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CDD56" w14:textId="77777777" w:rsidR="007E3C88" w:rsidRPr="007E3C88" w:rsidRDefault="007E3C88" w:rsidP="00264D4E">
      <w:pPr>
        <w:snapToGrid w:val="0"/>
        <w:ind w:left="426" w:hanging="142"/>
        <w:contextualSpacing/>
        <w:rPr>
          <w:color w:val="000000" w:themeColor="text1"/>
          <w:sz w:val="28"/>
          <w:szCs w:val="28"/>
        </w:rPr>
      </w:pPr>
    </w:p>
    <w:p w14:paraId="5C6416DD" w14:textId="2282E2CD" w:rsidR="007D61F3" w:rsidRPr="00041BB1" w:rsidRDefault="007E3C88" w:rsidP="00264D4E">
      <w:pPr>
        <w:ind w:left="993" w:hanging="993"/>
        <w:jc w:val="center"/>
        <w:rPr>
          <w:rFonts w:cs="Arial"/>
          <w:b/>
          <w:bCs/>
          <w:color w:val="000000" w:themeColor="text1"/>
          <w:sz w:val="30"/>
          <w:szCs w:val="30"/>
        </w:rPr>
      </w:pPr>
      <w:r w:rsidRPr="00041BB1">
        <w:rPr>
          <w:b/>
          <w:color w:val="000000" w:themeColor="text1"/>
          <w:sz w:val="28"/>
          <w:szCs w:val="28"/>
        </w:rPr>
        <w:t>Заказчик:</w:t>
      </w:r>
      <w:r w:rsidR="007D61F3" w:rsidRPr="00041BB1">
        <w:rPr>
          <w:color w:val="000000"/>
          <w:szCs w:val="24"/>
          <w:lang w:eastAsia="zh-CN"/>
        </w:rPr>
        <w:t xml:space="preserve"> </w:t>
      </w:r>
      <w:r w:rsidR="00264D4E" w:rsidRPr="00264D4E">
        <w:rPr>
          <w:color w:val="000000"/>
          <w:szCs w:val="24"/>
          <w:lang w:eastAsia="zh-CN"/>
        </w:rPr>
        <w:t>Управление земельно-имущественных отношений Администрации Комсомольского муниципального района Ивановской области</w:t>
      </w:r>
    </w:p>
    <w:p w14:paraId="06CE0856" w14:textId="77777777" w:rsidR="007D61F3" w:rsidRPr="00041BB1" w:rsidRDefault="007D61F3" w:rsidP="007D61F3">
      <w:pPr>
        <w:snapToGrid w:val="0"/>
        <w:jc w:val="center"/>
        <w:rPr>
          <w:rFonts w:cs="Arial"/>
          <w:b/>
          <w:bCs/>
          <w:color w:val="000000" w:themeColor="text1"/>
          <w:sz w:val="30"/>
          <w:szCs w:val="30"/>
        </w:rPr>
      </w:pPr>
    </w:p>
    <w:p w14:paraId="29227BDF" w14:textId="77777777" w:rsidR="007D61F3" w:rsidRPr="007D61F3" w:rsidRDefault="007D61F3" w:rsidP="007D61F3">
      <w:pPr>
        <w:snapToGrid w:val="0"/>
        <w:jc w:val="center"/>
        <w:rPr>
          <w:rFonts w:cs="Arial"/>
          <w:b/>
          <w:bCs/>
          <w:color w:val="000000" w:themeColor="text1"/>
          <w:sz w:val="30"/>
          <w:szCs w:val="30"/>
        </w:rPr>
      </w:pPr>
    </w:p>
    <w:p w14:paraId="2AF6EF6E" w14:textId="77777777" w:rsidR="007D61F3" w:rsidRPr="007D61F3" w:rsidRDefault="007D61F3" w:rsidP="007D61F3">
      <w:pPr>
        <w:snapToGrid w:val="0"/>
        <w:jc w:val="center"/>
        <w:rPr>
          <w:rFonts w:cs="Arial"/>
          <w:b/>
          <w:bCs/>
          <w:color w:val="000000" w:themeColor="text1"/>
          <w:sz w:val="30"/>
          <w:szCs w:val="30"/>
        </w:rPr>
      </w:pPr>
    </w:p>
    <w:p w14:paraId="5E4C2B7F" w14:textId="77777777" w:rsidR="007D61F3" w:rsidRPr="007D61F3" w:rsidRDefault="007D61F3" w:rsidP="007D61F3">
      <w:pPr>
        <w:snapToGrid w:val="0"/>
        <w:jc w:val="center"/>
        <w:rPr>
          <w:rFonts w:cs="Arial"/>
          <w:b/>
          <w:bCs/>
          <w:color w:val="000000" w:themeColor="text1"/>
          <w:sz w:val="30"/>
          <w:szCs w:val="30"/>
        </w:rPr>
      </w:pPr>
    </w:p>
    <w:p w14:paraId="2B2D8D7E" w14:textId="77777777" w:rsidR="007D61F3" w:rsidRDefault="007D61F3" w:rsidP="007D61F3">
      <w:pPr>
        <w:snapToGrid w:val="0"/>
        <w:jc w:val="center"/>
        <w:rPr>
          <w:rFonts w:cs="Arial"/>
          <w:b/>
          <w:bCs/>
          <w:color w:val="000000" w:themeColor="text1"/>
          <w:sz w:val="30"/>
          <w:szCs w:val="30"/>
        </w:rPr>
      </w:pPr>
    </w:p>
    <w:p w14:paraId="0D99D2E6" w14:textId="77777777" w:rsidR="00A71ECE" w:rsidRDefault="00A71ECE" w:rsidP="007D61F3">
      <w:pPr>
        <w:snapToGrid w:val="0"/>
        <w:jc w:val="center"/>
        <w:rPr>
          <w:rFonts w:cs="Arial"/>
          <w:b/>
          <w:bCs/>
          <w:color w:val="000000" w:themeColor="text1"/>
          <w:sz w:val="30"/>
          <w:szCs w:val="30"/>
        </w:rPr>
      </w:pPr>
    </w:p>
    <w:p w14:paraId="613C76E7" w14:textId="77777777" w:rsidR="00A71ECE" w:rsidRDefault="00A71ECE" w:rsidP="007D61F3">
      <w:pPr>
        <w:snapToGrid w:val="0"/>
        <w:jc w:val="center"/>
        <w:rPr>
          <w:rFonts w:cs="Arial"/>
          <w:b/>
          <w:bCs/>
          <w:color w:val="000000" w:themeColor="text1"/>
          <w:sz w:val="30"/>
          <w:szCs w:val="30"/>
        </w:rPr>
      </w:pPr>
    </w:p>
    <w:p w14:paraId="67AA6258" w14:textId="77777777" w:rsidR="00A71ECE" w:rsidRDefault="00A71ECE" w:rsidP="007D61F3">
      <w:pPr>
        <w:snapToGrid w:val="0"/>
        <w:jc w:val="center"/>
        <w:rPr>
          <w:rFonts w:cs="Arial"/>
          <w:b/>
          <w:bCs/>
          <w:color w:val="000000" w:themeColor="text1"/>
          <w:sz w:val="30"/>
          <w:szCs w:val="30"/>
        </w:rPr>
      </w:pPr>
    </w:p>
    <w:p w14:paraId="0E8BAF6D" w14:textId="77777777" w:rsidR="00AE518B" w:rsidRDefault="00AE518B" w:rsidP="007D61F3">
      <w:pPr>
        <w:snapToGrid w:val="0"/>
        <w:jc w:val="center"/>
        <w:rPr>
          <w:rFonts w:cs="Arial"/>
          <w:b/>
          <w:bCs/>
          <w:color w:val="000000" w:themeColor="text1"/>
          <w:sz w:val="30"/>
          <w:szCs w:val="30"/>
        </w:rPr>
      </w:pPr>
    </w:p>
    <w:p w14:paraId="1FD599D4" w14:textId="77777777" w:rsidR="00AE518B" w:rsidRPr="007D61F3" w:rsidRDefault="00AE518B" w:rsidP="007D61F3">
      <w:pPr>
        <w:snapToGrid w:val="0"/>
        <w:jc w:val="center"/>
        <w:rPr>
          <w:rFonts w:cs="Arial"/>
          <w:b/>
          <w:bCs/>
          <w:color w:val="000000" w:themeColor="text1"/>
          <w:sz w:val="30"/>
          <w:szCs w:val="30"/>
        </w:rPr>
      </w:pPr>
    </w:p>
    <w:p w14:paraId="607B1A74" w14:textId="77777777" w:rsidR="007D61F3" w:rsidRPr="007D61F3" w:rsidRDefault="007D61F3" w:rsidP="007D61F3">
      <w:pPr>
        <w:snapToGrid w:val="0"/>
        <w:jc w:val="center"/>
        <w:rPr>
          <w:rFonts w:cs="Arial"/>
          <w:b/>
          <w:bCs/>
          <w:color w:val="000000" w:themeColor="text1"/>
          <w:sz w:val="30"/>
          <w:szCs w:val="30"/>
        </w:rPr>
      </w:pPr>
      <w:bookmarkStart w:id="0" w:name="_GoBack"/>
    </w:p>
    <w:p w14:paraId="6DB2B612" w14:textId="1E8FBA34" w:rsidR="00A8686B" w:rsidRPr="00041BB1" w:rsidRDefault="00A8686B" w:rsidP="00950565">
      <w:pPr>
        <w:widowControl w:val="0"/>
        <w:shd w:val="clear" w:color="auto" w:fill="FFFFFF"/>
        <w:suppressAutoHyphens/>
        <w:overflowPunct w:val="0"/>
        <w:autoSpaceDE w:val="0"/>
        <w:spacing w:line="360" w:lineRule="auto"/>
        <w:ind w:left="555"/>
        <w:jc w:val="center"/>
        <w:rPr>
          <w:b/>
          <w:color w:val="000000" w:themeColor="text1"/>
          <w:sz w:val="28"/>
          <w:szCs w:val="28"/>
          <w:lang w:eastAsia="ar-SA"/>
        </w:rPr>
      </w:pPr>
      <w:r w:rsidRPr="00041BB1">
        <w:rPr>
          <w:b/>
          <w:bCs/>
          <w:color w:val="000000" w:themeColor="text1"/>
          <w:sz w:val="28"/>
          <w:szCs w:val="28"/>
          <w:lang w:eastAsia="ar-SA"/>
        </w:rPr>
        <w:t>МАТЕРИАЛЫ ПО ОБОСНОВАНИЮ</w:t>
      </w:r>
      <w:r w:rsidR="0065281B" w:rsidRPr="00041BB1">
        <w:rPr>
          <w:b/>
          <w:bCs/>
          <w:color w:val="000000" w:themeColor="text1"/>
          <w:sz w:val="28"/>
          <w:szCs w:val="28"/>
          <w:lang w:eastAsia="ar-SA"/>
        </w:rPr>
        <w:t xml:space="preserve"> </w:t>
      </w:r>
    </w:p>
    <w:p w14:paraId="7BFFB9E3" w14:textId="77777777" w:rsidR="00950565" w:rsidRPr="00041BB1" w:rsidRDefault="00950565" w:rsidP="00950565">
      <w:pPr>
        <w:widowControl w:val="0"/>
        <w:shd w:val="clear" w:color="auto" w:fill="FFFFFF"/>
        <w:suppressAutoHyphens/>
        <w:overflowPunct w:val="0"/>
        <w:autoSpaceDE w:val="0"/>
        <w:spacing w:line="360" w:lineRule="auto"/>
        <w:ind w:left="555"/>
        <w:jc w:val="center"/>
        <w:rPr>
          <w:b/>
          <w:color w:val="000000" w:themeColor="text1"/>
          <w:sz w:val="28"/>
          <w:szCs w:val="28"/>
          <w:lang w:eastAsia="ar-SA"/>
        </w:rPr>
      </w:pPr>
      <w:r w:rsidRPr="00041BB1">
        <w:rPr>
          <w:b/>
          <w:color w:val="000000" w:themeColor="text1"/>
          <w:sz w:val="28"/>
          <w:szCs w:val="28"/>
          <w:lang w:eastAsia="ar-SA"/>
        </w:rPr>
        <w:t>СХЕМ</w:t>
      </w:r>
      <w:r w:rsidR="00A8686B" w:rsidRPr="00041BB1">
        <w:rPr>
          <w:b/>
          <w:color w:val="000000" w:themeColor="text1"/>
          <w:sz w:val="28"/>
          <w:szCs w:val="28"/>
          <w:lang w:eastAsia="ar-SA"/>
        </w:rPr>
        <w:t>Ы</w:t>
      </w:r>
      <w:r w:rsidRPr="00041BB1">
        <w:rPr>
          <w:b/>
          <w:color w:val="000000" w:themeColor="text1"/>
          <w:sz w:val="28"/>
          <w:szCs w:val="28"/>
          <w:lang w:eastAsia="ar-SA"/>
        </w:rPr>
        <w:t xml:space="preserve"> ТЕРРИТОРИАЛЬНОГО ПЛАНИРОВАНИЯ </w:t>
      </w:r>
    </w:p>
    <w:p w14:paraId="1C8B224B" w14:textId="563D2569" w:rsidR="00A8686B" w:rsidRPr="00041BB1" w:rsidRDefault="00752F21" w:rsidP="00950565">
      <w:pPr>
        <w:widowControl w:val="0"/>
        <w:shd w:val="clear" w:color="auto" w:fill="FFFFFF"/>
        <w:suppressAutoHyphens/>
        <w:overflowPunct w:val="0"/>
        <w:autoSpaceDE w:val="0"/>
        <w:spacing w:line="360" w:lineRule="auto"/>
        <w:ind w:left="555"/>
        <w:jc w:val="center"/>
        <w:rPr>
          <w:b/>
          <w:color w:val="000000" w:themeColor="text1"/>
          <w:sz w:val="28"/>
          <w:szCs w:val="28"/>
          <w:lang w:eastAsia="ar-SA"/>
        </w:rPr>
      </w:pPr>
      <w:r>
        <w:rPr>
          <w:b/>
          <w:color w:val="000000" w:themeColor="text1"/>
          <w:sz w:val="28"/>
          <w:szCs w:val="28"/>
          <w:lang w:eastAsia="ar-SA"/>
        </w:rPr>
        <w:t>КОМСОМОЛЬСКОГО</w:t>
      </w:r>
      <w:r w:rsidR="00950565" w:rsidRPr="00041BB1">
        <w:rPr>
          <w:b/>
          <w:color w:val="000000" w:themeColor="text1"/>
          <w:sz w:val="28"/>
          <w:szCs w:val="28"/>
          <w:lang w:eastAsia="ar-SA"/>
        </w:rPr>
        <w:t xml:space="preserve"> </w:t>
      </w:r>
      <w:r w:rsidR="00A8686B" w:rsidRPr="00041BB1">
        <w:rPr>
          <w:b/>
          <w:color w:val="000000" w:themeColor="text1"/>
          <w:sz w:val="28"/>
          <w:szCs w:val="28"/>
          <w:lang w:eastAsia="ar-SA"/>
        </w:rPr>
        <w:t>МУНИЦИПАЛЬНОГО РАЙОНА</w:t>
      </w:r>
      <w:r w:rsidR="00950565" w:rsidRPr="00041BB1">
        <w:rPr>
          <w:b/>
          <w:color w:val="000000" w:themeColor="text1"/>
          <w:sz w:val="28"/>
          <w:szCs w:val="28"/>
          <w:lang w:eastAsia="ar-SA"/>
        </w:rPr>
        <w:t xml:space="preserve"> </w:t>
      </w:r>
    </w:p>
    <w:p w14:paraId="20AF4F38" w14:textId="66E9DE84" w:rsidR="00950565" w:rsidRDefault="00752F21" w:rsidP="00950565">
      <w:pPr>
        <w:widowControl w:val="0"/>
        <w:shd w:val="clear" w:color="auto" w:fill="FFFFFF"/>
        <w:suppressAutoHyphens/>
        <w:overflowPunct w:val="0"/>
        <w:autoSpaceDE w:val="0"/>
        <w:spacing w:line="360" w:lineRule="auto"/>
        <w:ind w:left="555"/>
        <w:jc w:val="center"/>
        <w:rPr>
          <w:b/>
          <w:color w:val="000000" w:themeColor="text1"/>
          <w:sz w:val="28"/>
          <w:szCs w:val="28"/>
          <w:lang w:eastAsia="ar-SA"/>
        </w:rPr>
      </w:pPr>
      <w:r>
        <w:rPr>
          <w:b/>
          <w:color w:val="000000" w:themeColor="text1"/>
          <w:sz w:val="28"/>
          <w:szCs w:val="28"/>
          <w:lang w:eastAsia="ar-SA"/>
        </w:rPr>
        <w:t>ИВАНОВСКОЙ</w:t>
      </w:r>
      <w:r w:rsidR="00950565" w:rsidRPr="00041BB1">
        <w:rPr>
          <w:b/>
          <w:color w:val="000000" w:themeColor="text1"/>
          <w:sz w:val="28"/>
          <w:szCs w:val="28"/>
          <w:lang w:eastAsia="ar-SA"/>
        </w:rPr>
        <w:t xml:space="preserve"> ОБЛАСТИ</w:t>
      </w:r>
    </w:p>
    <w:p w14:paraId="0AE723DA" w14:textId="50757228" w:rsidR="002663CC" w:rsidRPr="00041BB1" w:rsidRDefault="002663CC" w:rsidP="00950565">
      <w:pPr>
        <w:widowControl w:val="0"/>
        <w:shd w:val="clear" w:color="auto" w:fill="FFFFFF"/>
        <w:suppressAutoHyphens/>
        <w:overflowPunct w:val="0"/>
        <w:autoSpaceDE w:val="0"/>
        <w:spacing w:line="360" w:lineRule="auto"/>
        <w:ind w:left="555"/>
        <w:jc w:val="center"/>
        <w:rPr>
          <w:b/>
          <w:color w:val="000000" w:themeColor="text1"/>
          <w:sz w:val="32"/>
          <w:szCs w:val="32"/>
          <w:lang w:eastAsia="ar-SA"/>
        </w:rPr>
      </w:pPr>
      <w:r w:rsidRPr="00041BB1">
        <w:rPr>
          <w:b/>
          <w:bCs/>
          <w:color w:val="000000" w:themeColor="text1"/>
          <w:sz w:val="28"/>
          <w:szCs w:val="28"/>
          <w:lang w:eastAsia="ar-SA"/>
        </w:rPr>
        <w:t>В ТЕКСТОВОЙ ФОРМЕ</w:t>
      </w:r>
    </w:p>
    <w:p w14:paraId="007EE520" w14:textId="77777777" w:rsidR="00950565" w:rsidRPr="00041BB1" w:rsidRDefault="00950565" w:rsidP="00950565">
      <w:pPr>
        <w:snapToGrid w:val="0"/>
        <w:contextualSpacing/>
        <w:jc w:val="center"/>
        <w:rPr>
          <w:b/>
          <w:color w:val="000000" w:themeColor="text1"/>
          <w:sz w:val="34"/>
          <w:szCs w:val="34"/>
        </w:rPr>
      </w:pPr>
    </w:p>
    <w:p w14:paraId="1F289E92" w14:textId="3FDA03ED" w:rsidR="007774D6" w:rsidRPr="00041BB1" w:rsidRDefault="00752F21" w:rsidP="00950565">
      <w:pPr>
        <w:snapToGrid w:val="0"/>
        <w:jc w:val="center"/>
        <w:rPr>
          <w:b/>
          <w:color w:val="000000" w:themeColor="text1"/>
          <w:sz w:val="34"/>
          <w:szCs w:val="34"/>
        </w:rPr>
      </w:pPr>
      <w:r w:rsidRPr="00752F21">
        <w:rPr>
          <w:b/>
          <w:bCs/>
          <w:color w:val="000000" w:themeColor="text1"/>
          <w:sz w:val="34"/>
          <w:szCs w:val="34"/>
        </w:rPr>
        <w:t>84</w:t>
      </w:r>
      <w:r w:rsidR="006B6FA9" w:rsidRPr="00041BB1">
        <w:rPr>
          <w:b/>
          <w:color w:val="000000" w:themeColor="text1"/>
          <w:sz w:val="34"/>
          <w:szCs w:val="34"/>
        </w:rPr>
        <w:t>-СТП</w:t>
      </w:r>
    </w:p>
    <w:bookmarkEnd w:id="0"/>
    <w:p w14:paraId="74580561" w14:textId="77777777" w:rsidR="00F65A74" w:rsidRPr="00F65A74" w:rsidRDefault="00F65A74" w:rsidP="00F65A74">
      <w:pPr>
        <w:snapToGrid w:val="0"/>
        <w:contextualSpacing/>
        <w:jc w:val="center"/>
        <w:rPr>
          <w:b/>
          <w:bCs/>
          <w:color w:val="000000"/>
          <w:sz w:val="28"/>
          <w:szCs w:val="28"/>
        </w:rPr>
      </w:pPr>
    </w:p>
    <w:p w14:paraId="6FD3445F" w14:textId="77777777" w:rsidR="007774D6" w:rsidRPr="007D7FA2" w:rsidRDefault="007774D6" w:rsidP="007774D6">
      <w:pPr>
        <w:snapToGrid w:val="0"/>
        <w:contextualSpacing/>
        <w:jc w:val="center"/>
        <w:rPr>
          <w:b/>
          <w:color w:val="000000" w:themeColor="text1"/>
          <w:szCs w:val="22"/>
        </w:rPr>
      </w:pPr>
    </w:p>
    <w:p w14:paraId="16F2E8ED" w14:textId="77777777" w:rsidR="007774D6" w:rsidRDefault="007774D6" w:rsidP="00E746C1">
      <w:pPr>
        <w:snapToGrid w:val="0"/>
        <w:contextualSpacing/>
        <w:jc w:val="center"/>
        <w:rPr>
          <w:b/>
          <w:color w:val="000000" w:themeColor="text1"/>
          <w:sz w:val="32"/>
          <w:szCs w:val="32"/>
        </w:rPr>
      </w:pPr>
    </w:p>
    <w:p w14:paraId="7FDE7BAC" w14:textId="77777777" w:rsidR="006E25E7" w:rsidRDefault="006E25E7" w:rsidP="00E746C1">
      <w:pPr>
        <w:snapToGrid w:val="0"/>
        <w:contextualSpacing/>
        <w:jc w:val="center"/>
        <w:rPr>
          <w:b/>
          <w:color w:val="000000" w:themeColor="text1"/>
          <w:sz w:val="32"/>
          <w:szCs w:val="32"/>
        </w:rPr>
      </w:pPr>
    </w:p>
    <w:p w14:paraId="153B82CD" w14:textId="77777777" w:rsidR="00950565" w:rsidRDefault="00950565" w:rsidP="00E746C1">
      <w:pPr>
        <w:snapToGrid w:val="0"/>
        <w:contextualSpacing/>
        <w:jc w:val="center"/>
        <w:rPr>
          <w:b/>
          <w:color w:val="000000" w:themeColor="text1"/>
          <w:sz w:val="32"/>
          <w:szCs w:val="32"/>
        </w:rPr>
      </w:pPr>
    </w:p>
    <w:p w14:paraId="2715BC21" w14:textId="77777777" w:rsidR="006E25E7" w:rsidRDefault="006E25E7" w:rsidP="00E746C1">
      <w:pPr>
        <w:snapToGrid w:val="0"/>
        <w:contextualSpacing/>
        <w:jc w:val="center"/>
        <w:rPr>
          <w:b/>
          <w:color w:val="000000" w:themeColor="text1"/>
          <w:sz w:val="32"/>
          <w:szCs w:val="32"/>
        </w:rPr>
      </w:pPr>
    </w:p>
    <w:p w14:paraId="07DF06AC" w14:textId="77777777" w:rsidR="006E25E7" w:rsidRPr="006E25E7" w:rsidRDefault="006E25E7" w:rsidP="006E25E7">
      <w:pPr>
        <w:snapToGrid w:val="0"/>
        <w:contextualSpacing/>
        <w:jc w:val="center"/>
        <w:rPr>
          <w:b/>
          <w:color w:val="000000"/>
          <w:sz w:val="20"/>
          <w:szCs w:val="22"/>
        </w:rPr>
      </w:pPr>
    </w:p>
    <w:p w14:paraId="120FAF4E" w14:textId="77777777" w:rsidR="006E25E7" w:rsidRPr="006E25E7" w:rsidRDefault="006E25E7" w:rsidP="006E25E7">
      <w:pPr>
        <w:snapToGrid w:val="0"/>
        <w:contextualSpacing/>
        <w:jc w:val="center"/>
        <w:rPr>
          <w:b/>
          <w:color w:val="000000"/>
          <w:sz w:val="20"/>
          <w:szCs w:val="22"/>
        </w:rPr>
      </w:pPr>
    </w:p>
    <w:p w14:paraId="7EC50D5D" w14:textId="77777777" w:rsidR="006E25E7" w:rsidRPr="006E25E7" w:rsidRDefault="006E25E7" w:rsidP="006E25E7">
      <w:pPr>
        <w:snapToGrid w:val="0"/>
        <w:contextualSpacing/>
        <w:jc w:val="both"/>
        <w:rPr>
          <w:color w:val="000000"/>
          <w:sz w:val="28"/>
          <w:szCs w:val="28"/>
        </w:rPr>
      </w:pPr>
      <w:r w:rsidRPr="006E25E7">
        <w:rPr>
          <w:noProof/>
          <w:color w:val="000000"/>
          <w:sz w:val="28"/>
          <w:szCs w:val="28"/>
        </w:rPr>
        <w:drawing>
          <wp:anchor distT="0" distB="0" distL="114300" distR="114300" simplePos="0" relativeHeight="251656704" behindDoc="0" locked="0" layoutInCell="1" allowOverlap="1" wp14:anchorId="38896E98" wp14:editId="0B647E56">
            <wp:simplePos x="0" y="0"/>
            <wp:positionH relativeFrom="column">
              <wp:posOffset>2789506</wp:posOffset>
            </wp:positionH>
            <wp:positionV relativeFrom="paragraph">
              <wp:posOffset>26523</wp:posOffset>
            </wp:positionV>
            <wp:extent cx="1451610" cy="1424353"/>
            <wp:effectExtent l="19050" t="0" r="15240" b="4397"/>
            <wp:wrapNone/>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17841">
                      <a:off x="0" y="0"/>
                      <a:ext cx="1451610" cy="1424353"/>
                    </a:xfrm>
                    <a:prstGeom prst="rect">
                      <a:avLst/>
                    </a:prstGeom>
                    <a:noFill/>
                  </pic:spPr>
                </pic:pic>
              </a:graphicData>
            </a:graphic>
          </wp:anchor>
        </w:drawing>
      </w:r>
    </w:p>
    <w:p w14:paraId="689E944E" w14:textId="77777777" w:rsidR="006E25E7" w:rsidRPr="006E25E7" w:rsidRDefault="006E25E7" w:rsidP="006E25E7">
      <w:pPr>
        <w:snapToGrid w:val="0"/>
        <w:rPr>
          <w:sz w:val="20"/>
          <w:szCs w:val="22"/>
        </w:rPr>
      </w:pPr>
      <w:r w:rsidRPr="006E25E7">
        <w:rPr>
          <w:noProof/>
          <w:sz w:val="20"/>
          <w:szCs w:val="22"/>
        </w:rPr>
        <w:drawing>
          <wp:anchor distT="0" distB="0" distL="114300" distR="114300" simplePos="0" relativeHeight="251654656" behindDoc="0" locked="0" layoutInCell="1" allowOverlap="1" wp14:anchorId="294F56CD" wp14:editId="63C1BABB">
            <wp:simplePos x="0" y="0"/>
            <wp:positionH relativeFrom="column">
              <wp:posOffset>3983355</wp:posOffset>
            </wp:positionH>
            <wp:positionV relativeFrom="paragraph">
              <wp:posOffset>119380</wp:posOffset>
            </wp:positionV>
            <wp:extent cx="1177925" cy="537210"/>
            <wp:effectExtent l="19050" t="0" r="0" b="0"/>
            <wp:wrapNone/>
            <wp:docPr id="19" name="Рисунок 8" descr="C:\Users\Olga\Desktop\РУС_ПР\под+печ\Губанова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РУС_ПР\под+печ\Губанова_tiff.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925" cy="537210"/>
                    </a:xfrm>
                    <a:prstGeom prst="rect">
                      <a:avLst/>
                    </a:prstGeom>
                    <a:noFill/>
                    <a:ln>
                      <a:noFill/>
                    </a:ln>
                  </pic:spPr>
                </pic:pic>
              </a:graphicData>
            </a:graphic>
          </wp:anchor>
        </w:drawing>
      </w:r>
    </w:p>
    <w:p w14:paraId="26AC675A" w14:textId="77777777" w:rsidR="006E25E7" w:rsidRPr="006E25E7" w:rsidRDefault="006E25E7" w:rsidP="006E25E7">
      <w:pPr>
        <w:snapToGrid w:val="0"/>
        <w:rPr>
          <w:sz w:val="20"/>
          <w:szCs w:val="22"/>
        </w:rPr>
      </w:pPr>
    </w:p>
    <w:tbl>
      <w:tblPr>
        <w:tblW w:w="8080" w:type="dxa"/>
        <w:tblInd w:w="1242" w:type="dxa"/>
        <w:tblLook w:val="01E0" w:firstRow="1" w:lastRow="1" w:firstColumn="1" w:lastColumn="1" w:noHBand="0" w:noVBand="0"/>
      </w:tblPr>
      <w:tblGrid>
        <w:gridCol w:w="3294"/>
        <w:gridCol w:w="1526"/>
        <w:gridCol w:w="3260"/>
      </w:tblGrid>
      <w:tr w:rsidR="006E25E7" w:rsidRPr="006E25E7" w14:paraId="3CF082CC" w14:textId="77777777" w:rsidTr="00720DAB">
        <w:tc>
          <w:tcPr>
            <w:tcW w:w="3294" w:type="dxa"/>
            <w:vAlign w:val="center"/>
          </w:tcPr>
          <w:p w14:paraId="3F05BA91" w14:textId="77777777" w:rsidR="006E25E7" w:rsidRPr="006E25E7" w:rsidRDefault="006E25E7" w:rsidP="006E25E7">
            <w:pPr>
              <w:snapToGrid w:val="0"/>
              <w:rPr>
                <w:sz w:val="20"/>
                <w:szCs w:val="24"/>
              </w:rPr>
            </w:pPr>
            <w:r w:rsidRPr="006E25E7">
              <w:rPr>
                <w:sz w:val="20"/>
                <w:szCs w:val="24"/>
              </w:rPr>
              <w:t>Генеральный директор</w:t>
            </w:r>
          </w:p>
          <w:p w14:paraId="59D32278" w14:textId="77777777" w:rsidR="006E25E7" w:rsidRPr="006E25E7" w:rsidRDefault="006E25E7" w:rsidP="006E25E7">
            <w:pPr>
              <w:snapToGrid w:val="0"/>
              <w:rPr>
                <w:sz w:val="20"/>
                <w:szCs w:val="24"/>
              </w:rPr>
            </w:pPr>
          </w:p>
          <w:p w14:paraId="13DE2E9D" w14:textId="77777777" w:rsidR="006E25E7" w:rsidRPr="006E25E7" w:rsidRDefault="006E25E7" w:rsidP="006E25E7">
            <w:pPr>
              <w:snapToGrid w:val="0"/>
              <w:rPr>
                <w:sz w:val="20"/>
                <w:szCs w:val="24"/>
              </w:rPr>
            </w:pPr>
            <w:r w:rsidRPr="006E25E7">
              <w:rPr>
                <w:sz w:val="20"/>
                <w:szCs w:val="24"/>
              </w:rPr>
              <w:t>ГАП</w:t>
            </w:r>
          </w:p>
        </w:tc>
        <w:tc>
          <w:tcPr>
            <w:tcW w:w="1526" w:type="dxa"/>
          </w:tcPr>
          <w:p w14:paraId="4DAEE86B" w14:textId="77777777" w:rsidR="006E25E7" w:rsidRPr="006E25E7" w:rsidRDefault="006E25E7" w:rsidP="006E25E7">
            <w:pPr>
              <w:snapToGrid w:val="0"/>
              <w:rPr>
                <w:sz w:val="20"/>
                <w:szCs w:val="24"/>
              </w:rPr>
            </w:pPr>
          </w:p>
        </w:tc>
        <w:tc>
          <w:tcPr>
            <w:tcW w:w="3260" w:type="dxa"/>
            <w:vAlign w:val="center"/>
          </w:tcPr>
          <w:p w14:paraId="4A17313B" w14:textId="77777777" w:rsidR="006E25E7" w:rsidRPr="006E25E7" w:rsidRDefault="006E25E7" w:rsidP="006E25E7">
            <w:pPr>
              <w:snapToGrid w:val="0"/>
              <w:jc w:val="right"/>
              <w:rPr>
                <w:sz w:val="20"/>
                <w:szCs w:val="24"/>
              </w:rPr>
            </w:pPr>
            <w:r w:rsidRPr="006E25E7">
              <w:rPr>
                <w:sz w:val="20"/>
                <w:szCs w:val="24"/>
              </w:rPr>
              <w:t xml:space="preserve"> Е.В. Губанова</w:t>
            </w:r>
          </w:p>
          <w:p w14:paraId="76C86E89" w14:textId="77777777" w:rsidR="006E25E7" w:rsidRPr="006E25E7" w:rsidRDefault="006E25E7" w:rsidP="006E25E7">
            <w:pPr>
              <w:snapToGrid w:val="0"/>
              <w:jc w:val="right"/>
              <w:rPr>
                <w:sz w:val="20"/>
                <w:szCs w:val="24"/>
              </w:rPr>
            </w:pPr>
            <w:r w:rsidRPr="006E25E7">
              <w:rPr>
                <w:noProof/>
                <w:sz w:val="20"/>
                <w:szCs w:val="24"/>
              </w:rPr>
              <w:drawing>
                <wp:anchor distT="0" distB="0" distL="114300" distR="114300" simplePos="0" relativeHeight="251660288" behindDoc="0" locked="0" layoutInCell="1" allowOverlap="1" wp14:anchorId="1A2583FC" wp14:editId="2C450B2D">
                  <wp:simplePos x="0" y="0"/>
                  <wp:positionH relativeFrom="column">
                    <wp:posOffset>283845</wp:posOffset>
                  </wp:positionH>
                  <wp:positionV relativeFrom="paragraph">
                    <wp:posOffset>41910</wp:posOffset>
                  </wp:positionV>
                  <wp:extent cx="685800" cy="466725"/>
                  <wp:effectExtent l="19050" t="0" r="0" b="0"/>
                  <wp:wrapNone/>
                  <wp:docPr id="2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466725"/>
                          </a:xfrm>
                          <a:prstGeom prst="rect">
                            <a:avLst/>
                          </a:prstGeom>
                          <a:noFill/>
                          <a:ln>
                            <a:noFill/>
                          </a:ln>
                        </pic:spPr>
                      </pic:pic>
                    </a:graphicData>
                  </a:graphic>
                </wp:anchor>
              </w:drawing>
            </w:r>
            <w:r w:rsidRPr="006E25E7">
              <w:rPr>
                <w:sz w:val="20"/>
                <w:szCs w:val="24"/>
              </w:rPr>
              <w:t xml:space="preserve"> </w:t>
            </w:r>
          </w:p>
          <w:p w14:paraId="02457044" w14:textId="77777777" w:rsidR="006E25E7" w:rsidRPr="006E25E7" w:rsidRDefault="006E25E7" w:rsidP="006E25E7">
            <w:pPr>
              <w:snapToGrid w:val="0"/>
              <w:jc w:val="right"/>
              <w:rPr>
                <w:sz w:val="20"/>
                <w:szCs w:val="24"/>
              </w:rPr>
            </w:pPr>
            <w:r w:rsidRPr="006E25E7">
              <w:rPr>
                <w:sz w:val="20"/>
                <w:szCs w:val="24"/>
              </w:rPr>
              <w:t xml:space="preserve"> С.М. Царахов</w:t>
            </w:r>
          </w:p>
        </w:tc>
      </w:tr>
    </w:tbl>
    <w:p w14:paraId="71D69863" w14:textId="77777777" w:rsidR="006E25E7" w:rsidRPr="006E25E7" w:rsidRDefault="006E25E7" w:rsidP="006E25E7">
      <w:pPr>
        <w:snapToGrid w:val="0"/>
        <w:rPr>
          <w:sz w:val="20"/>
          <w:szCs w:val="22"/>
        </w:rPr>
      </w:pPr>
    </w:p>
    <w:p w14:paraId="50A0FB5C" w14:textId="77777777" w:rsidR="006E25E7" w:rsidRPr="006E25E7" w:rsidRDefault="006E25E7" w:rsidP="006E25E7">
      <w:pPr>
        <w:snapToGrid w:val="0"/>
        <w:rPr>
          <w:sz w:val="20"/>
          <w:szCs w:val="22"/>
        </w:rPr>
      </w:pPr>
    </w:p>
    <w:p w14:paraId="4AD7D9C1" w14:textId="77777777" w:rsidR="006E25E7" w:rsidRPr="006E25E7" w:rsidRDefault="006E25E7" w:rsidP="006E25E7">
      <w:pPr>
        <w:snapToGrid w:val="0"/>
        <w:contextualSpacing/>
        <w:jc w:val="center"/>
        <w:rPr>
          <w:b/>
          <w:color w:val="000000"/>
          <w:sz w:val="20"/>
          <w:szCs w:val="22"/>
        </w:rPr>
      </w:pPr>
    </w:p>
    <w:p w14:paraId="55C99914" w14:textId="77777777" w:rsidR="00A76D7C" w:rsidRDefault="00A76D7C" w:rsidP="007774D6">
      <w:pPr>
        <w:snapToGrid w:val="0"/>
        <w:contextualSpacing/>
        <w:jc w:val="center"/>
        <w:rPr>
          <w:b/>
          <w:color w:val="000000" w:themeColor="text1"/>
          <w:szCs w:val="22"/>
        </w:rPr>
      </w:pPr>
    </w:p>
    <w:p w14:paraId="3202778C" w14:textId="77777777" w:rsidR="00A76D7C" w:rsidRDefault="00A76D7C" w:rsidP="007774D6">
      <w:pPr>
        <w:snapToGrid w:val="0"/>
        <w:contextualSpacing/>
        <w:jc w:val="center"/>
        <w:rPr>
          <w:b/>
          <w:color w:val="000000" w:themeColor="text1"/>
          <w:szCs w:val="22"/>
        </w:rPr>
      </w:pPr>
    </w:p>
    <w:p w14:paraId="23B10330" w14:textId="77777777" w:rsidR="00A76D7C" w:rsidRDefault="00A76D7C" w:rsidP="007774D6">
      <w:pPr>
        <w:snapToGrid w:val="0"/>
        <w:contextualSpacing/>
        <w:jc w:val="center"/>
        <w:rPr>
          <w:b/>
          <w:color w:val="000000" w:themeColor="text1"/>
          <w:szCs w:val="22"/>
        </w:rPr>
      </w:pPr>
    </w:p>
    <w:p w14:paraId="58D40D4C" w14:textId="77777777" w:rsidR="00836B0F" w:rsidRDefault="00836B0F" w:rsidP="007774D6">
      <w:pPr>
        <w:snapToGrid w:val="0"/>
        <w:contextualSpacing/>
        <w:jc w:val="center"/>
        <w:rPr>
          <w:b/>
          <w:color w:val="000000" w:themeColor="text1"/>
          <w:szCs w:val="22"/>
        </w:rPr>
      </w:pPr>
    </w:p>
    <w:p w14:paraId="5A0EF3AD" w14:textId="77777777" w:rsidR="007636E8" w:rsidRDefault="007636E8" w:rsidP="007774D6">
      <w:pPr>
        <w:snapToGrid w:val="0"/>
        <w:contextualSpacing/>
        <w:jc w:val="center"/>
        <w:rPr>
          <w:b/>
          <w:color w:val="000000" w:themeColor="text1"/>
          <w:szCs w:val="22"/>
        </w:rPr>
      </w:pPr>
    </w:p>
    <w:p w14:paraId="0AA7103D" w14:textId="77777777" w:rsidR="007636E8" w:rsidRDefault="007636E8" w:rsidP="007774D6">
      <w:pPr>
        <w:snapToGrid w:val="0"/>
        <w:contextualSpacing/>
        <w:jc w:val="center"/>
        <w:rPr>
          <w:b/>
          <w:color w:val="000000" w:themeColor="text1"/>
          <w:szCs w:val="22"/>
        </w:rPr>
      </w:pPr>
    </w:p>
    <w:p w14:paraId="53C34C58" w14:textId="77777777" w:rsidR="007E3C88" w:rsidRDefault="007E3C88" w:rsidP="007774D6">
      <w:pPr>
        <w:snapToGrid w:val="0"/>
        <w:contextualSpacing/>
        <w:jc w:val="center"/>
        <w:rPr>
          <w:b/>
          <w:color w:val="000000" w:themeColor="text1"/>
          <w:szCs w:val="22"/>
        </w:rPr>
      </w:pPr>
    </w:p>
    <w:p w14:paraId="0654A6EF" w14:textId="6C5C9664" w:rsidR="007774D6" w:rsidRPr="007D7FA2" w:rsidRDefault="007774D6" w:rsidP="007774D6">
      <w:pPr>
        <w:snapToGrid w:val="0"/>
        <w:contextualSpacing/>
        <w:jc w:val="center"/>
        <w:rPr>
          <w:b/>
          <w:color w:val="000000" w:themeColor="text1"/>
          <w:szCs w:val="22"/>
        </w:rPr>
      </w:pPr>
      <w:r w:rsidRPr="00041BB1">
        <w:rPr>
          <w:b/>
          <w:color w:val="000000" w:themeColor="text1"/>
          <w:szCs w:val="22"/>
        </w:rPr>
        <w:t>20</w:t>
      </w:r>
      <w:r w:rsidR="007E3C88" w:rsidRPr="00041BB1">
        <w:rPr>
          <w:b/>
          <w:color w:val="000000" w:themeColor="text1"/>
          <w:szCs w:val="22"/>
        </w:rPr>
        <w:t>2</w:t>
      </w:r>
      <w:r w:rsidR="00041BB1" w:rsidRPr="00041BB1">
        <w:rPr>
          <w:b/>
          <w:color w:val="000000" w:themeColor="text1"/>
          <w:szCs w:val="22"/>
        </w:rPr>
        <w:t>3</w:t>
      </w:r>
    </w:p>
    <w:p w14:paraId="7894E5EE" w14:textId="77777777" w:rsidR="007774D6" w:rsidRPr="007D7FA2" w:rsidRDefault="007774D6" w:rsidP="004D4F4F">
      <w:pPr>
        <w:pStyle w:val="TimesNewRomanCYR12"/>
        <w:sectPr w:rsidR="007774D6" w:rsidRPr="007D7FA2" w:rsidSect="00DC61F6">
          <w:headerReference w:type="first" r:id="rId11"/>
          <w:pgSz w:w="11905" w:h="16837"/>
          <w:pgMar w:top="397" w:right="851" w:bottom="295" w:left="1134" w:header="720" w:footer="720" w:gutter="0"/>
          <w:cols w:space="720"/>
          <w:noEndnote/>
          <w:titlePg/>
          <w:docGrid w:linePitch="272"/>
        </w:sectPr>
      </w:pPr>
    </w:p>
    <w:p w14:paraId="0345C3C4" w14:textId="77777777" w:rsidR="002323C9" w:rsidRDefault="002323C9" w:rsidP="002323C9">
      <w:pPr>
        <w:pStyle w:val="afffff"/>
        <w:jc w:val="center"/>
        <w:rPr>
          <w:rFonts w:ascii="Times New Roman" w:hAnsi="Times New Roman"/>
          <w:color w:val="000000" w:themeColor="text1"/>
          <w:sz w:val="28"/>
          <w:szCs w:val="28"/>
        </w:rPr>
      </w:pPr>
    </w:p>
    <w:p w14:paraId="2673E3B0" w14:textId="77777777" w:rsidR="007774D6" w:rsidRPr="007D7FA2" w:rsidRDefault="007774D6" w:rsidP="002323C9">
      <w:pPr>
        <w:pStyle w:val="afffff"/>
        <w:jc w:val="center"/>
        <w:rPr>
          <w:rFonts w:ascii="Times New Roman" w:hAnsi="Times New Roman"/>
          <w:color w:val="000000" w:themeColor="text1"/>
          <w:sz w:val="28"/>
          <w:szCs w:val="28"/>
        </w:rPr>
      </w:pPr>
      <w:r w:rsidRPr="007D7FA2">
        <w:rPr>
          <w:rFonts w:ascii="Times New Roman" w:hAnsi="Times New Roman"/>
          <w:color w:val="000000" w:themeColor="text1"/>
          <w:sz w:val="28"/>
          <w:szCs w:val="28"/>
        </w:rPr>
        <w:t>ИСПОЛНИТЕЛИ</w:t>
      </w:r>
    </w:p>
    <w:p w14:paraId="46F2943B" w14:textId="77777777" w:rsidR="007774D6" w:rsidRPr="007D7FA2" w:rsidRDefault="007774D6" w:rsidP="007774D6">
      <w:pPr>
        <w:snapToGrid w:val="0"/>
        <w:contextualSpacing/>
        <w:rPr>
          <w:color w:val="000000" w:themeColor="text1"/>
          <w:szCs w:val="22"/>
        </w:rPr>
      </w:pPr>
    </w:p>
    <w:p w14:paraId="632D7C3D" w14:textId="77777777" w:rsidR="007774D6" w:rsidRPr="007D7FA2" w:rsidRDefault="007774D6" w:rsidP="007774D6">
      <w:pPr>
        <w:snapToGrid w:val="0"/>
        <w:contextualSpacing/>
        <w:rPr>
          <w:color w:val="000000" w:themeColor="text1"/>
          <w:szCs w:val="22"/>
        </w:rPr>
      </w:pPr>
    </w:p>
    <w:tbl>
      <w:tblPr>
        <w:tblW w:w="92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977"/>
        <w:gridCol w:w="1637"/>
      </w:tblGrid>
      <w:tr w:rsidR="007E3C88" w:rsidRPr="007E3C88" w14:paraId="26CE742A" w14:textId="77777777" w:rsidTr="007E3C88">
        <w:tc>
          <w:tcPr>
            <w:tcW w:w="4678" w:type="dxa"/>
            <w:tcBorders>
              <w:top w:val="single" w:sz="4" w:space="0" w:color="auto"/>
              <w:left w:val="single" w:sz="4" w:space="0" w:color="auto"/>
              <w:bottom w:val="single" w:sz="4" w:space="0" w:color="auto"/>
              <w:right w:val="single" w:sz="4" w:space="0" w:color="auto"/>
            </w:tcBorders>
            <w:hideMark/>
          </w:tcPr>
          <w:p w14:paraId="63042413" w14:textId="77777777" w:rsidR="007E3C88" w:rsidRPr="007E3C88" w:rsidRDefault="007E3C88" w:rsidP="007E3C88">
            <w:pPr>
              <w:suppressAutoHyphens/>
              <w:jc w:val="center"/>
              <w:rPr>
                <w:b/>
                <w:szCs w:val="24"/>
                <w:lang w:eastAsia="ar-SA"/>
              </w:rPr>
            </w:pPr>
            <w:r w:rsidRPr="007E3C88">
              <w:rPr>
                <w:b/>
                <w:szCs w:val="24"/>
                <w:lang w:eastAsia="ar-SA"/>
              </w:rPr>
              <w:t>Должность</w:t>
            </w:r>
          </w:p>
        </w:tc>
        <w:tc>
          <w:tcPr>
            <w:tcW w:w="2977" w:type="dxa"/>
            <w:tcBorders>
              <w:top w:val="single" w:sz="4" w:space="0" w:color="auto"/>
              <w:left w:val="single" w:sz="4" w:space="0" w:color="auto"/>
              <w:bottom w:val="single" w:sz="4" w:space="0" w:color="auto"/>
              <w:right w:val="single" w:sz="4" w:space="0" w:color="auto"/>
            </w:tcBorders>
            <w:hideMark/>
          </w:tcPr>
          <w:p w14:paraId="30E8C6AB" w14:textId="77777777" w:rsidR="007E3C88" w:rsidRPr="007E3C88" w:rsidRDefault="007E3C88" w:rsidP="007E3C88">
            <w:pPr>
              <w:suppressAutoHyphens/>
              <w:jc w:val="center"/>
              <w:rPr>
                <w:b/>
                <w:bCs/>
                <w:szCs w:val="24"/>
                <w:lang w:eastAsia="ar-SA"/>
              </w:rPr>
            </w:pPr>
            <w:r w:rsidRPr="007E3C88">
              <w:rPr>
                <w:b/>
                <w:szCs w:val="24"/>
                <w:lang w:eastAsia="ar-SA"/>
              </w:rPr>
              <w:t>Фамилия, инициалы</w:t>
            </w:r>
          </w:p>
        </w:tc>
        <w:tc>
          <w:tcPr>
            <w:tcW w:w="1637" w:type="dxa"/>
            <w:tcBorders>
              <w:top w:val="single" w:sz="4" w:space="0" w:color="auto"/>
              <w:left w:val="single" w:sz="4" w:space="0" w:color="auto"/>
              <w:bottom w:val="single" w:sz="4" w:space="0" w:color="auto"/>
              <w:right w:val="single" w:sz="4" w:space="0" w:color="auto"/>
            </w:tcBorders>
            <w:hideMark/>
          </w:tcPr>
          <w:p w14:paraId="6D1A58D2" w14:textId="77777777" w:rsidR="007E3C88" w:rsidRPr="007E3C88" w:rsidRDefault="007E3C88" w:rsidP="007E3C88">
            <w:pPr>
              <w:suppressAutoHyphens/>
              <w:jc w:val="center"/>
              <w:rPr>
                <w:b/>
                <w:szCs w:val="24"/>
                <w:lang w:eastAsia="ar-SA"/>
              </w:rPr>
            </w:pPr>
            <w:r w:rsidRPr="007E3C88">
              <w:rPr>
                <w:b/>
                <w:szCs w:val="24"/>
                <w:lang w:eastAsia="ar-SA"/>
              </w:rPr>
              <w:t>Подпись</w:t>
            </w:r>
          </w:p>
        </w:tc>
      </w:tr>
      <w:tr w:rsidR="007E3C88" w:rsidRPr="007E3C88" w14:paraId="1F2A1040" w14:textId="77777777" w:rsidTr="007E3C88">
        <w:tc>
          <w:tcPr>
            <w:tcW w:w="4678" w:type="dxa"/>
            <w:tcBorders>
              <w:top w:val="single" w:sz="4" w:space="0" w:color="auto"/>
              <w:left w:val="single" w:sz="4" w:space="0" w:color="auto"/>
              <w:bottom w:val="single" w:sz="4" w:space="0" w:color="auto"/>
              <w:right w:val="single" w:sz="4" w:space="0" w:color="auto"/>
            </w:tcBorders>
          </w:tcPr>
          <w:p w14:paraId="594B3D1B" w14:textId="77777777" w:rsidR="007E3C88" w:rsidRPr="007E3C88" w:rsidRDefault="007E3C88" w:rsidP="007E3C88">
            <w:pPr>
              <w:suppressAutoHyphens/>
              <w:ind w:firstLine="567"/>
              <w:rPr>
                <w:szCs w:val="24"/>
                <w:lang w:eastAsia="ar-SA"/>
              </w:rPr>
            </w:pPr>
          </w:p>
          <w:p w14:paraId="36742A72" w14:textId="77777777" w:rsidR="007E3C88" w:rsidRPr="007E3C88" w:rsidRDefault="007E3C88" w:rsidP="007E3C88">
            <w:pPr>
              <w:suppressAutoHyphens/>
              <w:ind w:firstLine="567"/>
              <w:rPr>
                <w:szCs w:val="24"/>
                <w:lang w:eastAsia="ar-SA"/>
              </w:rPr>
            </w:pPr>
            <w:r w:rsidRPr="007E3C88">
              <w:rPr>
                <w:szCs w:val="24"/>
                <w:lang w:eastAsia="ar-SA"/>
              </w:rPr>
              <w:t>ГАП</w:t>
            </w:r>
          </w:p>
          <w:p w14:paraId="218D3800" w14:textId="77777777" w:rsidR="007E3C88" w:rsidRPr="007E3C88" w:rsidRDefault="007E3C88" w:rsidP="007E3C88">
            <w:pPr>
              <w:suppressAutoHyphens/>
              <w:ind w:firstLine="567"/>
              <w:rPr>
                <w:szCs w:val="24"/>
                <w:lang w:eastAsia="ar-SA"/>
              </w:rPr>
            </w:pPr>
          </w:p>
          <w:p w14:paraId="41AA10A5" w14:textId="77777777" w:rsidR="007E3C88" w:rsidRPr="007E3C88" w:rsidRDefault="00C44353" w:rsidP="007E3C88">
            <w:pPr>
              <w:suppressAutoHyphens/>
              <w:ind w:firstLine="567"/>
              <w:rPr>
                <w:szCs w:val="24"/>
                <w:lang w:eastAsia="ar-SA"/>
              </w:rPr>
            </w:pPr>
            <w:r>
              <w:rPr>
                <w:szCs w:val="24"/>
                <w:lang w:eastAsia="ar-SA"/>
              </w:rPr>
              <w:t>Ведущий а</w:t>
            </w:r>
            <w:r w:rsidR="007E3C88" w:rsidRPr="007E3C88">
              <w:rPr>
                <w:szCs w:val="24"/>
                <w:lang w:eastAsia="ar-SA"/>
              </w:rPr>
              <w:t>рхитектор</w:t>
            </w:r>
          </w:p>
          <w:p w14:paraId="344D7012" w14:textId="77777777" w:rsidR="007E3C88" w:rsidRPr="007E3C88" w:rsidRDefault="007E3C88" w:rsidP="007E3C88">
            <w:pPr>
              <w:suppressAutoHyphens/>
              <w:ind w:firstLine="567"/>
              <w:rPr>
                <w:szCs w:val="24"/>
                <w:lang w:eastAsia="ar-SA"/>
              </w:rPr>
            </w:pPr>
          </w:p>
          <w:p w14:paraId="19D12C1F" w14:textId="77777777" w:rsidR="007E3C88" w:rsidRPr="007E3C88" w:rsidRDefault="007E3C88" w:rsidP="007E3C88">
            <w:pPr>
              <w:suppressAutoHyphens/>
              <w:ind w:firstLine="567"/>
              <w:rPr>
                <w:szCs w:val="24"/>
                <w:lang w:eastAsia="ar-SA"/>
              </w:rPr>
            </w:pPr>
            <w:r w:rsidRPr="007E3C88">
              <w:rPr>
                <w:szCs w:val="24"/>
                <w:lang w:eastAsia="ar-SA"/>
              </w:rPr>
              <w:t>Архитектор</w:t>
            </w:r>
          </w:p>
          <w:p w14:paraId="089662FA" w14:textId="77777777" w:rsidR="007E3C88" w:rsidRPr="007E3C88" w:rsidRDefault="007E3C88" w:rsidP="007E3C88">
            <w:pPr>
              <w:suppressAutoHyphens/>
              <w:ind w:firstLine="567"/>
              <w:rPr>
                <w:szCs w:val="24"/>
                <w:lang w:eastAsia="ar-SA"/>
              </w:rPr>
            </w:pPr>
          </w:p>
          <w:p w14:paraId="0C5FCFC3" w14:textId="77777777" w:rsidR="007E3C88" w:rsidRPr="007E3C88" w:rsidRDefault="007E3C88" w:rsidP="007E3C88">
            <w:pPr>
              <w:suppressAutoHyphens/>
              <w:ind w:firstLine="567"/>
              <w:rPr>
                <w:szCs w:val="24"/>
                <w:lang w:eastAsia="ar-SA"/>
              </w:rPr>
            </w:pPr>
            <w:r w:rsidRPr="007E3C88">
              <w:rPr>
                <w:szCs w:val="24"/>
                <w:lang w:eastAsia="ar-SA"/>
              </w:rPr>
              <w:t>Ведущий инженер</w:t>
            </w:r>
          </w:p>
          <w:p w14:paraId="52B2357E" w14:textId="77777777" w:rsidR="007E3C88" w:rsidRPr="007E3C88" w:rsidRDefault="007E3C88" w:rsidP="007E3C88">
            <w:pPr>
              <w:suppressAutoHyphens/>
              <w:ind w:firstLine="567"/>
              <w:rPr>
                <w:szCs w:val="24"/>
                <w:lang w:eastAsia="ar-SA"/>
              </w:rPr>
            </w:pPr>
          </w:p>
          <w:p w14:paraId="19BB11D2" w14:textId="77777777" w:rsidR="007E3C88" w:rsidRPr="007E3C88" w:rsidRDefault="007E3C88" w:rsidP="007E3C88">
            <w:pPr>
              <w:suppressAutoHyphens/>
              <w:ind w:firstLine="567"/>
              <w:rPr>
                <w:szCs w:val="24"/>
                <w:lang w:eastAsia="ar-SA"/>
              </w:rPr>
            </w:pPr>
            <w:r w:rsidRPr="007E3C88">
              <w:rPr>
                <w:szCs w:val="24"/>
                <w:lang w:eastAsia="ar-SA"/>
              </w:rPr>
              <w:t>Н. контроль</w:t>
            </w:r>
          </w:p>
          <w:p w14:paraId="38A7601C" w14:textId="77777777" w:rsidR="007E3C88" w:rsidRPr="007E3C88" w:rsidRDefault="007E3C88" w:rsidP="007E3C88">
            <w:pPr>
              <w:suppressAutoHyphens/>
              <w:ind w:firstLine="567"/>
              <w:rPr>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14:paraId="081EDC34" w14:textId="77777777" w:rsidR="007E3C88" w:rsidRPr="007E3C88" w:rsidRDefault="007E3C88" w:rsidP="007E3C88">
            <w:pPr>
              <w:suppressAutoHyphens/>
              <w:ind w:firstLine="567"/>
              <w:rPr>
                <w:szCs w:val="24"/>
                <w:lang w:eastAsia="ar-SA"/>
              </w:rPr>
            </w:pPr>
            <w:r w:rsidRPr="007E3C88">
              <w:rPr>
                <w:szCs w:val="24"/>
                <w:lang w:eastAsia="ar-SA"/>
              </w:rPr>
              <w:t xml:space="preserve"> </w:t>
            </w:r>
          </w:p>
          <w:p w14:paraId="22F27C0D" w14:textId="77777777" w:rsidR="007E3C88" w:rsidRPr="007E3C88" w:rsidRDefault="007E3C88" w:rsidP="007E3C88">
            <w:pPr>
              <w:suppressAutoHyphens/>
              <w:ind w:firstLine="567"/>
              <w:rPr>
                <w:szCs w:val="24"/>
                <w:lang w:eastAsia="ar-SA"/>
              </w:rPr>
            </w:pPr>
            <w:r w:rsidRPr="007E3C88">
              <w:rPr>
                <w:szCs w:val="24"/>
                <w:lang w:eastAsia="ar-SA"/>
              </w:rPr>
              <w:t>С.М. Царахов</w:t>
            </w:r>
          </w:p>
          <w:p w14:paraId="4B8DCB4D" w14:textId="77777777" w:rsidR="007E3C88" w:rsidRPr="007E3C88" w:rsidRDefault="007E3C88" w:rsidP="007E3C88">
            <w:pPr>
              <w:suppressAutoHyphens/>
              <w:ind w:firstLine="567"/>
              <w:rPr>
                <w:szCs w:val="24"/>
                <w:lang w:eastAsia="ar-SA"/>
              </w:rPr>
            </w:pPr>
          </w:p>
          <w:p w14:paraId="19BD14E1" w14:textId="77777777" w:rsidR="007E3C88" w:rsidRDefault="007E3C88" w:rsidP="007E3C88">
            <w:pPr>
              <w:suppressAutoHyphens/>
              <w:ind w:firstLine="567"/>
              <w:rPr>
                <w:szCs w:val="24"/>
                <w:lang w:eastAsia="ar-SA"/>
              </w:rPr>
            </w:pPr>
            <w:r w:rsidRPr="007E3C88">
              <w:rPr>
                <w:szCs w:val="24"/>
                <w:lang w:eastAsia="ar-SA"/>
              </w:rPr>
              <w:t xml:space="preserve">А.И. </w:t>
            </w:r>
            <w:r w:rsidR="004D1977">
              <w:rPr>
                <w:szCs w:val="24"/>
                <w:lang w:eastAsia="ar-SA"/>
              </w:rPr>
              <w:t>Моторина</w:t>
            </w:r>
          </w:p>
          <w:p w14:paraId="05D6AF4B" w14:textId="77777777" w:rsidR="004D1977" w:rsidRPr="007E3C88" w:rsidRDefault="004D1977" w:rsidP="007E3C88">
            <w:pPr>
              <w:suppressAutoHyphens/>
              <w:ind w:firstLine="567"/>
              <w:rPr>
                <w:szCs w:val="24"/>
                <w:lang w:eastAsia="ar-SA"/>
              </w:rPr>
            </w:pPr>
          </w:p>
          <w:p w14:paraId="180F8287" w14:textId="77777777" w:rsidR="00950565" w:rsidRPr="00950565" w:rsidRDefault="006B6FA9" w:rsidP="00950565">
            <w:pPr>
              <w:suppressAutoHyphens/>
              <w:ind w:firstLine="567"/>
              <w:rPr>
                <w:szCs w:val="24"/>
                <w:lang w:eastAsia="ar-SA"/>
              </w:rPr>
            </w:pPr>
            <w:r>
              <w:rPr>
                <w:szCs w:val="24"/>
                <w:lang w:eastAsia="ar-SA"/>
              </w:rPr>
              <w:t>В</w:t>
            </w:r>
            <w:r w:rsidR="00950565" w:rsidRPr="00950565">
              <w:rPr>
                <w:szCs w:val="24"/>
                <w:lang w:eastAsia="ar-SA"/>
              </w:rPr>
              <w:t>.</w:t>
            </w:r>
            <w:r>
              <w:rPr>
                <w:szCs w:val="24"/>
                <w:lang w:eastAsia="ar-SA"/>
              </w:rPr>
              <w:t>С</w:t>
            </w:r>
            <w:r w:rsidR="00950565" w:rsidRPr="00950565">
              <w:rPr>
                <w:szCs w:val="24"/>
                <w:lang w:eastAsia="ar-SA"/>
              </w:rPr>
              <w:t xml:space="preserve">. </w:t>
            </w:r>
            <w:r>
              <w:rPr>
                <w:szCs w:val="24"/>
                <w:lang w:eastAsia="ar-SA"/>
              </w:rPr>
              <w:t>Петрова</w:t>
            </w:r>
          </w:p>
          <w:p w14:paraId="260F23F3" w14:textId="77777777" w:rsidR="007E3C88" w:rsidRPr="007E3C88" w:rsidRDefault="007E3C88" w:rsidP="007E3C88">
            <w:pPr>
              <w:suppressAutoHyphens/>
              <w:ind w:firstLine="567"/>
              <w:rPr>
                <w:szCs w:val="24"/>
                <w:lang w:eastAsia="ar-SA"/>
              </w:rPr>
            </w:pPr>
          </w:p>
          <w:p w14:paraId="2DE2EFE1" w14:textId="77777777" w:rsidR="007E3C88" w:rsidRPr="007E3C88" w:rsidRDefault="007E3C88" w:rsidP="007E3C88">
            <w:pPr>
              <w:suppressAutoHyphens/>
              <w:ind w:firstLine="567"/>
              <w:rPr>
                <w:szCs w:val="24"/>
                <w:lang w:eastAsia="ar-SA"/>
              </w:rPr>
            </w:pPr>
            <w:r w:rsidRPr="007E3C88">
              <w:rPr>
                <w:szCs w:val="24"/>
                <w:lang w:eastAsia="ar-SA"/>
              </w:rPr>
              <w:t>С.В. Казаков</w:t>
            </w:r>
          </w:p>
          <w:p w14:paraId="761952F7" w14:textId="77777777" w:rsidR="007E3C88" w:rsidRPr="007E3C88" w:rsidRDefault="007E3C88" w:rsidP="007E3C88">
            <w:pPr>
              <w:suppressAutoHyphens/>
              <w:ind w:firstLine="567"/>
              <w:rPr>
                <w:szCs w:val="24"/>
                <w:lang w:eastAsia="ar-SA"/>
              </w:rPr>
            </w:pPr>
          </w:p>
          <w:p w14:paraId="4490D1D4" w14:textId="77777777" w:rsidR="007E3C88" w:rsidRPr="007E3C88" w:rsidRDefault="007E3C88" w:rsidP="007E3C88">
            <w:pPr>
              <w:suppressAutoHyphens/>
              <w:ind w:firstLine="567"/>
              <w:rPr>
                <w:szCs w:val="24"/>
                <w:lang w:eastAsia="ar-SA"/>
              </w:rPr>
            </w:pPr>
            <w:r w:rsidRPr="007E3C88">
              <w:rPr>
                <w:szCs w:val="24"/>
                <w:lang w:eastAsia="ar-SA"/>
              </w:rPr>
              <w:t>И.В. Кудинова</w:t>
            </w:r>
          </w:p>
          <w:p w14:paraId="02CE94DA" w14:textId="77777777" w:rsidR="007E3C88" w:rsidRPr="007E3C88" w:rsidRDefault="007E3C88" w:rsidP="007E3C88">
            <w:pPr>
              <w:suppressAutoHyphens/>
              <w:ind w:firstLine="567"/>
              <w:rPr>
                <w:szCs w:val="24"/>
                <w:lang w:eastAsia="ar-SA"/>
              </w:rPr>
            </w:pPr>
          </w:p>
        </w:tc>
        <w:tc>
          <w:tcPr>
            <w:tcW w:w="1637" w:type="dxa"/>
            <w:tcBorders>
              <w:top w:val="single" w:sz="4" w:space="0" w:color="auto"/>
              <w:left w:val="single" w:sz="4" w:space="0" w:color="auto"/>
              <w:bottom w:val="single" w:sz="4" w:space="0" w:color="auto"/>
              <w:right w:val="single" w:sz="4" w:space="0" w:color="auto"/>
            </w:tcBorders>
          </w:tcPr>
          <w:p w14:paraId="4A3112B6" w14:textId="77777777" w:rsidR="007E3C88" w:rsidRPr="007E3C88" w:rsidRDefault="008E1F7C" w:rsidP="007E3C88">
            <w:pPr>
              <w:suppressAutoHyphens/>
              <w:ind w:firstLine="567"/>
              <w:rPr>
                <w:szCs w:val="24"/>
                <w:lang w:eastAsia="ar-SA"/>
              </w:rPr>
            </w:pPr>
            <w:r w:rsidRPr="006E25E7">
              <w:rPr>
                <w:noProof/>
                <w:sz w:val="20"/>
                <w:szCs w:val="24"/>
              </w:rPr>
              <w:drawing>
                <wp:anchor distT="0" distB="0" distL="114300" distR="114300" simplePos="0" relativeHeight="251662336" behindDoc="0" locked="0" layoutInCell="1" allowOverlap="1" wp14:anchorId="6FCA92C3" wp14:editId="496D45BD">
                  <wp:simplePos x="0" y="0"/>
                  <wp:positionH relativeFrom="column">
                    <wp:posOffset>141478</wp:posOffset>
                  </wp:positionH>
                  <wp:positionV relativeFrom="paragraph">
                    <wp:posOffset>97131</wp:posOffset>
                  </wp:positionV>
                  <wp:extent cx="598018" cy="406984"/>
                  <wp:effectExtent l="0" t="0" r="0" b="0"/>
                  <wp:wrapNone/>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562" cy="411437"/>
                          </a:xfrm>
                          <a:prstGeom prst="rect">
                            <a:avLst/>
                          </a:prstGeom>
                          <a:noFill/>
                          <a:ln>
                            <a:noFill/>
                          </a:ln>
                        </pic:spPr>
                      </pic:pic>
                    </a:graphicData>
                  </a:graphic>
                </wp:anchor>
              </w:drawing>
            </w:r>
          </w:p>
          <w:p w14:paraId="57A7ADB4" w14:textId="77777777" w:rsidR="007E3C88" w:rsidRPr="007E3C88" w:rsidRDefault="007E3C88" w:rsidP="008E1F7C">
            <w:pPr>
              <w:suppressAutoHyphens/>
              <w:jc w:val="center"/>
              <w:rPr>
                <w:szCs w:val="24"/>
                <w:lang w:eastAsia="ar-SA"/>
              </w:rPr>
            </w:pPr>
          </w:p>
          <w:p w14:paraId="56BFBE36" w14:textId="77777777" w:rsidR="007E3C88" w:rsidRPr="007E3C88" w:rsidRDefault="007E3C88" w:rsidP="007E3C88">
            <w:pPr>
              <w:suppressAutoHyphens/>
              <w:rPr>
                <w:szCs w:val="24"/>
                <w:lang w:eastAsia="ar-SA"/>
              </w:rPr>
            </w:pPr>
          </w:p>
          <w:p w14:paraId="14F10612" w14:textId="77777777" w:rsidR="007E3C88" w:rsidRPr="007E3C88" w:rsidRDefault="00FA0ADA" w:rsidP="007E3C88">
            <w:pPr>
              <w:suppressAutoHyphens/>
              <w:rPr>
                <w:szCs w:val="24"/>
                <w:lang w:eastAsia="ar-SA"/>
              </w:rPr>
            </w:pPr>
            <w:r>
              <w:rPr>
                <w:noProof/>
                <w:szCs w:val="24"/>
              </w:rPr>
              <w:drawing>
                <wp:anchor distT="0" distB="0" distL="114300" distR="114300" simplePos="0" relativeHeight="251668480" behindDoc="0" locked="0" layoutInCell="1" allowOverlap="1" wp14:anchorId="00194A17" wp14:editId="653C1371">
                  <wp:simplePos x="0" y="0"/>
                  <wp:positionH relativeFrom="column">
                    <wp:posOffset>88265</wp:posOffset>
                  </wp:positionH>
                  <wp:positionV relativeFrom="paragraph">
                    <wp:posOffset>57368</wp:posOffset>
                  </wp:positionV>
                  <wp:extent cx="624840" cy="564932"/>
                  <wp:effectExtent l="0" t="0" r="0" b="0"/>
                  <wp:wrapNone/>
                  <wp:docPr id="1" name="Рисунок 1" descr="\\Olga-project\ПРОЕКТЫ ПСК РП\ПОДПИСИ\Петрова В.С.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project\ПРОЕКТЫ ПСК РП\ПОДПИСИ\Петрова В.С.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797" cy="566701"/>
                          </a:xfrm>
                          <a:prstGeom prst="rect">
                            <a:avLst/>
                          </a:prstGeom>
                        </pic:spPr>
                      </pic:pic>
                    </a:graphicData>
                  </a:graphic>
                  <wp14:sizeRelH relativeFrom="margin">
                    <wp14:pctWidth>0</wp14:pctWidth>
                  </wp14:sizeRelH>
                  <wp14:sizeRelV relativeFrom="margin">
                    <wp14:pctHeight>0</wp14:pctHeight>
                  </wp14:sizeRelV>
                </wp:anchor>
              </w:drawing>
            </w:r>
          </w:p>
          <w:p w14:paraId="7D829BF4" w14:textId="77777777" w:rsidR="007E3C88" w:rsidRPr="007E3C88" w:rsidRDefault="007E3C88" w:rsidP="007E3C88">
            <w:pPr>
              <w:suppressAutoHyphens/>
              <w:rPr>
                <w:szCs w:val="24"/>
                <w:lang w:eastAsia="ar-SA"/>
              </w:rPr>
            </w:pPr>
          </w:p>
          <w:p w14:paraId="16A5E16B" w14:textId="77777777" w:rsidR="007E3C88" w:rsidRPr="007E3C88" w:rsidRDefault="007E3C88" w:rsidP="007E3C88">
            <w:pPr>
              <w:suppressAutoHyphens/>
              <w:rPr>
                <w:szCs w:val="24"/>
                <w:lang w:eastAsia="ar-SA"/>
              </w:rPr>
            </w:pPr>
          </w:p>
          <w:p w14:paraId="74C5906C" w14:textId="77777777" w:rsidR="007E3C88" w:rsidRPr="007E3C88" w:rsidRDefault="00950565" w:rsidP="007E3C88">
            <w:pPr>
              <w:suppressAutoHyphens/>
              <w:rPr>
                <w:szCs w:val="24"/>
                <w:lang w:eastAsia="ar-SA"/>
              </w:rPr>
            </w:pPr>
            <w:r w:rsidRPr="007E3C88">
              <w:rPr>
                <w:noProof/>
                <w:szCs w:val="24"/>
              </w:rPr>
              <w:drawing>
                <wp:anchor distT="0" distB="0" distL="114300" distR="114300" simplePos="0" relativeHeight="251650048" behindDoc="0" locked="0" layoutInCell="1" allowOverlap="1" wp14:anchorId="4CC2D402" wp14:editId="694C1ECD">
                  <wp:simplePos x="0" y="0"/>
                  <wp:positionH relativeFrom="column">
                    <wp:posOffset>62230</wp:posOffset>
                  </wp:positionH>
                  <wp:positionV relativeFrom="paragraph">
                    <wp:posOffset>84455</wp:posOffset>
                  </wp:positionV>
                  <wp:extent cx="791845" cy="514350"/>
                  <wp:effectExtent l="19050" t="0" r="8255" b="0"/>
                  <wp:wrapNone/>
                  <wp:docPr id="46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Казаков.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1845" cy="514350"/>
                          </a:xfrm>
                          <a:prstGeom prst="rect">
                            <a:avLst/>
                          </a:prstGeom>
                        </pic:spPr>
                      </pic:pic>
                    </a:graphicData>
                  </a:graphic>
                </wp:anchor>
              </w:drawing>
            </w:r>
          </w:p>
          <w:p w14:paraId="5A42752C" w14:textId="77777777" w:rsidR="007E3C88" w:rsidRPr="007E3C88" w:rsidRDefault="007E3C88" w:rsidP="007E3C88">
            <w:pPr>
              <w:suppressAutoHyphens/>
              <w:rPr>
                <w:szCs w:val="24"/>
                <w:lang w:eastAsia="ar-SA"/>
              </w:rPr>
            </w:pPr>
          </w:p>
          <w:p w14:paraId="4295EF3A" w14:textId="77777777" w:rsidR="007E3C88" w:rsidRPr="007E3C88" w:rsidRDefault="00950565" w:rsidP="007E3C88">
            <w:pPr>
              <w:suppressAutoHyphens/>
              <w:rPr>
                <w:szCs w:val="24"/>
                <w:lang w:eastAsia="ar-SA"/>
              </w:rPr>
            </w:pPr>
            <w:r w:rsidRPr="007E3C88">
              <w:rPr>
                <w:noProof/>
                <w:szCs w:val="24"/>
              </w:rPr>
              <w:drawing>
                <wp:anchor distT="0" distB="0" distL="114300" distR="114300" simplePos="0" relativeHeight="251656192" behindDoc="0" locked="0" layoutInCell="1" allowOverlap="1" wp14:anchorId="284682A7" wp14:editId="340F14E3">
                  <wp:simplePos x="0" y="0"/>
                  <wp:positionH relativeFrom="column">
                    <wp:posOffset>17145</wp:posOffset>
                  </wp:positionH>
                  <wp:positionV relativeFrom="paragraph">
                    <wp:posOffset>98425</wp:posOffset>
                  </wp:positionV>
                  <wp:extent cx="743585" cy="429895"/>
                  <wp:effectExtent l="19050" t="0" r="0" b="0"/>
                  <wp:wrapNone/>
                  <wp:docPr id="46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ДИНОВА.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3585" cy="429895"/>
                          </a:xfrm>
                          <a:prstGeom prst="rect">
                            <a:avLst/>
                          </a:prstGeom>
                        </pic:spPr>
                      </pic:pic>
                    </a:graphicData>
                  </a:graphic>
                </wp:anchor>
              </w:drawing>
            </w:r>
          </w:p>
          <w:p w14:paraId="0D076089" w14:textId="77777777" w:rsidR="007E3C88" w:rsidRPr="007E3C88" w:rsidRDefault="007E3C88" w:rsidP="007E3C88">
            <w:pPr>
              <w:suppressAutoHyphens/>
              <w:rPr>
                <w:szCs w:val="24"/>
                <w:lang w:eastAsia="ar-SA"/>
              </w:rPr>
            </w:pPr>
          </w:p>
          <w:p w14:paraId="6F0F20CA" w14:textId="77777777" w:rsidR="007E3C88" w:rsidRPr="007E3C88" w:rsidRDefault="007E3C88" w:rsidP="007E3C88">
            <w:pPr>
              <w:suppressAutoHyphens/>
              <w:rPr>
                <w:szCs w:val="24"/>
                <w:lang w:eastAsia="ar-SA"/>
              </w:rPr>
            </w:pPr>
          </w:p>
          <w:p w14:paraId="3269C7FD" w14:textId="77777777" w:rsidR="007E3C88" w:rsidRPr="007E3C88" w:rsidRDefault="007E3C88" w:rsidP="007E3C88">
            <w:pPr>
              <w:suppressAutoHyphens/>
              <w:rPr>
                <w:szCs w:val="24"/>
                <w:lang w:eastAsia="ar-SA"/>
              </w:rPr>
            </w:pPr>
          </w:p>
        </w:tc>
      </w:tr>
    </w:tbl>
    <w:p w14:paraId="2BBE2AD6" w14:textId="77777777" w:rsidR="007774D6" w:rsidRPr="007D7FA2" w:rsidRDefault="007774D6" w:rsidP="007774D6">
      <w:pPr>
        <w:snapToGrid w:val="0"/>
        <w:ind w:right="-58"/>
        <w:contextualSpacing/>
        <w:jc w:val="center"/>
        <w:rPr>
          <w:color w:val="000000" w:themeColor="text1"/>
          <w:sz w:val="28"/>
          <w:szCs w:val="28"/>
        </w:rPr>
      </w:pPr>
    </w:p>
    <w:p w14:paraId="397E2770" w14:textId="77777777" w:rsidR="007774D6" w:rsidRPr="007D7FA2" w:rsidRDefault="007774D6" w:rsidP="007774D6">
      <w:pPr>
        <w:snapToGrid w:val="0"/>
        <w:ind w:right="-58"/>
        <w:contextualSpacing/>
        <w:jc w:val="center"/>
        <w:rPr>
          <w:color w:val="000000" w:themeColor="text1"/>
          <w:sz w:val="28"/>
          <w:szCs w:val="28"/>
        </w:rPr>
      </w:pPr>
    </w:p>
    <w:p w14:paraId="37BBC968" w14:textId="77777777" w:rsidR="007774D6" w:rsidRPr="007D7FA2" w:rsidRDefault="007774D6" w:rsidP="007774D6">
      <w:pPr>
        <w:snapToGrid w:val="0"/>
        <w:ind w:right="-58"/>
        <w:contextualSpacing/>
        <w:jc w:val="center"/>
        <w:rPr>
          <w:color w:val="000000" w:themeColor="text1"/>
          <w:sz w:val="28"/>
          <w:szCs w:val="28"/>
        </w:rPr>
      </w:pPr>
    </w:p>
    <w:p w14:paraId="3A2A6CD4" w14:textId="77777777" w:rsidR="007774D6" w:rsidRPr="007D7FA2" w:rsidRDefault="007774D6" w:rsidP="007774D6">
      <w:pPr>
        <w:snapToGrid w:val="0"/>
        <w:ind w:right="-58"/>
        <w:contextualSpacing/>
        <w:jc w:val="center"/>
        <w:rPr>
          <w:color w:val="000000" w:themeColor="text1"/>
          <w:sz w:val="28"/>
          <w:szCs w:val="28"/>
        </w:rPr>
      </w:pPr>
    </w:p>
    <w:p w14:paraId="089DD6E3" w14:textId="77777777" w:rsidR="007774D6" w:rsidRPr="007D7FA2" w:rsidRDefault="007774D6" w:rsidP="007774D6">
      <w:pPr>
        <w:snapToGrid w:val="0"/>
        <w:ind w:right="-58"/>
        <w:contextualSpacing/>
        <w:jc w:val="center"/>
        <w:rPr>
          <w:color w:val="000000" w:themeColor="text1"/>
          <w:sz w:val="28"/>
          <w:szCs w:val="28"/>
        </w:rPr>
      </w:pPr>
    </w:p>
    <w:p w14:paraId="2A497C16" w14:textId="77777777" w:rsidR="007774D6" w:rsidRPr="007D7FA2" w:rsidRDefault="007774D6" w:rsidP="007774D6">
      <w:pPr>
        <w:snapToGrid w:val="0"/>
        <w:ind w:right="-58"/>
        <w:contextualSpacing/>
        <w:jc w:val="center"/>
        <w:rPr>
          <w:color w:val="000000" w:themeColor="text1"/>
          <w:sz w:val="28"/>
          <w:szCs w:val="28"/>
        </w:rPr>
      </w:pPr>
    </w:p>
    <w:p w14:paraId="602A259E" w14:textId="77777777" w:rsidR="007774D6" w:rsidRPr="007D7FA2" w:rsidRDefault="007774D6" w:rsidP="007774D6">
      <w:pPr>
        <w:snapToGrid w:val="0"/>
        <w:ind w:right="-58"/>
        <w:contextualSpacing/>
        <w:jc w:val="center"/>
        <w:rPr>
          <w:color w:val="000000" w:themeColor="text1"/>
          <w:sz w:val="28"/>
          <w:szCs w:val="28"/>
        </w:rPr>
      </w:pPr>
    </w:p>
    <w:p w14:paraId="4BF1FF21" w14:textId="77777777" w:rsidR="007774D6" w:rsidRPr="007D7FA2" w:rsidRDefault="007774D6" w:rsidP="007774D6">
      <w:pPr>
        <w:snapToGrid w:val="0"/>
        <w:ind w:right="-58"/>
        <w:contextualSpacing/>
        <w:jc w:val="center"/>
        <w:rPr>
          <w:color w:val="000000" w:themeColor="text1"/>
          <w:sz w:val="28"/>
          <w:szCs w:val="28"/>
        </w:rPr>
      </w:pPr>
    </w:p>
    <w:p w14:paraId="1DD581F0" w14:textId="77777777" w:rsidR="007774D6" w:rsidRPr="007D7FA2" w:rsidRDefault="007774D6" w:rsidP="007774D6">
      <w:pPr>
        <w:snapToGrid w:val="0"/>
        <w:ind w:right="-58"/>
        <w:contextualSpacing/>
        <w:jc w:val="center"/>
        <w:rPr>
          <w:color w:val="000000" w:themeColor="text1"/>
          <w:sz w:val="28"/>
          <w:szCs w:val="28"/>
        </w:rPr>
      </w:pPr>
    </w:p>
    <w:p w14:paraId="22E68BB6" w14:textId="77777777" w:rsidR="007774D6" w:rsidRPr="007D7FA2" w:rsidRDefault="007774D6" w:rsidP="007774D6">
      <w:pPr>
        <w:snapToGrid w:val="0"/>
        <w:ind w:right="-58"/>
        <w:contextualSpacing/>
        <w:jc w:val="center"/>
        <w:rPr>
          <w:color w:val="000000" w:themeColor="text1"/>
          <w:sz w:val="28"/>
          <w:szCs w:val="28"/>
        </w:rPr>
      </w:pPr>
    </w:p>
    <w:p w14:paraId="018A8F73" w14:textId="77777777" w:rsidR="007774D6" w:rsidRPr="007D7FA2" w:rsidRDefault="007774D6" w:rsidP="007774D6">
      <w:pPr>
        <w:snapToGrid w:val="0"/>
        <w:ind w:right="-58"/>
        <w:contextualSpacing/>
        <w:jc w:val="center"/>
        <w:rPr>
          <w:color w:val="000000" w:themeColor="text1"/>
          <w:sz w:val="28"/>
          <w:szCs w:val="28"/>
        </w:rPr>
      </w:pPr>
    </w:p>
    <w:p w14:paraId="3BADE972" w14:textId="77777777" w:rsidR="007774D6" w:rsidRPr="007D7FA2" w:rsidRDefault="007774D6" w:rsidP="007774D6">
      <w:pPr>
        <w:snapToGrid w:val="0"/>
        <w:ind w:right="-58"/>
        <w:contextualSpacing/>
        <w:jc w:val="center"/>
        <w:rPr>
          <w:color w:val="000000" w:themeColor="text1"/>
          <w:sz w:val="28"/>
          <w:szCs w:val="28"/>
        </w:rPr>
      </w:pPr>
    </w:p>
    <w:p w14:paraId="19E19CE0" w14:textId="77777777" w:rsidR="007774D6" w:rsidRPr="007D7FA2" w:rsidRDefault="007774D6" w:rsidP="007774D6">
      <w:pPr>
        <w:snapToGrid w:val="0"/>
        <w:ind w:right="-58"/>
        <w:contextualSpacing/>
        <w:jc w:val="center"/>
        <w:rPr>
          <w:color w:val="000000" w:themeColor="text1"/>
          <w:sz w:val="28"/>
          <w:szCs w:val="28"/>
        </w:rPr>
      </w:pPr>
    </w:p>
    <w:p w14:paraId="7F4BEFE0" w14:textId="77777777" w:rsidR="007774D6" w:rsidRPr="007D7FA2" w:rsidRDefault="007774D6" w:rsidP="007774D6">
      <w:pPr>
        <w:snapToGrid w:val="0"/>
        <w:ind w:right="-58"/>
        <w:contextualSpacing/>
        <w:jc w:val="center"/>
        <w:rPr>
          <w:color w:val="000000" w:themeColor="text1"/>
          <w:sz w:val="28"/>
          <w:szCs w:val="28"/>
        </w:rPr>
      </w:pPr>
    </w:p>
    <w:p w14:paraId="1F3E4E8D" w14:textId="77777777" w:rsidR="007774D6" w:rsidRPr="007D7FA2" w:rsidRDefault="007774D6" w:rsidP="007774D6">
      <w:pPr>
        <w:snapToGrid w:val="0"/>
        <w:ind w:right="-58"/>
        <w:contextualSpacing/>
        <w:jc w:val="center"/>
        <w:rPr>
          <w:color w:val="000000" w:themeColor="text1"/>
          <w:sz w:val="28"/>
          <w:szCs w:val="28"/>
        </w:rPr>
      </w:pPr>
    </w:p>
    <w:p w14:paraId="34583989" w14:textId="77777777" w:rsidR="007774D6" w:rsidRPr="007D7FA2" w:rsidRDefault="007774D6" w:rsidP="007774D6">
      <w:pPr>
        <w:snapToGrid w:val="0"/>
        <w:ind w:right="-58"/>
        <w:contextualSpacing/>
        <w:jc w:val="center"/>
        <w:rPr>
          <w:color w:val="000000" w:themeColor="text1"/>
          <w:sz w:val="28"/>
          <w:szCs w:val="28"/>
        </w:rPr>
      </w:pPr>
    </w:p>
    <w:p w14:paraId="37A40D18" w14:textId="77777777" w:rsidR="007774D6" w:rsidRDefault="007774D6" w:rsidP="007774D6">
      <w:pPr>
        <w:snapToGrid w:val="0"/>
        <w:ind w:right="-58"/>
        <w:contextualSpacing/>
        <w:jc w:val="center"/>
        <w:rPr>
          <w:color w:val="000000" w:themeColor="text1"/>
          <w:sz w:val="28"/>
          <w:szCs w:val="28"/>
        </w:rPr>
      </w:pPr>
    </w:p>
    <w:p w14:paraId="2B9720C5" w14:textId="77777777" w:rsidR="009F2C62" w:rsidRDefault="009F2C62" w:rsidP="007774D6">
      <w:pPr>
        <w:snapToGrid w:val="0"/>
        <w:ind w:right="-58"/>
        <w:contextualSpacing/>
        <w:jc w:val="center"/>
        <w:rPr>
          <w:color w:val="000000" w:themeColor="text1"/>
          <w:sz w:val="28"/>
          <w:szCs w:val="28"/>
        </w:rPr>
      </w:pPr>
    </w:p>
    <w:p w14:paraId="5FD0F13E" w14:textId="77777777" w:rsidR="009F2C62" w:rsidRDefault="009F2C62" w:rsidP="007774D6">
      <w:pPr>
        <w:snapToGrid w:val="0"/>
        <w:ind w:right="-58"/>
        <w:contextualSpacing/>
        <w:jc w:val="center"/>
        <w:rPr>
          <w:color w:val="000000" w:themeColor="text1"/>
          <w:sz w:val="28"/>
          <w:szCs w:val="28"/>
        </w:rPr>
      </w:pPr>
    </w:p>
    <w:p w14:paraId="6DC3C2E5" w14:textId="77777777" w:rsidR="009F2C62" w:rsidRDefault="009F2C62" w:rsidP="007774D6">
      <w:pPr>
        <w:snapToGrid w:val="0"/>
        <w:ind w:right="-58"/>
        <w:contextualSpacing/>
        <w:jc w:val="center"/>
        <w:rPr>
          <w:color w:val="000000" w:themeColor="text1"/>
          <w:sz w:val="28"/>
          <w:szCs w:val="28"/>
        </w:rPr>
      </w:pPr>
    </w:p>
    <w:p w14:paraId="0A18B033" w14:textId="77777777" w:rsidR="009F2C62" w:rsidRDefault="009F2C62" w:rsidP="007774D6">
      <w:pPr>
        <w:snapToGrid w:val="0"/>
        <w:ind w:right="-58"/>
        <w:contextualSpacing/>
        <w:jc w:val="center"/>
        <w:rPr>
          <w:color w:val="000000" w:themeColor="text1"/>
          <w:sz w:val="28"/>
          <w:szCs w:val="28"/>
        </w:rPr>
      </w:pPr>
    </w:p>
    <w:p w14:paraId="702C424E" w14:textId="77777777" w:rsidR="009F2C62" w:rsidRDefault="009F2C62" w:rsidP="007774D6">
      <w:pPr>
        <w:snapToGrid w:val="0"/>
        <w:ind w:right="-58"/>
        <w:contextualSpacing/>
        <w:jc w:val="center"/>
        <w:rPr>
          <w:color w:val="000000" w:themeColor="text1"/>
          <w:sz w:val="28"/>
          <w:szCs w:val="28"/>
        </w:rPr>
      </w:pPr>
    </w:p>
    <w:p w14:paraId="6CF8A9DD" w14:textId="77777777" w:rsidR="009F2C62" w:rsidRDefault="009F2C62" w:rsidP="007774D6">
      <w:pPr>
        <w:snapToGrid w:val="0"/>
        <w:ind w:right="-58"/>
        <w:contextualSpacing/>
        <w:jc w:val="center"/>
        <w:rPr>
          <w:color w:val="000000" w:themeColor="text1"/>
          <w:sz w:val="28"/>
          <w:szCs w:val="28"/>
        </w:rPr>
      </w:pPr>
    </w:p>
    <w:p w14:paraId="1A99631F" w14:textId="77777777" w:rsidR="009F2C62" w:rsidRDefault="009F2C62" w:rsidP="007774D6">
      <w:pPr>
        <w:snapToGrid w:val="0"/>
        <w:ind w:right="-58"/>
        <w:contextualSpacing/>
        <w:jc w:val="center"/>
        <w:rPr>
          <w:color w:val="000000" w:themeColor="text1"/>
          <w:sz w:val="28"/>
          <w:szCs w:val="28"/>
        </w:rPr>
      </w:pPr>
    </w:p>
    <w:p w14:paraId="097C5C08" w14:textId="77777777" w:rsidR="007E3C88" w:rsidRDefault="007E3C88" w:rsidP="007774D6">
      <w:pPr>
        <w:snapToGrid w:val="0"/>
        <w:ind w:right="-58"/>
        <w:contextualSpacing/>
        <w:jc w:val="center"/>
        <w:rPr>
          <w:color w:val="000000" w:themeColor="text1"/>
          <w:sz w:val="28"/>
          <w:szCs w:val="28"/>
        </w:rPr>
      </w:pPr>
    </w:p>
    <w:p w14:paraId="02E34220" w14:textId="77777777" w:rsidR="007E3C88" w:rsidRDefault="007E3C88" w:rsidP="007774D6">
      <w:pPr>
        <w:snapToGrid w:val="0"/>
        <w:ind w:right="-58"/>
        <w:contextualSpacing/>
        <w:jc w:val="center"/>
        <w:rPr>
          <w:color w:val="000000" w:themeColor="text1"/>
          <w:sz w:val="28"/>
          <w:szCs w:val="28"/>
        </w:rPr>
      </w:pPr>
    </w:p>
    <w:p w14:paraId="636C8756" w14:textId="77777777" w:rsidR="007E3C88" w:rsidRDefault="007E3C88" w:rsidP="007774D6">
      <w:pPr>
        <w:snapToGrid w:val="0"/>
        <w:ind w:right="-58"/>
        <w:contextualSpacing/>
        <w:jc w:val="center"/>
        <w:rPr>
          <w:color w:val="000000" w:themeColor="text1"/>
          <w:sz w:val="28"/>
          <w:szCs w:val="28"/>
        </w:rPr>
      </w:pPr>
    </w:p>
    <w:p w14:paraId="5590D38C" w14:textId="77777777" w:rsidR="007E3C88" w:rsidRDefault="007E3C88" w:rsidP="007774D6">
      <w:pPr>
        <w:snapToGrid w:val="0"/>
        <w:ind w:right="-58"/>
        <w:contextualSpacing/>
        <w:jc w:val="center"/>
        <w:rPr>
          <w:color w:val="000000" w:themeColor="text1"/>
          <w:sz w:val="28"/>
          <w:szCs w:val="28"/>
        </w:rPr>
      </w:pPr>
    </w:p>
    <w:p w14:paraId="30108285" w14:textId="77777777" w:rsidR="00950565" w:rsidRDefault="00950565" w:rsidP="007774D6">
      <w:pPr>
        <w:snapToGrid w:val="0"/>
        <w:ind w:right="-58"/>
        <w:contextualSpacing/>
        <w:jc w:val="center"/>
        <w:rPr>
          <w:color w:val="000000" w:themeColor="text1"/>
          <w:sz w:val="28"/>
          <w:szCs w:val="28"/>
        </w:rPr>
      </w:pPr>
    </w:p>
    <w:p w14:paraId="046BE7EF" w14:textId="77777777" w:rsidR="007E3C88" w:rsidRDefault="007E3C88" w:rsidP="007774D6">
      <w:pPr>
        <w:snapToGrid w:val="0"/>
        <w:ind w:right="-58"/>
        <w:contextualSpacing/>
        <w:jc w:val="center"/>
        <w:rPr>
          <w:color w:val="000000" w:themeColor="text1"/>
          <w:sz w:val="28"/>
          <w:szCs w:val="28"/>
        </w:rPr>
      </w:pPr>
    </w:p>
    <w:p w14:paraId="3AAD7778" w14:textId="77777777" w:rsidR="007E3C88" w:rsidRDefault="007E3C88" w:rsidP="007774D6">
      <w:pPr>
        <w:snapToGrid w:val="0"/>
        <w:ind w:right="-58"/>
        <w:contextualSpacing/>
        <w:jc w:val="center"/>
        <w:rPr>
          <w:color w:val="000000" w:themeColor="text1"/>
          <w:sz w:val="28"/>
          <w:szCs w:val="28"/>
        </w:rPr>
      </w:pPr>
    </w:p>
    <w:p w14:paraId="2BCD008D" w14:textId="6C8B441B" w:rsidR="008A2CE1" w:rsidRPr="008A2CE1" w:rsidRDefault="008A2CE1" w:rsidP="008A2CE1">
      <w:pPr>
        <w:snapToGrid w:val="0"/>
        <w:jc w:val="center"/>
        <w:rPr>
          <w:b/>
          <w:color w:val="000000" w:themeColor="text1"/>
          <w:sz w:val="20"/>
          <w:szCs w:val="22"/>
        </w:rPr>
      </w:pPr>
      <w:r>
        <w:rPr>
          <w:b/>
          <w:bCs/>
          <w:color w:val="000000" w:themeColor="text1"/>
          <w:sz w:val="20"/>
          <w:szCs w:val="22"/>
        </w:rPr>
        <w:lastRenderedPageBreak/>
        <w:t xml:space="preserve">СОСТАВ </w:t>
      </w:r>
      <w:r w:rsidRPr="008A2CE1">
        <w:rPr>
          <w:b/>
          <w:bCs/>
          <w:color w:val="000000" w:themeColor="text1"/>
          <w:sz w:val="20"/>
          <w:szCs w:val="22"/>
        </w:rPr>
        <w:t>МАТЕРИАЛ</w:t>
      </w:r>
      <w:r>
        <w:rPr>
          <w:b/>
          <w:bCs/>
          <w:color w:val="000000" w:themeColor="text1"/>
          <w:sz w:val="20"/>
          <w:szCs w:val="22"/>
        </w:rPr>
        <w:t>ОВ</w:t>
      </w:r>
      <w:r w:rsidRPr="008A2CE1">
        <w:rPr>
          <w:b/>
          <w:bCs/>
          <w:color w:val="000000" w:themeColor="text1"/>
          <w:sz w:val="20"/>
          <w:szCs w:val="22"/>
        </w:rPr>
        <w:t xml:space="preserve"> ПО ОБОСНОВАНИЮ</w:t>
      </w:r>
      <w:r w:rsidR="0065281B">
        <w:rPr>
          <w:b/>
          <w:bCs/>
          <w:color w:val="000000" w:themeColor="text1"/>
          <w:sz w:val="20"/>
          <w:szCs w:val="22"/>
        </w:rPr>
        <w:t xml:space="preserve"> </w:t>
      </w:r>
    </w:p>
    <w:p w14:paraId="729ADF69" w14:textId="77777777" w:rsidR="008A2CE1" w:rsidRPr="008A2CE1" w:rsidRDefault="008A2CE1" w:rsidP="008A2CE1">
      <w:pPr>
        <w:snapToGrid w:val="0"/>
        <w:jc w:val="center"/>
        <w:rPr>
          <w:b/>
          <w:color w:val="000000" w:themeColor="text1"/>
          <w:sz w:val="20"/>
          <w:szCs w:val="22"/>
        </w:rPr>
      </w:pPr>
      <w:r w:rsidRPr="008A2CE1">
        <w:rPr>
          <w:b/>
          <w:color w:val="000000" w:themeColor="text1"/>
          <w:sz w:val="20"/>
          <w:szCs w:val="22"/>
        </w:rPr>
        <w:t xml:space="preserve">СХЕМЫ ТЕРРИТОРИАЛЬНОГО ПЛАНИРОВАНИЯ </w:t>
      </w:r>
    </w:p>
    <w:p w14:paraId="3A79B635" w14:textId="52ACFFC5" w:rsidR="008A2CE1" w:rsidRPr="008A2CE1" w:rsidRDefault="00752F21" w:rsidP="008A2CE1">
      <w:pPr>
        <w:snapToGrid w:val="0"/>
        <w:jc w:val="center"/>
        <w:rPr>
          <w:b/>
          <w:color w:val="000000" w:themeColor="text1"/>
          <w:sz w:val="20"/>
          <w:szCs w:val="22"/>
        </w:rPr>
      </w:pPr>
      <w:r>
        <w:rPr>
          <w:b/>
          <w:color w:val="000000" w:themeColor="text1"/>
          <w:sz w:val="20"/>
          <w:szCs w:val="22"/>
        </w:rPr>
        <w:t>КОМСОМОЛЬСКОГО</w:t>
      </w:r>
      <w:r w:rsidR="008A2CE1" w:rsidRPr="008A2CE1">
        <w:rPr>
          <w:b/>
          <w:color w:val="000000" w:themeColor="text1"/>
          <w:sz w:val="20"/>
          <w:szCs w:val="22"/>
        </w:rPr>
        <w:t xml:space="preserve"> МУНИЦИПАЛЬНОГО РАЙОНА </w:t>
      </w:r>
    </w:p>
    <w:p w14:paraId="6A4FDADB" w14:textId="6814B589" w:rsidR="008A2CE1" w:rsidRDefault="00752F21" w:rsidP="008A2CE1">
      <w:pPr>
        <w:snapToGrid w:val="0"/>
        <w:jc w:val="center"/>
        <w:rPr>
          <w:b/>
          <w:color w:val="000000" w:themeColor="text1"/>
          <w:sz w:val="20"/>
          <w:szCs w:val="22"/>
        </w:rPr>
      </w:pPr>
      <w:r>
        <w:rPr>
          <w:b/>
          <w:color w:val="000000" w:themeColor="text1"/>
          <w:sz w:val="20"/>
          <w:szCs w:val="22"/>
        </w:rPr>
        <w:t>ИВАНОВСКОЙ</w:t>
      </w:r>
      <w:r w:rsidR="008A2CE1" w:rsidRPr="008A2CE1">
        <w:rPr>
          <w:b/>
          <w:color w:val="000000" w:themeColor="text1"/>
          <w:sz w:val="20"/>
          <w:szCs w:val="22"/>
        </w:rPr>
        <w:t xml:space="preserve"> ОБЛАСТИ</w:t>
      </w:r>
    </w:p>
    <w:p w14:paraId="35C0AF3A" w14:textId="6AEC9021" w:rsidR="00674226" w:rsidRPr="008A2CE1" w:rsidRDefault="00674226" w:rsidP="008A2CE1">
      <w:pPr>
        <w:snapToGrid w:val="0"/>
        <w:jc w:val="center"/>
        <w:rPr>
          <w:b/>
          <w:color w:val="000000" w:themeColor="text1"/>
          <w:sz w:val="20"/>
          <w:szCs w:val="22"/>
        </w:rPr>
      </w:pPr>
      <w:r w:rsidRPr="00C46122">
        <w:rPr>
          <w:b/>
          <w:bCs/>
          <w:color w:val="000000" w:themeColor="text1"/>
          <w:sz w:val="20"/>
          <w:szCs w:val="22"/>
        </w:rPr>
        <w:t>В ТЕКСТОВРЙ ФОРМЕ</w:t>
      </w:r>
    </w:p>
    <w:p w14:paraId="148BE7F7" w14:textId="77777777" w:rsidR="00A347A0" w:rsidRDefault="00A347A0" w:rsidP="00A347A0">
      <w:pPr>
        <w:snapToGrid w:val="0"/>
        <w:jc w:val="center"/>
        <w:rPr>
          <w:b/>
          <w:color w:val="000000" w:themeColor="text1"/>
          <w:sz w:val="27"/>
          <w:szCs w:val="27"/>
          <w:u w:val="single"/>
        </w:rPr>
      </w:pPr>
    </w:p>
    <w:p w14:paraId="3C966D45" w14:textId="12E730BB" w:rsidR="0017465E" w:rsidRDefault="00D01910" w:rsidP="00D01910">
      <w:pPr>
        <w:snapToGrid w:val="0"/>
        <w:spacing w:after="120" w:line="276" w:lineRule="auto"/>
        <w:ind w:left="1276" w:hanging="283"/>
        <w:rPr>
          <w:b/>
          <w:color w:val="000000" w:themeColor="text1"/>
          <w:sz w:val="27"/>
          <w:szCs w:val="27"/>
          <w:u w:val="single"/>
        </w:rPr>
      </w:pPr>
      <w:r w:rsidRPr="00CF5965">
        <w:rPr>
          <w:b/>
          <w:color w:val="000000" w:themeColor="text1"/>
          <w:szCs w:val="24"/>
        </w:rPr>
        <w:t>1.</w:t>
      </w:r>
      <w:r w:rsidRPr="00D01910">
        <w:rPr>
          <w:b/>
          <w:color w:val="000000" w:themeColor="text1"/>
          <w:szCs w:val="24"/>
        </w:rPr>
        <w:t>Материалы по обоснованию схемы территориального планирования муниципального района в текстовой форме</w:t>
      </w:r>
    </w:p>
    <w:p w14:paraId="564EB17E" w14:textId="07CBF851" w:rsidR="00A347A0" w:rsidRPr="00CF5965" w:rsidRDefault="00C46122" w:rsidP="00A26935">
      <w:pPr>
        <w:widowControl w:val="0"/>
        <w:shd w:val="clear" w:color="auto" w:fill="FFFFFF"/>
        <w:tabs>
          <w:tab w:val="left" w:leader="underscore" w:pos="2938"/>
          <w:tab w:val="left" w:leader="underscore" w:pos="8856"/>
        </w:tabs>
        <w:spacing w:before="240" w:after="240" w:line="276" w:lineRule="auto"/>
        <w:ind w:left="1276" w:right="799" w:hanging="284"/>
        <w:contextualSpacing/>
        <w:rPr>
          <w:b/>
          <w:color w:val="000000" w:themeColor="text1"/>
          <w:szCs w:val="24"/>
        </w:rPr>
      </w:pPr>
      <w:r>
        <w:rPr>
          <w:b/>
          <w:color w:val="000000" w:themeColor="text1"/>
          <w:szCs w:val="24"/>
        </w:rPr>
        <w:t>2</w:t>
      </w:r>
      <w:r w:rsidR="00A347A0" w:rsidRPr="00CF5965">
        <w:rPr>
          <w:b/>
          <w:color w:val="000000" w:themeColor="text1"/>
          <w:szCs w:val="24"/>
        </w:rPr>
        <w:t>. Карта границ поселений, границ населенных пунктов, входящих в состав муниципального района</w:t>
      </w:r>
      <w:r w:rsidR="00A26935" w:rsidRPr="00CF5965">
        <w:rPr>
          <w:b/>
          <w:color w:val="000000" w:themeColor="text1"/>
          <w:szCs w:val="24"/>
        </w:rPr>
        <w:t xml:space="preserve">. </w:t>
      </w:r>
      <w:r w:rsidR="00A347A0" w:rsidRPr="00CF5965">
        <w:rPr>
          <w:b/>
          <w:color w:val="000000" w:themeColor="text1"/>
          <w:szCs w:val="24"/>
        </w:rPr>
        <w:t>М 1:</w:t>
      </w:r>
      <w:r w:rsidR="00643D8D">
        <w:rPr>
          <w:b/>
          <w:color w:val="000000" w:themeColor="text1"/>
          <w:szCs w:val="24"/>
        </w:rPr>
        <w:t>50</w:t>
      </w:r>
      <w:r w:rsidR="00A347A0" w:rsidRPr="00CF5965">
        <w:rPr>
          <w:b/>
          <w:color w:val="000000" w:themeColor="text1"/>
          <w:szCs w:val="24"/>
        </w:rPr>
        <w:t xml:space="preserve"> 000;</w:t>
      </w:r>
    </w:p>
    <w:p w14:paraId="23FC028C" w14:textId="615378C9" w:rsidR="00A347A0" w:rsidRPr="00CF5965" w:rsidRDefault="00C46122" w:rsidP="00A347A0">
      <w:pPr>
        <w:widowControl w:val="0"/>
        <w:shd w:val="clear" w:color="auto" w:fill="FFFFFF"/>
        <w:tabs>
          <w:tab w:val="left" w:leader="underscore" w:pos="2938"/>
          <w:tab w:val="left" w:leader="underscore" w:pos="8856"/>
        </w:tabs>
        <w:spacing w:before="240" w:after="240" w:line="276" w:lineRule="auto"/>
        <w:ind w:left="1276" w:right="799" w:hanging="283"/>
        <w:contextualSpacing/>
        <w:rPr>
          <w:b/>
          <w:color w:val="000000" w:themeColor="text1"/>
          <w:szCs w:val="24"/>
        </w:rPr>
      </w:pPr>
      <w:r>
        <w:rPr>
          <w:b/>
          <w:color w:val="000000" w:themeColor="text1"/>
          <w:szCs w:val="24"/>
        </w:rPr>
        <w:t>3</w:t>
      </w:r>
      <w:r w:rsidR="00A347A0" w:rsidRPr="00CF5965">
        <w:rPr>
          <w:b/>
          <w:color w:val="000000" w:themeColor="text1"/>
          <w:szCs w:val="24"/>
        </w:rPr>
        <w:t xml:space="preserve">. </w:t>
      </w:r>
      <w:r w:rsidR="0065281B" w:rsidRPr="00CF5965">
        <w:rPr>
          <w:b/>
          <w:color w:val="000000" w:themeColor="text1"/>
          <w:szCs w:val="24"/>
        </w:rPr>
        <w:t xml:space="preserve">Карта </w:t>
      </w:r>
      <w:r w:rsidR="0065281B">
        <w:rPr>
          <w:b/>
          <w:color w:val="000000" w:themeColor="text1"/>
          <w:szCs w:val="24"/>
        </w:rPr>
        <w:t>п</w:t>
      </w:r>
      <w:r w:rsidR="00A347A0" w:rsidRPr="00CF5965">
        <w:rPr>
          <w:b/>
          <w:color w:val="000000" w:themeColor="text1"/>
          <w:szCs w:val="24"/>
        </w:rPr>
        <w:t>ланируемы</w:t>
      </w:r>
      <w:r w:rsidR="0065281B">
        <w:rPr>
          <w:b/>
          <w:color w:val="000000" w:themeColor="text1"/>
          <w:szCs w:val="24"/>
        </w:rPr>
        <w:t>х</w:t>
      </w:r>
      <w:r w:rsidR="00A347A0" w:rsidRPr="00CF5965">
        <w:rPr>
          <w:b/>
          <w:color w:val="000000" w:themeColor="text1"/>
          <w:szCs w:val="24"/>
        </w:rPr>
        <w:t xml:space="preserve"> для размещения объект</w:t>
      </w:r>
      <w:r w:rsidR="0065281B">
        <w:rPr>
          <w:b/>
          <w:color w:val="000000" w:themeColor="text1"/>
          <w:szCs w:val="24"/>
        </w:rPr>
        <w:t>ов</w:t>
      </w:r>
      <w:r w:rsidR="00A347A0" w:rsidRPr="00CF5965">
        <w:rPr>
          <w:b/>
          <w:color w:val="000000" w:themeColor="text1"/>
          <w:szCs w:val="24"/>
        </w:rPr>
        <w:t xml:space="preserve"> федерального значения, объект</w:t>
      </w:r>
      <w:r w:rsidR="0065281B">
        <w:rPr>
          <w:b/>
          <w:color w:val="000000" w:themeColor="text1"/>
          <w:szCs w:val="24"/>
        </w:rPr>
        <w:t>ов</w:t>
      </w:r>
      <w:r w:rsidR="00A347A0" w:rsidRPr="00CF5965">
        <w:rPr>
          <w:b/>
          <w:color w:val="000000" w:themeColor="text1"/>
          <w:szCs w:val="24"/>
        </w:rPr>
        <w:t xml:space="preserve"> регионального значения, М 1:</w:t>
      </w:r>
      <w:r w:rsidR="00643D8D">
        <w:rPr>
          <w:b/>
          <w:color w:val="000000" w:themeColor="text1"/>
          <w:szCs w:val="24"/>
        </w:rPr>
        <w:t>50</w:t>
      </w:r>
      <w:r w:rsidR="00A347A0" w:rsidRPr="00CF5965">
        <w:rPr>
          <w:b/>
          <w:color w:val="000000" w:themeColor="text1"/>
          <w:szCs w:val="24"/>
        </w:rPr>
        <w:t xml:space="preserve"> 000;</w:t>
      </w:r>
    </w:p>
    <w:p w14:paraId="15FA6B2F" w14:textId="6EC3622F" w:rsidR="00A347A0" w:rsidRPr="00CF5965" w:rsidRDefault="00C46122" w:rsidP="00A347A0">
      <w:pPr>
        <w:widowControl w:val="0"/>
        <w:shd w:val="clear" w:color="auto" w:fill="FFFFFF"/>
        <w:tabs>
          <w:tab w:val="left" w:leader="underscore" w:pos="2938"/>
          <w:tab w:val="left" w:leader="underscore" w:pos="8856"/>
        </w:tabs>
        <w:spacing w:before="240" w:after="240" w:line="276" w:lineRule="auto"/>
        <w:ind w:left="1276" w:right="799" w:hanging="283"/>
        <w:contextualSpacing/>
        <w:rPr>
          <w:b/>
          <w:color w:val="000000" w:themeColor="text1"/>
          <w:szCs w:val="24"/>
        </w:rPr>
      </w:pPr>
      <w:r>
        <w:rPr>
          <w:b/>
          <w:color w:val="000000" w:themeColor="text1"/>
          <w:szCs w:val="24"/>
        </w:rPr>
        <w:t>4</w:t>
      </w:r>
      <w:r w:rsidR="00A347A0" w:rsidRPr="00CF5965">
        <w:rPr>
          <w:b/>
          <w:color w:val="000000" w:themeColor="text1"/>
          <w:szCs w:val="24"/>
        </w:rPr>
        <w:t>. Карта особо охраняемых природных территории федерального, регионального, местного значения, М 1:</w:t>
      </w:r>
      <w:r w:rsidR="00643D8D">
        <w:rPr>
          <w:b/>
          <w:color w:val="000000" w:themeColor="text1"/>
          <w:szCs w:val="24"/>
        </w:rPr>
        <w:t>50</w:t>
      </w:r>
      <w:r w:rsidR="00A347A0" w:rsidRPr="00CF5965">
        <w:rPr>
          <w:b/>
          <w:color w:val="000000" w:themeColor="text1"/>
          <w:szCs w:val="24"/>
        </w:rPr>
        <w:t xml:space="preserve"> 000;</w:t>
      </w:r>
    </w:p>
    <w:p w14:paraId="42EEB800" w14:textId="3D25A4C0" w:rsidR="00A347A0" w:rsidRPr="00CF5965" w:rsidRDefault="00C46122" w:rsidP="00A347A0">
      <w:pPr>
        <w:widowControl w:val="0"/>
        <w:shd w:val="clear" w:color="auto" w:fill="FFFFFF"/>
        <w:tabs>
          <w:tab w:val="left" w:leader="underscore" w:pos="2938"/>
          <w:tab w:val="left" w:leader="underscore" w:pos="8856"/>
        </w:tabs>
        <w:spacing w:before="240" w:after="240" w:line="276" w:lineRule="auto"/>
        <w:ind w:left="1276" w:right="799" w:hanging="283"/>
        <w:contextualSpacing/>
        <w:rPr>
          <w:b/>
          <w:color w:val="000000" w:themeColor="text1"/>
          <w:szCs w:val="24"/>
        </w:rPr>
      </w:pPr>
      <w:r>
        <w:rPr>
          <w:b/>
          <w:color w:val="000000" w:themeColor="text1"/>
          <w:szCs w:val="24"/>
        </w:rPr>
        <w:t>5</w:t>
      </w:r>
      <w:r w:rsidR="00A347A0" w:rsidRPr="00CF5965">
        <w:rPr>
          <w:b/>
          <w:color w:val="000000" w:themeColor="text1"/>
          <w:szCs w:val="24"/>
        </w:rPr>
        <w:t>. Карта территорий объектов культурного наследия, М 1:</w:t>
      </w:r>
      <w:r w:rsidR="00643D8D">
        <w:rPr>
          <w:b/>
          <w:color w:val="000000" w:themeColor="text1"/>
          <w:szCs w:val="24"/>
        </w:rPr>
        <w:t>50</w:t>
      </w:r>
      <w:r w:rsidR="00A347A0" w:rsidRPr="00CF5965">
        <w:rPr>
          <w:b/>
          <w:color w:val="000000" w:themeColor="text1"/>
          <w:szCs w:val="24"/>
        </w:rPr>
        <w:t xml:space="preserve"> 000;</w:t>
      </w:r>
    </w:p>
    <w:p w14:paraId="5B15AE3E" w14:textId="4BEEC286" w:rsidR="00CF5965" w:rsidRPr="00CF5965" w:rsidRDefault="00C46122" w:rsidP="00CF5965">
      <w:pPr>
        <w:widowControl w:val="0"/>
        <w:shd w:val="clear" w:color="auto" w:fill="FFFFFF"/>
        <w:tabs>
          <w:tab w:val="left" w:leader="underscore" w:pos="2938"/>
          <w:tab w:val="left" w:leader="underscore" w:pos="8931"/>
        </w:tabs>
        <w:spacing w:before="240" w:after="240" w:line="276" w:lineRule="auto"/>
        <w:ind w:left="1276" w:right="594" w:hanging="283"/>
        <w:contextualSpacing/>
        <w:rPr>
          <w:b/>
          <w:color w:val="000000" w:themeColor="text1"/>
          <w:szCs w:val="24"/>
        </w:rPr>
      </w:pPr>
      <w:r>
        <w:rPr>
          <w:b/>
          <w:color w:val="000000" w:themeColor="text1"/>
          <w:szCs w:val="24"/>
        </w:rPr>
        <w:t>6</w:t>
      </w:r>
      <w:r w:rsidR="00A347A0" w:rsidRPr="00CF5965">
        <w:rPr>
          <w:b/>
          <w:color w:val="000000" w:themeColor="text1"/>
          <w:szCs w:val="24"/>
        </w:rPr>
        <w:t>.</w:t>
      </w:r>
      <w:r w:rsidR="008864F6" w:rsidRPr="00CF5965">
        <w:rPr>
          <w:b/>
          <w:color w:val="000000" w:themeColor="text1"/>
          <w:szCs w:val="24"/>
        </w:rPr>
        <w:t xml:space="preserve"> </w:t>
      </w:r>
      <w:r w:rsidR="00A347A0" w:rsidRPr="00CF5965">
        <w:rPr>
          <w:b/>
          <w:color w:val="000000" w:themeColor="text1"/>
          <w:szCs w:val="24"/>
        </w:rPr>
        <w:t xml:space="preserve">Карта зон с особыми условиями использования территорий, </w:t>
      </w:r>
    </w:p>
    <w:p w14:paraId="69CA5CFC" w14:textId="77777777" w:rsidR="00A347A0" w:rsidRPr="00CF5965" w:rsidRDefault="006E73CB" w:rsidP="00CF5965">
      <w:pPr>
        <w:widowControl w:val="0"/>
        <w:shd w:val="clear" w:color="auto" w:fill="FFFFFF"/>
        <w:tabs>
          <w:tab w:val="left" w:leader="underscore" w:pos="2938"/>
          <w:tab w:val="left" w:leader="underscore" w:pos="8856"/>
        </w:tabs>
        <w:spacing w:before="240" w:after="240" w:line="276" w:lineRule="auto"/>
        <w:ind w:left="1276" w:right="594" w:hanging="283"/>
        <w:contextualSpacing/>
        <w:rPr>
          <w:b/>
          <w:color w:val="000000" w:themeColor="text1"/>
          <w:szCs w:val="24"/>
        </w:rPr>
      </w:pPr>
      <w:r>
        <w:rPr>
          <w:b/>
          <w:color w:val="000000" w:themeColor="text1"/>
          <w:szCs w:val="24"/>
        </w:rPr>
        <w:t>М 1:</w:t>
      </w:r>
      <w:r w:rsidR="00643D8D">
        <w:rPr>
          <w:b/>
          <w:color w:val="000000" w:themeColor="text1"/>
          <w:szCs w:val="24"/>
        </w:rPr>
        <w:t>50</w:t>
      </w:r>
      <w:r>
        <w:rPr>
          <w:b/>
          <w:color w:val="000000" w:themeColor="text1"/>
          <w:szCs w:val="24"/>
        </w:rPr>
        <w:t xml:space="preserve"> </w:t>
      </w:r>
      <w:r w:rsidR="00A347A0" w:rsidRPr="00CF5965">
        <w:rPr>
          <w:b/>
          <w:color w:val="000000" w:themeColor="text1"/>
          <w:szCs w:val="24"/>
        </w:rPr>
        <w:t>000;</w:t>
      </w:r>
    </w:p>
    <w:p w14:paraId="135E0EEF" w14:textId="7B57E545" w:rsidR="00CF5965" w:rsidRPr="00CF5965" w:rsidRDefault="00C46122" w:rsidP="00A347A0">
      <w:pPr>
        <w:widowControl w:val="0"/>
        <w:shd w:val="clear" w:color="auto" w:fill="FFFFFF"/>
        <w:tabs>
          <w:tab w:val="left" w:leader="underscore" w:pos="2938"/>
          <w:tab w:val="left" w:leader="underscore" w:pos="8856"/>
        </w:tabs>
        <w:spacing w:before="240" w:after="240" w:line="276" w:lineRule="auto"/>
        <w:ind w:left="1276" w:right="799" w:hanging="283"/>
        <w:contextualSpacing/>
        <w:rPr>
          <w:b/>
          <w:color w:val="000000" w:themeColor="text1"/>
          <w:szCs w:val="24"/>
        </w:rPr>
      </w:pPr>
      <w:r>
        <w:rPr>
          <w:b/>
          <w:color w:val="000000" w:themeColor="text1"/>
          <w:szCs w:val="24"/>
        </w:rPr>
        <w:t>7</w:t>
      </w:r>
      <w:r w:rsidR="00A347A0" w:rsidRPr="00CF5965">
        <w:rPr>
          <w:b/>
          <w:color w:val="000000" w:themeColor="text1"/>
          <w:szCs w:val="24"/>
        </w:rPr>
        <w:t xml:space="preserve">. Карта территорий, подверженных риску возникновения чрезвычайных ситуаций природного и техногенного характера, </w:t>
      </w:r>
    </w:p>
    <w:p w14:paraId="1A6FA312" w14:textId="77777777" w:rsidR="00A347A0" w:rsidRPr="00CF5965" w:rsidRDefault="006E73CB" w:rsidP="00A347A0">
      <w:pPr>
        <w:widowControl w:val="0"/>
        <w:shd w:val="clear" w:color="auto" w:fill="FFFFFF"/>
        <w:tabs>
          <w:tab w:val="left" w:leader="underscore" w:pos="2938"/>
          <w:tab w:val="left" w:leader="underscore" w:pos="8856"/>
        </w:tabs>
        <w:spacing w:before="240" w:after="240" w:line="276" w:lineRule="auto"/>
        <w:ind w:left="1276" w:right="799" w:hanging="283"/>
        <w:contextualSpacing/>
        <w:rPr>
          <w:b/>
          <w:color w:val="000000" w:themeColor="text1"/>
          <w:szCs w:val="24"/>
        </w:rPr>
      </w:pPr>
      <w:r>
        <w:rPr>
          <w:b/>
          <w:color w:val="000000" w:themeColor="text1"/>
          <w:szCs w:val="24"/>
        </w:rPr>
        <w:t>М 1:</w:t>
      </w:r>
      <w:r w:rsidR="00643D8D">
        <w:rPr>
          <w:b/>
          <w:color w:val="000000" w:themeColor="text1"/>
          <w:szCs w:val="24"/>
        </w:rPr>
        <w:t>50</w:t>
      </w:r>
      <w:r w:rsidR="00A347A0" w:rsidRPr="00CF5965">
        <w:rPr>
          <w:b/>
          <w:color w:val="000000" w:themeColor="text1"/>
          <w:szCs w:val="24"/>
        </w:rPr>
        <w:t xml:space="preserve"> 000;</w:t>
      </w:r>
    </w:p>
    <w:p w14:paraId="47CF9E83" w14:textId="7F05C29A" w:rsidR="00A347A0" w:rsidRDefault="00C46122" w:rsidP="00A347A0">
      <w:pPr>
        <w:widowControl w:val="0"/>
        <w:shd w:val="clear" w:color="auto" w:fill="FFFFFF"/>
        <w:tabs>
          <w:tab w:val="left" w:leader="underscore" w:pos="2938"/>
          <w:tab w:val="left" w:leader="underscore" w:pos="8856"/>
        </w:tabs>
        <w:spacing w:before="240" w:after="240" w:line="276" w:lineRule="auto"/>
        <w:ind w:left="1276" w:right="799" w:hanging="283"/>
        <w:contextualSpacing/>
        <w:rPr>
          <w:b/>
          <w:color w:val="000000" w:themeColor="text1"/>
          <w:szCs w:val="24"/>
        </w:rPr>
      </w:pPr>
      <w:r>
        <w:rPr>
          <w:b/>
          <w:color w:val="000000" w:themeColor="text1"/>
          <w:szCs w:val="24"/>
        </w:rPr>
        <w:t>8</w:t>
      </w:r>
      <w:r w:rsidR="00A347A0" w:rsidRPr="00CF5965">
        <w:rPr>
          <w:b/>
          <w:color w:val="000000" w:themeColor="text1"/>
          <w:szCs w:val="24"/>
        </w:rPr>
        <w:t xml:space="preserve">. </w:t>
      </w:r>
      <w:r w:rsidR="0065281B" w:rsidRPr="00CF5965">
        <w:rPr>
          <w:b/>
          <w:color w:val="000000" w:themeColor="text1"/>
          <w:szCs w:val="24"/>
        </w:rPr>
        <w:t xml:space="preserve">Карта </w:t>
      </w:r>
      <w:r w:rsidR="0065281B">
        <w:rPr>
          <w:b/>
          <w:color w:val="000000" w:themeColor="text1"/>
          <w:szCs w:val="24"/>
        </w:rPr>
        <w:t>г</w:t>
      </w:r>
      <w:r w:rsidR="00A347A0" w:rsidRPr="00CF5965">
        <w:rPr>
          <w:b/>
          <w:color w:val="000000" w:themeColor="text1"/>
          <w:szCs w:val="24"/>
        </w:rPr>
        <w:t>раниц</w:t>
      </w:r>
      <w:r w:rsidR="006E73CB">
        <w:rPr>
          <w:b/>
          <w:color w:val="000000" w:themeColor="text1"/>
          <w:szCs w:val="24"/>
        </w:rPr>
        <w:t xml:space="preserve"> лесничеств, лесопарков, М 1:</w:t>
      </w:r>
      <w:r w:rsidR="00643D8D">
        <w:rPr>
          <w:b/>
          <w:color w:val="000000" w:themeColor="text1"/>
          <w:szCs w:val="24"/>
        </w:rPr>
        <w:t>50</w:t>
      </w:r>
      <w:r w:rsidR="006E73CB">
        <w:rPr>
          <w:b/>
          <w:color w:val="000000" w:themeColor="text1"/>
          <w:szCs w:val="24"/>
        </w:rPr>
        <w:t xml:space="preserve"> 000;</w:t>
      </w:r>
    </w:p>
    <w:p w14:paraId="47E771F4" w14:textId="77777777" w:rsidR="00DF6D63" w:rsidRDefault="00DF6D63" w:rsidP="00A347A0">
      <w:pPr>
        <w:widowControl w:val="0"/>
        <w:shd w:val="clear" w:color="auto" w:fill="FFFFFF"/>
        <w:tabs>
          <w:tab w:val="left" w:leader="underscore" w:pos="2938"/>
          <w:tab w:val="left" w:leader="underscore" w:pos="8856"/>
        </w:tabs>
        <w:spacing w:before="240" w:after="240" w:line="276" w:lineRule="auto"/>
        <w:ind w:left="1276" w:right="799" w:hanging="283"/>
        <w:contextualSpacing/>
        <w:rPr>
          <w:b/>
          <w:color w:val="000000" w:themeColor="text1"/>
          <w:szCs w:val="24"/>
        </w:rPr>
        <w:sectPr w:rsidR="00DF6D63" w:rsidSect="00DC61F6">
          <w:headerReference w:type="even" r:id="rId15"/>
          <w:headerReference w:type="default" r:id="rId16"/>
          <w:pgSz w:w="11905" w:h="16837"/>
          <w:pgMar w:top="799" w:right="709" w:bottom="567" w:left="1440" w:header="720" w:footer="720" w:gutter="0"/>
          <w:cols w:space="720"/>
          <w:noEndnote/>
          <w:docGrid w:linePitch="272"/>
        </w:sectPr>
      </w:pPr>
    </w:p>
    <w:p w14:paraId="2DF83C27" w14:textId="77777777" w:rsidR="00311225" w:rsidRDefault="00311225" w:rsidP="008E1F7C">
      <w:pPr>
        <w:pStyle w:val="afffff"/>
        <w:ind w:left="0"/>
        <w:jc w:val="center"/>
        <w:rPr>
          <w:rFonts w:ascii="Times New Roman" w:hAnsi="Times New Roman"/>
          <w:color w:val="000000" w:themeColor="text1"/>
          <w:sz w:val="28"/>
          <w:szCs w:val="28"/>
        </w:rPr>
      </w:pPr>
    </w:p>
    <w:p w14:paraId="4483EBB8" w14:textId="77777777" w:rsidR="007774D6" w:rsidRPr="007D7FA2" w:rsidRDefault="007774D6" w:rsidP="008E1F7C">
      <w:pPr>
        <w:pStyle w:val="afffff"/>
        <w:ind w:left="0"/>
        <w:jc w:val="center"/>
        <w:rPr>
          <w:rFonts w:ascii="Times New Roman" w:hAnsi="Times New Roman"/>
          <w:color w:val="000000" w:themeColor="text1"/>
          <w:sz w:val="28"/>
          <w:szCs w:val="28"/>
        </w:rPr>
      </w:pPr>
      <w:r w:rsidRPr="007D7FA2">
        <w:rPr>
          <w:rFonts w:ascii="Times New Roman" w:hAnsi="Times New Roman"/>
          <w:color w:val="000000" w:themeColor="text1"/>
          <w:sz w:val="28"/>
          <w:szCs w:val="28"/>
        </w:rPr>
        <w:t>СОДЕРЖАНИЕ</w:t>
      </w:r>
    </w:p>
    <w:p w14:paraId="26F8F605" w14:textId="77777777" w:rsidR="00F17BDD" w:rsidRDefault="001E790F">
      <w:pPr>
        <w:pStyle w:val="14"/>
        <w:tabs>
          <w:tab w:val="right" w:leader="underscore" w:pos="10032"/>
        </w:tabs>
        <w:rPr>
          <w:rFonts w:asciiTheme="minorHAnsi" w:eastAsiaTheme="minorEastAsia" w:hAnsiTheme="minorHAnsi" w:cstheme="minorBidi"/>
          <w:b w:val="0"/>
          <w:bCs w:val="0"/>
          <w:caps w:val="0"/>
          <w:noProof/>
          <w:sz w:val="22"/>
          <w:szCs w:val="22"/>
        </w:rPr>
      </w:pPr>
      <w:r w:rsidRPr="007D7FA2">
        <w:rPr>
          <w:color w:val="000000" w:themeColor="text1"/>
        </w:rPr>
        <w:fldChar w:fldCharType="begin"/>
      </w:r>
      <w:r w:rsidR="008C7D89" w:rsidRPr="007D7FA2">
        <w:rPr>
          <w:color w:val="000000" w:themeColor="text1"/>
        </w:rPr>
        <w:instrText xml:space="preserve"> TOC \o "1-3" \h \z \u </w:instrText>
      </w:r>
      <w:r w:rsidRPr="007D7FA2">
        <w:rPr>
          <w:color w:val="000000" w:themeColor="text1"/>
        </w:rPr>
        <w:fldChar w:fldCharType="separate"/>
      </w:r>
      <w:hyperlink w:anchor="_Toc146115754" w:history="1">
        <w:r w:rsidR="00F17BDD" w:rsidRPr="002C2690">
          <w:rPr>
            <w:rStyle w:val="afffff7"/>
            <w:noProof/>
          </w:rPr>
          <w:t>МАТЕРИАЛЫ ПО ОБОСНОВАНИЮ СХЕМЫ ТЕРРИТОРИАЛЬНОГО ПЛАНИРОВАНИЯ КОМСОМОЛЬСКОГО МУНИЦИПАЛЬНОГО РАЙОНА ИВАНОВСКОЙ ОБЛАСТИ В ТЕКСТОВРЙ ФОРМЕ</w:t>
        </w:r>
        <w:r w:rsidR="00F17BDD">
          <w:rPr>
            <w:noProof/>
            <w:webHidden/>
          </w:rPr>
          <w:tab/>
        </w:r>
        <w:r w:rsidR="00F17BDD">
          <w:rPr>
            <w:noProof/>
            <w:webHidden/>
          </w:rPr>
          <w:fldChar w:fldCharType="begin"/>
        </w:r>
        <w:r w:rsidR="00F17BDD">
          <w:rPr>
            <w:noProof/>
            <w:webHidden/>
          </w:rPr>
          <w:instrText xml:space="preserve"> PAGEREF _Toc146115754 \h </w:instrText>
        </w:r>
        <w:r w:rsidR="00F17BDD">
          <w:rPr>
            <w:noProof/>
            <w:webHidden/>
          </w:rPr>
        </w:r>
        <w:r w:rsidR="00F17BDD">
          <w:rPr>
            <w:noProof/>
            <w:webHidden/>
          </w:rPr>
          <w:fldChar w:fldCharType="separate"/>
        </w:r>
        <w:r w:rsidR="00F17BDD">
          <w:rPr>
            <w:noProof/>
            <w:webHidden/>
          </w:rPr>
          <w:t>7</w:t>
        </w:r>
        <w:r w:rsidR="00F17BDD">
          <w:rPr>
            <w:noProof/>
            <w:webHidden/>
          </w:rPr>
          <w:fldChar w:fldCharType="end"/>
        </w:r>
      </w:hyperlink>
    </w:p>
    <w:p w14:paraId="3802F5E0"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55" w:history="1">
        <w:r w:rsidR="00F17BDD" w:rsidRPr="002C2690">
          <w:rPr>
            <w:rStyle w:val="afffff7"/>
            <w:noProof/>
          </w:rPr>
          <w:t>РАЗДЕЛ 1. Общие положения</w:t>
        </w:r>
        <w:r w:rsidR="00F17BDD">
          <w:rPr>
            <w:noProof/>
            <w:webHidden/>
          </w:rPr>
          <w:tab/>
        </w:r>
        <w:r w:rsidR="00F17BDD">
          <w:rPr>
            <w:noProof/>
            <w:webHidden/>
          </w:rPr>
          <w:fldChar w:fldCharType="begin"/>
        </w:r>
        <w:r w:rsidR="00F17BDD">
          <w:rPr>
            <w:noProof/>
            <w:webHidden/>
          </w:rPr>
          <w:instrText xml:space="preserve"> PAGEREF _Toc146115755 \h </w:instrText>
        </w:r>
        <w:r w:rsidR="00F17BDD">
          <w:rPr>
            <w:noProof/>
            <w:webHidden/>
          </w:rPr>
        </w:r>
        <w:r w:rsidR="00F17BDD">
          <w:rPr>
            <w:noProof/>
            <w:webHidden/>
          </w:rPr>
          <w:fldChar w:fldCharType="separate"/>
        </w:r>
        <w:r w:rsidR="00F17BDD">
          <w:rPr>
            <w:noProof/>
            <w:webHidden/>
          </w:rPr>
          <w:t>7</w:t>
        </w:r>
        <w:r w:rsidR="00F17BDD">
          <w:rPr>
            <w:noProof/>
            <w:webHidden/>
          </w:rPr>
          <w:fldChar w:fldCharType="end"/>
        </w:r>
      </w:hyperlink>
    </w:p>
    <w:p w14:paraId="649F74C1"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56" w:history="1">
        <w:r w:rsidR="00F17BDD" w:rsidRPr="002C2690">
          <w:rPr>
            <w:rStyle w:val="afffff7"/>
            <w:noProof/>
          </w:rPr>
          <w:t>1. Особенности экономико-географического  и геополитического положения Комсомольского района</w:t>
        </w:r>
        <w:r w:rsidR="00F17BDD">
          <w:rPr>
            <w:noProof/>
            <w:webHidden/>
          </w:rPr>
          <w:tab/>
        </w:r>
        <w:r w:rsidR="00F17BDD">
          <w:rPr>
            <w:noProof/>
            <w:webHidden/>
          </w:rPr>
          <w:fldChar w:fldCharType="begin"/>
        </w:r>
        <w:r w:rsidR="00F17BDD">
          <w:rPr>
            <w:noProof/>
            <w:webHidden/>
          </w:rPr>
          <w:instrText xml:space="preserve"> PAGEREF _Toc146115756 \h </w:instrText>
        </w:r>
        <w:r w:rsidR="00F17BDD">
          <w:rPr>
            <w:noProof/>
            <w:webHidden/>
          </w:rPr>
        </w:r>
        <w:r w:rsidR="00F17BDD">
          <w:rPr>
            <w:noProof/>
            <w:webHidden/>
          </w:rPr>
          <w:fldChar w:fldCharType="separate"/>
        </w:r>
        <w:r w:rsidR="00F17BDD">
          <w:rPr>
            <w:noProof/>
            <w:webHidden/>
          </w:rPr>
          <w:t>8</w:t>
        </w:r>
        <w:r w:rsidR="00F17BDD">
          <w:rPr>
            <w:noProof/>
            <w:webHidden/>
          </w:rPr>
          <w:fldChar w:fldCharType="end"/>
        </w:r>
      </w:hyperlink>
    </w:p>
    <w:p w14:paraId="544EFCE9"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57" w:history="1">
        <w:r w:rsidR="00F17BDD" w:rsidRPr="002C2690">
          <w:rPr>
            <w:rStyle w:val="afffff7"/>
            <w:noProof/>
          </w:rPr>
          <w:t>2. Природные условия развития территории</w:t>
        </w:r>
        <w:r w:rsidR="00F17BDD">
          <w:rPr>
            <w:noProof/>
            <w:webHidden/>
          </w:rPr>
          <w:tab/>
        </w:r>
        <w:r w:rsidR="00F17BDD">
          <w:rPr>
            <w:noProof/>
            <w:webHidden/>
          </w:rPr>
          <w:fldChar w:fldCharType="begin"/>
        </w:r>
        <w:r w:rsidR="00F17BDD">
          <w:rPr>
            <w:noProof/>
            <w:webHidden/>
          </w:rPr>
          <w:instrText xml:space="preserve"> PAGEREF _Toc146115757 \h </w:instrText>
        </w:r>
        <w:r w:rsidR="00F17BDD">
          <w:rPr>
            <w:noProof/>
            <w:webHidden/>
          </w:rPr>
        </w:r>
        <w:r w:rsidR="00F17BDD">
          <w:rPr>
            <w:noProof/>
            <w:webHidden/>
          </w:rPr>
          <w:fldChar w:fldCharType="separate"/>
        </w:r>
        <w:r w:rsidR="00F17BDD">
          <w:rPr>
            <w:noProof/>
            <w:webHidden/>
          </w:rPr>
          <w:t>12</w:t>
        </w:r>
        <w:r w:rsidR="00F17BDD">
          <w:rPr>
            <w:noProof/>
            <w:webHidden/>
          </w:rPr>
          <w:fldChar w:fldCharType="end"/>
        </w:r>
      </w:hyperlink>
    </w:p>
    <w:p w14:paraId="75494697" w14:textId="77777777" w:rsidR="00F17BDD" w:rsidRDefault="00BE3F87">
      <w:pPr>
        <w:pStyle w:val="39"/>
        <w:rPr>
          <w:rFonts w:asciiTheme="minorHAnsi" w:eastAsiaTheme="minorEastAsia" w:hAnsiTheme="minorHAnsi" w:cstheme="minorBidi"/>
          <w:noProof/>
          <w:sz w:val="22"/>
          <w:szCs w:val="22"/>
        </w:rPr>
      </w:pPr>
      <w:hyperlink w:anchor="_Toc146115758" w:history="1">
        <w:r w:rsidR="00F17BDD" w:rsidRPr="002C2690">
          <w:rPr>
            <w:rStyle w:val="afffff7"/>
            <w:b/>
            <w:bCs/>
            <w:noProof/>
          </w:rPr>
          <w:t>2.1.1. Климат</w:t>
        </w:r>
        <w:r w:rsidR="00F17BDD">
          <w:rPr>
            <w:noProof/>
            <w:webHidden/>
          </w:rPr>
          <w:tab/>
        </w:r>
        <w:r w:rsidR="00F17BDD">
          <w:rPr>
            <w:noProof/>
            <w:webHidden/>
          </w:rPr>
          <w:fldChar w:fldCharType="begin"/>
        </w:r>
        <w:r w:rsidR="00F17BDD">
          <w:rPr>
            <w:noProof/>
            <w:webHidden/>
          </w:rPr>
          <w:instrText xml:space="preserve"> PAGEREF _Toc146115758 \h </w:instrText>
        </w:r>
        <w:r w:rsidR="00F17BDD">
          <w:rPr>
            <w:noProof/>
            <w:webHidden/>
          </w:rPr>
        </w:r>
        <w:r w:rsidR="00F17BDD">
          <w:rPr>
            <w:noProof/>
            <w:webHidden/>
          </w:rPr>
          <w:fldChar w:fldCharType="separate"/>
        </w:r>
        <w:r w:rsidR="00F17BDD">
          <w:rPr>
            <w:noProof/>
            <w:webHidden/>
          </w:rPr>
          <w:t>12</w:t>
        </w:r>
        <w:r w:rsidR="00F17BDD">
          <w:rPr>
            <w:noProof/>
            <w:webHidden/>
          </w:rPr>
          <w:fldChar w:fldCharType="end"/>
        </w:r>
      </w:hyperlink>
    </w:p>
    <w:p w14:paraId="172607CB" w14:textId="77777777" w:rsidR="00F17BDD" w:rsidRDefault="00BE3F87">
      <w:pPr>
        <w:pStyle w:val="39"/>
        <w:rPr>
          <w:rFonts w:asciiTheme="minorHAnsi" w:eastAsiaTheme="minorEastAsia" w:hAnsiTheme="minorHAnsi" w:cstheme="minorBidi"/>
          <w:noProof/>
          <w:sz w:val="22"/>
          <w:szCs w:val="22"/>
        </w:rPr>
      </w:pPr>
      <w:hyperlink w:anchor="_Toc146115759" w:history="1">
        <w:r w:rsidR="00F17BDD" w:rsidRPr="002C2690">
          <w:rPr>
            <w:rStyle w:val="afffff7"/>
            <w:b/>
            <w:bCs/>
            <w:noProof/>
          </w:rPr>
          <w:t xml:space="preserve">2.1.2. </w:t>
        </w:r>
        <w:r w:rsidR="00F17BDD" w:rsidRPr="002C2690">
          <w:rPr>
            <w:rStyle w:val="afffff7"/>
            <w:b/>
            <w:bCs/>
            <w:iCs/>
            <w:noProof/>
          </w:rPr>
          <w:t>Рельеф и инженерно-геологические условия</w:t>
        </w:r>
        <w:r w:rsidR="00F17BDD">
          <w:rPr>
            <w:noProof/>
            <w:webHidden/>
          </w:rPr>
          <w:tab/>
        </w:r>
        <w:r w:rsidR="00F17BDD">
          <w:rPr>
            <w:noProof/>
            <w:webHidden/>
          </w:rPr>
          <w:fldChar w:fldCharType="begin"/>
        </w:r>
        <w:r w:rsidR="00F17BDD">
          <w:rPr>
            <w:noProof/>
            <w:webHidden/>
          </w:rPr>
          <w:instrText xml:space="preserve"> PAGEREF _Toc146115759 \h </w:instrText>
        </w:r>
        <w:r w:rsidR="00F17BDD">
          <w:rPr>
            <w:noProof/>
            <w:webHidden/>
          </w:rPr>
        </w:r>
        <w:r w:rsidR="00F17BDD">
          <w:rPr>
            <w:noProof/>
            <w:webHidden/>
          </w:rPr>
          <w:fldChar w:fldCharType="separate"/>
        </w:r>
        <w:r w:rsidR="00F17BDD">
          <w:rPr>
            <w:noProof/>
            <w:webHidden/>
          </w:rPr>
          <w:t>13</w:t>
        </w:r>
        <w:r w:rsidR="00F17BDD">
          <w:rPr>
            <w:noProof/>
            <w:webHidden/>
          </w:rPr>
          <w:fldChar w:fldCharType="end"/>
        </w:r>
      </w:hyperlink>
    </w:p>
    <w:p w14:paraId="2905B0D1" w14:textId="77777777" w:rsidR="00F17BDD" w:rsidRDefault="00BE3F87">
      <w:pPr>
        <w:pStyle w:val="39"/>
        <w:rPr>
          <w:rFonts w:asciiTheme="minorHAnsi" w:eastAsiaTheme="minorEastAsia" w:hAnsiTheme="minorHAnsi" w:cstheme="minorBidi"/>
          <w:noProof/>
          <w:sz w:val="22"/>
          <w:szCs w:val="22"/>
        </w:rPr>
      </w:pPr>
      <w:hyperlink w:anchor="_Toc146115760" w:history="1">
        <w:r w:rsidR="00F17BDD" w:rsidRPr="002C2690">
          <w:rPr>
            <w:rStyle w:val="afffff7"/>
            <w:b/>
            <w:noProof/>
          </w:rPr>
          <w:t>2.1.3 Инженерно-</w:t>
        </w:r>
        <w:r w:rsidR="00F17BDD" w:rsidRPr="002C2690">
          <w:rPr>
            <w:rStyle w:val="afffff7"/>
            <w:rFonts w:eastAsiaTheme="minorHAnsi"/>
            <w:b/>
            <w:noProof/>
            <w:lang w:eastAsia="en-US"/>
          </w:rPr>
          <w:t xml:space="preserve"> </w:t>
        </w:r>
        <w:r w:rsidR="00F17BDD" w:rsidRPr="002C2690">
          <w:rPr>
            <w:rStyle w:val="afffff7"/>
            <w:b/>
            <w:noProof/>
          </w:rPr>
          <w:t>строительные условия</w:t>
        </w:r>
        <w:r w:rsidR="00F17BDD">
          <w:rPr>
            <w:noProof/>
            <w:webHidden/>
          </w:rPr>
          <w:tab/>
        </w:r>
        <w:r w:rsidR="00F17BDD">
          <w:rPr>
            <w:noProof/>
            <w:webHidden/>
          </w:rPr>
          <w:fldChar w:fldCharType="begin"/>
        </w:r>
        <w:r w:rsidR="00F17BDD">
          <w:rPr>
            <w:noProof/>
            <w:webHidden/>
          </w:rPr>
          <w:instrText xml:space="preserve"> PAGEREF _Toc146115760 \h </w:instrText>
        </w:r>
        <w:r w:rsidR="00F17BDD">
          <w:rPr>
            <w:noProof/>
            <w:webHidden/>
          </w:rPr>
        </w:r>
        <w:r w:rsidR="00F17BDD">
          <w:rPr>
            <w:noProof/>
            <w:webHidden/>
          </w:rPr>
          <w:fldChar w:fldCharType="separate"/>
        </w:r>
        <w:r w:rsidR="00F17BDD">
          <w:rPr>
            <w:noProof/>
            <w:webHidden/>
          </w:rPr>
          <w:t>14</w:t>
        </w:r>
        <w:r w:rsidR="00F17BDD">
          <w:rPr>
            <w:noProof/>
            <w:webHidden/>
          </w:rPr>
          <w:fldChar w:fldCharType="end"/>
        </w:r>
      </w:hyperlink>
    </w:p>
    <w:p w14:paraId="5A5D12FF" w14:textId="77777777" w:rsidR="00F17BDD" w:rsidRDefault="00BE3F87">
      <w:pPr>
        <w:pStyle w:val="39"/>
        <w:rPr>
          <w:rFonts w:asciiTheme="minorHAnsi" w:eastAsiaTheme="minorEastAsia" w:hAnsiTheme="minorHAnsi" w:cstheme="minorBidi"/>
          <w:noProof/>
          <w:sz w:val="22"/>
          <w:szCs w:val="22"/>
        </w:rPr>
      </w:pPr>
      <w:hyperlink w:anchor="_Toc146115761" w:history="1">
        <w:r w:rsidR="00F17BDD" w:rsidRPr="002C2690">
          <w:rPr>
            <w:rStyle w:val="afffff7"/>
            <w:b/>
            <w:noProof/>
          </w:rPr>
          <w:t>2.1.4. Ресурсы поверхностных вод.</w:t>
        </w:r>
        <w:r w:rsidR="00F17BDD">
          <w:rPr>
            <w:noProof/>
            <w:webHidden/>
          </w:rPr>
          <w:tab/>
        </w:r>
        <w:r w:rsidR="00F17BDD">
          <w:rPr>
            <w:noProof/>
            <w:webHidden/>
          </w:rPr>
          <w:fldChar w:fldCharType="begin"/>
        </w:r>
        <w:r w:rsidR="00F17BDD">
          <w:rPr>
            <w:noProof/>
            <w:webHidden/>
          </w:rPr>
          <w:instrText xml:space="preserve"> PAGEREF _Toc146115761 \h </w:instrText>
        </w:r>
        <w:r w:rsidR="00F17BDD">
          <w:rPr>
            <w:noProof/>
            <w:webHidden/>
          </w:rPr>
        </w:r>
        <w:r w:rsidR="00F17BDD">
          <w:rPr>
            <w:noProof/>
            <w:webHidden/>
          </w:rPr>
          <w:fldChar w:fldCharType="separate"/>
        </w:r>
        <w:r w:rsidR="00F17BDD">
          <w:rPr>
            <w:noProof/>
            <w:webHidden/>
          </w:rPr>
          <w:t>14</w:t>
        </w:r>
        <w:r w:rsidR="00F17BDD">
          <w:rPr>
            <w:noProof/>
            <w:webHidden/>
          </w:rPr>
          <w:fldChar w:fldCharType="end"/>
        </w:r>
      </w:hyperlink>
    </w:p>
    <w:p w14:paraId="3FAEAF02" w14:textId="77777777" w:rsidR="00F17BDD" w:rsidRDefault="00BE3F87">
      <w:pPr>
        <w:pStyle w:val="39"/>
        <w:rPr>
          <w:rFonts w:asciiTheme="minorHAnsi" w:eastAsiaTheme="minorEastAsia" w:hAnsiTheme="minorHAnsi" w:cstheme="minorBidi"/>
          <w:noProof/>
          <w:sz w:val="22"/>
          <w:szCs w:val="22"/>
        </w:rPr>
      </w:pPr>
      <w:hyperlink w:anchor="_Toc146115762" w:history="1">
        <w:r w:rsidR="00F17BDD" w:rsidRPr="002C2690">
          <w:rPr>
            <w:rStyle w:val="afffff7"/>
            <w:b/>
            <w:noProof/>
          </w:rPr>
          <w:t>2.1. 5. Ресурсы подземных вод.</w:t>
        </w:r>
        <w:r w:rsidR="00F17BDD">
          <w:rPr>
            <w:noProof/>
            <w:webHidden/>
          </w:rPr>
          <w:tab/>
        </w:r>
        <w:r w:rsidR="00F17BDD">
          <w:rPr>
            <w:noProof/>
            <w:webHidden/>
          </w:rPr>
          <w:fldChar w:fldCharType="begin"/>
        </w:r>
        <w:r w:rsidR="00F17BDD">
          <w:rPr>
            <w:noProof/>
            <w:webHidden/>
          </w:rPr>
          <w:instrText xml:space="preserve"> PAGEREF _Toc146115762 \h </w:instrText>
        </w:r>
        <w:r w:rsidR="00F17BDD">
          <w:rPr>
            <w:noProof/>
            <w:webHidden/>
          </w:rPr>
        </w:r>
        <w:r w:rsidR="00F17BDD">
          <w:rPr>
            <w:noProof/>
            <w:webHidden/>
          </w:rPr>
          <w:fldChar w:fldCharType="separate"/>
        </w:r>
        <w:r w:rsidR="00F17BDD">
          <w:rPr>
            <w:noProof/>
            <w:webHidden/>
          </w:rPr>
          <w:t>18</w:t>
        </w:r>
        <w:r w:rsidR="00F17BDD">
          <w:rPr>
            <w:noProof/>
            <w:webHidden/>
          </w:rPr>
          <w:fldChar w:fldCharType="end"/>
        </w:r>
      </w:hyperlink>
    </w:p>
    <w:p w14:paraId="2B7CA88F" w14:textId="77777777" w:rsidR="00F17BDD" w:rsidRDefault="00BE3F87">
      <w:pPr>
        <w:pStyle w:val="39"/>
        <w:rPr>
          <w:rFonts w:asciiTheme="minorHAnsi" w:eastAsiaTheme="minorEastAsia" w:hAnsiTheme="minorHAnsi" w:cstheme="minorBidi"/>
          <w:noProof/>
          <w:sz w:val="22"/>
          <w:szCs w:val="22"/>
        </w:rPr>
      </w:pPr>
      <w:hyperlink w:anchor="_Toc146115763" w:history="1">
        <w:r w:rsidR="00F17BDD" w:rsidRPr="002C2690">
          <w:rPr>
            <w:rStyle w:val="afffff7"/>
            <w:b/>
            <w:noProof/>
          </w:rPr>
          <w:t>2.1.6. Минерально-сырьевые ресурсы.</w:t>
        </w:r>
        <w:r w:rsidR="00F17BDD">
          <w:rPr>
            <w:noProof/>
            <w:webHidden/>
          </w:rPr>
          <w:tab/>
        </w:r>
        <w:r w:rsidR="00F17BDD">
          <w:rPr>
            <w:noProof/>
            <w:webHidden/>
          </w:rPr>
          <w:fldChar w:fldCharType="begin"/>
        </w:r>
        <w:r w:rsidR="00F17BDD">
          <w:rPr>
            <w:noProof/>
            <w:webHidden/>
          </w:rPr>
          <w:instrText xml:space="preserve"> PAGEREF _Toc146115763 \h </w:instrText>
        </w:r>
        <w:r w:rsidR="00F17BDD">
          <w:rPr>
            <w:noProof/>
            <w:webHidden/>
          </w:rPr>
        </w:r>
        <w:r w:rsidR="00F17BDD">
          <w:rPr>
            <w:noProof/>
            <w:webHidden/>
          </w:rPr>
          <w:fldChar w:fldCharType="separate"/>
        </w:r>
        <w:r w:rsidR="00F17BDD">
          <w:rPr>
            <w:noProof/>
            <w:webHidden/>
          </w:rPr>
          <w:t>18</w:t>
        </w:r>
        <w:r w:rsidR="00F17BDD">
          <w:rPr>
            <w:noProof/>
            <w:webHidden/>
          </w:rPr>
          <w:fldChar w:fldCharType="end"/>
        </w:r>
      </w:hyperlink>
    </w:p>
    <w:p w14:paraId="685B3EB4" w14:textId="77777777" w:rsidR="00F17BDD" w:rsidRDefault="00BE3F87">
      <w:pPr>
        <w:pStyle w:val="39"/>
        <w:rPr>
          <w:rFonts w:asciiTheme="minorHAnsi" w:eastAsiaTheme="minorEastAsia" w:hAnsiTheme="minorHAnsi" w:cstheme="minorBidi"/>
          <w:noProof/>
          <w:sz w:val="22"/>
          <w:szCs w:val="22"/>
        </w:rPr>
      </w:pPr>
      <w:hyperlink w:anchor="_Toc146115764" w:history="1">
        <w:r w:rsidR="00F17BDD" w:rsidRPr="002C2690">
          <w:rPr>
            <w:rStyle w:val="afffff7"/>
            <w:b/>
            <w:bCs/>
            <w:noProof/>
          </w:rPr>
          <w:t>2.1.7. Сельскохозяйственные ресурсы</w:t>
        </w:r>
        <w:r w:rsidR="00F17BDD">
          <w:rPr>
            <w:noProof/>
            <w:webHidden/>
          </w:rPr>
          <w:tab/>
        </w:r>
        <w:r w:rsidR="00F17BDD">
          <w:rPr>
            <w:noProof/>
            <w:webHidden/>
          </w:rPr>
          <w:fldChar w:fldCharType="begin"/>
        </w:r>
        <w:r w:rsidR="00F17BDD">
          <w:rPr>
            <w:noProof/>
            <w:webHidden/>
          </w:rPr>
          <w:instrText xml:space="preserve"> PAGEREF _Toc146115764 \h </w:instrText>
        </w:r>
        <w:r w:rsidR="00F17BDD">
          <w:rPr>
            <w:noProof/>
            <w:webHidden/>
          </w:rPr>
        </w:r>
        <w:r w:rsidR="00F17BDD">
          <w:rPr>
            <w:noProof/>
            <w:webHidden/>
          </w:rPr>
          <w:fldChar w:fldCharType="separate"/>
        </w:r>
        <w:r w:rsidR="00F17BDD">
          <w:rPr>
            <w:noProof/>
            <w:webHidden/>
          </w:rPr>
          <w:t>25</w:t>
        </w:r>
        <w:r w:rsidR="00F17BDD">
          <w:rPr>
            <w:noProof/>
            <w:webHidden/>
          </w:rPr>
          <w:fldChar w:fldCharType="end"/>
        </w:r>
      </w:hyperlink>
    </w:p>
    <w:p w14:paraId="0F81678B" w14:textId="77777777" w:rsidR="00F17BDD" w:rsidRDefault="00BE3F87">
      <w:pPr>
        <w:pStyle w:val="39"/>
        <w:rPr>
          <w:rFonts w:asciiTheme="minorHAnsi" w:eastAsiaTheme="minorEastAsia" w:hAnsiTheme="minorHAnsi" w:cstheme="minorBidi"/>
          <w:noProof/>
          <w:sz w:val="22"/>
          <w:szCs w:val="22"/>
        </w:rPr>
      </w:pPr>
      <w:hyperlink w:anchor="_Toc146115765" w:history="1">
        <w:r w:rsidR="00F17BDD" w:rsidRPr="002C2690">
          <w:rPr>
            <w:rStyle w:val="afffff7"/>
            <w:b/>
            <w:bCs/>
            <w:noProof/>
          </w:rPr>
          <w:t>2.1.8. Лесные ресурсы и лесопользование</w:t>
        </w:r>
        <w:r w:rsidR="00F17BDD">
          <w:rPr>
            <w:noProof/>
            <w:webHidden/>
          </w:rPr>
          <w:tab/>
        </w:r>
        <w:r w:rsidR="00F17BDD">
          <w:rPr>
            <w:noProof/>
            <w:webHidden/>
          </w:rPr>
          <w:fldChar w:fldCharType="begin"/>
        </w:r>
        <w:r w:rsidR="00F17BDD">
          <w:rPr>
            <w:noProof/>
            <w:webHidden/>
          </w:rPr>
          <w:instrText xml:space="preserve"> PAGEREF _Toc146115765 \h </w:instrText>
        </w:r>
        <w:r w:rsidR="00F17BDD">
          <w:rPr>
            <w:noProof/>
            <w:webHidden/>
          </w:rPr>
        </w:r>
        <w:r w:rsidR="00F17BDD">
          <w:rPr>
            <w:noProof/>
            <w:webHidden/>
          </w:rPr>
          <w:fldChar w:fldCharType="separate"/>
        </w:r>
        <w:r w:rsidR="00F17BDD">
          <w:rPr>
            <w:noProof/>
            <w:webHidden/>
          </w:rPr>
          <w:t>26</w:t>
        </w:r>
        <w:r w:rsidR="00F17BDD">
          <w:rPr>
            <w:noProof/>
            <w:webHidden/>
          </w:rPr>
          <w:fldChar w:fldCharType="end"/>
        </w:r>
      </w:hyperlink>
    </w:p>
    <w:p w14:paraId="726E0567" w14:textId="77777777" w:rsidR="00F17BDD" w:rsidRDefault="00BE3F87">
      <w:pPr>
        <w:pStyle w:val="39"/>
        <w:rPr>
          <w:rFonts w:asciiTheme="minorHAnsi" w:eastAsiaTheme="minorEastAsia" w:hAnsiTheme="minorHAnsi" w:cstheme="minorBidi"/>
          <w:noProof/>
          <w:sz w:val="22"/>
          <w:szCs w:val="22"/>
        </w:rPr>
      </w:pPr>
      <w:hyperlink w:anchor="_Toc146115766" w:history="1">
        <w:r w:rsidR="00F17BDD" w:rsidRPr="002C2690">
          <w:rPr>
            <w:rStyle w:val="afffff7"/>
            <w:b/>
            <w:bCs/>
            <w:noProof/>
          </w:rPr>
          <w:t>2.1.9 Природно-рекреационные ресурсы.</w:t>
        </w:r>
        <w:r w:rsidR="00F17BDD">
          <w:rPr>
            <w:noProof/>
            <w:webHidden/>
          </w:rPr>
          <w:tab/>
        </w:r>
        <w:r w:rsidR="00F17BDD">
          <w:rPr>
            <w:noProof/>
            <w:webHidden/>
          </w:rPr>
          <w:fldChar w:fldCharType="begin"/>
        </w:r>
        <w:r w:rsidR="00F17BDD">
          <w:rPr>
            <w:noProof/>
            <w:webHidden/>
          </w:rPr>
          <w:instrText xml:space="preserve"> PAGEREF _Toc146115766 \h </w:instrText>
        </w:r>
        <w:r w:rsidR="00F17BDD">
          <w:rPr>
            <w:noProof/>
            <w:webHidden/>
          </w:rPr>
        </w:r>
        <w:r w:rsidR="00F17BDD">
          <w:rPr>
            <w:noProof/>
            <w:webHidden/>
          </w:rPr>
          <w:fldChar w:fldCharType="separate"/>
        </w:r>
        <w:r w:rsidR="00F17BDD">
          <w:rPr>
            <w:noProof/>
            <w:webHidden/>
          </w:rPr>
          <w:t>35</w:t>
        </w:r>
        <w:r w:rsidR="00F17BDD">
          <w:rPr>
            <w:noProof/>
            <w:webHidden/>
          </w:rPr>
          <w:fldChar w:fldCharType="end"/>
        </w:r>
      </w:hyperlink>
    </w:p>
    <w:p w14:paraId="01D22C52"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67" w:history="1">
        <w:r w:rsidR="00F17BDD" w:rsidRPr="002C2690">
          <w:rPr>
            <w:rStyle w:val="afffff7"/>
            <w:noProof/>
          </w:rPr>
          <w:t>3. Почвенные ресурсы</w:t>
        </w:r>
        <w:r w:rsidR="00F17BDD">
          <w:rPr>
            <w:noProof/>
            <w:webHidden/>
          </w:rPr>
          <w:tab/>
        </w:r>
        <w:r w:rsidR="00F17BDD">
          <w:rPr>
            <w:noProof/>
            <w:webHidden/>
          </w:rPr>
          <w:fldChar w:fldCharType="begin"/>
        </w:r>
        <w:r w:rsidR="00F17BDD">
          <w:rPr>
            <w:noProof/>
            <w:webHidden/>
          </w:rPr>
          <w:instrText xml:space="preserve"> PAGEREF _Toc146115767 \h </w:instrText>
        </w:r>
        <w:r w:rsidR="00F17BDD">
          <w:rPr>
            <w:noProof/>
            <w:webHidden/>
          </w:rPr>
        </w:r>
        <w:r w:rsidR="00F17BDD">
          <w:rPr>
            <w:noProof/>
            <w:webHidden/>
          </w:rPr>
          <w:fldChar w:fldCharType="separate"/>
        </w:r>
        <w:r w:rsidR="00F17BDD">
          <w:rPr>
            <w:noProof/>
            <w:webHidden/>
          </w:rPr>
          <w:t>36</w:t>
        </w:r>
        <w:r w:rsidR="00F17BDD">
          <w:rPr>
            <w:noProof/>
            <w:webHidden/>
          </w:rPr>
          <w:fldChar w:fldCharType="end"/>
        </w:r>
      </w:hyperlink>
    </w:p>
    <w:p w14:paraId="76FAE87A"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68" w:history="1">
        <w:r w:rsidR="00F17BDD" w:rsidRPr="002C2690">
          <w:rPr>
            <w:rStyle w:val="afffff7"/>
            <w:noProof/>
          </w:rPr>
          <w:t>4. Демографические и трудовые ресурсы</w:t>
        </w:r>
        <w:r w:rsidR="00F17BDD">
          <w:rPr>
            <w:noProof/>
            <w:webHidden/>
          </w:rPr>
          <w:tab/>
        </w:r>
        <w:r w:rsidR="00F17BDD">
          <w:rPr>
            <w:noProof/>
            <w:webHidden/>
          </w:rPr>
          <w:fldChar w:fldCharType="begin"/>
        </w:r>
        <w:r w:rsidR="00F17BDD">
          <w:rPr>
            <w:noProof/>
            <w:webHidden/>
          </w:rPr>
          <w:instrText xml:space="preserve"> PAGEREF _Toc146115768 \h </w:instrText>
        </w:r>
        <w:r w:rsidR="00F17BDD">
          <w:rPr>
            <w:noProof/>
            <w:webHidden/>
          </w:rPr>
        </w:r>
        <w:r w:rsidR="00F17BDD">
          <w:rPr>
            <w:noProof/>
            <w:webHidden/>
          </w:rPr>
          <w:fldChar w:fldCharType="separate"/>
        </w:r>
        <w:r w:rsidR="00F17BDD">
          <w:rPr>
            <w:noProof/>
            <w:webHidden/>
          </w:rPr>
          <w:t>36</w:t>
        </w:r>
        <w:r w:rsidR="00F17BDD">
          <w:rPr>
            <w:noProof/>
            <w:webHidden/>
          </w:rPr>
          <w:fldChar w:fldCharType="end"/>
        </w:r>
      </w:hyperlink>
    </w:p>
    <w:p w14:paraId="12B59459"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69" w:history="1">
        <w:r w:rsidR="00F17BDD" w:rsidRPr="002C2690">
          <w:rPr>
            <w:rStyle w:val="afffff7"/>
            <w:noProof/>
          </w:rPr>
          <w:t>4.1 Прогноз численности населения района</w:t>
        </w:r>
        <w:r w:rsidR="00F17BDD">
          <w:rPr>
            <w:noProof/>
            <w:webHidden/>
          </w:rPr>
          <w:tab/>
        </w:r>
        <w:r w:rsidR="00F17BDD">
          <w:rPr>
            <w:noProof/>
            <w:webHidden/>
          </w:rPr>
          <w:fldChar w:fldCharType="begin"/>
        </w:r>
        <w:r w:rsidR="00F17BDD">
          <w:rPr>
            <w:noProof/>
            <w:webHidden/>
          </w:rPr>
          <w:instrText xml:space="preserve"> PAGEREF _Toc146115769 \h </w:instrText>
        </w:r>
        <w:r w:rsidR="00F17BDD">
          <w:rPr>
            <w:noProof/>
            <w:webHidden/>
          </w:rPr>
        </w:r>
        <w:r w:rsidR="00F17BDD">
          <w:rPr>
            <w:noProof/>
            <w:webHidden/>
          </w:rPr>
          <w:fldChar w:fldCharType="separate"/>
        </w:r>
        <w:r w:rsidR="00F17BDD">
          <w:rPr>
            <w:noProof/>
            <w:webHidden/>
          </w:rPr>
          <w:t>37</w:t>
        </w:r>
        <w:r w:rsidR="00F17BDD">
          <w:rPr>
            <w:noProof/>
            <w:webHidden/>
          </w:rPr>
          <w:fldChar w:fldCharType="end"/>
        </w:r>
      </w:hyperlink>
    </w:p>
    <w:p w14:paraId="5B08E6D5"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70" w:history="1">
        <w:r w:rsidR="00F17BDD" w:rsidRPr="002C2690">
          <w:rPr>
            <w:rStyle w:val="afffff7"/>
            <w:noProof/>
          </w:rPr>
          <w:t>5. Производственный потенциал</w:t>
        </w:r>
        <w:r w:rsidR="00F17BDD">
          <w:rPr>
            <w:noProof/>
            <w:webHidden/>
          </w:rPr>
          <w:tab/>
        </w:r>
        <w:r w:rsidR="00F17BDD">
          <w:rPr>
            <w:noProof/>
            <w:webHidden/>
          </w:rPr>
          <w:fldChar w:fldCharType="begin"/>
        </w:r>
        <w:r w:rsidR="00F17BDD">
          <w:rPr>
            <w:noProof/>
            <w:webHidden/>
          </w:rPr>
          <w:instrText xml:space="preserve"> PAGEREF _Toc146115770 \h </w:instrText>
        </w:r>
        <w:r w:rsidR="00F17BDD">
          <w:rPr>
            <w:noProof/>
            <w:webHidden/>
          </w:rPr>
        </w:r>
        <w:r w:rsidR="00F17BDD">
          <w:rPr>
            <w:noProof/>
            <w:webHidden/>
          </w:rPr>
          <w:fldChar w:fldCharType="separate"/>
        </w:r>
        <w:r w:rsidR="00F17BDD">
          <w:rPr>
            <w:noProof/>
            <w:webHidden/>
          </w:rPr>
          <w:t>38</w:t>
        </w:r>
        <w:r w:rsidR="00F17BDD">
          <w:rPr>
            <w:noProof/>
            <w:webHidden/>
          </w:rPr>
          <w:fldChar w:fldCharType="end"/>
        </w:r>
      </w:hyperlink>
    </w:p>
    <w:p w14:paraId="7F8C64AC"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771" w:history="1">
        <w:r w:rsidR="00F17BDD" w:rsidRPr="002C2690">
          <w:rPr>
            <w:rStyle w:val="afffff7"/>
            <w:noProof/>
          </w:rPr>
          <w:t>5.1 Промышленность</w:t>
        </w:r>
        <w:r w:rsidR="00F17BDD">
          <w:rPr>
            <w:noProof/>
            <w:webHidden/>
          </w:rPr>
          <w:tab/>
        </w:r>
        <w:r w:rsidR="00F17BDD">
          <w:rPr>
            <w:noProof/>
            <w:webHidden/>
          </w:rPr>
          <w:fldChar w:fldCharType="begin"/>
        </w:r>
        <w:r w:rsidR="00F17BDD">
          <w:rPr>
            <w:noProof/>
            <w:webHidden/>
          </w:rPr>
          <w:instrText xml:space="preserve"> PAGEREF _Toc146115771 \h </w:instrText>
        </w:r>
        <w:r w:rsidR="00F17BDD">
          <w:rPr>
            <w:noProof/>
            <w:webHidden/>
          </w:rPr>
        </w:r>
        <w:r w:rsidR="00F17BDD">
          <w:rPr>
            <w:noProof/>
            <w:webHidden/>
          </w:rPr>
          <w:fldChar w:fldCharType="separate"/>
        </w:r>
        <w:r w:rsidR="00F17BDD">
          <w:rPr>
            <w:noProof/>
            <w:webHidden/>
          </w:rPr>
          <w:t>38</w:t>
        </w:r>
        <w:r w:rsidR="00F17BDD">
          <w:rPr>
            <w:noProof/>
            <w:webHidden/>
          </w:rPr>
          <w:fldChar w:fldCharType="end"/>
        </w:r>
      </w:hyperlink>
    </w:p>
    <w:p w14:paraId="47FF1EE2"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772" w:history="1">
        <w:r w:rsidR="00F17BDD" w:rsidRPr="002C2690">
          <w:rPr>
            <w:rStyle w:val="afffff7"/>
            <w:noProof/>
          </w:rPr>
          <w:t>5.2 Сельское хозяйство</w:t>
        </w:r>
        <w:r w:rsidR="00F17BDD">
          <w:rPr>
            <w:noProof/>
            <w:webHidden/>
          </w:rPr>
          <w:tab/>
        </w:r>
        <w:r w:rsidR="00F17BDD">
          <w:rPr>
            <w:noProof/>
            <w:webHidden/>
          </w:rPr>
          <w:fldChar w:fldCharType="begin"/>
        </w:r>
        <w:r w:rsidR="00F17BDD">
          <w:rPr>
            <w:noProof/>
            <w:webHidden/>
          </w:rPr>
          <w:instrText xml:space="preserve"> PAGEREF _Toc146115772 \h </w:instrText>
        </w:r>
        <w:r w:rsidR="00F17BDD">
          <w:rPr>
            <w:noProof/>
            <w:webHidden/>
          </w:rPr>
        </w:r>
        <w:r w:rsidR="00F17BDD">
          <w:rPr>
            <w:noProof/>
            <w:webHidden/>
          </w:rPr>
          <w:fldChar w:fldCharType="separate"/>
        </w:r>
        <w:r w:rsidR="00F17BDD">
          <w:rPr>
            <w:noProof/>
            <w:webHidden/>
          </w:rPr>
          <w:t>40</w:t>
        </w:r>
        <w:r w:rsidR="00F17BDD">
          <w:rPr>
            <w:noProof/>
            <w:webHidden/>
          </w:rPr>
          <w:fldChar w:fldCharType="end"/>
        </w:r>
      </w:hyperlink>
    </w:p>
    <w:p w14:paraId="21509C72"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73" w:history="1">
        <w:r w:rsidR="00F17BDD" w:rsidRPr="002C2690">
          <w:rPr>
            <w:rStyle w:val="afffff7"/>
            <w:noProof/>
          </w:rPr>
          <w:t>6. Социальная инфраструктура</w:t>
        </w:r>
        <w:r w:rsidR="00F17BDD">
          <w:rPr>
            <w:noProof/>
            <w:webHidden/>
          </w:rPr>
          <w:tab/>
        </w:r>
        <w:r w:rsidR="00F17BDD">
          <w:rPr>
            <w:noProof/>
            <w:webHidden/>
          </w:rPr>
          <w:fldChar w:fldCharType="begin"/>
        </w:r>
        <w:r w:rsidR="00F17BDD">
          <w:rPr>
            <w:noProof/>
            <w:webHidden/>
          </w:rPr>
          <w:instrText xml:space="preserve"> PAGEREF _Toc146115773 \h </w:instrText>
        </w:r>
        <w:r w:rsidR="00F17BDD">
          <w:rPr>
            <w:noProof/>
            <w:webHidden/>
          </w:rPr>
        </w:r>
        <w:r w:rsidR="00F17BDD">
          <w:rPr>
            <w:noProof/>
            <w:webHidden/>
          </w:rPr>
          <w:fldChar w:fldCharType="separate"/>
        </w:r>
        <w:r w:rsidR="00F17BDD">
          <w:rPr>
            <w:noProof/>
            <w:webHidden/>
          </w:rPr>
          <w:t>41</w:t>
        </w:r>
        <w:r w:rsidR="00F17BDD">
          <w:rPr>
            <w:noProof/>
            <w:webHidden/>
          </w:rPr>
          <w:fldChar w:fldCharType="end"/>
        </w:r>
      </w:hyperlink>
    </w:p>
    <w:p w14:paraId="2C8E7AD0"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774" w:history="1">
        <w:r w:rsidR="00F17BDD" w:rsidRPr="002C2690">
          <w:rPr>
            <w:rStyle w:val="afffff7"/>
            <w:noProof/>
          </w:rPr>
          <w:t>6.1 Жилищный фонд</w:t>
        </w:r>
        <w:r w:rsidR="00F17BDD">
          <w:rPr>
            <w:noProof/>
            <w:webHidden/>
          </w:rPr>
          <w:tab/>
        </w:r>
        <w:r w:rsidR="00F17BDD">
          <w:rPr>
            <w:noProof/>
            <w:webHidden/>
          </w:rPr>
          <w:fldChar w:fldCharType="begin"/>
        </w:r>
        <w:r w:rsidR="00F17BDD">
          <w:rPr>
            <w:noProof/>
            <w:webHidden/>
          </w:rPr>
          <w:instrText xml:space="preserve"> PAGEREF _Toc146115774 \h </w:instrText>
        </w:r>
        <w:r w:rsidR="00F17BDD">
          <w:rPr>
            <w:noProof/>
            <w:webHidden/>
          </w:rPr>
        </w:r>
        <w:r w:rsidR="00F17BDD">
          <w:rPr>
            <w:noProof/>
            <w:webHidden/>
          </w:rPr>
          <w:fldChar w:fldCharType="separate"/>
        </w:r>
        <w:r w:rsidR="00F17BDD">
          <w:rPr>
            <w:noProof/>
            <w:webHidden/>
          </w:rPr>
          <w:t>42</w:t>
        </w:r>
        <w:r w:rsidR="00F17BDD">
          <w:rPr>
            <w:noProof/>
            <w:webHidden/>
          </w:rPr>
          <w:fldChar w:fldCharType="end"/>
        </w:r>
      </w:hyperlink>
    </w:p>
    <w:p w14:paraId="710A3648"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775" w:history="1">
        <w:r w:rsidR="00F17BDD" w:rsidRPr="002C2690">
          <w:rPr>
            <w:rStyle w:val="afffff7"/>
            <w:noProof/>
          </w:rPr>
          <w:t>6.2. Социальная сфера</w:t>
        </w:r>
        <w:r w:rsidR="00F17BDD">
          <w:rPr>
            <w:noProof/>
            <w:webHidden/>
          </w:rPr>
          <w:tab/>
        </w:r>
        <w:r w:rsidR="00F17BDD">
          <w:rPr>
            <w:noProof/>
            <w:webHidden/>
          </w:rPr>
          <w:fldChar w:fldCharType="begin"/>
        </w:r>
        <w:r w:rsidR="00F17BDD">
          <w:rPr>
            <w:noProof/>
            <w:webHidden/>
          </w:rPr>
          <w:instrText xml:space="preserve"> PAGEREF _Toc146115775 \h </w:instrText>
        </w:r>
        <w:r w:rsidR="00F17BDD">
          <w:rPr>
            <w:noProof/>
            <w:webHidden/>
          </w:rPr>
        </w:r>
        <w:r w:rsidR="00F17BDD">
          <w:rPr>
            <w:noProof/>
            <w:webHidden/>
          </w:rPr>
          <w:fldChar w:fldCharType="separate"/>
        </w:r>
        <w:r w:rsidR="00F17BDD">
          <w:rPr>
            <w:noProof/>
            <w:webHidden/>
          </w:rPr>
          <w:t>44</w:t>
        </w:r>
        <w:r w:rsidR="00F17BDD">
          <w:rPr>
            <w:noProof/>
            <w:webHidden/>
          </w:rPr>
          <w:fldChar w:fldCharType="end"/>
        </w:r>
      </w:hyperlink>
    </w:p>
    <w:p w14:paraId="2FD15541"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76" w:history="1">
        <w:r w:rsidR="00F17BDD" w:rsidRPr="002C2690">
          <w:rPr>
            <w:rStyle w:val="afffff7"/>
            <w:noProof/>
          </w:rPr>
          <w:t>7. ОБРАЗОВАНИЕ.</w:t>
        </w:r>
        <w:r w:rsidR="00F17BDD">
          <w:rPr>
            <w:noProof/>
            <w:webHidden/>
          </w:rPr>
          <w:tab/>
        </w:r>
        <w:r w:rsidR="00F17BDD">
          <w:rPr>
            <w:noProof/>
            <w:webHidden/>
          </w:rPr>
          <w:fldChar w:fldCharType="begin"/>
        </w:r>
        <w:r w:rsidR="00F17BDD">
          <w:rPr>
            <w:noProof/>
            <w:webHidden/>
          </w:rPr>
          <w:instrText xml:space="preserve"> PAGEREF _Toc146115776 \h </w:instrText>
        </w:r>
        <w:r w:rsidR="00F17BDD">
          <w:rPr>
            <w:noProof/>
            <w:webHidden/>
          </w:rPr>
        </w:r>
        <w:r w:rsidR="00F17BDD">
          <w:rPr>
            <w:noProof/>
            <w:webHidden/>
          </w:rPr>
          <w:fldChar w:fldCharType="separate"/>
        </w:r>
        <w:r w:rsidR="00F17BDD">
          <w:rPr>
            <w:noProof/>
            <w:webHidden/>
          </w:rPr>
          <w:t>45</w:t>
        </w:r>
        <w:r w:rsidR="00F17BDD">
          <w:rPr>
            <w:noProof/>
            <w:webHidden/>
          </w:rPr>
          <w:fldChar w:fldCharType="end"/>
        </w:r>
      </w:hyperlink>
    </w:p>
    <w:p w14:paraId="0CC06413"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777" w:history="1">
        <w:r w:rsidR="00F17BDD" w:rsidRPr="002C2690">
          <w:rPr>
            <w:rStyle w:val="afffff7"/>
            <w:noProof/>
          </w:rPr>
          <w:t>7.1 Детские дошкольные учреждения</w:t>
        </w:r>
        <w:r w:rsidR="00F17BDD">
          <w:rPr>
            <w:noProof/>
            <w:webHidden/>
          </w:rPr>
          <w:tab/>
        </w:r>
        <w:r w:rsidR="00F17BDD">
          <w:rPr>
            <w:noProof/>
            <w:webHidden/>
          </w:rPr>
          <w:fldChar w:fldCharType="begin"/>
        </w:r>
        <w:r w:rsidR="00F17BDD">
          <w:rPr>
            <w:noProof/>
            <w:webHidden/>
          </w:rPr>
          <w:instrText xml:space="preserve"> PAGEREF _Toc146115777 \h </w:instrText>
        </w:r>
        <w:r w:rsidR="00F17BDD">
          <w:rPr>
            <w:noProof/>
            <w:webHidden/>
          </w:rPr>
        </w:r>
        <w:r w:rsidR="00F17BDD">
          <w:rPr>
            <w:noProof/>
            <w:webHidden/>
          </w:rPr>
          <w:fldChar w:fldCharType="separate"/>
        </w:r>
        <w:r w:rsidR="00F17BDD">
          <w:rPr>
            <w:noProof/>
            <w:webHidden/>
          </w:rPr>
          <w:t>46</w:t>
        </w:r>
        <w:r w:rsidR="00F17BDD">
          <w:rPr>
            <w:noProof/>
            <w:webHidden/>
          </w:rPr>
          <w:fldChar w:fldCharType="end"/>
        </w:r>
      </w:hyperlink>
    </w:p>
    <w:p w14:paraId="4BCBEEFD"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778" w:history="1">
        <w:r w:rsidR="00F17BDD" w:rsidRPr="002C2690">
          <w:rPr>
            <w:rStyle w:val="afffff7"/>
            <w:noProof/>
          </w:rPr>
          <w:t>7.2 Общее образование</w:t>
        </w:r>
        <w:r w:rsidR="00F17BDD">
          <w:rPr>
            <w:noProof/>
            <w:webHidden/>
          </w:rPr>
          <w:tab/>
        </w:r>
        <w:r w:rsidR="00F17BDD">
          <w:rPr>
            <w:noProof/>
            <w:webHidden/>
          </w:rPr>
          <w:fldChar w:fldCharType="begin"/>
        </w:r>
        <w:r w:rsidR="00F17BDD">
          <w:rPr>
            <w:noProof/>
            <w:webHidden/>
          </w:rPr>
          <w:instrText xml:space="preserve"> PAGEREF _Toc146115778 \h </w:instrText>
        </w:r>
        <w:r w:rsidR="00F17BDD">
          <w:rPr>
            <w:noProof/>
            <w:webHidden/>
          </w:rPr>
        </w:r>
        <w:r w:rsidR="00F17BDD">
          <w:rPr>
            <w:noProof/>
            <w:webHidden/>
          </w:rPr>
          <w:fldChar w:fldCharType="separate"/>
        </w:r>
        <w:r w:rsidR="00F17BDD">
          <w:rPr>
            <w:noProof/>
            <w:webHidden/>
          </w:rPr>
          <w:t>46</w:t>
        </w:r>
        <w:r w:rsidR="00F17BDD">
          <w:rPr>
            <w:noProof/>
            <w:webHidden/>
          </w:rPr>
          <w:fldChar w:fldCharType="end"/>
        </w:r>
      </w:hyperlink>
    </w:p>
    <w:p w14:paraId="699C41B0"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779" w:history="1">
        <w:r w:rsidR="00F17BDD" w:rsidRPr="002C2690">
          <w:rPr>
            <w:rStyle w:val="afffff7"/>
            <w:noProof/>
          </w:rPr>
          <w:t>7.3 Дополнительное образование</w:t>
        </w:r>
        <w:r w:rsidR="00F17BDD">
          <w:rPr>
            <w:noProof/>
            <w:webHidden/>
          </w:rPr>
          <w:tab/>
        </w:r>
        <w:r w:rsidR="00F17BDD">
          <w:rPr>
            <w:noProof/>
            <w:webHidden/>
          </w:rPr>
          <w:fldChar w:fldCharType="begin"/>
        </w:r>
        <w:r w:rsidR="00F17BDD">
          <w:rPr>
            <w:noProof/>
            <w:webHidden/>
          </w:rPr>
          <w:instrText xml:space="preserve"> PAGEREF _Toc146115779 \h </w:instrText>
        </w:r>
        <w:r w:rsidR="00F17BDD">
          <w:rPr>
            <w:noProof/>
            <w:webHidden/>
          </w:rPr>
        </w:r>
        <w:r w:rsidR="00F17BDD">
          <w:rPr>
            <w:noProof/>
            <w:webHidden/>
          </w:rPr>
          <w:fldChar w:fldCharType="separate"/>
        </w:r>
        <w:r w:rsidR="00F17BDD">
          <w:rPr>
            <w:noProof/>
            <w:webHidden/>
          </w:rPr>
          <w:t>48</w:t>
        </w:r>
        <w:r w:rsidR="00F17BDD">
          <w:rPr>
            <w:noProof/>
            <w:webHidden/>
          </w:rPr>
          <w:fldChar w:fldCharType="end"/>
        </w:r>
      </w:hyperlink>
    </w:p>
    <w:p w14:paraId="2A90FEB7"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80" w:history="1">
        <w:r w:rsidR="00F17BDD" w:rsidRPr="002C2690">
          <w:rPr>
            <w:rStyle w:val="afffff7"/>
            <w:noProof/>
          </w:rPr>
          <w:t>8. ЗДРАВООХРАНЕНИЕ.</w:t>
        </w:r>
        <w:r w:rsidR="00F17BDD">
          <w:rPr>
            <w:noProof/>
            <w:webHidden/>
          </w:rPr>
          <w:tab/>
        </w:r>
        <w:r w:rsidR="00F17BDD">
          <w:rPr>
            <w:noProof/>
            <w:webHidden/>
          </w:rPr>
          <w:fldChar w:fldCharType="begin"/>
        </w:r>
        <w:r w:rsidR="00F17BDD">
          <w:rPr>
            <w:noProof/>
            <w:webHidden/>
          </w:rPr>
          <w:instrText xml:space="preserve"> PAGEREF _Toc146115780 \h </w:instrText>
        </w:r>
        <w:r w:rsidR="00F17BDD">
          <w:rPr>
            <w:noProof/>
            <w:webHidden/>
          </w:rPr>
        </w:r>
        <w:r w:rsidR="00F17BDD">
          <w:rPr>
            <w:noProof/>
            <w:webHidden/>
          </w:rPr>
          <w:fldChar w:fldCharType="separate"/>
        </w:r>
        <w:r w:rsidR="00F17BDD">
          <w:rPr>
            <w:noProof/>
            <w:webHidden/>
          </w:rPr>
          <w:t>49</w:t>
        </w:r>
        <w:r w:rsidR="00F17BDD">
          <w:rPr>
            <w:noProof/>
            <w:webHidden/>
          </w:rPr>
          <w:fldChar w:fldCharType="end"/>
        </w:r>
      </w:hyperlink>
    </w:p>
    <w:p w14:paraId="17887D09"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81" w:history="1">
        <w:r w:rsidR="00F17BDD" w:rsidRPr="002C2690">
          <w:rPr>
            <w:rStyle w:val="afffff7"/>
            <w:noProof/>
          </w:rPr>
          <w:t>9. ФИЗИЧЕСКАЯ КУЛЬТУРА И МАССОВЫЙ СПОРТ</w:t>
        </w:r>
        <w:r w:rsidR="00F17BDD">
          <w:rPr>
            <w:noProof/>
            <w:webHidden/>
          </w:rPr>
          <w:tab/>
        </w:r>
        <w:r w:rsidR="00F17BDD">
          <w:rPr>
            <w:noProof/>
            <w:webHidden/>
          </w:rPr>
          <w:fldChar w:fldCharType="begin"/>
        </w:r>
        <w:r w:rsidR="00F17BDD">
          <w:rPr>
            <w:noProof/>
            <w:webHidden/>
          </w:rPr>
          <w:instrText xml:space="preserve"> PAGEREF _Toc146115781 \h </w:instrText>
        </w:r>
        <w:r w:rsidR="00F17BDD">
          <w:rPr>
            <w:noProof/>
            <w:webHidden/>
          </w:rPr>
        </w:r>
        <w:r w:rsidR="00F17BDD">
          <w:rPr>
            <w:noProof/>
            <w:webHidden/>
          </w:rPr>
          <w:fldChar w:fldCharType="separate"/>
        </w:r>
        <w:r w:rsidR="00F17BDD">
          <w:rPr>
            <w:noProof/>
            <w:webHidden/>
          </w:rPr>
          <w:t>52</w:t>
        </w:r>
        <w:r w:rsidR="00F17BDD">
          <w:rPr>
            <w:noProof/>
            <w:webHidden/>
          </w:rPr>
          <w:fldChar w:fldCharType="end"/>
        </w:r>
      </w:hyperlink>
    </w:p>
    <w:p w14:paraId="6A3191D7"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82" w:history="1">
        <w:r w:rsidR="00F17BDD" w:rsidRPr="002C2690">
          <w:rPr>
            <w:rStyle w:val="afffff7"/>
            <w:noProof/>
          </w:rPr>
          <w:t>10. КУЛЬТУРНО-ДОСУГОВАЯ ДЕЯТЕЛЬНОСТЬ</w:t>
        </w:r>
        <w:r w:rsidR="00F17BDD">
          <w:rPr>
            <w:noProof/>
            <w:webHidden/>
          </w:rPr>
          <w:tab/>
        </w:r>
        <w:r w:rsidR="00F17BDD">
          <w:rPr>
            <w:noProof/>
            <w:webHidden/>
          </w:rPr>
          <w:fldChar w:fldCharType="begin"/>
        </w:r>
        <w:r w:rsidR="00F17BDD">
          <w:rPr>
            <w:noProof/>
            <w:webHidden/>
          </w:rPr>
          <w:instrText xml:space="preserve"> PAGEREF _Toc146115782 \h </w:instrText>
        </w:r>
        <w:r w:rsidR="00F17BDD">
          <w:rPr>
            <w:noProof/>
            <w:webHidden/>
          </w:rPr>
        </w:r>
        <w:r w:rsidR="00F17BDD">
          <w:rPr>
            <w:noProof/>
            <w:webHidden/>
          </w:rPr>
          <w:fldChar w:fldCharType="separate"/>
        </w:r>
        <w:r w:rsidR="00F17BDD">
          <w:rPr>
            <w:noProof/>
            <w:webHidden/>
          </w:rPr>
          <w:t>53</w:t>
        </w:r>
        <w:r w:rsidR="00F17BDD">
          <w:rPr>
            <w:noProof/>
            <w:webHidden/>
          </w:rPr>
          <w:fldChar w:fldCharType="end"/>
        </w:r>
      </w:hyperlink>
    </w:p>
    <w:p w14:paraId="0AB4E191"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83" w:history="1">
        <w:r w:rsidR="00F17BDD" w:rsidRPr="002C2690">
          <w:rPr>
            <w:rStyle w:val="afffff7"/>
            <w:noProof/>
          </w:rPr>
          <w:t>11. Структура и типология общественных центров и объектов</w:t>
        </w:r>
        <w:r w:rsidR="00F17BDD">
          <w:rPr>
            <w:noProof/>
            <w:webHidden/>
          </w:rPr>
          <w:tab/>
        </w:r>
        <w:r w:rsidR="00F17BDD">
          <w:rPr>
            <w:noProof/>
            <w:webHidden/>
          </w:rPr>
          <w:fldChar w:fldCharType="begin"/>
        </w:r>
        <w:r w:rsidR="00F17BDD">
          <w:rPr>
            <w:noProof/>
            <w:webHidden/>
          </w:rPr>
          <w:instrText xml:space="preserve"> PAGEREF _Toc146115783 \h </w:instrText>
        </w:r>
        <w:r w:rsidR="00F17BDD">
          <w:rPr>
            <w:noProof/>
            <w:webHidden/>
          </w:rPr>
        </w:r>
        <w:r w:rsidR="00F17BDD">
          <w:rPr>
            <w:noProof/>
            <w:webHidden/>
          </w:rPr>
          <w:fldChar w:fldCharType="separate"/>
        </w:r>
        <w:r w:rsidR="00F17BDD">
          <w:rPr>
            <w:noProof/>
            <w:webHidden/>
          </w:rPr>
          <w:t>55</w:t>
        </w:r>
        <w:r w:rsidR="00F17BDD">
          <w:rPr>
            <w:noProof/>
            <w:webHidden/>
          </w:rPr>
          <w:fldChar w:fldCharType="end"/>
        </w:r>
      </w:hyperlink>
    </w:p>
    <w:p w14:paraId="583E1FD6"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84" w:history="1">
        <w:r w:rsidR="00F17BDD" w:rsidRPr="002C2690">
          <w:rPr>
            <w:rStyle w:val="afffff7"/>
            <w:noProof/>
          </w:rPr>
          <w:t>12. Основные направления развития</w:t>
        </w:r>
        <w:r w:rsidR="00F17BDD">
          <w:rPr>
            <w:noProof/>
            <w:webHidden/>
          </w:rPr>
          <w:tab/>
        </w:r>
        <w:r w:rsidR="00F17BDD">
          <w:rPr>
            <w:noProof/>
            <w:webHidden/>
          </w:rPr>
          <w:fldChar w:fldCharType="begin"/>
        </w:r>
        <w:r w:rsidR="00F17BDD">
          <w:rPr>
            <w:noProof/>
            <w:webHidden/>
          </w:rPr>
          <w:instrText xml:space="preserve"> PAGEREF _Toc146115784 \h </w:instrText>
        </w:r>
        <w:r w:rsidR="00F17BDD">
          <w:rPr>
            <w:noProof/>
            <w:webHidden/>
          </w:rPr>
        </w:r>
        <w:r w:rsidR="00F17BDD">
          <w:rPr>
            <w:noProof/>
            <w:webHidden/>
          </w:rPr>
          <w:fldChar w:fldCharType="separate"/>
        </w:r>
        <w:r w:rsidR="00F17BDD">
          <w:rPr>
            <w:noProof/>
            <w:webHidden/>
          </w:rPr>
          <w:t>57</w:t>
        </w:r>
        <w:r w:rsidR="00F17BDD">
          <w:rPr>
            <w:noProof/>
            <w:webHidden/>
          </w:rPr>
          <w:fldChar w:fldCharType="end"/>
        </w:r>
      </w:hyperlink>
    </w:p>
    <w:p w14:paraId="62583C5E"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85" w:history="1">
        <w:r w:rsidR="00F17BDD" w:rsidRPr="002C2690">
          <w:rPr>
            <w:rStyle w:val="afffff7"/>
            <w:noProof/>
          </w:rPr>
          <w:t>13. Рекреационно-туристический комплекс</w:t>
        </w:r>
        <w:r w:rsidR="00F17BDD">
          <w:rPr>
            <w:noProof/>
            <w:webHidden/>
          </w:rPr>
          <w:tab/>
        </w:r>
        <w:r w:rsidR="00F17BDD">
          <w:rPr>
            <w:noProof/>
            <w:webHidden/>
          </w:rPr>
          <w:fldChar w:fldCharType="begin"/>
        </w:r>
        <w:r w:rsidR="00F17BDD">
          <w:rPr>
            <w:noProof/>
            <w:webHidden/>
          </w:rPr>
          <w:instrText xml:space="preserve"> PAGEREF _Toc146115785 \h </w:instrText>
        </w:r>
        <w:r w:rsidR="00F17BDD">
          <w:rPr>
            <w:noProof/>
            <w:webHidden/>
          </w:rPr>
        </w:r>
        <w:r w:rsidR="00F17BDD">
          <w:rPr>
            <w:noProof/>
            <w:webHidden/>
          </w:rPr>
          <w:fldChar w:fldCharType="separate"/>
        </w:r>
        <w:r w:rsidR="00F17BDD">
          <w:rPr>
            <w:noProof/>
            <w:webHidden/>
          </w:rPr>
          <w:t>59</w:t>
        </w:r>
        <w:r w:rsidR="00F17BDD">
          <w:rPr>
            <w:noProof/>
            <w:webHidden/>
          </w:rPr>
          <w:fldChar w:fldCharType="end"/>
        </w:r>
      </w:hyperlink>
    </w:p>
    <w:p w14:paraId="6E10C401"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86" w:history="1">
        <w:r w:rsidR="00F17BDD" w:rsidRPr="002C2690">
          <w:rPr>
            <w:rStyle w:val="afffff7"/>
            <w:noProof/>
          </w:rPr>
          <w:t>14. Транспортная инфраструктура.</w:t>
        </w:r>
        <w:r w:rsidR="00F17BDD">
          <w:rPr>
            <w:noProof/>
            <w:webHidden/>
          </w:rPr>
          <w:tab/>
        </w:r>
        <w:r w:rsidR="00F17BDD">
          <w:rPr>
            <w:noProof/>
            <w:webHidden/>
          </w:rPr>
          <w:fldChar w:fldCharType="begin"/>
        </w:r>
        <w:r w:rsidR="00F17BDD">
          <w:rPr>
            <w:noProof/>
            <w:webHidden/>
          </w:rPr>
          <w:instrText xml:space="preserve"> PAGEREF _Toc146115786 \h </w:instrText>
        </w:r>
        <w:r w:rsidR="00F17BDD">
          <w:rPr>
            <w:noProof/>
            <w:webHidden/>
          </w:rPr>
        </w:r>
        <w:r w:rsidR="00F17BDD">
          <w:rPr>
            <w:noProof/>
            <w:webHidden/>
          </w:rPr>
          <w:fldChar w:fldCharType="separate"/>
        </w:r>
        <w:r w:rsidR="00F17BDD">
          <w:rPr>
            <w:noProof/>
            <w:webHidden/>
          </w:rPr>
          <w:t>63</w:t>
        </w:r>
        <w:r w:rsidR="00F17BDD">
          <w:rPr>
            <w:noProof/>
            <w:webHidden/>
          </w:rPr>
          <w:fldChar w:fldCharType="end"/>
        </w:r>
      </w:hyperlink>
    </w:p>
    <w:p w14:paraId="143C3CBF" w14:textId="77777777" w:rsidR="00F17BDD" w:rsidRDefault="00BE3F87">
      <w:pPr>
        <w:pStyle w:val="39"/>
        <w:rPr>
          <w:rFonts w:asciiTheme="minorHAnsi" w:eastAsiaTheme="minorEastAsia" w:hAnsiTheme="minorHAnsi" w:cstheme="minorBidi"/>
          <w:noProof/>
          <w:sz w:val="22"/>
          <w:szCs w:val="22"/>
        </w:rPr>
      </w:pPr>
      <w:hyperlink w:anchor="_Toc146115787" w:history="1">
        <w:r w:rsidR="00F17BDD" w:rsidRPr="002C2690">
          <w:rPr>
            <w:rStyle w:val="afffff7"/>
            <w:b/>
            <w:bCs/>
            <w:noProof/>
          </w:rPr>
          <w:t>14.1 Автомобильный транспорт</w:t>
        </w:r>
        <w:r w:rsidR="00F17BDD">
          <w:rPr>
            <w:noProof/>
            <w:webHidden/>
          </w:rPr>
          <w:tab/>
        </w:r>
        <w:r w:rsidR="00F17BDD">
          <w:rPr>
            <w:noProof/>
            <w:webHidden/>
          </w:rPr>
          <w:fldChar w:fldCharType="begin"/>
        </w:r>
        <w:r w:rsidR="00F17BDD">
          <w:rPr>
            <w:noProof/>
            <w:webHidden/>
          </w:rPr>
          <w:instrText xml:space="preserve"> PAGEREF _Toc146115787 \h </w:instrText>
        </w:r>
        <w:r w:rsidR="00F17BDD">
          <w:rPr>
            <w:noProof/>
            <w:webHidden/>
          </w:rPr>
        </w:r>
        <w:r w:rsidR="00F17BDD">
          <w:rPr>
            <w:noProof/>
            <w:webHidden/>
          </w:rPr>
          <w:fldChar w:fldCharType="separate"/>
        </w:r>
        <w:r w:rsidR="00F17BDD">
          <w:rPr>
            <w:noProof/>
            <w:webHidden/>
          </w:rPr>
          <w:t>63</w:t>
        </w:r>
        <w:r w:rsidR="00F17BDD">
          <w:rPr>
            <w:noProof/>
            <w:webHidden/>
          </w:rPr>
          <w:fldChar w:fldCharType="end"/>
        </w:r>
      </w:hyperlink>
    </w:p>
    <w:p w14:paraId="65F331E4"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788" w:history="1">
        <w:r w:rsidR="00F17BDD" w:rsidRPr="002C2690">
          <w:rPr>
            <w:rStyle w:val="afffff7"/>
            <w:noProof/>
          </w:rPr>
          <w:t>15. Инженерная инфраструктура.</w:t>
        </w:r>
        <w:r w:rsidR="00F17BDD">
          <w:rPr>
            <w:noProof/>
            <w:webHidden/>
          </w:rPr>
          <w:tab/>
        </w:r>
        <w:r w:rsidR="00F17BDD">
          <w:rPr>
            <w:noProof/>
            <w:webHidden/>
          </w:rPr>
          <w:fldChar w:fldCharType="begin"/>
        </w:r>
        <w:r w:rsidR="00F17BDD">
          <w:rPr>
            <w:noProof/>
            <w:webHidden/>
          </w:rPr>
          <w:instrText xml:space="preserve"> PAGEREF _Toc146115788 \h </w:instrText>
        </w:r>
        <w:r w:rsidR="00F17BDD">
          <w:rPr>
            <w:noProof/>
            <w:webHidden/>
          </w:rPr>
        </w:r>
        <w:r w:rsidR="00F17BDD">
          <w:rPr>
            <w:noProof/>
            <w:webHidden/>
          </w:rPr>
          <w:fldChar w:fldCharType="separate"/>
        </w:r>
        <w:r w:rsidR="00F17BDD">
          <w:rPr>
            <w:noProof/>
            <w:webHidden/>
          </w:rPr>
          <w:t>66</w:t>
        </w:r>
        <w:r w:rsidR="00F17BDD">
          <w:rPr>
            <w:noProof/>
            <w:webHidden/>
          </w:rPr>
          <w:fldChar w:fldCharType="end"/>
        </w:r>
      </w:hyperlink>
    </w:p>
    <w:p w14:paraId="3DCDF51C" w14:textId="77777777" w:rsidR="00F17BDD" w:rsidRDefault="00BE3F87">
      <w:pPr>
        <w:pStyle w:val="39"/>
        <w:rPr>
          <w:rFonts w:asciiTheme="minorHAnsi" w:eastAsiaTheme="minorEastAsia" w:hAnsiTheme="minorHAnsi" w:cstheme="minorBidi"/>
          <w:noProof/>
          <w:sz w:val="22"/>
          <w:szCs w:val="22"/>
        </w:rPr>
      </w:pPr>
      <w:hyperlink w:anchor="_Toc146115789" w:history="1">
        <w:r w:rsidR="00F17BDD" w:rsidRPr="002C2690">
          <w:rPr>
            <w:rStyle w:val="afffff7"/>
            <w:b/>
            <w:bCs/>
            <w:noProof/>
          </w:rPr>
          <w:t>15.1. Водоснабжение</w:t>
        </w:r>
        <w:r w:rsidR="00F17BDD">
          <w:rPr>
            <w:noProof/>
            <w:webHidden/>
          </w:rPr>
          <w:tab/>
        </w:r>
        <w:r w:rsidR="00F17BDD">
          <w:rPr>
            <w:noProof/>
            <w:webHidden/>
          </w:rPr>
          <w:fldChar w:fldCharType="begin"/>
        </w:r>
        <w:r w:rsidR="00F17BDD">
          <w:rPr>
            <w:noProof/>
            <w:webHidden/>
          </w:rPr>
          <w:instrText xml:space="preserve"> PAGEREF _Toc146115789 \h </w:instrText>
        </w:r>
        <w:r w:rsidR="00F17BDD">
          <w:rPr>
            <w:noProof/>
            <w:webHidden/>
          </w:rPr>
        </w:r>
        <w:r w:rsidR="00F17BDD">
          <w:rPr>
            <w:noProof/>
            <w:webHidden/>
          </w:rPr>
          <w:fldChar w:fldCharType="separate"/>
        </w:r>
        <w:r w:rsidR="00F17BDD">
          <w:rPr>
            <w:noProof/>
            <w:webHidden/>
          </w:rPr>
          <w:t>66</w:t>
        </w:r>
        <w:r w:rsidR="00F17BDD">
          <w:rPr>
            <w:noProof/>
            <w:webHidden/>
          </w:rPr>
          <w:fldChar w:fldCharType="end"/>
        </w:r>
      </w:hyperlink>
    </w:p>
    <w:p w14:paraId="214101A0" w14:textId="77777777" w:rsidR="00F17BDD" w:rsidRDefault="00BE3F87">
      <w:pPr>
        <w:pStyle w:val="39"/>
        <w:rPr>
          <w:rFonts w:asciiTheme="minorHAnsi" w:eastAsiaTheme="minorEastAsia" w:hAnsiTheme="minorHAnsi" w:cstheme="minorBidi"/>
          <w:noProof/>
          <w:sz w:val="22"/>
          <w:szCs w:val="22"/>
        </w:rPr>
      </w:pPr>
      <w:hyperlink w:anchor="_Toc146115790" w:history="1">
        <w:r w:rsidR="00F17BDD" w:rsidRPr="002C2690">
          <w:rPr>
            <w:rStyle w:val="afffff7"/>
            <w:b/>
            <w:bCs/>
            <w:noProof/>
          </w:rPr>
          <w:t>15.2. Водоотведение</w:t>
        </w:r>
        <w:r w:rsidR="00F17BDD">
          <w:rPr>
            <w:noProof/>
            <w:webHidden/>
          </w:rPr>
          <w:tab/>
        </w:r>
        <w:r w:rsidR="00F17BDD">
          <w:rPr>
            <w:noProof/>
            <w:webHidden/>
          </w:rPr>
          <w:fldChar w:fldCharType="begin"/>
        </w:r>
        <w:r w:rsidR="00F17BDD">
          <w:rPr>
            <w:noProof/>
            <w:webHidden/>
          </w:rPr>
          <w:instrText xml:space="preserve"> PAGEREF _Toc146115790 \h </w:instrText>
        </w:r>
        <w:r w:rsidR="00F17BDD">
          <w:rPr>
            <w:noProof/>
            <w:webHidden/>
          </w:rPr>
        </w:r>
        <w:r w:rsidR="00F17BDD">
          <w:rPr>
            <w:noProof/>
            <w:webHidden/>
          </w:rPr>
          <w:fldChar w:fldCharType="separate"/>
        </w:r>
        <w:r w:rsidR="00F17BDD">
          <w:rPr>
            <w:noProof/>
            <w:webHidden/>
          </w:rPr>
          <w:t>69</w:t>
        </w:r>
        <w:r w:rsidR="00F17BDD">
          <w:rPr>
            <w:noProof/>
            <w:webHidden/>
          </w:rPr>
          <w:fldChar w:fldCharType="end"/>
        </w:r>
      </w:hyperlink>
    </w:p>
    <w:p w14:paraId="55E8116B" w14:textId="77777777" w:rsidR="00F17BDD" w:rsidRDefault="00BE3F87">
      <w:pPr>
        <w:pStyle w:val="39"/>
        <w:rPr>
          <w:rFonts w:asciiTheme="minorHAnsi" w:eastAsiaTheme="minorEastAsia" w:hAnsiTheme="minorHAnsi" w:cstheme="minorBidi"/>
          <w:noProof/>
          <w:sz w:val="22"/>
          <w:szCs w:val="22"/>
        </w:rPr>
      </w:pPr>
      <w:hyperlink w:anchor="_Toc146115791" w:history="1">
        <w:r w:rsidR="00F17BDD" w:rsidRPr="002C2690">
          <w:rPr>
            <w:rStyle w:val="afffff7"/>
            <w:b/>
            <w:bCs/>
            <w:noProof/>
          </w:rPr>
          <w:t>15.3. Энергоснабжение</w:t>
        </w:r>
        <w:r w:rsidR="00F17BDD">
          <w:rPr>
            <w:noProof/>
            <w:webHidden/>
          </w:rPr>
          <w:tab/>
        </w:r>
        <w:r w:rsidR="00F17BDD">
          <w:rPr>
            <w:noProof/>
            <w:webHidden/>
          </w:rPr>
          <w:fldChar w:fldCharType="begin"/>
        </w:r>
        <w:r w:rsidR="00F17BDD">
          <w:rPr>
            <w:noProof/>
            <w:webHidden/>
          </w:rPr>
          <w:instrText xml:space="preserve"> PAGEREF _Toc146115791 \h </w:instrText>
        </w:r>
        <w:r w:rsidR="00F17BDD">
          <w:rPr>
            <w:noProof/>
            <w:webHidden/>
          </w:rPr>
        </w:r>
        <w:r w:rsidR="00F17BDD">
          <w:rPr>
            <w:noProof/>
            <w:webHidden/>
          </w:rPr>
          <w:fldChar w:fldCharType="separate"/>
        </w:r>
        <w:r w:rsidR="00F17BDD">
          <w:rPr>
            <w:noProof/>
            <w:webHidden/>
          </w:rPr>
          <w:t>72</w:t>
        </w:r>
        <w:r w:rsidR="00F17BDD">
          <w:rPr>
            <w:noProof/>
            <w:webHidden/>
          </w:rPr>
          <w:fldChar w:fldCharType="end"/>
        </w:r>
      </w:hyperlink>
    </w:p>
    <w:p w14:paraId="42F11BD9" w14:textId="77777777" w:rsidR="00F17BDD" w:rsidRDefault="00BE3F87">
      <w:pPr>
        <w:pStyle w:val="39"/>
        <w:rPr>
          <w:rFonts w:asciiTheme="minorHAnsi" w:eastAsiaTheme="minorEastAsia" w:hAnsiTheme="minorHAnsi" w:cstheme="minorBidi"/>
          <w:noProof/>
          <w:sz w:val="22"/>
          <w:szCs w:val="22"/>
        </w:rPr>
      </w:pPr>
      <w:hyperlink w:anchor="_Toc146115792" w:history="1">
        <w:r w:rsidR="00F17BDD" w:rsidRPr="002C2690">
          <w:rPr>
            <w:rStyle w:val="afffff7"/>
            <w:b/>
            <w:bCs/>
            <w:noProof/>
          </w:rPr>
          <w:t>15.3.1. Электроснабжение</w:t>
        </w:r>
        <w:r w:rsidR="00F17BDD">
          <w:rPr>
            <w:noProof/>
            <w:webHidden/>
          </w:rPr>
          <w:tab/>
        </w:r>
        <w:r w:rsidR="00F17BDD">
          <w:rPr>
            <w:noProof/>
            <w:webHidden/>
          </w:rPr>
          <w:fldChar w:fldCharType="begin"/>
        </w:r>
        <w:r w:rsidR="00F17BDD">
          <w:rPr>
            <w:noProof/>
            <w:webHidden/>
          </w:rPr>
          <w:instrText xml:space="preserve"> PAGEREF _Toc146115792 \h </w:instrText>
        </w:r>
        <w:r w:rsidR="00F17BDD">
          <w:rPr>
            <w:noProof/>
            <w:webHidden/>
          </w:rPr>
        </w:r>
        <w:r w:rsidR="00F17BDD">
          <w:rPr>
            <w:noProof/>
            <w:webHidden/>
          </w:rPr>
          <w:fldChar w:fldCharType="separate"/>
        </w:r>
        <w:r w:rsidR="00F17BDD">
          <w:rPr>
            <w:noProof/>
            <w:webHidden/>
          </w:rPr>
          <w:t>72</w:t>
        </w:r>
        <w:r w:rsidR="00F17BDD">
          <w:rPr>
            <w:noProof/>
            <w:webHidden/>
          </w:rPr>
          <w:fldChar w:fldCharType="end"/>
        </w:r>
      </w:hyperlink>
    </w:p>
    <w:p w14:paraId="36C635D7" w14:textId="77777777" w:rsidR="00F17BDD" w:rsidRDefault="00BE3F87">
      <w:pPr>
        <w:pStyle w:val="39"/>
        <w:rPr>
          <w:rFonts w:asciiTheme="minorHAnsi" w:eastAsiaTheme="minorEastAsia" w:hAnsiTheme="minorHAnsi" w:cstheme="minorBidi"/>
          <w:noProof/>
          <w:sz w:val="22"/>
          <w:szCs w:val="22"/>
        </w:rPr>
      </w:pPr>
      <w:hyperlink w:anchor="_Toc146115793" w:history="1">
        <w:r w:rsidR="00F17BDD" w:rsidRPr="002C2690">
          <w:rPr>
            <w:rStyle w:val="afffff7"/>
            <w:b/>
            <w:bCs/>
            <w:noProof/>
          </w:rPr>
          <w:t>15.3.2 Теплоснабжение</w:t>
        </w:r>
        <w:r w:rsidR="00F17BDD">
          <w:rPr>
            <w:noProof/>
            <w:webHidden/>
          </w:rPr>
          <w:tab/>
        </w:r>
        <w:r w:rsidR="00F17BDD">
          <w:rPr>
            <w:noProof/>
            <w:webHidden/>
          </w:rPr>
          <w:fldChar w:fldCharType="begin"/>
        </w:r>
        <w:r w:rsidR="00F17BDD">
          <w:rPr>
            <w:noProof/>
            <w:webHidden/>
          </w:rPr>
          <w:instrText xml:space="preserve"> PAGEREF _Toc146115793 \h </w:instrText>
        </w:r>
        <w:r w:rsidR="00F17BDD">
          <w:rPr>
            <w:noProof/>
            <w:webHidden/>
          </w:rPr>
        </w:r>
        <w:r w:rsidR="00F17BDD">
          <w:rPr>
            <w:noProof/>
            <w:webHidden/>
          </w:rPr>
          <w:fldChar w:fldCharType="separate"/>
        </w:r>
        <w:r w:rsidR="00F17BDD">
          <w:rPr>
            <w:noProof/>
            <w:webHidden/>
          </w:rPr>
          <w:t>72</w:t>
        </w:r>
        <w:r w:rsidR="00F17BDD">
          <w:rPr>
            <w:noProof/>
            <w:webHidden/>
          </w:rPr>
          <w:fldChar w:fldCharType="end"/>
        </w:r>
      </w:hyperlink>
    </w:p>
    <w:p w14:paraId="6D0C430F" w14:textId="77777777" w:rsidR="00F17BDD" w:rsidRDefault="00BE3F87">
      <w:pPr>
        <w:pStyle w:val="39"/>
        <w:rPr>
          <w:rFonts w:asciiTheme="minorHAnsi" w:eastAsiaTheme="minorEastAsia" w:hAnsiTheme="minorHAnsi" w:cstheme="minorBidi"/>
          <w:noProof/>
          <w:sz w:val="22"/>
          <w:szCs w:val="22"/>
        </w:rPr>
      </w:pPr>
      <w:hyperlink w:anchor="_Toc146115794" w:history="1">
        <w:r w:rsidR="00F17BDD" w:rsidRPr="002C2690">
          <w:rPr>
            <w:rStyle w:val="afffff7"/>
            <w:b/>
            <w:bCs/>
            <w:noProof/>
          </w:rPr>
          <w:t>15.3.3. Газоснабжение</w:t>
        </w:r>
        <w:r w:rsidR="00F17BDD">
          <w:rPr>
            <w:noProof/>
            <w:webHidden/>
          </w:rPr>
          <w:tab/>
        </w:r>
        <w:r w:rsidR="00F17BDD">
          <w:rPr>
            <w:noProof/>
            <w:webHidden/>
          </w:rPr>
          <w:fldChar w:fldCharType="begin"/>
        </w:r>
        <w:r w:rsidR="00F17BDD">
          <w:rPr>
            <w:noProof/>
            <w:webHidden/>
          </w:rPr>
          <w:instrText xml:space="preserve"> PAGEREF _Toc146115794 \h </w:instrText>
        </w:r>
        <w:r w:rsidR="00F17BDD">
          <w:rPr>
            <w:noProof/>
            <w:webHidden/>
          </w:rPr>
        </w:r>
        <w:r w:rsidR="00F17BDD">
          <w:rPr>
            <w:noProof/>
            <w:webHidden/>
          </w:rPr>
          <w:fldChar w:fldCharType="separate"/>
        </w:r>
        <w:r w:rsidR="00F17BDD">
          <w:rPr>
            <w:noProof/>
            <w:webHidden/>
          </w:rPr>
          <w:t>73</w:t>
        </w:r>
        <w:r w:rsidR="00F17BDD">
          <w:rPr>
            <w:noProof/>
            <w:webHidden/>
          </w:rPr>
          <w:fldChar w:fldCharType="end"/>
        </w:r>
      </w:hyperlink>
    </w:p>
    <w:p w14:paraId="0A757B02" w14:textId="77777777" w:rsidR="00F17BDD" w:rsidRDefault="00BE3F87">
      <w:pPr>
        <w:pStyle w:val="39"/>
        <w:rPr>
          <w:rFonts w:asciiTheme="minorHAnsi" w:eastAsiaTheme="minorEastAsia" w:hAnsiTheme="minorHAnsi" w:cstheme="minorBidi"/>
          <w:noProof/>
          <w:sz w:val="22"/>
          <w:szCs w:val="22"/>
        </w:rPr>
      </w:pPr>
      <w:hyperlink w:anchor="_Toc146115795" w:history="1">
        <w:r w:rsidR="00F17BDD" w:rsidRPr="002C2690">
          <w:rPr>
            <w:rStyle w:val="afffff7"/>
            <w:b/>
            <w:bCs/>
            <w:noProof/>
          </w:rPr>
          <w:t>15.4. Средства связи</w:t>
        </w:r>
        <w:r w:rsidR="00F17BDD">
          <w:rPr>
            <w:noProof/>
            <w:webHidden/>
          </w:rPr>
          <w:tab/>
        </w:r>
        <w:r w:rsidR="00F17BDD">
          <w:rPr>
            <w:noProof/>
            <w:webHidden/>
          </w:rPr>
          <w:fldChar w:fldCharType="begin"/>
        </w:r>
        <w:r w:rsidR="00F17BDD">
          <w:rPr>
            <w:noProof/>
            <w:webHidden/>
          </w:rPr>
          <w:instrText xml:space="preserve"> PAGEREF _Toc146115795 \h </w:instrText>
        </w:r>
        <w:r w:rsidR="00F17BDD">
          <w:rPr>
            <w:noProof/>
            <w:webHidden/>
          </w:rPr>
        </w:r>
        <w:r w:rsidR="00F17BDD">
          <w:rPr>
            <w:noProof/>
            <w:webHidden/>
          </w:rPr>
          <w:fldChar w:fldCharType="separate"/>
        </w:r>
        <w:r w:rsidR="00F17BDD">
          <w:rPr>
            <w:noProof/>
            <w:webHidden/>
          </w:rPr>
          <w:t>74</w:t>
        </w:r>
        <w:r w:rsidR="00F17BDD">
          <w:rPr>
            <w:noProof/>
            <w:webHidden/>
          </w:rPr>
          <w:fldChar w:fldCharType="end"/>
        </w:r>
      </w:hyperlink>
    </w:p>
    <w:p w14:paraId="57FCA636" w14:textId="77777777" w:rsidR="00F17BDD" w:rsidRDefault="00BE3F87">
      <w:pPr>
        <w:pStyle w:val="39"/>
        <w:rPr>
          <w:rFonts w:asciiTheme="minorHAnsi" w:eastAsiaTheme="minorEastAsia" w:hAnsiTheme="minorHAnsi" w:cstheme="minorBidi"/>
          <w:noProof/>
          <w:sz w:val="22"/>
          <w:szCs w:val="22"/>
        </w:rPr>
      </w:pPr>
      <w:hyperlink w:anchor="_Toc146115796" w:history="1">
        <w:r w:rsidR="00F17BDD" w:rsidRPr="002C2690">
          <w:rPr>
            <w:rStyle w:val="afffff7"/>
            <w:b/>
            <w:bCs/>
            <w:noProof/>
          </w:rPr>
          <w:t>15.5. Санитарная очистка</w:t>
        </w:r>
        <w:r w:rsidR="00F17BDD">
          <w:rPr>
            <w:noProof/>
            <w:webHidden/>
          </w:rPr>
          <w:tab/>
        </w:r>
        <w:r w:rsidR="00F17BDD">
          <w:rPr>
            <w:noProof/>
            <w:webHidden/>
          </w:rPr>
          <w:fldChar w:fldCharType="begin"/>
        </w:r>
        <w:r w:rsidR="00F17BDD">
          <w:rPr>
            <w:noProof/>
            <w:webHidden/>
          </w:rPr>
          <w:instrText xml:space="preserve"> PAGEREF _Toc146115796 \h </w:instrText>
        </w:r>
        <w:r w:rsidR="00F17BDD">
          <w:rPr>
            <w:noProof/>
            <w:webHidden/>
          </w:rPr>
        </w:r>
        <w:r w:rsidR="00F17BDD">
          <w:rPr>
            <w:noProof/>
            <w:webHidden/>
          </w:rPr>
          <w:fldChar w:fldCharType="separate"/>
        </w:r>
        <w:r w:rsidR="00F17BDD">
          <w:rPr>
            <w:noProof/>
            <w:webHidden/>
          </w:rPr>
          <w:t>75</w:t>
        </w:r>
        <w:r w:rsidR="00F17BDD">
          <w:rPr>
            <w:noProof/>
            <w:webHidden/>
          </w:rPr>
          <w:fldChar w:fldCharType="end"/>
        </w:r>
      </w:hyperlink>
    </w:p>
    <w:p w14:paraId="12813F16" w14:textId="77777777" w:rsidR="00F17BDD" w:rsidRDefault="00BE3F87">
      <w:pPr>
        <w:pStyle w:val="39"/>
        <w:rPr>
          <w:rFonts w:asciiTheme="minorHAnsi" w:eastAsiaTheme="minorEastAsia" w:hAnsiTheme="minorHAnsi" w:cstheme="minorBidi"/>
          <w:noProof/>
          <w:sz w:val="22"/>
          <w:szCs w:val="22"/>
        </w:rPr>
      </w:pPr>
      <w:hyperlink w:anchor="_Toc146115797" w:history="1">
        <w:r w:rsidR="00F17BDD" w:rsidRPr="002C2690">
          <w:rPr>
            <w:rStyle w:val="afffff7"/>
            <w:b/>
            <w:bCs/>
            <w:noProof/>
          </w:rPr>
          <w:t>Сведения об образовании, утилизации, обезвреживании и размещении твердых коммунальных отходов.</w:t>
        </w:r>
        <w:r w:rsidR="00F17BDD">
          <w:rPr>
            <w:noProof/>
            <w:webHidden/>
          </w:rPr>
          <w:tab/>
        </w:r>
        <w:r w:rsidR="00F17BDD">
          <w:rPr>
            <w:noProof/>
            <w:webHidden/>
          </w:rPr>
          <w:fldChar w:fldCharType="begin"/>
        </w:r>
        <w:r w:rsidR="00F17BDD">
          <w:rPr>
            <w:noProof/>
            <w:webHidden/>
          </w:rPr>
          <w:instrText xml:space="preserve"> PAGEREF _Toc146115797 \h </w:instrText>
        </w:r>
        <w:r w:rsidR="00F17BDD">
          <w:rPr>
            <w:noProof/>
            <w:webHidden/>
          </w:rPr>
        </w:r>
        <w:r w:rsidR="00F17BDD">
          <w:rPr>
            <w:noProof/>
            <w:webHidden/>
          </w:rPr>
          <w:fldChar w:fldCharType="separate"/>
        </w:r>
        <w:r w:rsidR="00F17BDD">
          <w:rPr>
            <w:noProof/>
            <w:webHidden/>
          </w:rPr>
          <w:t>75</w:t>
        </w:r>
        <w:r w:rsidR="00F17BDD">
          <w:rPr>
            <w:noProof/>
            <w:webHidden/>
          </w:rPr>
          <w:fldChar w:fldCharType="end"/>
        </w:r>
      </w:hyperlink>
    </w:p>
    <w:p w14:paraId="035DDDD4" w14:textId="77777777" w:rsidR="00F17BDD" w:rsidRDefault="00BE3F87">
      <w:pPr>
        <w:pStyle w:val="39"/>
        <w:rPr>
          <w:rFonts w:asciiTheme="minorHAnsi" w:eastAsiaTheme="minorEastAsia" w:hAnsiTheme="minorHAnsi" w:cstheme="minorBidi"/>
          <w:noProof/>
          <w:sz w:val="22"/>
          <w:szCs w:val="22"/>
        </w:rPr>
      </w:pPr>
      <w:hyperlink w:anchor="_Toc146115798" w:history="1">
        <w:r w:rsidR="00F17BDD" w:rsidRPr="002C2690">
          <w:rPr>
            <w:rStyle w:val="afffff7"/>
            <w:b/>
            <w:bCs/>
            <w:noProof/>
          </w:rPr>
          <w:t>16. Особо охраняемые природные территории.</w:t>
        </w:r>
        <w:r w:rsidR="00F17BDD">
          <w:rPr>
            <w:noProof/>
            <w:webHidden/>
          </w:rPr>
          <w:tab/>
        </w:r>
        <w:r w:rsidR="00F17BDD">
          <w:rPr>
            <w:noProof/>
            <w:webHidden/>
          </w:rPr>
          <w:fldChar w:fldCharType="begin"/>
        </w:r>
        <w:r w:rsidR="00F17BDD">
          <w:rPr>
            <w:noProof/>
            <w:webHidden/>
          </w:rPr>
          <w:instrText xml:space="preserve"> PAGEREF _Toc146115798 \h </w:instrText>
        </w:r>
        <w:r w:rsidR="00F17BDD">
          <w:rPr>
            <w:noProof/>
            <w:webHidden/>
          </w:rPr>
        </w:r>
        <w:r w:rsidR="00F17BDD">
          <w:rPr>
            <w:noProof/>
            <w:webHidden/>
          </w:rPr>
          <w:fldChar w:fldCharType="separate"/>
        </w:r>
        <w:r w:rsidR="00F17BDD">
          <w:rPr>
            <w:noProof/>
            <w:webHidden/>
          </w:rPr>
          <w:t>80</w:t>
        </w:r>
        <w:r w:rsidR="00F17BDD">
          <w:rPr>
            <w:noProof/>
            <w:webHidden/>
          </w:rPr>
          <w:fldChar w:fldCharType="end"/>
        </w:r>
      </w:hyperlink>
    </w:p>
    <w:p w14:paraId="4313AF49" w14:textId="77777777" w:rsidR="00F17BDD" w:rsidRDefault="00BE3F87">
      <w:pPr>
        <w:pStyle w:val="39"/>
        <w:rPr>
          <w:rFonts w:asciiTheme="minorHAnsi" w:eastAsiaTheme="minorEastAsia" w:hAnsiTheme="minorHAnsi" w:cstheme="minorBidi"/>
          <w:noProof/>
          <w:sz w:val="22"/>
          <w:szCs w:val="22"/>
        </w:rPr>
      </w:pPr>
      <w:hyperlink w:anchor="_Toc146115799" w:history="1">
        <w:r w:rsidR="00F17BDD" w:rsidRPr="002C2690">
          <w:rPr>
            <w:rStyle w:val="afffff7"/>
            <w:b/>
            <w:bCs/>
            <w:noProof/>
          </w:rPr>
          <w:t>17. Мероприятия по охране природы.</w:t>
        </w:r>
        <w:r w:rsidR="00F17BDD">
          <w:rPr>
            <w:noProof/>
            <w:webHidden/>
          </w:rPr>
          <w:tab/>
        </w:r>
        <w:r w:rsidR="00F17BDD">
          <w:rPr>
            <w:noProof/>
            <w:webHidden/>
          </w:rPr>
          <w:fldChar w:fldCharType="begin"/>
        </w:r>
        <w:r w:rsidR="00F17BDD">
          <w:rPr>
            <w:noProof/>
            <w:webHidden/>
          </w:rPr>
          <w:instrText xml:space="preserve"> PAGEREF _Toc146115799 \h </w:instrText>
        </w:r>
        <w:r w:rsidR="00F17BDD">
          <w:rPr>
            <w:noProof/>
            <w:webHidden/>
          </w:rPr>
        </w:r>
        <w:r w:rsidR="00F17BDD">
          <w:rPr>
            <w:noProof/>
            <w:webHidden/>
          </w:rPr>
          <w:fldChar w:fldCharType="separate"/>
        </w:r>
        <w:r w:rsidR="00F17BDD">
          <w:rPr>
            <w:noProof/>
            <w:webHidden/>
          </w:rPr>
          <w:t>82</w:t>
        </w:r>
        <w:r w:rsidR="00F17BDD">
          <w:rPr>
            <w:noProof/>
            <w:webHidden/>
          </w:rPr>
          <w:fldChar w:fldCharType="end"/>
        </w:r>
      </w:hyperlink>
    </w:p>
    <w:p w14:paraId="65384FDF"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800" w:history="1">
        <w:r w:rsidR="00F17BDD" w:rsidRPr="002C2690">
          <w:rPr>
            <w:rStyle w:val="afffff7"/>
            <w:noProof/>
          </w:rPr>
          <w:t>18. ОБЪЕКТЫ ИСТОРИКО-КУЛЬТУРНОГО ЗНАЧЕНИЯ.</w:t>
        </w:r>
        <w:r w:rsidR="00F17BDD">
          <w:rPr>
            <w:noProof/>
            <w:webHidden/>
          </w:rPr>
          <w:tab/>
        </w:r>
        <w:r w:rsidR="00F17BDD">
          <w:rPr>
            <w:noProof/>
            <w:webHidden/>
          </w:rPr>
          <w:fldChar w:fldCharType="begin"/>
        </w:r>
        <w:r w:rsidR="00F17BDD">
          <w:rPr>
            <w:noProof/>
            <w:webHidden/>
          </w:rPr>
          <w:instrText xml:space="preserve"> PAGEREF _Toc146115800 \h </w:instrText>
        </w:r>
        <w:r w:rsidR="00F17BDD">
          <w:rPr>
            <w:noProof/>
            <w:webHidden/>
          </w:rPr>
        </w:r>
        <w:r w:rsidR="00F17BDD">
          <w:rPr>
            <w:noProof/>
            <w:webHidden/>
          </w:rPr>
          <w:fldChar w:fldCharType="separate"/>
        </w:r>
        <w:r w:rsidR="00F17BDD">
          <w:rPr>
            <w:noProof/>
            <w:webHidden/>
          </w:rPr>
          <w:t>87</w:t>
        </w:r>
        <w:r w:rsidR="00F17BDD">
          <w:rPr>
            <w:noProof/>
            <w:webHidden/>
          </w:rPr>
          <w:fldChar w:fldCharType="end"/>
        </w:r>
      </w:hyperlink>
    </w:p>
    <w:p w14:paraId="3C5CFB5F"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801" w:history="1">
        <w:r w:rsidR="00F17BDD" w:rsidRPr="002C2690">
          <w:rPr>
            <w:rStyle w:val="afffff7"/>
            <w:noProof/>
          </w:rPr>
          <w:t>18.1. Правовое обеспечение охраны и сохранения историко-культурного наследия</w:t>
        </w:r>
        <w:r w:rsidR="00F17BDD">
          <w:rPr>
            <w:noProof/>
            <w:webHidden/>
          </w:rPr>
          <w:tab/>
        </w:r>
        <w:r w:rsidR="00F17BDD">
          <w:rPr>
            <w:noProof/>
            <w:webHidden/>
          </w:rPr>
          <w:fldChar w:fldCharType="begin"/>
        </w:r>
        <w:r w:rsidR="00F17BDD">
          <w:rPr>
            <w:noProof/>
            <w:webHidden/>
          </w:rPr>
          <w:instrText xml:space="preserve"> PAGEREF _Toc146115801 \h </w:instrText>
        </w:r>
        <w:r w:rsidR="00F17BDD">
          <w:rPr>
            <w:noProof/>
            <w:webHidden/>
          </w:rPr>
        </w:r>
        <w:r w:rsidR="00F17BDD">
          <w:rPr>
            <w:noProof/>
            <w:webHidden/>
          </w:rPr>
          <w:fldChar w:fldCharType="separate"/>
        </w:r>
        <w:r w:rsidR="00F17BDD">
          <w:rPr>
            <w:noProof/>
            <w:webHidden/>
          </w:rPr>
          <w:t>87</w:t>
        </w:r>
        <w:r w:rsidR="00F17BDD">
          <w:rPr>
            <w:noProof/>
            <w:webHidden/>
          </w:rPr>
          <w:fldChar w:fldCharType="end"/>
        </w:r>
      </w:hyperlink>
    </w:p>
    <w:p w14:paraId="562451CA"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802" w:history="1">
        <w:r w:rsidR="00F17BDD" w:rsidRPr="002C2690">
          <w:rPr>
            <w:rStyle w:val="afffff7"/>
            <w:noProof/>
          </w:rPr>
          <w:t>РАЗДЕЛ 2.</w:t>
        </w:r>
        <w:r w:rsidR="00F17BDD">
          <w:rPr>
            <w:noProof/>
            <w:webHidden/>
          </w:rPr>
          <w:tab/>
        </w:r>
        <w:r w:rsidR="00F17BDD">
          <w:rPr>
            <w:noProof/>
            <w:webHidden/>
          </w:rPr>
          <w:fldChar w:fldCharType="begin"/>
        </w:r>
        <w:r w:rsidR="00F17BDD">
          <w:rPr>
            <w:noProof/>
            <w:webHidden/>
          </w:rPr>
          <w:instrText xml:space="preserve"> PAGEREF _Toc146115802 \h </w:instrText>
        </w:r>
        <w:r w:rsidR="00F17BDD">
          <w:rPr>
            <w:noProof/>
            <w:webHidden/>
          </w:rPr>
        </w:r>
        <w:r w:rsidR="00F17BDD">
          <w:rPr>
            <w:noProof/>
            <w:webHidden/>
          </w:rPr>
          <w:fldChar w:fldCharType="separate"/>
        </w:r>
        <w:r w:rsidR="00F17BDD">
          <w:rPr>
            <w:noProof/>
            <w:webHidden/>
          </w:rPr>
          <w:t>101</w:t>
        </w:r>
        <w:r w:rsidR="00F17BDD">
          <w:rPr>
            <w:noProof/>
            <w:webHidden/>
          </w:rPr>
          <w:fldChar w:fldCharType="end"/>
        </w:r>
      </w:hyperlink>
    </w:p>
    <w:p w14:paraId="4A6289E6"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803" w:history="1">
        <w:r w:rsidR="00F17BDD" w:rsidRPr="002C2690">
          <w:rPr>
            <w:rStyle w:val="afffff7"/>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F17BDD">
          <w:rPr>
            <w:noProof/>
            <w:webHidden/>
          </w:rPr>
          <w:tab/>
        </w:r>
        <w:r w:rsidR="00F17BDD">
          <w:rPr>
            <w:noProof/>
            <w:webHidden/>
          </w:rPr>
          <w:fldChar w:fldCharType="begin"/>
        </w:r>
        <w:r w:rsidR="00F17BDD">
          <w:rPr>
            <w:noProof/>
            <w:webHidden/>
          </w:rPr>
          <w:instrText xml:space="preserve"> PAGEREF _Toc146115803 \h </w:instrText>
        </w:r>
        <w:r w:rsidR="00F17BDD">
          <w:rPr>
            <w:noProof/>
            <w:webHidden/>
          </w:rPr>
        </w:r>
        <w:r w:rsidR="00F17BDD">
          <w:rPr>
            <w:noProof/>
            <w:webHidden/>
          </w:rPr>
          <w:fldChar w:fldCharType="separate"/>
        </w:r>
        <w:r w:rsidR="00F17BDD">
          <w:rPr>
            <w:noProof/>
            <w:webHidden/>
          </w:rPr>
          <w:t>101</w:t>
        </w:r>
        <w:r w:rsidR="00F17BDD">
          <w:rPr>
            <w:noProof/>
            <w:webHidden/>
          </w:rPr>
          <w:fldChar w:fldCharType="end"/>
        </w:r>
      </w:hyperlink>
    </w:p>
    <w:p w14:paraId="41511C63"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804" w:history="1">
        <w:r w:rsidR="00F17BDD" w:rsidRPr="002C2690">
          <w:rPr>
            <w:rStyle w:val="afffff7"/>
            <w:noProof/>
          </w:rPr>
          <w:t>2.1 Сведения о документах стратегического планирования Российской Федерации</w:t>
        </w:r>
        <w:r w:rsidR="00F17BDD">
          <w:rPr>
            <w:noProof/>
            <w:webHidden/>
          </w:rPr>
          <w:tab/>
        </w:r>
        <w:r w:rsidR="00F17BDD">
          <w:rPr>
            <w:noProof/>
            <w:webHidden/>
          </w:rPr>
          <w:fldChar w:fldCharType="begin"/>
        </w:r>
        <w:r w:rsidR="00F17BDD">
          <w:rPr>
            <w:noProof/>
            <w:webHidden/>
          </w:rPr>
          <w:instrText xml:space="preserve"> PAGEREF _Toc146115804 \h </w:instrText>
        </w:r>
        <w:r w:rsidR="00F17BDD">
          <w:rPr>
            <w:noProof/>
            <w:webHidden/>
          </w:rPr>
        </w:r>
        <w:r w:rsidR="00F17BDD">
          <w:rPr>
            <w:noProof/>
            <w:webHidden/>
          </w:rPr>
          <w:fldChar w:fldCharType="separate"/>
        </w:r>
        <w:r w:rsidR="00F17BDD">
          <w:rPr>
            <w:noProof/>
            <w:webHidden/>
          </w:rPr>
          <w:t>101</w:t>
        </w:r>
        <w:r w:rsidR="00F17BDD">
          <w:rPr>
            <w:noProof/>
            <w:webHidden/>
          </w:rPr>
          <w:fldChar w:fldCharType="end"/>
        </w:r>
      </w:hyperlink>
    </w:p>
    <w:p w14:paraId="5FBAE804"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805" w:history="1">
        <w:r w:rsidR="00F17BDD" w:rsidRPr="002C2690">
          <w:rPr>
            <w:rStyle w:val="afffff7"/>
            <w:noProof/>
          </w:rPr>
          <w:t>2.2 Государственные программы Российской Федерации</w:t>
        </w:r>
        <w:r w:rsidR="00F17BDD">
          <w:rPr>
            <w:noProof/>
            <w:webHidden/>
          </w:rPr>
          <w:tab/>
        </w:r>
        <w:r w:rsidR="00F17BDD">
          <w:rPr>
            <w:noProof/>
            <w:webHidden/>
          </w:rPr>
          <w:fldChar w:fldCharType="begin"/>
        </w:r>
        <w:r w:rsidR="00F17BDD">
          <w:rPr>
            <w:noProof/>
            <w:webHidden/>
          </w:rPr>
          <w:instrText xml:space="preserve"> PAGEREF _Toc146115805 \h </w:instrText>
        </w:r>
        <w:r w:rsidR="00F17BDD">
          <w:rPr>
            <w:noProof/>
            <w:webHidden/>
          </w:rPr>
        </w:r>
        <w:r w:rsidR="00F17BDD">
          <w:rPr>
            <w:noProof/>
            <w:webHidden/>
          </w:rPr>
          <w:fldChar w:fldCharType="separate"/>
        </w:r>
        <w:r w:rsidR="00F17BDD">
          <w:rPr>
            <w:noProof/>
            <w:webHidden/>
          </w:rPr>
          <w:t>102</w:t>
        </w:r>
        <w:r w:rsidR="00F17BDD">
          <w:rPr>
            <w:noProof/>
            <w:webHidden/>
          </w:rPr>
          <w:fldChar w:fldCharType="end"/>
        </w:r>
      </w:hyperlink>
    </w:p>
    <w:p w14:paraId="2063CA6E"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806" w:history="1">
        <w:r w:rsidR="00F17BDD" w:rsidRPr="002C2690">
          <w:rPr>
            <w:rStyle w:val="afffff7"/>
            <w:noProof/>
          </w:rPr>
          <w:t>РАЗДЕЛ 3. ОБОСНОВАНИЕ ВЫБРАННОГО ВАРИАНТА РАЗМЕЩЕНИЯ ОБЪЕКТОВ МЕСТНОГО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r w:rsidR="00F17BDD">
          <w:rPr>
            <w:noProof/>
            <w:webHidden/>
          </w:rPr>
          <w:tab/>
        </w:r>
        <w:r w:rsidR="00F17BDD">
          <w:rPr>
            <w:noProof/>
            <w:webHidden/>
          </w:rPr>
          <w:fldChar w:fldCharType="begin"/>
        </w:r>
        <w:r w:rsidR="00F17BDD">
          <w:rPr>
            <w:noProof/>
            <w:webHidden/>
          </w:rPr>
          <w:instrText xml:space="preserve"> PAGEREF _Toc146115806 \h </w:instrText>
        </w:r>
        <w:r w:rsidR="00F17BDD">
          <w:rPr>
            <w:noProof/>
            <w:webHidden/>
          </w:rPr>
        </w:r>
        <w:r w:rsidR="00F17BDD">
          <w:rPr>
            <w:noProof/>
            <w:webHidden/>
          </w:rPr>
          <w:fldChar w:fldCharType="separate"/>
        </w:r>
        <w:r w:rsidR="00F17BDD">
          <w:rPr>
            <w:noProof/>
            <w:webHidden/>
          </w:rPr>
          <w:t>107</w:t>
        </w:r>
        <w:r w:rsidR="00F17BDD">
          <w:rPr>
            <w:noProof/>
            <w:webHidden/>
          </w:rPr>
          <w:fldChar w:fldCharType="end"/>
        </w:r>
      </w:hyperlink>
    </w:p>
    <w:p w14:paraId="2F59A3CC"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807" w:history="1">
        <w:r w:rsidR="00F17BDD" w:rsidRPr="002C2690">
          <w:rPr>
            <w:rStyle w:val="afffff7"/>
            <w:noProof/>
          </w:rPr>
          <w:t>РАЗДЕЛ 4.</w:t>
        </w:r>
        <w:r w:rsidR="00F17BDD">
          <w:rPr>
            <w:noProof/>
            <w:webHidden/>
          </w:rPr>
          <w:tab/>
        </w:r>
        <w:r w:rsidR="00F17BDD">
          <w:rPr>
            <w:noProof/>
            <w:webHidden/>
          </w:rPr>
          <w:fldChar w:fldCharType="begin"/>
        </w:r>
        <w:r w:rsidR="00F17BDD">
          <w:rPr>
            <w:noProof/>
            <w:webHidden/>
          </w:rPr>
          <w:instrText xml:space="preserve"> PAGEREF _Toc146115807 \h </w:instrText>
        </w:r>
        <w:r w:rsidR="00F17BDD">
          <w:rPr>
            <w:noProof/>
            <w:webHidden/>
          </w:rPr>
        </w:r>
        <w:r w:rsidR="00F17BDD">
          <w:rPr>
            <w:noProof/>
            <w:webHidden/>
          </w:rPr>
          <w:fldChar w:fldCharType="separate"/>
        </w:r>
        <w:r w:rsidR="00F17BDD">
          <w:rPr>
            <w:noProof/>
            <w:webHidden/>
          </w:rPr>
          <w:t>111</w:t>
        </w:r>
        <w:r w:rsidR="00F17BDD">
          <w:rPr>
            <w:noProof/>
            <w:webHidden/>
          </w:rPr>
          <w:fldChar w:fldCharType="end"/>
        </w:r>
      </w:hyperlink>
    </w:p>
    <w:p w14:paraId="1CED87AD"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808" w:history="1">
        <w:r w:rsidR="00F17BDD" w:rsidRPr="002C2690">
          <w:rPr>
            <w:rStyle w:val="afffff7"/>
            <w:noProof/>
          </w:rPr>
          <w:t>оценка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r w:rsidR="00F17BDD">
          <w:rPr>
            <w:noProof/>
            <w:webHidden/>
          </w:rPr>
          <w:tab/>
        </w:r>
        <w:r w:rsidR="00F17BDD">
          <w:rPr>
            <w:noProof/>
            <w:webHidden/>
          </w:rPr>
          <w:fldChar w:fldCharType="begin"/>
        </w:r>
        <w:r w:rsidR="00F17BDD">
          <w:rPr>
            <w:noProof/>
            <w:webHidden/>
          </w:rPr>
          <w:instrText xml:space="preserve"> PAGEREF _Toc146115808 \h </w:instrText>
        </w:r>
        <w:r w:rsidR="00F17BDD">
          <w:rPr>
            <w:noProof/>
            <w:webHidden/>
          </w:rPr>
        </w:r>
        <w:r w:rsidR="00F17BDD">
          <w:rPr>
            <w:noProof/>
            <w:webHidden/>
          </w:rPr>
          <w:fldChar w:fldCharType="separate"/>
        </w:r>
        <w:r w:rsidR="00F17BDD">
          <w:rPr>
            <w:noProof/>
            <w:webHidden/>
          </w:rPr>
          <w:t>111</w:t>
        </w:r>
        <w:r w:rsidR="00F17BDD">
          <w:rPr>
            <w:noProof/>
            <w:webHidden/>
          </w:rPr>
          <w:fldChar w:fldCharType="end"/>
        </w:r>
      </w:hyperlink>
    </w:p>
    <w:p w14:paraId="5F7AC506"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809" w:history="1">
        <w:r w:rsidR="00F17BDD" w:rsidRPr="002C2690">
          <w:rPr>
            <w:rStyle w:val="afffff7"/>
            <w:noProof/>
          </w:rPr>
          <w:t>ХАРАКТЕРИСТИКИ ЗОН С ОСОБЫМИ УСЛОВИЯМИ ИСПОЛЬЗОВАНИЯ ТЕРРИТОРИЙ, УСТАНАВЛИВАЕМЫХ В СВЯЗИ С РАЗМЕЩЕНИЕМ ПЛАНИРУЕМЫХ ОБЪЕКТОВ МЕСТНОГО ЗНАЧЕНИЯ</w:t>
        </w:r>
        <w:r w:rsidR="00F17BDD">
          <w:rPr>
            <w:noProof/>
            <w:webHidden/>
          </w:rPr>
          <w:tab/>
        </w:r>
        <w:r w:rsidR="00F17BDD">
          <w:rPr>
            <w:noProof/>
            <w:webHidden/>
          </w:rPr>
          <w:fldChar w:fldCharType="begin"/>
        </w:r>
        <w:r w:rsidR="00F17BDD">
          <w:rPr>
            <w:noProof/>
            <w:webHidden/>
          </w:rPr>
          <w:instrText xml:space="preserve"> PAGEREF _Toc146115809 \h </w:instrText>
        </w:r>
        <w:r w:rsidR="00F17BDD">
          <w:rPr>
            <w:noProof/>
            <w:webHidden/>
          </w:rPr>
        </w:r>
        <w:r w:rsidR="00F17BDD">
          <w:rPr>
            <w:noProof/>
            <w:webHidden/>
          </w:rPr>
          <w:fldChar w:fldCharType="separate"/>
        </w:r>
        <w:r w:rsidR="00F17BDD">
          <w:rPr>
            <w:noProof/>
            <w:webHidden/>
          </w:rPr>
          <w:t>112</w:t>
        </w:r>
        <w:r w:rsidR="00F17BDD">
          <w:rPr>
            <w:noProof/>
            <w:webHidden/>
          </w:rPr>
          <w:fldChar w:fldCharType="end"/>
        </w:r>
      </w:hyperlink>
    </w:p>
    <w:p w14:paraId="03E55478"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810" w:history="1">
        <w:r w:rsidR="00F17BDD" w:rsidRPr="002C2690">
          <w:rPr>
            <w:rStyle w:val="afffff7"/>
            <w:noProof/>
          </w:rPr>
          <w:t>РАЗДЕЛ 5.</w:t>
        </w:r>
        <w:r w:rsidR="00F17BDD">
          <w:rPr>
            <w:noProof/>
            <w:webHidden/>
          </w:rPr>
          <w:tab/>
        </w:r>
        <w:r w:rsidR="00F17BDD">
          <w:rPr>
            <w:noProof/>
            <w:webHidden/>
          </w:rPr>
          <w:fldChar w:fldCharType="begin"/>
        </w:r>
        <w:r w:rsidR="00F17BDD">
          <w:rPr>
            <w:noProof/>
            <w:webHidden/>
          </w:rPr>
          <w:instrText xml:space="preserve"> PAGEREF _Toc146115810 \h </w:instrText>
        </w:r>
        <w:r w:rsidR="00F17BDD">
          <w:rPr>
            <w:noProof/>
            <w:webHidden/>
          </w:rPr>
        </w:r>
        <w:r w:rsidR="00F17BDD">
          <w:rPr>
            <w:noProof/>
            <w:webHidden/>
          </w:rPr>
          <w:fldChar w:fldCharType="separate"/>
        </w:r>
        <w:r w:rsidR="00F17BDD">
          <w:rPr>
            <w:noProof/>
            <w:webHidden/>
          </w:rPr>
          <w:t>122</w:t>
        </w:r>
        <w:r w:rsidR="00F17BDD">
          <w:rPr>
            <w:noProof/>
            <w:webHidden/>
          </w:rPr>
          <w:fldChar w:fldCharType="end"/>
        </w:r>
      </w:hyperlink>
    </w:p>
    <w:p w14:paraId="0FE6388B"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811" w:history="1">
        <w:r w:rsidR="00F17BDD" w:rsidRPr="002C2690">
          <w:rPr>
            <w:rStyle w:val="afffff7"/>
            <w:noProo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r w:rsidR="00F17BDD">
          <w:rPr>
            <w:noProof/>
            <w:webHidden/>
          </w:rPr>
          <w:tab/>
        </w:r>
        <w:r w:rsidR="00F17BDD">
          <w:rPr>
            <w:noProof/>
            <w:webHidden/>
          </w:rPr>
          <w:fldChar w:fldCharType="begin"/>
        </w:r>
        <w:r w:rsidR="00F17BDD">
          <w:rPr>
            <w:noProof/>
            <w:webHidden/>
          </w:rPr>
          <w:instrText xml:space="preserve"> PAGEREF _Toc146115811 \h </w:instrText>
        </w:r>
        <w:r w:rsidR="00F17BDD">
          <w:rPr>
            <w:noProof/>
            <w:webHidden/>
          </w:rPr>
        </w:r>
        <w:r w:rsidR="00F17BDD">
          <w:rPr>
            <w:noProof/>
            <w:webHidden/>
          </w:rPr>
          <w:fldChar w:fldCharType="separate"/>
        </w:r>
        <w:r w:rsidR="00F17BDD">
          <w:rPr>
            <w:noProof/>
            <w:webHidden/>
          </w:rPr>
          <w:t>122</w:t>
        </w:r>
        <w:r w:rsidR="00F17BDD">
          <w:rPr>
            <w:noProof/>
            <w:webHidden/>
          </w:rPr>
          <w:fldChar w:fldCharType="end"/>
        </w:r>
      </w:hyperlink>
    </w:p>
    <w:p w14:paraId="0E13E1C6"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812" w:history="1">
        <w:r w:rsidR="00F17BDD" w:rsidRPr="002C2690">
          <w:rPr>
            <w:rStyle w:val="afffff7"/>
            <w:noProof/>
          </w:rPr>
          <w:t>Схемы территориального планирования Российской Федерации</w:t>
        </w:r>
        <w:r w:rsidR="00F17BDD">
          <w:rPr>
            <w:noProof/>
            <w:webHidden/>
          </w:rPr>
          <w:tab/>
        </w:r>
        <w:r w:rsidR="00F17BDD">
          <w:rPr>
            <w:noProof/>
            <w:webHidden/>
          </w:rPr>
          <w:fldChar w:fldCharType="begin"/>
        </w:r>
        <w:r w:rsidR="00F17BDD">
          <w:rPr>
            <w:noProof/>
            <w:webHidden/>
          </w:rPr>
          <w:instrText xml:space="preserve"> PAGEREF _Toc146115812 \h </w:instrText>
        </w:r>
        <w:r w:rsidR="00F17BDD">
          <w:rPr>
            <w:noProof/>
            <w:webHidden/>
          </w:rPr>
        </w:r>
        <w:r w:rsidR="00F17BDD">
          <w:rPr>
            <w:noProof/>
            <w:webHidden/>
          </w:rPr>
          <w:fldChar w:fldCharType="separate"/>
        </w:r>
        <w:r w:rsidR="00F17BDD">
          <w:rPr>
            <w:noProof/>
            <w:webHidden/>
          </w:rPr>
          <w:t>122</w:t>
        </w:r>
        <w:r w:rsidR="00F17BDD">
          <w:rPr>
            <w:noProof/>
            <w:webHidden/>
          </w:rPr>
          <w:fldChar w:fldCharType="end"/>
        </w:r>
      </w:hyperlink>
    </w:p>
    <w:p w14:paraId="2BC92207"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813" w:history="1">
        <w:r w:rsidR="00F17BDD" w:rsidRPr="002C2690">
          <w:rPr>
            <w:rStyle w:val="afffff7"/>
            <w:noProof/>
          </w:rPr>
          <w:t>Схемы территориального планирования двух и более субъектов Российской Федерации</w:t>
        </w:r>
        <w:r w:rsidR="00F17BDD">
          <w:rPr>
            <w:noProof/>
            <w:webHidden/>
          </w:rPr>
          <w:tab/>
        </w:r>
        <w:r w:rsidR="00F17BDD">
          <w:rPr>
            <w:noProof/>
            <w:webHidden/>
          </w:rPr>
          <w:fldChar w:fldCharType="begin"/>
        </w:r>
        <w:r w:rsidR="00F17BDD">
          <w:rPr>
            <w:noProof/>
            <w:webHidden/>
          </w:rPr>
          <w:instrText xml:space="preserve"> PAGEREF _Toc146115813 \h </w:instrText>
        </w:r>
        <w:r w:rsidR="00F17BDD">
          <w:rPr>
            <w:noProof/>
            <w:webHidden/>
          </w:rPr>
        </w:r>
        <w:r w:rsidR="00F17BDD">
          <w:rPr>
            <w:noProof/>
            <w:webHidden/>
          </w:rPr>
          <w:fldChar w:fldCharType="separate"/>
        </w:r>
        <w:r w:rsidR="00F17BDD">
          <w:rPr>
            <w:noProof/>
            <w:webHidden/>
          </w:rPr>
          <w:t>124</w:t>
        </w:r>
        <w:r w:rsidR="00F17BDD">
          <w:rPr>
            <w:noProof/>
            <w:webHidden/>
          </w:rPr>
          <w:fldChar w:fldCharType="end"/>
        </w:r>
      </w:hyperlink>
    </w:p>
    <w:p w14:paraId="5E2B29C1"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814" w:history="1">
        <w:r w:rsidR="00F17BDD" w:rsidRPr="002C2690">
          <w:rPr>
            <w:rStyle w:val="afffff7"/>
            <w:noProof/>
          </w:rPr>
          <w:t>Схема территориального планирования Ивановской области</w:t>
        </w:r>
        <w:r w:rsidR="00F17BDD">
          <w:rPr>
            <w:noProof/>
            <w:webHidden/>
          </w:rPr>
          <w:tab/>
        </w:r>
        <w:r w:rsidR="00F17BDD">
          <w:rPr>
            <w:noProof/>
            <w:webHidden/>
          </w:rPr>
          <w:fldChar w:fldCharType="begin"/>
        </w:r>
        <w:r w:rsidR="00F17BDD">
          <w:rPr>
            <w:noProof/>
            <w:webHidden/>
          </w:rPr>
          <w:instrText xml:space="preserve"> PAGEREF _Toc146115814 \h </w:instrText>
        </w:r>
        <w:r w:rsidR="00F17BDD">
          <w:rPr>
            <w:noProof/>
            <w:webHidden/>
          </w:rPr>
        </w:r>
        <w:r w:rsidR="00F17BDD">
          <w:rPr>
            <w:noProof/>
            <w:webHidden/>
          </w:rPr>
          <w:fldChar w:fldCharType="separate"/>
        </w:r>
        <w:r w:rsidR="00F17BDD">
          <w:rPr>
            <w:noProof/>
            <w:webHidden/>
          </w:rPr>
          <w:t>124</w:t>
        </w:r>
        <w:r w:rsidR="00F17BDD">
          <w:rPr>
            <w:noProof/>
            <w:webHidden/>
          </w:rPr>
          <w:fldChar w:fldCharType="end"/>
        </w:r>
      </w:hyperlink>
    </w:p>
    <w:p w14:paraId="38EDA855"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815" w:history="1">
        <w:r w:rsidR="00F17BDD" w:rsidRPr="002C2690">
          <w:rPr>
            <w:rStyle w:val="afffff7"/>
            <w:noProof/>
          </w:rPr>
          <w:t>Сведения о видах, назначении и наименованиях планируемых для размещения объектов регионального значения на территории Комсомольского района</w:t>
        </w:r>
        <w:r w:rsidR="00F17BDD">
          <w:rPr>
            <w:noProof/>
            <w:webHidden/>
          </w:rPr>
          <w:tab/>
        </w:r>
        <w:r w:rsidR="00F17BDD">
          <w:rPr>
            <w:noProof/>
            <w:webHidden/>
          </w:rPr>
          <w:fldChar w:fldCharType="begin"/>
        </w:r>
        <w:r w:rsidR="00F17BDD">
          <w:rPr>
            <w:noProof/>
            <w:webHidden/>
          </w:rPr>
          <w:instrText xml:space="preserve"> PAGEREF _Toc146115815 \h </w:instrText>
        </w:r>
        <w:r w:rsidR="00F17BDD">
          <w:rPr>
            <w:noProof/>
            <w:webHidden/>
          </w:rPr>
        </w:r>
        <w:r w:rsidR="00F17BDD">
          <w:rPr>
            <w:noProof/>
            <w:webHidden/>
          </w:rPr>
          <w:fldChar w:fldCharType="separate"/>
        </w:r>
        <w:r w:rsidR="00F17BDD">
          <w:rPr>
            <w:noProof/>
            <w:webHidden/>
          </w:rPr>
          <w:t>124</w:t>
        </w:r>
        <w:r w:rsidR="00F17BDD">
          <w:rPr>
            <w:noProof/>
            <w:webHidden/>
          </w:rPr>
          <w:fldChar w:fldCharType="end"/>
        </w:r>
      </w:hyperlink>
    </w:p>
    <w:p w14:paraId="105F88D8"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816" w:history="1">
        <w:r w:rsidR="00F17BDD" w:rsidRPr="002C2690">
          <w:rPr>
            <w:rStyle w:val="afffff7"/>
            <w:noProof/>
          </w:rPr>
          <w:t>РАЗДЕЛ 6.</w:t>
        </w:r>
        <w:r w:rsidR="00F17BDD">
          <w:rPr>
            <w:noProof/>
            <w:webHidden/>
          </w:rPr>
          <w:tab/>
        </w:r>
        <w:r w:rsidR="00F17BDD">
          <w:rPr>
            <w:noProof/>
            <w:webHidden/>
          </w:rPr>
          <w:fldChar w:fldCharType="begin"/>
        </w:r>
        <w:r w:rsidR="00F17BDD">
          <w:rPr>
            <w:noProof/>
            <w:webHidden/>
          </w:rPr>
          <w:instrText xml:space="preserve"> PAGEREF _Toc146115816 \h </w:instrText>
        </w:r>
        <w:r w:rsidR="00F17BDD">
          <w:rPr>
            <w:noProof/>
            <w:webHidden/>
          </w:rPr>
        </w:r>
        <w:r w:rsidR="00F17BDD">
          <w:rPr>
            <w:noProof/>
            <w:webHidden/>
          </w:rPr>
          <w:fldChar w:fldCharType="separate"/>
        </w:r>
        <w:r w:rsidR="00F17BDD">
          <w:rPr>
            <w:noProof/>
            <w:webHidden/>
          </w:rPr>
          <w:t>127</w:t>
        </w:r>
        <w:r w:rsidR="00F17BDD">
          <w:rPr>
            <w:noProof/>
            <w:webHidden/>
          </w:rPr>
          <w:fldChar w:fldCharType="end"/>
        </w:r>
      </w:hyperlink>
    </w:p>
    <w:p w14:paraId="3C117048"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817" w:history="1">
        <w:r w:rsidR="00F17BDD" w:rsidRPr="002C2690">
          <w:rPr>
            <w:rStyle w:val="afffff7"/>
            <w:noProof/>
          </w:rPr>
          <w:t>Перечень земельных участков, расположенных на межселенных территориях.</w:t>
        </w:r>
        <w:r w:rsidR="00F17BDD">
          <w:rPr>
            <w:noProof/>
            <w:webHidden/>
          </w:rPr>
          <w:tab/>
        </w:r>
        <w:r w:rsidR="00F17BDD">
          <w:rPr>
            <w:noProof/>
            <w:webHidden/>
          </w:rPr>
          <w:fldChar w:fldCharType="begin"/>
        </w:r>
        <w:r w:rsidR="00F17BDD">
          <w:rPr>
            <w:noProof/>
            <w:webHidden/>
          </w:rPr>
          <w:instrText xml:space="preserve"> PAGEREF _Toc146115817 \h </w:instrText>
        </w:r>
        <w:r w:rsidR="00F17BDD">
          <w:rPr>
            <w:noProof/>
            <w:webHidden/>
          </w:rPr>
        </w:r>
        <w:r w:rsidR="00F17BDD">
          <w:rPr>
            <w:noProof/>
            <w:webHidden/>
          </w:rPr>
          <w:fldChar w:fldCharType="separate"/>
        </w:r>
        <w:r w:rsidR="00F17BDD">
          <w:rPr>
            <w:noProof/>
            <w:webHidden/>
          </w:rPr>
          <w:t>127</w:t>
        </w:r>
        <w:r w:rsidR="00F17BDD">
          <w:rPr>
            <w:noProof/>
            <w:webHidden/>
          </w:rPr>
          <w:fldChar w:fldCharType="end"/>
        </w:r>
      </w:hyperlink>
    </w:p>
    <w:p w14:paraId="040D3B46"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818" w:history="1">
        <w:r w:rsidR="00F17BDD" w:rsidRPr="002C2690">
          <w:rPr>
            <w:rStyle w:val="afffff7"/>
            <w:noProof/>
          </w:rPr>
          <w:t>РАЗДЕЛ 7.</w:t>
        </w:r>
        <w:r w:rsidR="00F17BDD">
          <w:rPr>
            <w:noProof/>
            <w:webHidden/>
          </w:rPr>
          <w:tab/>
        </w:r>
        <w:r w:rsidR="00F17BDD">
          <w:rPr>
            <w:noProof/>
            <w:webHidden/>
          </w:rPr>
          <w:fldChar w:fldCharType="begin"/>
        </w:r>
        <w:r w:rsidR="00F17BDD">
          <w:rPr>
            <w:noProof/>
            <w:webHidden/>
          </w:rPr>
          <w:instrText xml:space="preserve"> PAGEREF _Toc146115818 \h </w:instrText>
        </w:r>
        <w:r w:rsidR="00F17BDD">
          <w:rPr>
            <w:noProof/>
            <w:webHidden/>
          </w:rPr>
        </w:r>
        <w:r w:rsidR="00F17BDD">
          <w:rPr>
            <w:noProof/>
            <w:webHidden/>
          </w:rPr>
          <w:fldChar w:fldCharType="separate"/>
        </w:r>
        <w:r w:rsidR="00F17BDD">
          <w:rPr>
            <w:noProof/>
            <w:webHidden/>
          </w:rPr>
          <w:t>127</w:t>
        </w:r>
        <w:r w:rsidR="00F17BDD">
          <w:rPr>
            <w:noProof/>
            <w:webHidden/>
          </w:rPr>
          <w:fldChar w:fldCharType="end"/>
        </w:r>
      </w:hyperlink>
    </w:p>
    <w:p w14:paraId="0AA799FD"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819" w:history="1">
        <w:r w:rsidR="00F17BDD" w:rsidRPr="002C2690">
          <w:rPr>
            <w:rStyle w:val="afffff7"/>
            <w:noProof/>
          </w:rPr>
          <w:t>Перечень и характеристики основных факторов риска возникновения чрезвычайных ситуаций природного и техногенного характера.</w:t>
        </w:r>
        <w:r w:rsidR="00F17BDD">
          <w:rPr>
            <w:noProof/>
            <w:webHidden/>
          </w:rPr>
          <w:tab/>
        </w:r>
        <w:r w:rsidR="00F17BDD">
          <w:rPr>
            <w:noProof/>
            <w:webHidden/>
          </w:rPr>
          <w:fldChar w:fldCharType="begin"/>
        </w:r>
        <w:r w:rsidR="00F17BDD">
          <w:rPr>
            <w:noProof/>
            <w:webHidden/>
          </w:rPr>
          <w:instrText xml:space="preserve"> PAGEREF _Toc146115819 \h </w:instrText>
        </w:r>
        <w:r w:rsidR="00F17BDD">
          <w:rPr>
            <w:noProof/>
            <w:webHidden/>
          </w:rPr>
        </w:r>
        <w:r w:rsidR="00F17BDD">
          <w:rPr>
            <w:noProof/>
            <w:webHidden/>
          </w:rPr>
          <w:fldChar w:fldCharType="separate"/>
        </w:r>
        <w:r w:rsidR="00F17BDD">
          <w:rPr>
            <w:noProof/>
            <w:webHidden/>
          </w:rPr>
          <w:t>127</w:t>
        </w:r>
        <w:r w:rsidR="00F17BDD">
          <w:rPr>
            <w:noProof/>
            <w:webHidden/>
          </w:rPr>
          <w:fldChar w:fldCharType="end"/>
        </w:r>
      </w:hyperlink>
    </w:p>
    <w:p w14:paraId="5ACB432B" w14:textId="77777777" w:rsidR="00F17BDD" w:rsidRDefault="00BE3F87">
      <w:pPr>
        <w:pStyle w:val="14"/>
        <w:tabs>
          <w:tab w:val="right" w:leader="underscore" w:pos="10032"/>
        </w:tabs>
        <w:rPr>
          <w:rFonts w:asciiTheme="minorHAnsi" w:eastAsiaTheme="minorEastAsia" w:hAnsiTheme="minorHAnsi" w:cstheme="minorBidi"/>
          <w:b w:val="0"/>
          <w:bCs w:val="0"/>
          <w:caps w:val="0"/>
          <w:noProof/>
          <w:sz w:val="22"/>
          <w:szCs w:val="22"/>
        </w:rPr>
      </w:pPr>
      <w:hyperlink w:anchor="_Toc146115820" w:history="1">
        <w:r w:rsidR="00F17BDD" w:rsidRPr="002C2690">
          <w:rPr>
            <w:rStyle w:val="afffff7"/>
            <w:noProof/>
          </w:rPr>
          <w:t>Чрезвычайные ситуации биолого-социального и техногенного характера</w:t>
        </w:r>
        <w:r w:rsidR="00F17BDD">
          <w:rPr>
            <w:noProof/>
            <w:webHidden/>
          </w:rPr>
          <w:tab/>
        </w:r>
        <w:r w:rsidR="00F17BDD">
          <w:rPr>
            <w:noProof/>
            <w:webHidden/>
          </w:rPr>
          <w:fldChar w:fldCharType="begin"/>
        </w:r>
        <w:r w:rsidR="00F17BDD">
          <w:rPr>
            <w:noProof/>
            <w:webHidden/>
          </w:rPr>
          <w:instrText xml:space="preserve"> PAGEREF _Toc146115820 \h </w:instrText>
        </w:r>
        <w:r w:rsidR="00F17BDD">
          <w:rPr>
            <w:noProof/>
            <w:webHidden/>
          </w:rPr>
        </w:r>
        <w:r w:rsidR="00F17BDD">
          <w:rPr>
            <w:noProof/>
            <w:webHidden/>
          </w:rPr>
          <w:fldChar w:fldCharType="separate"/>
        </w:r>
        <w:r w:rsidR="00F17BDD">
          <w:rPr>
            <w:noProof/>
            <w:webHidden/>
          </w:rPr>
          <w:t>135</w:t>
        </w:r>
        <w:r w:rsidR="00F17BDD">
          <w:rPr>
            <w:noProof/>
            <w:webHidden/>
          </w:rPr>
          <w:fldChar w:fldCharType="end"/>
        </w:r>
      </w:hyperlink>
    </w:p>
    <w:p w14:paraId="42DCB4AB"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821" w:history="1">
        <w:r w:rsidR="00F17BDD" w:rsidRPr="002C2690">
          <w:rPr>
            <w:rStyle w:val="afffff7"/>
            <w:noProof/>
          </w:rPr>
          <w:t>Чрезвычайные ситуации биолого-социального характера</w:t>
        </w:r>
        <w:r w:rsidR="00F17BDD">
          <w:rPr>
            <w:noProof/>
            <w:webHidden/>
          </w:rPr>
          <w:tab/>
        </w:r>
        <w:r w:rsidR="00F17BDD">
          <w:rPr>
            <w:noProof/>
            <w:webHidden/>
          </w:rPr>
          <w:fldChar w:fldCharType="begin"/>
        </w:r>
        <w:r w:rsidR="00F17BDD">
          <w:rPr>
            <w:noProof/>
            <w:webHidden/>
          </w:rPr>
          <w:instrText xml:space="preserve"> PAGEREF _Toc146115821 \h </w:instrText>
        </w:r>
        <w:r w:rsidR="00F17BDD">
          <w:rPr>
            <w:noProof/>
            <w:webHidden/>
          </w:rPr>
        </w:r>
        <w:r w:rsidR="00F17BDD">
          <w:rPr>
            <w:noProof/>
            <w:webHidden/>
          </w:rPr>
          <w:fldChar w:fldCharType="separate"/>
        </w:r>
        <w:r w:rsidR="00F17BDD">
          <w:rPr>
            <w:noProof/>
            <w:webHidden/>
          </w:rPr>
          <w:t>135</w:t>
        </w:r>
        <w:r w:rsidR="00F17BDD">
          <w:rPr>
            <w:noProof/>
            <w:webHidden/>
          </w:rPr>
          <w:fldChar w:fldCharType="end"/>
        </w:r>
      </w:hyperlink>
    </w:p>
    <w:p w14:paraId="280BDB1D" w14:textId="77777777" w:rsidR="00F17BDD" w:rsidRDefault="00BE3F87">
      <w:pPr>
        <w:pStyle w:val="2c"/>
        <w:tabs>
          <w:tab w:val="right" w:leader="underscore" w:pos="10032"/>
        </w:tabs>
        <w:rPr>
          <w:rFonts w:asciiTheme="minorHAnsi" w:eastAsiaTheme="minorEastAsia" w:hAnsiTheme="minorHAnsi" w:cstheme="minorBidi"/>
          <w:b w:val="0"/>
          <w:bCs w:val="0"/>
          <w:noProof/>
          <w:sz w:val="22"/>
          <w:szCs w:val="22"/>
        </w:rPr>
      </w:pPr>
      <w:hyperlink w:anchor="_Toc146115822" w:history="1">
        <w:r w:rsidR="00F17BDD" w:rsidRPr="002C2690">
          <w:rPr>
            <w:rStyle w:val="afffff7"/>
            <w:noProof/>
          </w:rPr>
          <w:t>Чрезвычайные ситуации техногенного характера</w:t>
        </w:r>
        <w:r w:rsidR="00F17BDD">
          <w:rPr>
            <w:noProof/>
            <w:webHidden/>
          </w:rPr>
          <w:tab/>
        </w:r>
        <w:r w:rsidR="00F17BDD">
          <w:rPr>
            <w:noProof/>
            <w:webHidden/>
          </w:rPr>
          <w:fldChar w:fldCharType="begin"/>
        </w:r>
        <w:r w:rsidR="00F17BDD">
          <w:rPr>
            <w:noProof/>
            <w:webHidden/>
          </w:rPr>
          <w:instrText xml:space="preserve"> PAGEREF _Toc146115822 \h </w:instrText>
        </w:r>
        <w:r w:rsidR="00F17BDD">
          <w:rPr>
            <w:noProof/>
            <w:webHidden/>
          </w:rPr>
        </w:r>
        <w:r w:rsidR="00F17BDD">
          <w:rPr>
            <w:noProof/>
            <w:webHidden/>
          </w:rPr>
          <w:fldChar w:fldCharType="separate"/>
        </w:r>
        <w:r w:rsidR="00F17BDD">
          <w:rPr>
            <w:noProof/>
            <w:webHidden/>
          </w:rPr>
          <w:t>136</w:t>
        </w:r>
        <w:r w:rsidR="00F17BDD">
          <w:rPr>
            <w:noProof/>
            <w:webHidden/>
          </w:rPr>
          <w:fldChar w:fldCharType="end"/>
        </w:r>
      </w:hyperlink>
    </w:p>
    <w:p w14:paraId="0BE24CD1" w14:textId="77777777" w:rsidR="00AC257A" w:rsidRPr="007D7FA2" w:rsidRDefault="001E790F" w:rsidP="008C7D89">
      <w:pPr>
        <w:contextualSpacing/>
        <w:rPr>
          <w:color w:val="000000" w:themeColor="text1"/>
        </w:rPr>
      </w:pPr>
      <w:r w:rsidRPr="007D7FA2">
        <w:rPr>
          <w:color w:val="000000" w:themeColor="text1"/>
        </w:rPr>
        <w:fldChar w:fldCharType="end"/>
      </w:r>
      <w:r w:rsidR="00AC257A" w:rsidRPr="007D7FA2">
        <w:rPr>
          <w:color w:val="000000" w:themeColor="text1"/>
        </w:rPr>
        <w:t xml:space="preserve"> </w:t>
      </w:r>
    </w:p>
    <w:p w14:paraId="03A99950" w14:textId="77777777" w:rsidR="00F40F3A" w:rsidRDefault="008B1F82" w:rsidP="00B66710">
      <w:pPr>
        <w:pStyle w:val="10"/>
      </w:pPr>
      <w:r w:rsidRPr="007D7FA2">
        <w:br w:type="page"/>
      </w:r>
      <w:bookmarkStart w:id="1" w:name="_Toc497374473"/>
    </w:p>
    <w:p w14:paraId="56544A42" w14:textId="3E897D4E" w:rsidR="001421FB" w:rsidRPr="001421FB" w:rsidRDefault="001421FB" w:rsidP="00B66710">
      <w:pPr>
        <w:pStyle w:val="10"/>
      </w:pPr>
      <w:bookmarkStart w:id="2" w:name="_Toc146115754"/>
      <w:bookmarkStart w:id="3" w:name="sub_10101"/>
      <w:bookmarkStart w:id="4" w:name="_Toc497374483"/>
      <w:bookmarkEnd w:id="1"/>
      <w:r w:rsidRPr="007D7FA2">
        <w:lastRenderedPageBreak/>
        <w:t xml:space="preserve">МАТЕРИАЛЫ ПО ОБОСНОВАНИЮ </w:t>
      </w:r>
      <w:bookmarkStart w:id="5" w:name="_Toc497374474"/>
      <w:r w:rsidRPr="007D7FA2">
        <w:t>СХЕМЫ ТЕРРИТОРИАЛЬНОГО ПЛАНИРОВАНИЯ</w:t>
      </w:r>
      <w:r w:rsidRPr="005C32D6">
        <w:rPr>
          <w:bCs/>
          <w:color w:val="000000" w:themeColor="text1"/>
          <w:sz w:val="20"/>
          <w:szCs w:val="22"/>
        </w:rPr>
        <w:t xml:space="preserve"> </w:t>
      </w:r>
      <w:bookmarkEnd w:id="5"/>
      <w:r>
        <w:t>КОМСОМОЛЬСКОГО МУНИЦИПАЛЬНОГО РАЙОНА</w:t>
      </w:r>
      <w:bookmarkStart w:id="6" w:name="_Toc42088787"/>
      <w:r>
        <w:t xml:space="preserve"> ИВАНОВСКОЙ</w:t>
      </w:r>
      <w:r w:rsidRPr="009E4FB0">
        <w:t xml:space="preserve"> ОБЛАСТИ</w:t>
      </w:r>
      <w:bookmarkEnd w:id="6"/>
      <w:r>
        <w:t xml:space="preserve"> </w:t>
      </w:r>
      <w:r w:rsidRPr="001421FB">
        <w:t>В ТЕКСТОВРЙ ФОРМЕ</w:t>
      </w:r>
      <w:bookmarkEnd w:id="2"/>
    </w:p>
    <w:p w14:paraId="78A85B8E" w14:textId="77777777" w:rsidR="00DA051B" w:rsidRDefault="00DA051B" w:rsidP="00B66710">
      <w:pPr>
        <w:pStyle w:val="10"/>
      </w:pPr>
    </w:p>
    <w:p w14:paraId="7EFBC4D6" w14:textId="77777777" w:rsidR="00DA051B" w:rsidRPr="009C5E1C" w:rsidRDefault="00DA051B" w:rsidP="00B66710">
      <w:pPr>
        <w:pStyle w:val="10"/>
      </w:pPr>
      <w:bookmarkStart w:id="7" w:name="_Toc146115755"/>
      <w:r w:rsidRPr="009C5E1C">
        <w:t xml:space="preserve">РАЗДЕЛ </w:t>
      </w:r>
      <w:r>
        <w:t>1</w:t>
      </w:r>
      <w:r w:rsidRPr="009C5E1C">
        <w:t>. Общие положения</w:t>
      </w:r>
      <w:bookmarkEnd w:id="7"/>
    </w:p>
    <w:p w14:paraId="2B4B747D" w14:textId="6CA496AD" w:rsidR="00C64D1F" w:rsidRPr="00703E51" w:rsidRDefault="00C64D1F" w:rsidP="00C64D1F">
      <w:pPr>
        <w:pStyle w:val="affffffc"/>
        <w:rPr>
          <w:color w:val="000000" w:themeColor="text1"/>
          <w:lang w:val="ru-RU"/>
        </w:rPr>
      </w:pPr>
      <w:r w:rsidRPr="00703E51">
        <w:rPr>
          <w:color w:val="000000" w:themeColor="text1"/>
          <w:lang w:val="ru-RU"/>
        </w:rPr>
        <w:t xml:space="preserve">Настоящим проектом вносятся изменения в Схему территориального планирования </w:t>
      </w:r>
      <w:r w:rsidR="00752F21" w:rsidRPr="00703E51">
        <w:rPr>
          <w:color w:val="000000" w:themeColor="text1"/>
          <w:lang w:val="ru-RU"/>
        </w:rPr>
        <w:t>Комсомольского</w:t>
      </w:r>
      <w:r w:rsidRPr="00703E51">
        <w:rPr>
          <w:color w:val="000000" w:themeColor="text1"/>
          <w:lang w:val="ru-RU"/>
        </w:rPr>
        <w:t xml:space="preserve"> муниципального района на основании </w:t>
      </w:r>
      <w:r w:rsidR="00160E38" w:rsidRPr="00703E51">
        <w:rPr>
          <w:color w:val="000000" w:themeColor="text1"/>
          <w:lang w:val="ru-RU"/>
        </w:rPr>
        <w:t>Распоряжения Управления земельно-имущественных отношений Администрации Комсомольского муниципального района от 13.01.2023 г. № 2 «О разработке проекта «Внесение изменений в Схему территориального планирования Комсомольского муниципального района Ивановской области»</w:t>
      </w:r>
      <w:r w:rsidRPr="00703E51">
        <w:rPr>
          <w:color w:val="000000" w:themeColor="text1"/>
          <w:lang w:val="ru-RU"/>
        </w:rPr>
        <w:t xml:space="preserve">, в целях актуализации Схемы территориального планирования </w:t>
      </w:r>
      <w:r w:rsidR="00752F21" w:rsidRPr="00703E51">
        <w:rPr>
          <w:color w:val="000000" w:themeColor="text1"/>
          <w:lang w:val="ru-RU"/>
        </w:rPr>
        <w:t>Комсомольского</w:t>
      </w:r>
      <w:r w:rsidRPr="00703E51">
        <w:rPr>
          <w:color w:val="000000" w:themeColor="text1"/>
          <w:lang w:val="ru-RU"/>
        </w:rPr>
        <w:t xml:space="preserve"> муниципального района, утвержденной </w:t>
      </w:r>
      <w:r w:rsidR="003929AA" w:rsidRPr="00703E51">
        <w:rPr>
          <w:color w:val="000000" w:themeColor="text1"/>
          <w:lang w:val="ru-RU"/>
        </w:rPr>
        <w:t>Решением Комсомольского районного Совета</w:t>
      </w:r>
      <w:r w:rsidRPr="00703E51">
        <w:rPr>
          <w:color w:val="000000" w:themeColor="text1"/>
          <w:lang w:val="ru-RU"/>
        </w:rPr>
        <w:t xml:space="preserve"> №</w:t>
      </w:r>
      <w:r w:rsidR="003929AA" w:rsidRPr="00703E51">
        <w:rPr>
          <w:rFonts w:ascii="PT Sans" w:hAnsi="PT Sans"/>
          <w:color w:val="000000" w:themeColor="text1"/>
          <w:sz w:val="21"/>
          <w:szCs w:val="21"/>
          <w:shd w:val="clear" w:color="auto" w:fill="FAFBFC"/>
          <w:lang w:val="ru-RU" w:eastAsia="ru-RU"/>
        </w:rPr>
        <w:t xml:space="preserve"> </w:t>
      </w:r>
      <w:r w:rsidR="003929AA" w:rsidRPr="00703E51">
        <w:rPr>
          <w:color w:val="000000" w:themeColor="text1"/>
          <w:lang w:val="ru-RU"/>
        </w:rPr>
        <w:t>481</w:t>
      </w:r>
      <w:r w:rsidRPr="00703E51">
        <w:rPr>
          <w:color w:val="000000" w:themeColor="text1"/>
          <w:lang w:val="ru-RU"/>
        </w:rPr>
        <w:t xml:space="preserve"> от </w:t>
      </w:r>
      <w:r w:rsidR="004923F9" w:rsidRPr="00703E51">
        <w:rPr>
          <w:color w:val="000000" w:themeColor="text1"/>
          <w:lang w:val="ru-RU"/>
        </w:rPr>
        <w:t>28.12.2009</w:t>
      </w:r>
      <w:r w:rsidRPr="00703E51">
        <w:rPr>
          <w:color w:val="000000" w:themeColor="text1"/>
          <w:lang w:val="ru-RU"/>
        </w:rPr>
        <w:t>г</w:t>
      </w:r>
      <w:r w:rsidR="004923F9" w:rsidRPr="00703E51">
        <w:rPr>
          <w:color w:val="000000" w:themeColor="text1"/>
          <w:lang w:val="ru-RU"/>
        </w:rPr>
        <w:t xml:space="preserve"> (в редакции от 10.06.2022 года).</w:t>
      </w:r>
    </w:p>
    <w:p w14:paraId="08C0B97A" w14:textId="6B8EAE3F" w:rsidR="00C64D1F" w:rsidRPr="00703E51" w:rsidRDefault="00C64D1F" w:rsidP="00C64D1F">
      <w:pPr>
        <w:pStyle w:val="affffffc"/>
        <w:rPr>
          <w:color w:val="000000" w:themeColor="text1"/>
          <w:lang w:val="ru-RU"/>
        </w:rPr>
      </w:pPr>
      <w:r w:rsidRPr="00703E51">
        <w:rPr>
          <w:color w:val="000000" w:themeColor="text1"/>
          <w:lang w:val="ru-RU"/>
        </w:rPr>
        <w:t xml:space="preserve">Действующая схема территориального планирования </w:t>
      </w:r>
      <w:r w:rsidR="00752F21" w:rsidRPr="00703E51">
        <w:rPr>
          <w:color w:val="000000" w:themeColor="text1"/>
          <w:lang w:val="ru-RU"/>
        </w:rPr>
        <w:t>Комсомольского</w:t>
      </w:r>
      <w:r w:rsidRPr="00703E51">
        <w:rPr>
          <w:color w:val="000000" w:themeColor="text1"/>
          <w:lang w:val="ru-RU"/>
        </w:rPr>
        <w:t xml:space="preserve"> муниципального района </w:t>
      </w:r>
      <w:r w:rsidR="00752F21" w:rsidRPr="00703E51">
        <w:rPr>
          <w:color w:val="000000" w:themeColor="text1"/>
          <w:lang w:val="ru-RU"/>
        </w:rPr>
        <w:t>Ивановской</w:t>
      </w:r>
      <w:r w:rsidRPr="00703E51">
        <w:rPr>
          <w:color w:val="000000" w:themeColor="text1"/>
          <w:lang w:val="ru-RU"/>
        </w:rPr>
        <w:t xml:space="preserve"> области на текущий момент не соответствует планам социально – экономического развития муниципального района.</w:t>
      </w:r>
    </w:p>
    <w:p w14:paraId="5BBF8884" w14:textId="77777777" w:rsidR="00E24123" w:rsidRPr="00703E51" w:rsidRDefault="00C64D1F" w:rsidP="00C64D1F">
      <w:pPr>
        <w:pStyle w:val="affffffc"/>
        <w:rPr>
          <w:color w:val="000000" w:themeColor="text1"/>
          <w:lang w:val="ru-RU"/>
        </w:rPr>
      </w:pPr>
      <w:r w:rsidRPr="00703E51">
        <w:rPr>
          <w:color w:val="000000" w:themeColor="text1"/>
          <w:lang w:val="ru-RU"/>
        </w:rPr>
        <w:t>Целью внесение изменений является</w:t>
      </w:r>
      <w:r w:rsidR="00E24123" w:rsidRPr="00703E51">
        <w:rPr>
          <w:color w:val="000000" w:themeColor="text1"/>
          <w:lang w:val="ru-RU"/>
        </w:rPr>
        <w:t xml:space="preserve"> </w:t>
      </w:r>
    </w:p>
    <w:p w14:paraId="3A9DD56A" w14:textId="77777777" w:rsidR="00E24123" w:rsidRPr="00703E51" w:rsidRDefault="00E24123" w:rsidP="00C64D1F">
      <w:pPr>
        <w:pStyle w:val="affffffc"/>
        <w:rPr>
          <w:color w:val="000000" w:themeColor="text1"/>
          <w:lang w:val="ru-RU"/>
        </w:rPr>
      </w:pPr>
      <w:r w:rsidRPr="00703E51">
        <w:rPr>
          <w:color w:val="000000" w:themeColor="text1"/>
          <w:lang w:val="ru-RU"/>
        </w:rPr>
        <w:t>- приведение схемы территориального планирования Комсомольского муниципального района Ивановской области в соответствие с требованиями Градостроительного кодекса Российской Федерации;</w:t>
      </w:r>
    </w:p>
    <w:p w14:paraId="4BD9C1C9" w14:textId="19D222D3" w:rsidR="00E24123" w:rsidRPr="00703E51" w:rsidRDefault="00E24123" w:rsidP="00C64D1F">
      <w:pPr>
        <w:pStyle w:val="affffffc"/>
        <w:rPr>
          <w:color w:val="000000" w:themeColor="text1"/>
          <w:lang w:val="ru-RU"/>
        </w:rPr>
      </w:pPr>
      <w:r w:rsidRPr="00703E51">
        <w:rPr>
          <w:color w:val="000000" w:themeColor="text1"/>
          <w:lang w:val="ru-RU"/>
        </w:rPr>
        <w:t xml:space="preserve">-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позволяющего обеспечить комплексное устойчивое развитие территории с благоприятными условиями жизнедеятельности. </w:t>
      </w:r>
    </w:p>
    <w:p w14:paraId="64983D88" w14:textId="563496BC" w:rsidR="00C64D1F" w:rsidRPr="00703E51" w:rsidRDefault="00E24123" w:rsidP="00C64D1F">
      <w:pPr>
        <w:pStyle w:val="affffffc"/>
        <w:rPr>
          <w:color w:val="000000" w:themeColor="text1"/>
          <w:lang w:val="ru-RU"/>
        </w:rPr>
      </w:pPr>
      <w:r w:rsidRPr="00703E51">
        <w:rPr>
          <w:color w:val="000000" w:themeColor="text1"/>
          <w:lang w:val="ru-RU"/>
        </w:rPr>
        <w:t xml:space="preserve">- </w:t>
      </w:r>
      <w:r w:rsidR="00C64D1F" w:rsidRPr="00703E51">
        <w:rPr>
          <w:color w:val="000000" w:themeColor="text1"/>
          <w:lang w:val="ru-RU"/>
        </w:rPr>
        <w:t>актуализация всех данных на текущий момент, а также размещение планируемых и существующих объектов федерального, регионального и местного значения.</w:t>
      </w:r>
    </w:p>
    <w:p w14:paraId="3F7D7DCC" w14:textId="22488CB4" w:rsidR="00C64D1F" w:rsidRPr="00703E51" w:rsidRDefault="00C64D1F" w:rsidP="00C64D1F">
      <w:pPr>
        <w:pStyle w:val="affffffc"/>
        <w:rPr>
          <w:color w:val="000000" w:themeColor="text1"/>
          <w:lang w:val="ru-RU"/>
        </w:rPr>
      </w:pPr>
      <w:r w:rsidRPr="00703E51">
        <w:rPr>
          <w:color w:val="000000" w:themeColor="text1"/>
          <w:lang w:val="ru-RU"/>
        </w:rPr>
        <w:t xml:space="preserve">Схема территориального планирования </w:t>
      </w:r>
      <w:r w:rsidR="00752F21" w:rsidRPr="00703E51">
        <w:rPr>
          <w:color w:val="000000" w:themeColor="text1"/>
          <w:lang w:val="ru-RU"/>
        </w:rPr>
        <w:t>Комсомольского</w:t>
      </w:r>
      <w:r w:rsidRPr="00703E51">
        <w:rPr>
          <w:color w:val="000000" w:themeColor="text1"/>
          <w:lang w:val="ru-RU"/>
        </w:rPr>
        <w:t xml:space="preserve"> района актуализирована в соответствие с основными требованиями и положениями, которые установили:</w:t>
      </w:r>
    </w:p>
    <w:p w14:paraId="4C4FCA75" w14:textId="77777777" w:rsidR="00C64D1F" w:rsidRPr="00703E51" w:rsidRDefault="00C64D1F" w:rsidP="008C4FC6">
      <w:pPr>
        <w:numPr>
          <w:ilvl w:val="0"/>
          <w:numId w:val="34"/>
        </w:numPr>
        <w:spacing w:before="120" w:line="276" w:lineRule="auto"/>
        <w:ind w:hanging="578"/>
        <w:jc w:val="both"/>
        <w:rPr>
          <w:bCs/>
          <w:color w:val="000000" w:themeColor="text1"/>
          <w:szCs w:val="24"/>
          <w:lang w:eastAsia="en-US"/>
        </w:rPr>
      </w:pPr>
      <w:r w:rsidRPr="00703E51">
        <w:rPr>
          <w:bCs/>
          <w:color w:val="000000" w:themeColor="text1"/>
          <w:szCs w:val="24"/>
          <w:lang w:eastAsia="en-US"/>
        </w:rPr>
        <w:t>Градостроительный кодекс Российской Федерации;</w:t>
      </w:r>
    </w:p>
    <w:p w14:paraId="2C16D20E" w14:textId="77777777" w:rsidR="00C64D1F" w:rsidRPr="00703E51" w:rsidRDefault="00C64D1F" w:rsidP="008C4FC6">
      <w:pPr>
        <w:numPr>
          <w:ilvl w:val="0"/>
          <w:numId w:val="34"/>
        </w:numPr>
        <w:spacing w:line="276" w:lineRule="auto"/>
        <w:ind w:hanging="578"/>
        <w:jc w:val="both"/>
        <w:rPr>
          <w:bCs/>
          <w:color w:val="000000" w:themeColor="text1"/>
          <w:szCs w:val="24"/>
          <w:lang w:eastAsia="en-US"/>
        </w:rPr>
      </w:pPr>
      <w:r w:rsidRPr="00703E51">
        <w:rPr>
          <w:bCs/>
          <w:color w:val="000000" w:themeColor="text1"/>
          <w:szCs w:val="24"/>
          <w:lang w:eastAsia="en-US"/>
        </w:rPr>
        <w:t>Земельный кодекс Российской Федерации;</w:t>
      </w:r>
    </w:p>
    <w:p w14:paraId="02853DFA" w14:textId="77777777" w:rsidR="00C64D1F" w:rsidRPr="00703E51" w:rsidRDefault="00C64D1F" w:rsidP="008C4FC6">
      <w:pPr>
        <w:numPr>
          <w:ilvl w:val="0"/>
          <w:numId w:val="34"/>
        </w:numPr>
        <w:spacing w:line="276" w:lineRule="auto"/>
        <w:ind w:hanging="578"/>
        <w:jc w:val="both"/>
        <w:rPr>
          <w:bCs/>
          <w:color w:val="000000" w:themeColor="text1"/>
          <w:szCs w:val="24"/>
          <w:lang w:eastAsia="en-US"/>
        </w:rPr>
      </w:pPr>
      <w:r w:rsidRPr="00703E51">
        <w:rPr>
          <w:bCs/>
          <w:color w:val="000000" w:themeColor="text1"/>
          <w:szCs w:val="24"/>
          <w:lang w:eastAsia="en-US"/>
        </w:rPr>
        <w:t>Водный кодекс Российской Федерации;</w:t>
      </w:r>
    </w:p>
    <w:p w14:paraId="4CA75FF5" w14:textId="77777777" w:rsidR="00C64D1F" w:rsidRPr="00703E51" w:rsidRDefault="00C64D1F" w:rsidP="008C4FC6">
      <w:pPr>
        <w:numPr>
          <w:ilvl w:val="0"/>
          <w:numId w:val="34"/>
        </w:numPr>
        <w:spacing w:line="276" w:lineRule="auto"/>
        <w:ind w:hanging="578"/>
        <w:jc w:val="both"/>
        <w:rPr>
          <w:bCs/>
          <w:color w:val="000000" w:themeColor="text1"/>
          <w:szCs w:val="24"/>
          <w:lang w:eastAsia="en-US"/>
        </w:rPr>
      </w:pPr>
      <w:r w:rsidRPr="00703E51">
        <w:rPr>
          <w:bCs/>
          <w:color w:val="000000" w:themeColor="text1"/>
          <w:szCs w:val="24"/>
          <w:lang w:eastAsia="en-US"/>
        </w:rPr>
        <w:t>Лесной кодекс Российской Федерации;</w:t>
      </w:r>
    </w:p>
    <w:p w14:paraId="4C19266D" w14:textId="77777777" w:rsidR="00C64D1F" w:rsidRPr="00703E51" w:rsidRDefault="00C64D1F" w:rsidP="008C4FC6">
      <w:pPr>
        <w:numPr>
          <w:ilvl w:val="0"/>
          <w:numId w:val="34"/>
        </w:numPr>
        <w:spacing w:line="276" w:lineRule="auto"/>
        <w:ind w:hanging="578"/>
        <w:jc w:val="both"/>
        <w:rPr>
          <w:bCs/>
          <w:color w:val="000000" w:themeColor="text1"/>
          <w:szCs w:val="24"/>
          <w:lang w:eastAsia="en-US"/>
        </w:rPr>
      </w:pPr>
      <w:r w:rsidRPr="00703E51">
        <w:rPr>
          <w:bCs/>
          <w:color w:val="000000" w:themeColor="text1"/>
          <w:szCs w:val="24"/>
          <w:lang w:eastAsia="en-US"/>
        </w:rPr>
        <w:t>Федеральный закон от 14.03.1995№ 33-ФЗ «Об особо охраняемых природных территориях»;</w:t>
      </w:r>
    </w:p>
    <w:p w14:paraId="7BE40E11" w14:textId="77777777" w:rsidR="00C64D1F" w:rsidRPr="00703E51" w:rsidRDefault="00C64D1F" w:rsidP="008C4FC6">
      <w:pPr>
        <w:numPr>
          <w:ilvl w:val="0"/>
          <w:numId w:val="34"/>
        </w:numPr>
        <w:spacing w:line="276" w:lineRule="auto"/>
        <w:ind w:hanging="578"/>
        <w:jc w:val="both"/>
        <w:rPr>
          <w:bCs/>
          <w:color w:val="000000" w:themeColor="text1"/>
          <w:szCs w:val="24"/>
          <w:lang w:eastAsia="en-US"/>
        </w:rPr>
      </w:pPr>
      <w:r w:rsidRPr="00703E51">
        <w:rPr>
          <w:bCs/>
          <w:color w:val="000000" w:themeColor="text1"/>
          <w:szCs w:val="24"/>
          <w:lang w:eastAsia="en-US"/>
        </w:rPr>
        <w:t>Федеральный закон от 25.06.2002 № 73-ФЗ «Об объектах культурного наследия (памятниках истории и культуры) народов Российской Федерации»;</w:t>
      </w:r>
    </w:p>
    <w:p w14:paraId="76FCA6A5" w14:textId="77777777" w:rsidR="00C64D1F" w:rsidRPr="00703E51" w:rsidRDefault="00C64D1F" w:rsidP="008C4FC6">
      <w:pPr>
        <w:numPr>
          <w:ilvl w:val="0"/>
          <w:numId w:val="34"/>
        </w:numPr>
        <w:spacing w:line="276" w:lineRule="auto"/>
        <w:ind w:hanging="578"/>
        <w:jc w:val="both"/>
        <w:rPr>
          <w:bCs/>
          <w:color w:val="000000" w:themeColor="text1"/>
          <w:szCs w:val="24"/>
          <w:lang w:eastAsia="en-US"/>
        </w:rPr>
      </w:pPr>
      <w:r w:rsidRPr="00703E51">
        <w:rPr>
          <w:bCs/>
          <w:color w:val="000000" w:themeColor="text1"/>
          <w:szCs w:val="24"/>
          <w:lang w:eastAsia="en-US"/>
        </w:rPr>
        <w:t xml:space="preserve">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w:t>
      </w:r>
    </w:p>
    <w:p w14:paraId="6E27F043" w14:textId="5006E712" w:rsidR="003C6A94" w:rsidRPr="00703E51" w:rsidRDefault="003C6A94" w:rsidP="008C4FC6">
      <w:pPr>
        <w:numPr>
          <w:ilvl w:val="0"/>
          <w:numId w:val="34"/>
        </w:numPr>
        <w:spacing w:line="276" w:lineRule="auto"/>
        <w:ind w:hanging="578"/>
        <w:jc w:val="both"/>
        <w:rPr>
          <w:bCs/>
          <w:color w:val="000000" w:themeColor="text1"/>
          <w:szCs w:val="24"/>
          <w:lang w:eastAsia="en-US"/>
        </w:rPr>
      </w:pPr>
      <w:r w:rsidRPr="00703E51">
        <w:rPr>
          <w:bCs/>
          <w:color w:val="000000" w:themeColor="text1"/>
          <w:szCs w:val="24"/>
          <w:lang w:eastAsia="en-US"/>
        </w:rPr>
        <w:t>Закон Ивановской области от 14 декабря 2010 года №145-ОЗ «Об административно-территориальном устройстве Ивановской области»;</w:t>
      </w:r>
    </w:p>
    <w:p w14:paraId="55920D8A" w14:textId="5D83CD4D" w:rsidR="00C64D1F" w:rsidRPr="00703E51" w:rsidRDefault="00E24123" w:rsidP="008C4FC6">
      <w:pPr>
        <w:numPr>
          <w:ilvl w:val="0"/>
          <w:numId w:val="34"/>
        </w:numPr>
        <w:spacing w:line="276" w:lineRule="auto"/>
        <w:ind w:left="1276" w:hanging="567"/>
        <w:jc w:val="both"/>
        <w:rPr>
          <w:bCs/>
          <w:color w:val="000000" w:themeColor="text1"/>
          <w:szCs w:val="24"/>
          <w:lang w:eastAsia="en-US"/>
        </w:rPr>
      </w:pPr>
      <w:r w:rsidRPr="00703E51">
        <w:rPr>
          <w:bCs/>
          <w:color w:val="000000" w:themeColor="text1"/>
          <w:szCs w:val="24"/>
          <w:lang w:eastAsia="en-US"/>
        </w:rPr>
        <w:t>Закон Ивановской области от 14 июля 2008 года №82-ОЗ «О градостроительной деятельности в Ивановской области»</w:t>
      </w:r>
      <w:r w:rsidR="00C64D1F" w:rsidRPr="00703E51">
        <w:rPr>
          <w:bCs/>
          <w:color w:val="000000" w:themeColor="text1"/>
          <w:szCs w:val="24"/>
          <w:lang w:eastAsia="en-US"/>
        </w:rPr>
        <w:t>;</w:t>
      </w:r>
    </w:p>
    <w:p w14:paraId="5F1E3BE0" w14:textId="4861A912" w:rsidR="00C64D1F" w:rsidRPr="00703E51" w:rsidRDefault="00C64D1F" w:rsidP="008C4FC6">
      <w:pPr>
        <w:numPr>
          <w:ilvl w:val="0"/>
          <w:numId w:val="34"/>
        </w:numPr>
        <w:ind w:hanging="578"/>
        <w:jc w:val="both"/>
        <w:rPr>
          <w:bCs/>
          <w:color w:val="000000" w:themeColor="text1"/>
          <w:szCs w:val="24"/>
        </w:rPr>
      </w:pPr>
      <w:r w:rsidRPr="00703E51">
        <w:rPr>
          <w:bCs/>
          <w:color w:val="000000" w:themeColor="text1"/>
          <w:szCs w:val="24"/>
        </w:rPr>
        <w:t xml:space="preserve">программы, принятые в установленном порядке и реализуемые за счет средств федерального бюджета, бюджета </w:t>
      </w:r>
      <w:r w:rsidR="00752F21" w:rsidRPr="00703E51">
        <w:rPr>
          <w:bCs/>
          <w:color w:val="000000" w:themeColor="text1"/>
          <w:szCs w:val="24"/>
          <w:lang w:eastAsia="en-US"/>
        </w:rPr>
        <w:t>Ивановской</w:t>
      </w:r>
      <w:r w:rsidRPr="00703E51">
        <w:rPr>
          <w:bCs/>
          <w:color w:val="000000" w:themeColor="text1"/>
          <w:szCs w:val="24"/>
        </w:rPr>
        <w:t xml:space="preserve"> области, местных бюджетов, предусматривающие создание на территории </w:t>
      </w:r>
      <w:r w:rsidR="00752F21" w:rsidRPr="00703E51">
        <w:rPr>
          <w:bCs/>
          <w:color w:val="000000" w:themeColor="text1"/>
          <w:szCs w:val="24"/>
          <w:lang w:eastAsia="en-US"/>
        </w:rPr>
        <w:t>Ивановской</w:t>
      </w:r>
      <w:r w:rsidRPr="00703E51">
        <w:rPr>
          <w:bCs/>
          <w:color w:val="000000" w:themeColor="text1"/>
          <w:szCs w:val="24"/>
        </w:rPr>
        <w:t xml:space="preserve"> области объектов </w:t>
      </w:r>
      <w:r w:rsidRPr="00703E51">
        <w:rPr>
          <w:bCs/>
          <w:color w:val="000000" w:themeColor="text1"/>
          <w:szCs w:val="24"/>
        </w:rPr>
        <w:lastRenderedPageBreak/>
        <w:t>федерального значения, объектов регионального значения, объектов местного значения;</w:t>
      </w:r>
    </w:p>
    <w:p w14:paraId="25EBEAED" w14:textId="77777777" w:rsidR="00C64D1F" w:rsidRPr="00703E51" w:rsidRDefault="00C64D1F" w:rsidP="008C4FC6">
      <w:pPr>
        <w:numPr>
          <w:ilvl w:val="0"/>
          <w:numId w:val="34"/>
        </w:numPr>
        <w:ind w:hanging="578"/>
        <w:jc w:val="both"/>
        <w:rPr>
          <w:bCs/>
          <w:color w:val="000000" w:themeColor="text1"/>
          <w:szCs w:val="24"/>
        </w:rPr>
      </w:pPr>
      <w:r w:rsidRPr="00703E51">
        <w:rPr>
          <w:bCs/>
          <w:color w:val="000000" w:themeColor="text1"/>
          <w:szCs w:val="24"/>
        </w:rPr>
        <w:t>решения органов государственной власти, иных главных распорядителей средств регионального бюджета, предусматривающие создание объектов регионального значения;</w:t>
      </w:r>
    </w:p>
    <w:p w14:paraId="66A044D0" w14:textId="4B4634C0" w:rsidR="00C64D1F" w:rsidRPr="00703E51" w:rsidRDefault="00C64D1F" w:rsidP="008C4FC6">
      <w:pPr>
        <w:numPr>
          <w:ilvl w:val="0"/>
          <w:numId w:val="34"/>
        </w:numPr>
        <w:ind w:hanging="578"/>
        <w:jc w:val="both"/>
        <w:rPr>
          <w:rFonts w:ascii="Calibri" w:hAnsi="Calibri"/>
          <w:bCs/>
          <w:strike/>
          <w:color w:val="000000" w:themeColor="text1"/>
          <w:szCs w:val="24"/>
        </w:rPr>
      </w:pPr>
      <w:r w:rsidRPr="00703E51">
        <w:rPr>
          <w:bCs/>
          <w:color w:val="000000" w:themeColor="text1"/>
          <w:szCs w:val="24"/>
        </w:rPr>
        <w:t xml:space="preserve">инвестиционные программы субъектов естественных монополий, организаций коммунального комплекса, предусматривающие строительство, реконструкцию объектов регионального значения на территории </w:t>
      </w:r>
      <w:r w:rsidR="00752F21" w:rsidRPr="00703E51">
        <w:rPr>
          <w:bCs/>
          <w:color w:val="000000" w:themeColor="text1"/>
          <w:szCs w:val="24"/>
          <w:lang w:eastAsia="en-US"/>
        </w:rPr>
        <w:t>Комсомольского</w:t>
      </w:r>
      <w:r w:rsidRPr="00703E51">
        <w:rPr>
          <w:bCs/>
          <w:color w:val="000000" w:themeColor="text1"/>
          <w:szCs w:val="24"/>
          <w:lang w:eastAsia="en-US"/>
        </w:rPr>
        <w:t xml:space="preserve"> района</w:t>
      </w:r>
      <w:r w:rsidRPr="00703E51">
        <w:rPr>
          <w:bCs/>
          <w:color w:val="000000" w:themeColor="text1"/>
          <w:szCs w:val="24"/>
        </w:rPr>
        <w:t>.</w:t>
      </w:r>
    </w:p>
    <w:p w14:paraId="251253E5" w14:textId="77777777" w:rsidR="00C64D1F" w:rsidRPr="00703E51" w:rsidRDefault="00C64D1F" w:rsidP="008C4FC6">
      <w:pPr>
        <w:numPr>
          <w:ilvl w:val="0"/>
          <w:numId w:val="34"/>
        </w:numPr>
        <w:ind w:hanging="578"/>
        <w:jc w:val="both"/>
        <w:rPr>
          <w:bCs/>
          <w:color w:val="000000" w:themeColor="text1"/>
          <w:szCs w:val="24"/>
        </w:rPr>
      </w:pPr>
      <w:r w:rsidRPr="00703E51">
        <w:rPr>
          <w:bCs/>
          <w:color w:val="000000" w:themeColor="text1"/>
          <w:szCs w:val="24"/>
        </w:rPr>
        <w:t>Инвестиционные программы естественных монополий.</w:t>
      </w:r>
    </w:p>
    <w:p w14:paraId="4B2931E3" w14:textId="432A115A" w:rsidR="00C64D1F" w:rsidRPr="00703E51" w:rsidRDefault="00C64D1F" w:rsidP="008C4FC6">
      <w:pPr>
        <w:numPr>
          <w:ilvl w:val="0"/>
          <w:numId w:val="34"/>
        </w:numPr>
        <w:ind w:hanging="578"/>
        <w:jc w:val="both"/>
        <w:rPr>
          <w:bCs/>
          <w:color w:val="000000" w:themeColor="text1"/>
          <w:szCs w:val="24"/>
        </w:rPr>
      </w:pPr>
      <w:r w:rsidRPr="00703E51">
        <w:rPr>
          <w:bCs/>
          <w:color w:val="000000" w:themeColor="text1"/>
          <w:szCs w:val="24"/>
        </w:rPr>
        <w:t xml:space="preserve">Предложения органов исполнительной власти </w:t>
      </w:r>
      <w:r w:rsidR="00752F21" w:rsidRPr="00703E51">
        <w:rPr>
          <w:bCs/>
          <w:color w:val="000000" w:themeColor="text1"/>
          <w:szCs w:val="24"/>
        </w:rPr>
        <w:t>Ивановской</w:t>
      </w:r>
      <w:r w:rsidRPr="00703E51">
        <w:rPr>
          <w:bCs/>
          <w:color w:val="000000" w:themeColor="text1"/>
          <w:szCs w:val="24"/>
        </w:rPr>
        <w:t xml:space="preserve"> области.</w:t>
      </w:r>
    </w:p>
    <w:p w14:paraId="066BA610" w14:textId="5510DBB1" w:rsidR="00C64D1F" w:rsidRPr="00703E51" w:rsidRDefault="00C64D1F" w:rsidP="008C4FC6">
      <w:pPr>
        <w:numPr>
          <w:ilvl w:val="0"/>
          <w:numId w:val="34"/>
        </w:numPr>
        <w:ind w:hanging="578"/>
        <w:jc w:val="both"/>
        <w:rPr>
          <w:bCs/>
          <w:color w:val="000000" w:themeColor="text1"/>
          <w:szCs w:val="24"/>
        </w:rPr>
      </w:pPr>
      <w:r w:rsidRPr="00703E51">
        <w:rPr>
          <w:bCs/>
          <w:color w:val="000000" w:themeColor="text1"/>
          <w:szCs w:val="24"/>
        </w:rPr>
        <w:t xml:space="preserve">Муниципальные программы </w:t>
      </w:r>
      <w:r w:rsidR="00752F21" w:rsidRPr="00703E51">
        <w:rPr>
          <w:bCs/>
          <w:color w:val="000000" w:themeColor="text1"/>
          <w:szCs w:val="24"/>
        </w:rPr>
        <w:t>Комсомольского</w:t>
      </w:r>
      <w:r w:rsidRPr="00703E51">
        <w:rPr>
          <w:bCs/>
          <w:color w:val="000000" w:themeColor="text1"/>
          <w:szCs w:val="24"/>
        </w:rPr>
        <w:t xml:space="preserve"> района </w:t>
      </w:r>
      <w:r w:rsidR="00752F21" w:rsidRPr="00703E51">
        <w:rPr>
          <w:bCs/>
          <w:color w:val="000000" w:themeColor="text1"/>
          <w:szCs w:val="24"/>
        </w:rPr>
        <w:t>Ивановской</w:t>
      </w:r>
      <w:r w:rsidRPr="00703E51">
        <w:rPr>
          <w:bCs/>
          <w:color w:val="000000" w:themeColor="text1"/>
          <w:szCs w:val="24"/>
        </w:rPr>
        <w:t xml:space="preserve"> области</w:t>
      </w:r>
    </w:p>
    <w:p w14:paraId="6ACE6A0F" w14:textId="737693A2" w:rsidR="00C64D1F" w:rsidRPr="00703E51" w:rsidRDefault="00C64D1F" w:rsidP="008C4FC6">
      <w:pPr>
        <w:numPr>
          <w:ilvl w:val="0"/>
          <w:numId w:val="34"/>
        </w:numPr>
        <w:ind w:hanging="578"/>
        <w:jc w:val="both"/>
        <w:rPr>
          <w:bCs/>
          <w:color w:val="000000" w:themeColor="text1"/>
        </w:rPr>
      </w:pPr>
      <w:r w:rsidRPr="00703E51">
        <w:rPr>
          <w:bCs/>
          <w:color w:val="000000" w:themeColor="text1"/>
          <w:szCs w:val="24"/>
        </w:rPr>
        <w:t xml:space="preserve">Программы комплексного развития поселений </w:t>
      </w:r>
      <w:r w:rsidR="00752F21" w:rsidRPr="00703E51">
        <w:rPr>
          <w:bCs/>
          <w:color w:val="000000" w:themeColor="text1"/>
          <w:szCs w:val="24"/>
        </w:rPr>
        <w:t>Комсомольского</w:t>
      </w:r>
      <w:r w:rsidRPr="00703E51">
        <w:rPr>
          <w:bCs/>
          <w:color w:val="000000" w:themeColor="text1"/>
          <w:szCs w:val="24"/>
        </w:rPr>
        <w:t xml:space="preserve"> района</w:t>
      </w:r>
      <w:r w:rsidRPr="00703E51">
        <w:rPr>
          <w:bCs/>
          <w:color w:val="000000" w:themeColor="text1"/>
        </w:rPr>
        <w:t xml:space="preserve"> </w:t>
      </w:r>
      <w:r w:rsidR="00752F21" w:rsidRPr="00703E51">
        <w:rPr>
          <w:bCs/>
          <w:color w:val="000000" w:themeColor="text1"/>
        </w:rPr>
        <w:t>Ивановской</w:t>
      </w:r>
      <w:r w:rsidRPr="00703E51">
        <w:rPr>
          <w:bCs/>
          <w:color w:val="000000" w:themeColor="text1"/>
        </w:rPr>
        <w:t xml:space="preserve"> области</w:t>
      </w:r>
    </w:p>
    <w:p w14:paraId="0BC7AEC6" w14:textId="16A1861E" w:rsidR="00C64D1F" w:rsidRPr="00703E51" w:rsidRDefault="00C64D1F" w:rsidP="00C64D1F">
      <w:pPr>
        <w:pStyle w:val="affffffc"/>
        <w:rPr>
          <w:color w:val="000000" w:themeColor="text1"/>
          <w:lang w:val="ru-RU"/>
        </w:rPr>
      </w:pPr>
      <w:r w:rsidRPr="00703E51">
        <w:rPr>
          <w:color w:val="000000" w:themeColor="text1"/>
          <w:lang w:val="ru-RU"/>
        </w:rPr>
        <w:t xml:space="preserve">Схема территориального планирования </w:t>
      </w:r>
      <w:r w:rsidR="00752F21" w:rsidRPr="00703E51">
        <w:rPr>
          <w:color w:val="000000" w:themeColor="text1"/>
          <w:lang w:val="ru-RU"/>
        </w:rPr>
        <w:t>Комсомольского</w:t>
      </w:r>
      <w:r w:rsidRPr="00703E51">
        <w:rPr>
          <w:color w:val="000000" w:themeColor="text1"/>
          <w:lang w:val="ru-RU"/>
        </w:rPr>
        <w:t xml:space="preserve"> района </w:t>
      </w:r>
      <w:r w:rsidR="00752F21" w:rsidRPr="00703E51">
        <w:rPr>
          <w:color w:val="000000" w:themeColor="text1"/>
          <w:lang w:val="ru-RU"/>
        </w:rPr>
        <w:t>Ивановской</w:t>
      </w:r>
      <w:r w:rsidRPr="00703E51">
        <w:rPr>
          <w:color w:val="000000" w:themeColor="text1"/>
          <w:lang w:val="ru-RU"/>
        </w:rPr>
        <w:t xml:space="preserve"> области (далее – СТП </w:t>
      </w:r>
      <w:r w:rsidR="00752F21" w:rsidRPr="00703E51">
        <w:rPr>
          <w:color w:val="000000" w:themeColor="text1"/>
          <w:lang w:val="ru-RU"/>
        </w:rPr>
        <w:t>Комсомольского</w:t>
      </w:r>
      <w:r w:rsidRPr="00703E51">
        <w:rPr>
          <w:color w:val="000000" w:themeColor="text1"/>
          <w:lang w:val="ru-RU"/>
        </w:rPr>
        <w:t xml:space="preserve"> района) является стратегическим градостроительным документом и определяет долгосрочное территориальное развитие района на</w:t>
      </w:r>
      <w:r w:rsidR="00171961" w:rsidRPr="00703E51">
        <w:rPr>
          <w:color w:val="000000" w:themeColor="text1"/>
          <w:lang w:val="ru-RU"/>
        </w:rPr>
        <w:t xml:space="preserve"> расчетный</w:t>
      </w:r>
      <w:r w:rsidRPr="00703E51">
        <w:rPr>
          <w:color w:val="000000" w:themeColor="text1"/>
          <w:lang w:val="ru-RU"/>
        </w:rPr>
        <w:t xml:space="preserve"> </w:t>
      </w:r>
      <w:r w:rsidR="00171961" w:rsidRPr="00703E51">
        <w:rPr>
          <w:color w:val="000000" w:themeColor="text1"/>
          <w:lang w:val="ru-RU"/>
        </w:rPr>
        <w:t>период планирования – 2043 год</w:t>
      </w:r>
      <w:r w:rsidRPr="00703E51">
        <w:rPr>
          <w:color w:val="000000" w:themeColor="text1"/>
          <w:lang w:val="ru-RU"/>
        </w:rPr>
        <w:t>.</w:t>
      </w:r>
    </w:p>
    <w:p w14:paraId="06889602" w14:textId="387DE0A9" w:rsidR="00C64D1F" w:rsidRPr="00703E51" w:rsidRDefault="00C64D1F" w:rsidP="00C64D1F">
      <w:pPr>
        <w:pStyle w:val="affffffc"/>
        <w:rPr>
          <w:color w:val="000000" w:themeColor="text1"/>
          <w:lang w:val="ru-RU"/>
        </w:rPr>
      </w:pPr>
      <w:r w:rsidRPr="00703E51">
        <w:rPr>
          <w:color w:val="000000" w:themeColor="text1"/>
          <w:lang w:val="ru-RU"/>
        </w:rPr>
        <w:t xml:space="preserve">СТП </w:t>
      </w:r>
      <w:r w:rsidR="00752F21" w:rsidRPr="00703E51">
        <w:rPr>
          <w:color w:val="000000" w:themeColor="text1"/>
          <w:lang w:val="ru-RU"/>
        </w:rPr>
        <w:t>Комсомольского</w:t>
      </w:r>
      <w:r w:rsidRPr="00703E51">
        <w:rPr>
          <w:color w:val="000000" w:themeColor="text1"/>
          <w:lang w:val="ru-RU"/>
        </w:rPr>
        <w:t xml:space="preserve"> района - градостроительный документ, который составляет основу для разработки всех других документов территориального планирования района, а также обеспечивает согласованное развитие </w:t>
      </w:r>
      <w:r w:rsidR="00752F21" w:rsidRPr="00703E51">
        <w:rPr>
          <w:color w:val="000000" w:themeColor="text1"/>
          <w:lang w:val="ru-RU"/>
        </w:rPr>
        <w:t>Комсомольского</w:t>
      </w:r>
      <w:r w:rsidRPr="00703E51">
        <w:rPr>
          <w:color w:val="000000" w:themeColor="text1"/>
          <w:lang w:val="ru-RU"/>
        </w:rPr>
        <w:t xml:space="preserve"> района в составе </w:t>
      </w:r>
      <w:r w:rsidR="00752F21" w:rsidRPr="00703E51">
        <w:rPr>
          <w:color w:val="000000" w:themeColor="text1"/>
          <w:lang w:val="ru-RU"/>
        </w:rPr>
        <w:t>Ивановской</w:t>
      </w:r>
      <w:r w:rsidRPr="00703E51">
        <w:rPr>
          <w:color w:val="000000" w:themeColor="text1"/>
          <w:lang w:val="ru-RU"/>
        </w:rPr>
        <w:t xml:space="preserve"> области.</w:t>
      </w:r>
    </w:p>
    <w:p w14:paraId="40EF876B" w14:textId="77777777" w:rsidR="00C64D1F" w:rsidRPr="00703E51" w:rsidRDefault="00C64D1F" w:rsidP="00C64D1F">
      <w:pPr>
        <w:pStyle w:val="affffffc"/>
        <w:rPr>
          <w:color w:val="000000" w:themeColor="text1"/>
          <w:lang w:val="ru-RU"/>
        </w:rPr>
      </w:pPr>
      <w:r w:rsidRPr="00703E51">
        <w:rPr>
          <w:color w:val="000000" w:themeColor="text1"/>
          <w:lang w:val="ru-RU"/>
        </w:rPr>
        <w:t>В схеме территориального планирования не применяются положения статьи 19 Градостроительного кодекса Российской Федерации в части пункта 3 и 4 части 1 и пункта 2 части 2, в связи с тем, что на территории муниципального района межселенные территории отсутствуют.</w:t>
      </w:r>
    </w:p>
    <w:p w14:paraId="402AF2A8" w14:textId="13F6111A" w:rsidR="00C64D1F" w:rsidRPr="00703E51" w:rsidRDefault="00C64D1F" w:rsidP="00C64D1F">
      <w:pPr>
        <w:pStyle w:val="affffffc"/>
        <w:rPr>
          <w:color w:val="000000" w:themeColor="text1"/>
          <w:lang w:val="ru-RU"/>
        </w:rPr>
      </w:pPr>
      <w:r w:rsidRPr="00703E51">
        <w:rPr>
          <w:color w:val="000000" w:themeColor="text1"/>
          <w:lang w:val="ru-RU"/>
        </w:rPr>
        <w:t xml:space="preserve">В схеме территориального планирования не применяются положения статьи 19 Градостроительного кодекса Российской Федерации в части пункта части 8, в связи с тем, что на территории </w:t>
      </w:r>
      <w:r w:rsidR="00752F21" w:rsidRPr="00703E51">
        <w:rPr>
          <w:color w:val="000000" w:themeColor="text1"/>
          <w:lang w:val="ru-RU"/>
        </w:rPr>
        <w:t>Комсомольского</w:t>
      </w:r>
      <w:r w:rsidRPr="00703E51">
        <w:rPr>
          <w:color w:val="000000" w:themeColor="text1"/>
          <w:lang w:val="ru-RU"/>
        </w:rPr>
        <w:t xml:space="preserve"> района особо экономические зоны отсутствуют.  </w:t>
      </w:r>
    </w:p>
    <w:p w14:paraId="5BB693D0" w14:textId="33D933D3" w:rsidR="001E7EF0" w:rsidRPr="00703E51" w:rsidRDefault="00C64D1F" w:rsidP="001E7EF0">
      <w:pPr>
        <w:ind w:firstLine="709"/>
        <w:jc w:val="both"/>
        <w:rPr>
          <w:bCs/>
          <w:color w:val="000000" w:themeColor="text1"/>
          <w:szCs w:val="24"/>
        </w:rPr>
      </w:pPr>
      <w:r w:rsidRPr="00703E51">
        <w:rPr>
          <w:color w:val="000000" w:themeColor="text1"/>
        </w:rPr>
        <w:t xml:space="preserve">Цели, задачи и мероприятия «Схемы территориального планирования </w:t>
      </w:r>
      <w:r w:rsidR="00752F21" w:rsidRPr="00703E51">
        <w:rPr>
          <w:color w:val="000000" w:themeColor="text1"/>
        </w:rPr>
        <w:t>Комсомольского</w:t>
      </w:r>
      <w:r w:rsidRPr="00703E51">
        <w:rPr>
          <w:color w:val="000000" w:themeColor="text1"/>
        </w:rPr>
        <w:t xml:space="preserve"> района разработаны на основе программы «Стратегия социально-экономического развития </w:t>
      </w:r>
      <w:r w:rsidR="00752F21" w:rsidRPr="00703E51">
        <w:rPr>
          <w:color w:val="000000" w:themeColor="text1"/>
        </w:rPr>
        <w:t>Ивановской</w:t>
      </w:r>
      <w:r w:rsidRPr="00703E51">
        <w:rPr>
          <w:color w:val="000000" w:themeColor="text1"/>
        </w:rPr>
        <w:t xml:space="preserve"> области до 2030 года» от </w:t>
      </w:r>
      <w:r w:rsidR="001E7EF0" w:rsidRPr="00703E51">
        <w:rPr>
          <w:color w:val="000000" w:themeColor="text1"/>
        </w:rPr>
        <w:t>27</w:t>
      </w:r>
      <w:r w:rsidRPr="00703E51">
        <w:rPr>
          <w:color w:val="000000" w:themeColor="text1"/>
        </w:rPr>
        <w:t xml:space="preserve"> </w:t>
      </w:r>
      <w:r w:rsidR="001E7EF0" w:rsidRPr="00703E51">
        <w:rPr>
          <w:color w:val="000000" w:themeColor="text1"/>
        </w:rPr>
        <w:t>апреля</w:t>
      </w:r>
      <w:r w:rsidRPr="00703E51">
        <w:rPr>
          <w:color w:val="000000" w:themeColor="text1"/>
        </w:rPr>
        <w:t xml:space="preserve"> 20</w:t>
      </w:r>
      <w:r w:rsidR="001E7EF0" w:rsidRPr="00703E51">
        <w:rPr>
          <w:color w:val="000000" w:themeColor="text1"/>
        </w:rPr>
        <w:t>21</w:t>
      </w:r>
      <w:r w:rsidRPr="00703E51">
        <w:rPr>
          <w:color w:val="000000" w:themeColor="text1"/>
        </w:rPr>
        <w:t xml:space="preserve"> года N </w:t>
      </w:r>
      <w:r w:rsidR="001E7EF0" w:rsidRPr="00703E51">
        <w:rPr>
          <w:color w:val="000000" w:themeColor="text1"/>
        </w:rPr>
        <w:t>220</w:t>
      </w:r>
      <w:r w:rsidRPr="00703E51">
        <w:rPr>
          <w:color w:val="000000" w:themeColor="text1"/>
        </w:rPr>
        <w:t>-</w:t>
      </w:r>
      <w:r w:rsidR="001E7EF0" w:rsidRPr="00703E51">
        <w:rPr>
          <w:color w:val="000000" w:themeColor="text1"/>
        </w:rPr>
        <w:t>П</w:t>
      </w:r>
      <w:r w:rsidRPr="00703E51">
        <w:rPr>
          <w:color w:val="000000" w:themeColor="text1"/>
        </w:rPr>
        <w:t xml:space="preserve"> (изм.</w:t>
      </w:r>
      <w:r w:rsidRPr="00703E51">
        <w:rPr>
          <w:rFonts w:ascii="Arial" w:hAnsi="Arial" w:cs="Arial"/>
          <w:color w:val="000000" w:themeColor="text1"/>
          <w:shd w:val="clear" w:color="auto" w:fill="FFFFFF"/>
        </w:rPr>
        <w:t xml:space="preserve"> </w:t>
      </w:r>
      <w:r w:rsidR="001E7EF0" w:rsidRPr="00703E51">
        <w:rPr>
          <w:color w:val="000000" w:themeColor="text1"/>
        </w:rPr>
        <w:t>14 июня 2022 года</w:t>
      </w:r>
      <w:r w:rsidRPr="00703E51">
        <w:rPr>
          <w:color w:val="000000" w:themeColor="text1"/>
        </w:rPr>
        <w:t>), государственных программ Российской Федерации, федеральных целевых программ</w:t>
      </w:r>
      <w:r w:rsidR="001E7EF0" w:rsidRPr="00703E51">
        <w:rPr>
          <w:color w:val="000000" w:themeColor="text1"/>
        </w:rPr>
        <w:t>,</w:t>
      </w:r>
      <w:r w:rsidRPr="00703E51">
        <w:rPr>
          <w:color w:val="000000" w:themeColor="text1"/>
        </w:rPr>
        <w:t xml:space="preserve"> государственных программ </w:t>
      </w:r>
      <w:r w:rsidR="00752F21" w:rsidRPr="00703E51">
        <w:rPr>
          <w:color w:val="000000" w:themeColor="text1"/>
        </w:rPr>
        <w:t>Ивановской</w:t>
      </w:r>
      <w:r w:rsidRPr="00703E51">
        <w:rPr>
          <w:color w:val="000000" w:themeColor="text1"/>
        </w:rPr>
        <w:t xml:space="preserve"> области</w:t>
      </w:r>
      <w:r w:rsidR="001E7EF0" w:rsidRPr="00703E51">
        <w:rPr>
          <w:color w:val="000000" w:themeColor="text1"/>
        </w:rPr>
        <w:t xml:space="preserve">, </w:t>
      </w:r>
      <w:r w:rsidR="001E7EF0" w:rsidRPr="00703E51">
        <w:rPr>
          <w:bCs/>
          <w:color w:val="000000" w:themeColor="text1"/>
          <w:szCs w:val="24"/>
        </w:rPr>
        <w:t>муниципальных программы Комсомольского района Ивановской области.</w:t>
      </w:r>
    </w:p>
    <w:p w14:paraId="25030FE9" w14:textId="77777777" w:rsidR="00C64D1F" w:rsidRPr="00703E51" w:rsidRDefault="00C64D1F" w:rsidP="00C64D1F">
      <w:pPr>
        <w:pStyle w:val="affffffc"/>
        <w:rPr>
          <w:color w:val="000000" w:themeColor="text1"/>
          <w:lang w:val="ru-RU"/>
        </w:rPr>
      </w:pPr>
    </w:p>
    <w:p w14:paraId="021B2323" w14:textId="0B8C7470" w:rsidR="00B82FCB" w:rsidRPr="00703E51" w:rsidRDefault="009F2C62" w:rsidP="00B66710">
      <w:pPr>
        <w:pStyle w:val="10"/>
        <w:rPr>
          <w:color w:val="000000" w:themeColor="text1"/>
        </w:rPr>
      </w:pPr>
      <w:bookmarkStart w:id="8" w:name="_Toc146115756"/>
      <w:r w:rsidRPr="00703E51">
        <w:rPr>
          <w:color w:val="000000" w:themeColor="text1"/>
        </w:rPr>
        <w:t>1</w:t>
      </w:r>
      <w:r w:rsidR="00E07E37" w:rsidRPr="00703E51">
        <w:rPr>
          <w:color w:val="000000" w:themeColor="text1"/>
        </w:rPr>
        <w:t>.</w:t>
      </w:r>
      <w:r w:rsidR="000C246A" w:rsidRPr="00703E51">
        <w:rPr>
          <w:color w:val="000000" w:themeColor="text1"/>
        </w:rPr>
        <w:t xml:space="preserve"> </w:t>
      </w:r>
      <w:r w:rsidR="00E07E37" w:rsidRPr="00703E51">
        <w:rPr>
          <w:color w:val="000000" w:themeColor="text1"/>
        </w:rPr>
        <w:t>Особенности экономико-географического</w:t>
      </w:r>
      <w:r w:rsidR="00E07E37" w:rsidRPr="00703E51">
        <w:rPr>
          <w:color w:val="000000" w:themeColor="text1"/>
        </w:rPr>
        <w:br/>
        <w:t xml:space="preserve"> и геополитического положения</w:t>
      </w:r>
      <w:bookmarkEnd w:id="3"/>
      <w:bookmarkEnd w:id="4"/>
      <w:r w:rsidR="00E96C23" w:rsidRPr="00703E51">
        <w:rPr>
          <w:color w:val="000000" w:themeColor="text1"/>
        </w:rPr>
        <w:t xml:space="preserve"> </w:t>
      </w:r>
      <w:r w:rsidR="004424D3" w:rsidRPr="00703E51">
        <w:rPr>
          <w:color w:val="000000" w:themeColor="text1"/>
        </w:rPr>
        <w:t>Комсомольского района</w:t>
      </w:r>
      <w:bookmarkEnd w:id="8"/>
    </w:p>
    <w:p w14:paraId="294596F4" w14:textId="0E1EC04C" w:rsidR="00ED10AA" w:rsidRPr="00703E51" w:rsidRDefault="004C05C4" w:rsidP="00F15D4C">
      <w:pPr>
        <w:pStyle w:val="affffffc"/>
        <w:rPr>
          <w:rFonts w:eastAsia="Calibri"/>
          <w:color w:val="000000" w:themeColor="text1"/>
          <w:lang w:val="ru-RU" w:eastAsia="en-US"/>
        </w:rPr>
      </w:pPr>
      <w:r w:rsidRPr="00703E51">
        <w:rPr>
          <w:b/>
          <w:color w:val="000000" w:themeColor="text1"/>
          <w:lang w:val="ru-RU"/>
        </w:rPr>
        <w:t xml:space="preserve"> </w:t>
      </w:r>
      <w:r w:rsidR="00E96C23" w:rsidRPr="00703E51">
        <w:rPr>
          <w:b/>
          <w:color w:val="000000" w:themeColor="text1"/>
          <w:lang w:val="ru-RU"/>
        </w:rPr>
        <w:t xml:space="preserve"> </w:t>
      </w:r>
      <w:r w:rsidR="00752F21" w:rsidRPr="00703E51">
        <w:rPr>
          <w:rFonts w:eastAsia="Calibri"/>
          <w:color w:val="000000" w:themeColor="text1"/>
          <w:lang w:val="ru-RU" w:eastAsia="en-US"/>
        </w:rPr>
        <w:t>Комсомольский</w:t>
      </w:r>
      <w:r w:rsidR="00ED10AA" w:rsidRPr="00703E51">
        <w:rPr>
          <w:rFonts w:eastAsia="Calibri"/>
          <w:color w:val="000000" w:themeColor="text1"/>
          <w:lang w:val="ru-RU" w:eastAsia="en-US"/>
        </w:rPr>
        <w:t xml:space="preserve"> район</w:t>
      </w:r>
      <w:r w:rsidR="00ED10AA" w:rsidRPr="00703E51">
        <w:rPr>
          <w:rFonts w:eastAsia="Calibri"/>
          <w:color w:val="000000" w:themeColor="text1"/>
          <w:lang w:eastAsia="en-US"/>
        </w:rPr>
        <w:t> </w:t>
      </w:r>
      <w:r w:rsidR="00ED10AA" w:rsidRPr="00703E51">
        <w:rPr>
          <w:rFonts w:eastAsia="Calibri"/>
          <w:color w:val="000000" w:themeColor="text1"/>
          <w:lang w:val="ru-RU" w:eastAsia="en-US"/>
        </w:rPr>
        <w:t xml:space="preserve">расположен в </w:t>
      </w:r>
      <w:r w:rsidR="003C654C" w:rsidRPr="00703E51">
        <w:rPr>
          <w:rFonts w:eastAsia="Calibri"/>
          <w:color w:val="000000" w:themeColor="text1"/>
          <w:lang w:val="ru-RU" w:eastAsia="en-US"/>
        </w:rPr>
        <w:t>запад</w:t>
      </w:r>
      <w:r w:rsidR="00ED10AA" w:rsidRPr="00703E51">
        <w:rPr>
          <w:rFonts w:eastAsia="Calibri"/>
          <w:color w:val="000000" w:themeColor="text1"/>
          <w:lang w:val="ru-RU" w:eastAsia="en-US"/>
        </w:rPr>
        <w:t xml:space="preserve">ной части </w:t>
      </w:r>
      <w:r w:rsidR="00752F21" w:rsidRPr="00703E51">
        <w:rPr>
          <w:rFonts w:eastAsia="Calibri"/>
          <w:color w:val="000000" w:themeColor="text1"/>
          <w:lang w:val="ru-RU" w:eastAsia="en-US"/>
        </w:rPr>
        <w:t>Ивановской</w:t>
      </w:r>
      <w:r w:rsidR="00ED10AA" w:rsidRPr="00703E51">
        <w:rPr>
          <w:rFonts w:eastAsia="Calibri"/>
          <w:color w:val="000000" w:themeColor="text1"/>
          <w:lang w:val="ru-RU" w:eastAsia="en-US"/>
        </w:rPr>
        <w:t xml:space="preserve"> области и граничит: </w:t>
      </w:r>
    </w:p>
    <w:p w14:paraId="6DBCCC3B" w14:textId="0D689194" w:rsidR="00ED10AA" w:rsidRPr="00703E51" w:rsidRDefault="00ED10AA" w:rsidP="00F15D4C">
      <w:pPr>
        <w:pStyle w:val="affffffc"/>
        <w:rPr>
          <w:rFonts w:eastAsia="Calibri"/>
          <w:color w:val="000000" w:themeColor="text1"/>
          <w:lang w:val="ru-RU" w:eastAsia="en-US"/>
        </w:rPr>
      </w:pPr>
      <w:r w:rsidRPr="00703E51">
        <w:rPr>
          <w:rFonts w:eastAsia="Calibri"/>
          <w:color w:val="000000" w:themeColor="text1"/>
          <w:lang w:val="ru-RU" w:eastAsia="en-US"/>
        </w:rPr>
        <w:t xml:space="preserve">- на севере с </w:t>
      </w:r>
      <w:r w:rsidR="00867FC1" w:rsidRPr="00703E51">
        <w:rPr>
          <w:rFonts w:eastAsia="Calibri"/>
          <w:color w:val="000000" w:themeColor="text1"/>
          <w:lang w:val="ru-RU" w:eastAsia="en-US"/>
        </w:rPr>
        <w:t>муниципальными районами Ярославской и Костромской областей</w:t>
      </w:r>
      <w:r w:rsidRPr="00703E51">
        <w:rPr>
          <w:rFonts w:eastAsia="Calibri"/>
          <w:color w:val="000000" w:themeColor="text1"/>
          <w:lang w:val="ru-RU" w:eastAsia="en-US"/>
        </w:rPr>
        <w:t xml:space="preserve">; </w:t>
      </w:r>
    </w:p>
    <w:p w14:paraId="7EF3D91C" w14:textId="49D7FE50" w:rsidR="00ED10AA" w:rsidRPr="00703E51" w:rsidRDefault="00ED10AA" w:rsidP="00F15D4C">
      <w:pPr>
        <w:pStyle w:val="affffffc"/>
        <w:rPr>
          <w:rFonts w:eastAsia="Calibri"/>
          <w:color w:val="000000" w:themeColor="text1"/>
          <w:lang w:val="ru-RU" w:eastAsia="en-US"/>
        </w:rPr>
      </w:pPr>
      <w:r w:rsidRPr="00703E51">
        <w:rPr>
          <w:rFonts w:eastAsia="Calibri"/>
          <w:color w:val="000000" w:themeColor="text1"/>
          <w:lang w:val="ru-RU" w:eastAsia="en-US"/>
        </w:rPr>
        <w:t xml:space="preserve">- на востоке – с </w:t>
      </w:r>
      <w:r w:rsidR="00867FC1" w:rsidRPr="00703E51">
        <w:rPr>
          <w:rFonts w:eastAsia="Calibri"/>
          <w:color w:val="000000" w:themeColor="text1"/>
          <w:lang w:val="ru-RU" w:eastAsia="en-US"/>
        </w:rPr>
        <w:t>Фурмановским и Ивановским</w:t>
      </w:r>
      <w:r w:rsidR="001B07E5" w:rsidRPr="00703E51">
        <w:rPr>
          <w:rFonts w:eastAsia="Calibri"/>
          <w:color w:val="000000" w:themeColor="text1"/>
          <w:lang w:val="ru-RU" w:eastAsia="en-US"/>
        </w:rPr>
        <w:t xml:space="preserve"> районами</w:t>
      </w:r>
      <w:r w:rsidRPr="00703E51">
        <w:rPr>
          <w:rFonts w:eastAsia="Calibri"/>
          <w:color w:val="000000" w:themeColor="text1"/>
          <w:lang w:val="ru-RU" w:eastAsia="en-US"/>
        </w:rPr>
        <w:t xml:space="preserve">; </w:t>
      </w:r>
    </w:p>
    <w:p w14:paraId="6BDCF3BE" w14:textId="122782C0" w:rsidR="00ED10AA" w:rsidRPr="00703E51" w:rsidRDefault="00ED10AA" w:rsidP="00F15D4C">
      <w:pPr>
        <w:pStyle w:val="affffffc"/>
        <w:rPr>
          <w:rFonts w:eastAsia="Calibri"/>
          <w:color w:val="000000" w:themeColor="text1"/>
          <w:lang w:val="ru-RU" w:eastAsia="en-US"/>
        </w:rPr>
      </w:pPr>
      <w:r w:rsidRPr="00703E51">
        <w:rPr>
          <w:rFonts w:eastAsia="Calibri"/>
          <w:color w:val="000000" w:themeColor="text1"/>
          <w:lang w:val="ru-RU" w:eastAsia="en-US"/>
        </w:rPr>
        <w:t xml:space="preserve">- на юге – с </w:t>
      </w:r>
      <w:r w:rsidR="001B07E5" w:rsidRPr="00703E51">
        <w:rPr>
          <w:rFonts w:eastAsia="Calibri"/>
          <w:color w:val="000000" w:themeColor="text1"/>
          <w:lang w:val="ru-RU" w:eastAsia="en-US"/>
        </w:rPr>
        <w:t>Тейковским</w:t>
      </w:r>
      <w:r w:rsidRPr="00703E51">
        <w:rPr>
          <w:rFonts w:eastAsia="Calibri"/>
          <w:color w:val="000000" w:themeColor="text1"/>
          <w:lang w:val="ru-RU" w:eastAsia="en-US"/>
        </w:rPr>
        <w:t xml:space="preserve"> район</w:t>
      </w:r>
      <w:r w:rsidR="001B07E5" w:rsidRPr="00703E51">
        <w:rPr>
          <w:rFonts w:eastAsia="Calibri"/>
          <w:color w:val="000000" w:themeColor="text1"/>
          <w:lang w:val="ru-RU" w:eastAsia="en-US"/>
        </w:rPr>
        <w:t>ом</w:t>
      </w:r>
      <w:r w:rsidRPr="00703E51">
        <w:rPr>
          <w:rFonts w:eastAsia="Calibri"/>
          <w:color w:val="000000" w:themeColor="text1"/>
          <w:lang w:val="ru-RU" w:eastAsia="en-US"/>
        </w:rPr>
        <w:t xml:space="preserve">; </w:t>
      </w:r>
    </w:p>
    <w:p w14:paraId="167FA182" w14:textId="7391780D" w:rsidR="00ED10AA" w:rsidRPr="00703E51" w:rsidRDefault="00ED10AA" w:rsidP="00F15D4C">
      <w:pPr>
        <w:pStyle w:val="affffffc"/>
        <w:rPr>
          <w:rFonts w:eastAsia="Calibri"/>
          <w:color w:val="000000" w:themeColor="text1"/>
          <w:lang w:val="ru-RU" w:eastAsia="en-US"/>
        </w:rPr>
      </w:pPr>
      <w:r w:rsidRPr="00703E51">
        <w:rPr>
          <w:rFonts w:eastAsia="Calibri"/>
          <w:color w:val="000000" w:themeColor="text1"/>
          <w:lang w:val="ru-RU" w:eastAsia="en-US"/>
        </w:rPr>
        <w:t>- на западе</w:t>
      </w:r>
      <w:r w:rsidR="00EA0203" w:rsidRPr="00703E51">
        <w:rPr>
          <w:rFonts w:eastAsia="Calibri"/>
          <w:color w:val="000000" w:themeColor="text1"/>
          <w:lang w:val="ru-RU" w:eastAsia="en-US"/>
        </w:rPr>
        <w:t xml:space="preserve"> с</w:t>
      </w:r>
      <w:r w:rsidRPr="00703E51">
        <w:rPr>
          <w:rFonts w:eastAsia="Calibri"/>
          <w:color w:val="000000" w:themeColor="text1"/>
          <w:lang w:val="ru-RU" w:eastAsia="en-US"/>
        </w:rPr>
        <w:t xml:space="preserve"> </w:t>
      </w:r>
      <w:r w:rsidR="001B07E5" w:rsidRPr="00703E51">
        <w:rPr>
          <w:rFonts w:eastAsia="Calibri"/>
          <w:color w:val="000000" w:themeColor="text1"/>
          <w:lang w:val="ru-RU" w:eastAsia="en-US"/>
        </w:rPr>
        <w:t>Ильинским районом</w:t>
      </w:r>
      <w:r w:rsidRPr="00703E51">
        <w:rPr>
          <w:rFonts w:eastAsia="Calibri"/>
          <w:color w:val="000000" w:themeColor="text1"/>
          <w:lang w:val="ru-RU" w:eastAsia="en-US"/>
        </w:rPr>
        <w:t xml:space="preserve">. </w:t>
      </w:r>
    </w:p>
    <w:p w14:paraId="3963B7D7" w14:textId="6B4F791E" w:rsidR="00E06D01" w:rsidRPr="00703E51" w:rsidRDefault="00ED10AA" w:rsidP="00F15D4C">
      <w:pPr>
        <w:pStyle w:val="affffffc"/>
        <w:rPr>
          <w:rFonts w:eastAsia="Calibri"/>
          <w:color w:val="000000" w:themeColor="text1"/>
          <w:lang w:val="ru-RU" w:eastAsia="en-US"/>
        </w:rPr>
      </w:pPr>
      <w:r w:rsidRPr="00703E51">
        <w:rPr>
          <w:rFonts w:eastAsia="Calibri"/>
          <w:color w:val="000000" w:themeColor="text1"/>
          <w:lang w:val="ru-RU" w:eastAsia="en-US"/>
        </w:rPr>
        <w:t xml:space="preserve">Административный и культурный центр </w:t>
      </w:r>
      <w:r w:rsidR="00752F21" w:rsidRPr="00703E51">
        <w:rPr>
          <w:rFonts w:eastAsia="Calibri"/>
          <w:color w:val="000000" w:themeColor="text1"/>
          <w:lang w:val="ru-RU" w:eastAsia="en-US"/>
        </w:rPr>
        <w:t>Комсомольского</w:t>
      </w:r>
      <w:r w:rsidRPr="00703E51">
        <w:rPr>
          <w:rFonts w:eastAsia="Calibri"/>
          <w:color w:val="000000" w:themeColor="text1"/>
          <w:lang w:val="ru-RU" w:eastAsia="en-US"/>
        </w:rPr>
        <w:t xml:space="preserve"> муниципального района – город</w:t>
      </w:r>
      <w:r w:rsidRPr="00703E51">
        <w:rPr>
          <w:rFonts w:eastAsia="Calibri"/>
          <w:color w:val="000000" w:themeColor="text1"/>
          <w:lang w:eastAsia="en-US"/>
        </w:rPr>
        <w:t> </w:t>
      </w:r>
      <w:r w:rsidR="001B07E5" w:rsidRPr="00703E51">
        <w:rPr>
          <w:rFonts w:eastAsia="Calibri"/>
          <w:b/>
          <w:color w:val="000000" w:themeColor="text1"/>
          <w:lang w:val="ru-RU" w:eastAsia="en-US"/>
        </w:rPr>
        <w:t>Комсомольск</w:t>
      </w:r>
      <w:r w:rsidRPr="00703E51">
        <w:rPr>
          <w:rFonts w:eastAsia="Calibri"/>
          <w:color w:val="000000" w:themeColor="text1"/>
          <w:lang w:val="ru-RU" w:eastAsia="en-US"/>
        </w:rPr>
        <w:t>.</w:t>
      </w:r>
    </w:p>
    <w:p w14:paraId="4190951D" w14:textId="23CF6A3A" w:rsidR="00255A41" w:rsidRPr="00703E51" w:rsidRDefault="00255A41" w:rsidP="00F15D4C">
      <w:pPr>
        <w:pStyle w:val="affffffc"/>
        <w:rPr>
          <w:color w:val="000000" w:themeColor="text1"/>
          <w:lang w:val="ru-RU"/>
        </w:rPr>
      </w:pPr>
      <w:r w:rsidRPr="00703E51">
        <w:rPr>
          <w:b/>
          <w:color w:val="000000" w:themeColor="text1"/>
          <w:lang w:val="ru-RU"/>
        </w:rPr>
        <w:t>Население</w:t>
      </w:r>
      <w:r w:rsidRPr="00703E51">
        <w:rPr>
          <w:color w:val="000000" w:themeColor="text1"/>
          <w:lang w:val="ru-RU"/>
        </w:rPr>
        <w:t xml:space="preserve"> района составляет </w:t>
      </w:r>
      <w:r w:rsidR="00EA0203" w:rsidRPr="00703E51">
        <w:rPr>
          <w:b/>
          <w:color w:val="000000" w:themeColor="text1"/>
          <w:lang w:val="ru-RU"/>
        </w:rPr>
        <w:t>19 4</w:t>
      </w:r>
      <w:r w:rsidR="00331634" w:rsidRPr="00703E51">
        <w:rPr>
          <w:b/>
          <w:color w:val="000000" w:themeColor="text1"/>
          <w:lang w:val="ru-RU"/>
        </w:rPr>
        <w:t>86</w:t>
      </w:r>
      <w:r w:rsidR="00620A40" w:rsidRPr="00703E51">
        <w:rPr>
          <w:b/>
          <w:color w:val="000000" w:themeColor="text1"/>
          <w:lang w:val="ru-RU"/>
        </w:rPr>
        <w:t xml:space="preserve"> </w:t>
      </w:r>
      <w:r w:rsidR="005D02A0" w:rsidRPr="00703E51">
        <w:rPr>
          <w:b/>
          <w:color w:val="000000" w:themeColor="text1"/>
          <w:lang w:val="ru-RU"/>
        </w:rPr>
        <w:t xml:space="preserve">человек </w:t>
      </w:r>
      <w:r w:rsidR="005D02A0" w:rsidRPr="00703E51">
        <w:rPr>
          <w:color w:val="000000" w:themeColor="text1"/>
          <w:lang w:val="ru-RU"/>
        </w:rPr>
        <w:t>(по состоянию на 01.</w:t>
      </w:r>
      <w:r w:rsidR="00E462BD" w:rsidRPr="00703E51">
        <w:rPr>
          <w:color w:val="000000" w:themeColor="text1"/>
          <w:lang w:val="ru-RU"/>
        </w:rPr>
        <w:t>0</w:t>
      </w:r>
      <w:r w:rsidR="005D02A0" w:rsidRPr="00703E51">
        <w:rPr>
          <w:color w:val="000000" w:themeColor="text1"/>
          <w:lang w:val="ru-RU"/>
        </w:rPr>
        <w:t>1.20</w:t>
      </w:r>
      <w:r w:rsidR="00E06D01" w:rsidRPr="00703E51">
        <w:rPr>
          <w:color w:val="000000" w:themeColor="text1"/>
          <w:lang w:val="ru-RU"/>
        </w:rPr>
        <w:t>2</w:t>
      </w:r>
      <w:r w:rsidR="00331634" w:rsidRPr="00703E51">
        <w:rPr>
          <w:color w:val="000000" w:themeColor="text1"/>
          <w:lang w:val="ru-RU"/>
        </w:rPr>
        <w:t>3</w:t>
      </w:r>
      <w:r w:rsidR="005D02A0" w:rsidRPr="00703E51">
        <w:rPr>
          <w:color w:val="000000" w:themeColor="text1"/>
          <w:lang w:val="ru-RU"/>
        </w:rPr>
        <w:t xml:space="preserve"> г.)</w:t>
      </w:r>
      <w:r w:rsidRPr="00703E51">
        <w:rPr>
          <w:color w:val="000000" w:themeColor="text1"/>
          <w:lang w:val="ru-RU"/>
        </w:rPr>
        <w:t xml:space="preserve"> </w:t>
      </w:r>
    </w:p>
    <w:p w14:paraId="62B5437D" w14:textId="27F92AA0" w:rsidR="000542DE" w:rsidRPr="00703E51" w:rsidRDefault="00255A41" w:rsidP="00F15D4C">
      <w:pPr>
        <w:pStyle w:val="affffffc"/>
        <w:rPr>
          <w:color w:val="000000" w:themeColor="text1"/>
          <w:lang w:val="ru-RU"/>
        </w:rPr>
      </w:pPr>
      <w:r w:rsidRPr="00703E51">
        <w:rPr>
          <w:color w:val="000000" w:themeColor="text1"/>
          <w:lang w:val="ru-RU"/>
        </w:rPr>
        <w:t xml:space="preserve">Территория – </w:t>
      </w:r>
      <w:r w:rsidR="00F02FF7" w:rsidRPr="00703E51">
        <w:rPr>
          <w:b/>
          <w:color w:val="000000" w:themeColor="text1"/>
          <w:lang w:val="ru-RU"/>
        </w:rPr>
        <w:t>1199,86 км</w:t>
      </w:r>
      <w:r w:rsidR="00F02FF7" w:rsidRPr="00703E51">
        <w:rPr>
          <w:b/>
          <w:color w:val="000000" w:themeColor="text1"/>
          <w:vertAlign w:val="superscript"/>
          <w:lang w:val="ru-RU"/>
        </w:rPr>
        <w:t>2</w:t>
      </w:r>
      <w:r w:rsidR="000D5A1E" w:rsidRPr="00703E51">
        <w:rPr>
          <w:rFonts w:ascii="Arial" w:hAnsi="Arial" w:cs="Arial"/>
          <w:color w:val="000000" w:themeColor="text1"/>
          <w:sz w:val="21"/>
          <w:szCs w:val="21"/>
          <w:shd w:val="clear" w:color="auto" w:fill="FFFFFF"/>
          <w:lang w:val="ru-RU"/>
        </w:rPr>
        <w:t xml:space="preserve"> </w:t>
      </w:r>
      <w:r w:rsidR="00BE2CDA" w:rsidRPr="00703E51">
        <w:rPr>
          <w:rFonts w:ascii="Arial" w:hAnsi="Arial" w:cs="Arial"/>
          <w:color w:val="000000" w:themeColor="text1"/>
          <w:sz w:val="21"/>
          <w:szCs w:val="21"/>
          <w:shd w:val="clear" w:color="auto" w:fill="FFFFFF"/>
          <w:lang w:val="ru-RU"/>
        </w:rPr>
        <w:t>(</w:t>
      </w:r>
      <w:r w:rsidR="00BE2CDA" w:rsidRPr="00703E51">
        <w:rPr>
          <w:color w:val="000000" w:themeColor="text1"/>
          <w:shd w:val="clear" w:color="auto" w:fill="FFFFFF"/>
          <w:lang w:val="ru-RU"/>
        </w:rPr>
        <w:t>5,6% от площади Ивановской области).</w:t>
      </w:r>
      <w:r w:rsidR="000D5A1E" w:rsidRPr="00703E51">
        <w:rPr>
          <w:rFonts w:eastAsia="Calibri"/>
          <w:color w:val="000000" w:themeColor="text1"/>
          <w:lang w:eastAsia="en-US"/>
        </w:rPr>
        <w:t> </w:t>
      </w:r>
    </w:p>
    <w:p w14:paraId="5EEAF6F6" w14:textId="428815BB" w:rsidR="00FC5ADC" w:rsidRPr="00703E51" w:rsidRDefault="00255A41" w:rsidP="00F15D4C">
      <w:pPr>
        <w:pStyle w:val="affffffc"/>
        <w:rPr>
          <w:color w:val="000000" w:themeColor="text1"/>
          <w:lang w:val="ru-RU"/>
        </w:rPr>
      </w:pPr>
      <w:r w:rsidRPr="00703E51">
        <w:rPr>
          <w:color w:val="000000" w:themeColor="text1"/>
          <w:lang w:val="ru-RU"/>
        </w:rPr>
        <w:t xml:space="preserve">Плотность населения – </w:t>
      </w:r>
      <w:r w:rsidR="00F02FF7" w:rsidRPr="00703E51">
        <w:rPr>
          <w:b/>
          <w:color w:val="000000" w:themeColor="text1"/>
          <w:lang w:val="ru-RU"/>
        </w:rPr>
        <w:t>16,24</w:t>
      </w:r>
      <w:r w:rsidR="00981570" w:rsidRPr="00703E51">
        <w:rPr>
          <w:b/>
          <w:color w:val="000000" w:themeColor="text1"/>
        </w:rPr>
        <w:t> </w:t>
      </w:r>
      <w:r w:rsidR="00981570" w:rsidRPr="00703E51">
        <w:rPr>
          <w:b/>
          <w:color w:val="000000" w:themeColor="text1"/>
          <w:lang w:val="ru-RU"/>
        </w:rPr>
        <w:t>чел./</w:t>
      </w:r>
      <w:r w:rsidR="00F02FF7" w:rsidRPr="00703E51">
        <w:rPr>
          <w:b/>
          <w:color w:val="000000" w:themeColor="text1"/>
          <w:lang w:val="ru-RU"/>
        </w:rPr>
        <w:t xml:space="preserve"> км</w:t>
      </w:r>
      <w:r w:rsidR="00F02FF7" w:rsidRPr="00703E51">
        <w:rPr>
          <w:b/>
          <w:color w:val="000000" w:themeColor="text1"/>
          <w:vertAlign w:val="superscript"/>
          <w:lang w:val="ru-RU"/>
        </w:rPr>
        <w:t>2</w:t>
      </w:r>
      <w:r w:rsidR="00FC5ADC" w:rsidRPr="00703E51">
        <w:rPr>
          <w:b/>
          <w:color w:val="000000" w:themeColor="text1"/>
          <w:lang w:val="ru-RU"/>
        </w:rPr>
        <w:t>.</w:t>
      </w:r>
    </w:p>
    <w:p w14:paraId="7711326D" w14:textId="667CE702" w:rsidR="00B32E0B" w:rsidRPr="00703E51" w:rsidRDefault="00AC5C6D" w:rsidP="00F15D4C">
      <w:pPr>
        <w:pStyle w:val="affffffc"/>
        <w:rPr>
          <w:color w:val="000000" w:themeColor="text1"/>
          <w:lang w:val="ru-RU"/>
        </w:rPr>
      </w:pPr>
      <w:r w:rsidRPr="00703E51">
        <w:rPr>
          <w:color w:val="000000" w:themeColor="text1"/>
          <w:lang w:val="ru-RU"/>
        </w:rPr>
        <w:t xml:space="preserve"> </w:t>
      </w:r>
      <w:r w:rsidR="00B32E0B" w:rsidRPr="00703E51">
        <w:rPr>
          <w:color w:val="000000" w:themeColor="text1"/>
          <w:lang w:val="ru-RU"/>
        </w:rPr>
        <w:t>Расстояние от центра муниципального района</w:t>
      </w:r>
      <w:r w:rsidR="005C4E5F" w:rsidRPr="00703E51">
        <w:rPr>
          <w:color w:val="000000" w:themeColor="text1"/>
          <w:lang w:val="ru-RU"/>
        </w:rPr>
        <w:t xml:space="preserve"> (</w:t>
      </w:r>
      <w:r w:rsidR="00981570" w:rsidRPr="00703E51">
        <w:rPr>
          <w:rFonts w:eastAsia="Calibri"/>
          <w:color w:val="000000" w:themeColor="text1"/>
          <w:lang w:val="ru-RU" w:eastAsia="en-US"/>
        </w:rPr>
        <w:t xml:space="preserve">город </w:t>
      </w:r>
      <w:r w:rsidR="00BE2CDA" w:rsidRPr="00703E51">
        <w:rPr>
          <w:rFonts w:eastAsia="Calibri"/>
          <w:color w:val="000000" w:themeColor="text1"/>
          <w:lang w:val="ru-RU" w:eastAsia="en-US"/>
        </w:rPr>
        <w:t>Комсомольск</w:t>
      </w:r>
      <w:r w:rsidR="005C4E5F" w:rsidRPr="00703E51">
        <w:rPr>
          <w:color w:val="000000" w:themeColor="text1"/>
          <w:lang w:val="ru-RU"/>
        </w:rPr>
        <w:t>)</w:t>
      </w:r>
      <w:r w:rsidR="00B32E0B" w:rsidRPr="00703E51">
        <w:rPr>
          <w:color w:val="000000" w:themeColor="text1"/>
          <w:lang w:val="ru-RU"/>
        </w:rPr>
        <w:t xml:space="preserve"> до </w:t>
      </w:r>
      <w:r w:rsidR="00620A40" w:rsidRPr="00703E51">
        <w:rPr>
          <w:color w:val="000000" w:themeColor="text1"/>
          <w:lang w:val="ru-RU"/>
        </w:rPr>
        <w:t>областного</w:t>
      </w:r>
      <w:r w:rsidR="00B32E0B" w:rsidRPr="00703E51">
        <w:rPr>
          <w:color w:val="000000" w:themeColor="text1"/>
          <w:lang w:val="ru-RU"/>
        </w:rPr>
        <w:t xml:space="preserve"> центра (</w:t>
      </w:r>
      <w:r w:rsidR="00981570" w:rsidRPr="00703E51">
        <w:rPr>
          <w:rFonts w:eastAsia="Calibri"/>
          <w:color w:val="000000" w:themeColor="text1"/>
          <w:lang w:val="ru-RU" w:eastAsia="en-US"/>
        </w:rPr>
        <w:t xml:space="preserve">город </w:t>
      </w:r>
      <w:r w:rsidR="00BE2CDA" w:rsidRPr="00703E51">
        <w:rPr>
          <w:rFonts w:eastAsia="Calibri"/>
          <w:color w:val="000000" w:themeColor="text1"/>
          <w:lang w:val="ru-RU" w:eastAsia="en-US"/>
        </w:rPr>
        <w:t>Иваново</w:t>
      </w:r>
      <w:r w:rsidR="00B32E0B" w:rsidRPr="00703E51">
        <w:rPr>
          <w:color w:val="000000" w:themeColor="text1"/>
          <w:lang w:val="ru-RU"/>
        </w:rPr>
        <w:t xml:space="preserve">) - </w:t>
      </w:r>
      <w:r w:rsidR="00BE2CDA" w:rsidRPr="00703E51">
        <w:rPr>
          <w:color w:val="000000" w:themeColor="text1"/>
          <w:lang w:val="ru-RU"/>
        </w:rPr>
        <w:t>36</w:t>
      </w:r>
      <w:r w:rsidR="00B32E0B" w:rsidRPr="00703E51">
        <w:rPr>
          <w:color w:val="000000" w:themeColor="text1"/>
          <w:lang w:val="ru-RU"/>
        </w:rPr>
        <w:t xml:space="preserve"> км</w:t>
      </w:r>
      <w:r w:rsidR="00BE2CDA" w:rsidRPr="00703E51">
        <w:rPr>
          <w:color w:val="000000" w:themeColor="text1"/>
          <w:lang w:val="ru-RU"/>
        </w:rPr>
        <w:t>, до города Москва – 350 км.</w:t>
      </w:r>
    </w:p>
    <w:p w14:paraId="69C8717D" w14:textId="23E50EF6" w:rsidR="000C00BE" w:rsidRPr="00703E51" w:rsidRDefault="00BE2CDA" w:rsidP="00F15D4C">
      <w:pPr>
        <w:pStyle w:val="affffffc"/>
        <w:rPr>
          <w:color w:val="000000" w:themeColor="text1"/>
          <w:lang w:val="ru-RU"/>
        </w:rPr>
      </w:pPr>
      <w:r w:rsidRPr="00703E51">
        <w:rPr>
          <w:color w:val="000000" w:themeColor="text1"/>
          <w:lang w:val="ru-RU"/>
        </w:rPr>
        <w:t>Город Комсомольск, расположен на реке Ухтохма (приток р. Уводь).</w:t>
      </w:r>
    </w:p>
    <w:p w14:paraId="49B6A5D8" w14:textId="48E9D91B" w:rsidR="005B4C25" w:rsidRPr="00703E51" w:rsidRDefault="005E12DA" w:rsidP="00F15D4C">
      <w:pPr>
        <w:pStyle w:val="affffffc"/>
        <w:rPr>
          <w:rFonts w:asciiTheme="minorHAnsi" w:eastAsia="TimesNewRomanPSMT" w:hAnsiTheme="minorHAnsi" w:cs="TimesNewRomanPSMT"/>
          <w:color w:val="000000" w:themeColor="text1"/>
          <w:lang w:val="ru-RU"/>
        </w:rPr>
      </w:pPr>
      <w:r w:rsidRPr="00703E51">
        <w:rPr>
          <w:rFonts w:hint="eastAsia"/>
          <w:color w:val="000000" w:themeColor="text1"/>
          <w:lang w:val="ru-RU"/>
        </w:rPr>
        <w:t>Водные</w:t>
      </w:r>
      <w:r w:rsidRPr="00703E51">
        <w:rPr>
          <w:color w:val="000000" w:themeColor="text1"/>
          <w:lang w:val="ru-RU"/>
        </w:rPr>
        <w:t xml:space="preserve"> </w:t>
      </w:r>
      <w:r w:rsidRPr="00703E51">
        <w:rPr>
          <w:rFonts w:hint="eastAsia"/>
          <w:color w:val="000000" w:themeColor="text1"/>
          <w:lang w:val="ru-RU"/>
        </w:rPr>
        <w:t>ресурсы</w:t>
      </w:r>
      <w:r w:rsidRPr="00703E51">
        <w:rPr>
          <w:color w:val="000000" w:themeColor="text1"/>
          <w:lang w:val="ru-RU"/>
        </w:rPr>
        <w:t xml:space="preserve"> </w:t>
      </w:r>
      <w:r w:rsidR="00752F21" w:rsidRPr="00703E51">
        <w:rPr>
          <w:rFonts w:hint="eastAsia"/>
          <w:color w:val="000000" w:themeColor="text1"/>
          <w:lang w:val="ru-RU"/>
        </w:rPr>
        <w:t>Комсомольского</w:t>
      </w:r>
      <w:r w:rsidRPr="00703E51">
        <w:rPr>
          <w:rFonts w:hint="eastAsia"/>
          <w:color w:val="000000" w:themeColor="text1"/>
          <w:lang w:val="ru-RU"/>
        </w:rPr>
        <w:t xml:space="preserve"> района</w:t>
      </w:r>
      <w:r w:rsidRPr="00703E51">
        <w:rPr>
          <w:color w:val="000000" w:themeColor="text1"/>
          <w:lang w:val="ru-RU"/>
        </w:rPr>
        <w:t xml:space="preserve"> </w:t>
      </w:r>
      <w:r w:rsidRPr="00703E51">
        <w:rPr>
          <w:rFonts w:hint="eastAsia"/>
          <w:color w:val="000000" w:themeColor="text1"/>
          <w:lang w:val="ru-RU"/>
        </w:rPr>
        <w:t>представлены</w:t>
      </w:r>
      <w:r w:rsidRPr="00703E51">
        <w:rPr>
          <w:color w:val="000000" w:themeColor="text1"/>
          <w:lang w:val="ru-RU"/>
        </w:rPr>
        <w:t xml:space="preserve"> </w:t>
      </w:r>
      <w:r w:rsidRPr="00703E51">
        <w:rPr>
          <w:rFonts w:hint="eastAsia"/>
          <w:color w:val="000000" w:themeColor="text1"/>
          <w:lang w:val="ru-RU"/>
        </w:rPr>
        <w:t>поверхностными</w:t>
      </w:r>
      <w:r w:rsidRPr="00703E51">
        <w:rPr>
          <w:color w:val="000000" w:themeColor="text1"/>
          <w:lang w:val="ru-RU"/>
        </w:rPr>
        <w:t xml:space="preserve"> </w:t>
      </w:r>
      <w:r w:rsidRPr="00703E51">
        <w:rPr>
          <w:rFonts w:hint="eastAsia"/>
          <w:color w:val="000000" w:themeColor="text1"/>
          <w:lang w:val="ru-RU"/>
        </w:rPr>
        <w:t>и</w:t>
      </w:r>
      <w:r w:rsidRPr="00703E51">
        <w:rPr>
          <w:color w:val="000000" w:themeColor="text1"/>
          <w:lang w:val="ru-RU"/>
        </w:rPr>
        <w:t xml:space="preserve"> </w:t>
      </w:r>
      <w:r w:rsidRPr="00703E51">
        <w:rPr>
          <w:rFonts w:hint="eastAsia"/>
          <w:color w:val="000000" w:themeColor="text1"/>
          <w:lang w:val="ru-RU"/>
        </w:rPr>
        <w:t>подземными</w:t>
      </w:r>
      <w:r w:rsidRPr="00703E51">
        <w:rPr>
          <w:color w:val="000000" w:themeColor="text1"/>
          <w:lang w:val="ru-RU"/>
        </w:rPr>
        <w:t xml:space="preserve"> </w:t>
      </w:r>
      <w:r w:rsidRPr="00703E51">
        <w:rPr>
          <w:rFonts w:hint="eastAsia"/>
          <w:color w:val="000000" w:themeColor="text1"/>
          <w:lang w:val="ru-RU"/>
        </w:rPr>
        <w:t>водами</w:t>
      </w:r>
      <w:r w:rsidRPr="00703E51">
        <w:rPr>
          <w:color w:val="000000" w:themeColor="text1"/>
          <w:lang w:val="ru-RU"/>
        </w:rPr>
        <w:t>.</w:t>
      </w:r>
      <w:r w:rsidRPr="00703E51">
        <w:rPr>
          <w:rFonts w:ascii="TimesNewRomanPSMT" w:eastAsia="TimesNewRomanPSMT" w:hAnsi="Calibri" w:cs="TimesNewRomanPSMT" w:hint="eastAsia"/>
          <w:color w:val="000000" w:themeColor="text1"/>
          <w:lang w:val="ru-RU"/>
        </w:rPr>
        <w:t xml:space="preserve"> </w:t>
      </w:r>
      <w:r w:rsidR="009C47A9" w:rsidRPr="00703E51">
        <w:rPr>
          <w:rFonts w:eastAsia="Calibri"/>
          <w:color w:val="000000" w:themeColor="text1"/>
          <w:lang w:val="ru-RU" w:eastAsia="ru-RU"/>
        </w:rPr>
        <w:t>Основные реки района: р. Уводь, Ухтохма, Санеба, Шора.</w:t>
      </w:r>
    </w:p>
    <w:p w14:paraId="7F053CB6" w14:textId="77777777" w:rsidR="005E12DA" w:rsidRPr="00703E51" w:rsidRDefault="005B4C25" w:rsidP="00F15D4C">
      <w:pPr>
        <w:pStyle w:val="affffffc"/>
        <w:rPr>
          <w:color w:val="000000" w:themeColor="text1"/>
          <w:lang w:val="ru-RU"/>
        </w:rPr>
      </w:pPr>
      <w:r w:rsidRPr="00703E51">
        <w:rPr>
          <w:color w:val="000000" w:themeColor="text1"/>
          <w:lang w:val="ru-RU"/>
        </w:rPr>
        <w:t xml:space="preserve"> </w:t>
      </w:r>
      <w:r w:rsidR="005E12DA" w:rsidRPr="00703E51">
        <w:rPr>
          <w:rFonts w:hint="eastAsia"/>
          <w:color w:val="000000" w:themeColor="text1"/>
          <w:lang w:val="ru-RU"/>
        </w:rPr>
        <w:t>Использование</w:t>
      </w:r>
      <w:r w:rsidR="005E12DA" w:rsidRPr="00703E51">
        <w:rPr>
          <w:color w:val="000000" w:themeColor="text1"/>
          <w:lang w:val="ru-RU"/>
        </w:rPr>
        <w:t xml:space="preserve"> </w:t>
      </w:r>
      <w:r w:rsidR="005E12DA" w:rsidRPr="00703E51">
        <w:rPr>
          <w:rFonts w:hint="eastAsia"/>
          <w:color w:val="000000" w:themeColor="text1"/>
          <w:lang w:val="ru-RU"/>
        </w:rPr>
        <w:t>водных</w:t>
      </w:r>
      <w:r w:rsidR="005E12DA" w:rsidRPr="00703E51">
        <w:rPr>
          <w:color w:val="000000" w:themeColor="text1"/>
          <w:lang w:val="ru-RU"/>
        </w:rPr>
        <w:t xml:space="preserve"> </w:t>
      </w:r>
      <w:r w:rsidR="005E12DA" w:rsidRPr="00703E51">
        <w:rPr>
          <w:rFonts w:hint="eastAsia"/>
          <w:color w:val="000000" w:themeColor="text1"/>
          <w:lang w:val="ru-RU"/>
        </w:rPr>
        <w:t>ресурсов</w:t>
      </w:r>
      <w:r w:rsidR="005E12DA" w:rsidRPr="00703E51">
        <w:rPr>
          <w:color w:val="000000" w:themeColor="text1"/>
          <w:lang w:val="ru-RU"/>
        </w:rPr>
        <w:t xml:space="preserve"> </w:t>
      </w:r>
      <w:r w:rsidR="005E12DA" w:rsidRPr="00703E51">
        <w:rPr>
          <w:rFonts w:hint="eastAsia"/>
          <w:color w:val="000000" w:themeColor="text1"/>
          <w:lang w:val="ru-RU"/>
        </w:rPr>
        <w:t>подземных</w:t>
      </w:r>
      <w:r w:rsidR="005E12DA" w:rsidRPr="00703E51">
        <w:rPr>
          <w:color w:val="000000" w:themeColor="text1"/>
          <w:lang w:val="ru-RU"/>
        </w:rPr>
        <w:t xml:space="preserve"> </w:t>
      </w:r>
      <w:r w:rsidR="005E12DA" w:rsidRPr="00703E51">
        <w:rPr>
          <w:rFonts w:hint="eastAsia"/>
          <w:color w:val="000000" w:themeColor="text1"/>
          <w:lang w:val="ru-RU"/>
        </w:rPr>
        <w:t>вод</w:t>
      </w:r>
      <w:r w:rsidR="005E12DA" w:rsidRPr="00703E51">
        <w:rPr>
          <w:color w:val="000000" w:themeColor="text1"/>
          <w:lang w:val="ru-RU"/>
        </w:rPr>
        <w:t xml:space="preserve"> </w:t>
      </w:r>
      <w:r w:rsidR="005E12DA" w:rsidRPr="00703E51">
        <w:rPr>
          <w:rFonts w:hint="eastAsia"/>
          <w:color w:val="000000" w:themeColor="text1"/>
          <w:lang w:val="ru-RU"/>
        </w:rPr>
        <w:t>осуществляется</w:t>
      </w:r>
      <w:r w:rsidR="005E12DA" w:rsidRPr="00703E51">
        <w:rPr>
          <w:color w:val="000000" w:themeColor="text1"/>
          <w:lang w:val="ru-RU"/>
        </w:rPr>
        <w:t xml:space="preserve"> </w:t>
      </w:r>
      <w:r w:rsidR="005E12DA" w:rsidRPr="00703E51">
        <w:rPr>
          <w:rFonts w:hint="eastAsia"/>
          <w:color w:val="000000" w:themeColor="text1"/>
          <w:lang w:val="ru-RU"/>
        </w:rPr>
        <w:t>системой</w:t>
      </w:r>
      <w:r w:rsidR="005E12DA" w:rsidRPr="00703E51">
        <w:rPr>
          <w:color w:val="000000" w:themeColor="text1"/>
          <w:lang w:val="ru-RU"/>
        </w:rPr>
        <w:t xml:space="preserve"> </w:t>
      </w:r>
      <w:r w:rsidR="005E12DA" w:rsidRPr="00703E51">
        <w:rPr>
          <w:rFonts w:hint="eastAsia"/>
          <w:color w:val="000000" w:themeColor="text1"/>
          <w:lang w:val="ru-RU"/>
        </w:rPr>
        <w:t>водного</w:t>
      </w:r>
      <w:r w:rsidR="005E12DA" w:rsidRPr="00703E51">
        <w:rPr>
          <w:color w:val="000000" w:themeColor="text1"/>
          <w:lang w:val="ru-RU"/>
        </w:rPr>
        <w:t xml:space="preserve"> </w:t>
      </w:r>
      <w:r w:rsidR="005E12DA" w:rsidRPr="00703E51">
        <w:rPr>
          <w:rFonts w:hint="eastAsia"/>
          <w:color w:val="000000" w:themeColor="text1"/>
          <w:lang w:val="ru-RU"/>
        </w:rPr>
        <w:t>хозяйства</w:t>
      </w:r>
      <w:r w:rsidR="005E12DA" w:rsidRPr="00703E51">
        <w:rPr>
          <w:color w:val="000000" w:themeColor="text1"/>
          <w:lang w:val="ru-RU"/>
        </w:rPr>
        <w:t>.</w:t>
      </w:r>
      <w:r w:rsidR="005E12DA" w:rsidRPr="00703E51">
        <w:rPr>
          <w:rFonts w:ascii="TimesNewRomanPSMT" w:eastAsia="TimesNewRomanPSMT" w:hAnsi="Calibri" w:cs="TimesNewRomanPSMT" w:hint="eastAsia"/>
          <w:color w:val="000000" w:themeColor="text1"/>
          <w:lang w:val="ru-RU"/>
        </w:rPr>
        <w:t xml:space="preserve"> </w:t>
      </w:r>
      <w:r w:rsidR="005E12DA" w:rsidRPr="00703E51">
        <w:rPr>
          <w:rFonts w:hint="eastAsia"/>
          <w:color w:val="000000" w:themeColor="text1"/>
          <w:lang w:val="ru-RU"/>
        </w:rPr>
        <w:t>Хозяйственно</w:t>
      </w:r>
      <w:r w:rsidR="005E12DA" w:rsidRPr="00703E51">
        <w:rPr>
          <w:color w:val="000000" w:themeColor="text1"/>
          <w:lang w:val="ru-RU"/>
        </w:rPr>
        <w:t>-</w:t>
      </w:r>
      <w:r w:rsidR="005E12DA" w:rsidRPr="00703E51">
        <w:rPr>
          <w:rFonts w:hint="eastAsia"/>
          <w:color w:val="000000" w:themeColor="text1"/>
          <w:lang w:val="ru-RU"/>
        </w:rPr>
        <w:t>питьевое</w:t>
      </w:r>
      <w:r w:rsidR="005E12DA" w:rsidRPr="00703E51">
        <w:rPr>
          <w:color w:val="000000" w:themeColor="text1"/>
          <w:lang w:val="ru-RU"/>
        </w:rPr>
        <w:t xml:space="preserve"> </w:t>
      </w:r>
      <w:r w:rsidR="005E12DA" w:rsidRPr="00703E51">
        <w:rPr>
          <w:rFonts w:hint="eastAsia"/>
          <w:color w:val="000000" w:themeColor="text1"/>
          <w:lang w:val="ru-RU"/>
        </w:rPr>
        <w:t>водоснабжение</w:t>
      </w:r>
      <w:r w:rsidR="005E12DA" w:rsidRPr="00703E51">
        <w:rPr>
          <w:color w:val="000000" w:themeColor="text1"/>
          <w:lang w:val="ru-RU"/>
        </w:rPr>
        <w:t xml:space="preserve"> </w:t>
      </w:r>
      <w:r w:rsidR="005E12DA" w:rsidRPr="00703E51">
        <w:rPr>
          <w:rFonts w:hint="eastAsia"/>
          <w:color w:val="000000" w:themeColor="text1"/>
          <w:lang w:val="ru-RU"/>
        </w:rPr>
        <w:t>базируется</w:t>
      </w:r>
      <w:r w:rsidR="005E12DA" w:rsidRPr="00703E51">
        <w:rPr>
          <w:color w:val="000000" w:themeColor="text1"/>
          <w:lang w:val="ru-RU"/>
        </w:rPr>
        <w:t xml:space="preserve"> </w:t>
      </w:r>
      <w:r w:rsidR="005E12DA" w:rsidRPr="00703E51">
        <w:rPr>
          <w:rFonts w:hint="eastAsia"/>
          <w:color w:val="000000" w:themeColor="text1"/>
          <w:lang w:val="ru-RU"/>
        </w:rPr>
        <w:t>исключительно</w:t>
      </w:r>
      <w:r w:rsidR="005E12DA" w:rsidRPr="00703E51">
        <w:rPr>
          <w:color w:val="000000" w:themeColor="text1"/>
          <w:lang w:val="ru-RU"/>
        </w:rPr>
        <w:t xml:space="preserve"> </w:t>
      </w:r>
      <w:r w:rsidR="005E12DA" w:rsidRPr="00703E51">
        <w:rPr>
          <w:rFonts w:hint="eastAsia"/>
          <w:color w:val="000000" w:themeColor="text1"/>
          <w:lang w:val="ru-RU"/>
        </w:rPr>
        <w:t>на</w:t>
      </w:r>
      <w:r w:rsidR="005E12DA" w:rsidRPr="00703E51">
        <w:rPr>
          <w:color w:val="000000" w:themeColor="text1"/>
          <w:lang w:val="ru-RU"/>
        </w:rPr>
        <w:t xml:space="preserve"> </w:t>
      </w:r>
      <w:r w:rsidR="005E12DA" w:rsidRPr="00703E51">
        <w:rPr>
          <w:rFonts w:hint="eastAsia"/>
          <w:color w:val="000000" w:themeColor="text1"/>
          <w:lang w:val="ru-RU"/>
        </w:rPr>
        <w:t>подземных</w:t>
      </w:r>
      <w:r w:rsidR="005E12DA" w:rsidRPr="00703E51">
        <w:rPr>
          <w:color w:val="000000" w:themeColor="text1"/>
          <w:lang w:val="ru-RU"/>
        </w:rPr>
        <w:t xml:space="preserve"> </w:t>
      </w:r>
      <w:r w:rsidR="005E12DA" w:rsidRPr="00703E51">
        <w:rPr>
          <w:rFonts w:hint="eastAsia"/>
          <w:color w:val="000000" w:themeColor="text1"/>
          <w:lang w:val="ru-RU"/>
        </w:rPr>
        <w:t>водах</w:t>
      </w:r>
      <w:r w:rsidR="005E12DA" w:rsidRPr="00703E51">
        <w:rPr>
          <w:color w:val="000000" w:themeColor="text1"/>
          <w:lang w:val="ru-RU"/>
        </w:rPr>
        <w:t xml:space="preserve">. </w:t>
      </w:r>
    </w:p>
    <w:p w14:paraId="06F70BE1" w14:textId="7834BAD4" w:rsidR="00F432FC" w:rsidRPr="00703E51" w:rsidRDefault="00F432FC" w:rsidP="00F15D4C">
      <w:pPr>
        <w:pStyle w:val="affffffc"/>
        <w:rPr>
          <w:color w:val="000000" w:themeColor="text1"/>
          <w:lang w:val="ru-RU"/>
        </w:rPr>
      </w:pPr>
      <w:r w:rsidRPr="00703E51">
        <w:rPr>
          <w:color w:val="000000" w:themeColor="text1"/>
          <w:lang w:val="ru-RU"/>
        </w:rPr>
        <w:lastRenderedPageBreak/>
        <w:t xml:space="preserve">На территории района имеется месторождения строительных материалов: </w:t>
      </w:r>
      <w:r w:rsidR="000D5B7F" w:rsidRPr="00703E51">
        <w:rPr>
          <w:color w:val="000000" w:themeColor="text1"/>
          <w:lang w:val="ru-RU"/>
        </w:rPr>
        <w:t>гипсы, доломиты, известняки, кирпично-черепичное сырье, песчано-гравийные смеси, песок строительный и др</w:t>
      </w:r>
      <w:r w:rsidRPr="00703E51">
        <w:rPr>
          <w:color w:val="000000" w:themeColor="text1"/>
          <w:lang w:val="ru-RU"/>
        </w:rPr>
        <w:t>.</w:t>
      </w:r>
    </w:p>
    <w:p w14:paraId="4E8F70A8" w14:textId="5977597C" w:rsidR="00936D5F" w:rsidRPr="00703E51" w:rsidRDefault="00304B30" w:rsidP="00F15D4C">
      <w:pPr>
        <w:pStyle w:val="affffffc"/>
        <w:rPr>
          <w:color w:val="000000" w:themeColor="text1"/>
          <w:lang w:val="ru-RU"/>
        </w:rPr>
      </w:pPr>
      <w:r w:rsidRPr="00703E51">
        <w:rPr>
          <w:color w:val="000000" w:themeColor="text1"/>
          <w:lang w:val="ru-RU"/>
        </w:rPr>
        <w:t xml:space="preserve">Почвы на территории района </w:t>
      </w:r>
      <w:r w:rsidR="000D5B7F" w:rsidRPr="00703E51">
        <w:rPr>
          <w:color w:val="000000" w:themeColor="text1"/>
          <w:lang w:val="ru-RU"/>
        </w:rPr>
        <w:t>в основном</w:t>
      </w:r>
      <w:r w:rsidRPr="00703E51">
        <w:rPr>
          <w:color w:val="000000" w:themeColor="text1"/>
          <w:lang w:val="ru-RU"/>
        </w:rPr>
        <w:t xml:space="preserve"> </w:t>
      </w:r>
      <w:r w:rsidR="000D5B7F" w:rsidRPr="00703E51">
        <w:rPr>
          <w:color w:val="000000" w:themeColor="text1"/>
          <w:lang w:val="ru-RU"/>
        </w:rPr>
        <w:t>дерново-среднеподзолистые (42%), дерново-слабоподзолистные (28%).</w:t>
      </w:r>
    </w:p>
    <w:p w14:paraId="6FE1C687" w14:textId="77777777" w:rsidR="000C00BE" w:rsidRPr="00703E51" w:rsidRDefault="000C00BE" w:rsidP="00F15D4C">
      <w:pPr>
        <w:pStyle w:val="affffffc"/>
        <w:rPr>
          <w:color w:val="000000" w:themeColor="text1"/>
          <w:lang w:val="ru-RU"/>
        </w:rPr>
      </w:pPr>
      <w:r w:rsidRPr="00703E51">
        <w:rPr>
          <w:color w:val="000000" w:themeColor="text1"/>
          <w:lang w:val="ru-RU"/>
        </w:rPr>
        <w:t xml:space="preserve">Район богат прекрасной природой: красивыми борами, березовыми и смешанными лесами, лекарственными растениями, обилием грибов и ягод, что создает предпосылки для создания инфраструктуры и функционирования комплекса экологического туризма. </w:t>
      </w:r>
    </w:p>
    <w:p w14:paraId="438A1FA8" w14:textId="627BE0AE" w:rsidR="000C00BE" w:rsidRPr="00703E51" w:rsidRDefault="000C00BE" w:rsidP="00F15D4C">
      <w:pPr>
        <w:pStyle w:val="affffffc"/>
        <w:rPr>
          <w:color w:val="000000" w:themeColor="text1"/>
          <w:lang w:val="ru-RU"/>
        </w:rPr>
      </w:pPr>
      <w:r w:rsidRPr="00703E51">
        <w:rPr>
          <w:color w:val="000000" w:themeColor="text1"/>
          <w:lang w:val="ru-RU"/>
        </w:rPr>
        <w:t xml:space="preserve">Климат умеренно-континентальный, благоприятный для жизнедеятельности людей, их отдыха и оздоровления. </w:t>
      </w:r>
      <w:r w:rsidR="00216794" w:rsidRPr="00703E51">
        <w:rPr>
          <w:color w:val="000000" w:themeColor="text1"/>
          <w:lang w:val="ru-RU"/>
        </w:rPr>
        <w:t>Средняя годовая температура воздуха +</w:t>
      </w:r>
      <w:r w:rsidR="00653003" w:rsidRPr="00703E51">
        <w:rPr>
          <w:color w:val="000000" w:themeColor="text1"/>
          <w:lang w:val="ru-RU"/>
        </w:rPr>
        <w:t>3,2°С</w:t>
      </w:r>
      <w:r w:rsidR="00216794" w:rsidRPr="00703E51">
        <w:rPr>
          <w:color w:val="000000" w:themeColor="text1"/>
          <w:lang w:val="ru-RU"/>
        </w:rPr>
        <w:t xml:space="preserve">, минимальная – минус </w:t>
      </w:r>
      <w:r w:rsidR="00653003" w:rsidRPr="00703E51">
        <w:rPr>
          <w:color w:val="000000" w:themeColor="text1"/>
          <w:lang w:val="ru-RU"/>
        </w:rPr>
        <w:t>-46</w:t>
      </w:r>
      <w:r w:rsidR="00216794" w:rsidRPr="00703E51">
        <w:rPr>
          <w:color w:val="000000" w:themeColor="text1"/>
          <w:vertAlign w:val="superscript"/>
          <w:lang w:val="ru-RU"/>
        </w:rPr>
        <w:t>0</w:t>
      </w:r>
      <w:r w:rsidR="00216794" w:rsidRPr="00703E51">
        <w:rPr>
          <w:color w:val="000000" w:themeColor="text1"/>
          <w:lang w:val="ru-RU"/>
        </w:rPr>
        <w:t>С, максимальная +</w:t>
      </w:r>
      <w:r w:rsidR="00653003" w:rsidRPr="00703E51">
        <w:rPr>
          <w:color w:val="000000" w:themeColor="text1"/>
          <w:lang w:val="ru-RU"/>
        </w:rPr>
        <w:t>35</w:t>
      </w:r>
      <w:r w:rsidR="00216794" w:rsidRPr="00703E51">
        <w:rPr>
          <w:color w:val="000000" w:themeColor="text1"/>
          <w:vertAlign w:val="superscript"/>
          <w:lang w:val="ru-RU"/>
        </w:rPr>
        <w:t>0</w:t>
      </w:r>
      <w:r w:rsidR="00216794" w:rsidRPr="00703E51">
        <w:rPr>
          <w:color w:val="000000" w:themeColor="text1"/>
          <w:lang w:val="ru-RU"/>
        </w:rPr>
        <w:t>С. Среднегодовое количество осадков 5</w:t>
      </w:r>
      <w:r w:rsidR="00653003" w:rsidRPr="00703E51">
        <w:rPr>
          <w:color w:val="000000" w:themeColor="text1"/>
          <w:lang w:val="ru-RU"/>
        </w:rPr>
        <w:t>82</w:t>
      </w:r>
      <w:r w:rsidR="00216794" w:rsidRPr="00703E51">
        <w:rPr>
          <w:color w:val="000000" w:themeColor="text1"/>
          <w:lang w:val="ru-RU"/>
        </w:rPr>
        <w:t xml:space="preserve"> мм, максимальное в </w:t>
      </w:r>
      <w:r w:rsidR="00653003" w:rsidRPr="00703E51">
        <w:rPr>
          <w:color w:val="000000" w:themeColor="text1"/>
          <w:lang w:val="ru-RU"/>
        </w:rPr>
        <w:t>августе</w:t>
      </w:r>
      <w:r w:rsidR="00216794" w:rsidRPr="00703E51">
        <w:rPr>
          <w:color w:val="000000" w:themeColor="text1"/>
          <w:lang w:val="ru-RU"/>
        </w:rPr>
        <w:t xml:space="preserve"> – 7</w:t>
      </w:r>
      <w:r w:rsidR="00653003" w:rsidRPr="00703E51">
        <w:rPr>
          <w:color w:val="000000" w:themeColor="text1"/>
          <w:lang w:val="ru-RU"/>
        </w:rPr>
        <w:t>3</w:t>
      </w:r>
      <w:r w:rsidR="00216794" w:rsidRPr="00703E51">
        <w:rPr>
          <w:color w:val="000000" w:themeColor="text1"/>
          <w:lang w:val="ru-RU"/>
        </w:rPr>
        <w:t xml:space="preserve"> мм.</w:t>
      </w:r>
    </w:p>
    <w:p w14:paraId="24ED3830" w14:textId="3D67B423" w:rsidR="00216794" w:rsidRPr="00703E51" w:rsidRDefault="00216794" w:rsidP="00F15D4C">
      <w:pPr>
        <w:pStyle w:val="affffffc"/>
        <w:rPr>
          <w:color w:val="000000" w:themeColor="text1"/>
          <w:lang w:val="ru-RU"/>
        </w:rPr>
      </w:pPr>
      <w:r w:rsidRPr="00703E51">
        <w:rPr>
          <w:color w:val="000000" w:themeColor="text1"/>
          <w:lang w:val="ru-RU"/>
        </w:rPr>
        <w:t xml:space="preserve">По характеру растительности район принадлежит к </w:t>
      </w:r>
      <w:r w:rsidR="00653003" w:rsidRPr="00703E51">
        <w:rPr>
          <w:color w:val="000000" w:themeColor="text1"/>
          <w:lang w:val="ru-RU"/>
        </w:rPr>
        <w:t>лесорастительной зоне хвойно-широколиственных лесов, лесному району хвойно-широколиственных лесов Европейской части Российской Федерации.</w:t>
      </w:r>
    </w:p>
    <w:p w14:paraId="3B916034" w14:textId="77777777" w:rsidR="000C00BE" w:rsidRPr="00703E51" w:rsidRDefault="004C05C4" w:rsidP="004D4F4F">
      <w:pPr>
        <w:pStyle w:val="TimesNewRomanCYR12"/>
        <w:rPr>
          <w:color w:val="000000" w:themeColor="text1"/>
        </w:rPr>
      </w:pPr>
      <w:r w:rsidRPr="00703E51">
        <w:rPr>
          <w:color w:val="000000" w:themeColor="text1"/>
        </w:rPr>
        <w:t xml:space="preserve"> </w:t>
      </w:r>
      <w:r w:rsidR="00E96C23" w:rsidRPr="00703E51">
        <w:rPr>
          <w:color w:val="000000" w:themeColor="text1"/>
        </w:rPr>
        <w:t xml:space="preserve"> </w:t>
      </w:r>
    </w:p>
    <w:p w14:paraId="532491C4" w14:textId="15AA6604" w:rsidR="000F71A9" w:rsidRPr="00703E51" w:rsidRDefault="000F71A9" w:rsidP="00830EA2">
      <w:pPr>
        <w:pStyle w:val="affffffc"/>
        <w:spacing w:after="120"/>
        <w:jc w:val="center"/>
        <w:rPr>
          <w:color w:val="000000" w:themeColor="text1"/>
          <w:lang w:val="ru-RU"/>
        </w:rPr>
      </w:pPr>
      <w:r w:rsidRPr="00703E51">
        <w:rPr>
          <w:color w:val="000000" w:themeColor="text1"/>
          <w:lang w:val="ru-RU"/>
        </w:rPr>
        <w:t xml:space="preserve">Административно-территориальное </w:t>
      </w:r>
      <w:r w:rsidR="004F0D4A" w:rsidRPr="00703E51">
        <w:rPr>
          <w:color w:val="000000" w:themeColor="text1"/>
          <w:lang w:val="ru-RU"/>
        </w:rPr>
        <w:t>устройство</w:t>
      </w:r>
    </w:p>
    <w:p w14:paraId="3CF8F51A" w14:textId="7E65AA26" w:rsidR="00C16BA7" w:rsidRPr="00703E51" w:rsidRDefault="004F0D4A" w:rsidP="004F0D4A">
      <w:pPr>
        <w:pStyle w:val="Default"/>
        <w:rPr>
          <w:rStyle w:val="afffff7"/>
          <w:color w:val="000000" w:themeColor="text1"/>
          <w:u w:val="none"/>
        </w:rPr>
      </w:pPr>
      <w:r w:rsidRPr="00703E51">
        <w:rPr>
          <w:rFonts w:eastAsia="Calibri"/>
          <w:color w:val="000000" w:themeColor="text1"/>
          <w:lang w:eastAsia="en-US"/>
        </w:rPr>
        <w:t xml:space="preserve">В соответствие с Законом </w:t>
      </w:r>
      <w:r w:rsidR="00A17019" w:rsidRPr="00703E51">
        <w:rPr>
          <w:rFonts w:eastAsia="Calibri"/>
          <w:color w:val="000000" w:themeColor="text1"/>
          <w:lang w:eastAsia="en-US"/>
        </w:rPr>
        <w:t>Ивановской области от 14 декабря 2010 года №145-ОЗ «Об административно-территориальном устройстве Ивановской области»</w:t>
      </w:r>
      <w:r w:rsidRPr="00703E51">
        <w:rPr>
          <w:rFonts w:eastAsia="Calibri"/>
          <w:color w:val="000000" w:themeColor="text1"/>
          <w:lang w:eastAsia="en-US"/>
        </w:rPr>
        <w:t xml:space="preserve"> </w:t>
      </w:r>
      <w:r w:rsidR="00A17019" w:rsidRPr="00703E51">
        <w:rPr>
          <w:rFonts w:eastAsia="Calibri"/>
          <w:color w:val="000000" w:themeColor="text1"/>
          <w:lang w:eastAsia="en-US"/>
        </w:rPr>
        <w:t xml:space="preserve">в </w:t>
      </w:r>
      <w:r w:rsidR="00ED10AA" w:rsidRPr="00703E51">
        <w:rPr>
          <w:rFonts w:eastAsia="Calibri"/>
          <w:color w:val="000000" w:themeColor="text1"/>
          <w:lang w:eastAsia="en-US"/>
        </w:rPr>
        <w:t>муниципальн</w:t>
      </w:r>
      <w:r w:rsidR="00A17019" w:rsidRPr="00703E51">
        <w:rPr>
          <w:rFonts w:eastAsia="Calibri"/>
          <w:color w:val="000000" w:themeColor="text1"/>
          <w:lang w:eastAsia="en-US"/>
        </w:rPr>
        <w:t>ый</w:t>
      </w:r>
      <w:r w:rsidR="00ED10AA" w:rsidRPr="00703E51">
        <w:rPr>
          <w:rFonts w:eastAsia="Calibri"/>
          <w:color w:val="000000" w:themeColor="text1"/>
          <w:lang w:eastAsia="en-US"/>
        </w:rPr>
        <w:t xml:space="preserve"> район </w:t>
      </w:r>
      <w:r w:rsidR="00A17019" w:rsidRPr="00703E51">
        <w:rPr>
          <w:rFonts w:eastAsia="Calibri"/>
          <w:color w:val="000000" w:themeColor="text1"/>
          <w:lang w:eastAsia="en-US"/>
        </w:rPr>
        <w:t>входят 6 муниципальных образований, в том числе 1 городское и 5 сельских поселений</w:t>
      </w:r>
      <w:r w:rsidR="00ED10AA" w:rsidRPr="00703E51">
        <w:rPr>
          <w:rFonts w:eastAsia="Calibri"/>
          <w:color w:val="000000" w:themeColor="text1"/>
          <w:lang w:eastAsia="en-US"/>
        </w:rPr>
        <w:t xml:space="preserve">, </w:t>
      </w:r>
      <w:r w:rsidR="00A17019" w:rsidRPr="00703E51">
        <w:rPr>
          <w:rFonts w:eastAsia="Calibri"/>
          <w:color w:val="000000" w:themeColor="text1"/>
          <w:lang w:eastAsia="en-US"/>
        </w:rPr>
        <w:t>114</w:t>
      </w:r>
      <w:r w:rsidR="00830EA2" w:rsidRPr="00703E51">
        <w:rPr>
          <w:rFonts w:eastAsia="Calibri"/>
          <w:color w:val="000000" w:themeColor="text1"/>
          <w:lang w:eastAsia="en-US"/>
        </w:rPr>
        <w:t xml:space="preserve"> населённых </w:t>
      </w:r>
      <w:r w:rsidR="009A66F6" w:rsidRPr="00703E51">
        <w:rPr>
          <w:rFonts w:eastAsia="Calibri"/>
          <w:color w:val="000000" w:themeColor="text1"/>
          <w:lang w:eastAsia="en-US"/>
        </w:rPr>
        <w:t xml:space="preserve">пунктов, </w:t>
      </w:r>
      <w:r w:rsidR="009A66F6" w:rsidRPr="00703E51">
        <w:rPr>
          <w:rStyle w:val="afffff7"/>
          <w:color w:val="000000" w:themeColor="text1"/>
          <w:u w:val="none"/>
        </w:rPr>
        <w:t>в том числе 1 городской (город) и 113 сельских.</w:t>
      </w:r>
    </w:p>
    <w:p w14:paraId="35DFCBAD" w14:textId="77777777" w:rsidR="000F71A9" w:rsidRPr="00703E51" w:rsidRDefault="000F71A9" w:rsidP="004D4F4F">
      <w:pPr>
        <w:pStyle w:val="TimesNewRomanCYR12"/>
        <w:rPr>
          <w:color w:val="000000" w:themeColor="text1"/>
        </w:rPr>
      </w:pPr>
    </w:p>
    <w:p w14:paraId="65956E88" w14:textId="77777777" w:rsidR="00435113" w:rsidRPr="00703E51" w:rsidRDefault="00435113" w:rsidP="00435113">
      <w:pPr>
        <w:pStyle w:val="affffffc"/>
        <w:jc w:val="center"/>
        <w:rPr>
          <w:color w:val="000000" w:themeColor="text1"/>
          <w:lang w:val="ru-RU"/>
        </w:rPr>
      </w:pPr>
      <w:r w:rsidRPr="00703E51">
        <w:rPr>
          <w:color w:val="000000" w:themeColor="text1"/>
          <w:lang w:val="ru-RU"/>
        </w:rPr>
        <w:t>Административно-территориальные единицы.</w:t>
      </w:r>
    </w:p>
    <w:p w14:paraId="30BE4A93" w14:textId="1D3D616D" w:rsidR="00F31CDB" w:rsidRPr="00703E51" w:rsidRDefault="00435113" w:rsidP="00435113">
      <w:pPr>
        <w:pStyle w:val="affffffc"/>
        <w:spacing w:after="120"/>
        <w:jc w:val="center"/>
        <w:rPr>
          <w:color w:val="000000" w:themeColor="text1"/>
          <w:lang w:val="ru-RU"/>
        </w:rPr>
      </w:pPr>
      <w:r w:rsidRPr="00703E51">
        <w:rPr>
          <w:color w:val="000000" w:themeColor="text1"/>
          <w:lang w:val="ru-RU"/>
        </w:rPr>
        <w:t xml:space="preserve">Административные центры поселений </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685"/>
        <w:gridCol w:w="3451"/>
        <w:gridCol w:w="2271"/>
        <w:gridCol w:w="1585"/>
        <w:gridCol w:w="1477"/>
      </w:tblGrid>
      <w:tr w:rsidR="009A66F6" w:rsidRPr="00703E51" w14:paraId="5630598A" w14:textId="77777777" w:rsidTr="00A17019">
        <w:trPr>
          <w:tblHeader/>
        </w:trPr>
        <w:tc>
          <w:tcPr>
            <w:tcW w:w="0" w:type="auto"/>
            <w:shd w:val="clear" w:color="auto" w:fill="auto"/>
            <w:tcMar>
              <w:top w:w="48" w:type="dxa"/>
              <w:left w:w="96" w:type="dxa"/>
              <w:bottom w:w="48" w:type="dxa"/>
              <w:right w:w="315" w:type="dxa"/>
            </w:tcMar>
            <w:vAlign w:val="center"/>
            <w:hideMark/>
          </w:tcPr>
          <w:p w14:paraId="47E811E1" w14:textId="77777777" w:rsidR="00A10991" w:rsidRPr="00703E51" w:rsidRDefault="00A10991" w:rsidP="00A17019">
            <w:pPr>
              <w:ind w:left="-17"/>
              <w:jc w:val="center"/>
              <w:rPr>
                <w:bCs/>
                <w:color w:val="000000" w:themeColor="text1"/>
                <w:sz w:val="20"/>
              </w:rPr>
            </w:pPr>
            <w:r w:rsidRPr="00703E51">
              <w:rPr>
                <w:bCs/>
                <w:color w:val="000000" w:themeColor="text1"/>
                <w:sz w:val="20"/>
              </w:rPr>
              <w:t>№</w:t>
            </w:r>
          </w:p>
        </w:tc>
        <w:tc>
          <w:tcPr>
            <w:tcW w:w="0" w:type="auto"/>
            <w:shd w:val="clear" w:color="auto" w:fill="auto"/>
            <w:tcMar>
              <w:top w:w="48" w:type="dxa"/>
              <w:left w:w="96" w:type="dxa"/>
              <w:bottom w:w="48" w:type="dxa"/>
              <w:right w:w="315" w:type="dxa"/>
            </w:tcMar>
            <w:vAlign w:val="center"/>
            <w:hideMark/>
          </w:tcPr>
          <w:p w14:paraId="2D02C6F9" w14:textId="77777777" w:rsidR="00A10991" w:rsidRPr="00703E51" w:rsidRDefault="00A10991" w:rsidP="00A17019">
            <w:pPr>
              <w:ind w:left="-17"/>
              <w:jc w:val="center"/>
              <w:rPr>
                <w:bCs/>
                <w:color w:val="000000" w:themeColor="text1"/>
                <w:sz w:val="20"/>
              </w:rPr>
            </w:pPr>
            <w:r w:rsidRPr="00703E51">
              <w:rPr>
                <w:bCs/>
                <w:color w:val="000000" w:themeColor="text1"/>
                <w:sz w:val="20"/>
              </w:rPr>
              <w:t>Муниципальное</w:t>
            </w:r>
            <w:r w:rsidRPr="00703E51">
              <w:rPr>
                <w:bCs/>
                <w:color w:val="000000" w:themeColor="text1"/>
                <w:sz w:val="20"/>
              </w:rPr>
              <w:br/>
              <w:t>образование</w:t>
            </w:r>
          </w:p>
        </w:tc>
        <w:tc>
          <w:tcPr>
            <w:tcW w:w="0" w:type="auto"/>
            <w:shd w:val="clear" w:color="auto" w:fill="auto"/>
            <w:tcMar>
              <w:top w:w="48" w:type="dxa"/>
              <w:left w:w="96" w:type="dxa"/>
              <w:bottom w:w="48" w:type="dxa"/>
              <w:right w:w="315" w:type="dxa"/>
            </w:tcMar>
            <w:vAlign w:val="center"/>
            <w:hideMark/>
          </w:tcPr>
          <w:p w14:paraId="5E97F6F4" w14:textId="77777777" w:rsidR="00A10991" w:rsidRPr="00703E51" w:rsidRDefault="00A10991" w:rsidP="00A17019">
            <w:pPr>
              <w:ind w:left="-17"/>
              <w:jc w:val="center"/>
              <w:rPr>
                <w:bCs/>
                <w:color w:val="000000" w:themeColor="text1"/>
                <w:sz w:val="20"/>
              </w:rPr>
            </w:pPr>
            <w:r w:rsidRPr="00703E51">
              <w:rPr>
                <w:bCs/>
                <w:color w:val="000000" w:themeColor="text1"/>
                <w:sz w:val="20"/>
              </w:rPr>
              <w:t>Административный</w:t>
            </w:r>
            <w:r w:rsidRPr="00703E51">
              <w:rPr>
                <w:bCs/>
                <w:color w:val="000000" w:themeColor="text1"/>
                <w:sz w:val="20"/>
              </w:rPr>
              <w:br/>
              <w:t>центр</w:t>
            </w:r>
          </w:p>
        </w:tc>
        <w:tc>
          <w:tcPr>
            <w:tcW w:w="0" w:type="auto"/>
            <w:shd w:val="clear" w:color="auto" w:fill="auto"/>
            <w:tcMar>
              <w:top w:w="48" w:type="dxa"/>
              <w:left w:w="96" w:type="dxa"/>
              <w:bottom w:w="48" w:type="dxa"/>
              <w:right w:w="315" w:type="dxa"/>
            </w:tcMar>
            <w:vAlign w:val="center"/>
            <w:hideMark/>
          </w:tcPr>
          <w:p w14:paraId="06E9C6D6" w14:textId="77777777" w:rsidR="00A10991" w:rsidRPr="00703E51" w:rsidRDefault="00A10991" w:rsidP="00A17019">
            <w:pPr>
              <w:ind w:left="-17"/>
              <w:jc w:val="center"/>
              <w:rPr>
                <w:bCs/>
                <w:color w:val="000000" w:themeColor="text1"/>
                <w:sz w:val="20"/>
              </w:rPr>
            </w:pPr>
            <w:r w:rsidRPr="00703E51">
              <w:rPr>
                <w:bCs/>
                <w:color w:val="000000" w:themeColor="text1"/>
                <w:sz w:val="20"/>
              </w:rPr>
              <w:t>Количество</w:t>
            </w:r>
            <w:r w:rsidRPr="00703E51">
              <w:rPr>
                <w:bCs/>
                <w:color w:val="000000" w:themeColor="text1"/>
                <w:sz w:val="20"/>
              </w:rPr>
              <w:br/>
              <w:t>населённых</w:t>
            </w:r>
            <w:r w:rsidRPr="00703E51">
              <w:rPr>
                <w:bCs/>
                <w:color w:val="000000" w:themeColor="text1"/>
                <w:sz w:val="20"/>
              </w:rPr>
              <w:br/>
              <w:t>пунктов</w:t>
            </w:r>
          </w:p>
        </w:tc>
        <w:tc>
          <w:tcPr>
            <w:tcW w:w="0" w:type="auto"/>
            <w:shd w:val="clear" w:color="auto" w:fill="auto"/>
            <w:tcMar>
              <w:top w:w="48" w:type="dxa"/>
              <w:left w:w="96" w:type="dxa"/>
              <w:bottom w:w="48" w:type="dxa"/>
              <w:right w:w="315" w:type="dxa"/>
            </w:tcMar>
            <w:vAlign w:val="center"/>
            <w:hideMark/>
          </w:tcPr>
          <w:p w14:paraId="517DAB33" w14:textId="77777777" w:rsidR="00A10991" w:rsidRPr="00703E51" w:rsidRDefault="00A10991" w:rsidP="00A17019">
            <w:pPr>
              <w:ind w:left="-17"/>
              <w:jc w:val="center"/>
              <w:rPr>
                <w:bCs/>
                <w:color w:val="000000" w:themeColor="text1"/>
                <w:sz w:val="20"/>
              </w:rPr>
            </w:pPr>
            <w:r w:rsidRPr="00703E51">
              <w:rPr>
                <w:bCs/>
                <w:color w:val="000000" w:themeColor="text1"/>
                <w:sz w:val="20"/>
              </w:rPr>
              <w:t>Население</w:t>
            </w:r>
            <w:r w:rsidRPr="00703E51">
              <w:rPr>
                <w:bCs/>
                <w:color w:val="000000" w:themeColor="text1"/>
                <w:sz w:val="20"/>
              </w:rPr>
              <w:br/>
              <w:t>(чел.)</w:t>
            </w:r>
          </w:p>
        </w:tc>
      </w:tr>
      <w:tr w:rsidR="009A66F6" w:rsidRPr="00703E51" w14:paraId="3371A027" w14:textId="77777777" w:rsidTr="00A17019">
        <w:tc>
          <w:tcPr>
            <w:tcW w:w="0" w:type="auto"/>
            <w:shd w:val="clear" w:color="auto" w:fill="auto"/>
            <w:tcMar>
              <w:top w:w="48" w:type="dxa"/>
              <w:left w:w="96" w:type="dxa"/>
              <w:bottom w:w="48" w:type="dxa"/>
              <w:right w:w="96" w:type="dxa"/>
            </w:tcMar>
            <w:vAlign w:val="center"/>
            <w:hideMark/>
          </w:tcPr>
          <w:p w14:paraId="17E7F600" w14:textId="77777777" w:rsidR="00A10991" w:rsidRPr="00703E51" w:rsidRDefault="00A10991" w:rsidP="00A17019">
            <w:pPr>
              <w:ind w:left="-17"/>
              <w:jc w:val="center"/>
              <w:rPr>
                <w:bCs/>
                <w:color w:val="000000" w:themeColor="text1"/>
                <w:sz w:val="20"/>
              </w:rPr>
            </w:pPr>
            <w:r w:rsidRPr="00703E51">
              <w:rPr>
                <w:bCs/>
                <w:color w:val="000000" w:themeColor="text1"/>
                <w:sz w:val="20"/>
              </w:rPr>
              <w:t>1</w:t>
            </w:r>
          </w:p>
        </w:tc>
        <w:tc>
          <w:tcPr>
            <w:tcW w:w="0" w:type="auto"/>
            <w:shd w:val="clear" w:color="auto" w:fill="auto"/>
            <w:tcMar>
              <w:top w:w="48" w:type="dxa"/>
              <w:left w:w="96" w:type="dxa"/>
              <w:bottom w:w="48" w:type="dxa"/>
              <w:right w:w="96" w:type="dxa"/>
            </w:tcMar>
            <w:vAlign w:val="center"/>
            <w:hideMark/>
          </w:tcPr>
          <w:p w14:paraId="38D522EF" w14:textId="77777777" w:rsidR="00A10991" w:rsidRPr="00703E51" w:rsidRDefault="00BE3F87" w:rsidP="00A17019">
            <w:pPr>
              <w:ind w:left="-17"/>
              <w:jc w:val="center"/>
              <w:rPr>
                <w:bCs/>
                <w:color w:val="000000" w:themeColor="text1"/>
                <w:sz w:val="20"/>
              </w:rPr>
            </w:pPr>
            <w:hyperlink r:id="rId17" w:tooltip="Комсомольское городское поселение (Ивановская область)" w:history="1">
              <w:r w:rsidR="00A10991" w:rsidRPr="00703E51">
                <w:rPr>
                  <w:bCs/>
                  <w:color w:val="000000" w:themeColor="text1"/>
                  <w:sz w:val="20"/>
                </w:rPr>
                <w:t>Комсомольское городское поселение</w:t>
              </w:r>
            </w:hyperlink>
          </w:p>
        </w:tc>
        <w:tc>
          <w:tcPr>
            <w:tcW w:w="0" w:type="auto"/>
            <w:shd w:val="clear" w:color="auto" w:fill="auto"/>
            <w:tcMar>
              <w:top w:w="48" w:type="dxa"/>
              <w:left w:w="96" w:type="dxa"/>
              <w:bottom w:w="48" w:type="dxa"/>
              <w:right w:w="96" w:type="dxa"/>
            </w:tcMar>
            <w:vAlign w:val="center"/>
            <w:hideMark/>
          </w:tcPr>
          <w:p w14:paraId="63AA08DB" w14:textId="77777777" w:rsidR="00A10991" w:rsidRPr="00703E51" w:rsidRDefault="00A10991" w:rsidP="00A17019">
            <w:pPr>
              <w:ind w:left="-17"/>
              <w:jc w:val="center"/>
              <w:rPr>
                <w:bCs/>
                <w:color w:val="000000" w:themeColor="text1"/>
                <w:sz w:val="20"/>
              </w:rPr>
            </w:pPr>
            <w:r w:rsidRPr="00703E51">
              <w:rPr>
                <w:bCs/>
                <w:color w:val="000000" w:themeColor="text1"/>
                <w:sz w:val="20"/>
              </w:rPr>
              <w:t>город </w:t>
            </w:r>
            <w:hyperlink r:id="rId18" w:tooltip="Комсомольск (Ивановская область)" w:history="1">
              <w:r w:rsidRPr="00703E51">
                <w:rPr>
                  <w:bCs/>
                  <w:color w:val="000000" w:themeColor="text1"/>
                  <w:sz w:val="20"/>
                </w:rPr>
                <w:t>Комсомольск</w:t>
              </w:r>
            </w:hyperlink>
          </w:p>
        </w:tc>
        <w:tc>
          <w:tcPr>
            <w:tcW w:w="0" w:type="auto"/>
            <w:shd w:val="clear" w:color="auto" w:fill="auto"/>
            <w:tcMar>
              <w:top w:w="48" w:type="dxa"/>
              <w:left w:w="96" w:type="dxa"/>
              <w:bottom w:w="48" w:type="dxa"/>
              <w:right w:w="96" w:type="dxa"/>
            </w:tcMar>
            <w:vAlign w:val="center"/>
            <w:hideMark/>
          </w:tcPr>
          <w:p w14:paraId="0D22B831" w14:textId="77777777" w:rsidR="00A10991" w:rsidRPr="00703E51" w:rsidRDefault="00A10991" w:rsidP="00A17019">
            <w:pPr>
              <w:ind w:left="-17"/>
              <w:jc w:val="center"/>
              <w:rPr>
                <w:bCs/>
                <w:color w:val="000000" w:themeColor="text1"/>
                <w:sz w:val="20"/>
              </w:rPr>
            </w:pPr>
            <w:r w:rsidRPr="00703E51">
              <w:rPr>
                <w:bCs/>
                <w:color w:val="000000" w:themeColor="text1"/>
                <w:sz w:val="20"/>
              </w:rPr>
              <w:t>1</w:t>
            </w:r>
          </w:p>
        </w:tc>
        <w:tc>
          <w:tcPr>
            <w:tcW w:w="0" w:type="auto"/>
            <w:shd w:val="clear" w:color="auto" w:fill="auto"/>
            <w:tcMar>
              <w:top w:w="48" w:type="dxa"/>
              <w:left w:w="96" w:type="dxa"/>
              <w:bottom w:w="48" w:type="dxa"/>
              <w:right w:w="96" w:type="dxa"/>
            </w:tcMar>
            <w:vAlign w:val="center"/>
            <w:hideMark/>
          </w:tcPr>
          <w:p w14:paraId="0800E23B" w14:textId="57D76659" w:rsidR="00A10991" w:rsidRPr="00703E51" w:rsidRDefault="00A10991" w:rsidP="00A10991">
            <w:pPr>
              <w:ind w:left="-17"/>
              <w:jc w:val="center"/>
              <w:rPr>
                <w:bCs/>
                <w:color w:val="000000" w:themeColor="text1"/>
                <w:sz w:val="20"/>
              </w:rPr>
            </w:pPr>
            <w:r w:rsidRPr="00703E51">
              <w:rPr>
                <w:bCs/>
                <w:color w:val="000000" w:themeColor="text1"/>
                <w:sz w:val="20"/>
              </w:rPr>
              <w:t>8374</w:t>
            </w:r>
          </w:p>
        </w:tc>
      </w:tr>
      <w:tr w:rsidR="009A66F6" w:rsidRPr="00703E51" w14:paraId="1E0DB195" w14:textId="77777777" w:rsidTr="00A17019">
        <w:tc>
          <w:tcPr>
            <w:tcW w:w="0" w:type="auto"/>
            <w:shd w:val="clear" w:color="auto" w:fill="auto"/>
            <w:tcMar>
              <w:top w:w="48" w:type="dxa"/>
              <w:left w:w="96" w:type="dxa"/>
              <w:bottom w:w="48" w:type="dxa"/>
              <w:right w:w="96" w:type="dxa"/>
            </w:tcMar>
            <w:vAlign w:val="center"/>
            <w:hideMark/>
          </w:tcPr>
          <w:p w14:paraId="2919C126" w14:textId="77777777" w:rsidR="00A10991" w:rsidRPr="00703E51" w:rsidRDefault="00A10991" w:rsidP="00A17019">
            <w:pPr>
              <w:ind w:left="-17"/>
              <w:jc w:val="center"/>
              <w:rPr>
                <w:bCs/>
                <w:color w:val="000000" w:themeColor="text1"/>
                <w:sz w:val="20"/>
              </w:rPr>
            </w:pPr>
            <w:r w:rsidRPr="00703E51">
              <w:rPr>
                <w:bCs/>
                <w:color w:val="000000" w:themeColor="text1"/>
                <w:sz w:val="20"/>
              </w:rPr>
              <w:t>2</w:t>
            </w:r>
          </w:p>
        </w:tc>
        <w:tc>
          <w:tcPr>
            <w:tcW w:w="0" w:type="auto"/>
            <w:shd w:val="clear" w:color="auto" w:fill="auto"/>
            <w:tcMar>
              <w:top w:w="48" w:type="dxa"/>
              <w:left w:w="96" w:type="dxa"/>
              <w:bottom w:w="48" w:type="dxa"/>
              <w:right w:w="96" w:type="dxa"/>
            </w:tcMar>
            <w:vAlign w:val="center"/>
            <w:hideMark/>
          </w:tcPr>
          <w:p w14:paraId="5C13A57F" w14:textId="77777777" w:rsidR="00A10991" w:rsidRPr="00703E51" w:rsidRDefault="00BE3F87" w:rsidP="00A17019">
            <w:pPr>
              <w:ind w:left="-17"/>
              <w:jc w:val="center"/>
              <w:rPr>
                <w:bCs/>
                <w:color w:val="000000" w:themeColor="text1"/>
                <w:sz w:val="20"/>
              </w:rPr>
            </w:pPr>
            <w:hyperlink r:id="rId19" w:history="1">
              <w:r w:rsidR="00A10991" w:rsidRPr="00703E51">
                <w:rPr>
                  <w:bCs/>
                  <w:color w:val="000000" w:themeColor="text1"/>
                  <w:sz w:val="20"/>
                </w:rPr>
                <w:t>Марковское сельское поселение</w:t>
              </w:r>
            </w:hyperlink>
          </w:p>
        </w:tc>
        <w:tc>
          <w:tcPr>
            <w:tcW w:w="0" w:type="auto"/>
            <w:shd w:val="clear" w:color="auto" w:fill="auto"/>
            <w:tcMar>
              <w:top w:w="48" w:type="dxa"/>
              <w:left w:w="96" w:type="dxa"/>
              <w:bottom w:w="48" w:type="dxa"/>
              <w:right w:w="96" w:type="dxa"/>
            </w:tcMar>
            <w:vAlign w:val="center"/>
            <w:hideMark/>
          </w:tcPr>
          <w:p w14:paraId="78C0D90B" w14:textId="77777777" w:rsidR="00A10991" w:rsidRPr="00703E51" w:rsidRDefault="00A10991" w:rsidP="00A17019">
            <w:pPr>
              <w:ind w:left="-17"/>
              <w:jc w:val="center"/>
              <w:rPr>
                <w:bCs/>
                <w:color w:val="000000" w:themeColor="text1"/>
                <w:sz w:val="20"/>
              </w:rPr>
            </w:pPr>
            <w:r w:rsidRPr="00703E51">
              <w:rPr>
                <w:bCs/>
                <w:color w:val="000000" w:themeColor="text1"/>
                <w:sz w:val="20"/>
              </w:rPr>
              <w:t>село </w:t>
            </w:r>
            <w:hyperlink r:id="rId20" w:tooltip="Марково (Комсомольский район)" w:history="1">
              <w:r w:rsidRPr="00703E51">
                <w:rPr>
                  <w:bCs/>
                  <w:color w:val="000000" w:themeColor="text1"/>
                  <w:sz w:val="20"/>
                </w:rPr>
                <w:t>Марково</w:t>
              </w:r>
            </w:hyperlink>
          </w:p>
        </w:tc>
        <w:tc>
          <w:tcPr>
            <w:tcW w:w="0" w:type="auto"/>
            <w:shd w:val="clear" w:color="auto" w:fill="auto"/>
            <w:tcMar>
              <w:top w:w="48" w:type="dxa"/>
              <w:left w:w="96" w:type="dxa"/>
              <w:bottom w:w="48" w:type="dxa"/>
              <w:right w:w="96" w:type="dxa"/>
            </w:tcMar>
            <w:vAlign w:val="center"/>
            <w:hideMark/>
          </w:tcPr>
          <w:p w14:paraId="19536805" w14:textId="77777777" w:rsidR="00A10991" w:rsidRPr="00703E51" w:rsidRDefault="00A10991" w:rsidP="00A17019">
            <w:pPr>
              <w:ind w:left="-17"/>
              <w:jc w:val="center"/>
              <w:rPr>
                <w:bCs/>
                <w:color w:val="000000" w:themeColor="text1"/>
                <w:sz w:val="20"/>
              </w:rPr>
            </w:pPr>
            <w:r w:rsidRPr="00703E51">
              <w:rPr>
                <w:bCs/>
                <w:color w:val="000000" w:themeColor="text1"/>
                <w:sz w:val="20"/>
              </w:rPr>
              <w:t>6</w:t>
            </w:r>
          </w:p>
        </w:tc>
        <w:tc>
          <w:tcPr>
            <w:tcW w:w="0" w:type="auto"/>
            <w:shd w:val="clear" w:color="auto" w:fill="auto"/>
            <w:tcMar>
              <w:top w:w="48" w:type="dxa"/>
              <w:left w:w="96" w:type="dxa"/>
              <w:bottom w:w="48" w:type="dxa"/>
              <w:right w:w="96" w:type="dxa"/>
            </w:tcMar>
            <w:vAlign w:val="center"/>
            <w:hideMark/>
          </w:tcPr>
          <w:p w14:paraId="2FCA4662" w14:textId="1E80721E" w:rsidR="00A10991" w:rsidRPr="00703E51" w:rsidRDefault="00A10991" w:rsidP="00A10991">
            <w:pPr>
              <w:ind w:left="-17"/>
              <w:jc w:val="center"/>
              <w:rPr>
                <w:bCs/>
                <w:color w:val="000000" w:themeColor="text1"/>
                <w:sz w:val="20"/>
              </w:rPr>
            </w:pPr>
            <w:r w:rsidRPr="00703E51">
              <w:rPr>
                <w:bCs/>
                <w:color w:val="000000" w:themeColor="text1"/>
                <w:sz w:val="20"/>
              </w:rPr>
              <w:t>1280</w:t>
            </w:r>
          </w:p>
        </w:tc>
      </w:tr>
      <w:tr w:rsidR="009A66F6" w:rsidRPr="00703E51" w14:paraId="07FE1705" w14:textId="77777777" w:rsidTr="00A17019">
        <w:tc>
          <w:tcPr>
            <w:tcW w:w="0" w:type="auto"/>
            <w:shd w:val="clear" w:color="auto" w:fill="auto"/>
            <w:tcMar>
              <w:top w:w="48" w:type="dxa"/>
              <w:left w:w="96" w:type="dxa"/>
              <w:bottom w:w="48" w:type="dxa"/>
              <w:right w:w="96" w:type="dxa"/>
            </w:tcMar>
            <w:vAlign w:val="center"/>
            <w:hideMark/>
          </w:tcPr>
          <w:p w14:paraId="0E625A27" w14:textId="77777777" w:rsidR="00A10991" w:rsidRPr="00703E51" w:rsidRDefault="00A10991" w:rsidP="00A17019">
            <w:pPr>
              <w:ind w:left="-17"/>
              <w:jc w:val="center"/>
              <w:rPr>
                <w:bCs/>
                <w:color w:val="000000" w:themeColor="text1"/>
                <w:sz w:val="20"/>
              </w:rPr>
            </w:pPr>
            <w:r w:rsidRPr="00703E51">
              <w:rPr>
                <w:bCs/>
                <w:color w:val="000000" w:themeColor="text1"/>
                <w:sz w:val="20"/>
              </w:rPr>
              <w:t>3</w:t>
            </w:r>
          </w:p>
        </w:tc>
        <w:tc>
          <w:tcPr>
            <w:tcW w:w="0" w:type="auto"/>
            <w:shd w:val="clear" w:color="auto" w:fill="auto"/>
            <w:tcMar>
              <w:top w:w="48" w:type="dxa"/>
              <w:left w:w="96" w:type="dxa"/>
              <w:bottom w:w="48" w:type="dxa"/>
              <w:right w:w="96" w:type="dxa"/>
            </w:tcMar>
            <w:vAlign w:val="center"/>
            <w:hideMark/>
          </w:tcPr>
          <w:p w14:paraId="6E294668" w14:textId="77777777" w:rsidR="00A10991" w:rsidRPr="00703E51" w:rsidRDefault="00BE3F87" w:rsidP="00A17019">
            <w:pPr>
              <w:ind w:left="-17"/>
              <w:jc w:val="center"/>
              <w:rPr>
                <w:bCs/>
                <w:color w:val="000000" w:themeColor="text1"/>
                <w:sz w:val="20"/>
              </w:rPr>
            </w:pPr>
            <w:hyperlink r:id="rId21" w:tooltip="Новоусадебское сельское поселение" w:history="1">
              <w:r w:rsidR="00A10991" w:rsidRPr="00703E51">
                <w:rPr>
                  <w:bCs/>
                  <w:color w:val="000000" w:themeColor="text1"/>
                  <w:sz w:val="20"/>
                </w:rPr>
                <w:t>Новоусадебское сельское поселение</w:t>
              </w:r>
            </w:hyperlink>
          </w:p>
        </w:tc>
        <w:tc>
          <w:tcPr>
            <w:tcW w:w="0" w:type="auto"/>
            <w:shd w:val="clear" w:color="auto" w:fill="auto"/>
            <w:tcMar>
              <w:top w:w="48" w:type="dxa"/>
              <w:left w:w="96" w:type="dxa"/>
              <w:bottom w:w="48" w:type="dxa"/>
              <w:right w:w="96" w:type="dxa"/>
            </w:tcMar>
            <w:vAlign w:val="center"/>
            <w:hideMark/>
          </w:tcPr>
          <w:p w14:paraId="407F057C" w14:textId="77777777" w:rsidR="00A10991" w:rsidRPr="00703E51" w:rsidRDefault="00A10991" w:rsidP="00A17019">
            <w:pPr>
              <w:ind w:left="-17"/>
              <w:jc w:val="center"/>
              <w:rPr>
                <w:bCs/>
                <w:color w:val="000000" w:themeColor="text1"/>
                <w:sz w:val="20"/>
              </w:rPr>
            </w:pPr>
            <w:r w:rsidRPr="00703E51">
              <w:rPr>
                <w:bCs/>
                <w:color w:val="000000" w:themeColor="text1"/>
                <w:sz w:val="20"/>
              </w:rPr>
              <w:t>село </w:t>
            </w:r>
            <w:hyperlink r:id="rId22" w:tooltip="Новая Усадьба" w:history="1">
              <w:r w:rsidRPr="00703E51">
                <w:rPr>
                  <w:bCs/>
                  <w:color w:val="000000" w:themeColor="text1"/>
                  <w:sz w:val="20"/>
                </w:rPr>
                <w:t>Новая Усадьба</w:t>
              </w:r>
            </w:hyperlink>
          </w:p>
        </w:tc>
        <w:tc>
          <w:tcPr>
            <w:tcW w:w="0" w:type="auto"/>
            <w:shd w:val="clear" w:color="auto" w:fill="auto"/>
            <w:tcMar>
              <w:top w:w="48" w:type="dxa"/>
              <w:left w:w="96" w:type="dxa"/>
              <w:bottom w:w="48" w:type="dxa"/>
              <w:right w:w="96" w:type="dxa"/>
            </w:tcMar>
            <w:vAlign w:val="center"/>
            <w:hideMark/>
          </w:tcPr>
          <w:p w14:paraId="640229B5" w14:textId="77777777" w:rsidR="00A10991" w:rsidRPr="00703E51" w:rsidRDefault="00A10991" w:rsidP="00A17019">
            <w:pPr>
              <w:ind w:left="-17"/>
              <w:jc w:val="center"/>
              <w:rPr>
                <w:bCs/>
                <w:color w:val="000000" w:themeColor="text1"/>
                <w:sz w:val="20"/>
              </w:rPr>
            </w:pPr>
            <w:r w:rsidRPr="00703E51">
              <w:rPr>
                <w:bCs/>
                <w:color w:val="000000" w:themeColor="text1"/>
                <w:sz w:val="20"/>
              </w:rPr>
              <w:t>47</w:t>
            </w:r>
          </w:p>
        </w:tc>
        <w:tc>
          <w:tcPr>
            <w:tcW w:w="0" w:type="auto"/>
            <w:shd w:val="clear" w:color="auto" w:fill="auto"/>
            <w:tcMar>
              <w:top w:w="48" w:type="dxa"/>
              <w:left w:w="96" w:type="dxa"/>
              <w:bottom w:w="48" w:type="dxa"/>
              <w:right w:w="96" w:type="dxa"/>
            </w:tcMar>
            <w:vAlign w:val="center"/>
            <w:hideMark/>
          </w:tcPr>
          <w:p w14:paraId="4206DF6B" w14:textId="53FF2D45" w:rsidR="00A10991" w:rsidRPr="00703E51" w:rsidRDefault="00A10991" w:rsidP="00A10991">
            <w:pPr>
              <w:ind w:left="-17"/>
              <w:jc w:val="center"/>
              <w:rPr>
                <w:bCs/>
                <w:color w:val="000000" w:themeColor="text1"/>
                <w:sz w:val="20"/>
              </w:rPr>
            </w:pPr>
            <w:r w:rsidRPr="00703E51">
              <w:rPr>
                <w:bCs/>
                <w:color w:val="000000" w:themeColor="text1"/>
                <w:sz w:val="20"/>
              </w:rPr>
              <w:t>1878</w:t>
            </w:r>
          </w:p>
        </w:tc>
      </w:tr>
      <w:tr w:rsidR="009A66F6" w:rsidRPr="00703E51" w14:paraId="67E95E53" w14:textId="77777777" w:rsidTr="00A17019">
        <w:tc>
          <w:tcPr>
            <w:tcW w:w="0" w:type="auto"/>
            <w:shd w:val="clear" w:color="auto" w:fill="auto"/>
            <w:tcMar>
              <w:top w:w="48" w:type="dxa"/>
              <w:left w:w="96" w:type="dxa"/>
              <w:bottom w:w="48" w:type="dxa"/>
              <w:right w:w="96" w:type="dxa"/>
            </w:tcMar>
            <w:vAlign w:val="center"/>
            <w:hideMark/>
          </w:tcPr>
          <w:p w14:paraId="39C5C6CD" w14:textId="77777777" w:rsidR="00A10991" w:rsidRPr="00703E51" w:rsidRDefault="00A10991" w:rsidP="00A17019">
            <w:pPr>
              <w:ind w:left="-17"/>
              <w:jc w:val="center"/>
              <w:rPr>
                <w:bCs/>
                <w:color w:val="000000" w:themeColor="text1"/>
                <w:sz w:val="20"/>
              </w:rPr>
            </w:pPr>
            <w:r w:rsidRPr="00703E51">
              <w:rPr>
                <w:bCs/>
                <w:color w:val="000000" w:themeColor="text1"/>
                <w:sz w:val="20"/>
              </w:rPr>
              <w:t>4</w:t>
            </w:r>
          </w:p>
        </w:tc>
        <w:tc>
          <w:tcPr>
            <w:tcW w:w="0" w:type="auto"/>
            <w:shd w:val="clear" w:color="auto" w:fill="auto"/>
            <w:tcMar>
              <w:top w:w="48" w:type="dxa"/>
              <w:left w:w="96" w:type="dxa"/>
              <w:bottom w:w="48" w:type="dxa"/>
              <w:right w:w="96" w:type="dxa"/>
            </w:tcMar>
            <w:vAlign w:val="center"/>
            <w:hideMark/>
          </w:tcPr>
          <w:p w14:paraId="736871D9" w14:textId="77777777" w:rsidR="00A10991" w:rsidRPr="00703E51" w:rsidRDefault="00BE3F87" w:rsidP="00A17019">
            <w:pPr>
              <w:ind w:left="-17"/>
              <w:jc w:val="center"/>
              <w:rPr>
                <w:bCs/>
                <w:color w:val="000000" w:themeColor="text1"/>
                <w:sz w:val="20"/>
              </w:rPr>
            </w:pPr>
            <w:hyperlink r:id="rId23" w:tooltip="Октябрьское сельское поселение (Комсомольский район)" w:history="1">
              <w:r w:rsidR="00A10991" w:rsidRPr="00703E51">
                <w:rPr>
                  <w:bCs/>
                  <w:color w:val="000000" w:themeColor="text1"/>
                  <w:sz w:val="20"/>
                </w:rPr>
                <w:t>Октябрьское сельское поселение</w:t>
              </w:r>
            </w:hyperlink>
          </w:p>
        </w:tc>
        <w:tc>
          <w:tcPr>
            <w:tcW w:w="0" w:type="auto"/>
            <w:shd w:val="clear" w:color="auto" w:fill="auto"/>
            <w:tcMar>
              <w:top w:w="48" w:type="dxa"/>
              <w:left w:w="96" w:type="dxa"/>
              <w:bottom w:w="48" w:type="dxa"/>
              <w:right w:w="96" w:type="dxa"/>
            </w:tcMar>
            <w:vAlign w:val="center"/>
            <w:hideMark/>
          </w:tcPr>
          <w:p w14:paraId="08E487B3" w14:textId="77777777" w:rsidR="00A10991" w:rsidRPr="00703E51" w:rsidRDefault="00A10991" w:rsidP="00A17019">
            <w:pPr>
              <w:ind w:left="-17"/>
              <w:jc w:val="center"/>
              <w:rPr>
                <w:bCs/>
                <w:color w:val="000000" w:themeColor="text1"/>
                <w:sz w:val="20"/>
              </w:rPr>
            </w:pPr>
            <w:r w:rsidRPr="00703E51">
              <w:rPr>
                <w:bCs/>
                <w:color w:val="000000" w:themeColor="text1"/>
                <w:sz w:val="20"/>
              </w:rPr>
              <w:t>село </w:t>
            </w:r>
            <w:hyperlink r:id="rId24" w:tooltip="Октябрьский (Комсомольский район, Ивановская область)" w:history="1">
              <w:r w:rsidRPr="00703E51">
                <w:rPr>
                  <w:bCs/>
                  <w:color w:val="000000" w:themeColor="text1"/>
                  <w:sz w:val="20"/>
                </w:rPr>
                <w:t>Октябрьский</w:t>
              </w:r>
            </w:hyperlink>
          </w:p>
        </w:tc>
        <w:tc>
          <w:tcPr>
            <w:tcW w:w="0" w:type="auto"/>
            <w:shd w:val="clear" w:color="auto" w:fill="auto"/>
            <w:tcMar>
              <w:top w:w="48" w:type="dxa"/>
              <w:left w:w="96" w:type="dxa"/>
              <w:bottom w:w="48" w:type="dxa"/>
              <w:right w:w="96" w:type="dxa"/>
            </w:tcMar>
            <w:vAlign w:val="center"/>
            <w:hideMark/>
          </w:tcPr>
          <w:p w14:paraId="423686DD" w14:textId="77777777" w:rsidR="00A10991" w:rsidRPr="00703E51" w:rsidRDefault="00A10991" w:rsidP="00A17019">
            <w:pPr>
              <w:ind w:left="-17"/>
              <w:jc w:val="center"/>
              <w:rPr>
                <w:bCs/>
                <w:color w:val="000000" w:themeColor="text1"/>
                <w:sz w:val="20"/>
              </w:rPr>
            </w:pPr>
            <w:r w:rsidRPr="00703E51">
              <w:rPr>
                <w:bCs/>
                <w:color w:val="000000" w:themeColor="text1"/>
                <w:sz w:val="20"/>
              </w:rPr>
              <w:t>3</w:t>
            </w:r>
          </w:p>
        </w:tc>
        <w:tc>
          <w:tcPr>
            <w:tcW w:w="0" w:type="auto"/>
            <w:shd w:val="clear" w:color="auto" w:fill="auto"/>
            <w:tcMar>
              <w:top w:w="48" w:type="dxa"/>
              <w:left w:w="96" w:type="dxa"/>
              <w:bottom w:w="48" w:type="dxa"/>
              <w:right w:w="96" w:type="dxa"/>
            </w:tcMar>
            <w:vAlign w:val="center"/>
            <w:hideMark/>
          </w:tcPr>
          <w:p w14:paraId="40E0A5E6" w14:textId="500FC6C7" w:rsidR="00A10991" w:rsidRPr="00703E51" w:rsidRDefault="00A10991" w:rsidP="00A10991">
            <w:pPr>
              <w:ind w:left="-17"/>
              <w:jc w:val="center"/>
              <w:rPr>
                <w:bCs/>
                <w:color w:val="000000" w:themeColor="text1"/>
                <w:sz w:val="20"/>
              </w:rPr>
            </w:pPr>
            <w:r w:rsidRPr="00703E51">
              <w:rPr>
                <w:bCs/>
                <w:color w:val="000000" w:themeColor="text1"/>
                <w:sz w:val="20"/>
              </w:rPr>
              <w:t>1193</w:t>
            </w:r>
          </w:p>
        </w:tc>
      </w:tr>
      <w:tr w:rsidR="009A66F6" w:rsidRPr="00703E51" w14:paraId="2E3F0CE0" w14:textId="77777777" w:rsidTr="00A17019">
        <w:tc>
          <w:tcPr>
            <w:tcW w:w="0" w:type="auto"/>
            <w:shd w:val="clear" w:color="auto" w:fill="auto"/>
            <w:tcMar>
              <w:top w:w="48" w:type="dxa"/>
              <w:left w:w="96" w:type="dxa"/>
              <w:bottom w:w="48" w:type="dxa"/>
              <w:right w:w="96" w:type="dxa"/>
            </w:tcMar>
            <w:vAlign w:val="center"/>
            <w:hideMark/>
          </w:tcPr>
          <w:p w14:paraId="7ED4899D" w14:textId="77777777" w:rsidR="00A10991" w:rsidRPr="00703E51" w:rsidRDefault="00A10991" w:rsidP="00A17019">
            <w:pPr>
              <w:ind w:left="-17"/>
              <w:jc w:val="center"/>
              <w:rPr>
                <w:bCs/>
                <w:color w:val="000000" w:themeColor="text1"/>
                <w:sz w:val="20"/>
              </w:rPr>
            </w:pPr>
            <w:r w:rsidRPr="00703E51">
              <w:rPr>
                <w:bCs/>
                <w:color w:val="000000" w:themeColor="text1"/>
                <w:sz w:val="20"/>
              </w:rPr>
              <w:t>5</w:t>
            </w:r>
          </w:p>
        </w:tc>
        <w:tc>
          <w:tcPr>
            <w:tcW w:w="0" w:type="auto"/>
            <w:shd w:val="clear" w:color="auto" w:fill="auto"/>
            <w:tcMar>
              <w:top w:w="48" w:type="dxa"/>
              <w:left w:w="96" w:type="dxa"/>
              <w:bottom w:w="48" w:type="dxa"/>
              <w:right w:w="96" w:type="dxa"/>
            </w:tcMar>
            <w:vAlign w:val="center"/>
            <w:hideMark/>
          </w:tcPr>
          <w:p w14:paraId="3AB048B7" w14:textId="77777777" w:rsidR="00A10991" w:rsidRPr="00703E51" w:rsidRDefault="00BE3F87" w:rsidP="00A17019">
            <w:pPr>
              <w:ind w:left="-17"/>
              <w:jc w:val="center"/>
              <w:rPr>
                <w:bCs/>
                <w:color w:val="000000" w:themeColor="text1"/>
                <w:sz w:val="20"/>
              </w:rPr>
            </w:pPr>
            <w:hyperlink r:id="rId25" w:tooltip="Писцовское сельское поселение" w:history="1">
              <w:r w:rsidR="00A10991" w:rsidRPr="00703E51">
                <w:rPr>
                  <w:bCs/>
                  <w:color w:val="000000" w:themeColor="text1"/>
                  <w:sz w:val="20"/>
                </w:rPr>
                <w:t>Писцовское сельское поселение</w:t>
              </w:r>
            </w:hyperlink>
          </w:p>
        </w:tc>
        <w:tc>
          <w:tcPr>
            <w:tcW w:w="0" w:type="auto"/>
            <w:shd w:val="clear" w:color="auto" w:fill="auto"/>
            <w:tcMar>
              <w:top w:w="48" w:type="dxa"/>
              <w:left w:w="96" w:type="dxa"/>
              <w:bottom w:w="48" w:type="dxa"/>
              <w:right w:w="96" w:type="dxa"/>
            </w:tcMar>
            <w:vAlign w:val="center"/>
            <w:hideMark/>
          </w:tcPr>
          <w:p w14:paraId="17E277EA" w14:textId="77777777" w:rsidR="00A10991" w:rsidRPr="00703E51" w:rsidRDefault="00A10991" w:rsidP="00A17019">
            <w:pPr>
              <w:ind w:left="-17"/>
              <w:jc w:val="center"/>
              <w:rPr>
                <w:bCs/>
                <w:color w:val="000000" w:themeColor="text1"/>
                <w:sz w:val="20"/>
              </w:rPr>
            </w:pPr>
            <w:r w:rsidRPr="00703E51">
              <w:rPr>
                <w:bCs/>
                <w:color w:val="000000" w:themeColor="text1"/>
                <w:sz w:val="20"/>
              </w:rPr>
              <w:t>село </w:t>
            </w:r>
            <w:hyperlink r:id="rId26" w:tooltip="Писцово" w:history="1">
              <w:r w:rsidRPr="00703E51">
                <w:rPr>
                  <w:bCs/>
                  <w:color w:val="000000" w:themeColor="text1"/>
                  <w:sz w:val="20"/>
                </w:rPr>
                <w:t>Писцово</w:t>
              </w:r>
            </w:hyperlink>
          </w:p>
        </w:tc>
        <w:tc>
          <w:tcPr>
            <w:tcW w:w="0" w:type="auto"/>
            <w:shd w:val="clear" w:color="auto" w:fill="auto"/>
            <w:tcMar>
              <w:top w:w="48" w:type="dxa"/>
              <w:left w:w="96" w:type="dxa"/>
              <w:bottom w:w="48" w:type="dxa"/>
              <w:right w:w="96" w:type="dxa"/>
            </w:tcMar>
            <w:vAlign w:val="center"/>
            <w:hideMark/>
          </w:tcPr>
          <w:p w14:paraId="661F00E8" w14:textId="77777777" w:rsidR="00A10991" w:rsidRPr="00703E51" w:rsidRDefault="00A10991" w:rsidP="00A17019">
            <w:pPr>
              <w:ind w:left="-17"/>
              <w:jc w:val="center"/>
              <w:rPr>
                <w:bCs/>
                <w:color w:val="000000" w:themeColor="text1"/>
                <w:sz w:val="20"/>
              </w:rPr>
            </w:pPr>
            <w:r w:rsidRPr="00703E51">
              <w:rPr>
                <w:bCs/>
                <w:color w:val="000000" w:themeColor="text1"/>
                <w:sz w:val="20"/>
              </w:rPr>
              <w:t>34</w:t>
            </w:r>
          </w:p>
        </w:tc>
        <w:tc>
          <w:tcPr>
            <w:tcW w:w="0" w:type="auto"/>
            <w:shd w:val="clear" w:color="auto" w:fill="auto"/>
            <w:tcMar>
              <w:top w:w="48" w:type="dxa"/>
              <w:left w:w="96" w:type="dxa"/>
              <w:bottom w:w="48" w:type="dxa"/>
              <w:right w:w="96" w:type="dxa"/>
            </w:tcMar>
            <w:vAlign w:val="center"/>
            <w:hideMark/>
          </w:tcPr>
          <w:p w14:paraId="4E72A743" w14:textId="08C94E74" w:rsidR="00A10991" w:rsidRPr="00703E51" w:rsidRDefault="00A10991" w:rsidP="00A10991">
            <w:pPr>
              <w:ind w:left="-17"/>
              <w:jc w:val="center"/>
              <w:rPr>
                <w:bCs/>
                <w:color w:val="000000" w:themeColor="text1"/>
                <w:sz w:val="20"/>
              </w:rPr>
            </w:pPr>
            <w:r w:rsidRPr="00703E51">
              <w:rPr>
                <w:bCs/>
                <w:color w:val="000000" w:themeColor="text1"/>
                <w:sz w:val="20"/>
              </w:rPr>
              <w:t>5087</w:t>
            </w:r>
          </w:p>
        </w:tc>
      </w:tr>
      <w:tr w:rsidR="009A66F6" w:rsidRPr="00703E51" w14:paraId="3C58437F" w14:textId="77777777" w:rsidTr="00A17019">
        <w:tc>
          <w:tcPr>
            <w:tcW w:w="0" w:type="auto"/>
            <w:shd w:val="clear" w:color="auto" w:fill="auto"/>
            <w:tcMar>
              <w:top w:w="48" w:type="dxa"/>
              <w:left w:w="96" w:type="dxa"/>
              <w:bottom w:w="48" w:type="dxa"/>
              <w:right w:w="96" w:type="dxa"/>
            </w:tcMar>
            <w:vAlign w:val="center"/>
            <w:hideMark/>
          </w:tcPr>
          <w:p w14:paraId="43DDC2F1" w14:textId="77777777" w:rsidR="00A10991" w:rsidRPr="00703E51" w:rsidRDefault="00A10991" w:rsidP="00A17019">
            <w:pPr>
              <w:ind w:left="-17"/>
              <w:jc w:val="center"/>
              <w:rPr>
                <w:bCs/>
                <w:color w:val="000000" w:themeColor="text1"/>
                <w:sz w:val="20"/>
              </w:rPr>
            </w:pPr>
            <w:r w:rsidRPr="00703E51">
              <w:rPr>
                <w:bCs/>
                <w:color w:val="000000" w:themeColor="text1"/>
                <w:sz w:val="20"/>
              </w:rPr>
              <w:t>6</w:t>
            </w:r>
          </w:p>
        </w:tc>
        <w:tc>
          <w:tcPr>
            <w:tcW w:w="0" w:type="auto"/>
            <w:shd w:val="clear" w:color="auto" w:fill="auto"/>
            <w:tcMar>
              <w:top w:w="48" w:type="dxa"/>
              <w:left w:w="96" w:type="dxa"/>
              <w:bottom w:w="48" w:type="dxa"/>
              <w:right w:w="96" w:type="dxa"/>
            </w:tcMar>
            <w:vAlign w:val="center"/>
            <w:hideMark/>
          </w:tcPr>
          <w:p w14:paraId="2D8C8206" w14:textId="77777777" w:rsidR="00A10991" w:rsidRPr="00703E51" w:rsidRDefault="00BE3F87" w:rsidP="00A17019">
            <w:pPr>
              <w:ind w:left="-17"/>
              <w:jc w:val="center"/>
              <w:rPr>
                <w:bCs/>
                <w:color w:val="000000" w:themeColor="text1"/>
                <w:sz w:val="20"/>
              </w:rPr>
            </w:pPr>
            <w:hyperlink r:id="rId27" w:tooltip="Подозёрское сельское поселение" w:history="1">
              <w:r w:rsidR="00A10991" w:rsidRPr="00703E51">
                <w:rPr>
                  <w:bCs/>
                  <w:color w:val="000000" w:themeColor="text1"/>
                  <w:sz w:val="20"/>
                </w:rPr>
                <w:t>Подозёрское сельское поселение</w:t>
              </w:r>
            </w:hyperlink>
          </w:p>
        </w:tc>
        <w:tc>
          <w:tcPr>
            <w:tcW w:w="0" w:type="auto"/>
            <w:shd w:val="clear" w:color="auto" w:fill="auto"/>
            <w:tcMar>
              <w:top w:w="48" w:type="dxa"/>
              <w:left w:w="96" w:type="dxa"/>
              <w:bottom w:w="48" w:type="dxa"/>
              <w:right w:w="96" w:type="dxa"/>
            </w:tcMar>
            <w:vAlign w:val="center"/>
            <w:hideMark/>
          </w:tcPr>
          <w:p w14:paraId="0264FE4B" w14:textId="77777777" w:rsidR="00A10991" w:rsidRPr="00703E51" w:rsidRDefault="00A10991" w:rsidP="00A17019">
            <w:pPr>
              <w:ind w:left="-17"/>
              <w:jc w:val="center"/>
              <w:rPr>
                <w:bCs/>
                <w:color w:val="000000" w:themeColor="text1"/>
                <w:sz w:val="20"/>
              </w:rPr>
            </w:pPr>
            <w:r w:rsidRPr="00703E51">
              <w:rPr>
                <w:bCs/>
                <w:color w:val="000000" w:themeColor="text1"/>
                <w:sz w:val="20"/>
              </w:rPr>
              <w:t>село </w:t>
            </w:r>
            <w:hyperlink r:id="rId28" w:tooltip="Подозёрский" w:history="1">
              <w:r w:rsidRPr="00703E51">
                <w:rPr>
                  <w:bCs/>
                  <w:color w:val="000000" w:themeColor="text1"/>
                  <w:sz w:val="20"/>
                </w:rPr>
                <w:t>Подозёрский</w:t>
              </w:r>
            </w:hyperlink>
          </w:p>
        </w:tc>
        <w:tc>
          <w:tcPr>
            <w:tcW w:w="0" w:type="auto"/>
            <w:shd w:val="clear" w:color="auto" w:fill="auto"/>
            <w:tcMar>
              <w:top w:w="48" w:type="dxa"/>
              <w:left w:w="96" w:type="dxa"/>
              <w:bottom w:w="48" w:type="dxa"/>
              <w:right w:w="96" w:type="dxa"/>
            </w:tcMar>
            <w:vAlign w:val="center"/>
            <w:hideMark/>
          </w:tcPr>
          <w:p w14:paraId="777C3C1D" w14:textId="77777777" w:rsidR="00A10991" w:rsidRPr="00703E51" w:rsidRDefault="00A10991" w:rsidP="00A17019">
            <w:pPr>
              <w:ind w:left="-17"/>
              <w:jc w:val="center"/>
              <w:rPr>
                <w:bCs/>
                <w:color w:val="000000" w:themeColor="text1"/>
                <w:sz w:val="20"/>
              </w:rPr>
            </w:pPr>
            <w:r w:rsidRPr="00703E51">
              <w:rPr>
                <w:bCs/>
                <w:color w:val="000000" w:themeColor="text1"/>
                <w:sz w:val="20"/>
              </w:rPr>
              <w:t>23</w:t>
            </w:r>
          </w:p>
        </w:tc>
        <w:tc>
          <w:tcPr>
            <w:tcW w:w="0" w:type="auto"/>
            <w:shd w:val="clear" w:color="auto" w:fill="auto"/>
            <w:tcMar>
              <w:top w:w="48" w:type="dxa"/>
              <w:left w:w="96" w:type="dxa"/>
              <w:bottom w:w="48" w:type="dxa"/>
              <w:right w:w="96" w:type="dxa"/>
            </w:tcMar>
            <w:vAlign w:val="center"/>
            <w:hideMark/>
          </w:tcPr>
          <w:p w14:paraId="741B1F91" w14:textId="548C3096" w:rsidR="00A10991" w:rsidRPr="00703E51" w:rsidRDefault="00A10991" w:rsidP="00A10991">
            <w:pPr>
              <w:ind w:left="-17"/>
              <w:jc w:val="center"/>
              <w:rPr>
                <w:bCs/>
                <w:color w:val="000000" w:themeColor="text1"/>
                <w:sz w:val="20"/>
              </w:rPr>
            </w:pPr>
            <w:r w:rsidRPr="00703E51">
              <w:rPr>
                <w:bCs/>
                <w:color w:val="000000" w:themeColor="text1"/>
                <w:sz w:val="20"/>
              </w:rPr>
              <w:t>1674</w:t>
            </w:r>
          </w:p>
        </w:tc>
      </w:tr>
    </w:tbl>
    <w:p w14:paraId="682F5C98" w14:textId="77777777" w:rsidR="00A17019" w:rsidRPr="00703E51" w:rsidRDefault="00A17019" w:rsidP="00435113">
      <w:pPr>
        <w:pStyle w:val="affffffc"/>
        <w:spacing w:after="120"/>
        <w:jc w:val="center"/>
        <w:rPr>
          <w:color w:val="000000" w:themeColor="text1"/>
          <w:lang w:val="ru-RU"/>
        </w:rPr>
      </w:pPr>
    </w:p>
    <w:p w14:paraId="783D8AE4" w14:textId="2715C663" w:rsidR="00830EA2" w:rsidRPr="00703E51" w:rsidRDefault="00830EA2" w:rsidP="00830EA2">
      <w:pPr>
        <w:spacing w:line="259" w:lineRule="auto"/>
        <w:jc w:val="center"/>
        <w:rPr>
          <w:rFonts w:eastAsiaTheme="minorHAnsi"/>
          <w:color w:val="000000" w:themeColor="text1"/>
          <w:szCs w:val="24"/>
          <w:lang w:eastAsia="en-US"/>
        </w:rPr>
      </w:pPr>
      <w:r w:rsidRPr="00703E51">
        <w:rPr>
          <w:rFonts w:eastAsiaTheme="minorHAnsi"/>
          <w:color w:val="000000" w:themeColor="text1"/>
          <w:szCs w:val="24"/>
          <w:lang w:eastAsia="en-US"/>
        </w:rPr>
        <w:t xml:space="preserve">Населённые пункты </w:t>
      </w:r>
      <w:r w:rsidR="00752F21" w:rsidRPr="00703E51">
        <w:rPr>
          <w:rFonts w:eastAsiaTheme="minorHAnsi"/>
          <w:color w:val="000000" w:themeColor="text1"/>
          <w:szCs w:val="24"/>
          <w:lang w:eastAsia="en-US"/>
        </w:rPr>
        <w:t>Комсомольского</w:t>
      </w:r>
      <w:r w:rsidRPr="00703E51">
        <w:rPr>
          <w:rFonts w:eastAsiaTheme="minorHAnsi"/>
          <w:color w:val="000000" w:themeColor="text1"/>
          <w:szCs w:val="24"/>
          <w:lang w:eastAsia="en-US"/>
        </w:rPr>
        <w:t xml:space="preserve"> муниципально</w:t>
      </w:r>
      <w:r w:rsidR="005E7AC0" w:rsidRPr="00703E51">
        <w:rPr>
          <w:rFonts w:eastAsiaTheme="minorHAnsi"/>
          <w:color w:val="000000" w:themeColor="text1"/>
          <w:szCs w:val="24"/>
          <w:lang w:eastAsia="en-US"/>
        </w:rPr>
        <w:t>го</w:t>
      </w:r>
      <w:r w:rsidRPr="00703E51">
        <w:rPr>
          <w:rFonts w:eastAsiaTheme="minorHAnsi"/>
          <w:color w:val="000000" w:themeColor="text1"/>
          <w:szCs w:val="24"/>
          <w:lang w:eastAsia="en-US"/>
        </w:rPr>
        <w:t xml:space="preserve"> района</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695"/>
        <w:gridCol w:w="2224"/>
        <w:gridCol w:w="948"/>
        <w:gridCol w:w="1448"/>
        <w:gridCol w:w="3451"/>
      </w:tblGrid>
      <w:tr w:rsidR="009A66F6" w:rsidRPr="00703E51" w14:paraId="68952CF9" w14:textId="77777777" w:rsidTr="003858B0">
        <w:trPr>
          <w:trHeight w:val="433"/>
        </w:trPr>
        <w:tc>
          <w:tcPr>
            <w:tcW w:w="0" w:type="auto"/>
            <w:shd w:val="clear" w:color="auto" w:fill="auto"/>
            <w:tcMar>
              <w:top w:w="48" w:type="dxa"/>
              <w:left w:w="96" w:type="dxa"/>
              <w:bottom w:w="48" w:type="dxa"/>
              <w:right w:w="315" w:type="dxa"/>
            </w:tcMar>
            <w:vAlign w:val="center"/>
            <w:hideMark/>
          </w:tcPr>
          <w:p w14:paraId="2ECDC1BB" w14:textId="77777777" w:rsidR="009A66F6" w:rsidRPr="00703E51" w:rsidRDefault="009A66F6" w:rsidP="003858B0">
            <w:pPr>
              <w:ind w:left="-17"/>
              <w:jc w:val="center"/>
              <w:rPr>
                <w:b/>
                <w:bCs/>
                <w:color w:val="000000" w:themeColor="text1"/>
                <w:sz w:val="20"/>
              </w:rPr>
            </w:pPr>
            <w:r w:rsidRPr="00703E51">
              <w:rPr>
                <w:b/>
                <w:bCs/>
                <w:color w:val="000000" w:themeColor="text1"/>
                <w:sz w:val="20"/>
              </w:rPr>
              <w:t>№</w:t>
            </w:r>
          </w:p>
        </w:tc>
        <w:tc>
          <w:tcPr>
            <w:tcW w:w="0" w:type="auto"/>
            <w:shd w:val="clear" w:color="auto" w:fill="auto"/>
            <w:tcMar>
              <w:top w:w="48" w:type="dxa"/>
              <w:left w:w="96" w:type="dxa"/>
              <w:bottom w:w="48" w:type="dxa"/>
              <w:right w:w="315" w:type="dxa"/>
            </w:tcMar>
            <w:vAlign w:val="center"/>
            <w:hideMark/>
          </w:tcPr>
          <w:p w14:paraId="268DEEB0" w14:textId="77777777" w:rsidR="009A66F6" w:rsidRPr="00703E51" w:rsidRDefault="009A66F6" w:rsidP="003858B0">
            <w:pPr>
              <w:ind w:left="-17"/>
              <w:jc w:val="center"/>
              <w:rPr>
                <w:b/>
                <w:bCs/>
                <w:color w:val="000000" w:themeColor="text1"/>
                <w:sz w:val="20"/>
              </w:rPr>
            </w:pPr>
            <w:r w:rsidRPr="00703E51">
              <w:rPr>
                <w:b/>
                <w:bCs/>
                <w:color w:val="000000" w:themeColor="text1"/>
                <w:sz w:val="20"/>
              </w:rPr>
              <w:t>Населённый пункт</w:t>
            </w:r>
          </w:p>
        </w:tc>
        <w:tc>
          <w:tcPr>
            <w:tcW w:w="0" w:type="auto"/>
            <w:shd w:val="clear" w:color="auto" w:fill="auto"/>
            <w:tcMar>
              <w:top w:w="48" w:type="dxa"/>
              <w:left w:w="96" w:type="dxa"/>
              <w:bottom w:w="48" w:type="dxa"/>
              <w:right w:w="315" w:type="dxa"/>
            </w:tcMar>
            <w:vAlign w:val="center"/>
            <w:hideMark/>
          </w:tcPr>
          <w:p w14:paraId="2E0AA1EB" w14:textId="77777777" w:rsidR="009A66F6" w:rsidRPr="00703E51" w:rsidRDefault="009A66F6" w:rsidP="003858B0">
            <w:pPr>
              <w:ind w:left="-17"/>
              <w:jc w:val="center"/>
              <w:rPr>
                <w:b/>
                <w:bCs/>
                <w:color w:val="000000" w:themeColor="text1"/>
                <w:sz w:val="20"/>
              </w:rPr>
            </w:pPr>
            <w:r w:rsidRPr="00703E51">
              <w:rPr>
                <w:b/>
                <w:bCs/>
                <w:color w:val="000000" w:themeColor="text1"/>
                <w:sz w:val="20"/>
              </w:rPr>
              <w:t>Тип</w:t>
            </w:r>
          </w:p>
        </w:tc>
        <w:tc>
          <w:tcPr>
            <w:tcW w:w="0" w:type="auto"/>
            <w:shd w:val="clear" w:color="auto" w:fill="auto"/>
            <w:tcMar>
              <w:top w:w="48" w:type="dxa"/>
              <w:left w:w="96" w:type="dxa"/>
              <w:bottom w:w="48" w:type="dxa"/>
              <w:right w:w="315" w:type="dxa"/>
            </w:tcMar>
            <w:vAlign w:val="center"/>
            <w:hideMark/>
          </w:tcPr>
          <w:p w14:paraId="68F26EE3" w14:textId="77777777" w:rsidR="009A66F6" w:rsidRPr="00703E51" w:rsidRDefault="009A66F6" w:rsidP="003858B0">
            <w:pPr>
              <w:ind w:left="-17"/>
              <w:jc w:val="center"/>
              <w:rPr>
                <w:b/>
                <w:bCs/>
                <w:color w:val="000000" w:themeColor="text1"/>
                <w:sz w:val="20"/>
              </w:rPr>
            </w:pPr>
            <w:r w:rsidRPr="00703E51">
              <w:rPr>
                <w:b/>
                <w:bCs/>
                <w:color w:val="000000" w:themeColor="text1"/>
                <w:sz w:val="20"/>
              </w:rPr>
              <w:t>Население</w:t>
            </w:r>
          </w:p>
        </w:tc>
        <w:tc>
          <w:tcPr>
            <w:tcW w:w="0" w:type="auto"/>
            <w:shd w:val="clear" w:color="auto" w:fill="auto"/>
            <w:tcMar>
              <w:top w:w="48" w:type="dxa"/>
              <w:left w:w="96" w:type="dxa"/>
              <w:bottom w:w="48" w:type="dxa"/>
              <w:right w:w="315" w:type="dxa"/>
            </w:tcMar>
            <w:vAlign w:val="center"/>
            <w:hideMark/>
          </w:tcPr>
          <w:p w14:paraId="3794F559" w14:textId="77777777" w:rsidR="009A66F6" w:rsidRPr="00703E51" w:rsidRDefault="009A66F6" w:rsidP="003858B0">
            <w:pPr>
              <w:ind w:left="-17"/>
              <w:jc w:val="center"/>
              <w:rPr>
                <w:b/>
                <w:bCs/>
                <w:color w:val="000000" w:themeColor="text1"/>
                <w:sz w:val="20"/>
              </w:rPr>
            </w:pPr>
            <w:r w:rsidRPr="00703E51">
              <w:rPr>
                <w:b/>
                <w:bCs/>
                <w:color w:val="000000" w:themeColor="text1"/>
                <w:sz w:val="20"/>
              </w:rPr>
              <w:t>Муниципальное образование</w:t>
            </w:r>
          </w:p>
        </w:tc>
      </w:tr>
      <w:tr w:rsidR="009A66F6" w:rsidRPr="00703E51" w14:paraId="49AA8D0B" w14:textId="77777777" w:rsidTr="003858B0">
        <w:tc>
          <w:tcPr>
            <w:tcW w:w="0" w:type="auto"/>
            <w:shd w:val="clear" w:color="auto" w:fill="auto"/>
            <w:tcMar>
              <w:top w:w="48" w:type="dxa"/>
              <w:left w:w="96" w:type="dxa"/>
              <w:bottom w:w="48" w:type="dxa"/>
              <w:right w:w="96" w:type="dxa"/>
            </w:tcMar>
            <w:vAlign w:val="center"/>
            <w:hideMark/>
          </w:tcPr>
          <w:p w14:paraId="3DEB3DE6" w14:textId="77777777" w:rsidR="009A66F6" w:rsidRPr="00703E51" w:rsidRDefault="009A66F6" w:rsidP="003858B0">
            <w:pPr>
              <w:ind w:left="-17"/>
              <w:jc w:val="center"/>
              <w:rPr>
                <w:bCs/>
                <w:color w:val="000000" w:themeColor="text1"/>
                <w:sz w:val="20"/>
              </w:rPr>
            </w:pPr>
            <w:r w:rsidRPr="00703E51">
              <w:rPr>
                <w:bCs/>
                <w:color w:val="000000" w:themeColor="text1"/>
                <w:sz w:val="20"/>
              </w:rPr>
              <w:t>1</w:t>
            </w:r>
          </w:p>
        </w:tc>
        <w:tc>
          <w:tcPr>
            <w:tcW w:w="0" w:type="auto"/>
            <w:shd w:val="clear" w:color="auto" w:fill="auto"/>
            <w:tcMar>
              <w:top w:w="48" w:type="dxa"/>
              <w:left w:w="96" w:type="dxa"/>
              <w:bottom w:w="48" w:type="dxa"/>
              <w:right w:w="96" w:type="dxa"/>
            </w:tcMar>
            <w:vAlign w:val="center"/>
            <w:hideMark/>
          </w:tcPr>
          <w:p w14:paraId="04B27A8C" w14:textId="77777777" w:rsidR="009A66F6" w:rsidRPr="00703E51" w:rsidRDefault="00BE3F87" w:rsidP="003858B0">
            <w:pPr>
              <w:ind w:left="-17"/>
              <w:jc w:val="center"/>
              <w:rPr>
                <w:bCs/>
                <w:color w:val="000000" w:themeColor="text1"/>
                <w:sz w:val="20"/>
              </w:rPr>
            </w:pPr>
            <w:hyperlink r:id="rId29" w:tooltip="Анисимцево (Ивановская область)" w:history="1">
              <w:r w:rsidR="009A66F6" w:rsidRPr="00703E51">
                <w:rPr>
                  <w:bCs/>
                  <w:color w:val="000000" w:themeColor="text1"/>
                  <w:sz w:val="20"/>
                </w:rPr>
                <w:t>Анисимцево</w:t>
              </w:r>
            </w:hyperlink>
          </w:p>
        </w:tc>
        <w:tc>
          <w:tcPr>
            <w:tcW w:w="0" w:type="auto"/>
            <w:shd w:val="clear" w:color="auto" w:fill="auto"/>
            <w:tcMar>
              <w:top w:w="48" w:type="dxa"/>
              <w:left w:w="96" w:type="dxa"/>
              <w:bottom w:w="48" w:type="dxa"/>
              <w:right w:w="96" w:type="dxa"/>
            </w:tcMar>
            <w:vAlign w:val="center"/>
            <w:hideMark/>
          </w:tcPr>
          <w:p w14:paraId="4E14061B"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713B0AF4" w14:textId="79177D06" w:rsidR="009A66F6" w:rsidRPr="00703E51" w:rsidRDefault="009A66F6" w:rsidP="003858B0">
            <w:pPr>
              <w:ind w:left="-17"/>
              <w:jc w:val="center"/>
              <w:rPr>
                <w:bCs/>
                <w:color w:val="000000" w:themeColor="text1"/>
                <w:sz w:val="20"/>
              </w:rPr>
            </w:pPr>
            <w:r w:rsidRPr="00703E51">
              <w:rPr>
                <w:bCs/>
                <w:color w:val="000000" w:themeColor="text1"/>
                <w:sz w:val="20"/>
              </w:rPr>
              <w:t>3</w:t>
            </w:r>
          </w:p>
        </w:tc>
        <w:tc>
          <w:tcPr>
            <w:tcW w:w="0" w:type="auto"/>
            <w:shd w:val="clear" w:color="auto" w:fill="auto"/>
            <w:tcMar>
              <w:top w:w="48" w:type="dxa"/>
              <w:left w:w="96" w:type="dxa"/>
              <w:bottom w:w="48" w:type="dxa"/>
              <w:right w:w="96" w:type="dxa"/>
            </w:tcMar>
            <w:vAlign w:val="center"/>
            <w:hideMark/>
          </w:tcPr>
          <w:p w14:paraId="012027FC" w14:textId="77777777" w:rsidR="009A66F6" w:rsidRPr="00703E51" w:rsidRDefault="00BE3F87" w:rsidP="003858B0">
            <w:pPr>
              <w:ind w:left="-17"/>
              <w:jc w:val="center"/>
              <w:rPr>
                <w:bCs/>
                <w:color w:val="000000" w:themeColor="text1"/>
                <w:sz w:val="20"/>
              </w:rPr>
            </w:pPr>
            <w:hyperlink r:id="rId30"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4DAE470A" w14:textId="77777777" w:rsidTr="003858B0">
        <w:tc>
          <w:tcPr>
            <w:tcW w:w="0" w:type="auto"/>
            <w:shd w:val="clear" w:color="auto" w:fill="auto"/>
            <w:tcMar>
              <w:top w:w="48" w:type="dxa"/>
              <w:left w:w="96" w:type="dxa"/>
              <w:bottom w:w="48" w:type="dxa"/>
              <w:right w:w="96" w:type="dxa"/>
            </w:tcMar>
            <w:vAlign w:val="center"/>
            <w:hideMark/>
          </w:tcPr>
          <w:p w14:paraId="2EF1B611" w14:textId="77777777" w:rsidR="009A66F6" w:rsidRPr="00703E51" w:rsidRDefault="009A66F6" w:rsidP="003858B0">
            <w:pPr>
              <w:ind w:left="-17"/>
              <w:jc w:val="center"/>
              <w:rPr>
                <w:bCs/>
                <w:color w:val="000000" w:themeColor="text1"/>
                <w:sz w:val="20"/>
              </w:rPr>
            </w:pPr>
            <w:r w:rsidRPr="00703E51">
              <w:rPr>
                <w:bCs/>
                <w:color w:val="000000" w:themeColor="text1"/>
                <w:sz w:val="20"/>
              </w:rPr>
              <w:t>2</w:t>
            </w:r>
          </w:p>
        </w:tc>
        <w:tc>
          <w:tcPr>
            <w:tcW w:w="0" w:type="auto"/>
            <w:shd w:val="clear" w:color="auto" w:fill="auto"/>
            <w:tcMar>
              <w:top w:w="48" w:type="dxa"/>
              <w:left w:w="96" w:type="dxa"/>
              <w:bottom w:w="48" w:type="dxa"/>
              <w:right w:w="96" w:type="dxa"/>
            </w:tcMar>
            <w:vAlign w:val="center"/>
            <w:hideMark/>
          </w:tcPr>
          <w:p w14:paraId="09E26BAB" w14:textId="77777777" w:rsidR="009A66F6" w:rsidRPr="00703E51" w:rsidRDefault="00BE3F87" w:rsidP="003858B0">
            <w:pPr>
              <w:ind w:left="-17"/>
              <w:jc w:val="center"/>
              <w:rPr>
                <w:bCs/>
                <w:color w:val="000000" w:themeColor="text1"/>
                <w:sz w:val="20"/>
              </w:rPr>
            </w:pPr>
            <w:hyperlink r:id="rId31" w:tooltip="Архангел (Ивановская область)" w:history="1">
              <w:r w:rsidR="009A66F6" w:rsidRPr="00703E51">
                <w:rPr>
                  <w:bCs/>
                  <w:color w:val="000000" w:themeColor="text1"/>
                  <w:sz w:val="20"/>
                </w:rPr>
                <w:t>Архангел</w:t>
              </w:r>
            </w:hyperlink>
          </w:p>
        </w:tc>
        <w:tc>
          <w:tcPr>
            <w:tcW w:w="0" w:type="auto"/>
            <w:shd w:val="clear" w:color="auto" w:fill="auto"/>
            <w:tcMar>
              <w:top w:w="48" w:type="dxa"/>
              <w:left w:w="96" w:type="dxa"/>
              <w:bottom w:w="48" w:type="dxa"/>
              <w:right w:w="96" w:type="dxa"/>
            </w:tcMar>
            <w:vAlign w:val="center"/>
            <w:hideMark/>
          </w:tcPr>
          <w:p w14:paraId="4E492928"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67BCB98C" w14:textId="2A0C76B2" w:rsidR="009A66F6" w:rsidRPr="00703E51" w:rsidRDefault="009A66F6" w:rsidP="003858B0">
            <w:pPr>
              <w:ind w:left="-17"/>
              <w:jc w:val="center"/>
              <w:rPr>
                <w:bCs/>
                <w:color w:val="000000" w:themeColor="text1"/>
                <w:sz w:val="20"/>
              </w:rPr>
            </w:pPr>
            <w:r w:rsidRPr="00703E51">
              <w:rPr>
                <w:bCs/>
                <w:color w:val="000000" w:themeColor="text1"/>
                <w:sz w:val="20"/>
              </w:rPr>
              <w:t>11</w:t>
            </w:r>
          </w:p>
        </w:tc>
        <w:tc>
          <w:tcPr>
            <w:tcW w:w="0" w:type="auto"/>
            <w:shd w:val="clear" w:color="auto" w:fill="auto"/>
            <w:tcMar>
              <w:top w:w="48" w:type="dxa"/>
              <w:left w:w="96" w:type="dxa"/>
              <w:bottom w:w="48" w:type="dxa"/>
              <w:right w:w="96" w:type="dxa"/>
            </w:tcMar>
            <w:vAlign w:val="center"/>
            <w:hideMark/>
          </w:tcPr>
          <w:p w14:paraId="4E271DC7" w14:textId="77777777" w:rsidR="009A66F6" w:rsidRPr="00703E51" w:rsidRDefault="00BE3F87" w:rsidP="003858B0">
            <w:pPr>
              <w:ind w:left="-17"/>
              <w:jc w:val="center"/>
              <w:rPr>
                <w:bCs/>
                <w:color w:val="000000" w:themeColor="text1"/>
                <w:sz w:val="20"/>
              </w:rPr>
            </w:pPr>
            <w:hyperlink r:id="rId32" w:tooltip="Октябрьское сельское поселение (Комсомольский район)" w:history="1">
              <w:r w:rsidR="009A66F6" w:rsidRPr="00703E51">
                <w:rPr>
                  <w:bCs/>
                  <w:color w:val="000000" w:themeColor="text1"/>
                  <w:sz w:val="20"/>
                </w:rPr>
                <w:t>Октябрьское сельское поселение</w:t>
              </w:r>
            </w:hyperlink>
          </w:p>
        </w:tc>
      </w:tr>
      <w:tr w:rsidR="009A66F6" w:rsidRPr="00703E51" w14:paraId="6810FD38" w14:textId="77777777" w:rsidTr="003858B0">
        <w:tc>
          <w:tcPr>
            <w:tcW w:w="0" w:type="auto"/>
            <w:shd w:val="clear" w:color="auto" w:fill="auto"/>
            <w:tcMar>
              <w:top w:w="48" w:type="dxa"/>
              <w:left w:w="96" w:type="dxa"/>
              <w:bottom w:w="48" w:type="dxa"/>
              <w:right w:w="96" w:type="dxa"/>
            </w:tcMar>
            <w:vAlign w:val="center"/>
            <w:hideMark/>
          </w:tcPr>
          <w:p w14:paraId="31E82C1E" w14:textId="77777777" w:rsidR="009A66F6" w:rsidRPr="00703E51" w:rsidRDefault="009A66F6" w:rsidP="003858B0">
            <w:pPr>
              <w:ind w:left="-17"/>
              <w:jc w:val="center"/>
              <w:rPr>
                <w:bCs/>
                <w:color w:val="000000" w:themeColor="text1"/>
                <w:sz w:val="20"/>
              </w:rPr>
            </w:pPr>
            <w:r w:rsidRPr="00703E51">
              <w:rPr>
                <w:bCs/>
                <w:color w:val="000000" w:themeColor="text1"/>
                <w:sz w:val="20"/>
              </w:rPr>
              <w:t>3</w:t>
            </w:r>
          </w:p>
        </w:tc>
        <w:tc>
          <w:tcPr>
            <w:tcW w:w="0" w:type="auto"/>
            <w:shd w:val="clear" w:color="auto" w:fill="auto"/>
            <w:tcMar>
              <w:top w:w="48" w:type="dxa"/>
              <w:left w:w="96" w:type="dxa"/>
              <w:bottom w:w="48" w:type="dxa"/>
              <w:right w:w="96" w:type="dxa"/>
            </w:tcMar>
            <w:vAlign w:val="center"/>
            <w:hideMark/>
          </w:tcPr>
          <w:p w14:paraId="32F13A70" w14:textId="77777777" w:rsidR="009A66F6" w:rsidRPr="00703E51" w:rsidRDefault="00BE3F87" w:rsidP="003858B0">
            <w:pPr>
              <w:ind w:left="-17"/>
              <w:jc w:val="center"/>
              <w:rPr>
                <w:bCs/>
                <w:color w:val="000000" w:themeColor="text1"/>
                <w:sz w:val="20"/>
              </w:rPr>
            </w:pPr>
            <w:hyperlink r:id="rId33" w:tooltip="Афанасьево (Ивановская область)" w:history="1">
              <w:r w:rsidR="009A66F6" w:rsidRPr="00703E51">
                <w:rPr>
                  <w:bCs/>
                  <w:color w:val="000000" w:themeColor="text1"/>
                  <w:sz w:val="20"/>
                </w:rPr>
                <w:t>Афанасьево</w:t>
              </w:r>
            </w:hyperlink>
          </w:p>
        </w:tc>
        <w:tc>
          <w:tcPr>
            <w:tcW w:w="0" w:type="auto"/>
            <w:shd w:val="clear" w:color="auto" w:fill="auto"/>
            <w:tcMar>
              <w:top w:w="48" w:type="dxa"/>
              <w:left w:w="96" w:type="dxa"/>
              <w:bottom w:w="48" w:type="dxa"/>
              <w:right w:w="96" w:type="dxa"/>
            </w:tcMar>
            <w:vAlign w:val="center"/>
            <w:hideMark/>
          </w:tcPr>
          <w:p w14:paraId="6B5BB5B9"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38576EA5" w14:textId="163B2691" w:rsidR="009A66F6" w:rsidRPr="00703E51" w:rsidRDefault="009A66F6" w:rsidP="003858B0">
            <w:pPr>
              <w:ind w:left="-17"/>
              <w:jc w:val="center"/>
              <w:rPr>
                <w:bCs/>
                <w:color w:val="000000" w:themeColor="text1"/>
                <w:sz w:val="20"/>
              </w:rPr>
            </w:pPr>
            <w:r w:rsidRPr="00703E51">
              <w:rPr>
                <w:bCs/>
                <w:color w:val="000000" w:themeColor="text1"/>
                <w:sz w:val="20"/>
              </w:rPr>
              <w:t>27</w:t>
            </w:r>
          </w:p>
        </w:tc>
        <w:tc>
          <w:tcPr>
            <w:tcW w:w="0" w:type="auto"/>
            <w:shd w:val="clear" w:color="auto" w:fill="auto"/>
            <w:tcMar>
              <w:top w:w="48" w:type="dxa"/>
              <w:left w:w="96" w:type="dxa"/>
              <w:bottom w:w="48" w:type="dxa"/>
              <w:right w:w="96" w:type="dxa"/>
            </w:tcMar>
            <w:vAlign w:val="center"/>
            <w:hideMark/>
          </w:tcPr>
          <w:p w14:paraId="0D3C9446" w14:textId="77777777" w:rsidR="009A66F6" w:rsidRPr="00703E51" w:rsidRDefault="00BE3F87" w:rsidP="003858B0">
            <w:pPr>
              <w:ind w:left="-17"/>
              <w:jc w:val="center"/>
              <w:rPr>
                <w:bCs/>
                <w:color w:val="000000" w:themeColor="text1"/>
                <w:sz w:val="20"/>
              </w:rPr>
            </w:pPr>
            <w:hyperlink r:id="rId34"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16FEC40D" w14:textId="77777777" w:rsidTr="003858B0">
        <w:tc>
          <w:tcPr>
            <w:tcW w:w="0" w:type="auto"/>
            <w:shd w:val="clear" w:color="auto" w:fill="auto"/>
            <w:tcMar>
              <w:top w:w="48" w:type="dxa"/>
              <w:left w:w="96" w:type="dxa"/>
              <w:bottom w:w="48" w:type="dxa"/>
              <w:right w:w="96" w:type="dxa"/>
            </w:tcMar>
            <w:vAlign w:val="center"/>
            <w:hideMark/>
          </w:tcPr>
          <w:p w14:paraId="6ECF4B98" w14:textId="77777777" w:rsidR="009A66F6" w:rsidRPr="00703E51" w:rsidRDefault="009A66F6" w:rsidP="003858B0">
            <w:pPr>
              <w:ind w:left="-17"/>
              <w:jc w:val="center"/>
              <w:rPr>
                <w:bCs/>
                <w:color w:val="000000" w:themeColor="text1"/>
                <w:sz w:val="20"/>
              </w:rPr>
            </w:pPr>
            <w:r w:rsidRPr="00703E51">
              <w:rPr>
                <w:bCs/>
                <w:color w:val="000000" w:themeColor="text1"/>
                <w:sz w:val="20"/>
              </w:rPr>
              <w:t>4</w:t>
            </w:r>
          </w:p>
        </w:tc>
        <w:tc>
          <w:tcPr>
            <w:tcW w:w="0" w:type="auto"/>
            <w:shd w:val="clear" w:color="auto" w:fill="auto"/>
            <w:tcMar>
              <w:top w:w="48" w:type="dxa"/>
              <w:left w:w="96" w:type="dxa"/>
              <w:bottom w:w="48" w:type="dxa"/>
              <w:right w:w="96" w:type="dxa"/>
            </w:tcMar>
            <w:vAlign w:val="center"/>
            <w:hideMark/>
          </w:tcPr>
          <w:p w14:paraId="219408E5" w14:textId="77777777" w:rsidR="009A66F6" w:rsidRPr="00703E51" w:rsidRDefault="00BE3F87" w:rsidP="003858B0">
            <w:pPr>
              <w:ind w:left="-17"/>
              <w:jc w:val="center"/>
              <w:rPr>
                <w:bCs/>
                <w:color w:val="000000" w:themeColor="text1"/>
                <w:sz w:val="20"/>
              </w:rPr>
            </w:pPr>
            <w:hyperlink r:id="rId35" w:tooltip="Белехово (Ивановская область)" w:history="1">
              <w:r w:rsidR="009A66F6" w:rsidRPr="00703E51">
                <w:rPr>
                  <w:bCs/>
                  <w:color w:val="000000" w:themeColor="text1"/>
                  <w:sz w:val="20"/>
                </w:rPr>
                <w:t>Белехово</w:t>
              </w:r>
            </w:hyperlink>
          </w:p>
        </w:tc>
        <w:tc>
          <w:tcPr>
            <w:tcW w:w="0" w:type="auto"/>
            <w:shd w:val="clear" w:color="auto" w:fill="auto"/>
            <w:tcMar>
              <w:top w:w="48" w:type="dxa"/>
              <w:left w:w="96" w:type="dxa"/>
              <w:bottom w:w="48" w:type="dxa"/>
              <w:right w:w="96" w:type="dxa"/>
            </w:tcMar>
            <w:vAlign w:val="center"/>
            <w:hideMark/>
          </w:tcPr>
          <w:p w14:paraId="47260AA3"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1972FA11" w14:textId="0C47D744" w:rsidR="009A66F6" w:rsidRPr="00703E51" w:rsidRDefault="009A66F6" w:rsidP="003858B0">
            <w:pPr>
              <w:ind w:left="-17"/>
              <w:jc w:val="center"/>
              <w:rPr>
                <w:bCs/>
                <w:color w:val="000000" w:themeColor="text1"/>
                <w:sz w:val="20"/>
              </w:rPr>
            </w:pPr>
            <w:r w:rsidRPr="00703E51">
              <w:rPr>
                <w:bCs/>
                <w:color w:val="000000" w:themeColor="text1"/>
                <w:sz w:val="20"/>
              </w:rPr>
              <w:t>2</w:t>
            </w:r>
          </w:p>
        </w:tc>
        <w:tc>
          <w:tcPr>
            <w:tcW w:w="0" w:type="auto"/>
            <w:shd w:val="clear" w:color="auto" w:fill="auto"/>
            <w:tcMar>
              <w:top w:w="48" w:type="dxa"/>
              <w:left w:w="96" w:type="dxa"/>
              <w:bottom w:w="48" w:type="dxa"/>
              <w:right w:w="96" w:type="dxa"/>
            </w:tcMar>
            <w:vAlign w:val="center"/>
            <w:hideMark/>
          </w:tcPr>
          <w:p w14:paraId="6AF01266" w14:textId="77777777" w:rsidR="009A66F6" w:rsidRPr="00703E51" w:rsidRDefault="00BE3F87" w:rsidP="003858B0">
            <w:pPr>
              <w:ind w:left="-17"/>
              <w:jc w:val="center"/>
              <w:rPr>
                <w:bCs/>
                <w:color w:val="000000" w:themeColor="text1"/>
                <w:sz w:val="20"/>
              </w:rPr>
            </w:pPr>
            <w:hyperlink r:id="rId36"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247A3419" w14:textId="77777777" w:rsidTr="003858B0">
        <w:tc>
          <w:tcPr>
            <w:tcW w:w="0" w:type="auto"/>
            <w:shd w:val="clear" w:color="auto" w:fill="auto"/>
            <w:tcMar>
              <w:top w:w="48" w:type="dxa"/>
              <w:left w:w="96" w:type="dxa"/>
              <w:bottom w:w="48" w:type="dxa"/>
              <w:right w:w="96" w:type="dxa"/>
            </w:tcMar>
            <w:vAlign w:val="center"/>
            <w:hideMark/>
          </w:tcPr>
          <w:p w14:paraId="46B3D6E7" w14:textId="77777777" w:rsidR="009A66F6" w:rsidRPr="00703E51" w:rsidRDefault="009A66F6" w:rsidP="003858B0">
            <w:pPr>
              <w:ind w:left="-17"/>
              <w:jc w:val="center"/>
              <w:rPr>
                <w:bCs/>
                <w:color w:val="000000" w:themeColor="text1"/>
                <w:sz w:val="20"/>
              </w:rPr>
            </w:pPr>
            <w:r w:rsidRPr="00703E51">
              <w:rPr>
                <w:bCs/>
                <w:color w:val="000000" w:themeColor="text1"/>
                <w:sz w:val="20"/>
              </w:rPr>
              <w:t>5</w:t>
            </w:r>
          </w:p>
        </w:tc>
        <w:tc>
          <w:tcPr>
            <w:tcW w:w="0" w:type="auto"/>
            <w:shd w:val="clear" w:color="auto" w:fill="auto"/>
            <w:tcMar>
              <w:top w:w="48" w:type="dxa"/>
              <w:left w:w="96" w:type="dxa"/>
              <w:bottom w:w="48" w:type="dxa"/>
              <w:right w:w="96" w:type="dxa"/>
            </w:tcMar>
            <w:vAlign w:val="center"/>
            <w:hideMark/>
          </w:tcPr>
          <w:p w14:paraId="7C482DE3" w14:textId="77777777" w:rsidR="009A66F6" w:rsidRPr="00703E51" w:rsidRDefault="00BE3F87" w:rsidP="003858B0">
            <w:pPr>
              <w:ind w:left="-17"/>
              <w:jc w:val="center"/>
              <w:rPr>
                <w:bCs/>
                <w:color w:val="000000" w:themeColor="text1"/>
                <w:sz w:val="20"/>
              </w:rPr>
            </w:pPr>
            <w:hyperlink r:id="rId37" w:tooltip="Березники (Комсомольский район)" w:history="1">
              <w:r w:rsidR="009A66F6" w:rsidRPr="00703E51">
                <w:rPr>
                  <w:bCs/>
                  <w:color w:val="000000" w:themeColor="text1"/>
                  <w:sz w:val="20"/>
                </w:rPr>
                <w:t>Березники</w:t>
              </w:r>
            </w:hyperlink>
          </w:p>
        </w:tc>
        <w:tc>
          <w:tcPr>
            <w:tcW w:w="0" w:type="auto"/>
            <w:shd w:val="clear" w:color="auto" w:fill="auto"/>
            <w:tcMar>
              <w:top w:w="48" w:type="dxa"/>
              <w:left w:w="96" w:type="dxa"/>
              <w:bottom w:w="48" w:type="dxa"/>
              <w:right w:w="96" w:type="dxa"/>
            </w:tcMar>
            <w:vAlign w:val="center"/>
            <w:hideMark/>
          </w:tcPr>
          <w:p w14:paraId="781552B9"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65138DBF" w14:textId="705C4E00" w:rsidR="009A66F6" w:rsidRPr="00703E51" w:rsidRDefault="009A66F6" w:rsidP="003858B0">
            <w:pPr>
              <w:ind w:left="-17"/>
              <w:jc w:val="center"/>
              <w:rPr>
                <w:bCs/>
                <w:color w:val="000000" w:themeColor="text1"/>
                <w:sz w:val="20"/>
              </w:rPr>
            </w:pPr>
            <w:r w:rsidRPr="00703E51">
              <w:rPr>
                <w:bCs/>
                <w:color w:val="000000" w:themeColor="text1"/>
                <w:sz w:val="20"/>
              </w:rPr>
              <w:t>79</w:t>
            </w:r>
          </w:p>
        </w:tc>
        <w:tc>
          <w:tcPr>
            <w:tcW w:w="0" w:type="auto"/>
            <w:shd w:val="clear" w:color="auto" w:fill="auto"/>
            <w:tcMar>
              <w:top w:w="48" w:type="dxa"/>
              <w:left w:w="96" w:type="dxa"/>
              <w:bottom w:w="48" w:type="dxa"/>
              <w:right w:w="96" w:type="dxa"/>
            </w:tcMar>
            <w:vAlign w:val="center"/>
            <w:hideMark/>
          </w:tcPr>
          <w:p w14:paraId="3A31D30C" w14:textId="77777777" w:rsidR="009A66F6" w:rsidRPr="00703E51" w:rsidRDefault="00BE3F87" w:rsidP="003858B0">
            <w:pPr>
              <w:ind w:left="-17"/>
              <w:jc w:val="center"/>
              <w:rPr>
                <w:bCs/>
                <w:color w:val="000000" w:themeColor="text1"/>
                <w:sz w:val="20"/>
              </w:rPr>
            </w:pPr>
            <w:hyperlink r:id="rId38"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506E2EF6" w14:textId="77777777" w:rsidTr="003858B0">
        <w:tc>
          <w:tcPr>
            <w:tcW w:w="0" w:type="auto"/>
            <w:shd w:val="clear" w:color="auto" w:fill="auto"/>
            <w:tcMar>
              <w:top w:w="48" w:type="dxa"/>
              <w:left w:w="96" w:type="dxa"/>
              <w:bottom w:w="48" w:type="dxa"/>
              <w:right w:w="96" w:type="dxa"/>
            </w:tcMar>
            <w:vAlign w:val="center"/>
            <w:hideMark/>
          </w:tcPr>
          <w:p w14:paraId="7F2D7A85" w14:textId="77777777" w:rsidR="009A66F6" w:rsidRPr="00703E51" w:rsidRDefault="009A66F6" w:rsidP="003858B0">
            <w:pPr>
              <w:ind w:left="-17"/>
              <w:jc w:val="center"/>
              <w:rPr>
                <w:bCs/>
                <w:color w:val="000000" w:themeColor="text1"/>
                <w:sz w:val="20"/>
              </w:rPr>
            </w:pPr>
            <w:r w:rsidRPr="00703E51">
              <w:rPr>
                <w:bCs/>
                <w:color w:val="000000" w:themeColor="text1"/>
                <w:sz w:val="20"/>
              </w:rPr>
              <w:t>6</w:t>
            </w:r>
          </w:p>
        </w:tc>
        <w:tc>
          <w:tcPr>
            <w:tcW w:w="0" w:type="auto"/>
            <w:shd w:val="clear" w:color="auto" w:fill="auto"/>
            <w:tcMar>
              <w:top w:w="48" w:type="dxa"/>
              <w:left w:w="96" w:type="dxa"/>
              <w:bottom w:w="48" w:type="dxa"/>
              <w:right w:w="96" w:type="dxa"/>
            </w:tcMar>
            <w:vAlign w:val="center"/>
            <w:hideMark/>
          </w:tcPr>
          <w:p w14:paraId="0EC23F8C" w14:textId="77777777" w:rsidR="009A66F6" w:rsidRPr="00703E51" w:rsidRDefault="00BE3F87" w:rsidP="003858B0">
            <w:pPr>
              <w:ind w:left="-17"/>
              <w:jc w:val="center"/>
              <w:rPr>
                <w:bCs/>
                <w:color w:val="000000" w:themeColor="text1"/>
                <w:sz w:val="20"/>
              </w:rPr>
            </w:pPr>
            <w:hyperlink r:id="rId39" w:tooltip="Бразино" w:history="1">
              <w:r w:rsidR="009A66F6" w:rsidRPr="00703E51">
                <w:rPr>
                  <w:bCs/>
                  <w:color w:val="000000" w:themeColor="text1"/>
                  <w:sz w:val="20"/>
                </w:rPr>
                <w:t>Бразино</w:t>
              </w:r>
            </w:hyperlink>
          </w:p>
        </w:tc>
        <w:tc>
          <w:tcPr>
            <w:tcW w:w="0" w:type="auto"/>
            <w:shd w:val="clear" w:color="auto" w:fill="auto"/>
            <w:tcMar>
              <w:top w:w="48" w:type="dxa"/>
              <w:left w:w="96" w:type="dxa"/>
              <w:bottom w:w="48" w:type="dxa"/>
              <w:right w:w="96" w:type="dxa"/>
            </w:tcMar>
            <w:vAlign w:val="center"/>
            <w:hideMark/>
          </w:tcPr>
          <w:p w14:paraId="4D0CA1D2"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78A8C576" w14:textId="2029445F" w:rsidR="009A66F6" w:rsidRPr="00703E51" w:rsidRDefault="009A66F6" w:rsidP="003858B0">
            <w:pPr>
              <w:ind w:left="-17"/>
              <w:jc w:val="center"/>
              <w:rPr>
                <w:bCs/>
                <w:color w:val="000000" w:themeColor="text1"/>
                <w:sz w:val="20"/>
              </w:rPr>
            </w:pPr>
            <w:r w:rsidRPr="00703E51">
              <w:rPr>
                <w:bCs/>
                <w:color w:val="000000" w:themeColor="text1"/>
                <w:sz w:val="20"/>
              </w:rPr>
              <w:t>9</w:t>
            </w:r>
          </w:p>
        </w:tc>
        <w:tc>
          <w:tcPr>
            <w:tcW w:w="0" w:type="auto"/>
            <w:shd w:val="clear" w:color="auto" w:fill="auto"/>
            <w:tcMar>
              <w:top w:w="48" w:type="dxa"/>
              <w:left w:w="96" w:type="dxa"/>
              <w:bottom w:w="48" w:type="dxa"/>
              <w:right w:w="96" w:type="dxa"/>
            </w:tcMar>
            <w:vAlign w:val="center"/>
            <w:hideMark/>
          </w:tcPr>
          <w:p w14:paraId="7DAC2757" w14:textId="77777777" w:rsidR="009A66F6" w:rsidRPr="00703E51" w:rsidRDefault="00BE3F87" w:rsidP="003858B0">
            <w:pPr>
              <w:ind w:left="-17"/>
              <w:jc w:val="center"/>
              <w:rPr>
                <w:bCs/>
                <w:color w:val="000000" w:themeColor="text1"/>
                <w:sz w:val="20"/>
              </w:rPr>
            </w:pPr>
            <w:hyperlink r:id="rId40"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3D1D1752" w14:textId="77777777" w:rsidTr="003858B0">
        <w:tc>
          <w:tcPr>
            <w:tcW w:w="0" w:type="auto"/>
            <w:shd w:val="clear" w:color="auto" w:fill="auto"/>
            <w:tcMar>
              <w:top w:w="48" w:type="dxa"/>
              <w:left w:w="96" w:type="dxa"/>
              <w:bottom w:w="48" w:type="dxa"/>
              <w:right w:w="96" w:type="dxa"/>
            </w:tcMar>
            <w:vAlign w:val="center"/>
            <w:hideMark/>
          </w:tcPr>
          <w:p w14:paraId="2E0C8509" w14:textId="77777777" w:rsidR="009A66F6" w:rsidRPr="00703E51" w:rsidRDefault="009A66F6" w:rsidP="003858B0">
            <w:pPr>
              <w:ind w:left="-17"/>
              <w:jc w:val="center"/>
              <w:rPr>
                <w:bCs/>
                <w:color w:val="000000" w:themeColor="text1"/>
                <w:sz w:val="20"/>
              </w:rPr>
            </w:pPr>
            <w:r w:rsidRPr="00703E51">
              <w:rPr>
                <w:bCs/>
                <w:color w:val="000000" w:themeColor="text1"/>
                <w:sz w:val="20"/>
              </w:rPr>
              <w:t>7</w:t>
            </w:r>
          </w:p>
        </w:tc>
        <w:tc>
          <w:tcPr>
            <w:tcW w:w="0" w:type="auto"/>
            <w:shd w:val="clear" w:color="auto" w:fill="auto"/>
            <w:tcMar>
              <w:top w:w="48" w:type="dxa"/>
              <w:left w:w="96" w:type="dxa"/>
              <w:bottom w:w="48" w:type="dxa"/>
              <w:right w:w="96" w:type="dxa"/>
            </w:tcMar>
            <w:vAlign w:val="center"/>
            <w:hideMark/>
          </w:tcPr>
          <w:p w14:paraId="315872CD" w14:textId="77777777" w:rsidR="009A66F6" w:rsidRPr="00703E51" w:rsidRDefault="00BE3F87" w:rsidP="003858B0">
            <w:pPr>
              <w:ind w:left="-17"/>
              <w:jc w:val="center"/>
              <w:rPr>
                <w:bCs/>
                <w:color w:val="000000" w:themeColor="text1"/>
                <w:sz w:val="20"/>
              </w:rPr>
            </w:pPr>
            <w:hyperlink r:id="rId41" w:tooltip="Бугрино (Ивановская область)" w:history="1">
              <w:r w:rsidR="009A66F6" w:rsidRPr="00703E51">
                <w:rPr>
                  <w:bCs/>
                  <w:color w:val="000000" w:themeColor="text1"/>
                  <w:sz w:val="20"/>
                </w:rPr>
                <w:t>Бугрино</w:t>
              </w:r>
            </w:hyperlink>
          </w:p>
        </w:tc>
        <w:tc>
          <w:tcPr>
            <w:tcW w:w="0" w:type="auto"/>
            <w:shd w:val="clear" w:color="auto" w:fill="auto"/>
            <w:tcMar>
              <w:top w:w="48" w:type="dxa"/>
              <w:left w:w="96" w:type="dxa"/>
              <w:bottom w:w="48" w:type="dxa"/>
              <w:right w:w="96" w:type="dxa"/>
            </w:tcMar>
            <w:vAlign w:val="center"/>
            <w:hideMark/>
          </w:tcPr>
          <w:p w14:paraId="2938F5B8"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0937661E" w14:textId="6A460D98" w:rsidR="009A66F6" w:rsidRPr="00703E51" w:rsidRDefault="009A66F6" w:rsidP="003858B0">
            <w:pPr>
              <w:ind w:left="-17"/>
              <w:jc w:val="center"/>
              <w:rPr>
                <w:bCs/>
                <w:color w:val="000000" w:themeColor="text1"/>
                <w:sz w:val="20"/>
              </w:rPr>
            </w:pPr>
            <w:r w:rsidRPr="00703E51">
              <w:rPr>
                <w:bCs/>
                <w:color w:val="000000" w:themeColor="text1"/>
                <w:sz w:val="20"/>
              </w:rPr>
              <w:t>0</w:t>
            </w:r>
          </w:p>
        </w:tc>
        <w:tc>
          <w:tcPr>
            <w:tcW w:w="0" w:type="auto"/>
            <w:shd w:val="clear" w:color="auto" w:fill="auto"/>
            <w:tcMar>
              <w:top w:w="48" w:type="dxa"/>
              <w:left w:w="96" w:type="dxa"/>
              <w:bottom w:w="48" w:type="dxa"/>
              <w:right w:w="96" w:type="dxa"/>
            </w:tcMar>
            <w:vAlign w:val="center"/>
            <w:hideMark/>
          </w:tcPr>
          <w:p w14:paraId="2D55514F" w14:textId="77777777" w:rsidR="009A66F6" w:rsidRPr="00703E51" w:rsidRDefault="00BE3F87" w:rsidP="003858B0">
            <w:pPr>
              <w:ind w:left="-17"/>
              <w:jc w:val="center"/>
              <w:rPr>
                <w:bCs/>
                <w:color w:val="000000" w:themeColor="text1"/>
                <w:sz w:val="20"/>
              </w:rPr>
            </w:pPr>
            <w:hyperlink r:id="rId42"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34A2BDFA" w14:textId="77777777" w:rsidTr="003858B0">
        <w:tc>
          <w:tcPr>
            <w:tcW w:w="0" w:type="auto"/>
            <w:shd w:val="clear" w:color="auto" w:fill="auto"/>
            <w:tcMar>
              <w:top w:w="48" w:type="dxa"/>
              <w:left w:w="96" w:type="dxa"/>
              <w:bottom w:w="48" w:type="dxa"/>
              <w:right w:w="96" w:type="dxa"/>
            </w:tcMar>
            <w:vAlign w:val="center"/>
            <w:hideMark/>
          </w:tcPr>
          <w:p w14:paraId="2014738A" w14:textId="77777777" w:rsidR="009A66F6" w:rsidRPr="00703E51" w:rsidRDefault="009A66F6" w:rsidP="003858B0">
            <w:pPr>
              <w:ind w:left="-17"/>
              <w:jc w:val="center"/>
              <w:rPr>
                <w:bCs/>
                <w:color w:val="000000" w:themeColor="text1"/>
                <w:sz w:val="20"/>
              </w:rPr>
            </w:pPr>
            <w:r w:rsidRPr="00703E51">
              <w:rPr>
                <w:bCs/>
                <w:color w:val="000000" w:themeColor="text1"/>
                <w:sz w:val="20"/>
              </w:rPr>
              <w:t>8</w:t>
            </w:r>
          </w:p>
        </w:tc>
        <w:tc>
          <w:tcPr>
            <w:tcW w:w="0" w:type="auto"/>
            <w:shd w:val="clear" w:color="auto" w:fill="auto"/>
            <w:tcMar>
              <w:top w:w="48" w:type="dxa"/>
              <w:left w:w="96" w:type="dxa"/>
              <w:bottom w:w="48" w:type="dxa"/>
              <w:right w:w="96" w:type="dxa"/>
            </w:tcMar>
            <w:vAlign w:val="center"/>
            <w:hideMark/>
          </w:tcPr>
          <w:p w14:paraId="4BA14B4D" w14:textId="77777777" w:rsidR="009A66F6" w:rsidRPr="00703E51" w:rsidRDefault="00BE3F87" w:rsidP="003858B0">
            <w:pPr>
              <w:ind w:left="-17"/>
              <w:jc w:val="center"/>
              <w:rPr>
                <w:bCs/>
                <w:color w:val="000000" w:themeColor="text1"/>
                <w:sz w:val="20"/>
              </w:rPr>
            </w:pPr>
            <w:hyperlink r:id="rId43" w:tooltip="Бутово (Комсомольский район)" w:history="1">
              <w:r w:rsidR="009A66F6" w:rsidRPr="00703E51">
                <w:rPr>
                  <w:bCs/>
                  <w:color w:val="000000" w:themeColor="text1"/>
                  <w:sz w:val="20"/>
                </w:rPr>
                <w:t>Бутово</w:t>
              </w:r>
            </w:hyperlink>
          </w:p>
        </w:tc>
        <w:tc>
          <w:tcPr>
            <w:tcW w:w="0" w:type="auto"/>
            <w:shd w:val="clear" w:color="auto" w:fill="auto"/>
            <w:tcMar>
              <w:top w:w="48" w:type="dxa"/>
              <w:left w:w="96" w:type="dxa"/>
              <w:bottom w:w="48" w:type="dxa"/>
              <w:right w:w="96" w:type="dxa"/>
            </w:tcMar>
            <w:vAlign w:val="center"/>
            <w:hideMark/>
          </w:tcPr>
          <w:p w14:paraId="05D29E78"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7C161EBB" w14:textId="1C846440" w:rsidR="009A66F6" w:rsidRPr="00703E51" w:rsidRDefault="009A66F6" w:rsidP="003858B0">
            <w:pPr>
              <w:ind w:left="-17"/>
              <w:jc w:val="center"/>
              <w:rPr>
                <w:bCs/>
                <w:color w:val="000000" w:themeColor="text1"/>
                <w:sz w:val="20"/>
              </w:rPr>
            </w:pPr>
            <w:r w:rsidRPr="00703E51">
              <w:rPr>
                <w:bCs/>
                <w:color w:val="000000" w:themeColor="text1"/>
                <w:sz w:val="20"/>
              </w:rPr>
              <w:t>271</w:t>
            </w:r>
          </w:p>
        </w:tc>
        <w:tc>
          <w:tcPr>
            <w:tcW w:w="0" w:type="auto"/>
            <w:shd w:val="clear" w:color="auto" w:fill="auto"/>
            <w:tcMar>
              <w:top w:w="48" w:type="dxa"/>
              <w:left w:w="96" w:type="dxa"/>
              <w:bottom w:w="48" w:type="dxa"/>
              <w:right w:w="96" w:type="dxa"/>
            </w:tcMar>
            <w:vAlign w:val="center"/>
            <w:hideMark/>
          </w:tcPr>
          <w:p w14:paraId="77A5F486" w14:textId="77777777" w:rsidR="009A66F6" w:rsidRPr="00703E51" w:rsidRDefault="00BE3F87" w:rsidP="003858B0">
            <w:pPr>
              <w:ind w:left="-17"/>
              <w:jc w:val="center"/>
              <w:rPr>
                <w:bCs/>
                <w:color w:val="000000" w:themeColor="text1"/>
                <w:sz w:val="20"/>
              </w:rPr>
            </w:pPr>
            <w:hyperlink r:id="rId44"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13886D9E" w14:textId="77777777" w:rsidTr="003858B0">
        <w:tc>
          <w:tcPr>
            <w:tcW w:w="0" w:type="auto"/>
            <w:shd w:val="clear" w:color="auto" w:fill="auto"/>
            <w:tcMar>
              <w:top w:w="48" w:type="dxa"/>
              <w:left w:w="96" w:type="dxa"/>
              <w:bottom w:w="48" w:type="dxa"/>
              <w:right w:w="96" w:type="dxa"/>
            </w:tcMar>
            <w:vAlign w:val="center"/>
            <w:hideMark/>
          </w:tcPr>
          <w:p w14:paraId="625EFF0D" w14:textId="77777777" w:rsidR="009A66F6" w:rsidRPr="00703E51" w:rsidRDefault="009A66F6" w:rsidP="003858B0">
            <w:pPr>
              <w:ind w:left="-17"/>
              <w:jc w:val="center"/>
              <w:rPr>
                <w:bCs/>
                <w:color w:val="000000" w:themeColor="text1"/>
                <w:sz w:val="20"/>
              </w:rPr>
            </w:pPr>
            <w:r w:rsidRPr="00703E51">
              <w:rPr>
                <w:bCs/>
                <w:color w:val="000000" w:themeColor="text1"/>
                <w:sz w:val="20"/>
              </w:rPr>
              <w:t>9</w:t>
            </w:r>
          </w:p>
        </w:tc>
        <w:tc>
          <w:tcPr>
            <w:tcW w:w="0" w:type="auto"/>
            <w:shd w:val="clear" w:color="auto" w:fill="auto"/>
            <w:tcMar>
              <w:top w:w="48" w:type="dxa"/>
              <w:left w:w="96" w:type="dxa"/>
              <w:bottom w:w="48" w:type="dxa"/>
              <w:right w:w="96" w:type="dxa"/>
            </w:tcMar>
            <w:vAlign w:val="center"/>
            <w:hideMark/>
          </w:tcPr>
          <w:p w14:paraId="716B90C1" w14:textId="77777777" w:rsidR="009A66F6" w:rsidRPr="00703E51" w:rsidRDefault="00BE3F87" w:rsidP="003858B0">
            <w:pPr>
              <w:ind w:left="-17"/>
              <w:jc w:val="center"/>
              <w:rPr>
                <w:bCs/>
                <w:color w:val="000000" w:themeColor="text1"/>
                <w:sz w:val="20"/>
              </w:rPr>
            </w:pPr>
            <w:hyperlink r:id="rId45" w:tooltip="Введенское (Комсомольский район)" w:history="1">
              <w:r w:rsidR="009A66F6" w:rsidRPr="00703E51">
                <w:rPr>
                  <w:bCs/>
                  <w:color w:val="000000" w:themeColor="text1"/>
                  <w:sz w:val="20"/>
                </w:rPr>
                <w:t>Введенское</w:t>
              </w:r>
            </w:hyperlink>
          </w:p>
        </w:tc>
        <w:tc>
          <w:tcPr>
            <w:tcW w:w="0" w:type="auto"/>
            <w:shd w:val="clear" w:color="auto" w:fill="auto"/>
            <w:tcMar>
              <w:top w:w="48" w:type="dxa"/>
              <w:left w:w="96" w:type="dxa"/>
              <w:bottom w:w="48" w:type="dxa"/>
              <w:right w:w="96" w:type="dxa"/>
            </w:tcMar>
            <w:vAlign w:val="center"/>
            <w:hideMark/>
          </w:tcPr>
          <w:p w14:paraId="469D1FB1"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14D5B294" w14:textId="1E06B189" w:rsidR="009A66F6" w:rsidRPr="00703E51" w:rsidRDefault="009A66F6" w:rsidP="003858B0">
            <w:pPr>
              <w:ind w:left="-17"/>
              <w:jc w:val="center"/>
              <w:rPr>
                <w:bCs/>
                <w:color w:val="000000" w:themeColor="text1"/>
                <w:sz w:val="20"/>
              </w:rPr>
            </w:pPr>
            <w:r w:rsidRPr="00703E51">
              <w:rPr>
                <w:bCs/>
                <w:color w:val="000000" w:themeColor="text1"/>
                <w:sz w:val="20"/>
              </w:rPr>
              <w:t>0</w:t>
            </w:r>
          </w:p>
        </w:tc>
        <w:tc>
          <w:tcPr>
            <w:tcW w:w="0" w:type="auto"/>
            <w:shd w:val="clear" w:color="auto" w:fill="auto"/>
            <w:tcMar>
              <w:top w:w="48" w:type="dxa"/>
              <w:left w:w="96" w:type="dxa"/>
              <w:bottom w:w="48" w:type="dxa"/>
              <w:right w:w="96" w:type="dxa"/>
            </w:tcMar>
            <w:vAlign w:val="center"/>
            <w:hideMark/>
          </w:tcPr>
          <w:p w14:paraId="6530931B" w14:textId="77777777" w:rsidR="009A66F6" w:rsidRPr="00703E51" w:rsidRDefault="00BE3F87" w:rsidP="003858B0">
            <w:pPr>
              <w:ind w:left="-17"/>
              <w:jc w:val="center"/>
              <w:rPr>
                <w:bCs/>
                <w:color w:val="000000" w:themeColor="text1"/>
                <w:sz w:val="20"/>
              </w:rPr>
            </w:pPr>
            <w:hyperlink r:id="rId46"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7B9DF89E" w14:textId="77777777" w:rsidTr="003858B0">
        <w:tc>
          <w:tcPr>
            <w:tcW w:w="0" w:type="auto"/>
            <w:shd w:val="clear" w:color="auto" w:fill="auto"/>
            <w:tcMar>
              <w:top w:w="48" w:type="dxa"/>
              <w:left w:w="96" w:type="dxa"/>
              <w:bottom w:w="48" w:type="dxa"/>
              <w:right w:w="96" w:type="dxa"/>
            </w:tcMar>
            <w:vAlign w:val="center"/>
            <w:hideMark/>
          </w:tcPr>
          <w:p w14:paraId="73E21512" w14:textId="77777777" w:rsidR="009A66F6" w:rsidRPr="00703E51" w:rsidRDefault="009A66F6" w:rsidP="003858B0">
            <w:pPr>
              <w:ind w:left="-17"/>
              <w:jc w:val="center"/>
              <w:rPr>
                <w:bCs/>
                <w:color w:val="000000" w:themeColor="text1"/>
                <w:sz w:val="20"/>
              </w:rPr>
            </w:pPr>
            <w:r w:rsidRPr="00703E51">
              <w:rPr>
                <w:bCs/>
                <w:color w:val="000000" w:themeColor="text1"/>
                <w:sz w:val="20"/>
              </w:rPr>
              <w:t>10</w:t>
            </w:r>
          </w:p>
        </w:tc>
        <w:tc>
          <w:tcPr>
            <w:tcW w:w="0" w:type="auto"/>
            <w:shd w:val="clear" w:color="auto" w:fill="auto"/>
            <w:tcMar>
              <w:top w:w="48" w:type="dxa"/>
              <w:left w:w="96" w:type="dxa"/>
              <w:bottom w:w="48" w:type="dxa"/>
              <w:right w:w="96" w:type="dxa"/>
            </w:tcMar>
            <w:vAlign w:val="center"/>
            <w:hideMark/>
          </w:tcPr>
          <w:p w14:paraId="434F491A" w14:textId="77777777" w:rsidR="009A66F6" w:rsidRPr="00703E51" w:rsidRDefault="00BE3F87" w:rsidP="003858B0">
            <w:pPr>
              <w:ind w:left="-17"/>
              <w:jc w:val="center"/>
              <w:rPr>
                <w:bCs/>
                <w:color w:val="000000" w:themeColor="text1"/>
                <w:sz w:val="20"/>
              </w:rPr>
            </w:pPr>
            <w:hyperlink r:id="rId47" w:tooltip="Воронцово (Комсомольский район)" w:history="1">
              <w:r w:rsidR="009A66F6" w:rsidRPr="00703E51">
                <w:rPr>
                  <w:bCs/>
                  <w:color w:val="000000" w:themeColor="text1"/>
                  <w:sz w:val="20"/>
                </w:rPr>
                <w:t>Воронцово</w:t>
              </w:r>
            </w:hyperlink>
          </w:p>
        </w:tc>
        <w:tc>
          <w:tcPr>
            <w:tcW w:w="0" w:type="auto"/>
            <w:shd w:val="clear" w:color="auto" w:fill="auto"/>
            <w:tcMar>
              <w:top w:w="48" w:type="dxa"/>
              <w:left w:w="96" w:type="dxa"/>
              <w:bottom w:w="48" w:type="dxa"/>
              <w:right w:w="96" w:type="dxa"/>
            </w:tcMar>
            <w:vAlign w:val="center"/>
            <w:hideMark/>
          </w:tcPr>
          <w:p w14:paraId="53B44422"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45A6B673" w14:textId="5F704821" w:rsidR="009A66F6" w:rsidRPr="00703E51" w:rsidRDefault="009A66F6" w:rsidP="003858B0">
            <w:pPr>
              <w:ind w:left="-17"/>
              <w:jc w:val="center"/>
              <w:rPr>
                <w:bCs/>
                <w:color w:val="000000" w:themeColor="text1"/>
                <w:sz w:val="20"/>
              </w:rPr>
            </w:pPr>
            <w:r w:rsidRPr="00703E51">
              <w:rPr>
                <w:bCs/>
                <w:color w:val="000000" w:themeColor="text1"/>
                <w:sz w:val="20"/>
              </w:rPr>
              <w:t>80</w:t>
            </w:r>
          </w:p>
        </w:tc>
        <w:tc>
          <w:tcPr>
            <w:tcW w:w="0" w:type="auto"/>
            <w:shd w:val="clear" w:color="auto" w:fill="auto"/>
            <w:tcMar>
              <w:top w:w="48" w:type="dxa"/>
              <w:left w:w="96" w:type="dxa"/>
              <w:bottom w:w="48" w:type="dxa"/>
              <w:right w:w="96" w:type="dxa"/>
            </w:tcMar>
            <w:vAlign w:val="center"/>
            <w:hideMark/>
          </w:tcPr>
          <w:p w14:paraId="27B23B69" w14:textId="77777777" w:rsidR="009A66F6" w:rsidRPr="00703E51" w:rsidRDefault="00BE3F87" w:rsidP="003858B0">
            <w:pPr>
              <w:ind w:left="-17"/>
              <w:jc w:val="center"/>
              <w:rPr>
                <w:bCs/>
                <w:color w:val="000000" w:themeColor="text1"/>
                <w:sz w:val="20"/>
              </w:rPr>
            </w:pPr>
            <w:hyperlink r:id="rId48" w:tooltip="Марковское сельское поселение (Ивановская область)" w:history="1">
              <w:r w:rsidR="009A66F6" w:rsidRPr="00703E51">
                <w:rPr>
                  <w:bCs/>
                  <w:color w:val="000000" w:themeColor="text1"/>
                  <w:sz w:val="20"/>
                </w:rPr>
                <w:t>Марковское сельское поселение</w:t>
              </w:r>
            </w:hyperlink>
          </w:p>
        </w:tc>
      </w:tr>
      <w:tr w:rsidR="009A66F6" w:rsidRPr="00703E51" w14:paraId="3EC792F1" w14:textId="77777777" w:rsidTr="003858B0">
        <w:tc>
          <w:tcPr>
            <w:tcW w:w="0" w:type="auto"/>
            <w:shd w:val="clear" w:color="auto" w:fill="auto"/>
            <w:tcMar>
              <w:top w:w="48" w:type="dxa"/>
              <w:left w:w="96" w:type="dxa"/>
              <w:bottom w:w="48" w:type="dxa"/>
              <w:right w:w="96" w:type="dxa"/>
            </w:tcMar>
            <w:vAlign w:val="center"/>
            <w:hideMark/>
          </w:tcPr>
          <w:p w14:paraId="7657BE8E" w14:textId="77777777" w:rsidR="009A66F6" w:rsidRPr="00703E51" w:rsidRDefault="009A66F6" w:rsidP="003858B0">
            <w:pPr>
              <w:ind w:left="-17"/>
              <w:jc w:val="center"/>
              <w:rPr>
                <w:bCs/>
                <w:color w:val="000000" w:themeColor="text1"/>
                <w:sz w:val="20"/>
              </w:rPr>
            </w:pPr>
            <w:r w:rsidRPr="00703E51">
              <w:rPr>
                <w:bCs/>
                <w:color w:val="000000" w:themeColor="text1"/>
                <w:sz w:val="20"/>
              </w:rPr>
              <w:t>11</w:t>
            </w:r>
          </w:p>
        </w:tc>
        <w:tc>
          <w:tcPr>
            <w:tcW w:w="0" w:type="auto"/>
            <w:shd w:val="clear" w:color="auto" w:fill="auto"/>
            <w:tcMar>
              <w:top w:w="48" w:type="dxa"/>
              <w:left w:w="96" w:type="dxa"/>
              <w:bottom w:w="48" w:type="dxa"/>
              <w:right w:w="96" w:type="dxa"/>
            </w:tcMar>
            <w:vAlign w:val="center"/>
            <w:hideMark/>
          </w:tcPr>
          <w:p w14:paraId="1F3642DA" w14:textId="77777777" w:rsidR="009A66F6" w:rsidRPr="00703E51" w:rsidRDefault="00BE3F87" w:rsidP="003858B0">
            <w:pPr>
              <w:ind w:left="-17"/>
              <w:jc w:val="center"/>
              <w:rPr>
                <w:bCs/>
                <w:color w:val="000000" w:themeColor="text1"/>
                <w:sz w:val="20"/>
              </w:rPr>
            </w:pPr>
            <w:hyperlink r:id="rId49" w:tooltip="Ворятино" w:history="1">
              <w:r w:rsidR="009A66F6" w:rsidRPr="00703E51">
                <w:rPr>
                  <w:bCs/>
                  <w:color w:val="000000" w:themeColor="text1"/>
                  <w:sz w:val="20"/>
                </w:rPr>
                <w:t>Ворятино</w:t>
              </w:r>
            </w:hyperlink>
          </w:p>
        </w:tc>
        <w:tc>
          <w:tcPr>
            <w:tcW w:w="0" w:type="auto"/>
            <w:shd w:val="clear" w:color="auto" w:fill="auto"/>
            <w:tcMar>
              <w:top w:w="48" w:type="dxa"/>
              <w:left w:w="96" w:type="dxa"/>
              <w:bottom w:w="48" w:type="dxa"/>
              <w:right w:w="96" w:type="dxa"/>
            </w:tcMar>
            <w:vAlign w:val="center"/>
            <w:hideMark/>
          </w:tcPr>
          <w:p w14:paraId="7FAF6302"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06763E50" w14:textId="718BFB2B" w:rsidR="009A66F6" w:rsidRPr="00703E51" w:rsidRDefault="009A66F6" w:rsidP="003858B0">
            <w:pPr>
              <w:ind w:left="-17"/>
              <w:jc w:val="center"/>
              <w:rPr>
                <w:bCs/>
                <w:color w:val="000000" w:themeColor="text1"/>
                <w:sz w:val="20"/>
              </w:rPr>
            </w:pPr>
            <w:r w:rsidRPr="00703E51">
              <w:rPr>
                <w:bCs/>
                <w:color w:val="000000" w:themeColor="text1"/>
                <w:sz w:val="20"/>
              </w:rPr>
              <w:t>0</w:t>
            </w:r>
          </w:p>
        </w:tc>
        <w:tc>
          <w:tcPr>
            <w:tcW w:w="0" w:type="auto"/>
            <w:shd w:val="clear" w:color="auto" w:fill="auto"/>
            <w:tcMar>
              <w:top w:w="48" w:type="dxa"/>
              <w:left w:w="96" w:type="dxa"/>
              <w:bottom w:w="48" w:type="dxa"/>
              <w:right w:w="96" w:type="dxa"/>
            </w:tcMar>
            <w:vAlign w:val="center"/>
            <w:hideMark/>
          </w:tcPr>
          <w:p w14:paraId="01413CD6" w14:textId="77777777" w:rsidR="009A66F6" w:rsidRPr="00703E51" w:rsidRDefault="00BE3F87" w:rsidP="003858B0">
            <w:pPr>
              <w:ind w:left="-17"/>
              <w:jc w:val="center"/>
              <w:rPr>
                <w:bCs/>
                <w:color w:val="000000" w:themeColor="text1"/>
                <w:sz w:val="20"/>
              </w:rPr>
            </w:pPr>
            <w:hyperlink r:id="rId50"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0A63B1BA" w14:textId="77777777" w:rsidTr="003858B0">
        <w:tc>
          <w:tcPr>
            <w:tcW w:w="0" w:type="auto"/>
            <w:shd w:val="clear" w:color="auto" w:fill="auto"/>
            <w:tcMar>
              <w:top w:w="48" w:type="dxa"/>
              <w:left w:w="96" w:type="dxa"/>
              <w:bottom w:w="48" w:type="dxa"/>
              <w:right w:w="96" w:type="dxa"/>
            </w:tcMar>
            <w:vAlign w:val="center"/>
            <w:hideMark/>
          </w:tcPr>
          <w:p w14:paraId="095D000C" w14:textId="77777777" w:rsidR="009A66F6" w:rsidRPr="00703E51" w:rsidRDefault="009A66F6" w:rsidP="003858B0">
            <w:pPr>
              <w:ind w:left="-17"/>
              <w:jc w:val="center"/>
              <w:rPr>
                <w:bCs/>
                <w:color w:val="000000" w:themeColor="text1"/>
                <w:sz w:val="20"/>
              </w:rPr>
            </w:pPr>
            <w:r w:rsidRPr="00703E51">
              <w:rPr>
                <w:bCs/>
                <w:color w:val="000000" w:themeColor="text1"/>
                <w:sz w:val="20"/>
              </w:rPr>
              <w:t>12</w:t>
            </w:r>
          </w:p>
        </w:tc>
        <w:tc>
          <w:tcPr>
            <w:tcW w:w="0" w:type="auto"/>
            <w:shd w:val="clear" w:color="auto" w:fill="auto"/>
            <w:tcMar>
              <w:top w:w="48" w:type="dxa"/>
              <w:left w:w="96" w:type="dxa"/>
              <w:bottom w:w="48" w:type="dxa"/>
              <w:right w:w="96" w:type="dxa"/>
            </w:tcMar>
            <w:vAlign w:val="center"/>
            <w:hideMark/>
          </w:tcPr>
          <w:p w14:paraId="4FD778CB" w14:textId="77777777" w:rsidR="009A66F6" w:rsidRPr="00703E51" w:rsidRDefault="00BE3F87" w:rsidP="003858B0">
            <w:pPr>
              <w:ind w:left="-17"/>
              <w:jc w:val="center"/>
              <w:rPr>
                <w:bCs/>
                <w:color w:val="000000" w:themeColor="text1"/>
                <w:sz w:val="20"/>
              </w:rPr>
            </w:pPr>
            <w:hyperlink r:id="rId51" w:tooltip="Высоково (Комсомольский район)" w:history="1">
              <w:r w:rsidR="009A66F6" w:rsidRPr="00703E51">
                <w:rPr>
                  <w:bCs/>
                  <w:color w:val="000000" w:themeColor="text1"/>
                  <w:sz w:val="20"/>
                </w:rPr>
                <w:t>Высоково</w:t>
              </w:r>
            </w:hyperlink>
          </w:p>
        </w:tc>
        <w:tc>
          <w:tcPr>
            <w:tcW w:w="0" w:type="auto"/>
            <w:shd w:val="clear" w:color="auto" w:fill="auto"/>
            <w:tcMar>
              <w:top w:w="48" w:type="dxa"/>
              <w:left w:w="96" w:type="dxa"/>
              <w:bottom w:w="48" w:type="dxa"/>
              <w:right w:w="96" w:type="dxa"/>
            </w:tcMar>
            <w:vAlign w:val="center"/>
            <w:hideMark/>
          </w:tcPr>
          <w:p w14:paraId="1841D293"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3038082D" w14:textId="222F9104" w:rsidR="009A66F6" w:rsidRPr="00703E51" w:rsidRDefault="009A66F6" w:rsidP="003858B0">
            <w:pPr>
              <w:ind w:left="-17"/>
              <w:jc w:val="center"/>
              <w:rPr>
                <w:bCs/>
                <w:color w:val="000000" w:themeColor="text1"/>
                <w:sz w:val="20"/>
              </w:rPr>
            </w:pPr>
            <w:r w:rsidRPr="00703E51">
              <w:rPr>
                <w:bCs/>
                <w:color w:val="000000" w:themeColor="text1"/>
                <w:sz w:val="20"/>
              </w:rPr>
              <w:t>18</w:t>
            </w:r>
          </w:p>
        </w:tc>
        <w:tc>
          <w:tcPr>
            <w:tcW w:w="0" w:type="auto"/>
            <w:shd w:val="clear" w:color="auto" w:fill="auto"/>
            <w:tcMar>
              <w:top w:w="48" w:type="dxa"/>
              <w:left w:w="96" w:type="dxa"/>
              <w:bottom w:w="48" w:type="dxa"/>
              <w:right w:w="96" w:type="dxa"/>
            </w:tcMar>
            <w:vAlign w:val="center"/>
            <w:hideMark/>
          </w:tcPr>
          <w:p w14:paraId="709E77B8" w14:textId="77777777" w:rsidR="009A66F6" w:rsidRPr="00703E51" w:rsidRDefault="00BE3F87" w:rsidP="003858B0">
            <w:pPr>
              <w:ind w:left="-17"/>
              <w:jc w:val="center"/>
              <w:rPr>
                <w:bCs/>
                <w:color w:val="000000" w:themeColor="text1"/>
                <w:sz w:val="20"/>
              </w:rPr>
            </w:pPr>
            <w:hyperlink r:id="rId52"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6F002FAE" w14:textId="77777777" w:rsidTr="003858B0">
        <w:tc>
          <w:tcPr>
            <w:tcW w:w="0" w:type="auto"/>
            <w:shd w:val="clear" w:color="auto" w:fill="auto"/>
            <w:tcMar>
              <w:top w:w="48" w:type="dxa"/>
              <w:left w:w="96" w:type="dxa"/>
              <w:bottom w:w="48" w:type="dxa"/>
              <w:right w:w="96" w:type="dxa"/>
            </w:tcMar>
            <w:vAlign w:val="center"/>
            <w:hideMark/>
          </w:tcPr>
          <w:p w14:paraId="2DA5E4FE" w14:textId="77777777" w:rsidR="009A66F6" w:rsidRPr="00703E51" w:rsidRDefault="009A66F6" w:rsidP="003858B0">
            <w:pPr>
              <w:ind w:left="-17"/>
              <w:jc w:val="center"/>
              <w:rPr>
                <w:bCs/>
                <w:color w:val="000000" w:themeColor="text1"/>
                <w:sz w:val="20"/>
              </w:rPr>
            </w:pPr>
            <w:r w:rsidRPr="00703E51">
              <w:rPr>
                <w:bCs/>
                <w:color w:val="000000" w:themeColor="text1"/>
                <w:sz w:val="20"/>
              </w:rPr>
              <w:t>13</w:t>
            </w:r>
          </w:p>
        </w:tc>
        <w:tc>
          <w:tcPr>
            <w:tcW w:w="0" w:type="auto"/>
            <w:shd w:val="clear" w:color="auto" w:fill="auto"/>
            <w:tcMar>
              <w:top w:w="48" w:type="dxa"/>
              <w:left w:w="96" w:type="dxa"/>
              <w:bottom w:w="48" w:type="dxa"/>
              <w:right w:w="96" w:type="dxa"/>
            </w:tcMar>
            <w:vAlign w:val="center"/>
            <w:hideMark/>
          </w:tcPr>
          <w:p w14:paraId="504EB57F" w14:textId="77777777" w:rsidR="009A66F6" w:rsidRPr="00703E51" w:rsidRDefault="00BE3F87" w:rsidP="003858B0">
            <w:pPr>
              <w:ind w:left="-17"/>
              <w:jc w:val="center"/>
              <w:rPr>
                <w:bCs/>
                <w:color w:val="000000" w:themeColor="text1"/>
                <w:sz w:val="20"/>
              </w:rPr>
            </w:pPr>
            <w:hyperlink r:id="rId53" w:tooltip="Головец" w:history="1">
              <w:r w:rsidR="009A66F6" w:rsidRPr="00703E51">
                <w:rPr>
                  <w:bCs/>
                  <w:color w:val="000000" w:themeColor="text1"/>
                  <w:sz w:val="20"/>
                </w:rPr>
                <w:t>Головец</w:t>
              </w:r>
            </w:hyperlink>
          </w:p>
        </w:tc>
        <w:tc>
          <w:tcPr>
            <w:tcW w:w="0" w:type="auto"/>
            <w:shd w:val="clear" w:color="auto" w:fill="auto"/>
            <w:tcMar>
              <w:top w:w="48" w:type="dxa"/>
              <w:left w:w="96" w:type="dxa"/>
              <w:bottom w:w="48" w:type="dxa"/>
              <w:right w:w="96" w:type="dxa"/>
            </w:tcMar>
            <w:vAlign w:val="center"/>
            <w:hideMark/>
          </w:tcPr>
          <w:p w14:paraId="76959F14"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6504A937" w14:textId="0F59529D" w:rsidR="009A66F6" w:rsidRPr="00703E51" w:rsidRDefault="009A66F6" w:rsidP="003858B0">
            <w:pPr>
              <w:ind w:left="-17"/>
              <w:jc w:val="center"/>
              <w:rPr>
                <w:bCs/>
                <w:color w:val="000000" w:themeColor="text1"/>
                <w:sz w:val="20"/>
              </w:rPr>
            </w:pPr>
            <w:r w:rsidRPr="00703E51">
              <w:rPr>
                <w:bCs/>
                <w:color w:val="000000" w:themeColor="text1"/>
                <w:sz w:val="20"/>
              </w:rPr>
              <w:t>6</w:t>
            </w:r>
          </w:p>
        </w:tc>
        <w:tc>
          <w:tcPr>
            <w:tcW w:w="0" w:type="auto"/>
            <w:shd w:val="clear" w:color="auto" w:fill="auto"/>
            <w:tcMar>
              <w:top w:w="48" w:type="dxa"/>
              <w:left w:w="96" w:type="dxa"/>
              <w:bottom w:w="48" w:type="dxa"/>
              <w:right w:w="96" w:type="dxa"/>
            </w:tcMar>
            <w:vAlign w:val="center"/>
            <w:hideMark/>
          </w:tcPr>
          <w:p w14:paraId="7EDC92FF" w14:textId="77777777" w:rsidR="009A66F6" w:rsidRPr="00703E51" w:rsidRDefault="00BE3F87" w:rsidP="003858B0">
            <w:pPr>
              <w:ind w:left="-17"/>
              <w:jc w:val="center"/>
              <w:rPr>
                <w:bCs/>
                <w:color w:val="000000" w:themeColor="text1"/>
                <w:sz w:val="20"/>
              </w:rPr>
            </w:pPr>
            <w:hyperlink r:id="rId54"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3C64D742" w14:textId="77777777" w:rsidTr="003858B0">
        <w:tc>
          <w:tcPr>
            <w:tcW w:w="0" w:type="auto"/>
            <w:shd w:val="clear" w:color="auto" w:fill="auto"/>
            <w:tcMar>
              <w:top w:w="48" w:type="dxa"/>
              <w:left w:w="96" w:type="dxa"/>
              <w:bottom w:w="48" w:type="dxa"/>
              <w:right w:w="96" w:type="dxa"/>
            </w:tcMar>
            <w:vAlign w:val="center"/>
            <w:hideMark/>
          </w:tcPr>
          <w:p w14:paraId="7532078A" w14:textId="77777777" w:rsidR="009A66F6" w:rsidRPr="00703E51" w:rsidRDefault="009A66F6" w:rsidP="003858B0">
            <w:pPr>
              <w:ind w:left="-17"/>
              <w:jc w:val="center"/>
              <w:rPr>
                <w:bCs/>
                <w:color w:val="000000" w:themeColor="text1"/>
                <w:sz w:val="20"/>
              </w:rPr>
            </w:pPr>
            <w:r w:rsidRPr="00703E51">
              <w:rPr>
                <w:bCs/>
                <w:color w:val="000000" w:themeColor="text1"/>
                <w:sz w:val="20"/>
              </w:rPr>
              <w:lastRenderedPageBreak/>
              <w:t>14</w:t>
            </w:r>
          </w:p>
        </w:tc>
        <w:tc>
          <w:tcPr>
            <w:tcW w:w="0" w:type="auto"/>
            <w:shd w:val="clear" w:color="auto" w:fill="auto"/>
            <w:tcMar>
              <w:top w:w="48" w:type="dxa"/>
              <w:left w:w="96" w:type="dxa"/>
              <w:bottom w:w="48" w:type="dxa"/>
              <w:right w:w="96" w:type="dxa"/>
            </w:tcMar>
            <w:vAlign w:val="center"/>
            <w:hideMark/>
          </w:tcPr>
          <w:p w14:paraId="1B58378A" w14:textId="77777777" w:rsidR="009A66F6" w:rsidRPr="00703E51" w:rsidRDefault="00BE3F87" w:rsidP="003858B0">
            <w:pPr>
              <w:ind w:left="-17"/>
              <w:jc w:val="center"/>
              <w:rPr>
                <w:bCs/>
                <w:color w:val="000000" w:themeColor="text1"/>
                <w:sz w:val="20"/>
              </w:rPr>
            </w:pPr>
            <w:hyperlink r:id="rId55" w:tooltip="Голохово" w:history="1">
              <w:r w:rsidR="009A66F6" w:rsidRPr="00703E51">
                <w:rPr>
                  <w:bCs/>
                  <w:color w:val="000000" w:themeColor="text1"/>
                  <w:sz w:val="20"/>
                </w:rPr>
                <w:t>Голохово</w:t>
              </w:r>
            </w:hyperlink>
          </w:p>
        </w:tc>
        <w:tc>
          <w:tcPr>
            <w:tcW w:w="0" w:type="auto"/>
            <w:shd w:val="clear" w:color="auto" w:fill="auto"/>
            <w:tcMar>
              <w:top w:w="48" w:type="dxa"/>
              <w:left w:w="96" w:type="dxa"/>
              <w:bottom w:w="48" w:type="dxa"/>
              <w:right w:w="96" w:type="dxa"/>
            </w:tcMar>
            <w:vAlign w:val="center"/>
            <w:hideMark/>
          </w:tcPr>
          <w:p w14:paraId="22576D18"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0F0101E5" w14:textId="5D06A0A3" w:rsidR="009A66F6" w:rsidRPr="00703E51" w:rsidRDefault="009A66F6" w:rsidP="001B6EA1">
            <w:pPr>
              <w:ind w:left="-17"/>
              <w:jc w:val="center"/>
              <w:rPr>
                <w:bCs/>
                <w:color w:val="000000" w:themeColor="text1"/>
                <w:sz w:val="20"/>
              </w:rPr>
            </w:pPr>
            <w:r w:rsidRPr="00703E51">
              <w:rPr>
                <w:bCs/>
                <w:color w:val="000000" w:themeColor="text1"/>
                <w:sz w:val="20"/>
              </w:rPr>
              <w:t>5</w:t>
            </w:r>
          </w:p>
        </w:tc>
        <w:tc>
          <w:tcPr>
            <w:tcW w:w="0" w:type="auto"/>
            <w:shd w:val="clear" w:color="auto" w:fill="auto"/>
            <w:tcMar>
              <w:top w:w="48" w:type="dxa"/>
              <w:left w:w="96" w:type="dxa"/>
              <w:bottom w:w="48" w:type="dxa"/>
              <w:right w:w="96" w:type="dxa"/>
            </w:tcMar>
            <w:vAlign w:val="center"/>
            <w:hideMark/>
          </w:tcPr>
          <w:p w14:paraId="34B26F4E" w14:textId="77777777" w:rsidR="009A66F6" w:rsidRPr="00703E51" w:rsidRDefault="00BE3F87" w:rsidP="003858B0">
            <w:pPr>
              <w:ind w:left="-17"/>
              <w:jc w:val="center"/>
              <w:rPr>
                <w:bCs/>
                <w:color w:val="000000" w:themeColor="text1"/>
                <w:sz w:val="20"/>
              </w:rPr>
            </w:pPr>
            <w:hyperlink r:id="rId56"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4E5AE583" w14:textId="77777777" w:rsidTr="003858B0">
        <w:tc>
          <w:tcPr>
            <w:tcW w:w="0" w:type="auto"/>
            <w:shd w:val="clear" w:color="auto" w:fill="auto"/>
            <w:tcMar>
              <w:top w:w="48" w:type="dxa"/>
              <w:left w:w="96" w:type="dxa"/>
              <w:bottom w:w="48" w:type="dxa"/>
              <w:right w:w="96" w:type="dxa"/>
            </w:tcMar>
            <w:vAlign w:val="center"/>
            <w:hideMark/>
          </w:tcPr>
          <w:p w14:paraId="03A2C33E" w14:textId="77777777" w:rsidR="009A66F6" w:rsidRPr="00703E51" w:rsidRDefault="009A66F6" w:rsidP="003858B0">
            <w:pPr>
              <w:ind w:left="-17"/>
              <w:jc w:val="center"/>
              <w:rPr>
                <w:bCs/>
                <w:color w:val="000000" w:themeColor="text1"/>
                <w:sz w:val="20"/>
              </w:rPr>
            </w:pPr>
            <w:r w:rsidRPr="00703E51">
              <w:rPr>
                <w:bCs/>
                <w:color w:val="000000" w:themeColor="text1"/>
                <w:sz w:val="20"/>
              </w:rPr>
              <w:t>15</w:t>
            </w:r>
          </w:p>
        </w:tc>
        <w:tc>
          <w:tcPr>
            <w:tcW w:w="0" w:type="auto"/>
            <w:shd w:val="clear" w:color="auto" w:fill="auto"/>
            <w:tcMar>
              <w:top w:w="48" w:type="dxa"/>
              <w:left w:w="96" w:type="dxa"/>
              <w:bottom w:w="48" w:type="dxa"/>
              <w:right w:w="96" w:type="dxa"/>
            </w:tcMar>
            <w:vAlign w:val="center"/>
            <w:hideMark/>
          </w:tcPr>
          <w:p w14:paraId="1628C0D9" w14:textId="77777777" w:rsidR="009A66F6" w:rsidRPr="00703E51" w:rsidRDefault="00BE3F87" w:rsidP="003858B0">
            <w:pPr>
              <w:ind w:left="-17"/>
              <w:jc w:val="center"/>
              <w:rPr>
                <w:bCs/>
                <w:color w:val="000000" w:themeColor="text1"/>
                <w:sz w:val="20"/>
              </w:rPr>
            </w:pPr>
            <w:hyperlink r:id="rId57" w:tooltip="Гробищево" w:history="1">
              <w:r w:rsidR="009A66F6" w:rsidRPr="00703E51">
                <w:rPr>
                  <w:bCs/>
                  <w:color w:val="000000" w:themeColor="text1"/>
                  <w:sz w:val="20"/>
                </w:rPr>
                <w:t>Гробищево</w:t>
              </w:r>
            </w:hyperlink>
          </w:p>
        </w:tc>
        <w:tc>
          <w:tcPr>
            <w:tcW w:w="0" w:type="auto"/>
            <w:shd w:val="clear" w:color="auto" w:fill="auto"/>
            <w:tcMar>
              <w:top w:w="48" w:type="dxa"/>
              <w:left w:w="96" w:type="dxa"/>
              <w:bottom w:w="48" w:type="dxa"/>
              <w:right w:w="96" w:type="dxa"/>
            </w:tcMar>
            <w:vAlign w:val="center"/>
            <w:hideMark/>
          </w:tcPr>
          <w:p w14:paraId="347AF576"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6C278548" w14:textId="50434111" w:rsidR="009A66F6" w:rsidRPr="00703E51" w:rsidRDefault="009A66F6" w:rsidP="001B6EA1">
            <w:pPr>
              <w:ind w:left="-17"/>
              <w:jc w:val="center"/>
              <w:rPr>
                <w:bCs/>
                <w:color w:val="000000" w:themeColor="text1"/>
                <w:sz w:val="20"/>
              </w:rPr>
            </w:pPr>
            <w:r w:rsidRPr="00703E51">
              <w:rPr>
                <w:bCs/>
                <w:color w:val="000000" w:themeColor="text1"/>
                <w:sz w:val="20"/>
              </w:rPr>
              <w:t>0</w:t>
            </w:r>
          </w:p>
        </w:tc>
        <w:tc>
          <w:tcPr>
            <w:tcW w:w="0" w:type="auto"/>
            <w:shd w:val="clear" w:color="auto" w:fill="auto"/>
            <w:tcMar>
              <w:top w:w="48" w:type="dxa"/>
              <w:left w:w="96" w:type="dxa"/>
              <w:bottom w:w="48" w:type="dxa"/>
              <w:right w:w="96" w:type="dxa"/>
            </w:tcMar>
            <w:vAlign w:val="center"/>
            <w:hideMark/>
          </w:tcPr>
          <w:p w14:paraId="43311E0E" w14:textId="77777777" w:rsidR="009A66F6" w:rsidRPr="00703E51" w:rsidRDefault="00BE3F87" w:rsidP="003858B0">
            <w:pPr>
              <w:ind w:left="-17"/>
              <w:jc w:val="center"/>
              <w:rPr>
                <w:bCs/>
                <w:color w:val="000000" w:themeColor="text1"/>
                <w:sz w:val="20"/>
              </w:rPr>
            </w:pPr>
            <w:hyperlink r:id="rId58"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77B1E156" w14:textId="77777777" w:rsidTr="003858B0">
        <w:tc>
          <w:tcPr>
            <w:tcW w:w="0" w:type="auto"/>
            <w:shd w:val="clear" w:color="auto" w:fill="auto"/>
            <w:tcMar>
              <w:top w:w="48" w:type="dxa"/>
              <w:left w:w="96" w:type="dxa"/>
              <w:bottom w:w="48" w:type="dxa"/>
              <w:right w:w="96" w:type="dxa"/>
            </w:tcMar>
            <w:vAlign w:val="center"/>
            <w:hideMark/>
          </w:tcPr>
          <w:p w14:paraId="1023B80C" w14:textId="77777777" w:rsidR="009A66F6" w:rsidRPr="00703E51" w:rsidRDefault="009A66F6" w:rsidP="003858B0">
            <w:pPr>
              <w:ind w:left="-17"/>
              <w:jc w:val="center"/>
              <w:rPr>
                <w:bCs/>
                <w:color w:val="000000" w:themeColor="text1"/>
                <w:sz w:val="20"/>
              </w:rPr>
            </w:pPr>
            <w:r w:rsidRPr="00703E51">
              <w:rPr>
                <w:bCs/>
                <w:color w:val="000000" w:themeColor="text1"/>
                <w:sz w:val="20"/>
              </w:rPr>
              <w:t>16</w:t>
            </w:r>
          </w:p>
        </w:tc>
        <w:tc>
          <w:tcPr>
            <w:tcW w:w="0" w:type="auto"/>
            <w:shd w:val="clear" w:color="auto" w:fill="auto"/>
            <w:tcMar>
              <w:top w:w="48" w:type="dxa"/>
              <w:left w:w="96" w:type="dxa"/>
              <w:bottom w:w="48" w:type="dxa"/>
              <w:right w:w="96" w:type="dxa"/>
            </w:tcMar>
            <w:vAlign w:val="center"/>
            <w:hideMark/>
          </w:tcPr>
          <w:p w14:paraId="45585596" w14:textId="77777777" w:rsidR="009A66F6" w:rsidRPr="00703E51" w:rsidRDefault="00BE3F87" w:rsidP="003858B0">
            <w:pPr>
              <w:ind w:left="-17"/>
              <w:jc w:val="center"/>
              <w:rPr>
                <w:bCs/>
                <w:color w:val="000000" w:themeColor="text1"/>
                <w:sz w:val="20"/>
              </w:rPr>
            </w:pPr>
            <w:hyperlink r:id="rId59" w:tooltip="Губино (Ивановская область)" w:history="1">
              <w:r w:rsidR="009A66F6" w:rsidRPr="00703E51">
                <w:rPr>
                  <w:bCs/>
                  <w:color w:val="000000" w:themeColor="text1"/>
                  <w:sz w:val="20"/>
                </w:rPr>
                <w:t>Губино</w:t>
              </w:r>
            </w:hyperlink>
          </w:p>
        </w:tc>
        <w:tc>
          <w:tcPr>
            <w:tcW w:w="0" w:type="auto"/>
            <w:shd w:val="clear" w:color="auto" w:fill="auto"/>
            <w:tcMar>
              <w:top w:w="48" w:type="dxa"/>
              <w:left w:w="96" w:type="dxa"/>
              <w:bottom w:w="48" w:type="dxa"/>
              <w:right w:w="96" w:type="dxa"/>
            </w:tcMar>
            <w:vAlign w:val="center"/>
            <w:hideMark/>
          </w:tcPr>
          <w:p w14:paraId="68D8424B"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4B74192D" w14:textId="626F4F50" w:rsidR="009A66F6" w:rsidRPr="00703E51" w:rsidRDefault="009A66F6" w:rsidP="001B6EA1">
            <w:pPr>
              <w:ind w:left="-17"/>
              <w:jc w:val="center"/>
              <w:rPr>
                <w:bCs/>
                <w:color w:val="000000" w:themeColor="text1"/>
                <w:sz w:val="20"/>
              </w:rPr>
            </w:pPr>
            <w:r w:rsidRPr="00703E51">
              <w:rPr>
                <w:bCs/>
                <w:color w:val="000000" w:themeColor="text1"/>
                <w:sz w:val="20"/>
              </w:rPr>
              <w:t>8</w:t>
            </w:r>
          </w:p>
        </w:tc>
        <w:tc>
          <w:tcPr>
            <w:tcW w:w="0" w:type="auto"/>
            <w:shd w:val="clear" w:color="auto" w:fill="auto"/>
            <w:tcMar>
              <w:top w:w="48" w:type="dxa"/>
              <w:left w:w="96" w:type="dxa"/>
              <w:bottom w:w="48" w:type="dxa"/>
              <w:right w:w="96" w:type="dxa"/>
            </w:tcMar>
            <w:vAlign w:val="center"/>
            <w:hideMark/>
          </w:tcPr>
          <w:p w14:paraId="3FF6BCB2" w14:textId="77777777" w:rsidR="009A66F6" w:rsidRPr="00703E51" w:rsidRDefault="00BE3F87" w:rsidP="003858B0">
            <w:pPr>
              <w:ind w:left="-17"/>
              <w:jc w:val="center"/>
              <w:rPr>
                <w:bCs/>
                <w:color w:val="000000" w:themeColor="text1"/>
                <w:sz w:val="20"/>
              </w:rPr>
            </w:pPr>
            <w:hyperlink r:id="rId60" w:tooltip="Марковское сельское поселение (Ивановская область)" w:history="1">
              <w:r w:rsidR="009A66F6" w:rsidRPr="00703E51">
                <w:rPr>
                  <w:bCs/>
                  <w:color w:val="000000" w:themeColor="text1"/>
                  <w:sz w:val="20"/>
                </w:rPr>
                <w:t>Марковское сельское поселение</w:t>
              </w:r>
            </w:hyperlink>
          </w:p>
        </w:tc>
      </w:tr>
      <w:tr w:rsidR="009A66F6" w:rsidRPr="00703E51" w14:paraId="23DDBF85" w14:textId="77777777" w:rsidTr="003858B0">
        <w:tc>
          <w:tcPr>
            <w:tcW w:w="0" w:type="auto"/>
            <w:shd w:val="clear" w:color="auto" w:fill="auto"/>
            <w:tcMar>
              <w:top w:w="48" w:type="dxa"/>
              <w:left w:w="96" w:type="dxa"/>
              <w:bottom w:w="48" w:type="dxa"/>
              <w:right w:w="96" w:type="dxa"/>
            </w:tcMar>
            <w:vAlign w:val="center"/>
            <w:hideMark/>
          </w:tcPr>
          <w:p w14:paraId="7E1E96ED" w14:textId="77777777" w:rsidR="009A66F6" w:rsidRPr="00703E51" w:rsidRDefault="009A66F6" w:rsidP="003858B0">
            <w:pPr>
              <w:ind w:left="-17"/>
              <w:jc w:val="center"/>
              <w:rPr>
                <w:bCs/>
                <w:color w:val="000000" w:themeColor="text1"/>
                <w:sz w:val="20"/>
              </w:rPr>
            </w:pPr>
            <w:r w:rsidRPr="00703E51">
              <w:rPr>
                <w:bCs/>
                <w:color w:val="000000" w:themeColor="text1"/>
                <w:sz w:val="20"/>
              </w:rPr>
              <w:t>17</w:t>
            </w:r>
          </w:p>
        </w:tc>
        <w:tc>
          <w:tcPr>
            <w:tcW w:w="0" w:type="auto"/>
            <w:shd w:val="clear" w:color="auto" w:fill="auto"/>
            <w:tcMar>
              <w:top w:w="48" w:type="dxa"/>
              <w:left w:w="96" w:type="dxa"/>
              <w:bottom w:w="48" w:type="dxa"/>
              <w:right w:w="96" w:type="dxa"/>
            </w:tcMar>
            <w:vAlign w:val="center"/>
            <w:hideMark/>
          </w:tcPr>
          <w:p w14:paraId="7690F782" w14:textId="77777777" w:rsidR="009A66F6" w:rsidRPr="00703E51" w:rsidRDefault="00BE3F87" w:rsidP="003858B0">
            <w:pPr>
              <w:ind w:left="-17"/>
              <w:jc w:val="center"/>
              <w:rPr>
                <w:bCs/>
                <w:color w:val="000000" w:themeColor="text1"/>
                <w:sz w:val="20"/>
              </w:rPr>
            </w:pPr>
            <w:hyperlink r:id="rId61" w:tooltip="Губцево (Ивановская область)" w:history="1">
              <w:r w:rsidR="009A66F6" w:rsidRPr="00703E51">
                <w:rPr>
                  <w:bCs/>
                  <w:color w:val="000000" w:themeColor="text1"/>
                  <w:sz w:val="20"/>
                </w:rPr>
                <w:t>Губцево</w:t>
              </w:r>
            </w:hyperlink>
          </w:p>
        </w:tc>
        <w:tc>
          <w:tcPr>
            <w:tcW w:w="0" w:type="auto"/>
            <w:shd w:val="clear" w:color="auto" w:fill="auto"/>
            <w:tcMar>
              <w:top w:w="48" w:type="dxa"/>
              <w:left w:w="96" w:type="dxa"/>
              <w:bottom w:w="48" w:type="dxa"/>
              <w:right w:w="96" w:type="dxa"/>
            </w:tcMar>
            <w:vAlign w:val="center"/>
            <w:hideMark/>
          </w:tcPr>
          <w:p w14:paraId="32742858"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2D3C8406" w14:textId="7C7C2D0D" w:rsidR="009A66F6" w:rsidRPr="00703E51" w:rsidRDefault="009A66F6" w:rsidP="001B6EA1">
            <w:pPr>
              <w:ind w:left="-17"/>
              <w:jc w:val="center"/>
              <w:rPr>
                <w:bCs/>
                <w:color w:val="000000" w:themeColor="text1"/>
                <w:sz w:val="20"/>
              </w:rPr>
            </w:pPr>
            <w:r w:rsidRPr="00703E51">
              <w:rPr>
                <w:bCs/>
                <w:color w:val="000000" w:themeColor="text1"/>
                <w:sz w:val="20"/>
              </w:rPr>
              <w:t>19</w:t>
            </w:r>
          </w:p>
        </w:tc>
        <w:tc>
          <w:tcPr>
            <w:tcW w:w="0" w:type="auto"/>
            <w:shd w:val="clear" w:color="auto" w:fill="auto"/>
            <w:tcMar>
              <w:top w:w="48" w:type="dxa"/>
              <w:left w:w="96" w:type="dxa"/>
              <w:bottom w:w="48" w:type="dxa"/>
              <w:right w:w="96" w:type="dxa"/>
            </w:tcMar>
            <w:vAlign w:val="center"/>
            <w:hideMark/>
          </w:tcPr>
          <w:p w14:paraId="05A19BAC" w14:textId="77777777" w:rsidR="009A66F6" w:rsidRPr="00703E51" w:rsidRDefault="00BE3F87" w:rsidP="003858B0">
            <w:pPr>
              <w:ind w:left="-17"/>
              <w:jc w:val="center"/>
              <w:rPr>
                <w:bCs/>
                <w:color w:val="000000" w:themeColor="text1"/>
                <w:sz w:val="20"/>
              </w:rPr>
            </w:pPr>
            <w:hyperlink r:id="rId62"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3B5AF4CF" w14:textId="77777777" w:rsidTr="003858B0">
        <w:tc>
          <w:tcPr>
            <w:tcW w:w="0" w:type="auto"/>
            <w:shd w:val="clear" w:color="auto" w:fill="auto"/>
            <w:tcMar>
              <w:top w:w="48" w:type="dxa"/>
              <w:left w:w="96" w:type="dxa"/>
              <w:bottom w:w="48" w:type="dxa"/>
              <w:right w:w="96" w:type="dxa"/>
            </w:tcMar>
            <w:vAlign w:val="center"/>
            <w:hideMark/>
          </w:tcPr>
          <w:p w14:paraId="0D092756" w14:textId="77777777" w:rsidR="009A66F6" w:rsidRPr="00703E51" w:rsidRDefault="009A66F6" w:rsidP="003858B0">
            <w:pPr>
              <w:ind w:left="-17"/>
              <w:jc w:val="center"/>
              <w:rPr>
                <w:bCs/>
                <w:color w:val="000000" w:themeColor="text1"/>
                <w:sz w:val="20"/>
              </w:rPr>
            </w:pPr>
            <w:r w:rsidRPr="00703E51">
              <w:rPr>
                <w:bCs/>
                <w:color w:val="000000" w:themeColor="text1"/>
                <w:sz w:val="20"/>
              </w:rPr>
              <w:t>18</w:t>
            </w:r>
          </w:p>
        </w:tc>
        <w:tc>
          <w:tcPr>
            <w:tcW w:w="0" w:type="auto"/>
            <w:shd w:val="clear" w:color="auto" w:fill="auto"/>
            <w:tcMar>
              <w:top w:w="48" w:type="dxa"/>
              <w:left w:w="96" w:type="dxa"/>
              <w:bottom w:w="48" w:type="dxa"/>
              <w:right w:w="96" w:type="dxa"/>
            </w:tcMar>
            <w:vAlign w:val="center"/>
            <w:hideMark/>
          </w:tcPr>
          <w:p w14:paraId="3336D5CD" w14:textId="77777777" w:rsidR="009A66F6" w:rsidRPr="00703E51" w:rsidRDefault="00BE3F87" w:rsidP="003858B0">
            <w:pPr>
              <w:ind w:left="-17"/>
              <w:jc w:val="center"/>
              <w:rPr>
                <w:bCs/>
                <w:color w:val="000000" w:themeColor="text1"/>
                <w:sz w:val="20"/>
              </w:rPr>
            </w:pPr>
            <w:hyperlink r:id="rId63" w:tooltip="Данилово (Комсомольский район)" w:history="1">
              <w:r w:rsidR="009A66F6" w:rsidRPr="00703E51">
                <w:rPr>
                  <w:bCs/>
                  <w:color w:val="000000" w:themeColor="text1"/>
                  <w:sz w:val="20"/>
                </w:rPr>
                <w:t>Данилово</w:t>
              </w:r>
            </w:hyperlink>
          </w:p>
        </w:tc>
        <w:tc>
          <w:tcPr>
            <w:tcW w:w="0" w:type="auto"/>
            <w:shd w:val="clear" w:color="auto" w:fill="auto"/>
            <w:tcMar>
              <w:top w:w="48" w:type="dxa"/>
              <w:left w:w="96" w:type="dxa"/>
              <w:bottom w:w="48" w:type="dxa"/>
              <w:right w:w="96" w:type="dxa"/>
            </w:tcMar>
            <w:vAlign w:val="center"/>
            <w:hideMark/>
          </w:tcPr>
          <w:p w14:paraId="59B4DEDB"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0AD6590B" w14:textId="42D93FF0" w:rsidR="009A66F6" w:rsidRPr="00703E51" w:rsidRDefault="009A66F6" w:rsidP="001B6EA1">
            <w:pPr>
              <w:ind w:left="-17"/>
              <w:jc w:val="center"/>
              <w:rPr>
                <w:bCs/>
                <w:color w:val="000000" w:themeColor="text1"/>
                <w:sz w:val="20"/>
              </w:rPr>
            </w:pPr>
            <w:r w:rsidRPr="00703E51">
              <w:rPr>
                <w:bCs/>
                <w:color w:val="000000" w:themeColor="text1"/>
                <w:sz w:val="20"/>
              </w:rPr>
              <w:t>149</w:t>
            </w:r>
          </w:p>
        </w:tc>
        <w:tc>
          <w:tcPr>
            <w:tcW w:w="0" w:type="auto"/>
            <w:shd w:val="clear" w:color="auto" w:fill="auto"/>
            <w:tcMar>
              <w:top w:w="48" w:type="dxa"/>
              <w:left w:w="96" w:type="dxa"/>
              <w:bottom w:w="48" w:type="dxa"/>
              <w:right w:w="96" w:type="dxa"/>
            </w:tcMar>
            <w:vAlign w:val="center"/>
            <w:hideMark/>
          </w:tcPr>
          <w:p w14:paraId="5C22BA89" w14:textId="77777777" w:rsidR="009A66F6" w:rsidRPr="00703E51" w:rsidRDefault="00BE3F87" w:rsidP="003858B0">
            <w:pPr>
              <w:ind w:left="-17"/>
              <w:jc w:val="center"/>
              <w:rPr>
                <w:bCs/>
                <w:color w:val="000000" w:themeColor="text1"/>
                <w:sz w:val="20"/>
              </w:rPr>
            </w:pPr>
            <w:hyperlink r:id="rId64"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6EFB9519" w14:textId="77777777" w:rsidTr="003858B0">
        <w:tc>
          <w:tcPr>
            <w:tcW w:w="0" w:type="auto"/>
            <w:shd w:val="clear" w:color="auto" w:fill="auto"/>
            <w:tcMar>
              <w:top w:w="48" w:type="dxa"/>
              <w:left w:w="96" w:type="dxa"/>
              <w:bottom w:w="48" w:type="dxa"/>
              <w:right w:w="96" w:type="dxa"/>
            </w:tcMar>
            <w:vAlign w:val="center"/>
            <w:hideMark/>
          </w:tcPr>
          <w:p w14:paraId="2B6E7747" w14:textId="77777777" w:rsidR="009A66F6" w:rsidRPr="00703E51" w:rsidRDefault="009A66F6" w:rsidP="003858B0">
            <w:pPr>
              <w:ind w:left="-17"/>
              <w:jc w:val="center"/>
              <w:rPr>
                <w:bCs/>
                <w:color w:val="000000" w:themeColor="text1"/>
                <w:sz w:val="20"/>
              </w:rPr>
            </w:pPr>
            <w:r w:rsidRPr="00703E51">
              <w:rPr>
                <w:bCs/>
                <w:color w:val="000000" w:themeColor="text1"/>
                <w:sz w:val="20"/>
              </w:rPr>
              <w:t>19</w:t>
            </w:r>
          </w:p>
        </w:tc>
        <w:tc>
          <w:tcPr>
            <w:tcW w:w="0" w:type="auto"/>
            <w:shd w:val="clear" w:color="auto" w:fill="auto"/>
            <w:tcMar>
              <w:top w:w="48" w:type="dxa"/>
              <w:left w:w="96" w:type="dxa"/>
              <w:bottom w:w="48" w:type="dxa"/>
              <w:right w:w="96" w:type="dxa"/>
            </w:tcMar>
            <w:vAlign w:val="center"/>
            <w:hideMark/>
          </w:tcPr>
          <w:p w14:paraId="47E29C9C" w14:textId="77777777" w:rsidR="009A66F6" w:rsidRPr="00703E51" w:rsidRDefault="00BE3F87" w:rsidP="003858B0">
            <w:pPr>
              <w:ind w:left="-17"/>
              <w:jc w:val="center"/>
              <w:rPr>
                <w:bCs/>
                <w:color w:val="000000" w:themeColor="text1"/>
                <w:sz w:val="20"/>
              </w:rPr>
            </w:pPr>
            <w:hyperlink r:id="rId65" w:tooltip="Дегтярька" w:history="1">
              <w:r w:rsidR="009A66F6" w:rsidRPr="00703E51">
                <w:rPr>
                  <w:bCs/>
                  <w:color w:val="000000" w:themeColor="text1"/>
                  <w:sz w:val="20"/>
                </w:rPr>
                <w:t>Дегтярька</w:t>
              </w:r>
            </w:hyperlink>
          </w:p>
        </w:tc>
        <w:tc>
          <w:tcPr>
            <w:tcW w:w="0" w:type="auto"/>
            <w:shd w:val="clear" w:color="auto" w:fill="auto"/>
            <w:tcMar>
              <w:top w:w="48" w:type="dxa"/>
              <w:left w:w="96" w:type="dxa"/>
              <w:bottom w:w="48" w:type="dxa"/>
              <w:right w:w="96" w:type="dxa"/>
            </w:tcMar>
            <w:vAlign w:val="center"/>
            <w:hideMark/>
          </w:tcPr>
          <w:p w14:paraId="5B9EE0E4"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79266AF5" w14:textId="2376A98A" w:rsidR="009A66F6" w:rsidRPr="00703E51" w:rsidRDefault="009A66F6" w:rsidP="001B6EA1">
            <w:pPr>
              <w:ind w:left="-17"/>
              <w:jc w:val="center"/>
              <w:rPr>
                <w:bCs/>
                <w:color w:val="000000" w:themeColor="text1"/>
                <w:sz w:val="20"/>
              </w:rPr>
            </w:pPr>
            <w:r w:rsidRPr="00703E51">
              <w:rPr>
                <w:bCs/>
                <w:color w:val="000000" w:themeColor="text1"/>
                <w:sz w:val="20"/>
              </w:rPr>
              <w:t>8</w:t>
            </w:r>
          </w:p>
        </w:tc>
        <w:tc>
          <w:tcPr>
            <w:tcW w:w="0" w:type="auto"/>
            <w:shd w:val="clear" w:color="auto" w:fill="auto"/>
            <w:tcMar>
              <w:top w:w="48" w:type="dxa"/>
              <w:left w:w="96" w:type="dxa"/>
              <w:bottom w:w="48" w:type="dxa"/>
              <w:right w:w="96" w:type="dxa"/>
            </w:tcMar>
            <w:vAlign w:val="center"/>
            <w:hideMark/>
          </w:tcPr>
          <w:p w14:paraId="51E23AEE" w14:textId="77777777" w:rsidR="009A66F6" w:rsidRPr="00703E51" w:rsidRDefault="00BE3F87" w:rsidP="003858B0">
            <w:pPr>
              <w:ind w:left="-17"/>
              <w:jc w:val="center"/>
              <w:rPr>
                <w:bCs/>
                <w:color w:val="000000" w:themeColor="text1"/>
                <w:sz w:val="20"/>
              </w:rPr>
            </w:pPr>
            <w:hyperlink r:id="rId66"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1706C5D1" w14:textId="77777777" w:rsidTr="003858B0">
        <w:tc>
          <w:tcPr>
            <w:tcW w:w="0" w:type="auto"/>
            <w:shd w:val="clear" w:color="auto" w:fill="auto"/>
            <w:tcMar>
              <w:top w:w="48" w:type="dxa"/>
              <w:left w:w="96" w:type="dxa"/>
              <w:bottom w:w="48" w:type="dxa"/>
              <w:right w:w="96" w:type="dxa"/>
            </w:tcMar>
            <w:vAlign w:val="center"/>
            <w:hideMark/>
          </w:tcPr>
          <w:p w14:paraId="4493DBB7" w14:textId="77777777" w:rsidR="009A66F6" w:rsidRPr="00703E51" w:rsidRDefault="009A66F6" w:rsidP="003858B0">
            <w:pPr>
              <w:ind w:left="-17"/>
              <w:jc w:val="center"/>
              <w:rPr>
                <w:bCs/>
                <w:color w:val="000000" w:themeColor="text1"/>
                <w:sz w:val="20"/>
              </w:rPr>
            </w:pPr>
            <w:r w:rsidRPr="00703E51">
              <w:rPr>
                <w:bCs/>
                <w:color w:val="000000" w:themeColor="text1"/>
                <w:sz w:val="20"/>
              </w:rPr>
              <w:t>20</w:t>
            </w:r>
          </w:p>
        </w:tc>
        <w:tc>
          <w:tcPr>
            <w:tcW w:w="0" w:type="auto"/>
            <w:shd w:val="clear" w:color="auto" w:fill="auto"/>
            <w:tcMar>
              <w:top w:w="48" w:type="dxa"/>
              <w:left w:w="96" w:type="dxa"/>
              <w:bottom w:w="48" w:type="dxa"/>
              <w:right w:w="96" w:type="dxa"/>
            </w:tcMar>
            <w:vAlign w:val="center"/>
            <w:hideMark/>
          </w:tcPr>
          <w:p w14:paraId="7760CA3A" w14:textId="77777777" w:rsidR="009A66F6" w:rsidRPr="00703E51" w:rsidRDefault="00BE3F87" w:rsidP="003858B0">
            <w:pPr>
              <w:ind w:left="-17"/>
              <w:jc w:val="center"/>
              <w:rPr>
                <w:bCs/>
                <w:color w:val="000000" w:themeColor="text1"/>
                <w:sz w:val="20"/>
              </w:rPr>
            </w:pPr>
            <w:hyperlink r:id="rId67" w:tooltip="Дмитриевское (Комсомольский район)" w:history="1">
              <w:r w:rsidR="009A66F6" w:rsidRPr="00703E51">
                <w:rPr>
                  <w:bCs/>
                  <w:color w:val="000000" w:themeColor="text1"/>
                  <w:sz w:val="20"/>
                </w:rPr>
                <w:t>Дмитриевское</w:t>
              </w:r>
            </w:hyperlink>
          </w:p>
        </w:tc>
        <w:tc>
          <w:tcPr>
            <w:tcW w:w="0" w:type="auto"/>
            <w:shd w:val="clear" w:color="auto" w:fill="auto"/>
            <w:tcMar>
              <w:top w:w="48" w:type="dxa"/>
              <w:left w:w="96" w:type="dxa"/>
              <w:bottom w:w="48" w:type="dxa"/>
              <w:right w:w="96" w:type="dxa"/>
            </w:tcMar>
            <w:vAlign w:val="center"/>
            <w:hideMark/>
          </w:tcPr>
          <w:p w14:paraId="573B0F9A"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0FD25C97" w14:textId="1A52D453" w:rsidR="009A66F6" w:rsidRPr="00703E51" w:rsidRDefault="009A66F6" w:rsidP="001B6EA1">
            <w:pPr>
              <w:ind w:left="-17"/>
              <w:jc w:val="center"/>
              <w:rPr>
                <w:bCs/>
                <w:color w:val="000000" w:themeColor="text1"/>
                <w:sz w:val="20"/>
              </w:rPr>
            </w:pPr>
            <w:r w:rsidRPr="00703E51">
              <w:rPr>
                <w:bCs/>
                <w:color w:val="000000" w:themeColor="text1"/>
                <w:sz w:val="20"/>
              </w:rPr>
              <w:t>63</w:t>
            </w:r>
          </w:p>
        </w:tc>
        <w:tc>
          <w:tcPr>
            <w:tcW w:w="0" w:type="auto"/>
            <w:shd w:val="clear" w:color="auto" w:fill="auto"/>
            <w:tcMar>
              <w:top w:w="48" w:type="dxa"/>
              <w:left w:w="96" w:type="dxa"/>
              <w:bottom w:w="48" w:type="dxa"/>
              <w:right w:w="96" w:type="dxa"/>
            </w:tcMar>
            <w:vAlign w:val="center"/>
            <w:hideMark/>
          </w:tcPr>
          <w:p w14:paraId="1436D7F0" w14:textId="77777777" w:rsidR="009A66F6" w:rsidRPr="00703E51" w:rsidRDefault="00BE3F87" w:rsidP="003858B0">
            <w:pPr>
              <w:ind w:left="-17"/>
              <w:jc w:val="center"/>
              <w:rPr>
                <w:bCs/>
                <w:color w:val="000000" w:themeColor="text1"/>
                <w:sz w:val="20"/>
              </w:rPr>
            </w:pPr>
            <w:hyperlink r:id="rId68"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0EE4061A" w14:textId="77777777" w:rsidTr="003858B0">
        <w:tc>
          <w:tcPr>
            <w:tcW w:w="0" w:type="auto"/>
            <w:shd w:val="clear" w:color="auto" w:fill="auto"/>
            <w:tcMar>
              <w:top w:w="48" w:type="dxa"/>
              <w:left w:w="96" w:type="dxa"/>
              <w:bottom w:w="48" w:type="dxa"/>
              <w:right w:w="96" w:type="dxa"/>
            </w:tcMar>
            <w:vAlign w:val="center"/>
            <w:hideMark/>
          </w:tcPr>
          <w:p w14:paraId="79DF9C2B" w14:textId="77777777" w:rsidR="009A66F6" w:rsidRPr="00703E51" w:rsidRDefault="009A66F6" w:rsidP="003858B0">
            <w:pPr>
              <w:ind w:left="-17"/>
              <w:jc w:val="center"/>
              <w:rPr>
                <w:bCs/>
                <w:color w:val="000000" w:themeColor="text1"/>
                <w:sz w:val="20"/>
              </w:rPr>
            </w:pPr>
            <w:r w:rsidRPr="00703E51">
              <w:rPr>
                <w:bCs/>
                <w:color w:val="000000" w:themeColor="text1"/>
                <w:sz w:val="20"/>
              </w:rPr>
              <w:t>21</w:t>
            </w:r>
          </w:p>
        </w:tc>
        <w:tc>
          <w:tcPr>
            <w:tcW w:w="0" w:type="auto"/>
            <w:shd w:val="clear" w:color="auto" w:fill="auto"/>
            <w:tcMar>
              <w:top w:w="48" w:type="dxa"/>
              <w:left w:w="96" w:type="dxa"/>
              <w:bottom w:w="48" w:type="dxa"/>
              <w:right w:w="96" w:type="dxa"/>
            </w:tcMar>
            <w:vAlign w:val="center"/>
            <w:hideMark/>
          </w:tcPr>
          <w:p w14:paraId="12771523" w14:textId="77777777" w:rsidR="009A66F6" w:rsidRPr="00703E51" w:rsidRDefault="00BE3F87" w:rsidP="003858B0">
            <w:pPr>
              <w:ind w:left="-17"/>
              <w:jc w:val="center"/>
              <w:rPr>
                <w:bCs/>
                <w:color w:val="000000" w:themeColor="text1"/>
                <w:sz w:val="20"/>
              </w:rPr>
            </w:pPr>
            <w:hyperlink r:id="rId69" w:tooltip="Добрищево (Ивановская область)" w:history="1">
              <w:r w:rsidR="009A66F6" w:rsidRPr="00703E51">
                <w:rPr>
                  <w:bCs/>
                  <w:color w:val="000000" w:themeColor="text1"/>
                  <w:sz w:val="20"/>
                </w:rPr>
                <w:t>Добрищево</w:t>
              </w:r>
            </w:hyperlink>
          </w:p>
        </w:tc>
        <w:tc>
          <w:tcPr>
            <w:tcW w:w="0" w:type="auto"/>
            <w:shd w:val="clear" w:color="auto" w:fill="auto"/>
            <w:tcMar>
              <w:top w:w="48" w:type="dxa"/>
              <w:left w:w="96" w:type="dxa"/>
              <w:bottom w:w="48" w:type="dxa"/>
              <w:right w:w="96" w:type="dxa"/>
            </w:tcMar>
            <w:vAlign w:val="center"/>
            <w:hideMark/>
          </w:tcPr>
          <w:p w14:paraId="7D728866"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2DE7A319" w14:textId="76A828AD" w:rsidR="009A66F6" w:rsidRPr="00703E51" w:rsidRDefault="009A66F6" w:rsidP="001B6EA1">
            <w:pPr>
              <w:ind w:left="-17"/>
              <w:jc w:val="center"/>
              <w:rPr>
                <w:bCs/>
                <w:color w:val="000000" w:themeColor="text1"/>
                <w:sz w:val="20"/>
              </w:rPr>
            </w:pPr>
            <w:r w:rsidRPr="00703E51">
              <w:rPr>
                <w:bCs/>
                <w:color w:val="000000" w:themeColor="text1"/>
                <w:sz w:val="20"/>
              </w:rPr>
              <w:t>23</w:t>
            </w:r>
          </w:p>
        </w:tc>
        <w:tc>
          <w:tcPr>
            <w:tcW w:w="0" w:type="auto"/>
            <w:shd w:val="clear" w:color="auto" w:fill="auto"/>
            <w:tcMar>
              <w:top w:w="48" w:type="dxa"/>
              <w:left w:w="96" w:type="dxa"/>
              <w:bottom w:w="48" w:type="dxa"/>
              <w:right w:w="96" w:type="dxa"/>
            </w:tcMar>
            <w:vAlign w:val="center"/>
            <w:hideMark/>
          </w:tcPr>
          <w:p w14:paraId="2A68BB3E" w14:textId="77777777" w:rsidR="009A66F6" w:rsidRPr="00703E51" w:rsidRDefault="00BE3F87" w:rsidP="003858B0">
            <w:pPr>
              <w:ind w:left="-17"/>
              <w:jc w:val="center"/>
              <w:rPr>
                <w:bCs/>
                <w:color w:val="000000" w:themeColor="text1"/>
                <w:sz w:val="20"/>
              </w:rPr>
            </w:pPr>
            <w:hyperlink r:id="rId70"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70130AE0" w14:textId="77777777" w:rsidTr="003858B0">
        <w:tc>
          <w:tcPr>
            <w:tcW w:w="0" w:type="auto"/>
            <w:shd w:val="clear" w:color="auto" w:fill="auto"/>
            <w:tcMar>
              <w:top w:w="48" w:type="dxa"/>
              <w:left w:w="96" w:type="dxa"/>
              <w:bottom w:w="48" w:type="dxa"/>
              <w:right w:w="96" w:type="dxa"/>
            </w:tcMar>
            <w:vAlign w:val="center"/>
            <w:hideMark/>
          </w:tcPr>
          <w:p w14:paraId="5CCADF59" w14:textId="77777777" w:rsidR="009A66F6" w:rsidRPr="00703E51" w:rsidRDefault="009A66F6" w:rsidP="003858B0">
            <w:pPr>
              <w:ind w:left="-17"/>
              <w:jc w:val="center"/>
              <w:rPr>
                <w:bCs/>
                <w:color w:val="000000" w:themeColor="text1"/>
                <w:sz w:val="20"/>
              </w:rPr>
            </w:pPr>
            <w:r w:rsidRPr="00703E51">
              <w:rPr>
                <w:bCs/>
                <w:color w:val="000000" w:themeColor="text1"/>
                <w:sz w:val="20"/>
              </w:rPr>
              <w:t>22</w:t>
            </w:r>
          </w:p>
        </w:tc>
        <w:tc>
          <w:tcPr>
            <w:tcW w:w="0" w:type="auto"/>
            <w:shd w:val="clear" w:color="auto" w:fill="auto"/>
            <w:tcMar>
              <w:top w:w="48" w:type="dxa"/>
              <w:left w:w="96" w:type="dxa"/>
              <w:bottom w:w="48" w:type="dxa"/>
              <w:right w:w="96" w:type="dxa"/>
            </w:tcMar>
            <w:vAlign w:val="center"/>
            <w:hideMark/>
          </w:tcPr>
          <w:p w14:paraId="6DE7333E" w14:textId="77777777" w:rsidR="009A66F6" w:rsidRPr="00703E51" w:rsidRDefault="00BE3F87" w:rsidP="003858B0">
            <w:pPr>
              <w:ind w:left="-17"/>
              <w:jc w:val="center"/>
              <w:rPr>
                <w:bCs/>
                <w:color w:val="000000" w:themeColor="text1"/>
                <w:sz w:val="20"/>
              </w:rPr>
            </w:pPr>
            <w:hyperlink r:id="rId71" w:tooltip="Доманцево (Ивановская область)" w:history="1">
              <w:r w:rsidR="009A66F6" w:rsidRPr="00703E51">
                <w:rPr>
                  <w:bCs/>
                  <w:color w:val="000000" w:themeColor="text1"/>
                  <w:sz w:val="20"/>
                </w:rPr>
                <w:t>Доманцево</w:t>
              </w:r>
            </w:hyperlink>
          </w:p>
        </w:tc>
        <w:tc>
          <w:tcPr>
            <w:tcW w:w="0" w:type="auto"/>
            <w:shd w:val="clear" w:color="auto" w:fill="auto"/>
            <w:tcMar>
              <w:top w:w="48" w:type="dxa"/>
              <w:left w:w="96" w:type="dxa"/>
              <w:bottom w:w="48" w:type="dxa"/>
              <w:right w:w="96" w:type="dxa"/>
            </w:tcMar>
            <w:vAlign w:val="center"/>
            <w:hideMark/>
          </w:tcPr>
          <w:p w14:paraId="59A5D087"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493DA063" w14:textId="2C2D5B5A" w:rsidR="009A66F6" w:rsidRPr="00703E51" w:rsidRDefault="009A66F6" w:rsidP="001B6EA1">
            <w:pPr>
              <w:ind w:left="-17"/>
              <w:jc w:val="center"/>
              <w:rPr>
                <w:bCs/>
                <w:color w:val="000000" w:themeColor="text1"/>
                <w:sz w:val="20"/>
              </w:rPr>
            </w:pPr>
            <w:r w:rsidRPr="00703E51">
              <w:rPr>
                <w:bCs/>
                <w:color w:val="000000" w:themeColor="text1"/>
                <w:sz w:val="20"/>
              </w:rPr>
              <w:t>2</w:t>
            </w:r>
          </w:p>
        </w:tc>
        <w:tc>
          <w:tcPr>
            <w:tcW w:w="0" w:type="auto"/>
            <w:shd w:val="clear" w:color="auto" w:fill="auto"/>
            <w:tcMar>
              <w:top w:w="48" w:type="dxa"/>
              <w:left w:w="96" w:type="dxa"/>
              <w:bottom w:w="48" w:type="dxa"/>
              <w:right w:w="96" w:type="dxa"/>
            </w:tcMar>
            <w:vAlign w:val="center"/>
            <w:hideMark/>
          </w:tcPr>
          <w:p w14:paraId="5C3ECB88" w14:textId="77777777" w:rsidR="009A66F6" w:rsidRPr="00703E51" w:rsidRDefault="00BE3F87" w:rsidP="003858B0">
            <w:pPr>
              <w:ind w:left="-17"/>
              <w:jc w:val="center"/>
              <w:rPr>
                <w:bCs/>
                <w:color w:val="000000" w:themeColor="text1"/>
                <w:sz w:val="20"/>
              </w:rPr>
            </w:pPr>
            <w:hyperlink r:id="rId72"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7BBD2A8E" w14:textId="77777777" w:rsidTr="003858B0">
        <w:tc>
          <w:tcPr>
            <w:tcW w:w="0" w:type="auto"/>
            <w:shd w:val="clear" w:color="auto" w:fill="auto"/>
            <w:tcMar>
              <w:top w:w="48" w:type="dxa"/>
              <w:left w:w="96" w:type="dxa"/>
              <w:bottom w:w="48" w:type="dxa"/>
              <w:right w:w="96" w:type="dxa"/>
            </w:tcMar>
            <w:vAlign w:val="center"/>
            <w:hideMark/>
          </w:tcPr>
          <w:p w14:paraId="259537DA" w14:textId="77777777" w:rsidR="009A66F6" w:rsidRPr="00703E51" w:rsidRDefault="009A66F6" w:rsidP="003858B0">
            <w:pPr>
              <w:ind w:left="-17"/>
              <w:jc w:val="center"/>
              <w:rPr>
                <w:bCs/>
                <w:color w:val="000000" w:themeColor="text1"/>
                <w:sz w:val="20"/>
              </w:rPr>
            </w:pPr>
            <w:r w:rsidRPr="00703E51">
              <w:rPr>
                <w:bCs/>
                <w:color w:val="000000" w:themeColor="text1"/>
                <w:sz w:val="20"/>
              </w:rPr>
              <w:t>23</w:t>
            </w:r>
          </w:p>
        </w:tc>
        <w:tc>
          <w:tcPr>
            <w:tcW w:w="0" w:type="auto"/>
            <w:shd w:val="clear" w:color="auto" w:fill="auto"/>
            <w:tcMar>
              <w:top w:w="48" w:type="dxa"/>
              <w:left w:w="96" w:type="dxa"/>
              <w:bottom w:w="48" w:type="dxa"/>
              <w:right w:w="96" w:type="dxa"/>
            </w:tcMar>
            <w:vAlign w:val="center"/>
            <w:hideMark/>
          </w:tcPr>
          <w:p w14:paraId="688C5F10" w14:textId="77777777" w:rsidR="009A66F6" w:rsidRPr="00703E51" w:rsidRDefault="00BE3F87" w:rsidP="003858B0">
            <w:pPr>
              <w:ind w:left="-17"/>
              <w:jc w:val="center"/>
              <w:rPr>
                <w:bCs/>
                <w:color w:val="000000" w:themeColor="text1"/>
                <w:sz w:val="20"/>
              </w:rPr>
            </w:pPr>
            <w:hyperlink r:id="rId73" w:tooltip="Дубки (Ивановская область)" w:history="1">
              <w:r w:rsidR="009A66F6" w:rsidRPr="00703E51">
                <w:rPr>
                  <w:bCs/>
                  <w:color w:val="000000" w:themeColor="text1"/>
                  <w:sz w:val="20"/>
                </w:rPr>
                <w:t>Дубки</w:t>
              </w:r>
            </w:hyperlink>
          </w:p>
        </w:tc>
        <w:tc>
          <w:tcPr>
            <w:tcW w:w="0" w:type="auto"/>
            <w:shd w:val="clear" w:color="auto" w:fill="auto"/>
            <w:tcMar>
              <w:top w:w="48" w:type="dxa"/>
              <w:left w:w="96" w:type="dxa"/>
              <w:bottom w:w="48" w:type="dxa"/>
              <w:right w:w="96" w:type="dxa"/>
            </w:tcMar>
            <w:vAlign w:val="center"/>
            <w:hideMark/>
          </w:tcPr>
          <w:p w14:paraId="6C27E3D8"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515CB90C" w14:textId="631651C0" w:rsidR="009A66F6" w:rsidRPr="00703E51" w:rsidRDefault="009A66F6" w:rsidP="001B6EA1">
            <w:pPr>
              <w:ind w:left="-17"/>
              <w:jc w:val="center"/>
              <w:rPr>
                <w:bCs/>
                <w:color w:val="000000" w:themeColor="text1"/>
                <w:sz w:val="20"/>
              </w:rPr>
            </w:pPr>
            <w:r w:rsidRPr="00703E51">
              <w:rPr>
                <w:bCs/>
                <w:color w:val="000000" w:themeColor="text1"/>
                <w:sz w:val="20"/>
              </w:rPr>
              <w:t>4</w:t>
            </w:r>
          </w:p>
        </w:tc>
        <w:tc>
          <w:tcPr>
            <w:tcW w:w="0" w:type="auto"/>
            <w:shd w:val="clear" w:color="auto" w:fill="auto"/>
            <w:tcMar>
              <w:top w:w="48" w:type="dxa"/>
              <w:left w:w="96" w:type="dxa"/>
              <w:bottom w:w="48" w:type="dxa"/>
              <w:right w:w="96" w:type="dxa"/>
            </w:tcMar>
            <w:vAlign w:val="center"/>
            <w:hideMark/>
          </w:tcPr>
          <w:p w14:paraId="6D33EAA2" w14:textId="77777777" w:rsidR="009A66F6" w:rsidRPr="00703E51" w:rsidRDefault="00BE3F87" w:rsidP="003858B0">
            <w:pPr>
              <w:ind w:left="-17"/>
              <w:jc w:val="center"/>
              <w:rPr>
                <w:bCs/>
                <w:color w:val="000000" w:themeColor="text1"/>
                <w:sz w:val="20"/>
              </w:rPr>
            </w:pPr>
            <w:hyperlink r:id="rId74"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0193E31F" w14:textId="77777777" w:rsidTr="003858B0">
        <w:tc>
          <w:tcPr>
            <w:tcW w:w="0" w:type="auto"/>
            <w:shd w:val="clear" w:color="auto" w:fill="auto"/>
            <w:tcMar>
              <w:top w:w="48" w:type="dxa"/>
              <w:left w:w="96" w:type="dxa"/>
              <w:bottom w:w="48" w:type="dxa"/>
              <w:right w:w="96" w:type="dxa"/>
            </w:tcMar>
            <w:vAlign w:val="center"/>
            <w:hideMark/>
          </w:tcPr>
          <w:p w14:paraId="23168465" w14:textId="77777777" w:rsidR="009A66F6" w:rsidRPr="00703E51" w:rsidRDefault="009A66F6" w:rsidP="003858B0">
            <w:pPr>
              <w:ind w:left="-17"/>
              <w:jc w:val="center"/>
              <w:rPr>
                <w:bCs/>
                <w:color w:val="000000" w:themeColor="text1"/>
                <w:sz w:val="20"/>
              </w:rPr>
            </w:pPr>
            <w:r w:rsidRPr="00703E51">
              <w:rPr>
                <w:bCs/>
                <w:color w:val="000000" w:themeColor="text1"/>
                <w:sz w:val="20"/>
              </w:rPr>
              <w:t>24</w:t>
            </w:r>
          </w:p>
        </w:tc>
        <w:tc>
          <w:tcPr>
            <w:tcW w:w="0" w:type="auto"/>
            <w:shd w:val="clear" w:color="auto" w:fill="auto"/>
            <w:tcMar>
              <w:top w:w="48" w:type="dxa"/>
              <w:left w:w="96" w:type="dxa"/>
              <w:bottom w:w="48" w:type="dxa"/>
              <w:right w:w="96" w:type="dxa"/>
            </w:tcMar>
            <w:vAlign w:val="center"/>
            <w:hideMark/>
          </w:tcPr>
          <w:p w14:paraId="31E1E571" w14:textId="77777777" w:rsidR="009A66F6" w:rsidRPr="00703E51" w:rsidRDefault="00BE3F87" w:rsidP="003858B0">
            <w:pPr>
              <w:ind w:left="-17"/>
              <w:jc w:val="center"/>
              <w:rPr>
                <w:bCs/>
                <w:color w:val="000000" w:themeColor="text1"/>
                <w:sz w:val="20"/>
              </w:rPr>
            </w:pPr>
            <w:hyperlink r:id="rId75" w:tooltip="Заречье (Комсомольский район)" w:history="1">
              <w:r w:rsidR="009A66F6" w:rsidRPr="00703E51">
                <w:rPr>
                  <w:bCs/>
                  <w:color w:val="000000" w:themeColor="text1"/>
                  <w:sz w:val="20"/>
                </w:rPr>
                <w:t>Заречье</w:t>
              </w:r>
            </w:hyperlink>
          </w:p>
        </w:tc>
        <w:tc>
          <w:tcPr>
            <w:tcW w:w="0" w:type="auto"/>
            <w:shd w:val="clear" w:color="auto" w:fill="auto"/>
            <w:tcMar>
              <w:top w:w="48" w:type="dxa"/>
              <w:left w:w="96" w:type="dxa"/>
              <w:bottom w:w="48" w:type="dxa"/>
              <w:right w:w="96" w:type="dxa"/>
            </w:tcMar>
            <w:vAlign w:val="center"/>
            <w:hideMark/>
          </w:tcPr>
          <w:p w14:paraId="422BF638"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2B9197D7" w14:textId="6A4B2C95" w:rsidR="009A66F6" w:rsidRPr="00703E51" w:rsidRDefault="009A66F6" w:rsidP="001B6EA1">
            <w:pPr>
              <w:ind w:left="-17"/>
              <w:jc w:val="center"/>
              <w:rPr>
                <w:bCs/>
                <w:color w:val="000000" w:themeColor="text1"/>
                <w:sz w:val="20"/>
              </w:rPr>
            </w:pPr>
            <w:r w:rsidRPr="00703E51">
              <w:rPr>
                <w:bCs/>
                <w:color w:val="000000" w:themeColor="text1"/>
                <w:sz w:val="20"/>
              </w:rPr>
              <w:t>0</w:t>
            </w:r>
          </w:p>
        </w:tc>
        <w:tc>
          <w:tcPr>
            <w:tcW w:w="0" w:type="auto"/>
            <w:shd w:val="clear" w:color="auto" w:fill="auto"/>
            <w:tcMar>
              <w:top w:w="48" w:type="dxa"/>
              <w:left w:w="96" w:type="dxa"/>
              <w:bottom w:w="48" w:type="dxa"/>
              <w:right w:w="96" w:type="dxa"/>
            </w:tcMar>
            <w:vAlign w:val="center"/>
            <w:hideMark/>
          </w:tcPr>
          <w:p w14:paraId="0B7AD040" w14:textId="77777777" w:rsidR="009A66F6" w:rsidRPr="00703E51" w:rsidRDefault="00BE3F87" w:rsidP="003858B0">
            <w:pPr>
              <w:ind w:left="-17"/>
              <w:jc w:val="center"/>
              <w:rPr>
                <w:bCs/>
                <w:color w:val="000000" w:themeColor="text1"/>
                <w:sz w:val="20"/>
              </w:rPr>
            </w:pPr>
            <w:hyperlink r:id="rId76"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2BCF77F7" w14:textId="77777777" w:rsidTr="003858B0">
        <w:tc>
          <w:tcPr>
            <w:tcW w:w="0" w:type="auto"/>
            <w:shd w:val="clear" w:color="auto" w:fill="auto"/>
            <w:tcMar>
              <w:top w:w="48" w:type="dxa"/>
              <w:left w:w="96" w:type="dxa"/>
              <w:bottom w:w="48" w:type="dxa"/>
              <w:right w:w="96" w:type="dxa"/>
            </w:tcMar>
            <w:vAlign w:val="center"/>
            <w:hideMark/>
          </w:tcPr>
          <w:p w14:paraId="217CD4C3" w14:textId="77777777" w:rsidR="009A66F6" w:rsidRPr="00703E51" w:rsidRDefault="009A66F6" w:rsidP="003858B0">
            <w:pPr>
              <w:ind w:left="-17"/>
              <w:jc w:val="center"/>
              <w:rPr>
                <w:bCs/>
                <w:color w:val="000000" w:themeColor="text1"/>
                <w:sz w:val="20"/>
              </w:rPr>
            </w:pPr>
            <w:r w:rsidRPr="00703E51">
              <w:rPr>
                <w:bCs/>
                <w:color w:val="000000" w:themeColor="text1"/>
                <w:sz w:val="20"/>
              </w:rPr>
              <w:t>25</w:t>
            </w:r>
          </w:p>
        </w:tc>
        <w:tc>
          <w:tcPr>
            <w:tcW w:w="0" w:type="auto"/>
            <w:shd w:val="clear" w:color="auto" w:fill="auto"/>
            <w:tcMar>
              <w:top w:w="48" w:type="dxa"/>
              <w:left w:w="96" w:type="dxa"/>
              <w:bottom w:w="48" w:type="dxa"/>
              <w:right w:w="96" w:type="dxa"/>
            </w:tcMar>
            <w:vAlign w:val="center"/>
            <w:hideMark/>
          </w:tcPr>
          <w:p w14:paraId="4CFAEEAB" w14:textId="77777777" w:rsidR="009A66F6" w:rsidRPr="00703E51" w:rsidRDefault="00BE3F87" w:rsidP="003858B0">
            <w:pPr>
              <w:ind w:left="-17"/>
              <w:jc w:val="center"/>
              <w:rPr>
                <w:bCs/>
                <w:color w:val="000000" w:themeColor="text1"/>
                <w:sz w:val="20"/>
              </w:rPr>
            </w:pPr>
            <w:hyperlink r:id="rId77" w:tooltip="Иваньково (Комсомольский район)" w:history="1">
              <w:r w:rsidR="009A66F6" w:rsidRPr="00703E51">
                <w:rPr>
                  <w:bCs/>
                  <w:color w:val="000000" w:themeColor="text1"/>
                  <w:sz w:val="20"/>
                </w:rPr>
                <w:t>Иваньково</w:t>
              </w:r>
            </w:hyperlink>
          </w:p>
        </w:tc>
        <w:tc>
          <w:tcPr>
            <w:tcW w:w="0" w:type="auto"/>
            <w:shd w:val="clear" w:color="auto" w:fill="auto"/>
            <w:tcMar>
              <w:top w:w="48" w:type="dxa"/>
              <w:left w:w="96" w:type="dxa"/>
              <w:bottom w:w="48" w:type="dxa"/>
              <w:right w:w="96" w:type="dxa"/>
            </w:tcMar>
            <w:vAlign w:val="center"/>
            <w:hideMark/>
          </w:tcPr>
          <w:p w14:paraId="51A2F372"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73622BFC" w14:textId="60FA374E" w:rsidR="009A66F6" w:rsidRPr="00703E51" w:rsidRDefault="009A66F6" w:rsidP="001B6EA1">
            <w:pPr>
              <w:ind w:left="-17"/>
              <w:jc w:val="center"/>
              <w:rPr>
                <w:bCs/>
                <w:color w:val="000000" w:themeColor="text1"/>
                <w:sz w:val="20"/>
              </w:rPr>
            </w:pPr>
            <w:r w:rsidRPr="00703E51">
              <w:rPr>
                <w:bCs/>
                <w:color w:val="000000" w:themeColor="text1"/>
                <w:sz w:val="20"/>
              </w:rPr>
              <w:t>302</w:t>
            </w:r>
          </w:p>
        </w:tc>
        <w:tc>
          <w:tcPr>
            <w:tcW w:w="0" w:type="auto"/>
            <w:shd w:val="clear" w:color="auto" w:fill="auto"/>
            <w:tcMar>
              <w:top w:w="48" w:type="dxa"/>
              <w:left w:w="96" w:type="dxa"/>
              <w:bottom w:w="48" w:type="dxa"/>
              <w:right w:w="96" w:type="dxa"/>
            </w:tcMar>
            <w:vAlign w:val="center"/>
            <w:hideMark/>
          </w:tcPr>
          <w:p w14:paraId="183E5F01" w14:textId="77777777" w:rsidR="009A66F6" w:rsidRPr="00703E51" w:rsidRDefault="00BE3F87" w:rsidP="003858B0">
            <w:pPr>
              <w:ind w:left="-17"/>
              <w:jc w:val="center"/>
              <w:rPr>
                <w:bCs/>
                <w:color w:val="000000" w:themeColor="text1"/>
                <w:sz w:val="20"/>
              </w:rPr>
            </w:pPr>
            <w:hyperlink r:id="rId78"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098F6108" w14:textId="77777777" w:rsidTr="003858B0">
        <w:tc>
          <w:tcPr>
            <w:tcW w:w="0" w:type="auto"/>
            <w:shd w:val="clear" w:color="auto" w:fill="auto"/>
            <w:tcMar>
              <w:top w:w="48" w:type="dxa"/>
              <w:left w:w="96" w:type="dxa"/>
              <w:bottom w:w="48" w:type="dxa"/>
              <w:right w:w="96" w:type="dxa"/>
            </w:tcMar>
            <w:vAlign w:val="center"/>
            <w:hideMark/>
          </w:tcPr>
          <w:p w14:paraId="513A06F6" w14:textId="77777777" w:rsidR="009A66F6" w:rsidRPr="00703E51" w:rsidRDefault="009A66F6" w:rsidP="003858B0">
            <w:pPr>
              <w:ind w:left="-17"/>
              <w:jc w:val="center"/>
              <w:rPr>
                <w:bCs/>
                <w:color w:val="000000" w:themeColor="text1"/>
                <w:sz w:val="20"/>
              </w:rPr>
            </w:pPr>
            <w:r w:rsidRPr="00703E51">
              <w:rPr>
                <w:bCs/>
                <w:color w:val="000000" w:themeColor="text1"/>
                <w:sz w:val="20"/>
              </w:rPr>
              <w:t>26</w:t>
            </w:r>
          </w:p>
        </w:tc>
        <w:tc>
          <w:tcPr>
            <w:tcW w:w="0" w:type="auto"/>
            <w:shd w:val="clear" w:color="auto" w:fill="auto"/>
            <w:tcMar>
              <w:top w:w="48" w:type="dxa"/>
              <w:left w:w="96" w:type="dxa"/>
              <w:bottom w:w="48" w:type="dxa"/>
              <w:right w:w="96" w:type="dxa"/>
            </w:tcMar>
            <w:vAlign w:val="center"/>
            <w:hideMark/>
          </w:tcPr>
          <w:p w14:paraId="3A29E91A" w14:textId="77777777" w:rsidR="009A66F6" w:rsidRPr="00703E51" w:rsidRDefault="00BE3F87" w:rsidP="003858B0">
            <w:pPr>
              <w:ind w:left="-17"/>
              <w:jc w:val="center"/>
              <w:rPr>
                <w:bCs/>
                <w:color w:val="000000" w:themeColor="text1"/>
                <w:sz w:val="20"/>
              </w:rPr>
            </w:pPr>
            <w:hyperlink r:id="rId79" w:tooltip="Ивачево (Ивановская область)" w:history="1">
              <w:r w:rsidR="009A66F6" w:rsidRPr="00703E51">
                <w:rPr>
                  <w:bCs/>
                  <w:color w:val="000000" w:themeColor="text1"/>
                  <w:sz w:val="20"/>
                </w:rPr>
                <w:t>Ивачево</w:t>
              </w:r>
            </w:hyperlink>
          </w:p>
        </w:tc>
        <w:tc>
          <w:tcPr>
            <w:tcW w:w="0" w:type="auto"/>
            <w:shd w:val="clear" w:color="auto" w:fill="auto"/>
            <w:tcMar>
              <w:top w:w="48" w:type="dxa"/>
              <w:left w:w="96" w:type="dxa"/>
              <w:bottom w:w="48" w:type="dxa"/>
              <w:right w:w="96" w:type="dxa"/>
            </w:tcMar>
            <w:vAlign w:val="center"/>
            <w:hideMark/>
          </w:tcPr>
          <w:p w14:paraId="74E06D33"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60CA26CD" w14:textId="7A2889BE" w:rsidR="009A66F6" w:rsidRPr="00703E51" w:rsidRDefault="009A66F6" w:rsidP="001B6EA1">
            <w:pPr>
              <w:ind w:left="-17"/>
              <w:jc w:val="center"/>
              <w:rPr>
                <w:bCs/>
                <w:color w:val="000000" w:themeColor="text1"/>
                <w:sz w:val="20"/>
              </w:rPr>
            </w:pPr>
            <w:r w:rsidRPr="00703E51">
              <w:rPr>
                <w:bCs/>
                <w:color w:val="000000" w:themeColor="text1"/>
                <w:sz w:val="20"/>
              </w:rPr>
              <w:t>1</w:t>
            </w:r>
          </w:p>
        </w:tc>
        <w:tc>
          <w:tcPr>
            <w:tcW w:w="0" w:type="auto"/>
            <w:shd w:val="clear" w:color="auto" w:fill="auto"/>
            <w:tcMar>
              <w:top w:w="48" w:type="dxa"/>
              <w:left w:w="96" w:type="dxa"/>
              <w:bottom w:w="48" w:type="dxa"/>
              <w:right w:w="96" w:type="dxa"/>
            </w:tcMar>
            <w:vAlign w:val="center"/>
            <w:hideMark/>
          </w:tcPr>
          <w:p w14:paraId="463F6841" w14:textId="77777777" w:rsidR="009A66F6" w:rsidRPr="00703E51" w:rsidRDefault="00BE3F87" w:rsidP="003858B0">
            <w:pPr>
              <w:ind w:left="-17"/>
              <w:jc w:val="center"/>
              <w:rPr>
                <w:bCs/>
                <w:color w:val="000000" w:themeColor="text1"/>
                <w:sz w:val="20"/>
              </w:rPr>
            </w:pPr>
            <w:hyperlink r:id="rId80"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38595DD1" w14:textId="77777777" w:rsidTr="003858B0">
        <w:tc>
          <w:tcPr>
            <w:tcW w:w="0" w:type="auto"/>
            <w:shd w:val="clear" w:color="auto" w:fill="auto"/>
            <w:tcMar>
              <w:top w:w="48" w:type="dxa"/>
              <w:left w:w="96" w:type="dxa"/>
              <w:bottom w:w="48" w:type="dxa"/>
              <w:right w:w="96" w:type="dxa"/>
            </w:tcMar>
            <w:vAlign w:val="center"/>
            <w:hideMark/>
          </w:tcPr>
          <w:p w14:paraId="5C8A1418" w14:textId="77777777" w:rsidR="009A66F6" w:rsidRPr="00703E51" w:rsidRDefault="009A66F6" w:rsidP="003858B0">
            <w:pPr>
              <w:ind w:left="-17"/>
              <w:jc w:val="center"/>
              <w:rPr>
                <w:bCs/>
                <w:color w:val="000000" w:themeColor="text1"/>
                <w:sz w:val="20"/>
              </w:rPr>
            </w:pPr>
            <w:r w:rsidRPr="00703E51">
              <w:rPr>
                <w:bCs/>
                <w:color w:val="000000" w:themeColor="text1"/>
                <w:sz w:val="20"/>
              </w:rPr>
              <w:t>27</w:t>
            </w:r>
          </w:p>
        </w:tc>
        <w:tc>
          <w:tcPr>
            <w:tcW w:w="0" w:type="auto"/>
            <w:shd w:val="clear" w:color="auto" w:fill="auto"/>
            <w:tcMar>
              <w:top w:w="48" w:type="dxa"/>
              <w:left w:w="96" w:type="dxa"/>
              <w:bottom w:w="48" w:type="dxa"/>
              <w:right w:w="96" w:type="dxa"/>
            </w:tcMar>
            <w:vAlign w:val="center"/>
            <w:hideMark/>
          </w:tcPr>
          <w:p w14:paraId="3831D2A8" w14:textId="77777777" w:rsidR="009A66F6" w:rsidRPr="00703E51" w:rsidRDefault="00BE3F87" w:rsidP="003858B0">
            <w:pPr>
              <w:ind w:left="-17"/>
              <w:jc w:val="center"/>
              <w:rPr>
                <w:bCs/>
                <w:color w:val="000000" w:themeColor="text1"/>
                <w:sz w:val="20"/>
              </w:rPr>
            </w:pPr>
            <w:hyperlink r:id="rId81" w:tooltip="Ивашково (Комсомольский район)" w:history="1">
              <w:r w:rsidR="009A66F6" w:rsidRPr="00703E51">
                <w:rPr>
                  <w:bCs/>
                  <w:color w:val="000000" w:themeColor="text1"/>
                  <w:sz w:val="20"/>
                </w:rPr>
                <w:t>Ивашково</w:t>
              </w:r>
            </w:hyperlink>
          </w:p>
        </w:tc>
        <w:tc>
          <w:tcPr>
            <w:tcW w:w="0" w:type="auto"/>
            <w:shd w:val="clear" w:color="auto" w:fill="auto"/>
            <w:tcMar>
              <w:top w:w="48" w:type="dxa"/>
              <w:left w:w="96" w:type="dxa"/>
              <w:bottom w:w="48" w:type="dxa"/>
              <w:right w:w="96" w:type="dxa"/>
            </w:tcMar>
            <w:vAlign w:val="center"/>
            <w:hideMark/>
          </w:tcPr>
          <w:p w14:paraId="6A6B4D1F"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317A9327" w14:textId="3F3C6F29" w:rsidR="009A66F6" w:rsidRPr="00703E51" w:rsidRDefault="009A66F6" w:rsidP="001B6EA1">
            <w:pPr>
              <w:ind w:left="-17"/>
              <w:jc w:val="center"/>
              <w:rPr>
                <w:bCs/>
                <w:color w:val="000000" w:themeColor="text1"/>
                <w:sz w:val="20"/>
              </w:rPr>
            </w:pPr>
            <w:r w:rsidRPr="00703E51">
              <w:rPr>
                <w:bCs/>
                <w:color w:val="000000" w:themeColor="text1"/>
                <w:sz w:val="20"/>
              </w:rPr>
              <w:t>15</w:t>
            </w:r>
          </w:p>
        </w:tc>
        <w:tc>
          <w:tcPr>
            <w:tcW w:w="0" w:type="auto"/>
            <w:shd w:val="clear" w:color="auto" w:fill="auto"/>
            <w:tcMar>
              <w:top w:w="48" w:type="dxa"/>
              <w:left w:w="96" w:type="dxa"/>
              <w:bottom w:w="48" w:type="dxa"/>
              <w:right w:w="96" w:type="dxa"/>
            </w:tcMar>
            <w:vAlign w:val="center"/>
            <w:hideMark/>
          </w:tcPr>
          <w:p w14:paraId="466C006E" w14:textId="77777777" w:rsidR="009A66F6" w:rsidRPr="00703E51" w:rsidRDefault="00BE3F87" w:rsidP="003858B0">
            <w:pPr>
              <w:ind w:left="-17"/>
              <w:jc w:val="center"/>
              <w:rPr>
                <w:bCs/>
                <w:color w:val="000000" w:themeColor="text1"/>
                <w:sz w:val="20"/>
              </w:rPr>
            </w:pPr>
            <w:hyperlink r:id="rId82"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23760989" w14:textId="77777777" w:rsidTr="003858B0">
        <w:tc>
          <w:tcPr>
            <w:tcW w:w="0" w:type="auto"/>
            <w:shd w:val="clear" w:color="auto" w:fill="auto"/>
            <w:tcMar>
              <w:top w:w="48" w:type="dxa"/>
              <w:left w:w="96" w:type="dxa"/>
              <w:bottom w:w="48" w:type="dxa"/>
              <w:right w:w="96" w:type="dxa"/>
            </w:tcMar>
            <w:vAlign w:val="center"/>
            <w:hideMark/>
          </w:tcPr>
          <w:p w14:paraId="5770FD4E" w14:textId="77777777" w:rsidR="009A66F6" w:rsidRPr="00703E51" w:rsidRDefault="009A66F6" w:rsidP="003858B0">
            <w:pPr>
              <w:ind w:left="-17"/>
              <w:jc w:val="center"/>
              <w:rPr>
                <w:bCs/>
                <w:color w:val="000000" w:themeColor="text1"/>
                <w:sz w:val="20"/>
              </w:rPr>
            </w:pPr>
            <w:r w:rsidRPr="00703E51">
              <w:rPr>
                <w:bCs/>
                <w:color w:val="000000" w:themeColor="text1"/>
                <w:sz w:val="20"/>
              </w:rPr>
              <w:t>28</w:t>
            </w:r>
          </w:p>
        </w:tc>
        <w:tc>
          <w:tcPr>
            <w:tcW w:w="0" w:type="auto"/>
            <w:shd w:val="clear" w:color="auto" w:fill="auto"/>
            <w:tcMar>
              <w:top w:w="48" w:type="dxa"/>
              <w:left w:w="96" w:type="dxa"/>
              <w:bottom w:w="48" w:type="dxa"/>
              <w:right w:w="96" w:type="dxa"/>
            </w:tcMar>
            <w:vAlign w:val="center"/>
            <w:hideMark/>
          </w:tcPr>
          <w:p w14:paraId="24B28622" w14:textId="77777777" w:rsidR="009A66F6" w:rsidRPr="00703E51" w:rsidRDefault="00BE3F87" w:rsidP="003858B0">
            <w:pPr>
              <w:ind w:left="-17"/>
              <w:jc w:val="center"/>
              <w:rPr>
                <w:bCs/>
                <w:color w:val="000000" w:themeColor="text1"/>
                <w:sz w:val="20"/>
              </w:rPr>
            </w:pPr>
            <w:hyperlink r:id="rId83" w:tooltip="Исаково (Комсомольский район)" w:history="1">
              <w:r w:rsidR="009A66F6" w:rsidRPr="00703E51">
                <w:rPr>
                  <w:bCs/>
                  <w:color w:val="000000" w:themeColor="text1"/>
                  <w:sz w:val="20"/>
                </w:rPr>
                <w:t>Исаково</w:t>
              </w:r>
            </w:hyperlink>
          </w:p>
        </w:tc>
        <w:tc>
          <w:tcPr>
            <w:tcW w:w="0" w:type="auto"/>
            <w:shd w:val="clear" w:color="auto" w:fill="auto"/>
            <w:tcMar>
              <w:top w:w="48" w:type="dxa"/>
              <w:left w:w="96" w:type="dxa"/>
              <w:bottom w:w="48" w:type="dxa"/>
              <w:right w:w="96" w:type="dxa"/>
            </w:tcMar>
            <w:vAlign w:val="center"/>
            <w:hideMark/>
          </w:tcPr>
          <w:p w14:paraId="6FD0964C"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3022DA8C" w14:textId="0C814526" w:rsidR="009A66F6" w:rsidRPr="00703E51" w:rsidRDefault="009A66F6" w:rsidP="001B6EA1">
            <w:pPr>
              <w:ind w:left="-17"/>
              <w:jc w:val="center"/>
              <w:rPr>
                <w:bCs/>
                <w:color w:val="000000" w:themeColor="text1"/>
                <w:sz w:val="20"/>
              </w:rPr>
            </w:pPr>
            <w:r w:rsidRPr="00703E51">
              <w:rPr>
                <w:bCs/>
                <w:color w:val="000000" w:themeColor="text1"/>
                <w:sz w:val="20"/>
              </w:rPr>
              <w:t>2</w:t>
            </w:r>
          </w:p>
        </w:tc>
        <w:tc>
          <w:tcPr>
            <w:tcW w:w="0" w:type="auto"/>
            <w:shd w:val="clear" w:color="auto" w:fill="auto"/>
            <w:tcMar>
              <w:top w:w="48" w:type="dxa"/>
              <w:left w:w="96" w:type="dxa"/>
              <w:bottom w:w="48" w:type="dxa"/>
              <w:right w:w="96" w:type="dxa"/>
            </w:tcMar>
            <w:vAlign w:val="center"/>
            <w:hideMark/>
          </w:tcPr>
          <w:p w14:paraId="4426E6EE" w14:textId="77777777" w:rsidR="009A66F6" w:rsidRPr="00703E51" w:rsidRDefault="00BE3F87" w:rsidP="003858B0">
            <w:pPr>
              <w:ind w:left="-17"/>
              <w:jc w:val="center"/>
              <w:rPr>
                <w:bCs/>
                <w:color w:val="000000" w:themeColor="text1"/>
                <w:sz w:val="20"/>
              </w:rPr>
            </w:pPr>
            <w:hyperlink r:id="rId84"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6D326BFF" w14:textId="77777777" w:rsidTr="003858B0">
        <w:tc>
          <w:tcPr>
            <w:tcW w:w="0" w:type="auto"/>
            <w:shd w:val="clear" w:color="auto" w:fill="auto"/>
            <w:tcMar>
              <w:top w:w="48" w:type="dxa"/>
              <w:left w:w="96" w:type="dxa"/>
              <w:bottom w:w="48" w:type="dxa"/>
              <w:right w:w="96" w:type="dxa"/>
            </w:tcMar>
            <w:vAlign w:val="center"/>
            <w:hideMark/>
          </w:tcPr>
          <w:p w14:paraId="025894C8" w14:textId="77777777" w:rsidR="009A66F6" w:rsidRPr="00703E51" w:rsidRDefault="009A66F6" w:rsidP="003858B0">
            <w:pPr>
              <w:ind w:left="-17"/>
              <w:jc w:val="center"/>
              <w:rPr>
                <w:bCs/>
                <w:color w:val="000000" w:themeColor="text1"/>
                <w:sz w:val="20"/>
              </w:rPr>
            </w:pPr>
            <w:r w:rsidRPr="00703E51">
              <w:rPr>
                <w:bCs/>
                <w:color w:val="000000" w:themeColor="text1"/>
                <w:sz w:val="20"/>
              </w:rPr>
              <w:t>29</w:t>
            </w:r>
          </w:p>
        </w:tc>
        <w:tc>
          <w:tcPr>
            <w:tcW w:w="0" w:type="auto"/>
            <w:shd w:val="clear" w:color="auto" w:fill="auto"/>
            <w:tcMar>
              <w:top w:w="48" w:type="dxa"/>
              <w:left w:w="96" w:type="dxa"/>
              <w:bottom w:w="48" w:type="dxa"/>
              <w:right w:w="96" w:type="dxa"/>
            </w:tcMar>
            <w:vAlign w:val="center"/>
            <w:hideMark/>
          </w:tcPr>
          <w:p w14:paraId="1B505F20" w14:textId="77777777" w:rsidR="009A66F6" w:rsidRPr="00703E51" w:rsidRDefault="00BE3F87" w:rsidP="003858B0">
            <w:pPr>
              <w:ind w:left="-17"/>
              <w:jc w:val="center"/>
              <w:rPr>
                <w:bCs/>
                <w:color w:val="000000" w:themeColor="text1"/>
                <w:sz w:val="20"/>
              </w:rPr>
            </w:pPr>
            <w:hyperlink r:id="rId85" w:tooltip="Кабаново (Ивановская область)" w:history="1">
              <w:r w:rsidR="009A66F6" w:rsidRPr="00703E51">
                <w:rPr>
                  <w:bCs/>
                  <w:color w:val="000000" w:themeColor="text1"/>
                  <w:sz w:val="20"/>
                </w:rPr>
                <w:t>Кабаново</w:t>
              </w:r>
            </w:hyperlink>
          </w:p>
        </w:tc>
        <w:tc>
          <w:tcPr>
            <w:tcW w:w="0" w:type="auto"/>
            <w:shd w:val="clear" w:color="auto" w:fill="auto"/>
            <w:tcMar>
              <w:top w:w="48" w:type="dxa"/>
              <w:left w:w="96" w:type="dxa"/>
              <w:bottom w:w="48" w:type="dxa"/>
              <w:right w:w="96" w:type="dxa"/>
            </w:tcMar>
            <w:vAlign w:val="center"/>
            <w:hideMark/>
          </w:tcPr>
          <w:p w14:paraId="755E1761"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35B3E364" w14:textId="0A4BF9B9" w:rsidR="009A66F6" w:rsidRPr="00703E51" w:rsidRDefault="009A66F6" w:rsidP="001B6EA1">
            <w:pPr>
              <w:ind w:left="-17"/>
              <w:jc w:val="center"/>
              <w:rPr>
                <w:bCs/>
                <w:color w:val="000000" w:themeColor="text1"/>
                <w:sz w:val="20"/>
              </w:rPr>
            </w:pPr>
            <w:r w:rsidRPr="00703E51">
              <w:rPr>
                <w:bCs/>
                <w:color w:val="000000" w:themeColor="text1"/>
                <w:sz w:val="20"/>
              </w:rPr>
              <w:t>0</w:t>
            </w:r>
          </w:p>
        </w:tc>
        <w:tc>
          <w:tcPr>
            <w:tcW w:w="0" w:type="auto"/>
            <w:shd w:val="clear" w:color="auto" w:fill="auto"/>
            <w:tcMar>
              <w:top w:w="48" w:type="dxa"/>
              <w:left w:w="96" w:type="dxa"/>
              <w:bottom w:w="48" w:type="dxa"/>
              <w:right w:w="96" w:type="dxa"/>
            </w:tcMar>
            <w:vAlign w:val="center"/>
            <w:hideMark/>
          </w:tcPr>
          <w:p w14:paraId="5127569B" w14:textId="77777777" w:rsidR="009A66F6" w:rsidRPr="00703E51" w:rsidRDefault="00BE3F87" w:rsidP="003858B0">
            <w:pPr>
              <w:ind w:left="-17"/>
              <w:jc w:val="center"/>
              <w:rPr>
                <w:bCs/>
                <w:color w:val="000000" w:themeColor="text1"/>
                <w:sz w:val="20"/>
              </w:rPr>
            </w:pPr>
            <w:hyperlink r:id="rId86"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13D1BA9E" w14:textId="77777777" w:rsidTr="003858B0">
        <w:tc>
          <w:tcPr>
            <w:tcW w:w="0" w:type="auto"/>
            <w:shd w:val="clear" w:color="auto" w:fill="auto"/>
            <w:tcMar>
              <w:top w:w="48" w:type="dxa"/>
              <w:left w:w="96" w:type="dxa"/>
              <w:bottom w:w="48" w:type="dxa"/>
              <w:right w:w="96" w:type="dxa"/>
            </w:tcMar>
            <w:vAlign w:val="center"/>
            <w:hideMark/>
          </w:tcPr>
          <w:p w14:paraId="426600DC" w14:textId="77777777" w:rsidR="009A66F6" w:rsidRPr="00703E51" w:rsidRDefault="009A66F6" w:rsidP="003858B0">
            <w:pPr>
              <w:ind w:left="-17"/>
              <w:jc w:val="center"/>
              <w:rPr>
                <w:bCs/>
                <w:color w:val="000000" w:themeColor="text1"/>
                <w:sz w:val="20"/>
              </w:rPr>
            </w:pPr>
            <w:r w:rsidRPr="00703E51">
              <w:rPr>
                <w:bCs/>
                <w:color w:val="000000" w:themeColor="text1"/>
                <w:sz w:val="20"/>
              </w:rPr>
              <w:t>30</w:t>
            </w:r>
          </w:p>
        </w:tc>
        <w:tc>
          <w:tcPr>
            <w:tcW w:w="0" w:type="auto"/>
            <w:shd w:val="clear" w:color="auto" w:fill="auto"/>
            <w:tcMar>
              <w:top w:w="48" w:type="dxa"/>
              <w:left w:w="96" w:type="dxa"/>
              <w:bottom w:w="48" w:type="dxa"/>
              <w:right w:w="96" w:type="dxa"/>
            </w:tcMar>
            <w:vAlign w:val="center"/>
            <w:hideMark/>
          </w:tcPr>
          <w:p w14:paraId="5E3BCF10" w14:textId="77777777" w:rsidR="009A66F6" w:rsidRPr="00703E51" w:rsidRDefault="00BE3F87" w:rsidP="003858B0">
            <w:pPr>
              <w:ind w:left="-17"/>
              <w:jc w:val="center"/>
              <w:rPr>
                <w:bCs/>
                <w:color w:val="000000" w:themeColor="text1"/>
                <w:sz w:val="20"/>
              </w:rPr>
            </w:pPr>
            <w:hyperlink r:id="rId87" w:tooltip="Клинцово (Ивановская область)" w:history="1">
              <w:r w:rsidR="009A66F6" w:rsidRPr="00703E51">
                <w:rPr>
                  <w:bCs/>
                  <w:color w:val="000000" w:themeColor="text1"/>
                  <w:sz w:val="20"/>
                </w:rPr>
                <w:t>Клинцово</w:t>
              </w:r>
            </w:hyperlink>
          </w:p>
        </w:tc>
        <w:tc>
          <w:tcPr>
            <w:tcW w:w="0" w:type="auto"/>
            <w:shd w:val="clear" w:color="auto" w:fill="auto"/>
            <w:tcMar>
              <w:top w:w="48" w:type="dxa"/>
              <w:left w:w="96" w:type="dxa"/>
              <w:bottom w:w="48" w:type="dxa"/>
              <w:right w:w="96" w:type="dxa"/>
            </w:tcMar>
            <w:vAlign w:val="center"/>
            <w:hideMark/>
          </w:tcPr>
          <w:p w14:paraId="37837C2B"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4A3F51EA" w14:textId="1FB7ED39" w:rsidR="009A66F6" w:rsidRPr="00703E51" w:rsidRDefault="009A66F6" w:rsidP="001B6EA1">
            <w:pPr>
              <w:ind w:left="-17"/>
              <w:jc w:val="center"/>
              <w:rPr>
                <w:bCs/>
                <w:color w:val="000000" w:themeColor="text1"/>
                <w:sz w:val="20"/>
              </w:rPr>
            </w:pPr>
            <w:r w:rsidRPr="00703E51">
              <w:rPr>
                <w:bCs/>
                <w:color w:val="000000" w:themeColor="text1"/>
                <w:sz w:val="20"/>
              </w:rPr>
              <w:t>4</w:t>
            </w:r>
          </w:p>
        </w:tc>
        <w:tc>
          <w:tcPr>
            <w:tcW w:w="0" w:type="auto"/>
            <w:shd w:val="clear" w:color="auto" w:fill="auto"/>
            <w:tcMar>
              <w:top w:w="48" w:type="dxa"/>
              <w:left w:w="96" w:type="dxa"/>
              <w:bottom w:w="48" w:type="dxa"/>
              <w:right w:w="96" w:type="dxa"/>
            </w:tcMar>
            <w:vAlign w:val="center"/>
            <w:hideMark/>
          </w:tcPr>
          <w:p w14:paraId="7A36651B" w14:textId="77777777" w:rsidR="009A66F6" w:rsidRPr="00703E51" w:rsidRDefault="00BE3F87" w:rsidP="003858B0">
            <w:pPr>
              <w:ind w:left="-17"/>
              <w:jc w:val="center"/>
              <w:rPr>
                <w:bCs/>
                <w:color w:val="000000" w:themeColor="text1"/>
                <w:sz w:val="20"/>
              </w:rPr>
            </w:pPr>
            <w:hyperlink r:id="rId88"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07D6CBE9" w14:textId="77777777" w:rsidTr="003858B0">
        <w:tc>
          <w:tcPr>
            <w:tcW w:w="0" w:type="auto"/>
            <w:shd w:val="clear" w:color="auto" w:fill="auto"/>
            <w:tcMar>
              <w:top w:w="48" w:type="dxa"/>
              <w:left w:w="96" w:type="dxa"/>
              <w:bottom w:w="48" w:type="dxa"/>
              <w:right w:w="96" w:type="dxa"/>
            </w:tcMar>
            <w:vAlign w:val="center"/>
            <w:hideMark/>
          </w:tcPr>
          <w:p w14:paraId="6FF0F1F9" w14:textId="77777777" w:rsidR="009A66F6" w:rsidRPr="00703E51" w:rsidRDefault="009A66F6" w:rsidP="003858B0">
            <w:pPr>
              <w:ind w:left="-17"/>
              <w:jc w:val="center"/>
              <w:rPr>
                <w:bCs/>
                <w:color w:val="000000" w:themeColor="text1"/>
                <w:sz w:val="20"/>
              </w:rPr>
            </w:pPr>
            <w:r w:rsidRPr="00703E51">
              <w:rPr>
                <w:bCs/>
                <w:color w:val="000000" w:themeColor="text1"/>
                <w:sz w:val="20"/>
              </w:rPr>
              <w:t>31</w:t>
            </w:r>
          </w:p>
        </w:tc>
        <w:tc>
          <w:tcPr>
            <w:tcW w:w="0" w:type="auto"/>
            <w:shd w:val="clear" w:color="auto" w:fill="auto"/>
            <w:tcMar>
              <w:top w:w="48" w:type="dxa"/>
              <w:left w:w="96" w:type="dxa"/>
              <w:bottom w:w="48" w:type="dxa"/>
              <w:right w:w="96" w:type="dxa"/>
            </w:tcMar>
            <w:vAlign w:val="center"/>
            <w:hideMark/>
          </w:tcPr>
          <w:p w14:paraId="097FCE9A" w14:textId="77777777" w:rsidR="009A66F6" w:rsidRPr="00703E51" w:rsidRDefault="00BE3F87" w:rsidP="003858B0">
            <w:pPr>
              <w:ind w:left="-17"/>
              <w:jc w:val="center"/>
              <w:rPr>
                <w:bCs/>
                <w:color w:val="000000" w:themeColor="text1"/>
                <w:sz w:val="20"/>
              </w:rPr>
            </w:pPr>
            <w:hyperlink r:id="rId89" w:tooltip="Кожевниково (Комсомольский район)" w:history="1">
              <w:r w:rsidR="009A66F6" w:rsidRPr="00703E51">
                <w:rPr>
                  <w:bCs/>
                  <w:color w:val="000000" w:themeColor="text1"/>
                  <w:sz w:val="20"/>
                </w:rPr>
                <w:t>Кожевниково</w:t>
              </w:r>
            </w:hyperlink>
          </w:p>
        </w:tc>
        <w:tc>
          <w:tcPr>
            <w:tcW w:w="0" w:type="auto"/>
            <w:shd w:val="clear" w:color="auto" w:fill="auto"/>
            <w:tcMar>
              <w:top w:w="48" w:type="dxa"/>
              <w:left w:w="96" w:type="dxa"/>
              <w:bottom w:w="48" w:type="dxa"/>
              <w:right w:w="96" w:type="dxa"/>
            </w:tcMar>
            <w:vAlign w:val="center"/>
            <w:hideMark/>
          </w:tcPr>
          <w:p w14:paraId="0725A837"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4AB2F748" w14:textId="6E147454" w:rsidR="009A66F6" w:rsidRPr="00703E51" w:rsidRDefault="009A66F6" w:rsidP="001B6EA1">
            <w:pPr>
              <w:ind w:left="-17"/>
              <w:jc w:val="center"/>
              <w:rPr>
                <w:bCs/>
                <w:color w:val="000000" w:themeColor="text1"/>
                <w:sz w:val="20"/>
              </w:rPr>
            </w:pPr>
            <w:r w:rsidRPr="00703E51">
              <w:rPr>
                <w:bCs/>
                <w:color w:val="000000" w:themeColor="text1"/>
                <w:sz w:val="20"/>
              </w:rPr>
              <w:t>13</w:t>
            </w:r>
          </w:p>
        </w:tc>
        <w:tc>
          <w:tcPr>
            <w:tcW w:w="0" w:type="auto"/>
            <w:shd w:val="clear" w:color="auto" w:fill="auto"/>
            <w:tcMar>
              <w:top w:w="48" w:type="dxa"/>
              <w:left w:w="96" w:type="dxa"/>
              <w:bottom w:w="48" w:type="dxa"/>
              <w:right w:w="96" w:type="dxa"/>
            </w:tcMar>
            <w:vAlign w:val="center"/>
            <w:hideMark/>
          </w:tcPr>
          <w:p w14:paraId="4EC572ED" w14:textId="77777777" w:rsidR="009A66F6" w:rsidRPr="00703E51" w:rsidRDefault="00BE3F87" w:rsidP="003858B0">
            <w:pPr>
              <w:ind w:left="-17"/>
              <w:jc w:val="center"/>
              <w:rPr>
                <w:bCs/>
                <w:color w:val="000000" w:themeColor="text1"/>
                <w:sz w:val="20"/>
              </w:rPr>
            </w:pPr>
            <w:hyperlink r:id="rId90"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0D3B6DE0" w14:textId="77777777" w:rsidTr="003858B0">
        <w:tc>
          <w:tcPr>
            <w:tcW w:w="0" w:type="auto"/>
            <w:shd w:val="clear" w:color="auto" w:fill="auto"/>
            <w:tcMar>
              <w:top w:w="48" w:type="dxa"/>
              <w:left w:w="96" w:type="dxa"/>
              <w:bottom w:w="48" w:type="dxa"/>
              <w:right w:w="96" w:type="dxa"/>
            </w:tcMar>
            <w:vAlign w:val="center"/>
            <w:hideMark/>
          </w:tcPr>
          <w:p w14:paraId="56596D01" w14:textId="77777777" w:rsidR="009A66F6" w:rsidRPr="00703E51" w:rsidRDefault="009A66F6" w:rsidP="003858B0">
            <w:pPr>
              <w:ind w:left="-17"/>
              <w:jc w:val="center"/>
              <w:rPr>
                <w:bCs/>
                <w:color w:val="000000" w:themeColor="text1"/>
                <w:sz w:val="20"/>
              </w:rPr>
            </w:pPr>
            <w:r w:rsidRPr="00703E51">
              <w:rPr>
                <w:bCs/>
                <w:color w:val="000000" w:themeColor="text1"/>
                <w:sz w:val="20"/>
              </w:rPr>
              <w:t>32</w:t>
            </w:r>
          </w:p>
        </w:tc>
        <w:tc>
          <w:tcPr>
            <w:tcW w:w="0" w:type="auto"/>
            <w:shd w:val="clear" w:color="auto" w:fill="auto"/>
            <w:tcMar>
              <w:top w:w="48" w:type="dxa"/>
              <w:left w:w="96" w:type="dxa"/>
              <w:bottom w:w="48" w:type="dxa"/>
              <w:right w:w="96" w:type="dxa"/>
            </w:tcMar>
            <w:vAlign w:val="center"/>
            <w:hideMark/>
          </w:tcPr>
          <w:p w14:paraId="3FB7A484" w14:textId="77777777" w:rsidR="009A66F6" w:rsidRPr="00703E51" w:rsidRDefault="00BE3F87" w:rsidP="003858B0">
            <w:pPr>
              <w:ind w:left="-17"/>
              <w:jc w:val="center"/>
              <w:rPr>
                <w:bCs/>
                <w:color w:val="000000" w:themeColor="text1"/>
                <w:sz w:val="20"/>
              </w:rPr>
            </w:pPr>
            <w:hyperlink r:id="rId91" w:tooltip="Комсомольск (Ивановская область)" w:history="1">
              <w:r w:rsidR="009A66F6" w:rsidRPr="00703E51">
                <w:rPr>
                  <w:bCs/>
                  <w:color w:val="000000" w:themeColor="text1"/>
                  <w:sz w:val="20"/>
                </w:rPr>
                <w:t>Комсомольск</w:t>
              </w:r>
            </w:hyperlink>
          </w:p>
        </w:tc>
        <w:tc>
          <w:tcPr>
            <w:tcW w:w="0" w:type="auto"/>
            <w:shd w:val="clear" w:color="auto" w:fill="auto"/>
            <w:tcMar>
              <w:top w:w="48" w:type="dxa"/>
              <w:left w:w="96" w:type="dxa"/>
              <w:bottom w:w="48" w:type="dxa"/>
              <w:right w:w="96" w:type="dxa"/>
            </w:tcMar>
            <w:vAlign w:val="center"/>
            <w:hideMark/>
          </w:tcPr>
          <w:p w14:paraId="032F3E0A" w14:textId="77777777" w:rsidR="009A66F6" w:rsidRPr="00703E51" w:rsidRDefault="009A66F6" w:rsidP="003858B0">
            <w:pPr>
              <w:ind w:left="-17"/>
              <w:jc w:val="center"/>
              <w:rPr>
                <w:bCs/>
                <w:color w:val="000000" w:themeColor="text1"/>
                <w:sz w:val="20"/>
              </w:rPr>
            </w:pPr>
            <w:r w:rsidRPr="00703E51">
              <w:rPr>
                <w:bCs/>
                <w:color w:val="000000" w:themeColor="text1"/>
                <w:sz w:val="20"/>
              </w:rPr>
              <w:t>город</w:t>
            </w:r>
          </w:p>
        </w:tc>
        <w:tc>
          <w:tcPr>
            <w:tcW w:w="0" w:type="auto"/>
            <w:shd w:val="clear" w:color="auto" w:fill="auto"/>
            <w:tcMar>
              <w:top w:w="48" w:type="dxa"/>
              <w:left w:w="96" w:type="dxa"/>
              <w:bottom w:w="48" w:type="dxa"/>
              <w:right w:w="96" w:type="dxa"/>
            </w:tcMar>
            <w:vAlign w:val="center"/>
            <w:hideMark/>
          </w:tcPr>
          <w:p w14:paraId="466BB031" w14:textId="564680B2" w:rsidR="009A66F6" w:rsidRPr="00703E51" w:rsidRDefault="009A66F6" w:rsidP="001B6EA1">
            <w:pPr>
              <w:ind w:left="-17"/>
              <w:jc w:val="center"/>
              <w:rPr>
                <w:bCs/>
                <w:color w:val="000000" w:themeColor="text1"/>
                <w:sz w:val="20"/>
              </w:rPr>
            </w:pPr>
            <w:r w:rsidRPr="00703E51">
              <w:rPr>
                <w:bCs/>
                <w:color w:val="000000" w:themeColor="text1"/>
                <w:sz w:val="20"/>
              </w:rPr>
              <w:t>8364</w:t>
            </w:r>
          </w:p>
        </w:tc>
        <w:tc>
          <w:tcPr>
            <w:tcW w:w="0" w:type="auto"/>
            <w:shd w:val="clear" w:color="auto" w:fill="auto"/>
            <w:tcMar>
              <w:top w:w="48" w:type="dxa"/>
              <w:left w:w="96" w:type="dxa"/>
              <w:bottom w:w="48" w:type="dxa"/>
              <w:right w:w="96" w:type="dxa"/>
            </w:tcMar>
            <w:vAlign w:val="center"/>
            <w:hideMark/>
          </w:tcPr>
          <w:p w14:paraId="2C53283D" w14:textId="77777777" w:rsidR="009A66F6" w:rsidRPr="00703E51" w:rsidRDefault="00BE3F87" w:rsidP="003858B0">
            <w:pPr>
              <w:ind w:left="-17"/>
              <w:jc w:val="center"/>
              <w:rPr>
                <w:bCs/>
                <w:color w:val="000000" w:themeColor="text1"/>
                <w:sz w:val="20"/>
              </w:rPr>
            </w:pPr>
            <w:hyperlink r:id="rId92" w:tooltip="Комсомольское городское поселение (Ивановская область)" w:history="1">
              <w:r w:rsidR="009A66F6" w:rsidRPr="00703E51">
                <w:rPr>
                  <w:bCs/>
                  <w:color w:val="000000" w:themeColor="text1"/>
                  <w:sz w:val="20"/>
                </w:rPr>
                <w:t>Комсомольское городское поселение</w:t>
              </w:r>
            </w:hyperlink>
          </w:p>
        </w:tc>
      </w:tr>
      <w:tr w:rsidR="009A66F6" w:rsidRPr="00703E51" w14:paraId="7DF6404A" w14:textId="77777777" w:rsidTr="003858B0">
        <w:tc>
          <w:tcPr>
            <w:tcW w:w="0" w:type="auto"/>
            <w:shd w:val="clear" w:color="auto" w:fill="auto"/>
            <w:tcMar>
              <w:top w:w="48" w:type="dxa"/>
              <w:left w:w="96" w:type="dxa"/>
              <w:bottom w:w="48" w:type="dxa"/>
              <w:right w:w="96" w:type="dxa"/>
            </w:tcMar>
            <w:vAlign w:val="center"/>
            <w:hideMark/>
          </w:tcPr>
          <w:p w14:paraId="3BF2E951" w14:textId="77777777" w:rsidR="009A66F6" w:rsidRPr="00703E51" w:rsidRDefault="009A66F6" w:rsidP="003858B0">
            <w:pPr>
              <w:ind w:left="-17"/>
              <w:jc w:val="center"/>
              <w:rPr>
                <w:bCs/>
                <w:color w:val="000000" w:themeColor="text1"/>
                <w:sz w:val="20"/>
              </w:rPr>
            </w:pPr>
            <w:r w:rsidRPr="00703E51">
              <w:rPr>
                <w:bCs/>
                <w:color w:val="000000" w:themeColor="text1"/>
                <w:sz w:val="20"/>
              </w:rPr>
              <w:t>33</w:t>
            </w:r>
          </w:p>
        </w:tc>
        <w:tc>
          <w:tcPr>
            <w:tcW w:w="0" w:type="auto"/>
            <w:shd w:val="clear" w:color="auto" w:fill="auto"/>
            <w:tcMar>
              <w:top w:w="48" w:type="dxa"/>
              <w:left w:w="96" w:type="dxa"/>
              <w:bottom w:w="48" w:type="dxa"/>
              <w:right w:w="96" w:type="dxa"/>
            </w:tcMar>
            <w:vAlign w:val="center"/>
            <w:hideMark/>
          </w:tcPr>
          <w:p w14:paraId="70ED9214" w14:textId="77777777" w:rsidR="009A66F6" w:rsidRPr="00703E51" w:rsidRDefault="00BE3F87" w:rsidP="003858B0">
            <w:pPr>
              <w:ind w:left="-17"/>
              <w:jc w:val="center"/>
              <w:rPr>
                <w:bCs/>
                <w:color w:val="000000" w:themeColor="text1"/>
                <w:sz w:val="20"/>
              </w:rPr>
            </w:pPr>
            <w:hyperlink r:id="rId93" w:tooltip="Кондюково" w:history="1">
              <w:r w:rsidR="009A66F6" w:rsidRPr="00703E51">
                <w:rPr>
                  <w:bCs/>
                  <w:color w:val="000000" w:themeColor="text1"/>
                  <w:sz w:val="20"/>
                </w:rPr>
                <w:t>Кондюково</w:t>
              </w:r>
            </w:hyperlink>
          </w:p>
        </w:tc>
        <w:tc>
          <w:tcPr>
            <w:tcW w:w="0" w:type="auto"/>
            <w:shd w:val="clear" w:color="auto" w:fill="auto"/>
            <w:tcMar>
              <w:top w:w="48" w:type="dxa"/>
              <w:left w:w="96" w:type="dxa"/>
              <w:bottom w:w="48" w:type="dxa"/>
              <w:right w:w="96" w:type="dxa"/>
            </w:tcMar>
            <w:vAlign w:val="center"/>
            <w:hideMark/>
          </w:tcPr>
          <w:p w14:paraId="6509F84F"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4A87D008" w14:textId="503A9B52" w:rsidR="009A66F6" w:rsidRPr="00703E51" w:rsidRDefault="009A66F6" w:rsidP="001B6EA1">
            <w:pPr>
              <w:ind w:left="-17"/>
              <w:jc w:val="center"/>
              <w:rPr>
                <w:bCs/>
                <w:color w:val="000000" w:themeColor="text1"/>
                <w:sz w:val="20"/>
              </w:rPr>
            </w:pPr>
            <w:r w:rsidRPr="00703E51">
              <w:rPr>
                <w:bCs/>
                <w:color w:val="000000" w:themeColor="text1"/>
                <w:sz w:val="20"/>
              </w:rPr>
              <w:t>9</w:t>
            </w:r>
          </w:p>
        </w:tc>
        <w:tc>
          <w:tcPr>
            <w:tcW w:w="0" w:type="auto"/>
            <w:shd w:val="clear" w:color="auto" w:fill="auto"/>
            <w:tcMar>
              <w:top w:w="48" w:type="dxa"/>
              <w:left w:w="96" w:type="dxa"/>
              <w:bottom w:w="48" w:type="dxa"/>
              <w:right w:w="96" w:type="dxa"/>
            </w:tcMar>
            <w:vAlign w:val="center"/>
            <w:hideMark/>
          </w:tcPr>
          <w:p w14:paraId="57449ADF" w14:textId="77777777" w:rsidR="009A66F6" w:rsidRPr="00703E51" w:rsidRDefault="00BE3F87" w:rsidP="003858B0">
            <w:pPr>
              <w:ind w:left="-17"/>
              <w:jc w:val="center"/>
              <w:rPr>
                <w:bCs/>
                <w:color w:val="000000" w:themeColor="text1"/>
                <w:sz w:val="20"/>
              </w:rPr>
            </w:pPr>
            <w:hyperlink r:id="rId94"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427AD118" w14:textId="77777777" w:rsidTr="003858B0">
        <w:tc>
          <w:tcPr>
            <w:tcW w:w="0" w:type="auto"/>
            <w:shd w:val="clear" w:color="auto" w:fill="auto"/>
            <w:tcMar>
              <w:top w:w="48" w:type="dxa"/>
              <w:left w:w="96" w:type="dxa"/>
              <w:bottom w:w="48" w:type="dxa"/>
              <w:right w:w="96" w:type="dxa"/>
            </w:tcMar>
            <w:vAlign w:val="center"/>
            <w:hideMark/>
          </w:tcPr>
          <w:p w14:paraId="6B0D4A92" w14:textId="77777777" w:rsidR="009A66F6" w:rsidRPr="00703E51" w:rsidRDefault="009A66F6" w:rsidP="003858B0">
            <w:pPr>
              <w:ind w:left="-17"/>
              <w:jc w:val="center"/>
              <w:rPr>
                <w:bCs/>
                <w:color w:val="000000" w:themeColor="text1"/>
                <w:sz w:val="20"/>
              </w:rPr>
            </w:pPr>
            <w:r w:rsidRPr="00703E51">
              <w:rPr>
                <w:bCs/>
                <w:color w:val="000000" w:themeColor="text1"/>
                <w:sz w:val="20"/>
              </w:rPr>
              <w:t>34</w:t>
            </w:r>
          </w:p>
        </w:tc>
        <w:tc>
          <w:tcPr>
            <w:tcW w:w="0" w:type="auto"/>
            <w:shd w:val="clear" w:color="auto" w:fill="auto"/>
            <w:tcMar>
              <w:top w:w="48" w:type="dxa"/>
              <w:left w:w="96" w:type="dxa"/>
              <w:bottom w:w="48" w:type="dxa"/>
              <w:right w:w="96" w:type="dxa"/>
            </w:tcMar>
            <w:vAlign w:val="center"/>
            <w:hideMark/>
          </w:tcPr>
          <w:p w14:paraId="77F2AE42" w14:textId="77777777" w:rsidR="009A66F6" w:rsidRPr="00703E51" w:rsidRDefault="00BE3F87" w:rsidP="003858B0">
            <w:pPr>
              <w:ind w:left="-17"/>
              <w:jc w:val="center"/>
              <w:rPr>
                <w:bCs/>
                <w:color w:val="000000" w:themeColor="text1"/>
                <w:sz w:val="20"/>
              </w:rPr>
            </w:pPr>
            <w:hyperlink r:id="rId95" w:tooltip="Коптево (Комсомольский район)" w:history="1">
              <w:r w:rsidR="009A66F6" w:rsidRPr="00703E51">
                <w:rPr>
                  <w:bCs/>
                  <w:color w:val="000000" w:themeColor="text1"/>
                  <w:sz w:val="20"/>
                </w:rPr>
                <w:t>Коптево</w:t>
              </w:r>
            </w:hyperlink>
          </w:p>
        </w:tc>
        <w:tc>
          <w:tcPr>
            <w:tcW w:w="0" w:type="auto"/>
            <w:shd w:val="clear" w:color="auto" w:fill="auto"/>
            <w:tcMar>
              <w:top w:w="48" w:type="dxa"/>
              <w:left w:w="96" w:type="dxa"/>
              <w:bottom w:w="48" w:type="dxa"/>
              <w:right w:w="96" w:type="dxa"/>
            </w:tcMar>
            <w:vAlign w:val="center"/>
            <w:hideMark/>
          </w:tcPr>
          <w:p w14:paraId="3414177C"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01D5AD1E" w14:textId="69C407D9" w:rsidR="009A66F6" w:rsidRPr="00703E51" w:rsidRDefault="009A66F6" w:rsidP="001B6EA1">
            <w:pPr>
              <w:ind w:left="-17"/>
              <w:jc w:val="center"/>
              <w:rPr>
                <w:bCs/>
                <w:color w:val="000000" w:themeColor="text1"/>
                <w:sz w:val="20"/>
              </w:rPr>
            </w:pPr>
            <w:r w:rsidRPr="00703E51">
              <w:rPr>
                <w:bCs/>
                <w:color w:val="000000" w:themeColor="text1"/>
                <w:sz w:val="20"/>
              </w:rPr>
              <w:t>9</w:t>
            </w:r>
          </w:p>
        </w:tc>
        <w:tc>
          <w:tcPr>
            <w:tcW w:w="0" w:type="auto"/>
            <w:shd w:val="clear" w:color="auto" w:fill="auto"/>
            <w:tcMar>
              <w:top w:w="48" w:type="dxa"/>
              <w:left w:w="96" w:type="dxa"/>
              <w:bottom w:w="48" w:type="dxa"/>
              <w:right w:w="96" w:type="dxa"/>
            </w:tcMar>
            <w:vAlign w:val="center"/>
            <w:hideMark/>
          </w:tcPr>
          <w:p w14:paraId="7D5F0CCB" w14:textId="77777777" w:rsidR="009A66F6" w:rsidRPr="00703E51" w:rsidRDefault="00BE3F87" w:rsidP="003858B0">
            <w:pPr>
              <w:ind w:left="-17"/>
              <w:jc w:val="center"/>
              <w:rPr>
                <w:bCs/>
                <w:color w:val="000000" w:themeColor="text1"/>
                <w:sz w:val="20"/>
              </w:rPr>
            </w:pPr>
            <w:hyperlink r:id="rId96"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72A36E80" w14:textId="77777777" w:rsidTr="003858B0">
        <w:tc>
          <w:tcPr>
            <w:tcW w:w="0" w:type="auto"/>
            <w:shd w:val="clear" w:color="auto" w:fill="auto"/>
            <w:tcMar>
              <w:top w:w="48" w:type="dxa"/>
              <w:left w:w="96" w:type="dxa"/>
              <w:bottom w:w="48" w:type="dxa"/>
              <w:right w:w="96" w:type="dxa"/>
            </w:tcMar>
            <w:vAlign w:val="center"/>
            <w:hideMark/>
          </w:tcPr>
          <w:p w14:paraId="7CB44E2C" w14:textId="77777777" w:rsidR="009A66F6" w:rsidRPr="00703E51" w:rsidRDefault="009A66F6" w:rsidP="003858B0">
            <w:pPr>
              <w:ind w:left="-17"/>
              <w:jc w:val="center"/>
              <w:rPr>
                <w:bCs/>
                <w:color w:val="000000" w:themeColor="text1"/>
                <w:sz w:val="20"/>
              </w:rPr>
            </w:pPr>
            <w:r w:rsidRPr="00703E51">
              <w:rPr>
                <w:bCs/>
                <w:color w:val="000000" w:themeColor="text1"/>
                <w:sz w:val="20"/>
              </w:rPr>
              <w:t>35</w:t>
            </w:r>
          </w:p>
        </w:tc>
        <w:tc>
          <w:tcPr>
            <w:tcW w:w="0" w:type="auto"/>
            <w:shd w:val="clear" w:color="auto" w:fill="auto"/>
            <w:tcMar>
              <w:top w:w="48" w:type="dxa"/>
              <w:left w:w="96" w:type="dxa"/>
              <w:bottom w:w="48" w:type="dxa"/>
              <w:right w:w="96" w:type="dxa"/>
            </w:tcMar>
            <w:vAlign w:val="center"/>
            <w:hideMark/>
          </w:tcPr>
          <w:p w14:paraId="2C27E0A0" w14:textId="77777777" w:rsidR="009A66F6" w:rsidRPr="00703E51" w:rsidRDefault="00BE3F87" w:rsidP="003858B0">
            <w:pPr>
              <w:ind w:left="-17"/>
              <w:jc w:val="center"/>
              <w:rPr>
                <w:bCs/>
                <w:color w:val="000000" w:themeColor="text1"/>
                <w:sz w:val="20"/>
              </w:rPr>
            </w:pPr>
            <w:hyperlink r:id="rId97" w:tooltip="Коромыслово (Ивановская область)" w:history="1">
              <w:r w:rsidR="009A66F6" w:rsidRPr="00703E51">
                <w:rPr>
                  <w:bCs/>
                  <w:color w:val="000000" w:themeColor="text1"/>
                  <w:sz w:val="20"/>
                </w:rPr>
                <w:t>Коромыслово</w:t>
              </w:r>
            </w:hyperlink>
          </w:p>
        </w:tc>
        <w:tc>
          <w:tcPr>
            <w:tcW w:w="0" w:type="auto"/>
            <w:shd w:val="clear" w:color="auto" w:fill="auto"/>
            <w:tcMar>
              <w:top w:w="48" w:type="dxa"/>
              <w:left w:w="96" w:type="dxa"/>
              <w:bottom w:w="48" w:type="dxa"/>
              <w:right w:w="96" w:type="dxa"/>
            </w:tcMar>
            <w:vAlign w:val="center"/>
            <w:hideMark/>
          </w:tcPr>
          <w:p w14:paraId="10E130AC"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2A14E218" w14:textId="206E1236" w:rsidR="009A66F6" w:rsidRPr="00703E51" w:rsidRDefault="009A66F6" w:rsidP="001B6EA1">
            <w:pPr>
              <w:ind w:left="-17"/>
              <w:jc w:val="center"/>
              <w:rPr>
                <w:bCs/>
                <w:color w:val="000000" w:themeColor="text1"/>
                <w:sz w:val="20"/>
              </w:rPr>
            </w:pPr>
            <w:r w:rsidRPr="00703E51">
              <w:rPr>
                <w:bCs/>
                <w:color w:val="000000" w:themeColor="text1"/>
                <w:sz w:val="20"/>
              </w:rPr>
              <w:t>488</w:t>
            </w:r>
          </w:p>
        </w:tc>
        <w:tc>
          <w:tcPr>
            <w:tcW w:w="0" w:type="auto"/>
            <w:shd w:val="clear" w:color="auto" w:fill="auto"/>
            <w:tcMar>
              <w:top w:w="48" w:type="dxa"/>
              <w:left w:w="96" w:type="dxa"/>
              <w:bottom w:w="48" w:type="dxa"/>
              <w:right w:w="96" w:type="dxa"/>
            </w:tcMar>
            <w:vAlign w:val="center"/>
            <w:hideMark/>
          </w:tcPr>
          <w:p w14:paraId="7E32819D" w14:textId="77777777" w:rsidR="009A66F6" w:rsidRPr="00703E51" w:rsidRDefault="00BE3F87" w:rsidP="003858B0">
            <w:pPr>
              <w:ind w:left="-17"/>
              <w:jc w:val="center"/>
              <w:rPr>
                <w:bCs/>
                <w:color w:val="000000" w:themeColor="text1"/>
                <w:sz w:val="20"/>
              </w:rPr>
            </w:pPr>
            <w:hyperlink r:id="rId98"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606054ED" w14:textId="77777777" w:rsidTr="003858B0">
        <w:tc>
          <w:tcPr>
            <w:tcW w:w="0" w:type="auto"/>
            <w:shd w:val="clear" w:color="auto" w:fill="auto"/>
            <w:tcMar>
              <w:top w:w="48" w:type="dxa"/>
              <w:left w:w="96" w:type="dxa"/>
              <w:bottom w:w="48" w:type="dxa"/>
              <w:right w:w="96" w:type="dxa"/>
            </w:tcMar>
            <w:vAlign w:val="center"/>
            <w:hideMark/>
          </w:tcPr>
          <w:p w14:paraId="02D3181E" w14:textId="77777777" w:rsidR="009A66F6" w:rsidRPr="00703E51" w:rsidRDefault="009A66F6" w:rsidP="003858B0">
            <w:pPr>
              <w:ind w:left="-17"/>
              <w:jc w:val="center"/>
              <w:rPr>
                <w:bCs/>
                <w:color w:val="000000" w:themeColor="text1"/>
                <w:sz w:val="20"/>
              </w:rPr>
            </w:pPr>
            <w:r w:rsidRPr="00703E51">
              <w:rPr>
                <w:bCs/>
                <w:color w:val="000000" w:themeColor="text1"/>
                <w:sz w:val="20"/>
              </w:rPr>
              <w:t>36</w:t>
            </w:r>
          </w:p>
        </w:tc>
        <w:tc>
          <w:tcPr>
            <w:tcW w:w="0" w:type="auto"/>
            <w:shd w:val="clear" w:color="auto" w:fill="auto"/>
            <w:tcMar>
              <w:top w:w="48" w:type="dxa"/>
              <w:left w:w="96" w:type="dxa"/>
              <w:bottom w:w="48" w:type="dxa"/>
              <w:right w:w="96" w:type="dxa"/>
            </w:tcMar>
            <w:vAlign w:val="center"/>
            <w:hideMark/>
          </w:tcPr>
          <w:p w14:paraId="7750F4DC" w14:textId="77777777" w:rsidR="009A66F6" w:rsidRPr="00703E51" w:rsidRDefault="00BE3F87" w:rsidP="003858B0">
            <w:pPr>
              <w:ind w:left="-17"/>
              <w:jc w:val="center"/>
              <w:rPr>
                <w:bCs/>
                <w:color w:val="000000" w:themeColor="text1"/>
                <w:sz w:val="20"/>
              </w:rPr>
            </w:pPr>
            <w:hyperlink r:id="rId99" w:tooltip="Кочкарово" w:history="1">
              <w:r w:rsidR="009A66F6" w:rsidRPr="00703E51">
                <w:rPr>
                  <w:bCs/>
                  <w:color w:val="000000" w:themeColor="text1"/>
                  <w:sz w:val="20"/>
                </w:rPr>
                <w:t>Кочкарово</w:t>
              </w:r>
            </w:hyperlink>
          </w:p>
        </w:tc>
        <w:tc>
          <w:tcPr>
            <w:tcW w:w="0" w:type="auto"/>
            <w:shd w:val="clear" w:color="auto" w:fill="auto"/>
            <w:tcMar>
              <w:top w:w="48" w:type="dxa"/>
              <w:left w:w="96" w:type="dxa"/>
              <w:bottom w:w="48" w:type="dxa"/>
              <w:right w:w="96" w:type="dxa"/>
            </w:tcMar>
            <w:vAlign w:val="center"/>
            <w:hideMark/>
          </w:tcPr>
          <w:p w14:paraId="77CEA471"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4D877205" w14:textId="39BD5731" w:rsidR="009A66F6" w:rsidRPr="00703E51" w:rsidRDefault="009A66F6" w:rsidP="001B6EA1">
            <w:pPr>
              <w:ind w:left="-17"/>
              <w:jc w:val="center"/>
              <w:rPr>
                <w:bCs/>
                <w:color w:val="000000" w:themeColor="text1"/>
                <w:sz w:val="20"/>
              </w:rPr>
            </w:pPr>
            <w:r w:rsidRPr="00703E51">
              <w:rPr>
                <w:bCs/>
                <w:color w:val="000000" w:themeColor="text1"/>
                <w:sz w:val="20"/>
              </w:rPr>
              <w:t>3</w:t>
            </w:r>
          </w:p>
        </w:tc>
        <w:tc>
          <w:tcPr>
            <w:tcW w:w="0" w:type="auto"/>
            <w:shd w:val="clear" w:color="auto" w:fill="auto"/>
            <w:tcMar>
              <w:top w:w="48" w:type="dxa"/>
              <w:left w:w="96" w:type="dxa"/>
              <w:bottom w:w="48" w:type="dxa"/>
              <w:right w:w="96" w:type="dxa"/>
            </w:tcMar>
            <w:vAlign w:val="center"/>
            <w:hideMark/>
          </w:tcPr>
          <w:p w14:paraId="602E041A" w14:textId="77777777" w:rsidR="009A66F6" w:rsidRPr="00703E51" w:rsidRDefault="00BE3F87" w:rsidP="003858B0">
            <w:pPr>
              <w:ind w:left="-17"/>
              <w:jc w:val="center"/>
              <w:rPr>
                <w:bCs/>
                <w:color w:val="000000" w:themeColor="text1"/>
                <w:sz w:val="20"/>
              </w:rPr>
            </w:pPr>
            <w:hyperlink r:id="rId100"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6F355FB9" w14:textId="77777777" w:rsidTr="003858B0">
        <w:tc>
          <w:tcPr>
            <w:tcW w:w="0" w:type="auto"/>
            <w:shd w:val="clear" w:color="auto" w:fill="auto"/>
            <w:tcMar>
              <w:top w:w="48" w:type="dxa"/>
              <w:left w:w="96" w:type="dxa"/>
              <w:bottom w:w="48" w:type="dxa"/>
              <w:right w:w="96" w:type="dxa"/>
            </w:tcMar>
            <w:vAlign w:val="center"/>
            <w:hideMark/>
          </w:tcPr>
          <w:p w14:paraId="6AA6EF1F" w14:textId="77777777" w:rsidR="009A66F6" w:rsidRPr="00703E51" w:rsidRDefault="009A66F6" w:rsidP="003858B0">
            <w:pPr>
              <w:ind w:left="-17"/>
              <w:jc w:val="center"/>
              <w:rPr>
                <w:bCs/>
                <w:color w:val="000000" w:themeColor="text1"/>
                <w:sz w:val="20"/>
              </w:rPr>
            </w:pPr>
            <w:r w:rsidRPr="00703E51">
              <w:rPr>
                <w:bCs/>
                <w:color w:val="000000" w:themeColor="text1"/>
                <w:sz w:val="20"/>
              </w:rPr>
              <w:t>37</w:t>
            </w:r>
          </w:p>
        </w:tc>
        <w:tc>
          <w:tcPr>
            <w:tcW w:w="0" w:type="auto"/>
            <w:shd w:val="clear" w:color="auto" w:fill="auto"/>
            <w:tcMar>
              <w:top w:w="48" w:type="dxa"/>
              <w:left w:w="96" w:type="dxa"/>
              <w:bottom w:w="48" w:type="dxa"/>
              <w:right w:w="96" w:type="dxa"/>
            </w:tcMar>
            <w:vAlign w:val="center"/>
            <w:hideMark/>
          </w:tcPr>
          <w:p w14:paraId="21306F1A" w14:textId="77777777" w:rsidR="009A66F6" w:rsidRPr="00703E51" w:rsidRDefault="00BE3F87" w:rsidP="003858B0">
            <w:pPr>
              <w:ind w:left="-17"/>
              <w:jc w:val="center"/>
              <w:rPr>
                <w:bCs/>
                <w:color w:val="000000" w:themeColor="text1"/>
                <w:sz w:val="20"/>
              </w:rPr>
            </w:pPr>
            <w:hyperlink r:id="rId101" w:tooltip="Красново (Комсомольский район)" w:history="1">
              <w:r w:rsidR="009A66F6" w:rsidRPr="00703E51">
                <w:rPr>
                  <w:bCs/>
                  <w:color w:val="000000" w:themeColor="text1"/>
                  <w:sz w:val="20"/>
                </w:rPr>
                <w:t>Красново</w:t>
              </w:r>
            </w:hyperlink>
          </w:p>
        </w:tc>
        <w:tc>
          <w:tcPr>
            <w:tcW w:w="0" w:type="auto"/>
            <w:shd w:val="clear" w:color="auto" w:fill="auto"/>
            <w:tcMar>
              <w:top w:w="48" w:type="dxa"/>
              <w:left w:w="96" w:type="dxa"/>
              <w:bottom w:w="48" w:type="dxa"/>
              <w:right w:w="96" w:type="dxa"/>
            </w:tcMar>
            <w:vAlign w:val="center"/>
            <w:hideMark/>
          </w:tcPr>
          <w:p w14:paraId="5A22EF11"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093A48FA" w14:textId="2FC6C7C5" w:rsidR="009A66F6" w:rsidRPr="00703E51" w:rsidRDefault="009A66F6" w:rsidP="001B6EA1">
            <w:pPr>
              <w:ind w:left="-17"/>
              <w:jc w:val="center"/>
              <w:rPr>
                <w:bCs/>
                <w:color w:val="000000" w:themeColor="text1"/>
                <w:sz w:val="20"/>
              </w:rPr>
            </w:pPr>
            <w:r w:rsidRPr="00703E51">
              <w:rPr>
                <w:bCs/>
                <w:color w:val="000000" w:themeColor="text1"/>
                <w:sz w:val="20"/>
              </w:rPr>
              <w:t>5</w:t>
            </w:r>
          </w:p>
        </w:tc>
        <w:tc>
          <w:tcPr>
            <w:tcW w:w="0" w:type="auto"/>
            <w:shd w:val="clear" w:color="auto" w:fill="auto"/>
            <w:tcMar>
              <w:top w:w="48" w:type="dxa"/>
              <w:left w:w="96" w:type="dxa"/>
              <w:bottom w:w="48" w:type="dxa"/>
              <w:right w:w="96" w:type="dxa"/>
            </w:tcMar>
            <w:vAlign w:val="center"/>
            <w:hideMark/>
          </w:tcPr>
          <w:p w14:paraId="1C0E6495" w14:textId="77777777" w:rsidR="009A66F6" w:rsidRPr="00703E51" w:rsidRDefault="00BE3F87" w:rsidP="003858B0">
            <w:pPr>
              <w:ind w:left="-17"/>
              <w:jc w:val="center"/>
              <w:rPr>
                <w:bCs/>
                <w:color w:val="000000" w:themeColor="text1"/>
                <w:sz w:val="20"/>
              </w:rPr>
            </w:pPr>
            <w:hyperlink r:id="rId102"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79605A72" w14:textId="77777777" w:rsidTr="003858B0">
        <w:tc>
          <w:tcPr>
            <w:tcW w:w="0" w:type="auto"/>
            <w:shd w:val="clear" w:color="auto" w:fill="auto"/>
            <w:tcMar>
              <w:top w:w="48" w:type="dxa"/>
              <w:left w:w="96" w:type="dxa"/>
              <w:bottom w:w="48" w:type="dxa"/>
              <w:right w:w="96" w:type="dxa"/>
            </w:tcMar>
            <w:vAlign w:val="center"/>
            <w:hideMark/>
          </w:tcPr>
          <w:p w14:paraId="6DA633DD" w14:textId="77777777" w:rsidR="009A66F6" w:rsidRPr="00703E51" w:rsidRDefault="009A66F6" w:rsidP="003858B0">
            <w:pPr>
              <w:ind w:left="-17"/>
              <w:jc w:val="center"/>
              <w:rPr>
                <w:bCs/>
                <w:color w:val="000000" w:themeColor="text1"/>
                <w:sz w:val="20"/>
              </w:rPr>
            </w:pPr>
            <w:r w:rsidRPr="00703E51">
              <w:rPr>
                <w:bCs/>
                <w:color w:val="000000" w:themeColor="text1"/>
                <w:sz w:val="20"/>
              </w:rPr>
              <w:t>38</w:t>
            </w:r>
          </w:p>
        </w:tc>
        <w:tc>
          <w:tcPr>
            <w:tcW w:w="0" w:type="auto"/>
            <w:shd w:val="clear" w:color="auto" w:fill="auto"/>
            <w:tcMar>
              <w:top w:w="48" w:type="dxa"/>
              <w:left w:w="96" w:type="dxa"/>
              <w:bottom w:w="48" w:type="dxa"/>
              <w:right w:w="96" w:type="dxa"/>
            </w:tcMar>
            <w:vAlign w:val="center"/>
            <w:hideMark/>
          </w:tcPr>
          <w:p w14:paraId="1C20A8A3" w14:textId="77777777" w:rsidR="009A66F6" w:rsidRPr="00703E51" w:rsidRDefault="00BE3F87" w:rsidP="003858B0">
            <w:pPr>
              <w:ind w:left="-17"/>
              <w:jc w:val="center"/>
              <w:rPr>
                <w:bCs/>
                <w:color w:val="000000" w:themeColor="text1"/>
                <w:sz w:val="20"/>
              </w:rPr>
            </w:pPr>
            <w:hyperlink r:id="rId103" w:tooltip="Кузнецовка (Комсомольский район)" w:history="1">
              <w:r w:rsidR="009A66F6" w:rsidRPr="00703E51">
                <w:rPr>
                  <w:bCs/>
                  <w:color w:val="000000" w:themeColor="text1"/>
                  <w:sz w:val="20"/>
                </w:rPr>
                <w:t>Кузнецовка</w:t>
              </w:r>
            </w:hyperlink>
          </w:p>
        </w:tc>
        <w:tc>
          <w:tcPr>
            <w:tcW w:w="0" w:type="auto"/>
            <w:shd w:val="clear" w:color="auto" w:fill="auto"/>
            <w:tcMar>
              <w:top w:w="48" w:type="dxa"/>
              <w:left w:w="96" w:type="dxa"/>
              <w:bottom w:w="48" w:type="dxa"/>
              <w:right w:w="96" w:type="dxa"/>
            </w:tcMar>
            <w:vAlign w:val="center"/>
            <w:hideMark/>
          </w:tcPr>
          <w:p w14:paraId="2BF238BA"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0677044D" w14:textId="77EAA9A7" w:rsidR="009A66F6" w:rsidRPr="00703E51" w:rsidRDefault="009A66F6" w:rsidP="001B6EA1">
            <w:pPr>
              <w:ind w:left="-17"/>
              <w:jc w:val="center"/>
              <w:rPr>
                <w:bCs/>
                <w:color w:val="000000" w:themeColor="text1"/>
                <w:sz w:val="20"/>
              </w:rPr>
            </w:pPr>
            <w:r w:rsidRPr="00703E51">
              <w:rPr>
                <w:bCs/>
                <w:color w:val="000000" w:themeColor="text1"/>
                <w:sz w:val="20"/>
              </w:rPr>
              <w:t>4</w:t>
            </w:r>
          </w:p>
        </w:tc>
        <w:tc>
          <w:tcPr>
            <w:tcW w:w="0" w:type="auto"/>
            <w:shd w:val="clear" w:color="auto" w:fill="auto"/>
            <w:tcMar>
              <w:top w:w="48" w:type="dxa"/>
              <w:left w:w="96" w:type="dxa"/>
              <w:bottom w:w="48" w:type="dxa"/>
              <w:right w:w="96" w:type="dxa"/>
            </w:tcMar>
            <w:vAlign w:val="center"/>
            <w:hideMark/>
          </w:tcPr>
          <w:p w14:paraId="1EECB173" w14:textId="77777777" w:rsidR="009A66F6" w:rsidRPr="00703E51" w:rsidRDefault="00BE3F87" w:rsidP="003858B0">
            <w:pPr>
              <w:ind w:left="-17"/>
              <w:jc w:val="center"/>
              <w:rPr>
                <w:bCs/>
                <w:color w:val="000000" w:themeColor="text1"/>
                <w:sz w:val="20"/>
              </w:rPr>
            </w:pPr>
            <w:hyperlink r:id="rId104"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35058611" w14:textId="77777777" w:rsidTr="003858B0">
        <w:tc>
          <w:tcPr>
            <w:tcW w:w="0" w:type="auto"/>
            <w:shd w:val="clear" w:color="auto" w:fill="auto"/>
            <w:tcMar>
              <w:top w:w="48" w:type="dxa"/>
              <w:left w:w="96" w:type="dxa"/>
              <w:bottom w:w="48" w:type="dxa"/>
              <w:right w:w="96" w:type="dxa"/>
            </w:tcMar>
            <w:vAlign w:val="center"/>
            <w:hideMark/>
          </w:tcPr>
          <w:p w14:paraId="007AC72C" w14:textId="77777777" w:rsidR="009A66F6" w:rsidRPr="00703E51" w:rsidRDefault="009A66F6" w:rsidP="003858B0">
            <w:pPr>
              <w:ind w:left="-17"/>
              <w:jc w:val="center"/>
              <w:rPr>
                <w:bCs/>
                <w:color w:val="000000" w:themeColor="text1"/>
                <w:sz w:val="20"/>
              </w:rPr>
            </w:pPr>
            <w:r w:rsidRPr="00703E51">
              <w:rPr>
                <w:bCs/>
                <w:color w:val="000000" w:themeColor="text1"/>
                <w:sz w:val="20"/>
              </w:rPr>
              <w:t>39</w:t>
            </w:r>
          </w:p>
        </w:tc>
        <w:tc>
          <w:tcPr>
            <w:tcW w:w="0" w:type="auto"/>
            <w:shd w:val="clear" w:color="auto" w:fill="auto"/>
            <w:tcMar>
              <w:top w:w="48" w:type="dxa"/>
              <w:left w:w="96" w:type="dxa"/>
              <w:bottom w:w="48" w:type="dxa"/>
              <w:right w:w="96" w:type="dxa"/>
            </w:tcMar>
            <w:vAlign w:val="center"/>
            <w:hideMark/>
          </w:tcPr>
          <w:p w14:paraId="01378AED" w14:textId="77777777" w:rsidR="009A66F6" w:rsidRPr="00703E51" w:rsidRDefault="00BE3F87" w:rsidP="003858B0">
            <w:pPr>
              <w:ind w:left="-17"/>
              <w:jc w:val="center"/>
              <w:rPr>
                <w:bCs/>
                <w:color w:val="000000" w:themeColor="text1"/>
                <w:sz w:val="20"/>
              </w:rPr>
            </w:pPr>
            <w:hyperlink r:id="rId105" w:tooltip="Кулеберьево" w:history="1">
              <w:r w:rsidR="009A66F6" w:rsidRPr="00703E51">
                <w:rPr>
                  <w:bCs/>
                  <w:color w:val="000000" w:themeColor="text1"/>
                  <w:sz w:val="20"/>
                </w:rPr>
                <w:t>Кулеберьево</w:t>
              </w:r>
            </w:hyperlink>
          </w:p>
        </w:tc>
        <w:tc>
          <w:tcPr>
            <w:tcW w:w="0" w:type="auto"/>
            <w:shd w:val="clear" w:color="auto" w:fill="auto"/>
            <w:tcMar>
              <w:top w:w="48" w:type="dxa"/>
              <w:left w:w="96" w:type="dxa"/>
              <w:bottom w:w="48" w:type="dxa"/>
              <w:right w:w="96" w:type="dxa"/>
            </w:tcMar>
            <w:vAlign w:val="center"/>
            <w:hideMark/>
          </w:tcPr>
          <w:p w14:paraId="4AD95275"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0E3D25DD" w14:textId="5F64D699" w:rsidR="009A66F6" w:rsidRPr="00703E51" w:rsidRDefault="009A66F6" w:rsidP="001B6EA1">
            <w:pPr>
              <w:ind w:left="-17"/>
              <w:jc w:val="center"/>
              <w:rPr>
                <w:bCs/>
                <w:color w:val="000000" w:themeColor="text1"/>
                <w:sz w:val="20"/>
              </w:rPr>
            </w:pPr>
            <w:r w:rsidRPr="00703E51">
              <w:rPr>
                <w:bCs/>
                <w:color w:val="000000" w:themeColor="text1"/>
                <w:sz w:val="20"/>
              </w:rPr>
              <w:t>150</w:t>
            </w:r>
          </w:p>
        </w:tc>
        <w:tc>
          <w:tcPr>
            <w:tcW w:w="0" w:type="auto"/>
            <w:shd w:val="clear" w:color="auto" w:fill="auto"/>
            <w:tcMar>
              <w:top w:w="48" w:type="dxa"/>
              <w:left w:w="96" w:type="dxa"/>
              <w:bottom w:w="48" w:type="dxa"/>
              <w:right w:w="96" w:type="dxa"/>
            </w:tcMar>
            <w:vAlign w:val="center"/>
            <w:hideMark/>
          </w:tcPr>
          <w:p w14:paraId="5AE241DC" w14:textId="77777777" w:rsidR="009A66F6" w:rsidRPr="00703E51" w:rsidRDefault="00BE3F87" w:rsidP="003858B0">
            <w:pPr>
              <w:ind w:left="-17"/>
              <w:jc w:val="center"/>
              <w:rPr>
                <w:bCs/>
                <w:color w:val="000000" w:themeColor="text1"/>
                <w:sz w:val="20"/>
              </w:rPr>
            </w:pPr>
            <w:hyperlink r:id="rId106" w:tooltip="Марковское сельское поселение (Ивановская область)" w:history="1">
              <w:r w:rsidR="009A66F6" w:rsidRPr="00703E51">
                <w:rPr>
                  <w:bCs/>
                  <w:color w:val="000000" w:themeColor="text1"/>
                  <w:sz w:val="20"/>
                </w:rPr>
                <w:t>Марковское сельское поселение</w:t>
              </w:r>
            </w:hyperlink>
          </w:p>
        </w:tc>
      </w:tr>
      <w:tr w:rsidR="009A66F6" w:rsidRPr="00703E51" w14:paraId="38DDB953" w14:textId="77777777" w:rsidTr="003858B0">
        <w:tc>
          <w:tcPr>
            <w:tcW w:w="0" w:type="auto"/>
            <w:shd w:val="clear" w:color="auto" w:fill="auto"/>
            <w:tcMar>
              <w:top w:w="48" w:type="dxa"/>
              <w:left w:w="96" w:type="dxa"/>
              <w:bottom w:w="48" w:type="dxa"/>
              <w:right w:w="96" w:type="dxa"/>
            </w:tcMar>
            <w:vAlign w:val="center"/>
            <w:hideMark/>
          </w:tcPr>
          <w:p w14:paraId="2FF4F84B" w14:textId="77777777" w:rsidR="009A66F6" w:rsidRPr="00703E51" w:rsidRDefault="009A66F6" w:rsidP="003858B0">
            <w:pPr>
              <w:ind w:left="-17"/>
              <w:jc w:val="center"/>
              <w:rPr>
                <w:bCs/>
                <w:color w:val="000000" w:themeColor="text1"/>
                <w:sz w:val="20"/>
              </w:rPr>
            </w:pPr>
            <w:r w:rsidRPr="00703E51">
              <w:rPr>
                <w:bCs/>
                <w:color w:val="000000" w:themeColor="text1"/>
                <w:sz w:val="20"/>
              </w:rPr>
              <w:t>40</w:t>
            </w:r>
          </w:p>
        </w:tc>
        <w:tc>
          <w:tcPr>
            <w:tcW w:w="0" w:type="auto"/>
            <w:shd w:val="clear" w:color="auto" w:fill="auto"/>
            <w:tcMar>
              <w:top w:w="48" w:type="dxa"/>
              <w:left w:w="96" w:type="dxa"/>
              <w:bottom w:w="48" w:type="dxa"/>
              <w:right w:w="96" w:type="dxa"/>
            </w:tcMar>
            <w:vAlign w:val="center"/>
            <w:hideMark/>
          </w:tcPr>
          <w:p w14:paraId="63E61EF9" w14:textId="77777777" w:rsidR="009A66F6" w:rsidRPr="00703E51" w:rsidRDefault="00BE3F87" w:rsidP="003858B0">
            <w:pPr>
              <w:ind w:left="-17"/>
              <w:jc w:val="center"/>
              <w:rPr>
                <w:bCs/>
                <w:color w:val="000000" w:themeColor="text1"/>
                <w:sz w:val="20"/>
              </w:rPr>
            </w:pPr>
            <w:hyperlink r:id="rId107" w:tooltip="Куличиха (Ивановская область)" w:history="1">
              <w:r w:rsidR="009A66F6" w:rsidRPr="00703E51">
                <w:rPr>
                  <w:bCs/>
                  <w:color w:val="000000" w:themeColor="text1"/>
                  <w:sz w:val="20"/>
                </w:rPr>
                <w:t>Куличиха</w:t>
              </w:r>
            </w:hyperlink>
          </w:p>
        </w:tc>
        <w:tc>
          <w:tcPr>
            <w:tcW w:w="0" w:type="auto"/>
            <w:shd w:val="clear" w:color="auto" w:fill="auto"/>
            <w:tcMar>
              <w:top w:w="48" w:type="dxa"/>
              <w:left w:w="96" w:type="dxa"/>
              <w:bottom w:w="48" w:type="dxa"/>
              <w:right w:w="96" w:type="dxa"/>
            </w:tcMar>
            <w:vAlign w:val="center"/>
            <w:hideMark/>
          </w:tcPr>
          <w:p w14:paraId="0E3F2C79"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2899D4A8" w14:textId="19BAFDA0" w:rsidR="009A66F6" w:rsidRPr="00703E51" w:rsidRDefault="009A66F6" w:rsidP="001B6EA1">
            <w:pPr>
              <w:ind w:left="-17"/>
              <w:jc w:val="center"/>
              <w:rPr>
                <w:bCs/>
                <w:color w:val="000000" w:themeColor="text1"/>
                <w:sz w:val="20"/>
              </w:rPr>
            </w:pPr>
            <w:r w:rsidRPr="00703E51">
              <w:rPr>
                <w:bCs/>
                <w:color w:val="000000" w:themeColor="text1"/>
                <w:sz w:val="20"/>
              </w:rPr>
              <w:t>1</w:t>
            </w:r>
          </w:p>
        </w:tc>
        <w:tc>
          <w:tcPr>
            <w:tcW w:w="0" w:type="auto"/>
            <w:shd w:val="clear" w:color="auto" w:fill="auto"/>
            <w:tcMar>
              <w:top w:w="48" w:type="dxa"/>
              <w:left w:w="96" w:type="dxa"/>
              <w:bottom w:w="48" w:type="dxa"/>
              <w:right w:w="96" w:type="dxa"/>
            </w:tcMar>
            <w:vAlign w:val="center"/>
            <w:hideMark/>
          </w:tcPr>
          <w:p w14:paraId="307FFB70" w14:textId="77777777" w:rsidR="009A66F6" w:rsidRPr="00703E51" w:rsidRDefault="00BE3F87" w:rsidP="003858B0">
            <w:pPr>
              <w:ind w:left="-17"/>
              <w:jc w:val="center"/>
              <w:rPr>
                <w:bCs/>
                <w:color w:val="000000" w:themeColor="text1"/>
                <w:sz w:val="20"/>
              </w:rPr>
            </w:pPr>
            <w:hyperlink r:id="rId108"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17AEBC8B" w14:textId="77777777" w:rsidTr="003858B0">
        <w:tc>
          <w:tcPr>
            <w:tcW w:w="0" w:type="auto"/>
            <w:shd w:val="clear" w:color="auto" w:fill="auto"/>
            <w:tcMar>
              <w:top w:w="48" w:type="dxa"/>
              <w:left w:w="96" w:type="dxa"/>
              <w:bottom w:w="48" w:type="dxa"/>
              <w:right w:w="96" w:type="dxa"/>
            </w:tcMar>
            <w:vAlign w:val="center"/>
            <w:hideMark/>
          </w:tcPr>
          <w:p w14:paraId="2D1B837D" w14:textId="77777777" w:rsidR="009A66F6" w:rsidRPr="00703E51" w:rsidRDefault="009A66F6" w:rsidP="003858B0">
            <w:pPr>
              <w:ind w:left="-17"/>
              <w:jc w:val="center"/>
              <w:rPr>
                <w:bCs/>
                <w:color w:val="000000" w:themeColor="text1"/>
                <w:sz w:val="20"/>
              </w:rPr>
            </w:pPr>
            <w:r w:rsidRPr="00703E51">
              <w:rPr>
                <w:bCs/>
                <w:color w:val="000000" w:themeColor="text1"/>
                <w:sz w:val="20"/>
              </w:rPr>
              <w:t>41</w:t>
            </w:r>
          </w:p>
        </w:tc>
        <w:tc>
          <w:tcPr>
            <w:tcW w:w="0" w:type="auto"/>
            <w:shd w:val="clear" w:color="auto" w:fill="auto"/>
            <w:tcMar>
              <w:top w:w="48" w:type="dxa"/>
              <w:left w:w="96" w:type="dxa"/>
              <w:bottom w:w="48" w:type="dxa"/>
              <w:right w:w="96" w:type="dxa"/>
            </w:tcMar>
            <w:vAlign w:val="center"/>
            <w:hideMark/>
          </w:tcPr>
          <w:p w14:paraId="13902030" w14:textId="77777777" w:rsidR="009A66F6" w:rsidRPr="00703E51" w:rsidRDefault="00BE3F87" w:rsidP="003858B0">
            <w:pPr>
              <w:ind w:left="-17"/>
              <w:jc w:val="center"/>
              <w:rPr>
                <w:bCs/>
                <w:color w:val="000000" w:themeColor="text1"/>
                <w:sz w:val="20"/>
              </w:rPr>
            </w:pPr>
            <w:hyperlink r:id="rId109" w:tooltip="Лесниково (Новоусадебское сельское поселение)" w:history="1">
              <w:r w:rsidR="009A66F6" w:rsidRPr="00703E51">
                <w:rPr>
                  <w:bCs/>
                  <w:color w:val="000000" w:themeColor="text1"/>
                  <w:sz w:val="20"/>
                </w:rPr>
                <w:t>Лесниково</w:t>
              </w:r>
            </w:hyperlink>
          </w:p>
        </w:tc>
        <w:tc>
          <w:tcPr>
            <w:tcW w:w="0" w:type="auto"/>
            <w:shd w:val="clear" w:color="auto" w:fill="auto"/>
            <w:tcMar>
              <w:top w:w="48" w:type="dxa"/>
              <w:left w:w="96" w:type="dxa"/>
              <w:bottom w:w="48" w:type="dxa"/>
              <w:right w:w="96" w:type="dxa"/>
            </w:tcMar>
            <w:vAlign w:val="center"/>
            <w:hideMark/>
          </w:tcPr>
          <w:p w14:paraId="1B2F99BF"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0C29F2BB" w14:textId="3A89A68A" w:rsidR="009A66F6" w:rsidRPr="00703E51" w:rsidRDefault="009A66F6" w:rsidP="001B6EA1">
            <w:pPr>
              <w:ind w:left="-17"/>
              <w:jc w:val="center"/>
              <w:rPr>
                <w:bCs/>
                <w:color w:val="000000" w:themeColor="text1"/>
                <w:sz w:val="20"/>
              </w:rPr>
            </w:pPr>
            <w:r w:rsidRPr="00703E51">
              <w:rPr>
                <w:bCs/>
                <w:color w:val="000000" w:themeColor="text1"/>
                <w:sz w:val="20"/>
              </w:rPr>
              <w:t>6</w:t>
            </w:r>
          </w:p>
        </w:tc>
        <w:tc>
          <w:tcPr>
            <w:tcW w:w="0" w:type="auto"/>
            <w:shd w:val="clear" w:color="auto" w:fill="auto"/>
            <w:tcMar>
              <w:top w:w="48" w:type="dxa"/>
              <w:left w:w="96" w:type="dxa"/>
              <w:bottom w:w="48" w:type="dxa"/>
              <w:right w:w="96" w:type="dxa"/>
            </w:tcMar>
            <w:vAlign w:val="center"/>
            <w:hideMark/>
          </w:tcPr>
          <w:p w14:paraId="4051A834" w14:textId="77777777" w:rsidR="009A66F6" w:rsidRPr="00703E51" w:rsidRDefault="00BE3F87" w:rsidP="003858B0">
            <w:pPr>
              <w:ind w:left="-17"/>
              <w:jc w:val="center"/>
              <w:rPr>
                <w:bCs/>
                <w:color w:val="000000" w:themeColor="text1"/>
                <w:sz w:val="20"/>
              </w:rPr>
            </w:pPr>
            <w:hyperlink r:id="rId110"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1B7B371A" w14:textId="77777777" w:rsidTr="003858B0">
        <w:tc>
          <w:tcPr>
            <w:tcW w:w="0" w:type="auto"/>
            <w:shd w:val="clear" w:color="auto" w:fill="auto"/>
            <w:tcMar>
              <w:top w:w="48" w:type="dxa"/>
              <w:left w:w="96" w:type="dxa"/>
              <w:bottom w:w="48" w:type="dxa"/>
              <w:right w:w="96" w:type="dxa"/>
            </w:tcMar>
            <w:vAlign w:val="center"/>
            <w:hideMark/>
          </w:tcPr>
          <w:p w14:paraId="2583D852" w14:textId="77777777" w:rsidR="009A66F6" w:rsidRPr="00703E51" w:rsidRDefault="009A66F6" w:rsidP="003858B0">
            <w:pPr>
              <w:ind w:left="-17"/>
              <w:jc w:val="center"/>
              <w:rPr>
                <w:bCs/>
                <w:color w:val="000000" w:themeColor="text1"/>
                <w:sz w:val="20"/>
              </w:rPr>
            </w:pPr>
            <w:r w:rsidRPr="00703E51">
              <w:rPr>
                <w:bCs/>
                <w:color w:val="000000" w:themeColor="text1"/>
                <w:sz w:val="20"/>
              </w:rPr>
              <w:t>42</w:t>
            </w:r>
          </w:p>
        </w:tc>
        <w:tc>
          <w:tcPr>
            <w:tcW w:w="0" w:type="auto"/>
            <w:shd w:val="clear" w:color="auto" w:fill="auto"/>
            <w:tcMar>
              <w:top w:w="48" w:type="dxa"/>
              <w:left w:w="96" w:type="dxa"/>
              <w:bottom w:w="48" w:type="dxa"/>
              <w:right w:w="96" w:type="dxa"/>
            </w:tcMar>
            <w:vAlign w:val="center"/>
            <w:hideMark/>
          </w:tcPr>
          <w:p w14:paraId="4E0E81A1" w14:textId="77777777" w:rsidR="009A66F6" w:rsidRPr="00703E51" w:rsidRDefault="00BE3F87" w:rsidP="003858B0">
            <w:pPr>
              <w:ind w:left="-17"/>
              <w:jc w:val="center"/>
              <w:rPr>
                <w:bCs/>
                <w:color w:val="000000" w:themeColor="text1"/>
                <w:sz w:val="20"/>
              </w:rPr>
            </w:pPr>
            <w:hyperlink r:id="rId111" w:tooltip="Лесниково (Подозерское сельское поселение)" w:history="1">
              <w:r w:rsidR="009A66F6" w:rsidRPr="00703E51">
                <w:rPr>
                  <w:bCs/>
                  <w:color w:val="000000" w:themeColor="text1"/>
                  <w:sz w:val="20"/>
                </w:rPr>
                <w:t>Лесниково</w:t>
              </w:r>
            </w:hyperlink>
          </w:p>
        </w:tc>
        <w:tc>
          <w:tcPr>
            <w:tcW w:w="0" w:type="auto"/>
            <w:shd w:val="clear" w:color="auto" w:fill="auto"/>
            <w:tcMar>
              <w:top w:w="48" w:type="dxa"/>
              <w:left w:w="96" w:type="dxa"/>
              <w:bottom w:w="48" w:type="dxa"/>
              <w:right w:w="96" w:type="dxa"/>
            </w:tcMar>
            <w:vAlign w:val="center"/>
            <w:hideMark/>
          </w:tcPr>
          <w:p w14:paraId="1D8FCE0A"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30E0133A" w14:textId="7030E76A" w:rsidR="009A66F6" w:rsidRPr="00703E51" w:rsidRDefault="009A66F6" w:rsidP="001B6EA1">
            <w:pPr>
              <w:ind w:left="-17"/>
              <w:jc w:val="center"/>
              <w:rPr>
                <w:bCs/>
                <w:color w:val="000000" w:themeColor="text1"/>
                <w:sz w:val="20"/>
              </w:rPr>
            </w:pPr>
            <w:r w:rsidRPr="00703E51">
              <w:rPr>
                <w:bCs/>
                <w:color w:val="000000" w:themeColor="text1"/>
                <w:sz w:val="20"/>
              </w:rPr>
              <w:t>6</w:t>
            </w:r>
          </w:p>
        </w:tc>
        <w:tc>
          <w:tcPr>
            <w:tcW w:w="0" w:type="auto"/>
            <w:shd w:val="clear" w:color="auto" w:fill="auto"/>
            <w:tcMar>
              <w:top w:w="48" w:type="dxa"/>
              <w:left w:w="96" w:type="dxa"/>
              <w:bottom w:w="48" w:type="dxa"/>
              <w:right w:w="96" w:type="dxa"/>
            </w:tcMar>
            <w:vAlign w:val="center"/>
            <w:hideMark/>
          </w:tcPr>
          <w:p w14:paraId="1F4E5763" w14:textId="77777777" w:rsidR="009A66F6" w:rsidRPr="00703E51" w:rsidRDefault="00BE3F87" w:rsidP="003858B0">
            <w:pPr>
              <w:ind w:left="-17"/>
              <w:jc w:val="center"/>
              <w:rPr>
                <w:bCs/>
                <w:color w:val="000000" w:themeColor="text1"/>
                <w:sz w:val="20"/>
              </w:rPr>
            </w:pPr>
            <w:hyperlink r:id="rId112"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089FB7A3" w14:textId="77777777" w:rsidTr="003858B0">
        <w:tc>
          <w:tcPr>
            <w:tcW w:w="0" w:type="auto"/>
            <w:shd w:val="clear" w:color="auto" w:fill="auto"/>
            <w:tcMar>
              <w:top w:w="48" w:type="dxa"/>
              <w:left w:w="96" w:type="dxa"/>
              <w:bottom w:w="48" w:type="dxa"/>
              <w:right w:w="96" w:type="dxa"/>
            </w:tcMar>
            <w:vAlign w:val="center"/>
            <w:hideMark/>
          </w:tcPr>
          <w:p w14:paraId="60FD9485" w14:textId="77777777" w:rsidR="009A66F6" w:rsidRPr="00703E51" w:rsidRDefault="009A66F6" w:rsidP="003858B0">
            <w:pPr>
              <w:ind w:left="-17"/>
              <w:jc w:val="center"/>
              <w:rPr>
                <w:bCs/>
                <w:color w:val="000000" w:themeColor="text1"/>
                <w:sz w:val="20"/>
              </w:rPr>
            </w:pPr>
            <w:r w:rsidRPr="00703E51">
              <w:rPr>
                <w:bCs/>
                <w:color w:val="000000" w:themeColor="text1"/>
                <w:sz w:val="20"/>
              </w:rPr>
              <w:t>43</w:t>
            </w:r>
          </w:p>
        </w:tc>
        <w:tc>
          <w:tcPr>
            <w:tcW w:w="0" w:type="auto"/>
            <w:shd w:val="clear" w:color="auto" w:fill="auto"/>
            <w:tcMar>
              <w:top w:w="48" w:type="dxa"/>
              <w:left w:w="96" w:type="dxa"/>
              <w:bottom w:w="48" w:type="dxa"/>
              <w:right w:w="96" w:type="dxa"/>
            </w:tcMar>
            <w:vAlign w:val="center"/>
            <w:hideMark/>
          </w:tcPr>
          <w:p w14:paraId="7B37955E" w14:textId="77777777" w:rsidR="009A66F6" w:rsidRPr="00703E51" w:rsidRDefault="00BE3F87" w:rsidP="003858B0">
            <w:pPr>
              <w:ind w:left="-17"/>
              <w:jc w:val="center"/>
              <w:rPr>
                <w:bCs/>
                <w:color w:val="000000" w:themeColor="text1"/>
                <w:sz w:val="20"/>
              </w:rPr>
            </w:pPr>
            <w:hyperlink r:id="rId113" w:tooltip="Логиново (Комсомольский район)" w:history="1">
              <w:r w:rsidR="009A66F6" w:rsidRPr="00703E51">
                <w:rPr>
                  <w:bCs/>
                  <w:color w:val="000000" w:themeColor="text1"/>
                  <w:sz w:val="20"/>
                </w:rPr>
                <w:t>Логиново</w:t>
              </w:r>
            </w:hyperlink>
          </w:p>
        </w:tc>
        <w:tc>
          <w:tcPr>
            <w:tcW w:w="0" w:type="auto"/>
            <w:shd w:val="clear" w:color="auto" w:fill="auto"/>
            <w:tcMar>
              <w:top w:w="48" w:type="dxa"/>
              <w:left w:w="96" w:type="dxa"/>
              <w:bottom w:w="48" w:type="dxa"/>
              <w:right w:w="96" w:type="dxa"/>
            </w:tcMar>
            <w:vAlign w:val="center"/>
            <w:hideMark/>
          </w:tcPr>
          <w:p w14:paraId="1E6A3C4C"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6C9800E7" w14:textId="1F2AB669" w:rsidR="009A66F6" w:rsidRPr="00703E51" w:rsidRDefault="009A66F6" w:rsidP="001B6EA1">
            <w:pPr>
              <w:ind w:left="-17"/>
              <w:jc w:val="center"/>
              <w:rPr>
                <w:bCs/>
                <w:color w:val="000000" w:themeColor="text1"/>
                <w:sz w:val="20"/>
              </w:rPr>
            </w:pPr>
            <w:r w:rsidRPr="00703E51">
              <w:rPr>
                <w:bCs/>
                <w:color w:val="000000" w:themeColor="text1"/>
                <w:sz w:val="20"/>
              </w:rPr>
              <w:t>0</w:t>
            </w:r>
          </w:p>
        </w:tc>
        <w:tc>
          <w:tcPr>
            <w:tcW w:w="0" w:type="auto"/>
            <w:shd w:val="clear" w:color="auto" w:fill="auto"/>
            <w:tcMar>
              <w:top w:w="48" w:type="dxa"/>
              <w:left w:w="96" w:type="dxa"/>
              <w:bottom w:w="48" w:type="dxa"/>
              <w:right w:w="96" w:type="dxa"/>
            </w:tcMar>
            <w:vAlign w:val="center"/>
            <w:hideMark/>
          </w:tcPr>
          <w:p w14:paraId="1E67A132" w14:textId="77777777" w:rsidR="009A66F6" w:rsidRPr="00703E51" w:rsidRDefault="00BE3F87" w:rsidP="003858B0">
            <w:pPr>
              <w:ind w:left="-17"/>
              <w:jc w:val="center"/>
              <w:rPr>
                <w:bCs/>
                <w:color w:val="000000" w:themeColor="text1"/>
                <w:sz w:val="20"/>
              </w:rPr>
            </w:pPr>
            <w:hyperlink r:id="rId114"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618AB8FF" w14:textId="77777777" w:rsidTr="003858B0">
        <w:tc>
          <w:tcPr>
            <w:tcW w:w="0" w:type="auto"/>
            <w:shd w:val="clear" w:color="auto" w:fill="auto"/>
            <w:tcMar>
              <w:top w:w="48" w:type="dxa"/>
              <w:left w:w="96" w:type="dxa"/>
              <w:bottom w:w="48" w:type="dxa"/>
              <w:right w:w="96" w:type="dxa"/>
            </w:tcMar>
            <w:vAlign w:val="center"/>
            <w:hideMark/>
          </w:tcPr>
          <w:p w14:paraId="72548BBA" w14:textId="77777777" w:rsidR="009A66F6" w:rsidRPr="00703E51" w:rsidRDefault="009A66F6" w:rsidP="003858B0">
            <w:pPr>
              <w:ind w:left="-17"/>
              <w:jc w:val="center"/>
              <w:rPr>
                <w:bCs/>
                <w:color w:val="000000" w:themeColor="text1"/>
                <w:sz w:val="20"/>
              </w:rPr>
            </w:pPr>
            <w:r w:rsidRPr="00703E51">
              <w:rPr>
                <w:bCs/>
                <w:color w:val="000000" w:themeColor="text1"/>
                <w:sz w:val="20"/>
              </w:rPr>
              <w:t>44</w:t>
            </w:r>
          </w:p>
        </w:tc>
        <w:tc>
          <w:tcPr>
            <w:tcW w:w="0" w:type="auto"/>
            <w:shd w:val="clear" w:color="auto" w:fill="auto"/>
            <w:tcMar>
              <w:top w:w="48" w:type="dxa"/>
              <w:left w:w="96" w:type="dxa"/>
              <w:bottom w:w="48" w:type="dxa"/>
              <w:right w:w="96" w:type="dxa"/>
            </w:tcMar>
            <w:vAlign w:val="center"/>
            <w:hideMark/>
          </w:tcPr>
          <w:p w14:paraId="30816285" w14:textId="77777777" w:rsidR="009A66F6" w:rsidRPr="00703E51" w:rsidRDefault="00BE3F87" w:rsidP="003858B0">
            <w:pPr>
              <w:ind w:left="-17"/>
              <w:jc w:val="center"/>
              <w:rPr>
                <w:bCs/>
                <w:color w:val="000000" w:themeColor="text1"/>
                <w:sz w:val="20"/>
              </w:rPr>
            </w:pPr>
            <w:hyperlink r:id="rId115" w:tooltip="Лыково (Комсомольский район)" w:history="1">
              <w:r w:rsidR="009A66F6" w:rsidRPr="00703E51">
                <w:rPr>
                  <w:bCs/>
                  <w:color w:val="000000" w:themeColor="text1"/>
                  <w:sz w:val="20"/>
                </w:rPr>
                <w:t>Лыково</w:t>
              </w:r>
            </w:hyperlink>
          </w:p>
        </w:tc>
        <w:tc>
          <w:tcPr>
            <w:tcW w:w="0" w:type="auto"/>
            <w:shd w:val="clear" w:color="auto" w:fill="auto"/>
            <w:tcMar>
              <w:top w:w="48" w:type="dxa"/>
              <w:left w:w="96" w:type="dxa"/>
              <w:bottom w:w="48" w:type="dxa"/>
              <w:right w:w="96" w:type="dxa"/>
            </w:tcMar>
            <w:vAlign w:val="center"/>
            <w:hideMark/>
          </w:tcPr>
          <w:p w14:paraId="6EAD5D35"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0BDDB2BE" w14:textId="44A49902" w:rsidR="009A66F6" w:rsidRPr="00703E51" w:rsidRDefault="009A66F6" w:rsidP="001B6EA1">
            <w:pPr>
              <w:ind w:left="-17"/>
              <w:jc w:val="center"/>
              <w:rPr>
                <w:bCs/>
                <w:color w:val="000000" w:themeColor="text1"/>
                <w:sz w:val="20"/>
              </w:rPr>
            </w:pPr>
            <w:r w:rsidRPr="00703E51">
              <w:rPr>
                <w:bCs/>
                <w:color w:val="000000" w:themeColor="text1"/>
                <w:sz w:val="20"/>
              </w:rPr>
              <w:t>1</w:t>
            </w:r>
          </w:p>
        </w:tc>
        <w:tc>
          <w:tcPr>
            <w:tcW w:w="0" w:type="auto"/>
            <w:shd w:val="clear" w:color="auto" w:fill="auto"/>
            <w:tcMar>
              <w:top w:w="48" w:type="dxa"/>
              <w:left w:w="96" w:type="dxa"/>
              <w:bottom w:w="48" w:type="dxa"/>
              <w:right w:w="96" w:type="dxa"/>
            </w:tcMar>
            <w:vAlign w:val="center"/>
            <w:hideMark/>
          </w:tcPr>
          <w:p w14:paraId="531ED97F" w14:textId="77777777" w:rsidR="009A66F6" w:rsidRPr="00703E51" w:rsidRDefault="00BE3F87" w:rsidP="003858B0">
            <w:pPr>
              <w:ind w:left="-17"/>
              <w:jc w:val="center"/>
              <w:rPr>
                <w:bCs/>
                <w:color w:val="000000" w:themeColor="text1"/>
                <w:sz w:val="20"/>
              </w:rPr>
            </w:pPr>
            <w:hyperlink r:id="rId116"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2A220A93" w14:textId="77777777" w:rsidTr="003858B0">
        <w:tc>
          <w:tcPr>
            <w:tcW w:w="0" w:type="auto"/>
            <w:shd w:val="clear" w:color="auto" w:fill="auto"/>
            <w:tcMar>
              <w:top w:w="48" w:type="dxa"/>
              <w:left w:w="96" w:type="dxa"/>
              <w:bottom w:w="48" w:type="dxa"/>
              <w:right w:w="96" w:type="dxa"/>
            </w:tcMar>
            <w:vAlign w:val="center"/>
            <w:hideMark/>
          </w:tcPr>
          <w:p w14:paraId="21E80301" w14:textId="77777777" w:rsidR="009A66F6" w:rsidRPr="00703E51" w:rsidRDefault="009A66F6" w:rsidP="003858B0">
            <w:pPr>
              <w:ind w:left="-17"/>
              <w:jc w:val="center"/>
              <w:rPr>
                <w:bCs/>
                <w:color w:val="000000" w:themeColor="text1"/>
                <w:sz w:val="20"/>
              </w:rPr>
            </w:pPr>
            <w:r w:rsidRPr="00703E51">
              <w:rPr>
                <w:bCs/>
                <w:color w:val="000000" w:themeColor="text1"/>
                <w:sz w:val="20"/>
              </w:rPr>
              <w:t>45</w:t>
            </w:r>
          </w:p>
        </w:tc>
        <w:tc>
          <w:tcPr>
            <w:tcW w:w="0" w:type="auto"/>
            <w:shd w:val="clear" w:color="auto" w:fill="auto"/>
            <w:tcMar>
              <w:top w:w="48" w:type="dxa"/>
              <w:left w:w="96" w:type="dxa"/>
              <w:bottom w:w="48" w:type="dxa"/>
              <w:right w:w="96" w:type="dxa"/>
            </w:tcMar>
            <w:vAlign w:val="center"/>
            <w:hideMark/>
          </w:tcPr>
          <w:p w14:paraId="5CC7F436" w14:textId="77777777" w:rsidR="009A66F6" w:rsidRPr="00703E51" w:rsidRDefault="00BE3F87" w:rsidP="003858B0">
            <w:pPr>
              <w:ind w:left="-17"/>
              <w:jc w:val="center"/>
              <w:rPr>
                <w:bCs/>
                <w:color w:val="000000" w:themeColor="text1"/>
                <w:sz w:val="20"/>
              </w:rPr>
            </w:pPr>
            <w:hyperlink r:id="rId117" w:tooltip="Марково (Комсомольский район)" w:history="1">
              <w:r w:rsidR="009A66F6" w:rsidRPr="00703E51">
                <w:rPr>
                  <w:bCs/>
                  <w:color w:val="000000" w:themeColor="text1"/>
                  <w:sz w:val="20"/>
                </w:rPr>
                <w:t>Марково</w:t>
              </w:r>
            </w:hyperlink>
          </w:p>
        </w:tc>
        <w:tc>
          <w:tcPr>
            <w:tcW w:w="0" w:type="auto"/>
            <w:shd w:val="clear" w:color="auto" w:fill="auto"/>
            <w:tcMar>
              <w:top w:w="48" w:type="dxa"/>
              <w:left w:w="96" w:type="dxa"/>
              <w:bottom w:w="48" w:type="dxa"/>
              <w:right w:w="96" w:type="dxa"/>
            </w:tcMar>
            <w:vAlign w:val="center"/>
            <w:hideMark/>
          </w:tcPr>
          <w:p w14:paraId="7DF093F4"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1168FDC4" w14:textId="4DC6D8BE" w:rsidR="009A66F6" w:rsidRPr="00703E51" w:rsidRDefault="009A66F6" w:rsidP="001B6EA1">
            <w:pPr>
              <w:ind w:left="-17"/>
              <w:jc w:val="center"/>
              <w:rPr>
                <w:bCs/>
                <w:color w:val="000000" w:themeColor="text1"/>
                <w:sz w:val="20"/>
              </w:rPr>
            </w:pPr>
            <w:r w:rsidRPr="00703E51">
              <w:rPr>
                <w:bCs/>
                <w:color w:val="000000" w:themeColor="text1"/>
                <w:sz w:val="20"/>
              </w:rPr>
              <w:t>1213</w:t>
            </w:r>
          </w:p>
        </w:tc>
        <w:tc>
          <w:tcPr>
            <w:tcW w:w="0" w:type="auto"/>
            <w:shd w:val="clear" w:color="auto" w:fill="auto"/>
            <w:tcMar>
              <w:top w:w="48" w:type="dxa"/>
              <w:left w:w="96" w:type="dxa"/>
              <w:bottom w:w="48" w:type="dxa"/>
              <w:right w:w="96" w:type="dxa"/>
            </w:tcMar>
            <w:vAlign w:val="center"/>
            <w:hideMark/>
          </w:tcPr>
          <w:p w14:paraId="03DC0114" w14:textId="77777777" w:rsidR="009A66F6" w:rsidRPr="00703E51" w:rsidRDefault="00BE3F87" w:rsidP="003858B0">
            <w:pPr>
              <w:ind w:left="-17"/>
              <w:jc w:val="center"/>
              <w:rPr>
                <w:bCs/>
                <w:color w:val="000000" w:themeColor="text1"/>
                <w:sz w:val="20"/>
              </w:rPr>
            </w:pPr>
            <w:hyperlink r:id="rId118" w:tooltip="Марковское сельское поселение (Ивановская область)" w:history="1">
              <w:r w:rsidR="009A66F6" w:rsidRPr="00703E51">
                <w:rPr>
                  <w:bCs/>
                  <w:color w:val="000000" w:themeColor="text1"/>
                  <w:sz w:val="20"/>
                </w:rPr>
                <w:t>Марковское сельское поселение</w:t>
              </w:r>
            </w:hyperlink>
          </w:p>
        </w:tc>
      </w:tr>
      <w:tr w:rsidR="009A66F6" w:rsidRPr="00703E51" w14:paraId="5F0F2724" w14:textId="77777777" w:rsidTr="003858B0">
        <w:tc>
          <w:tcPr>
            <w:tcW w:w="0" w:type="auto"/>
            <w:shd w:val="clear" w:color="auto" w:fill="auto"/>
            <w:tcMar>
              <w:top w:w="48" w:type="dxa"/>
              <w:left w:w="96" w:type="dxa"/>
              <w:bottom w:w="48" w:type="dxa"/>
              <w:right w:w="96" w:type="dxa"/>
            </w:tcMar>
            <w:vAlign w:val="center"/>
            <w:hideMark/>
          </w:tcPr>
          <w:p w14:paraId="76FC669E" w14:textId="77777777" w:rsidR="009A66F6" w:rsidRPr="00703E51" w:rsidRDefault="009A66F6" w:rsidP="003858B0">
            <w:pPr>
              <w:ind w:left="-17"/>
              <w:jc w:val="center"/>
              <w:rPr>
                <w:bCs/>
                <w:color w:val="000000" w:themeColor="text1"/>
                <w:sz w:val="20"/>
              </w:rPr>
            </w:pPr>
            <w:r w:rsidRPr="00703E51">
              <w:rPr>
                <w:bCs/>
                <w:color w:val="000000" w:themeColor="text1"/>
                <w:sz w:val="20"/>
              </w:rPr>
              <w:t>46</w:t>
            </w:r>
          </w:p>
        </w:tc>
        <w:tc>
          <w:tcPr>
            <w:tcW w:w="0" w:type="auto"/>
            <w:shd w:val="clear" w:color="auto" w:fill="auto"/>
            <w:tcMar>
              <w:top w:w="48" w:type="dxa"/>
              <w:left w:w="96" w:type="dxa"/>
              <w:bottom w:w="48" w:type="dxa"/>
              <w:right w:w="96" w:type="dxa"/>
            </w:tcMar>
            <w:vAlign w:val="center"/>
            <w:hideMark/>
          </w:tcPr>
          <w:p w14:paraId="4BF9A499" w14:textId="77777777" w:rsidR="009A66F6" w:rsidRPr="00703E51" w:rsidRDefault="00BE3F87" w:rsidP="003858B0">
            <w:pPr>
              <w:ind w:left="-17"/>
              <w:jc w:val="center"/>
              <w:rPr>
                <w:bCs/>
                <w:color w:val="000000" w:themeColor="text1"/>
                <w:sz w:val="20"/>
              </w:rPr>
            </w:pPr>
            <w:hyperlink r:id="rId119" w:tooltip="Маршово" w:history="1">
              <w:r w:rsidR="009A66F6" w:rsidRPr="00703E51">
                <w:rPr>
                  <w:bCs/>
                  <w:color w:val="000000" w:themeColor="text1"/>
                  <w:sz w:val="20"/>
                </w:rPr>
                <w:t>Маршово</w:t>
              </w:r>
            </w:hyperlink>
          </w:p>
        </w:tc>
        <w:tc>
          <w:tcPr>
            <w:tcW w:w="0" w:type="auto"/>
            <w:shd w:val="clear" w:color="auto" w:fill="auto"/>
            <w:tcMar>
              <w:top w:w="48" w:type="dxa"/>
              <w:left w:w="96" w:type="dxa"/>
              <w:bottom w:w="48" w:type="dxa"/>
              <w:right w:w="96" w:type="dxa"/>
            </w:tcMar>
            <w:vAlign w:val="center"/>
            <w:hideMark/>
          </w:tcPr>
          <w:p w14:paraId="432C5C52"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17DE8E5B" w14:textId="6075DE58" w:rsidR="009A66F6" w:rsidRPr="00703E51" w:rsidRDefault="009A66F6" w:rsidP="001B6EA1">
            <w:pPr>
              <w:ind w:left="-17"/>
              <w:jc w:val="center"/>
              <w:rPr>
                <w:bCs/>
                <w:color w:val="000000" w:themeColor="text1"/>
                <w:sz w:val="20"/>
              </w:rPr>
            </w:pPr>
            <w:r w:rsidRPr="00703E51">
              <w:rPr>
                <w:bCs/>
                <w:color w:val="000000" w:themeColor="text1"/>
                <w:sz w:val="20"/>
              </w:rPr>
              <w:t>10</w:t>
            </w:r>
          </w:p>
        </w:tc>
        <w:tc>
          <w:tcPr>
            <w:tcW w:w="0" w:type="auto"/>
            <w:shd w:val="clear" w:color="auto" w:fill="auto"/>
            <w:tcMar>
              <w:top w:w="48" w:type="dxa"/>
              <w:left w:w="96" w:type="dxa"/>
              <w:bottom w:w="48" w:type="dxa"/>
              <w:right w:w="96" w:type="dxa"/>
            </w:tcMar>
            <w:vAlign w:val="center"/>
            <w:hideMark/>
          </w:tcPr>
          <w:p w14:paraId="5008075C" w14:textId="77777777" w:rsidR="009A66F6" w:rsidRPr="00703E51" w:rsidRDefault="00BE3F87" w:rsidP="003858B0">
            <w:pPr>
              <w:ind w:left="-17"/>
              <w:jc w:val="center"/>
              <w:rPr>
                <w:bCs/>
                <w:color w:val="000000" w:themeColor="text1"/>
                <w:sz w:val="20"/>
              </w:rPr>
            </w:pPr>
            <w:hyperlink r:id="rId120"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0A00AE1E" w14:textId="77777777" w:rsidTr="003858B0">
        <w:tc>
          <w:tcPr>
            <w:tcW w:w="0" w:type="auto"/>
            <w:shd w:val="clear" w:color="auto" w:fill="auto"/>
            <w:tcMar>
              <w:top w:w="48" w:type="dxa"/>
              <w:left w:w="96" w:type="dxa"/>
              <w:bottom w:w="48" w:type="dxa"/>
              <w:right w:w="96" w:type="dxa"/>
            </w:tcMar>
            <w:vAlign w:val="center"/>
            <w:hideMark/>
          </w:tcPr>
          <w:p w14:paraId="635D7E4C" w14:textId="77777777" w:rsidR="009A66F6" w:rsidRPr="00703E51" w:rsidRDefault="009A66F6" w:rsidP="003858B0">
            <w:pPr>
              <w:ind w:left="-17"/>
              <w:jc w:val="center"/>
              <w:rPr>
                <w:bCs/>
                <w:color w:val="000000" w:themeColor="text1"/>
                <w:sz w:val="20"/>
              </w:rPr>
            </w:pPr>
            <w:r w:rsidRPr="00703E51">
              <w:rPr>
                <w:bCs/>
                <w:color w:val="000000" w:themeColor="text1"/>
                <w:sz w:val="20"/>
              </w:rPr>
              <w:t>47</w:t>
            </w:r>
          </w:p>
        </w:tc>
        <w:tc>
          <w:tcPr>
            <w:tcW w:w="0" w:type="auto"/>
            <w:shd w:val="clear" w:color="auto" w:fill="auto"/>
            <w:tcMar>
              <w:top w:w="48" w:type="dxa"/>
              <w:left w:w="96" w:type="dxa"/>
              <w:bottom w:w="48" w:type="dxa"/>
              <w:right w:w="96" w:type="dxa"/>
            </w:tcMar>
            <w:vAlign w:val="center"/>
            <w:hideMark/>
          </w:tcPr>
          <w:p w14:paraId="14C30ADF" w14:textId="77777777" w:rsidR="009A66F6" w:rsidRPr="00703E51" w:rsidRDefault="00BE3F87" w:rsidP="003858B0">
            <w:pPr>
              <w:ind w:left="-17"/>
              <w:jc w:val="center"/>
              <w:rPr>
                <w:bCs/>
                <w:color w:val="000000" w:themeColor="text1"/>
                <w:sz w:val="20"/>
              </w:rPr>
            </w:pPr>
            <w:hyperlink r:id="rId121" w:tooltip="Михеево (Комсомольский район)" w:history="1">
              <w:r w:rsidR="009A66F6" w:rsidRPr="00703E51">
                <w:rPr>
                  <w:bCs/>
                  <w:color w:val="000000" w:themeColor="text1"/>
                  <w:sz w:val="20"/>
                </w:rPr>
                <w:t>Михеево</w:t>
              </w:r>
            </w:hyperlink>
          </w:p>
        </w:tc>
        <w:tc>
          <w:tcPr>
            <w:tcW w:w="0" w:type="auto"/>
            <w:shd w:val="clear" w:color="auto" w:fill="auto"/>
            <w:tcMar>
              <w:top w:w="48" w:type="dxa"/>
              <w:left w:w="96" w:type="dxa"/>
              <w:bottom w:w="48" w:type="dxa"/>
              <w:right w:w="96" w:type="dxa"/>
            </w:tcMar>
            <w:vAlign w:val="center"/>
            <w:hideMark/>
          </w:tcPr>
          <w:p w14:paraId="1984B7A6"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13861C58" w14:textId="77777777" w:rsidR="009A66F6" w:rsidRPr="00703E51" w:rsidRDefault="009A66F6" w:rsidP="003858B0">
            <w:pPr>
              <w:ind w:left="-17"/>
              <w:jc w:val="center"/>
              <w:rPr>
                <w:bCs/>
                <w:color w:val="000000" w:themeColor="text1"/>
                <w:sz w:val="20"/>
              </w:rPr>
            </w:pPr>
            <w:r w:rsidRPr="00703E51">
              <w:rPr>
                <w:bCs/>
                <w:color w:val="000000" w:themeColor="text1"/>
                <w:sz w:val="20"/>
              </w:rPr>
              <w:t>121</w:t>
            </w:r>
            <w:hyperlink r:id="rId122" w:anchor="cite_note-2010CI-10" w:history="1">
              <w:r w:rsidRPr="00703E51">
                <w:rPr>
                  <w:bCs/>
                  <w:color w:val="000000" w:themeColor="text1"/>
                  <w:sz w:val="20"/>
                </w:rPr>
                <w:t>[10]</w:t>
              </w:r>
            </w:hyperlink>
          </w:p>
        </w:tc>
        <w:tc>
          <w:tcPr>
            <w:tcW w:w="0" w:type="auto"/>
            <w:shd w:val="clear" w:color="auto" w:fill="auto"/>
            <w:tcMar>
              <w:top w:w="48" w:type="dxa"/>
              <w:left w:w="96" w:type="dxa"/>
              <w:bottom w:w="48" w:type="dxa"/>
              <w:right w:w="96" w:type="dxa"/>
            </w:tcMar>
            <w:vAlign w:val="center"/>
            <w:hideMark/>
          </w:tcPr>
          <w:p w14:paraId="1AFA28EC" w14:textId="77777777" w:rsidR="009A66F6" w:rsidRPr="00703E51" w:rsidRDefault="00BE3F87" w:rsidP="003858B0">
            <w:pPr>
              <w:ind w:left="-17"/>
              <w:jc w:val="center"/>
              <w:rPr>
                <w:bCs/>
                <w:color w:val="000000" w:themeColor="text1"/>
                <w:sz w:val="20"/>
              </w:rPr>
            </w:pPr>
            <w:hyperlink r:id="rId123"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6709499C" w14:textId="77777777" w:rsidTr="003858B0">
        <w:tc>
          <w:tcPr>
            <w:tcW w:w="0" w:type="auto"/>
            <w:shd w:val="clear" w:color="auto" w:fill="auto"/>
            <w:tcMar>
              <w:top w:w="48" w:type="dxa"/>
              <w:left w:w="96" w:type="dxa"/>
              <w:bottom w:w="48" w:type="dxa"/>
              <w:right w:w="96" w:type="dxa"/>
            </w:tcMar>
            <w:vAlign w:val="center"/>
            <w:hideMark/>
          </w:tcPr>
          <w:p w14:paraId="57247A35" w14:textId="77777777" w:rsidR="009A66F6" w:rsidRPr="00703E51" w:rsidRDefault="009A66F6" w:rsidP="003858B0">
            <w:pPr>
              <w:ind w:left="-17"/>
              <w:jc w:val="center"/>
              <w:rPr>
                <w:bCs/>
                <w:color w:val="000000" w:themeColor="text1"/>
                <w:sz w:val="20"/>
              </w:rPr>
            </w:pPr>
            <w:r w:rsidRPr="00703E51">
              <w:rPr>
                <w:bCs/>
                <w:color w:val="000000" w:themeColor="text1"/>
                <w:sz w:val="20"/>
              </w:rPr>
              <w:t>48</w:t>
            </w:r>
          </w:p>
        </w:tc>
        <w:tc>
          <w:tcPr>
            <w:tcW w:w="0" w:type="auto"/>
            <w:shd w:val="clear" w:color="auto" w:fill="auto"/>
            <w:tcMar>
              <w:top w:w="48" w:type="dxa"/>
              <w:left w:w="96" w:type="dxa"/>
              <w:bottom w:w="48" w:type="dxa"/>
              <w:right w:w="96" w:type="dxa"/>
            </w:tcMar>
            <w:vAlign w:val="center"/>
            <w:hideMark/>
          </w:tcPr>
          <w:p w14:paraId="2D711DC5" w14:textId="77777777" w:rsidR="009A66F6" w:rsidRPr="00703E51" w:rsidRDefault="00BE3F87" w:rsidP="003858B0">
            <w:pPr>
              <w:ind w:left="-17"/>
              <w:jc w:val="center"/>
              <w:rPr>
                <w:bCs/>
                <w:color w:val="000000" w:themeColor="text1"/>
                <w:sz w:val="20"/>
              </w:rPr>
            </w:pPr>
            <w:hyperlink r:id="rId124" w:tooltip="Молочково (Комсомольский район)" w:history="1">
              <w:r w:rsidR="009A66F6" w:rsidRPr="00703E51">
                <w:rPr>
                  <w:bCs/>
                  <w:color w:val="000000" w:themeColor="text1"/>
                  <w:sz w:val="20"/>
                </w:rPr>
                <w:t>Молочково</w:t>
              </w:r>
            </w:hyperlink>
          </w:p>
        </w:tc>
        <w:tc>
          <w:tcPr>
            <w:tcW w:w="0" w:type="auto"/>
            <w:shd w:val="clear" w:color="auto" w:fill="auto"/>
            <w:tcMar>
              <w:top w:w="48" w:type="dxa"/>
              <w:left w:w="96" w:type="dxa"/>
              <w:bottom w:w="48" w:type="dxa"/>
              <w:right w:w="96" w:type="dxa"/>
            </w:tcMar>
            <w:vAlign w:val="center"/>
            <w:hideMark/>
          </w:tcPr>
          <w:p w14:paraId="678FD239"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1380D5BD" w14:textId="289F4EA3" w:rsidR="009A66F6" w:rsidRPr="00703E51" w:rsidRDefault="009A66F6" w:rsidP="001B6EA1">
            <w:pPr>
              <w:ind w:left="-17"/>
              <w:jc w:val="center"/>
              <w:rPr>
                <w:bCs/>
                <w:color w:val="000000" w:themeColor="text1"/>
                <w:sz w:val="20"/>
              </w:rPr>
            </w:pPr>
            <w:r w:rsidRPr="00703E51">
              <w:rPr>
                <w:bCs/>
                <w:color w:val="000000" w:themeColor="text1"/>
                <w:sz w:val="20"/>
              </w:rPr>
              <w:t>2</w:t>
            </w:r>
          </w:p>
        </w:tc>
        <w:tc>
          <w:tcPr>
            <w:tcW w:w="0" w:type="auto"/>
            <w:shd w:val="clear" w:color="auto" w:fill="auto"/>
            <w:tcMar>
              <w:top w:w="48" w:type="dxa"/>
              <w:left w:w="96" w:type="dxa"/>
              <w:bottom w:w="48" w:type="dxa"/>
              <w:right w:w="96" w:type="dxa"/>
            </w:tcMar>
            <w:vAlign w:val="center"/>
            <w:hideMark/>
          </w:tcPr>
          <w:p w14:paraId="50945EE5" w14:textId="77777777" w:rsidR="009A66F6" w:rsidRPr="00703E51" w:rsidRDefault="00BE3F87" w:rsidP="003858B0">
            <w:pPr>
              <w:ind w:left="-17"/>
              <w:jc w:val="center"/>
              <w:rPr>
                <w:bCs/>
                <w:color w:val="000000" w:themeColor="text1"/>
                <w:sz w:val="20"/>
              </w:rPr>
            </w:pPr>
            <w:hyperlink r:id="rId125"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2DB422BD" w14:textId="77777777" w:rsidTr="003858B0">
        <w:tc>
          <w:tcPr>
            <w:tcW w:w="0" w:type="auto"/>
            <w:shd w:val="clear" w:color="auto" w:fill="auto"/>
            <w:tcMar>
              <w:top w:w="48" w:type="dxa"/>
              <w:left w:w="96" w:type="dxa"/>
              <w:bottom w:w="48" w:type="dxa"/>
              <w:right w:w="96" w:type="dxa"/>
            </w:tcMar>
            <w:vAlign w:val="center"/>
            <w:hideMark/>
          </w:tcPr>
          <w:p w14:paraId="6A59DE61" w14:textId="77777777" w:rsidR="009A66F6" w:rsidRPr="00703E51" w:rsidRDefault="009A66F6" w:rsidP="003858B0">
            <w:pPr>
              <w:ind w:left="-17"/>
              <w:jc w:val="center"/>
              <w:rPr>
                <w:bCs/>
                <w:color w:val="000000" w:themeColor="text1"/>
                <w:sz w:val="20"/>
              </w:rPr>
            </w:pPr>
            <w:r w:rsidRPr="00703E51">
              <w:rPr>
                <w:bCs/>
                <w:color w:val="000000" w:themeColor="text1"/>
                <w:sz w:val="20"/>
              </w:rPr>
              <w:t>49</w:t>
            </w:r>
          </w:p>
        </w:tc>
        <w:tc>
          <w:tcPr>
            <w:tcW w:w="0" w:type="auto"/>
            <w:shd w:val="clear" w:color="auto" w:fill="auto"/>
            <w:tcMar>
              <w:top w:w="48" w:type="dxa"/>
              <w:left w:w="96" w:type="dxa"/>
              <w:bottom w:w="48" w:type="dxa"/>
              <w:right w:w="96" w:type="dxa"/>
            </w:tcMar>
            <w:vAlign w:val="center"/>
            <w:hideMark/>
          </w:tcPr>
          <w:p w14:paraId="14B520FB" w14:textId="77777777" w:rsidR="009A66F6" w:rsidRPr="00703E51" w:rsidRDefault="00BE3F87" w:rsidP="003858B0">
            <w:pPr>
              <w:ind w:left="-17"/>
              <w:jc w:val="center"/>
              <w:rPr>
                <w:bCs/>
                <w:color w:val="000000" w:themeColor="text1"/>
                <w:sz w:val="20"/>
              </w:rPr>
            </w:pPr>
            <w:hyperlink r:id="rId126" w:tooltip="Мытищи (Комсомольский район)" w:history="1">
              <w:r w:rsidR="009A66F6" w:rsidRPr="00703E51">
                <w:rPr>
                  <w:bCs/>
                  <w:color w:val="000000" w:themeColor="text1"/>
                  <w:sz w:val="20"/>
                </w:rPr>
                <w:t>Мытищи</w:t>
              </w:r>
            </w:hyperlink>
          </w:p>
        </w:tc>
        <w:tc>
          <w:tcPr>
            <w:tcW w:w="0" w:type="auto"/>
            <w:shd w:val="clear" w:color="auto" w:fill="auto"/>
            <w:tcMar>
              <w:top w:w="48" w:type="dxa"/>
              <w:left w:w="96" w:type="dxa"/>
              <w:bottom w:w="48" w:type="dxa"/>
              <w:right w:w="96" w:type="dxa"/>
            </w:tcMar>
            <w:vAlign w:val="center"/>
            <w:hideMark/>
          </w:tcPr>
          <w:p w14:paraId="03BF0CB0"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535664B3" w14:textId="02989411" w:rsidR="009A66F6" w:rsidRPr="00703E51" w:rsidRDefault="009A66F6" w:rsidP="001B6EA1">
            <w:pPr>
              <w:ind w:left="-17"/>
              <w:jc w:val="center"/>
              <w:rPr>
                <w:bCs/>
                <w:color w:val="000000" w:themeColor="text1"/>
                <w:sz w:val="20"/>
              </w:rPr>
            </w:pPr>
            <w:r w:rsidRPr="00703E51">
              <w:rPr>
                <w:bCs/>
                <w:color w:val="000000" w:themeColor="text1"/>
                <w:sz w:val="20"/>
              </w:rPr>
              <w:t>148</w:t>
            </w:r>
          </w:p>
        </w:tc>
        <w:tc>
          <w:tcPr>
            <w:tcW w:w="0" w:type="auto"/>
            <w:shd w:val="clear" w:color="auto" w:fill="auto"/>
            <w:tcMar>
              <w:top w:w="48" w:type="dxa"/>
              <w:left w:w="96" w:type="dxa"/>
              <w:bottom w:w="48" w:type="dxa"/>
              <w:right w:w="96" w:type="dxa"/>
            </w:tcMar>
            <w:vAlign w:val="center"/>
            <w:hideMark/>
          </w:tcPr>
          <w:p w14:paraId="3461F9AD" w14:textId="77777777" w:rsidR="009A66F6" w:rsidRPr="00703E51" w:rsidRDefault="00BE3F87" w:rsidP="003858B0">
            <w:pPr>
              <w:ind w:left="-17"/>
              <w:jc w:val="center"/>
              <w:rPr>
                <w:bCs/>
                <w:color w:val="000000" w:themeColor="text1"/>
                <w:sz w:val="20"/>
              </w:rPr>
            </w:pPr>
            <w:hyperlink r:id="rId127"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3B5DE900" w14:textId="77777777" w:rsidTr="003858B0">
        <w:tc>
          <w:tcPr>
            <w:tcW w:w="0" w:type="auto"/>
            <w:shd w:val="clear" w:color="auto" w:fill="auto"/>
            <w:tcMar>
              <w:top w:w="48" w:type="dxa"/>
              <w:left w:w="96" w:type="dxa"/>
              <w:bottom w:w="48" w:type="dxa"/>
              <w:right w:w="96" w:type="dxa"/>
            </w:tcMar>
            <w:vAlign w:val="center"/>
            <w:hideMark/>
          </w:tcPr>
          <w:p w14:paraId="72A56BAC" w14:textId="77777777" w:rsidR="009A66F6" w:rsidRPr="00703E51" w:rsidRDefault="009A66F6" w:rsidP="003858B0">
            <w:pPr>
              <w:ind w:left="-17"/>
              <w:jc w:val="center"/>
              <w:rPr>
                <w:bCs/>
                <w:color w:val="000000" w:themeColor="text1"/>
                <w:sz w:val="20"/>
              </w:rPr>
            </w:pPr>
            <w:r w:rsidRPr="00703E51">
              <w:rPr>
                <w:bCs/>
                <w:color w:val="000000" w:themeColor="text1"/>
                <w:sz w:val="20"/>
              </w:rPr>
              <w:t>50</w:t>
            </w:r>
          </w:p>
        </w:tc>
        <w:tc>
          <w:tcPr>
            <w:tcW w:w="0" w:type="auto"/>
            <w:shd w:val="clear" w:color="auto" w:fill="auto"/>
            <w:tcMar>
              <w:top w:w="48" w:type="dxa"/>
              <w:left w:w="96" w:type="dxa"/>
              <w:bottom w:w="48" w:type="dxa"/>
              <w:right w:w="96" w:type="dxa"/>
            </w:tcMar>
            <w:vAlign w:val="center"/>
            <w:hideMark/>
          </w:tcPr>
          <w:p w14:paraId="4F209C78" w14:textId="77777777" w:rsidR="009A66F6" w:rsidRPr="00703E51" w:rsidRDefault="00BE3F87" w:rsidP="003858B0">
            <w:pPr>
              <w:ind w:left="-17"/>
              <w:jc w:val="center"/>
              <w:rPr>
                <w:bCs/>
                <w:color w:val="000000" w:themeColor="text1"/>
                <w:sz w:val="20"/>
              </w:rPr>
            </w:pPr>
            <w:hyperlink r:id="rId128" w:tooltip="Никольское (Комсомольский район)" w:history="1">
              <w:r w:rsidR="009A66F6" w:rsidRPr="00703E51">
                <w:rPr>
                  <w:bCs/>
                  <w:color w:val="000000" w:themeColor="text1"/>
                  <w:sz w:val="20"/>
                </w:rPr>
                <w:t>Никольское</w:t>
              </w:r>
            </w:hyperlink>
          </w:p>
        </w:tc>
        <w:tc>
          <w:tcPr>
            <w:tcW w:w="0" w:type="auto"/>
            <w:shd w:val="clear" w:color="auto" w:fill="auto"/>
            <w:tcMar>
              <w:top w:w="48" w:type="dxa"/>
              <w:left w:w="96" w:type="dxa"/>
              <w:bottom w:w="48" w:type="dxa"/>
              <w:right w:w="96" w:type="dxa"/>
            </w:tcMar>
            <w:vAlign w:val="center"/>
            <w:hideMark/>
          </w:tcPr>
          <w:p w14:paraId="311F9285"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2344B383" w14:textId="492C2E21" w:rsidR="009A66F6" w:rsidRPr="00703E51" w:rsidRDefault="009A66F6" w:rsidP="001B6EA1">
            <w:pPr>
              <w:ind w:left="-17"/>
              <w:jc w:val="center"/>
              <w:rPr>
                <w:bCs/>
                <w:color w:val="000000" w:themeColor="text1"/>
                <w:sz w:val="20"/>
              </w:rPr>
            </w:pPr>
            <w:r w:rsidRPr="00703E51">
              <w:rPr>
                <w:bCs/>
                <w:color w:val="000000" w:themeColor="text1"/>
                <w:sz w:val="20"/>
              </w:rPr>
              <w:t>267</w:t>
            </w:r>
          </w:p>
        </w:tc>
        <w:tc>
          <w:tcPr>
            <w:tcW w:w="0" w:type="auto"/>
            <w:shd w:val="clear" w:color="auto" w:fill="auto"/>
            <w:tcMar>
              <w:top w:w="48" w:type="dxa"/>
              <w:left w:w="96" w:type="dxa"/>
              <w:bottom w:w="48" w:type="dxa"/>
              <w:right w:w="96" w:type="dxa"/>
            </w:tcMar>
            <w:vAlign w:val="center"/>
            <w:hideMark/>
          </w:tcPr>
          <w:p w14:paraId="1DA76F1A" w14:textId="77777777" w:rsidR="009A66F6" w:rsidRPr="00703E51" w:rsidRDefault="00BE3F87" w:rsidP="003858B0">
            <w:pPr>
              <w:ind w:left="-17"/>
              <w:jc w:val="center"/>
              <w:rPr>
                <w:bCs/>
                <w:color w:val="000000" w:themeColor="text1"/>
                <w:sz w:val="20"/>
              </w:rPr>
            </w:pPr>
            <w:hyperlink r:id="rId129"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29218C58" w14:textId="77777777" w:rsidTr="003858B0">
        <w:tc>
          <w:tcPr>
            <w:tcW w:w="0" w:type="auto"/>
            <w:shd w:val="clear" w:color="auto" w:fill="auto"/>
            <w:tcMar>
              <w:top w:w="48" w:type="dxa"/>
              <w:left w:w="96" w:type="dxa"/>
              <w:bottom w:w="48" w:type="dxa"/>
              <w:right w:w="96" w:type="dxa"/>
            </w:tcMar>
            <w:vAlign w:val="center"/>
            <w:hideMark/>
          </w:tcPr>
          <w:p w14:paraId="1CC07374" w14:textId="77777777" w:rsidR="009A66F6" w:rsidRPr="00703E51" w:rsidRDefault="009A66F6" w:rsidP="003858B0">
            <w:pPr>
              <w:ind w:left="-17"/>
              <w:jc w:val="center"/>
              <w:rPr>
                <w:bCs/>
                <w:color w:val="000000" w:themeColor="text1"/>
                <w:sz w:val="20"/>
              </w:rPr>
            </w:pPr>
            <w:r w:rsidRPr="00703E51">
              <w:rPr>
                <w:bCs/>
                <w:color w:val="000000" w:themeColor="text1"/>
                <w:sz w:val="20"/>
              </w:rPr>
              <w:t>51</w:t>
            </w:r>
          </w:p>
        </w:tc>
        <w:tc>
          <w:tcPr>
            <w:tcW w:w="0" w:type="auto"/>
            <w:shd w:val="clear" w:color="auto" w:fill="auto"/>
            <w:tcMar>
              <w:top w:w="48" w:type="dxa"/>
              <w:left w:w="96" w:type="dxa"/>
              <w:bottom w:w="48" w:type="dxa"/>
              <w:right w:w="96" w:type="dxa"/>
            </w:tcMar>
            <w:vAlign w:val="center"/>
            <w:hideMark/>
          </w:tcPr>
          <w:p w14:paraId="1E19E370" w14:textId="77777777" w:rsidR="009A66F6" w:rsidRPr="00703E51" w:rsidRDefault="00BE3F87" w:rsidP="003858B0">
            <w:pPr>
              <w:ind w:left="-17"/>
              <w:jc w:val="center"/>
              <w:rPr>
                <w:bCs/>
                <w:color w:val="000000" w:themeColor="text1"/>
                <w:sz w:val="20"/>
              </w:rPr>
            </w:pPr>
            <w:hyperlink r:id="rId130" w:tooltip="Никулино (Комсомольский район)" w:history="1">
              <w:r w:rsidR="009A66F6" w:rsidRPr="00703E51">
                <w:rPr>
                  <w:bCs/>
                  <w:color w:val="000000" w:themeColor="text1"/>
                  <w:sz w:val="20"/>
                </w:rPr>
                <w:t>Никулино</w:t>
              </w:r>
            </w:hyperlink>
          </w:p>
        </w:tc>
        <w:tc>
          <w:tcPr>
            <w:tcW w:w="0" w:type="auto"/>
            <w:shd w:val="clear" w:color="auto" w:fill="auto"/>
            <w:tcMar>
              <w:top w:w="48" w:type="dxa"/>
              <w:left w:w="96" w:type="dxa"/>
              <w:bottom w:w="48" w:type="dxa"/>
              <w:right w:w="96" w:type="dxa"/>
            </w:tcMar>
            <w:vAlign w:val="center"/>
            <w:hideMark/>
          </w:tcPr>
          <w:p w14:paraId="6236FF4D"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72ED0EFA" w14:textId="3EF27F5B" w:rsidR="009A66F6" w:rsidRPr="00703E51" w:rsidRDefault="009A66F6" w:rsidP="001B6EA1">
            <w:pPr>
              <w:ind w:left="-17"/>
              <w:jc w:val="center"/>
              <w:rPr>
                <w:bCs/>
                <w:color w:val="000000" w:themeColor="text1"/>
                <w:sz w:val="20"/>
              </w:rPr>
            </w:pPr>
            <w:r w:rsidRPr="00703E51">
              <w:rPr>
                <w:bCs/>
                <w:color w:val="000000" w:themeColor="text1"/>
                <w:sz w:val="20"/>
              </w:rPr>
              <w:t>19</w:t>
            </w:r>
          </w:p>
        </w:tc>
        <w:tc>
          <w:tcPr>
            <w:tcW w:w="0" w:type="auto"/>
            <w:shd w:val="clear" w:color="auto" w:fill="auto"/>
            <w:tcMar>
              <w:top w:w="48" w:type="dxa"/>
              <w:left w:w="96" w:type="dxa"/>
              <w:bottom w:w="48" w:type="dxa"/>
              <w:right w:w="96" w:type="dxa"/>
            </w:tcMar>
            <w:vAlign w:val="center"/>
            <w:hideMark/>
          </w:tcPr>
          <w:p w14:paraId="0B647D24" w14:textId="77777777" w:rsidR="009A66F6" w:rsidRPr="00703E51" w:rsidRDefault="00BE3F87" w:rsidP="003858B0">
            <w:pPr>
              <w:ind w:left="-17"/>
              <w:jc w:val="center"/>
              <w:rPr>
                <w:bCs/>
                <w:color w:val="000000" w:themeColor="text1"/>
                <w:sz w:val="20"/>
              </w:rPr>
            </w:pPr>
            <w:hyperlink r:id="rId131"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1BCE255B" w14:textId="77777777" w:rsidTr="003858B0">
        <w:tc>
          <w:tcPr>
            <w:tcW w:w="0" w:type="auto"/>
            <w:shd w:val="clear" w:color="auto" w:fill="auto"/>
            <w:tcMar>
              <w:top w:w="48" w:type="dxa"/>
              <w:left w:w="96" w:type="dxa"/>
              <w:bottom w:w="48" w:type="dxa"/>
              <w:right w:w="96" w:type="dxa"/>
            </w:tcMar>
            <w:vAlign w:val="center"/>
            <w:hideMark/>
          </w:tcPr>
          <w:p w14:paraId="0711E3A3" w14:textId="77777777" w:rsidR="009A66F6" w:rsidRPr="00703E51" w:rsidRDefault="009A66F6" w:rsidP="003858B0">
            <w:pPr>
              <w:ind w:left="-17"/>
              <w:jc w:val="center"/>
              <w:rPr>
                <w:bCs/>
                <w:color w:val="000000" w:themeColor="text1"/>
                <w:sz w:val="20"/>
              </w:rPr>
            </w:pPr>
            <w:r w:rsidRPr="00703E51">
              <w:rPr>
                <w:bCs/>
                <w:color w:val="000000" w:themeColor="text1"/>
                <w:sz w:val="20"/>
              </w:rPr>
              <w:t>52</w:t>
            </w:r>
          </w:p>
        </w:tc>
        <w:tc>
          <w:tcPr>
            <w:tcW w:w="0" w:type="auto"/>
            <w:shd w:val="clear" w:color="auto" w:fill="auto"/>
            <w:tcMar>
              <w:top w:w="48" w:type="dxa"/>
              <w:left w:w="96" w:type="dxa"/>
              <w:bottom w:w="48" w:type="dxa"/>
              <w:right w:w="96" w:type="dxa"/>
            </w:tcMar>
            <w:vAlign w:val="center"/>
            <w:hideMark/>
          </w:tcPr>
          <w:p w14:paraId="5456AB9F" w14:textId="77777777" w:rsidR="009A66F6" w:rsidRPr="00703E51" w:rsidRDefault="00BE3F87" w:rsidP="003858B0">
            <w:pPr>
              <w:ind w:left="-17"/>
              <w:jc w:val="center"/>
              <w:rPr>
                <w:bCs/>
                <w:color w:val="000000" w:themeColor="text1"/>
                <w:sz w:val="20"/>
              </w:rPr>
            </w:pPr>
            <w:hyperlink r:id="rId132" w:tooltip="Новая Усадьба" w:history="1">
              <w:r w:rsidR="009A66F6" w:rsidRPr="00703E51">
                <w:rPr>
                  <w:bCs/>
                  <w:color w:val="000000" w:themeColor="text1"/>
                  <w:sz w:val="20"/>
                </w:rPr>
                <w:t>Новая Усадьба</w:t>
              </w:r>
            </w:hyperlink>
          </w:p>
        </w:tc>
        <w:tc>
          <w:tcPr>
            <w:tcW w:w="0" w:type="auto"/>
            <w:shd w:val="clear" w:color="auto" w:fill="auto"/>
            <w:tcMar>
              <w:top w:w="48" w:type="dxa"/>
              <w:left w:w="96" w:type="dxa"/>
              <w:bottom w:w="48" w:type="dxa"/>
              <w:right w:w="96" w:type="dxa"/>
            </w:tcMar>
            <w:vAlign w:val="center"/>
            <w:hideMark/>
          </w:tcPr>
          <w:p w14:paraId="1C02D093"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33085AC4" w14:textId="780C97F4" w:rsidR="009A66F6" w:rsidRPr="00703E51" w:rsidRDefault="009A66F6" w:rsidP="001B6EA1">
            <w:pPr>
              <w:ind w:left="-17"/>
              <w:jc w:val="center"/>
              <w:rPr>
                <w:bCs/>
                <w:color w:val="000000" w:themeColor="text1"/>
                <w:sz w:val="20"/>
              </w:rPr>
            </w:pPr>
            <w:r w:rsidRPr="00703E51">
              <w:rPr>
                <w:bCs/>
                <w:color w:val="000000" w:themeColor="text1"/>
                <w:sz w:val="20"/>
              </w:rPr>
              <w:t>255</w:t>
            </w:r>
          </w:p>
        </w:tc>
        <w:tc>
          <w:tcPr>
            <w:tcW w:w="0" w:type="auto"/>
            <w:shd w:val="clear" w:color="auto" w:fill="auto"/>
            <w:tcMar>
              <w:top w:w="48" w:type="dxa"/>
              <w:left w:w="96" w:type="dxa"/>
              <w:bottom w:w="48" w:type="dxa"/>
              <w:right w:w="96" w:type="dxa"/>
            </w:tcMar>
            <w:vAlign w:val="center"/>
            <w:hideMark/>
          </w:tcPr>
          <w:p w14:paraId="628ECFFE" w14:textId="77777777" w:rsidR="009A66F6" w:rsidRPr="00703E51" w:rsidRDefault="00BE3F87" w:rsidP="003858B0">
            <w:pPr>
              <w:ind w:left="-17"/>
              <w:jc w:val="center"/>
              <w:rPr>
                <w:bCs/>
                <w:color w:val="000000" w:themeColor="text1"/>
                <w:sz w:val="20"/>
              </w:rPr>
            </w:pPr>
            <w:hyperlink r:id="rId133"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7D09795D" w14:textId="77777777" w:rsidTr="003858B0">
        <w:tc>
          <w:tcPr>
            <w:tcW w:w="0" w:type="auto"/>
            <w:shd w:val="clear" w:color="auto" w:fill="auto"/>
            <w:tcMar>
              <w:top w:w="48" w:type="dxa"/>
              <w:left w:w="96" w:type="dxa"/>
              <w:bottom w:w="48" w:type="dxa"/>
              <w:right w:w="96" w:type="dxa"/>
            </w:tcMar>
            <w:vAlign w:val="center"/>
            <w:hideMark/>
          </w:tcPr>
          <w:p w14:paraId="4E7BE4FB" w14:textId="77777777" w:rsidR="009A66F6" w:rsidRPr="00703E51" w:rsidRDefault="009A66F6" w:rsidP="003858B0">
            <w:pPr>
              <w:ind w:left="-17"/>
              <w:jc w:val="center"/>
              <w:rPr>
                <w:bCs/>
                <w:color w:val="000000" w:themeColor="text1"/>
                <w:sz w:val="20"/>
              </w:rPr>
            </w:pPr>
            <w:r w:rsidRPr="00703E51">
              <w:rPr>
                <w:bCs/>
                <w:color w:val="000000" w:themeColor="text1"/>
                <w:sz w:val="20"/>
              </w:rPr>
              <w:t>53</w:t>
            </w:r>
          </w:p>
        </w:tc>
        <w:tc>
          <w:tcPr>
            <w:tcW w:w="0" w:type="auto"/>
            <w:shd w:val="clear" w:color="auto" w:fill="auto"/>
            <w:tcMar>
              <w:top w:w="48" w:type="dxa"/>
              <w:left w:w="96" w:type="dxa"/>
              <w:bottom w:w="48" w:type="dxa"/>
              <w:right w:w="96" w:type="dxa"/>
            </w:tcMar>
            <w:vAlign w:val="center"/>
            <w:hideMark/>
          </w:tcPr>
          <w:p w14:paraId="020C519F" w14:textId="77777777" w:rsidR="009A66F6" w:rsidRPr="00703E51" w:rsidRDefault="00BE3F87" w:rsidP="003858B0">
            <w:pPr>
              <w:ind w:left="-17"/>
              <w:jc w:val="center"/>
              <w:rPr>
                <w:bCs/>
                <w:color w:val="000000" w:themeColor="text1"/>
                <w:sz w:val="20"/>
              </w:rPr>
            </w:pPr>
            <w:hyperlink r:id="rId134" w:tooltip="Новоселки (Комсомольский район)" w:history="1">
              <w:r w:rsidR="009A66F6" w:rsidRPr="00703E51">
                <w:rPr>
                  <w:bCs/>
                  <w:color w:val="000000" w:themeColor="text1"/>
                  <w:sz w:val="20"/>
                </w:rPr>
                <w:t>Новоселки</w:t>
              </w:r>
            </w:hyperlink>
          </w:p>
        </w:tc>
        <w:tc>
          <w:tcPr>
            <w:tcW w:w="0" w:type="auto"/>
            <w:shd w:val="clear" w:color="auto" w:fill="auto"/>
            <w:tcMar>
              <w:top w:w="48" w:type="dxa"/>
              <w:left w:w="96" w:type="dxa"/>
              <w:bottom w:w="48" w:type="dxa"/>
              <w:right w:w="96" w:type="dxa"/>
            </w:tcMar>
            <w:vAlign w:val="center"/>
            <w:hideMark/>
          </w:tcPr>
          <w:p w14:paraId="2DA3EB79"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048D48F8" w14:textId="162E59F0" w:rsidR="009A66F6" w:rsidRPr="00703E51" w:rsidRDefault="009A66F6" w:rsidP="001B6EA1">
            <w:pPr>
              <w:ind w:left="-17"/>
              <w:jc w:val="center"/>
              <w:rPr>
                <w:bCs/>
                <w:color w:val="000000" w:themeColor="text1"/>
                <w:sz w:val="20"/>
              </w:rPr>
            </w:pPr>
            <w:r w:rsidRPr="00703E51">
              <w:rPr>
                <w:bCs/>
                <w:color w:val="000000" w:themeColor="text1"/>
                <w:sz w:val="20"/>
              </w:rPr>
              <w:t>44</w:t>
            </w:r>
          </w:p>
        </w:tc>
        <w:tc>
          <w:tcPr>
            <w:tcW w:w="0" w:type="auto"/>
            <w:shd w:val="clear" w:color="auto" w:fill="auto"/>
            <w:tcMar>
              <w:top w:w="48" w:type="dxa"/>
              <w:left w:w="96" w:type="dxa"/>
              <w:bottom w:w="48" w:type="dxa"/>
              <w:right w:w="96" w:type="dxa"/>
            </w:tcMar>
            <w:vAlign w:val="center"/>
            <w:hideMark/>
          </w:tcPr>
          <w:p w14:paraId="3B350B90" w14:textId="4E0B8FFD" w:rsidR="009A66F6" w:rsidRPr="00703E51" w:rsidRDefault="009A66F6" w:rsidP="003858B0">
            <w:pPr>
              <w:ind w:left="-17"/>
              <w:jc w:val="center"/>
              <w:rPr>
                <w:bCs/>
                <w:color w:val="000000" w:themeColor="text1"/>
                <w:sz w:val="20"/>
              </w:rPr>
            </w:pPr>
            <w:r w:rsidRPr="00703E51">
              <w:rPr>
                <w:bCs/>
                <w:color w:val="000000" w:themeColor="text1"/>
                <w:sz w:val="20"/>
              </w:rPr>
              <w:t>Новоусадебское сельское поселение</w:t>
            </w:r>
          </w:p>
        </w:tc>
      </w:tr>
      <w:tr w:rsidR="009A66F6" w:rsidRPr="00703E51" w14:paraId="3BD4E1CE" w14:textId="77777777" w:rsidTr="003858B0">
        <w:tc>
          <w:tcPr>
            <w:tcW w:w="0" w:type="auto"/>
            <w:shd w:val="clear" w:color="auto" w:fill="auto"/>
            <w:tcMar>
              <w:top w:w="48" w:type="dxa"/>
              <w:left w:w="96" w:type="dxa"/>
              <w:bottom w:w="48" w:type="dxa"/>
              <w:right w:w="96" w:type="dxa"/>
            </w:tcMar>
            <w:vAlign w:val="center"/>
            <w:hideMark/>
          </w:tcPr>
          <w:p w14:paraId="6F81CDC2" w14:textId="77777777" w:rsidR="009A66F6" w:rsidRPr="00703E51" w:rsidRDefault="009A66F6" w:rsidP="003858B0">
            <w:pPr>
              <w:ind w:left="-17"/>
              <w:jc w:val="center"/>
              <w:rPr>
                <w:bCs/>
                <w:color w:val="000000" w:themeColor="text1"/>
                <w:sz w:val="20"/>
              </w:rPr>
            </w:pPr>
            <w:r w:rsidRPr="00703E51">
              <w:rPr>
                <w:bCs/>
                <w:color w:val="000000" w:themeColor="text1"/>
                <w:sz w:val="20"/>
              </w:rPr>
              <w:t>54</w:t>
            </w:r>
          </w:p>
        </w:tc>
        <w:tc>
          <w:tcPr>
            <w:tcW w:w="0" w:type="auto"/>
            <w:shd w:val="clear" w:color="auto" w:fill="auto"/>
            <w:tcMar>
              <w:top w:w="48" w:type="dxa"/>
              <w:left w:w="96" w:type="dxa"/>
              <w:bottom w:w="48" w:type="dxa"/>
              <w:right w:w="96" w:type="dxa"/>
            </w:tcMar>
            <w:vAlign w:val="center"/>
            <w:hideMark/>
          </w:tcPr>
          <w:p w14:paraId="61BF77BF" w14:textId="77777777" w:rsidR="009A66F6" w:rsidRPr="00703E51" w:rsidRDefault="00BE3F87" w:rsidP="003858B0">
            <w:pPr>
              <w:ind w:left="-17"/>
              <w:jc w:val="center"/>
              <w:rPr>
                <w:bCs/>
                <w:color w:val="000000" w:themeColor="text1"/>
                <w:sz w:val="20"/>
              </w:rPr>
            </w:pPr>
            <w:hyperlink r:id="rId135" w:tooltip="Октябрьский (Комсомольский район, Ивановская область)" w:history="1">
              <w:r w:rsidR="009A66F6" w:rsidRPr="00703E51">
                <w:rPr>
                  <w:bCs/>
                  <w:color w:val="000000" w:themeColor="text1"/>
                  <w:sz w:val="20"/>
                </w:rPr>
                <w:t>Октябрьский</w:t>
              </w:r>
            </w:hyperlink>
          </w:p>
        </w:tc>
        <w:tc>
          <w:tcPr>
            <w:tcW w:w="0" w:type="auto"/>
            <w:shd w:val="clear" w:color="auto" w:fill="auto"/>
            <w:tcMar>
              <w:top w:w="48" w:type="dxa"/>
              <w:left w:w="96" w:type="dxa"/>
              <w:bottom w:w="48" w:type="dxa"/>
              <w:right w:w="96" w:type="dxa"/>
            </w:tcMar>
            <w:vAlign w:val="center"/>
            <w:hideMark/>
          </w:tcPr>
          <w:p w14:paraId="0961C65D"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07038773" w14:textId="0B3D0E0E" w:rsidR="009A66F6" w:rsidRPr="00703E51" w:rsidRDefault="009A66F6" w:rsidP="001B6EA1">
            <w:pPr>
              <w:ind w:left="-17"/>
              <w:jc w:val="center"/>
              <w:rPr>
                <w:bCs/>
                <w:color w:val="000000" w:themeColor="text1"/>
                <w:sz w:val="20"/>
              </w:rPr>
            </w:pPr>
            <w:r w:rsidRPr="00703E51">
              <w:rPr>
                <w:bCs/>
                <w:color w:val="000000" w:themeColor="text1"/>
                <w:sz w:val="20"/>
              </w:rPr>
              <w:t>1226</w:t>
            </w:r>
          </w:p>
        </w:tc>
        <w:tc>
          <w:tcPr>
            <w:tcW w:w="0" w:type="auto"/>
            <w:shd w:val="clear" w:color="auto" w:fill="auto"/>
            <w:tcMar>
              <w:top w:w="48" w:type="dxa"/>
              <w:left w:w="96" w:type="dxa"/>
              <w:bottom w:w="48" w:type="dxa"/>
              <w:right w:w="96" w:type="dxa"/>
            </w:tcMar>
            <w:vAlign w:val="center"/>
            <w:hideMark/>
          </w:tcPr>
          <w:p w14:paraId="2D6FF9F4" w14:textId="77777777" w:rsidR="009A66F6" w:rsidRPr="00703E51" w:rsidRDefault="00BE3F87" w:rsidP="003858B0">
            <w:pPr>
              <w:ind w:left="-17"/>
              <w:jc w:val="center"/>
              <w:rPr>
                <w:bCs/>
                <w:color w:val="000000" w:themeColor="text1"/>
                <w:sz w:val="20"/>
              </w:rPr>
            </w:pPr>
            <w:hyperlink r:id="rId136" w:tooltip="Октябрьское сельское поселение (Комсомольский район)" w:history="1">
              <w:r w:rsidR="009A66F6" w:rsidRPr="00703E51">
                <w:rPr>
                  <w:bCs/>
                  <w:color w:val="000000" w:themeColor="text1"/>
                  <w:sz w:val="20"/>
                </w:rPr>
                <w:t>Октябрьское сельское поселение</w:t>
              </w:r>
            </w:hyperlink>
          </w:p>
        </w:tc>
      </w:tr>
      <w:tr w:rsidR="009A66F6" w:rsidRPr="00703E51" w14:paraId="6DE179EF" w14:textId="77777777" w:rsidTr="003858B0">
        <w:tc>
          <w:tcPr>
            <w:tcW w:w="0" w:type="auto"/>
            <w:shd w:val="clear" w:color="auto" w:fill="auto"/>
            <w:tcMar>
              <w:top w:w="48" w:type="dxa"/>
              <w:left w:w="96" w:type="dxa"/>
              <w:bottom w:w="48" w:type="dxa"/>
              <w:right w:w="96" w:type="dxa"/>
            </w:tcMar>
            <w:vAlign w:val="center"/>
            <w:hideMark/>
          </w:tcPr>
          <w:p w14:paraId="70E75F58" w14:textId="77777777" w:rsidR="009A66F6" w:rsidRPr="00703E51" w:rsidRDefault="009A66F6" w:rsidP="003858B0">
            <w:pPr>
              <w:ind w:left="-17"/>
              <w:jc w:val="center"/>
              <w:rPr>
                <w:bCs/>
                <w:color w:val="000000" w:themeColor="text1"/>
                <w:sz w:val="20"/>
              </w:rPr>
            </w:pPr>
            <w:r w:rsidRPr="00703E51">
              <w:rPr>
                <w:bCs/>
                <w:color w:val="000000" w:themeColor="text1"/>
                <w:sz w:val="20"/>
              </w:rPr>
              <w:t>55</w:t>
            </w:r>
          </w:p>
        </w:tc>
        <w:tc>
          <w:tcPr>
            <w:tcW w:w="0" w:type="auto"/>
            <w:shd w:val="clear" w:color="auto" w:fill="auto"/>
            <w:tcMar>
              <w:top w:w="48" w:type="dxa"/>
              <w:left w:w="96" w:type="dxa"/>
              <w:bottom w:w="48" w:type="dxa"/>
              <w:right w:w="96" w:type="dxa"/>
            </w:tcMar>
            <w:vAlign w:val="center"/>
            <w:hideMark/>
          </w:tcPr>
          <w:p w14:paraId="7741A60E" w14:textId="77777777" w:rsidR="009A66F6" w:rsidRPr="00703E51" w:rsidRDefault="00BE3F87" w:rsidP="003858B0">
            <w:pPr>
              <w:ind w:left="-17"/>
              <w:jc w:val="center"/>
              <w:rPr>
                <w:bCs/>
                <w:color w:val="000000" w:themeColor="text1"/>
                <w:sz w:val="20"/>
              </w:rPr>
            </w:pPr>
            <w:hyperlink r:id="rId137" w:tooltip="Окулово (Комсомольский район)" w:history="1">
              <w:r w:rsidR="009A66F6" w:rsidRPr="00703E51">
                <w:rPr>
                  <w:bCs/>
                  <w:color w:val="000000" w:themeColor="text1"/>
                  <w:sz w:val="20"/>
                </w:rPr>
                <w:t>Окулово</w:t>
              </w:r>
            </w:hyperlink>
          </w:p>
        </w:tc>
        <w:tc>
          <w:tcPr>
            <w:tcW w:w="0" w:type="auto"/>
            <w:shd w:val="clear" w:color="auto" w:fill="auto"/>
            <w:tcMar>
              <w:top w:w="48" w:type="dxa"/>
              <w:left w:w="96" w:type="dxa"/>
              <w:bottom w:w="48" w:type="dxa"/>
              <w:right w:w="96" w:type="dxa"/>
            </w:tcMar>
            <w:vAlign w:val="center"/>
            <w:hideMark/>
          </w:tcPr>
          <w:p w14:paraId="2C8C674A"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216353A2" w14:textId="4050D599" w:rsidR="009A66F6" w:rsidRPr="00703E51" w:rsidRDefault="009A66F6" w:rsidP="001B6EA1">
            <w:pPr>
              <w:ind w:left="-17"/>
              <w:jc w:val="center"/>
              <w:rPr>
                <w:bCs/>
                <w:color w:val="000000" w:themeColor="text1"/>
                <w:sz w:val="20"/>
              </w:rPr>
            </w:pPr>
            <w:r w:rsidRPr="00703E51">
              <w:rPr>
                <w:bCs/>
                <w:color w:val="000000" w:themeColor="text1"/>
                <w:sz w:val="20"/>
              </w:rPr>
              <w:t>4</w:t>
            </w:r>
          </w:p>
        </w:tc>
        <w:tc>
          <w:tcPr>
            <w:tcW w:w="0" w:type="auto"/>
            <w:shd w:val="clear" w:color="auto" w:fill="auto"/>
            <w:tcMar>
              <w:top w:w="48" w:type="dxa"/>
              <w:left w:w="96" w:type="dxa"/>
              <w:bottom w:w="48" w:type="dxa"/>
              <w:right w:w="96" w:type="dxa"/>
            </w:tcMar>
            <w:vAlign w:val="center"/>
            <w:hideMark/>
          </w:tcPr>
          <w:p w14:paraId="7A8C27D8" w14:textId="77777777" w:rsidR="009A66F6" w:rsidRPr="00703E51" w:rsidRDefault="00BE3F87" w:rsidP="003858B0">
            <w:pPr>
              <w:ind w:left="-17"/>
              <w:jc w:val="center"/>
              <w:rPr>
                <w:bCs/>
                <w:color w:val="000000" w:themeColor="text1"/>
                <w:sz w:val="20"/>
              </w:rPr>
            </w:pPr>
            <w:hyperlink r:id="rId138"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185F0416" w14:textId="77777777" w:rsidTr="003858B0">
        <w:tc>
          <w:tcPr>
            <w:tcW w:w="0" w:type="auto"/>
            <w:shd w:val="clear" w:color="auto" w:fill="auto"/>
            <w:tcMar>
              <w:top w:w="48" w:type="dxa"/>
              <w:left w:w="96" w:type="dxa"/>
              <w:bottom w:w="48" w:type="dxa"/>
              <w:right w:w="96" w:type="dxa"/>
            </w:tcMar>
            <w:vAlign w:val="center"/>
            <w:hideMark/>
          </w:tcPr>
          <w:p w14:paraId="7E0FB863" w14:textId="77777777" w:rsidR="009A66F6" w:rsidRPr="00703E51" w:rsidRDefault="009A66F6" w:rsidP="003858B0">
            <w:pPr>
              <w:ind w:left="-17"/>
              <w:jc w:val="center"/>
              <w:rPr>
                <w:bCs/>
                <w:color w:val="000000" w:themeColor="text1"/>
                <w:sz w:val="20"/>
              </w:rPr>
            </w:pPr>
            <w:r w:rsidRPr="00703E51">
              <w:rPr>
                <w:bCs/>
                <w:color w:val="000000" w:themeColor="text1"/>
                <w:sz w:val="20"/>
              </w:rPr>
              <w:t>56</w:t>
            </w:r>
          </w:p>
        </w:tc>
        <w:tc>
          <w:tcPr>
            <w:tcW w:w="0" w:type="auto"/>
            <w:shd w:val="clear" w:color="auto" w:fill="auto"/>
            <w:tcMar>
              <w:top w:w="48" w:type="dxa"/>
              <w:left w:w="96" w:type="dxa"/>
              <w:bottom w:w="48" w:type="dxa"/>
              <w:right w:w="96" w:type="dxa"/>
            </w:tcMar>
            <w:vAlign w:val="center"/>
            <w:hideMark/>
          </w:tcPr>
          <w:p w14:paraId="3C21A3D4" w14:textId="77777777" w:rsidR="009A66F6" w:rsidRPr="00703E51" w:rsidRDefault="00BE3F87" w:rsidP="003858B0">
            <w:pPr>
              <w:ind w:left="-17"/>
              <w:jc w:val="center"/>
              <w:rPr>
                <w:bCs/>
                <w:color w:val="000000" w:themeColor="text1"/>
                <w:sz w:val="20"/>
              </w:rPr>
            </w:pPr>
            <w:hyperlink r:id="rId139" w:tooltip="Остров (Комсомольский район)" w:history="1">
              <w:r w:rsidR="009A66F6" w:rsidRPr="00703E51">
                <w:rPr>
                  <w:bCs/>
                  <w:color w:val="000000" w:themeColor="text1"/>
                  <w:sz w:val="20"/>
                </w:rPr>
                <w:t>Остров</w:t>
              </w:r>
            </w:hyperlink>
          </w:p>
        </w:tc>
        <w:tc>
          <w:tcPr>
            <w:tcW w:w="0" w:type="auto"/>
            <w:shd w:val="clear" w:color="auto" w:fill="auto"/>
            <w:tcMar>
              <w:top w:w="48" w:type="dxa"/>
              <w:left w:w="96" w:type="dxa"/>
              <w:bottom w:w="48" w:type="dxa"/>
              <w:right w:w="96" w:type="dxa"/>
            </w:tcMar>
            <w:vAlign w:val="center"/>
            <w:hideMark/>
          </w:tcPr>
          <w:p w14:paraId="7196CB36"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40FED698" w14:textId="781F365B" w:rsidR="009A66F6" w:rsidRPr="00703E51" w:rsidRDefault="009A66F6" w:rsidP="001B6EA1">
            <w:pPr>
              <w:ind w:left="-17"/>
              <w:jc w:val="center"/>
              <w:rPr>
                <w:bCs/>
                <w:color w:val="000000" w:themeColor="text1"/>
                <w:sz w:val="20"/>
              </w:rPr>
            </w:pPr>
            <w:r w:rsidRPr="00703E51">
              <w:rPr>
                <w:bCs/>
                <w:color w:val="000000" w:themeColor="text1"/>
                <w:sz w:val="20"/>
              </w:rPr>
              <w:t>17</w:t>
            </w:r>
          </w:p>
        </w:tc>
        <w:tc>
          <w:tcPr>
            <w:tcW w:w="0" w:type="auto"/>
            <w:shd w:val="clear" w:color="auto" w:fill="auto"/>
            <w:tcMar>
              <w:top w:w="48" w:type="dxa"/>
              <w:left w:w="96" w:type="dxa"/>
              <w:bottom w:w="48" w:type="dxa"/>
              <w:right w:w="96" w:type="dxa"/>
            </w:tcMar>
            <w:vAlign w:val="center"/>
            <w:hideMark/>
          </w:tcPr>
          <w:p w14:paraId="0B7B685A" w14:textId="77777777" w:rsidR="009A66F6" w:rsidRPr="00703E51" w:rsidRDefault="00BE3F87" w:rsidP="003858B0">
            <w:pPr>
              <w:ind w:left="-17"/>
              <w:jc w:val="center"/>
              <w:rPr>
                <w:bCs/>
                <w:color w:val="000000" w:themeColor="text1"/>
                <w:sz w:val="20"/>
              </w:rPr>
            </w:pPr>
            <w:hyperlink r:id="rId140" w:tooltip="Октябрьское сельское поселение (Комсомольский район)" w:history="1">
              <w:r w:rsidR="009A66F6" w:rsidRPr="00703E51">
                <w:rPr>
                  <w:bCs/>
                  <w:color w:val="000000" w:themeColor="text1"/>
                  <w:sz w:val="20"/>
                </w:rPr>
                <w:t>Октябрьское сельское поселение</w:t>
              </w:r>
            </w:hyperlink>
          </w:p>
        </w:tc>
      </w:tr>
      <w:tr w:rsidR="009A66F6" w:rsidRPr="00703E51" w14:paraId="277C5D1A" w14:textId="77777777" w:rsidTr="003858B0">
        <w:tc>
          <w:tcPr>
            <w:tcW w:w="0" w:type="auto"/>
            <w:shd w:val="clear" w:color="auto" w:fill="auto"/>
            <w:tcMar>
              <w:top w:w="48" w:type="dxa"/>
              <w:left w:w="96" w:type="dxa"/>
              <w:bottom w:w="48" w:type="dxa"/>
              <w:right w:w="96" w:type="dxa"/>
            </w:tcMar>
            <w:vAlign w:val="center"/>
            <w:hideMark/>
          </w:tcPr>
          <w:p w14:paraId="102C8D19" w14:textId="77777777" w:rsidR="009A66F6" w:rsidRPr="00703E51" w:rsidRDefault="009A66F6" w:rsidP="003858B0">
            <w:pPr>
              <w:ind w:left="-17"/>
              <w:jc w:val="center"/>
              <w:rPr>
                <w:bCs/>
                <w:color w:val="000000" w:themeColor="text1"/>
                <w:sz w:val="20"/>
              </w:rPr>
            </w:pPr>
            <w:r w:rsidRPr="00703E51">
              <w:rPr>
                <w:bCs/>
                <w:color w:val="000000" w:themeColor="text1"/>
                <w:sz w:val="20"/>
              </w:rPr>
              <w:t>57</w:t>
            </w:r>
          </w:p>
        </w:tc>
        <w:tc>
          <w:tcPr>
            <w:tcW w:w="0" w:type="auto"/>
            <w:shd w:val="clear" w:color="auto" w:fill="auto"/>
            <w:tcMar>
              <w:top w:w="48" w:type="dxa"/>
              <w:left w:w="96" w:type="dxa"/>
              <w:bottom w:w="48" w:type="dxa"/>
              <w:right w:w="96" w:type="dxa"/>
            </w:tcMar>
            <w:vAlign w:val="center"/>
            <w:hideMark/>
          </w:tcPr>
          <w:p w14:paraId="182DA80A" w14:textId="77777777" w:rsidR="009A66F6" w:rsidRPr="00703E51" w:rsidRDefault="00BE3F87" w:rsidP="003858B0">
            <w:pPr>
              <w:ind w:left="-17"/>
              <w:jc w:val="center"/>
              <w:rPr>
                <w:bCs/>
                <w:color w:val="000000" w:themeColor="text1"/>
                <w:sz w:val="20"/>
              </w:rPr>
            </w:pPr>
            <w:hyperlink r:id="rId141" w:tooltip="Петровское (Комсомольский район)" w:history="1">
              <w:r w:rsidR="009A66F6" w:rsidRPr="00703E51">
                <w:rPr>
                  <w:bCs/>
                  <w:color w:val="000000" w:themeColor="text1"/>
                  <w:sz w:val="20"/>
                </w:rPr>
                <w:t>Петровское</w:t>
              </w:r>
            </w:hyperlink>
          </w:p>
        </w:tc>
        <w:tc>
          <w:tcPr>
            <w:tcW w:w="0" w:type="auto"/>
            <w:shd w:val="clear" w:color="auto" w:fill="auto"/>
            <w:tcMar>
              <w:top w:w="48" w:type="dxa"/>
              <w:left w:w="96" w:type="dxa"/>
              <w:bottom w:w="48" w:type="dxa"/>
              <w:right w:w="96" w:type="dxa"/>
            </w:tcMar>
            <w:vAlign w:val="center"/>
            <w:hideMark/>
          </w:tcPr>
          <w:p w14:paraId="2A9444B3"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151C624B" w14:textId="607530DA" w:rsidR="009A66F6" w:rsidRPr="00703E51" w:rsidRDefault="009A66F6" w:rsidP="001B6EA1">
            <w:pPr>
              <w:ind w:left="-17"/>
              <w:jc w:val="center"/>
              <w:rPr>
                <w:bCs/>
                <w:color w:val="000000" w:themeColor="text1"/>
                <w:sz w:val="20"/>
              </w:rPr>
            </w:pPr>
            <w:r w:rsidRPr="00703E51">
              <w:rPr>
                <w:bCs/>
                <w:color w:val="000000" w:themeColor="text1"/>
                <w:sz w:val="20"/>
              </w:rPr>
              <w:t>3</w:t>
            </w:r>
          </w:p>
        </w:tc>
        <w:tc>
          <w:tcPr>
            <w:tcW w:w="0" w:type="auto"/>
            <w:shd w:val="clear" w:color="auto" w:fill="auto"/>
            <w:tcMar>
              <w:top w:w="48" w:type="dxa"/>
              <w:left w:w="96" w:type="dxa"/>
              <w:bottom w:w="48" w:type="dxa"/>
              <w:right w:w="96" w:type="dxa"/>
            </w:tcMar>
            <w:vAlign w:val="center"/>
            <w:hideMark/>
          </w:tcPr>
          <w:p w14:paraId="7CF393DC" w14:textId="77777777" w:rsidR="009A66F6" w:rsidRPr="00703E51" w:rsidRDefault="00BE3F87" w:rsidP="003858B0">
            <w:pPr>
              <w:ind w:left="-17"/>
              <w:jc w:val="center"/>
              <w:rPr>
                <w:bCs/>
                <w:color w:val="000000" w:themeColor="text1"/>
                <w:sz w:val="20"/>
              </w:rPr>
            </w:pPr>
            <w:hyperlink r:id="rId142"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04B20E34" w14:textId="77777777" w:rsidTr="003858B0">
        <w:tc>
          <w:tcPr>
            <w:tcW w:w="0" w:type="auto"/>
            <w:shd w:val="clear" w:color="auto" w:fill="auto"/>
            <w:tcMar>
              <w:top w:w="48" w:type="dxa"/>
              <w:left w:w="96" w:type="dxa"/>
              <w:bottom w:w="48" w:type="dxa"/>
              <w:right w:w="96" w:type="dxa"/>
            </w:tcMar>
            <w:vAlign w:val="center"/>
            <w:hideMark/>
          </w:tcPr>
          <w:p w14:paraId="690C83C9" w14:textId="77777777" w:rsidR="009A66F6" w:rsidRPr="00703E51" w:rsidRDefault="009A66F6" w:rsidP="003858B0">
            <w:pPr>
              <w:ind w:left="-17"/>
              <w:jc w:val="center"/>
              <w:rPr>
                <w:bCs/>
                <w:color w:val="000000" w:themeColor="text1"/>
                <w:sz w:val="20"/>
              </w:rPr>
            </w:pPr>
            <w:r w:rsidRPr="00703E51">
              <w:rPr>
                <w:bCs/>
                <w:color w:val="000000" w:themeColor="text1"/>
                <w:sz w:val="20"/>
              </w:rPr>
              <w:lastRenderedPageBreak/>
              <w:t>58</w:t>
            </w:r>
          </w:p>
        </w:tc>
        <w:tc>
          <w:tcPr>
            <w:tcW w:w="0" w:type="auto"/>
            <w:shd w:val="clear" w:color="auto" w:fill="auto"/>
            <w:tcMar>
              <w:top w:w="48" w:type="dxa"/>
              <w:left w:w="96" w:type="dxa"/>
              <w:bottom w:w="48" w:type="dxa"/>
              <w:right w:w="96" w:type="dxa"/>
            </w:tcMar>
            <w:vAlign w:val="center"/>
            <w:hideMark/>
          </w:tcPr>
          <w:p w14:paraId="2028B1F4" w14:textId="77777777" w:rsidR="009A66F6" w:rsidRPr="00703E51" w:rsidRDefault="00BE3F87" w:rsidP="003858B0">
            <w:pPr>
              <w:ind w:left="-17"/>
              <w:jc w:val="center"/>
              <w:rPr>
                <w:bCs/>
                <w:color w:val="000000" w:themeColor="text1"/>
                <w:sz w:val="20"/>
              </w:rPr>
            </w:pPr>
            <w:hyperlink r:id="rId143" w:tooltip="Петряево (Ивановская область)" w:history="1">
              <w:r w:rsidR="009A66F6" w:rsidRPr="00703E51">
                <w:rPr>
                  <w:bCs/>
                  <w:color w:val="000000" w:themeColor="text1"/>
                  <w:sz w:val="20"/>
                </w:rPr>
                <w:t>Петряево</w:t>
              </w:r>
            </w:hyperlink>
          </w:p>
        </w:tc>
        <w:tc>
          <w:tcPr>
            <w:tcW w:w="0" w:type="auto"/>
            <w:shd w:val="clear" w:color="auto" w:fill="auto"/>
            <w:tcMar>
              <w:top w:w="48" w:type="dxa"/>
              <w:left w:w="96" w:type="dxa"/>
              <w:bottom w:w="48" w:type="dxa"/>
              <w:right w:w="96" w:type="dxa"/>
            </w:tcMar>
            <w:vAlign w:val="center"/>
            <w:hideMark/>
          </w:tcPr>
          <w:p w14:paraId="543FA1C0"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282D20DD" w14:textId="0ADFF556" w:rsidR="009A66F6" w:rsidRPr="00703E51" w:rsidRDefault="009A66F6" w:rsidP="001B6EA1">
            <w:pPr>
              <w:ind w:left="-17"/>
              <w:jc w:val="center"/>
              <w:rPr>
                <w:bCs/>
                <w:color w:val="000000" w:themeColor="text1"/>
                <w:sz w:val="20"/>
              </w:rPr>
            </w:pPr>
            <w:r w:rsidRPr="00703E51">
              <w:rPr>
                <w:bCs/>
                <w:color w:val="000000" w:themeColor="text1"/>
                <w:sz w:val="20"/>
              </w:rPr>
              <w:t>4</w:t>
            </w:r>
          </w:p>
        </w:tc>
        <w:tc>
          <w:tcPr>
            <w:tcW w:w="0" w:type="auto"/>
            <w:shd w:val="clear" w:color="auto" w:fill="auto"/>
            <w:tcMar>
              <w:top w:w="48" w:type="dxa"/>
              <w:left w:w="96" w:type="dxa"/>
              <w:bottom w:w="48" w:type="dxa"/>
              <w:right w:w="96" w:type="dxa"/>
            </w:tcMar>
            <w:vAlign w:val="center"/>
            <w:hideMark/>
          </w:tcPr>
          <w:p w14:paraId="66527727" w14:textId="77777777" w:rsidR="009A66F6" w:rsidRPr="00703E51" w:rsidRDefault="00BE3F87" w:rsidP="003858B0">
            <w:pPr>
              <w:ind w:left="-17"/>
              <w:jc w:val="center"/>
              <w:rPr>
                <w:bCs/>
                <w:color w:val="000000" w:themeColor="text1"/>
                <w:sz w:val="20"/>
              </w:rPr>
            </w:pPr>
            <w:hyperlink r:id="rId144"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68B751DD" w14:textId="77777777" w:rsidTr="003858B0">
        <w:tc>
          <w:tcPr>
            <w:tcW w:w="0" w:type="auto"/>
            <w:shd w:val="clear" w:color="auto" w:fill="auto"/>
            <w:tcMar>
              <w:top w:w="48" w:type="dxa"/>
              <w:left w:w="96" w:type="dxa"/>
              <w:bottom w:w="48" w:type="dxa"/>
              <w:right w:w="96" w:type="dxa"/>
            </w:tcMar>
            <w:vAlign w:val="center"/>
            <w:hideMark/>
          </w:tcPr>
          <w:p w14:paraId="3DD79E1C" w14:textId="77777777" w:rsidR="009A66F6" w:rsidRPr="00703E51" w:rsidRDefault="009A66F6" w:rsidP="003858B0">
            <w:pPr>
              <w:ind w:left="-17"/>
              <w:jc w:val="center"/>
              <w:rPr>
                <w:bCs/>
                <w:color w:val="000000" w:themeColor="text1"/>
                <w:sz w:val="20"/>
              </w:rPr>
            </w:pPr>
            <w:r w:rsidRPr="00703E51">
              <w:rPr>
                <w:bCs/>
                <w:color w:val="000000" w:themeColor="text1"/>
                <w:sz w:val="20"/>
              </w:rPr>
              <w:t>59</w:t>
            </w:r>
          </w:p>
        </w:tc>
        <w:tc>
          <w:tcPr>
            <w:tcW w:w="0" w:type="auto"/>
            <w:shd w:val="clear" w:color="auto" w:fill="auto"/>
            <w:tcMar>
              <w:top w:w="48" w:type="dxa"/>
              <w:left w:w="96" w:type="dxa"/>
              <w:bottom w:w="48" w:type="dxa"/>
              <w:right w:w="96" w:type="dxa"/>
            </w:tcMar>
            <w:vAlign w:val="center"/>
            <w:hideMark/>
          </w:tcPr>
          <w:p w14:paraId="13D95B03" w14:textId="77777777" w:rsidR="009A66F6" w:rsidRPr="00703E51" w:rsidRDefault="00BE3F87" w:rsidP="003858B0">
            <w:pPr>
              <w:ind w:left="-17"/>
              <w:jc w:val="center"/>
              <w:rPr>
                <w:bCs/>
                <w:color w:val="000000" w:themeColor="text1"/>
                <w:sz w:val="20"/>
              </w:rPr>
            </w:pPr>
            <w:hyperlink r:id="rId145" w:tooltip="Писцово" w:history="1">
              <w:r w:rsidR="009A66F6" w:rsidRPr="00703E51">
                <w:rPr>
                  <w:bCs/>
                  <w:color w:val="000000" w:themeColor="text1"/>
                  <w:sz w:val="20"/>
                </w:rPr>
                <w:t>Писцово</w:t>
              </w:r>
            </w:hyperlink>
          </w:p>
        </w:tc>
        <w:tc>
          <w:tcPr>
            <w:tcW w:w="0" w:type="auto"/>
            <w:shd w:val="clear" w:color="auto" w:fill="auto"/>
            <w:tcMar>
              <w:top w:w="48" w:type="dxa"/>
              <w:left w:w="96" w:type="dxa"/>
              <w:bottom w:w="48" w:type="dxa"/>
              <w:right w:w="96" w:type="dxa"/>
            </w:tcMar>
            <w:vAlign w:val="center"/>
            <w:hideMark/>
          </w:tcPr>
          <w:p w14:paraId="14853678"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55874BCB" w14:textId="4CD3AB6C" w:rsidR="009A66F6" w:rsidRPr="00703E51" w:rsidRDefault="009A66F6" w:rsidP="001B6EA1">
            <w:pPr>
              <w:ind w:left="-17"/>
              <w:jc w:val="center"/>
              <w:rPr>
                <w:bCs/>
                <w:color w:val="000000" w:themeColor="text1"/>
                <w:sz w:val="20"/>
              </w:rPr>
            </w:pPr>
            <w:r w:rsidRPr="00703E51">
              <w:rPr>
                <w:bCs/>
                <w:color w:val="000000" w:themeColor="text1"/>
                <w:sz w:val="20"/>
              </w:rPr>
              <w:t>3717</w:t>
            </w:r>
          </w:p>
        </w:tc>
        <w:tc>
          <w:tcPr>
            <w:tcW w:w="0" w:type="auto"/>
            <w:shd w:val="clear" w:color="auto" w:fill="auto"/>
            <w:tcMar>
              <w:top w:w="48" w:type="dxa"/>
              <w:left w:w="96" w:type="dxa"/>
              <w:bottom w:w="48" w:type="dxa"/>
              <w:right w:w="96" w:type="dxa"/>
            </w:tcMar>
            <w:vAlign w:val="center"/>
            <w:hideMark/>
          </w:tcPr>
          <w:p w14:paraId="42739F69" w14:textId="77777777" w:rsidR="009A66F6" w:rsidRPr="00703E51" w:rsidRDefault="00BE3F87" w:rsidP="003858B0">
            <w:pPr>
              <w:ind w:left="-17"/>
              <w:jc w:val="center"/>
              <w:rPr>
                <w:bCs/>
                <w:color w:val="000000" w:themeColor="text1"/>
                <w:sz w:val="20"/>
              </w:rPr>
            </w:pPr>
            <w:hyperlink r:id="rId146"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3C402A2F" w14:textId="77777777" w:rsidTr="003858B0">
        <w:tc>
          <w:tcPr>
            <w:tcW w:w="0" w:type="auto"/>
            <w:shd w:val="clear" w:color="auto" w:fill="auto"/>
            <w:tcMar>
              <w:top w:w="48" w:type="dxa"/>
              <w:left w:w="96" w:type="dxa"/>
              <w:bottom w:w="48" w:type="dxa"/>
              <w:right w:w="96" w:type="dxa"/>
            </w:tcMar>
            <w:vAlign w:val="center"/>
            <w:hideMark/>
          </w:tcPr>
          <w:p w14:paraId="5BCC7981" w14:textId="77777777" w:rsidR="009A66F6" w:rsidRPr="00703E51" w:rsidRDefault="009A66F6" w:rsidP="003858B0">
            <w:pPr>
              <w:ind w:left="-17"/>
              <w:jc w:val="center"/>
              <w:rPr>
                <w:bCs/>
                <w:color w:val="000000" w:themeColor="text1"/>
                <w:sz w:val="20"/>
              </w:rPr>
            </w:pPr>
            <w:r w:rsidRPr="00703E51">
              <w:rPr>
                <w:bCs/>
                <w:color w:val="000000" w:themeColor="text1"/>
                <w:sz w:val="20"/>
              </w:rPr>
              <w:t>60</w:t>
            </w:r>
          </w:p>
        </w:tc>
        <w:tc>
          <w:tcPr>
            <w:tcW w:w="0" w:type="auto"/>
            <w:shd w:val="clear" w:color="auto" w:fill="auto"/>
            <w:tcMar>
              <w:top w:w="48" w:type="dxa"/>
              <w:left w:w="96" w:type="dxa"/>
              <w:bottom w:w="48" w:type="dxa"/>
              <w:right w:w="96" w:type="dxa"/>
            </w:tcMar>
            <w:vAlign w:val="center"/>
            <w:hideMark/>
          </w:tcPr>
          <w:p w14:paraId="4E5E2B1F" w14:textId="77777777" w:rsidR="009A66F6" w:rsidRPr="00703E51" w:rsidRDefault="00BE3F87" w:rsidP="003858B0">
            <w:pPr>
              <w:ind w:left="-17"/>
              <w:jc w:val="center"/>
              <w:rPr>
                <w:bCs/>
                <w:color w:val="000000" w:themeColor="text1"/>
                <w:sz w:val="20"/>
              </w:rPr>
            </w:pPr>
            <w:hyperlink r:id="rId147" w:tooltip="Писчугово" w:history="1">
              <w:r w:rsidR="009A66F6" w:rsidRPr="00703E51">
                <w:rPr>
                  <w:bCs/>
                  <w:color w:val="000000" w:themeColor="text1"/>
                  <w:sz w:val="20"/>
                </w:rPr>
                <w:t>Писчугово</w:t>
              </w:r>
            </w:hyperlink>
          </w:p>
        </w:tc>
        <w:tc>
          <w:tcPr>
            <w:tcW w:w="0" w:type="auto"/>
            <w:shd w:val="clear" w:color="auto" w:fill="auto"/>
            <w:tcMar>
              <w:top w:w="48" w:type="dxa"/>
              <w:left w:w="96" w:type="dxa"/>
              <w:bottom w:w="48" w:type="dxa"/>
              <w:right w:w="96" w:type="dxa"/>
            </w:tcMar>
            <w:vAlign w:val="center"/>
            <w:hideMark/>
          </w:tcPr>
          <w:p w14:paraId="0DA91543"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2AA16C61" w14:textId="6F643D80" w:rsidR="009A66F6" w:rsidRPr="00703E51" w:rsidRDefault="009A66F6" w:rsidP="001B6EA1">
            <w:pPr>
              <w:ind w:left="-17"/>
              <w:jc w:val="center"/>
              <w:rPr>
                <w:bCs/>
                <w:color w:val="000000" w:themeColor="text1"/>
                <w:sz w:val="20"/>
              </w:rPr>
            </w:pPr>
            <w:r w:rsidRPr="00703E51">
              <w:rPr>
                <w:bCs/>
                <w:color w:val="000000" w:themeColor="text1"/>
                <w:sz w:val="20"/>
              </w:rPr>
              <w:t>11</w:t>
            </w:r>
          </w:p>
        </w:tc>
        <w:tc>
          <w:tcPr>
            <w:tcW w:w="0" w:type="auto"/>
            <w:shd w:val="clear" w:color="auto" w:fill="auto"/>
            <w:tcMar>
              <w:top w:w="48" w:type="dxa"/>
              <w:left w:w="96" w:type="dxa"/>
              <w:bottom w:w="48" w:type="dxa"/>
              <w:right w:w="96" w:type="dxa"/>
            </w:tcMar>
            <w:vAlign w:val="center"/>
            <w:hideMark/>
          </w:tcPr>
          <w:p w14:paraId="0DC79231" w14:textId="77777777" w:rsidR="009A66F6" w:rsidRPr="00703E51" w:rsidRDefault="00BE3F87" w:rsidP="003858B0">
            <w:pPr>
              <w:ind w:left="-17"/>
              <w:jc w:val="center"/>
              <w:rPr>
                <w:bCs/>
                <w:color w:val="000000" w:themeColor="text1"/>
                <w:sz w:val="20"/>
              </w:rPr>
            </w:pPr>
            <w:hyperlink r:id="rId148"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64DF3745" w14:textId="77777777" w:rsidTr="003858B0">
        <w:tc>
          <w:tcPr>
            <w:tcW w:w="0" w:type="auto"/>
            <w:shd w:val="clear" w:color="auto" w:fill="auto"/>
            <w:tcMar>
              <w:top w:w="48" w:type="dxa"/>
              <w:left w:w="96" w:type="dxa"/>
              <w:bottom w:w="48" w:type="dxa"/>
              <w:right w:w="96" w:type="dxa"/>
            </w:tcMar>
            <w:vAlign w:val="center"/>
            <w:hideMark/>
          </w:tcPr>
          <w:p w14:paraId="049F1263" w14:textId="77777777" w:rsidR="009A66F6" w:rsidRPr="00703E51" w:rsidRDefault="009A66F6" w:rsidP="003858B0">
            <w:pPr>
              <w:ind w:left="-17"/>
              <w:jc w:val="center"/>
              <w:rPr>
                <w:bCs/>
                <w:color w:val="000000" w:themeColor="text1"/>
                <w:sz w:val="20"/>
              </w:rPr>
            </w:pPr>
            <w:r w:rsidRPr="00703E51">
              <w:rPr>
                <w:bCs/>
                <w:color w:val="000000" w:themeColor="text1"/>
                <w:sz w:val="20"/>
              </w:rPr>
              <w:t>61</w:t>
            </w:r>
          </w:p>
        </w:tc>
        <w:tc>
          <w:tcPr>
            <w:tcW w:w="0" w:type="auto"/>
            <w:shd w:val="clear" w:color="auto" w:fill="auto"/>
            <w:tcMar>
              <w:top w:w="48" w:type="dxa"/>
              <w:left w:w="96" w:type="dxa"/>
              <w:bottom w:w="48" w:type="dxa"/>
              <w:right w:w="96" w:type="dxa"/>
            </w:tcMar>
            <w:vAlign w:val="center"/>
            <w:hideMark/>
          </w:tcPr>
          <w:p w14:paraId="6591141D" w14:textId="77777777" w:rsidR="009A66F6" w:rsidRPr="00703E51" w:rsidRDefault="00BE3F87" w:rsidP="003858B0">
            <w:pPr>
              <w:ind w:left="-17"/>
              <w:jc w:val="center"/>
              <w:rPr>
                <w:bCs/>
                <w:color w:val="000000" w:themeColor="text1"/>
                <w:sz w:val="20"/>
              </w:rPr>
            </w:pPr>
            <w:hyperlink r:id="rId149" w:tooltip="Плосково (Комсомольский район)" w:history="1">
              <w:r w:rsidR="009A66F6" w:rsidRPr="00703E51">
                <w:rPr>
                  <w:bCs/>
                  <w:color w:val="000000" w:themeColor="text1"/>
                  <w:sz w:val="20"/>
                </w:rPr>
                <w:t>Плосково</w:t>
              </w:r>
            </w:hyperlink>
          </w:p>
        </w:tc>
        <w:tc>
          <w:tcPr>
            <w:tcW w:w="0" w:type="auto"/>
            <w:shd w:val="clear" w:color="auto" w:fill="auto"/>
            <w:tcMar>
              <w:top w:w="48" w:type="dxa"/>
              <w:left w:w="96" w:type="dxa"/>
              <w:bottom w:w="48" w:type="dxa"/>
              <w:right w:w="96" w:type="dxa"/>
            </w:tcMar>
            <w:vAlign w:val="center"/>
            <w:hideMark/>
          </w:tcPr>
          <w:p w14:paraId="09BD8690"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46DFF69D" w14:textId="73984D96" w:rsidR="009A66F6" w:rsidRPr="00703E51" w:rsidRDefault="009A66F6" w:rsidP="001B6EA1">
            <w:pPr>
              <w:ind w:left="-17"/>
              <w:jc w:val="center"/>
              <w:rPr>
                <w:bCs/>
                <w:color w:val="000000" w:themeColor="text1"/>
                <w:sz w:val="20"/>
              </w:rPr>
            </w:pPr>
            <w:r w:rsidRPr="00703E51">
              <w:rPr>
                <w:bCs/>
                <w:color w:val="000000" w:themeColor="text1"/>
                <w:sz w:val="20"/>
              </w:rPr>
              <w:t>8</w:t>
            </w:r>
          </w:p>
        </w:tc>
        <w:tc>
          <w:tcPr>
            <w:tcW w:w="0" w:type="auto"/>
            <w:shd w:val="clear" w:color="auto" w:fill="auto"/>
            <w:tcMar>
              <w:top w:w="48" w:type="dxa"/>
              <w:left w:w="96" w:type="dxa"/>
              <w:bottom w:w="48" w:type="dxa"/>
              <w:right w:w="96" w:type="dxa"/>
            </w:tcMar>
            <w:vAlign w:val="center"/>
            <w:hideMark/>
          </w:tcPr>
          <w:p w14:paraId="1904B6A3" w14:textId="77777777" w:rsidR="009A66F6" w:rsidRPr="00703E51" w:rsidRDefault="00BE3F87" w:rsidP="003858B0">
            <w:pPr>
              <w:ind w:left="-17"/>
              <w:jc w:val="center"/>
              <w:rPr>
                <w:bCs/>
                <w:color w:val="000000" w:themeColor="text1"/>
                <w:sz w:val="20"/>
              </w:rPr>
            </w:pPr>
            <w:hyperlink r:id="rId150"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5BC51222" w14:textId="77777777" w:rsidTr="003858B0">
        <w:tc>
          <w:tcPr>
            <w:tcW w:w="0" w:type="auto"/>
            <w:shd w:val="clear" w:color="auto" w:fill="auto"/>
            <w:tcMar>
              <w:top w:w="48" w:type="dxa"/>
              <w:left w:w="96" w:type="dxa"/>
              <w:bottom w:w="48" w:type="dxa"/>
              <w:right w:w="96" w:type="dxa"/>
            </w:tcMar>
            <w:vAlign w:val="center"/>
            <w:hideMark/>
          </w:tcPr>
          <w:p w14:paraId="62584AC6" w14:textId="77777777" w:rsidR="009A66F6" w:rsidRPr="00703E51" w:rsidRDefault="009A66F6" w:rsidP="003858B0">
            <w:pPr>
              <w:ind w:left="-17"/>
              <w:jc w:val="center"/>
              <w:rPr>
                <w:bCs/>
                <w:color w:val="000000" w:themeColor="text1"/>
                <w:sz w:val="20"/>
              </w:rPr>
            </w:pPr>
            <w:r w:rsidRPr="00703E51">
              <w:rPr>
                <w:bCs/>
                <w:color w:val="000000" w:themeColor="text1"/>
                <w:sz w:val="20"/>
              </w:rPr>
              <w:t>62</w:t>
            </w:r>
          </w:p>
        </w:tc>
        <w:tc>
          <w:tcPr>
            <w:tcW w:w="0" w:type="auto"/>
            <w:shd w:val="clear" w:color="auto" w:fill="auto"/>
            <w:tcMar>
              <w:top w:w="48" w:type="dxa"/>
              <w:left w:w="96" w:type="dxa"/>
              <w:bottom w:w="48" w:type="dxa"/>
              <w:right w:w="96" w:type="dxa"/>
            </w:tcMar>
            <w:vAlign w:val="center"/>
            <w:hideMark/>
          </w:tcPr>
          <w:p w14:paraId="70397FAB" w14:textId="77777777" w:rsidR="009A66F6" w:rsidRPr="00703E51" w:rsidRDefault="00BE3F87" w:rsidP="003858B0">
            <w:pPr>
              <w:ind w:left="-17"/>
              <w:jc w:val="center"/>
              <w:rPr>
                <w:bCs/>
                <w:color w:val="000000" w:themeColor="text1"/>
                <w:sz w:val="20"/>
              </w:rPr>
            </w:pPr>
            <w:hyperlink r:id="rId151" w:tooltip="Подболотье (Ивановская область)" w:history="1">
              <w:r w:rsidR="009A66F6" w:rsidRPr="00703E51">
                <w:rPr>
                  <w:bCs/>
                  <w:color w:val="000000" w:themeColor="text1"/>
                  <w:sz w:val="20"/>
                </w:rPr>
                <w:t>Подболотье</w:t>
              </w:r>
            </w:hyperlink>
          </w:p>
        </w:tc>
        <w:tc>
          <w:tcPr>
            <w:tcW w:w="0" w:type="auto"/>
            <w:shd w:val="clear" w:color="auto" w:fill="auto"/>
            <w:tcMar>
              <w:top w:w="48" w:type="dxa"/>
              <w:left w:w="96" w:type="dxa"/>
              <w:bottom w:w="48" w:type="dxa"/>
              <w:right w:w="96" w:type="dxa"/>
            </w:tcMar>
            <w:vAlign w:val="center"/>
            <w:hideMark/>
          </w:tcPr>
          <w:p w14:paraId="68E3B8FB"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033C6AC0" w14:textId="34E55786" w:rsidR="009A66F6" w:rsidRPr="00703E51" w:rsidRDefault="009A66F6" w:rsidP="001B6EA1">
            <w:pPr>
              <w:ind w:left="-17"/>
              <w:jc w:val="center"/>
              <w:rPr>
                <w:bCs/>
                <w:color w:val="000000" w:themeColor="text1"/>
                <w:sz w:val="20"/>
              </w:rPr>
            </w:pPr>
            <w:r w:rsidRPr="00703E51">
              <w:rPr>
                <w:bCs/>
                <w:color w:val="000000" w:themeColor="text1"/>
                <w:sz w:val="20"/>
              </w:rPr>
              <w:t>0</w:t>
            </w:r>
          </w:p>
        </w:tc>
        <w:tc>
          <w:tcPr>
            <w:tcW w:w="0" w:type="auto"/>
            <w:shd w:val="clear" w:color="auto" w:fill="auto"/>
            <w:tcMar>
              <w:top w:w="48" w:type="dxa"/>
              <w:left w:w="96" w:type="dxa"/>
              <w:bottom w:w="48" w:type="dxa"/>
              <w:right w:w="96" w:type="dxa"/>
            </w:tcMar>
            <w:vAlign w:val="center"/>
            <w:hideMark/>
          </w:tcPr>
          <w:p w14:paraId="3FD7FB00" w14:textId="77777777" w:rsidR="009A66F6" w:rsidRPr="00703E51" w:rsidRDefault="00BE3F87" w:rsidP="003858B0">
            <w:pPr>
              <w:ind w:left="-17"/>
              <w:jc w:val="center"/>
              <w:rPr>
                <w:bCs/>
                <w:color w:val="000000" w:themeColor="text1"/>
                <w:sz w:val="20"/>
              </w:rPr>
            </w:pPr>
            <w:hyperlink r:id="rId152"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15A1E4AD" w14:textId="77777777" w:rsidTr="003858B0">
        <w:tc>
          <w:tcPr>
            <w:tcW w:w="0" w:type="auto"/>
            <w:shd w:val="clear" w:color="auto" w:fill="auto"/>
            <w:tcMar>
              <w:top w:w="48" w:type="dxa"/>
              <w:left w:w="96" w:type="dxa"/>
              <w:bottom w:w="48" w:type="dxa"/>
              <w:right w:w="96" w:type="dxa"/>
            </w:tcMar>
            <w:vAlign w:val="center"/>
            <w:hideMark/>
          </w:tcPr>
          <w:p w14:paraId="325578BF" w14:textId="77777777" w:rsidR="009A66F6" w:rsidRPr="00703E51" w:rsidRDefault="009A66F6" w:rsidP="003858B0">
            <w:pPr>
              <w:ind w:left="-17"/>
              <w:jc w:val="center"/>
              <w:rPr>
                <w:bCs/>
                <w:color w:val="000000" w:themeColor="text1"/>
                <w:sz w:val="20"/>
              </w:rPr>
            </w:pPr>
            <w:r w:rsidRPr="00703E51">
              <w:rPr>
                <w:bCs/>
                <w:color w:val="000000" w:themeColor="text1"/>
                <w:sz w:val="20"/>
              </w:rPr>
              <w:t>63</w:t>
            </w:r>
          </w:p>
        </w:tc>
        <w:tc>
          <w:tcPr>
            <w:tcW w:w="0" w:type="auto"/>
            <w:shd w:val="clear" w:color="auto" w:fill="auto"/>
            <w:tcMar>
              <w:top w:w="48" w:type="dxa"/>
              <w:left w:w="96" w:type="dxa"/>
              <w:bottom w:w="48" w:type="dxa"/>
              <w:right w:w="96" w:type="dxa"/>
            </w:tcMar>
            <w:vAlign w:val="center"/>
            <w:hideMark/>
          </w:tcPr>
          <w:p w14:paraId="1405FB6D" w14:textId="77777777" w:rsidR="009A66F6" w:rsidRPr="00703E51" w:rsidRDefault="00BE3F87" w:rsidP="003858B0">
            <w:pPr>
              <w:ind w:left="-17"/>
              <w:jc w:val="center"/>
              <w:rPr>
                <w:bCs/>
                <w:color w:val="000000" w:themeColor="text1"/>
                <w:sz w:val="20"/>
              </w:rPr>
            </w:pPr>
            <w:hyperlink r:id="rId153" w:tooltip="Подозёрский" w:history="1">
              <w:r w:rsidR="009A66F6" w:rsidRPr="00703E51">
                <w:rPr>
                  <w:bCs/>
                  <w:color w:val="000000" w:themeColor="text1"/>
                  <w:sz w:val="20"/>
                </w:rPr>
                <w:t>Подозёрский</w:t>
              </w:r>
            </w:hyperlink>
          </w:p>
        </w:tc>
        <w:tc>
          <w:tcPr>
            <w:tcW w:w="0" w:type="auto"/>
            <w:shd w:val="clear" w:color="auto" w:fill="auto"/>
            <w:tcMar>
              <w:top w:w="48" w:type="dxa"/>
              <w:left w:w="96" w:type="dxa"/>
              <w:bottom w:w="48" w:type="dxa"/>
              <w:right w:w="96" w:type="dxa"/>
            </w:tcMar>
            <w:vAlign w:val="center"/>
            <w:hideMark/>
          </w:tcPr>
          <w:p w14:paraId="448B3560"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2B8B873B" w14:textId="5D5B7609" w:rsidR="009A66F6" w:rsidRPr="00703E51" w:rsidRDefault="009A66F6" w:rsidP="001B6EA1">
            <w:pPr>
              <w:ind w:left="-17"/>
              <w:jc w:val="center"/>
              <w:rPr>
                <w:bCs/>
                <w:color w:val="000000" w:themeColor="text1"/>
                <w:sz w:val="20"/>
              </w:rPr>
            </w:pPr>
            <w:r w:rsidRPr="00703E51">
              <w:rPr>
                <w:bCs/>
                <w:color w:val="000000" w:themeColor="text1"/>
                <w:sz w:val="20"/>
              </w:rPr>
              <w:t>1067</w:t>
            </w:r>
          </w:p>
        </w:tc>
        <w:tc>
          <w:tcPr>
            <w:tcW w:w="0" w:type="auto"/>
            <w:shd w:val="clear" w:color="auto" w:fill="auto"/>
            <w:tcMar>
              <w:top w:w="48" w:type="dxa"/>
              <w:left w:w="96" w:type="dxa"/>
              <w:bottom w:w="48" w:type="dxa"/>
              <w:right w:w="96" w:type="dxa"/>
            </w:tcMar>
            <w:vAlign w:val="center"/>
            <w:hideMark/>
          </w:tcPr>
          <w:p w14:paraId="22CFB6BB" w14:textId="77777777" w:rsidR="009A66F6" w:rsidRPr="00703E51" w:rsidRDefault="00BE3F87" w:rsidP="003858B0">
            <w:pPr>
              <w:ind w:left="-17"/>
              <w:jc w:val="center"/>
              <w:rPr>
                <w:bCs/>
                <w:color w:val="000000" w:themeColor="text1"/>
                <w:sz w:val="20"/>
              </w:rPr>
            </w:pPr>
            <w:hyperlink r:id="rId154"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7D2A9D0F" w14:textId="77777777" w:rsidTr="003858B0">
        <w:tc>
          <w:tcPr>
            <w:tcW w:w="0" w:type="auto"/>
            <w:shd w:val="clear" w:color="auto" w:fill="auto"/>
            <w:tcMar>
              <w:top w:w="48" w:type="dxa"/>
              <w:left w:w="96" w:type="dxa"/>
              <w:bottom w:w="48" w:type="dxa"/>
              <w:right w:w="96" w:type="dxa"/>
            </w:tcMar>
            <w:vAlign w:val="center"/>
            <w:hideMark/>
          </w:tcPr>
          <w:p w14:paraId="7ECE71EC" w14:textId="77777777" w:rsidR="009A66F6" w:rsidRPr="00703E51" w:rsidRDefault="009A66F6" w:rsidP="003858B0">
            <w:pPr>
              <w:ind w:left="-17"/>
              <w:jc w:val="center"/>
              <w:rPr>
                <w:bCs/>
                <w:color w:val="000000" w:themeColor="text1"/>
                <w:sz w:val="20"/>
              </w:rPr>
            </w:pPr>
            <w:r w:rsidRPr="00703E51">
              <w:rPr>
                <w:bCs/>
                <w:color w:val="000000" w:themeColor="text1"/>
                <w:sz w:val="20"/>
              </w:rPr>
              <w:t>64</w:t>
            </w:r>
          </w:p>
        </w:tc>
        <w:tc>
          <w:tcPr>
            <w:tcW w:w="0" w:type="auto"/>
            <w:shd w:val="clear" w:color="auto" w:fill="auto"/>
            <w:tcMar>
              <w:top w:w="48" w:type="dxa"/>
              <w:left w:w="96" w:type="dxa"/>
              <w:bottom w:w="48" w:type="dxa"/>
              <w:right w:w="96" w:type="dxa"/>
            </w:tcMar>
            <w:vAlign w:val="center"/>
            <w:hideMark/>
          </w:tcPr>
          <w:p w14:paraId="50F569F6" w14:textId="77777777" w:rsidR="009A66F6" w:rsidRPr="00703E51" w:rsidRDefault="00BE3F87" w:rsidP="003858B0">
            <w:pPr>
              <w:ind w:left="-17"/>
              <w:jc w:val="center"/>
              <w:rPr>
                <w:bCs/>
                <w:color w:val="000000" w:themeColor="text1"/>
                <w:sz w:val="20"/>
              </w:rPr>
            </w:pPr>
            <w:hyperlink r:id="rId155" w:tooltip="Полянки (Комсомольский район)" w:history="1">
              <w:r w:rsidR="009A66F6" w:rsidRPr="00703E51">
                <w:rPr>
                  <w:bCs/>
                  <w:color w:val="000000" w:themeColor="text1"/>
                  <w:sz w:val="20"/>
                </w:rPr>
                <w:t>Полянки</w:t>
              </w:r>
            </w:hyperlink>
          </w:p>
        </w:tc>
        <w:tc>
          <w:tcPr>
            <w:tcW w:w="0" w:type="auto"/>
            <w:shd w:val="clear" w:color="auto" w:fill="auto"/>
            <w:tcMar>
              <w:top w:w="48" w:type="dxa"/>
              <w:left w:w="96" w:type="dxa"/>
              <w:bottom w:w="48" w:type="dxa"/>
              <w:right w:w="96" w:type="dxa"/>
            </w:tcMar>
            <w:vAlign w:val="center"/>
            <w:hideMark/>
          </w:tcPr>
          <w:p w14:paraId="71EEECB0"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75FB1279" w14:textId="18CC269E" w:rsidR="009A66F6" w:rsidRPr="00703E51" w:rsidRDefault="009A66F6" w:rsidP="001B6EA1">
            <w:pPr>
              <w:ind w:left="-17"/>
              <w:jc w:val="center"/>
              <w:rPr>
                <w:bCs/>
                <w:color w:val="000000" w:themeColor="text1"/>
                <w:sz w:val="20"/>
              </w:rPr>
            </w:pPr>
            <w:r w:rsidRPr="00703E51">
              <w:rPr>
                <w:bCs/>
                <w:color w:val="000000" w:themeColor="text1"/>
                <w:sz w:val="20"/>
              </w:rPr>
              <w:t>1</w:t>
            </w:r>
          </w:p>
        </w:tc>
        <w:tc>
          <w:tcPr>
            <w:tcW w:w="0" w:type="auto"/>
            <w:shd w:val="clear" w:color="auto" w:fill="auto"/>
            <w:tcMar>
              <w:top w:w="48" w:type="dxa"/>
              <w:left w:w="96" w:type="dxa"/>
              <w:bottom w:w="48" w:type="dxa"/>
              <w:right w:w="96" w:type="dxa"/>
            </w:tcMar>
            <w:vAlign w:val="center"/>
            <w:hideMark/>
          </w:tcPr>
          <w:p w14:paraId="3C009395" w14:textId="77777777" w:rsidR="009A66F6" w:rsidRPr="00703E51" w:rsidRDefault="00BE3F87" w:rsidP="003858B0">
            <w:pPr>
              <w:ind w:left="-17"/>
              <w:jc w:val="center"/>
              <w:rPr>
                <w:bCs/>
                <w:color w:val="000000" w:themeColor="text1"/>
                <w:sz w:val="20"/>
              </w:rPr>
            </w:pPr>
            <w:hyperlink r:id="rId156"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7CDFD3E1" w14:textId="77777777" w:rsidTr="003858B0">
        <w:tc>
          <w:tcPr>
            <w:tcW w:w="0" w:type="auto"/>
            <w:shd w:val="clear" w:color="auto" w:fill="auto"/>
            <w:tcMar>
              <w:top w:w="48" w:type="dxa"/>
              <w:left w:w="96" w:type="dxa"/>
              <w:bottom w:w="48" w:type="dxa"/>
              <w:right w:w="96" w:type="dxa"/>
            </w:tcMar>
            <w:vAlign w:val="center"/>
            <w:hideMark/>
          </w:tcPr>
          <w:p w14:paraId="66D831CC" w14:textId="77777777" w:rsidR="009A66F6" w:rsidRPr="00703E51" w:rsidRDefault="009A66F6" w:rsidP="003858B0">
            <w:pPr>
              <w:ind w:left="-17"/>
              <w:jc w:val="center"/>
              <w:rPr>
                <w:bCs/>
                <w:color w:val="000000" w:themeColor="text1"/>
                <w:sz w:val="20"/>
              </w:rPr>
            </w:pPr>
            <w:r w:rsidRPr="00703E51">
              <w:rPr>
                <w:bCs/>
                <w:color w:val="000000" w:themeColor="text1"/>
                <w:sz w:val="20"/>
              </w:rPr>
              <w:t>65</w:t>
            </w:r>
          </w:p>
        </w:tc>
        <w:tc>
          <w:tcPr>
            <w:tcW w:w="0" w:type="auto"/>
            <w:shd w:val="clear" w:color="auto" w:fill="auto"/>
            <w:tcMar>
              <w:top w:w="48" w:type="dxa"/>
              <w:left w:w="96" w:type="dxa"/>
              <w:bottom w:w="48" w:type="dxa"/>
              <w:right w:w="96" w:type="dxa"/>
            </w:tcMar>
            <w:vAlign w:val="center"/>
            <w:hideMark/>
          </w:tcPr>
          <w:p w14:paraId="0EFB47F0" w14:textId="77777777" w:rsidR="009A66F6" w:rsidRPr="00703E51" w:rsidRDefault="00BE3F87" w:rsidP="003858B0">
            <w:pPr>
              <w:ind w:left="-17"/>
              <w:jc w:val="center"/>
              <w:rPr>
                <w:bCs/>
                <w:color w:val="000000" w:themeColor="text1"/>
                <w:sz w:val="20"/>
              </w:rPr>
            </w:pPr>
            <w:hyperlink r:id="rId157" w:tooltip="Поповка (Комсомольский район)" w:history="1">
              <w:r w:rsidR="009A66F6" w:rsidRPr="00703E51">
                <w:rPr>
                  <w:bCs/>
                  <w:color w:val="000000" w:themeColor="text1"/>
                  <w:sz w:val="20"/>
                </w:rPr>
                <w:t>Поповка</w:t>
              </w:r>
            </w:hyperlink>
          </w:p>
        </w:tc>
        <w:tc>
          <w:tcPr>
            <w:tcW w:w="0" w:type="auto"/>
            <w:shd w:val="clear" w:color="auto" w:fill="auto"/>
            <w:tcMar>
              <w:top w:w="48" w:type="dxa"/>
              <w:left w:w="96" w:type="dxa"/>
              <w:bottom w:w="48" w:type="dxa"/>
              <w:right w:w="96" w:type="dxa"/>
            </w:tcMar>
            <w:vAlign w:val="center"/>
            <w:hideMark/>
          </w:tcPr>
          <w:p w14:paraId="59037A15"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756F64CC" w14:textId="2D706037" w:rsidR="009A66F6" w:rsidRPr="00703E51" w:rsidRDefault="009A66F6" w:rsidP="001B6EA1">
            <w:pPr>
              <w:ind w:left="-17"/>
              <w:jc w:val="center"/>
              <w:rPr>
                <w:bCs/>
                <w:color w:val="000000" w:themeColor="text1"/>
                <w:sz w:val="20"/>
              </w:rPr>
            </w:pPr>
            <w:r w:rsidRPr="00703E51">
              <w:rPr>
                <w:bCs/>
                <w:color w:val="000000" w:themeColor="text1"/>
                <w:sz w:val="20"/>
              </w:rPr>
              <w:t>0</w:t>
            </w:r>
          </w:p>
        </w:tc>
        <w:tc>
          <w:tcPr>
            <w:tcW w:w="0" w:type="auto"/>
            <w:shd w:val="clear" w:color="auto" w:fill="auto"/>
            <w:tcMar>
              <w:top w:w="48" w:type="dxa"/>
              <w:left w:w="96" w:type="dxa"/>
              <w:bottom w:w="48" w:type="dxa"/>
              <w:right w:w="96" w:type="dxa"/>
            </w:tcMar>
            <w:vAlign w:val="center"/>
            <w:hideMark/>
          </w:tcPr>
          <w:p w14:paraId="4D7AD8E6" w14:textId="77777777" w:rsidR="009A66F6" w:rsidRPr="00703E51" w:rsidRDefault="00BE3F87" w:rsidP="003858B0">
            <w:pPr>
              <w:ind w:left="-17"/>
              <w:jc w:val="center"/>
              <w:rPr>
                <w:bCs/>
                <w:color w:val="000000" w:themeColor="text1"/>
                <w:sz w:val="20"/>
              </w:rPr>
            </w:pPr>
            <w:hyperlink r:id="rId158"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2B638779" w14:textId="77777777" w:rsidTr="003858B0">
        <w:tc>
          <w:tcPr>
            <w:tcW w:w="0" w:type="auto"/>
            <w:shd w:val="clear" w:color="auto" w:fill="auto"/>
            <w:tcMar>
              <w:top w:w="48" w:type="dxa"/>
              <w:left w:w="96" w:type="dxa"/>
              <w:bottom w:w="48" w:type="dxa"/>
              <w:right w:w="96" w:type="dxa"/>
            </w:tcMar>
            <w:vAlign w:val="center"/>
            <w:hideMark/>
          </w:tcPr>
          <w:p w14:paraId="31D06742" w14:textId="77777777" w:rsidR="009A66F6" w:rsidRPr="00703E51" w:rsidRDefault="009A66F6" w:rsidP="003858B0">
            <w:pPr>
              <w:ind w:left="-17"/>
              <w:jc w:val="center"/>
              <w:rPr>
                <w:bCs/>
                <w:color w:val="000000" w:themeColor="text1"/>
                <w:sz w:val="20"/>
              </w:rPr>
            </w:pPr>
            <w:r w:rsidRPr="00703E51">
              <w:rPr>
                <w:bCs/>
                <w:color w:val="000000" w:themeColor="text1"/>
                <w:sz w:val="20"/>
              </w:rPr>
              <w:t>66</w:t>
            </w:r>
          </w:p>
        </w:tc>
        <w:tc>
          <w:tcPr>
            <w:tcW w:w="0" w:type="auto"/>
            <w:shd w:val="clear" w:color="auto" w:fill="auto"/>
            <w:tcMar>
              <w:top w:w="48" w:type="dxa"/>
              <w:left w:w="96" w:type="dxa"/>
              <w:bottom w:w="48" w:type="dxa"/>
              <w:right w:w="96" w:type="dxa"/>
            </w:tcMar>
            <w:vAlign w:val="center"/>
            <w:hideMark/>
          </w:tcPr>
          <w:p w14:paraId="23162705" w14:textId="77777777" w:rsidR="009A66F6" w:rsidRPr="00703E51" w:rsidRDefault="00BE3F87" w:rsidP="003858B0">
            <w:pPr>
              <w:ind w:left="-17"/>
              <w:jc w:val="center"/>
              <w:rPr>
                <w:bCs/>
                <w:color w:val="000000" w:themeColor="text1"/>
                <w:sz w:val="20"/>
              </w:rPr>
            </w:pPr>
            <w:hyperlink r:id="rId159" w:tooltip="Припеково" w:history="1">
              <w:r w:rsidR="009A66F6" w:rsidRPr="00703E51">
                <w:rPr>
                  <w:bCs/>
                  <w:color w:val="000000" w:themeColor="text1"/>
                  <w:sz w:val="20"/>
                </w:rPr>
                <w:t>Припеково</w:t>
              </w:r>
            </w:hyperlink>
          </w:p>
        </w:tc>
        <w:tc>
          <w:tcPr>
            <w:tcW w:w="0" w:type="auto"/>
            <w:shd w:val="clear" w:color="auto" w:fill="auto"/>
            <w:tcMar>
              <w:top w:w="48" w:type="dxa"/>
              <w:left w:w="96" w:type="dxa"/>
              <w:bottom w:w="48" w:type="dxa"/>
              <w:right w:w="96" w:type="dxa"/>
            </w:tcMar>
            <w:vAlign w:val="center"/>
            <w:hideMark/>
          </w:tcPr>
          <w:p w14:paraId="23E3AEB4"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70B1F898" w14:textId="67845E7A" w:rsidR="009A66F6" w:rsidRPr="00703E51" w:rsidRDefault="009A66F6" w:rsidP="001B6EA1">
            <w:pPr>
              <w:ind w:left="-17"/>
              <w:jc w:val="center"/>
              <w:rPr>
                <w:bCs/>
                <w:color w:val="000000" w:themeColor="text1"/>
                <w:sz w:val="20"/>
              </w:rPr>
            </w:pPr>
            <w:r w:rsidRPr="00703E51">
              <w:rPr>
                <w:bCs/>
                <w:color w:val="000000" w:themeColor="text1"/>
                <w:sz w:val="20"/>
              </w:rPr>
              <w:t>26</w:t>
            </w:r>
          </w:p>
        </w:tc>
        <w:tc>
          <w:tcPr>
            <w:tcW w:w="0" w:type="auto"/>
            <w:shd w:val="clear" w:color="auto" w:fill="auto"/>
            <w:tcMar>
              <w:top w:w="48" w:type="dxa"/>
              <w:left w:w="96" w:type="dxa"/>
              <w:bottom w:w="48" w:type="dxa"/>
              <w:right w:w="96" w:type="dxa"/>
            </w:tcMar>
            <w:vAlign w:val="center"/>
            <w:hideMark/>
          </w:tcPr>
          <w:p w14:paraId="769ACAD0" w14:textId="77777777" w:rsidR="009A66F6" w:rsidRPr="00703E51" w:rsidRDefault="00BE3F87" w:rsidP="003858B0">
            <w:pPr>
              <w:ind w:left="-17"/>
              <w:jc w:val="center"/>
              <w:rPr>
                <w:bCs/>
                <w:color w:val="000000" w:themeColor="text1"/>
                <w:sz w:val="20"/>
              </w:rPr>
            </w:pPr>
            <w:hyperlink r:id="rId160"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08265666" w14:textId="77777777" w:rsidTr="003858B0">
        <w:tc>
          <w:tcPr>
            <w:tcW w:w="0" w:type="auto"/>
            <w:shd w:val="clear" w:color="auto" w:fill="auto"/>
            <w:tcMar>
              <w:top w:w="48" w:type="dxa"/>
              <w:left w:w="96" w:type="dxa"/>
              <w:bottom w:w="48" w:type="dxa"/>
              <w:right w:w="96" w:type="dxa"/>
            </w:tcMar>
            <w:vAlign w:val="center"/>
            <w:hideMark/>
          </w:tcPr>
          <w:p w14:paraId="2450F4D1" w14:textId="77777777" w:rsidR="009A66F6" w:rsidRPr="00703E51" w:rsidRDefault="009A66F6" w:rsidP="003858B0">
            <w:pPr>
              <w:ind w:left="-17"/>
              <w:jc w:val="center"/>
              <w:rPr>
                <w:bCs/>
                <w:color w:val="000000" w:themeColor="text1"/>
                <w:sz w:val="20"/>
              </w:rPr>
            </w:pPr>
            <w:r w:rsidRPr="00703E51">
              <w:rPr>
                <w:bCs/>
                <w:color w:val="000000" w:themeColor="text1"/>
                <w:sz w:val="20"/>
              </w:rPr>
              <w:t>67</w:t>
            </w:r>
          </w:p>
        </w:tc>
        <w:tc>
          <w:tcPr>
            <w:tcW w:w="0" w:type="auto"/>
            <w:shd w:val="clear" w:color="auto" w:fill="auto"/>
            <w:tcMar>
              <w:top w:w="48" w:type="dxa"/>
              <w:left w:w="96" w:type="dxa"/>
              <w:bottom w:w="48" w:type="dxa"/>
              <w:right w:w="96" w:type="dxa"/>
            </w:tcMar>
            <w:vAlign w:val="center"/>
            <w:hideMark/>
          </w:tcPr>
          <w:p w14:paraId="50CCB0D2" w14:textId="77777777" w:rsidR="009A66F6" w:rsidRPr="00703E51" w:rsidRDefault="00BE3F87" w:rsidP="003858B0">
            <w:pPr>
              <w:ind w:left="-17"/>
              <w:jc w:val="center"/>
              <w:rPr>
                <w:bCs/>
                <w:color w:val="000000" w:themeColor="text1"/>
                <w:sz w:val="20"/>
              </w:rPr>
            </w:pPr>
            <w:hyperlink r:id="rId161" w:tooltip="Просково" w:history="1">
              <w:r w:rsidR="009A66F6" w:rsidRPr="00703E51">
                <w:rPr>
                  <w:bCs/>
                  <w:color w:val="000000" w:themeColor="text1"/>
                  <w:sz w:val="20"/>
                </w:rPr>
                <w:t>Просково</w:t>
              </w:r>
            </w:hyperlink>
          </w:p>
        </w:tc>
        <w:tc>
          <w:tcPr>
            <w:tcW w:w="0" w:type="auto"/>
            <w:shd w:val="clear" w:color="auto" w:fill="auto"/>
            <w:tcMar>
              <w:top w:w="48" w:type="dxa"/>
              <w:left w:w="96" w:type="dxa"/>
              <w:bottom w:w="48" w:type="dxa"/>
              <w:right w:w="96" w:type="dxa"/>
            </w:tcMar>
            <w:vAlign w:val="center"/>
            <w:hideMark/>
          </w:tcPr>
          <w:p w14:paraId="57A83949"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6BAA8CEB" w14:textId="743B992E" w:rsidR="009A66F6" w:rsidRPr="00703E51" w:rsidRDefault="009A66F6" w:rsidP="001B6EA1">
            <w:pPr>
              <w:ind w:left="-17"/>
              <w:jc w:val="center"/>
              <w:rPr>
                <w:bCs/>
                <w:color w:val="000000" w:themeColor="text1"/>
                <w:sz w:val="20"/>
              </w:rPr>
            </w:pPr>
            <w:r w:rsidRPr="00703E51">
              <w:rPr>
                <w:bCs/>
                <w:color w:val="000000" w:themeColor="text1"/>
                <w:sz w:val="20"/>
              </w:rPr>
              <w:t>41</w:t>
            </w:r>
          </w:p>
        </w:tc>
        <w:tc>
          <w:tcPr>
            <w:tcW w:w="0" w:type="auto"/>
            <w:shd w:val="clear" w:color="auto" w:fill="auto"/>
            <w:tcMar>
              <w:top w:w="48" w:type="dxa"/>
              <w:left w:w="96" w:type="dxa"/>
              <w:bottom w:w="48" w:type="dxa"/>
              <w:right w:w="96" w:type="dxa"/>
            </w:tcMar>
            <w:vAlign w:val="center"/>
            <w:hideMark/>
          </w:tcPr>
          <w:p w14:paraId="08ED06B0" w14:textId="77777777" w:rsidR="009A66F6" w:rsidRPr="00703E51" w:rsidRDefault="00BE3F87" w:rsidP="003858B0">
            <w:pPr>
              <w:ind w:left="-17"/>
              <w:jc w:val="center"/>
              <w:rPr>
                <w:bCs/>
                <w:color w:val="000000" w:themeColor="text1"/>
                <w:sz w:val="20"/>
              </w:rPr>
            </w:pPr>
            <w:hyperlink r:id="rId162"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1F79B6D9" w14:textId="77777777" w:rsidTr="003858B0">
        <w:tc>
          <w:tcPr>
            <w:tcW w:w="0" w:type="auto"/>
            <w:shd w:val="clear" w:color="auto" w:fill="auto"/>
            <w:tcMar>
              <w:top w:w="48" w:type="dxa"/>
              <w:left w:w="96" w:type="dxa"/>
              <w:bottom w:w="48" w:type="dxa"/>
              <w:right w:w="96" w:type="dxa"/>
            </w:tcMar>
            <w:vAlign w:val="center"/>
            <w:hideMark/>
          </w:tcPr>
          <w:p w14:paraId="41CD2CF8" w14:textId="77777777" w:rsidR="009A66F6" w:rsidRPr="00703E51" w:rsidRDefault="009A66F6" w:rsidP="003858B0">
            <w:pPr>
              <w:ind w:left="-17"/>
              <w:jc w:val="center"/>
              <w:rPr>
                <w:bCs/>
                <w:color w:val="000000" w:themeColor="text1"/>
                <w:sz w:val="20"/>
              </w:rPr>
            </w:pPr>
            <w:r w:rsidRPr="00703E51">
              <w:rPr>
                <w:bCs/>
                <w:color w:val="000000" w:themeColor="text1"/>
                <w:sz w:val="20"/>
              </w:rPr>
              <w:t>68</w:t>
            </w:r>
          </w:p>
        </w:tc>
        <w:tc>
          <w:tcPr>
            <w:tcW w:w="0" w:type="auto"/>
            <w:shd w:val="clear" w:color="auto" w:fill="auto"/>
            <w:tcMar>
              <w:top w:w="48" w:type="dxa"/>
              <w:left w:w="96" w:type="dxa"/>
              <w:bottom w:w="48" w:type="dxa"/>
              <w:right w:w="96" w:type="dxa"/>
            </w:tcMar>
            <w:vAlign w:val="center"/>
            <w:hideMark/>
          </w:tcPr>
          <w:p w14:paraId="7742FC7C" w14:textId="77777777" w:rsidR="009A66F6" w:rsidRPr="00703E51" w:rsidRDefault="00BE3F87" w:rsidP="003858B0">
            <w:pPr>
              <w:ind w:left="-17"/>
              <w:jc w:val="center"/>
              <w:rPr>
                <w:bCs/>
                <w:color w:val="000000" w:themeColor="text1"/>
                <w:sz w:val="20"/>
              </w:rPr>
            </w:pPr>
            <w:hyperlink r:id="rId163" w:tooltip="Путилова Гора" w:history="1">
              <w:r w:rsidR="009A66F6" w:rsidRPr="00703E51">
                <w:rPr>
                  <w:bCs/>
                  <w:color w:val="000000" w:themeColor="text1"/>
                  <w:sz w:val="20"/>
                </w:rPr>
                <w:t>Путилова Гора</w:t>
              </w:r>
            </w:hyperlink>
          </w:p>
        </w:tc>
        <w:tc>
          <w:tcPr>
            <w:tcW w:w="0" w:type="auto"/>
            <w:shd w:val="clear" w:color="auto" w:fill="auto"/>
            <w:tcMar>
              <w:top w:w="48" w:type="dxa"/>
              <w:left w:w="96" w:type="dxa"/>
              <w:bottom w:w="48" w:type="dxa"/>
              <w:right w:w="96" w:type="dxa"/>
            </w:tcMar>
            <w:vAlign w:val="center"/>
            <w:hideMark/>
          </w:tcPr>
          <w:p w14:paraId="5FDD0B72"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3E0CEB8E" w14:textId="39A1FD76" w:rsidR="009A66F6" w:rsidRPr="00703E51" w:rsidRDefault="009A66F6" w:rsidP="001B6EA1">
            <w:pPr>
              <w:ind w:left="-17"/>
              <w:jc w:val="center"/>
              <w:rPr>
                <w:bCs/>
                <w:color w:val="000000" w:themeColor="text1"/>
                <w:sz w:val="20"/>
              </w:rPr>
            </w:pPr>
            <w:r w:rsidRPr="00703E51">
              <w:rPr>
                <w:bCs/>
                <w:color w:val="000000" w:themeColor="text1"/>
                <w:sz w:val="20"/>
              </w:rPr>
              <w:t>53</w:t>
            </w:r>
          </w:p>
        </w:tc>
        <w:tc>
          <w:tcPr>
            <w:tcW w:w="0" w:type="auto"/>
            <w:shd w:val="clear" w:color="auto" w:fill="auto"/>
            <w:tcMar>
              <w:top w:w="48" w:type="dxa"/>
              <w:left w:w="96" w:type="dxa"/>
              <w:bottom w:w="48" w:type="dxa"/>
              <w:right w:w="96" w:type="dxa"/>
            </w:tcMar>
            <w:vAlign w:val="center"/>
            <w:hideMark/>
          </w:tcPr>
          <w:p w14:paraId="10B589F2" w14:textId="77777777" w:rsidR="009A66F6" w:rsidRPr="00703E51" w:rsidRDefault="00BE3F87" w:rsidP="003858B0">
            <w:pPr>
              <w:ind w:left="-17"/>
              <w:jc w:val="center"/>
              <w:rPr>
                <w:bCs/>
                <w:color w:val="000000" w:themeColor="text1"/>
                <w:sz w:val="20"/>
              </w:rPr>
            </w:pPr>
            <w:hyperlink r:id="rId164"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23BC2296" w14:textId="77777777" w:rsidTr="003858B0">
        <w:tc>
          <w:tcPr>
            <w:tcW w:w="0" w:type="auto"/>
            <w:shd w:val="clear" w:color="auto" w:fill="auto"/>
            <w:tcMar>
              <w:top w:w="48" w:type="dxa"/>
              <w:left w:w="96" w:type="dxa"/>
              <w:bottom w:w="48" w:type="dxa"/>
              <w:right w:w="96" w:type="dxa"/>
            </w:tcMar>
            <w:vAlign w:val="center"/>
            <w:hideMark/>
          </w:tcPr>
          <w:p w14:paraId="1B686393" w14:textId="77777777" w:rsidR="009A66F6" w:rsidRPr="00703E51" w:rsidRDefault="009A66F6" w:rsidP="003858B0">
            <w:pPr>
              <w:ind w:left="-17"/>
              <w:jc w:val="center"/>
              <w:rPr>
                <w:bCs/>
                <w:color w:val="000000" w:themeColor="text1"/>
                <w:sz w:val="20"/>
              </w:rPr>
            </w:pPr>
            <w:r w:rsidRPr="00703E51">
              <w:rPr>
                <w:bCs/>
                <w:color w:val="000000" w:themeColor="text1"/>
                <w:sz w:val="20"/>
              </w:rPr>
              <w:t>69</w:t>
            </w:r>
          </w:p>
        </w:tc>
        <w:tc>
          <w:tcPr>
            <w:tcW w:w="0" w:type="auto"/>
            <w:shd w:val="clear" w:color="auto" w:fill="auto"/>
            <w:tcMar>
              <w:top w:w="48" w:type="dxa"/>
              <w:left w:w="96" w:type="dxa"/>
              <w:bottom w:w="48" w:type="dxa"/>
              <w:right w:w="96" w:type="dxa"/>
            </w:tcMar>
            <w:vAlign w:val="center"/>
            <w:hideMark/>
          </w:tcPr>
          <w:p w14:paraId="0EC0AF7C" w14:textId="77777777" w:rsidR="009A66F6" w:rsidRPr="00703E51" w:rsidRDefault="00BE3F87" w:rsidP="003858B0">
            <w:pPr>
              <w:ind w:left="-17"/>
              <w:jc w:val="center"/>
              <w:rPr>
                <w:bCs/>
                <w:color w:val="000000" w:themeColor="text1"/>
                <w:sz w:val="20"/>
              </w:rPr>
            </w:pPr>
            <w:hyperlink r:id="rId165" w:tooltip="Райки (Комсомольский район)" w:history="1">
              <w:r w:rsidR="009A66F6" w:rsidRPr="00703E51">
                <w:rPr>
                  <w:bCs/>
                  <w:color w:val="000000" w:themeColor="text1"/>
                  <w:sz w:val="20"/>
                </w:rPr>
                <w:t>Райки</w:t>
              </w:r>
            </w:hyperlink>
          </w:p>
        </w:tc>
        <w:tc>
          <w:tcPr>
            <w:tcW w:w="0" w:type="auto"/>
            <w:shd w:val="clear" w:color="auto" w:fill="auto"/>
            <w:tcMar>
              <w:top w:w="48" w:type="dxa"/>
              <w:left w:w="96" w:type="dxa"/>
              <w:bottom w:w="48" w:type="dxa"/>
              <w:right w:w="96" w:type="dxa"/>
            </w:tcMar>
            <w:vAlign w:val="center"/>
            <w:hideMark/>
          </w:tcPr>
          <w:p w14:paraId="1118DA8D"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01851709" w14:textId="44EDDCC7" w:rsidR="009A66F6" w:rsidRPr="00703E51" w:rsidRDefault="009A66F6" w:rsidP="001B6EA1">
            <w:pPr>
              <w:ind w:left="-17"/>
              <w:jc w:val="center"/>
              <w:rPr>
                <w:bCs/>
                <w:color w:val="000000" w:themeColor="text1"/>
                <w:sz w:val="20"/>
              </w:rPr>
            </w:pPr>
            <w:r w:rsidRPr="00703E51">
              <w:rPr>
                <w:bCs/>
                <w:color w:val="000000" w:themeColor="text1"/>
                <w:sz w:val="20"/>
              </w:rPr>
              <w:t>3</w:t>
            </w:r>
          </w:p>
        </w:tc>
        <w:tc>
          <w:tcPr>
            <w:tcW w:w="0" w:type="auto"/>
            <w:shd w:val="clear" w:color="auto" w:fill="auto"/>
            <w:tcMar>
              <w:top w:w="48" w:type="dxa"/>
              <w:left w:w="96" w:type="dxa"/>
              <w:bottom w:w="48" w:type="dxa"/>
              <w:right w:w="96" w:type="dxa"/>
            </w:tcMar>
            <w:vAlign w:val="center"/>
            <w:hideMark/>
          </w:tcPr>
          <w:p w14:paraId="69D17681" w14:textId="77777777" w:rsidR="009A66F6" w:rsidRPr="00703E51" w:rsidRDefault="00BE3F87" w:rsidP="003858B0">
            <w:pPr>
              <w:ind w:left="-17"/>
              <w:jc w:val="center"/>
              <w:rPr>
                <w:bCs/>
                <w:color w:val="000000" w:themeColor="text1"/>
                <w:sz w:val="20"/>
              </w:rPr>
            </w:pPr>
            <w:hyperlink r:id="rId166"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2941CBE6" w14:textId="77777777" w:rsidTr="003858B0">
        <w:tc>
          <w:tcPr>
            <w:tcW w:w="0" w:type="auto"/>
            <w:shd w:val="clear" w:color="auto" w:fill="auto"/>
            <w:tcMar>
              <w:top w:w="48" w:type="dxa"/>
              <w:left w:w="96" w:type="dxa"/>
              <w:bottom w:w="48" w:type="dxa"/>
              <w:right w:w="96" w:type="dxa"/>
            </w:tcMar>
            <w:vAlign w:val="center"/>
            <w:hideMark/>
          </w:tcPr>
          <w:p w14:paraId="03878CC4" w14:textId="77777777" w:rsidR="009A66F6" w:rsidRPr="00703E51" w:rsidRDefault="009A66F6" w:rsidP="003858B0">
            <w:pPr>
              <w:ind w:left="-17"/>
              <w:jc w:val="center"/>
              <w:rPr>
                <w:bCs/>
                <w:color w:val="000000" w:themeColor="text1"/>
                <w:sz w:val="20"/>
              </w:rPr>
            </w:pPr>
            <w:r w:rsidRPr="00703E51">
              <w:rPr>
                <w:bCs/>
                <w:color w:val="000000" w:themeColor="text1"/>
                <w:sz w:val="20"/>
              </w:rPr>
              <w:t>70</w:t>
            </w:r>
          </w:p>
        </w:tc>
        <w:tc>
          <w:tcPr>
            <w:tcW w:w="0" w:type="auto"/>
            <w:shd w:val="clear" w:color="auto" w:fill="auto"/>
            <w:tcMar>
              <w:top w:w="48" w:type="dxa"/>
              <w:left w:w="96" w:type="dxa"/>
              <w:bottom w:w="48" w:type="dxa"/>
              <w:right w:w="96" w:type="dxa"/>
            </w:tcMar>
            <w:vAlign w:val="center"/>
            <w:hideMark/>
          </w:tcPr>
          <w:p w14:paraId="022FFE7E" w14:textId="77777777" w:rsidR="009A66F6" w:rsidRPr="00703E51" w:rsidRDefault="00BE3F87" w:rsidP="003858B0">
            <w:pPr>
              <w:ind w:left="-17"/>
              <w:jc w:val="center"/>
              <w:rPr>
                <w:bCs/>
                <w:color w:val="000000" w:themeColor="text1"/>
                <w:sz w:val="20"/>
              </w:rPr>
            </w:pPr>
            <w:hyperlink r:id="rId167" w:tooltip="Рождественно (Ивановская область)" w:history="1">
              <w:r w:rsidR="009A66F6" w:rsidRPr="00703E51">
                <w:rPr>
                  <w:bCs/>
                  <w:color w:val="000000" w:themeColor="text1"/>
                  <w:sz w:val="20"/>
                </w:rPr>
                <w:t>Рождественно</w:t>
              </w:r>
            </w:hyperlink>
          </w:p>
        </w:tc>
        <w:tc>
          <w:tcPr>
            <w:tcW w:w="0" w:type="auto"/>
            <w:shd w:val="clear" w:color="auto" w:fill="auto"/>
            <w:tcMar>
              <w:top w:w="48" w:type="dxa"/>
              <w:left w:w="96" w:type="dxa"/>
              <w:bottom w:w="48" w:type="dxa"/>
              <w:right w:w="96" w:type="dxa"/>
            </w:tcMar>
            <w:vAlign w:val="center"/>
            <w:hideMark/>
          </w:tcPr>
          <w:p w14:paraId="0642DF99"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4E88B06C" w14:textId="69CCB07C" w:rsidR="009A66F6" w:rsidRPr="00703E51" w:rsidRDefault="009A66F6" w:rsidP="001B6EA1">
            <w:pPr>
              <w:ind w:left="-17"/>
              <w:jc w:val="center"/>
              <w:rPr>
                <w:bCs/>
                <w:color w:val="000000" w:themeColor="text1"/>
                <w:sz w:val="20"/>
              </w:rPr>
            </w:pPr>
            <w:r w:rsidRPr="00703E51">
              <w:rPr>
                <w:bCs/>
                <w:color w:val="000000" w:themeColor="text1"/>
                <w:sz w:val="20"/>
              </w:rPr>
              <w:t>68</w:t>
            </w:r>
          </w:p>
        </w:tc>
        <w:tc>
          <w:tcPr>
            <w:tcW w:w="0" w:type="auto"/>
            <w:shd w:val="clear" w:color="auto" w:fill="auto"/>
            <w:tcMar>
              <w:top w:w="48" w:type="dxa"/>
              <w:left w:w="96" w:type="dxa"/>
              <w:bottom w:w="48" w:type="dxa"/>
              <w:right w:w="96" w:type="dxa"/>
            </w:tcMar>
            <w:vAlign w:val="center"/>
            <w:hideMark/>
          </w:tcPr>
          <w:p w14:paraId="6CE506C6" w14:textId="77777777" w:rsidR="009A66F6" w:rsidRPr="00703E51" w:rsidRDefault="00BE3F87" w:rsidP="003858B0">
            <w:pPr>
              <w:ind w:left="-17"/>
              <w:jc w:val="center"/>
              <w:rPr>
                <w:bCs/>
                <w:color w:val="000000" w:themeColor="text1"/>
                <w:sz w:val="20"/>
              </w:rPr>
            </w:pPr>
            <w:hyperlink r:id="rId168"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0F2C5AF2" w14:textId="77777777" w:rsidTr="003858B0">
        <w:tc>
          <w:tcPr>
            <w:tcW w:w="0" w:type="auto"/>
            <w:shd w:val="clear" w:color="auto" w:fill="auto"/>
            <w:tcMar>
              <w:top w:w="48" w:type="dxa"/>
              <w:left w:w="96" w:type="dxa"/>
              <w:bottom w:w="48" w:type="dxa"/>
              <w:right w:w="96" w:type="dxa"/>
            </w:tcMar>
            <w:vAlign w:val="center"/>
            <w:hideMark/>
          </w:tcPr>
          <w:p w14:paraId="5C37F4AB" w14:textId="77777777" w:rsidR="009A66F6" w:rsidRPr="00703E51" w:rsidRDefault="009A66F6" w:rsidP="003858B0">
            <w:pPr>
              <w:ind w:left="-17"/>
              <w:jc w:val="center"/>
              <w:rPr>
                <w:bCs/>
                <w:color w:val="000000" w:themeColor="text1"/>
                <w:sz w:val="20"/>
              </w:rPr>
            </w:pPr>
            <w:r w:rsidRPr="00703E51">
              <w:rPr>
                <w:bCs/>
                <w:color w:val="000000" w:themeColor="text1"/>
                <w:sz w:val="20"/>
              </w:rPr>
              <w:t>71</w:t>
            </w:r>
          </w:p>
        </w:tc>
        <w:tc>
          <w:tcPr>
            <w:tcW w:w="0" w:type="auto"/>
            <w:shd w:val="clear" w:color="auto" w:fill="auto"/>
            <w:tcMar>
              <w:top w:w="48" w:type="dxa"/>
              <w:left w:w="96" w:type="dxa"/>
              <w:bottom w:w="48" w:type="dxa"/>
              <w:right w:w="96" w:type="dxa"/>
            </w:tcMar>
            <w:vAlign w:val="center"/>
            <w:hideMark/>
          </w:tcPr>
          <w:p w14:paraId="69B23436" w14:textId="77777777" w:rsidR="009A66F6" w:rsidRPr="00703E51" w:rsidRDefault="00BE3F87" w:rsidP="003858B0">
            <w:pPr>
              <w:ind w:left="-17"/>
              <w:jc w:val="center"/>
              <w:rPr>
                <w:bCs/>
                <w:color w:val="000000" w:themeColor="text1"/>
                <w:sz w:val="20"/>
              </w:rPr>
            </w:pPr>
            <w:hyperlink r:id="rId169" w:tooltip="Рылково (Комсомольский район)" w:history="1">
              <w:r w:rsidR="009A66F6" w:rsidRPr="00703E51">
                <w:rPr>
                  <w:bCs/>
                  <w:color w:val="000000" w:themeColor="text1"/>
                  <w:sz w:val="20"/>
                </w:rPr>
                <w:t>Рылково</w:t>
              </w:r>
            </w:hyperlink>
          </w:p>
        </w:tc>
        <w:tc>
          <w:tcPr>
            <w:tcW w:w="0" w:type="auto"/>
            <w:shd w:val="clear" w:color="auto" w:fill="auto"/>
            <w:tcMar>
              <w:top w:w="48" w:type="dxa"/>
              <w:left w:w="96" w:type="dxa"/>
              <w:bottom w:w="48" w:type="dxa"/>
              <w:right w:w="96" w:type="dxa"/>
            </w:tcMar>
            <w:vAlign w:val="center"/>
            <w:hideMark/>
          </w:tcPr>
          <w:p w14:paraId="7489F1A0"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6B078A8C" w14:textId="15B2073F" w:rsidR="009A66F6" w:rsidRPr="00703E51" w:rsidRDefault="009A66F6" w:rsidP="001B6EA1">
            <w:pPr>
              <w:ind w:left="-17"/>
              <w:jc w:val="center"/>
              <w:rPr>
                <w:bCs/>
                <w:color w:val="000000" w:themeColor="text1"/>
                <w:sz w:val="20"/>
              </w:rPr>
            </w:pPr>
            <w:r w:rsidRPr="00703E51">
              <w:rPr>
                <w:bCs/>
                <w:color w:val="000000" w:themeColor="text1"/>
                <w:sz w:val="20"/>
              </w:rPr>
              <w:t>9</w:t>
            </w:r>
          </w:p>
        </w:tc>
        <w:tc>
          <w:tcPr>
            <w:tcW w:w="0" w:type="auto"/>
            <w:shd w:val="clear" w:color="auto" w:fill="auto"/>
            <w:tcMar>
              <w:top w:w="48" w:type="dxa"/>
              <w:left w:w="96" w:type="dxa"/>
              <w:bottom w:w="48" w:type="dxa"/>
              <w:right w:w="96" w:type="dxa"/>
            </w:tcMar>
            <w:vAlign w:val="center"/>
            <w:hideMark/>
          </w:tcPr>
          <w:p w14:paraId="1B5B0DC7" w14:textId="77777777" w:rsidR="009A66F6" w:rsidRPr="00703E51" w:rsidRDefault="00BE3F87" w:rsidP="003858B0">
            <w:pPr>
              <w:ind w:left="-17"/>
              <w:jc w:val="center"/>
              <w:rPr>
                <w:bCs/>
                <w:color w:val="000000" w:themeColor="text1"/>
                <w:sz w:val="20"/>
              </w:rPr>
            </w:pPr>
            <w:hyperlink r:id="rId170"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78F8738E" w14:textId="77777777" w:rsidTr="003858B0">
        <w:tc>
          <w:tcPr>
            <w:tcW w:w="0" w:type="auto"/>
            <w:shd w:val="clear" w:color="auto" w:fill="auto"/>
            <w:tcMar>
              <w:top w:w="48" w:type="dxa"/>
              <w:left w:w="96" w:type="dxa"/>
              <w:bottom w:w="48" w:type="dxa"/>
              <w:right w:w="96" w:type="dxa"/>
            </w:tcMar>
            <w:vAlign w:val="center"/>
            <w:hideMark/>
          </w:tcPr>
          <w:p w14:paraId="33A9AC9D" w14:textId="77777777" w:rsidR="009A66F6" w:rsidRPr="00703E51" w:rsidRDefault="009A66F6" w:rsidP="003858B0">
            <w:pPr>
              <w:ind w:left="-17"/>
              <w:jc w:val="center"/>
              <w:rPr>
                <w:bCs/>
                <w:color w:val="000000" w:themeColor="text1"/>
                <w:sz w:val="20"/>
              </w:rPr>
            </w:pPr>
            <w:r w:rsidRPr="00703E51">
              <w:rPr>
                <w:bCs/>
                <w:color w:val="000000" w:themeColor="text1"/>
                <w:sz w:val="20"/>
              </w:rPr>
              <w:t>72</w:t>
            </w:r>
          </w:p>
        </w:tc>
        <w:tc>
          <w:tcPr>
            <w:tcW w:w="0" w:type="auto"/>
            <w:shd w:val="clear" w:color="auto" w:fill="auto"/>
            <w:tcMar>
              <w:top w:w="48" w:type="dxa"/>
              <w:left w:w="96" w:type="dxa"/>
              <w:bottom w:w="48" w:type="dxa"/>
              <w:right w:w="96" w:type="dxa"/>
            </w:tcMar>
            <w:vAlign w:val="center"/>
            <w:hideMark/>
          </w:tcPr>
          <w:p w14:paraId="0F4FCD71" w14:textId="77777777" w:rsidR="009A66F6" w:rsidRPr="00703E51" w:rsidRDefault="00BE3F87" w:rsidP="003858B0">
            <w:pPr>
              <w:ind w:left="-17"/>
              <w:jc w:val="center"/>
              <w:rPr>
                <w:bCs/>
                <w:color w:val="000000" w:themeColor="text1"/>
                <w:sz w:val="20"/>
              </w:rPr>
            </w:pPr>
            <w:hyperlink r:id="rId171" w:tooltip="Рязанка (Ивановская область)" w:history="1">
              <w:r w:rsidR="009A66F6" w:rsidRPr="00703E51">
                <w:rPr>
                  <w:bCs/>
                  <w:color w:val="000000" w:themeColor="text1"/>
                  <w:sz w:val="20"/>
                </w:rPr>
                <w:t>Рязанка</w:t>
              </w:r>
            </w:hyperlink>
          </w:p>
        </w:tc>
        <w:tc>
          <w:tcPr>
            <w:tcW w:w="0" w:type="auto"/>
            <w:shd w:val="clear" w:color="auto" w:fill="auto"/>
            <w:tcMar>
              <w:top w:w="48" w:type="dxa"/>
              <w:left w:w="96" w:type="dxa"/>
              <w:bottom w:w="48" w:type="dxa"/>
              <w:right w:w="96" w:type="dxa"/>
            </w:tcMar>
            <w:vAlign w:val="center"/>
            <w:hideMark/>
          </w:tcPr>
          <w:p w14:paraId="038929B1"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40112346" w14:textId="4D1E1254" w:rsidR="009A66F6" w:rsidRPr="00703E51" w:rsidRDefault="009A66F6" w:rsidP="001B6EA1">
            <w:pPr>
              <w:ind w:left="-17"/>
              <w:jc w:val="center"/>
              <w:rPr>
                <w:bCs/>
                <w:color w:val="000000" w:themeColor="text1"/>
                <w:sz w:val="20"/>
              </w:rPr>
            </w:pPr>
            <w:r w:rsidRPr="00703E51">
              <w:rPr>
                <w:bCs/>
                <w:color w:val="000000" w:themeColor="text1"/>
                <w:sz w:val="20"/>
              </w:rPr>
              <w:t>0</w:t>
            </w:r>
          </w:p>
        </w:tc>
        <w:tc>
          <w:tcPr>
            <w:tcW w:w="0" w:type="auto"/>
            <w:shd w:val="clear" w:color="auto" w:fill="auto"/>
            <w:tcMar>
              <w:top w:w="48" w:type="dxa"/>
              <w:left w:w="96" w:type="dxa"/>
              <w:bottom w:w="48" w:type="dxa"/>
              <w:right w:w="96" w:type="dxa"/>
            </w:tcMar>
            <w:vAlign w:val="center"/>
            <w:hideMark/>
          </w:tcPr>
          <w:p w14:paraId="6C830234" w14:textId="77777777" w:rsidR="009A66F6" w:rsidRPr="00703E51" w:rsidRDefault="00BE3F87" w:rsidP="003858B0">
            <w:pPr>
              <w:ind w:left="-17"/>
              <w:jc w:val="center"/>
              <w:rPr>
                <w:bCs/>
                <w:color w:val="000000" w:themeColor="text1"/>
                <w:sz w:val="20"/>
              </w:rPr>
            </w:pPr>
            <w:hyperlink r:id="rId172"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7F0F4DEC" w14:textId="77777777" w:rsidTr="003858B0">
        <w:tc>
          <w:tcPr>
            <w:tcW w:w="0" w:type="auto"/>
            <w:shd w:val="clear" w:color="auto" w:fill="auto"/>
            <w:tcMar>
              <w:top w:w="48" w:type="dxa"/>
              <w:left w:w="96" w:type="dxa"/>
              <w:bottom w:w="48" w:type="dxa"/>
              <w:right w:w="96" w:type="dxa"/>
            </w:tcMar>
            <w:vAlign w:val="center"/>
            <w:hideMark/>
          </w:tcPr>
          <w:p w14:paraId="6E7619BA" w14:textId="77777777" w:rsidR="009A66F6" w:rsidRPr="00703E51" w:rsidRDefault="009A66F6" w:rsidP="003858B0">
            <w:pPr>
              <w:ind w:left="-17"/>
              <w:jc w:val="center"/>
              <w:rPr>
                <w:bCs/>
                <w:color w:val="000000" w:themeColor="text1"/>
                <w:sz w:val="20"/>
              </w:rPr>
            </w:pPr>
            <w:r w:rsidRPr="00703E51">
              <w:rPr>
                <w:bCs/>
                <w:color w:val="000000" w:themeColor="text1"/>
                <w:sz w:val="20"/>
              </w:rPr>
              <w:t>73</w:t>
            </w:r>
          </w:p>
        </w:tc>
        <w:tc>
          <w:tcPr>
            <w:tcW w:w="0" w:type="auto"/>
            <w:shd w:val="clear" w:color="auto" w:fill="auto"/>
            <w:tcMar>
              <w:top w:w="48" w:type="dxa"/>
              <w:left w:w="96" w:type="dxa"/>
              <w:bottom w:w="48" w:type="dxa"/>
              <w:right w:w="96" w:type="dxa"/>
            </w:tcMar>
            <w:vAlign w:val="center"/>
            <w:hideMark/>
          </w:tcPr>
          <w:p w14:paraId="43C5DA40" w14:textId="77777777" w:rsidR="009A66F6" w:rsidRPr="00703E51" w:rsidRDefault="00BE3F87" w:rsidP="003858B0">
            <w:pPr>
              <w:ind w:left="-17"/>
              <w:jc w:val="center"/>
              <w:rPr>
                <w:bCs/>
                <w:color w:val="000000" w:themeColor="text1"/>
                <w:sz w:val="20"/>
              </w:rPr>
            </w:pPr>
            <w:hyperlink r:id="rId173" w:tooltip="Савино (Комсомольский район)" w:history="1">
              <w:r w:rsidR="009A66F6" w:rsidRPr="00703E51">
                <w:rPr>
                  <w:bCs/>
                  <w:color w:val="000000" w:themeColor="text1"/>
                  <w:sz w:val="20"/>
                </w:rPr>
                <w:t>Савино</w:t>
              </w:r>
            </w:hyperlink>
          </w:p>
        </w:tc>
        <w:tc>
          <w:tcPr>
            <w:tcW w:w="0" w:type="auto"/>
            <w:shd w:val="clear" w:color="auto" w:fill="auto"/>
            <w:tcMar>
              <w:top w:w="48" w:type="dxa"/>
              <w:left w:w="96" w:type="dxa"/>
              <w:bottom w:w="48" w:type="dxa"/>
              <w:right w:w="96" w:type="dxa"/>
            </w:tcMar>
            <w:vAlign w:val="center"/>
            <w:hideMark/>
          </w:tcPr>
          <w:p w14:paraId="18528F76"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32565CE9" w14:textId="0E256EF3" w:rsidR="009A66F6" w:rsidRPr="00703E51" w:rsidRDefault="009A66F6" w:rsidP="001B6EA1">
            <w:pPr>
              <w:ind w:left="-17"/>
              <w:jc w:val="center"/>
              <w:rPr>
                <w:bCs/>
                <w:color w:val="000000" w:themeColor="text1"/>
                <w:sz w:val="20"/>
              </w:rPr>
            </w:pPr>
            <w:r w:rsidRPr="00703E51">
              <w:rPr>
                <w:bCs/>
                <w:color w:val="000000" w:themeColor="text1"/>
                <w:sz w:val="20"/>
              </w:rPr>
              <w:t>29</w:t>
            </w:r>
          </w:p>
        </w:tc>
        <w:tc>
          <w:tcPr>
            <w:tcW w:w="0" w:type="auto"/>
            <w:shd w:val="clear" w:color="auto" w:fill="auto"/>
            <w:tcMar>
              <w:top w:w="48" w:type="dxa"/>
              <w:left w:w="96" w:type="dxa"/>
              <w:bottom w:w="48" w:type="dxa"/>
              <w:right w:w="96" w:type="dxa"/>
            </w:tcMar>
            <w:vAlign w:val="center"/>
            <w:hideMark/>
          </w:tcPr>
          <w:p w14:paraId="36373594" w14:textId="77777777" w:rsidR="009A66F6" w:rsidRPr="00703E51" w:rsidRDefault="00BE3F87" w:rsidP="003858B0">
            <w:pPr>
              <w:ind w:left="-17"/>
              <w:jc w:val="center"/>
              <w:rPr>
                <w:bCs/>
                <w:color w:val="000000" w:themeColor="text1"/>
                <w:sz w:val="20"/>
              </w:rPr>
            </w:pPr>
            <w:hyperlink r:id="rId174"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653831B7" w14:textId="77777777" w:rsidTr="003858B0">
        <w:tc>
          <w:tcPr>
            <w:tcW w:w="0" w:type="auto"/>
            <w:shd w:val="clear" w:color="auto" w:fill="auto"/>
            <w:tcMar>
              <w:top w:w="48" w:type="dxa"/>
              <w:left w:w="96" w:type="dxa"/>
              <w:bottom w:w="48" w:type="dxa"/>
              <w:right w:w="96" w:type="dxa"/>
            </w:tcMar>
            <w:vAlign w:val="center"/>
            <w:hideMark/>
          </w:tcPr>
          <w:p w14:paraId="092D4ACD" w14:textId="77777777" w:rsidR="009A66F6" w:rsidRPr="00703E51" w:rsidRDefault="009A66F6" w:rsidP="003858B0">
            <w:pPr>
              <w:ind w:left="-17"/>
              <w:jc w:val="center"/>
              <w:rPr>
                <w:bCs/>
                <w:color w:val="000000" w:themeColor="text1"/>
                <w:sz w:val="20"/>
              </w:rPr>
            </w:pPr>
            <w:r w:rsidRPr="00703E51">
              <w:rPr>
                <w:bCs/>
                <w:color w:val="000000" w:themeColor="text1"/>
                <w:sz w:val="20"/>
              </w:rPr>
              <w:t>74</w:t>
            </w:r>
          </w:p>
        </w:tc>
        <w:tc>
          <w:tcPr>
            <w:tcW w:w="0" w:type="auto"/>
            <w:shd w:val="clear" w:color="auto" w:fill="auto"/>
            <w:tcMar>
              <w:top w:w="48" w:type="dxa"/>
              <w:left w:w="96" w:type="dxa"/>
              <w:bottom w:w="48" w:type="dxa"/>
              <w:right w:w="96" w:type="dxa"/>
            </w:tcMar>
            <w:vAlign w:val="center"/>
            <w:hideMark/>
          </w:tcPr>
          <w:p w14:paraId="299B5BE3" w14:textId="77777777" w:rsidR="009A66F6" w:rsidRPr="00703E51" w:rsidRDefault="00BE3F87" w:rsidP="003858B0">
            <w:pPr>
              <w:ind w:left="-17"/>
              <w:jc w:val="center"/>
              <w:rPr>
                <w:bCs/>
                <w:color w:val="000000" w:themeColor="text1"/>
                <w:sz w:val="20"/>
              </w:rPr>
            </w:pPr>
            <w:hyperlink r:id="rId175" w:tooltip="Сватково (Ивановская область)" w:history="1">
              <w:r w:rsidR="009A66F6" w:rsidRPr="00703E51">
                <w:rPr>
                  <w:bCs/>
                  <w:color w:val="000000" w:themeColor="text1"/>
                  <w:sz w:val="20"/>
                </w:rPr>
                <w:t>Сватково</w:t>
              </w:r>
            </w:hyperlink>
          </w:p>
        </w:tc>
        <w:tc>
          <w:tcPr>
            <w:tcW w:w="0" w:type="auto"/>
            <w:shd w:val="clear" w:color="auto" w:fill="auto"/>
            <w:tcMar>
              <w:top w:w="48" w:type="dxa"/>
              <w:left w:w="96" w:type="dxa"/>
              <w:bottom w:w="48" w:type="dxa"/>
              <w:right w:w="96" w:type="dxa"/>
            </w:tcMar>
            <w:vAlign w:val="center"/>
            <w:hideMark/>
          </w:tcPr>
          <w:p w14:paraId="4820DCE5"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2FC71755" w14:textId="5BC4AC15" w:rsidR="009A66F6" w:rsidRPr="00703E51" w:rsidRDefault="009A66F6" w:rsidP="001B6EA1">
            <w:pPr>
              <w:ind w:left="-17"/>
              <w:jc w:val="center"/>
              <w:rPr>
                <w:bCs/>
                <w:color w:val="000000" w:themeColor="text1"/>
                <w:sz w:val="20"/>
              </w:rPr>
            </w:pPr>
            <w:r w:rsidRPr="00703E51">
              <w:rPr>
                <w:bCs/>
                <w:color w:val="000000" w:themeColor="text1"/>
                <w:sz w:val="20"/>
              </w:rPr>
              <w:t>6</w:t>
            </w:r>
          </w:p>
        </w:tc>
        <w:tc>
          <w:tcPr>
            <w:tcW w:w="0" w:type="auto"/>
            <w:shd w:val="clear" w:color="auto" w:fill="auto"/>
            <w:tcMar>
              <w:top w:w="48" w:type="dxa"/>
              <w:left w:w="96" w:type="dxa"/>
              <w:bottom w:w="48" w:type="dxa"/>
              <w:right w:w="96" w:type="dxa"/>
            </w:tcMar>
            <w:vAlign w:val="center"/>
            <w:hideMark/>
          </w:tcPr>
          <w:p w14:paraId="03D6DF11" w14:textId="77777777" w:rsidR="009A66F6" w:rsidRPr="00703E51" w:rsidRDefault="00BE3F87" w:rsidP="003858B0">
            <w:pPr>
              <w:ind w:left="-17"/>
              <w:jc w:val="center"/>
              <w:rPr>
                <w:bCs/>
                <w:color w:val="000000" w:themeColor="text1"/>
                <w:sz w:val="20"/>
              </w:rPr>
            </w:pPr>
            <w:hyperlink r:id="rId176"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2D776B6E" w14:textId="77777777" w:rsidTr="003858B0">
        <w:tc>
          <w:tcPr>
            <w:tcW w:w="0" w:type="auto"/>
            <w:shd w:val="clear" w:color="auto" w:fill="auto"/>
            <w:tcMar>
              <w:top w:w="48" w:type="dxa"/>
              <w:left w:w="96" w:type="dxa"/>
              <w:bottom w:w="48" w:type="dxa"/>
              <w:right w:w="96" w:type="dxa"/>
            </w:tcMar>
            <w:vAlign w:val="center"/>
            <w:hideMark/>
          </w:tcPr>
          <w:p w14:paraId="37D82F91" w14:textId="77777777" w:rsidR="009A66F6" w:rsidRPr="00703E51" w:rsidRDefault="009A66F6" w:rsidP="003858B0">
            <w:pPr>
              <w:ind w:left="-17"/>
              <w:jc w:val="center"/>
              <w:rPr>
                <w:bCs/>
                <w:color w:val="000000" w:themeColor="text1"/>
                <w:sz w:val="20"/>
              </w:rPr>
            </w:pPr>
            <w:r w:rsidRPr="00703E51">
              <w:rPr>
                <w:bCs/>
                <w:color w:val="000000" w:themeColor="text1"/>
                <w:sz w:val="20"/>
              </w:rPr>
              <w:t>75</w:t>
            </w:r>
          </w:p>
        </w:tc>
        <w:tc>
          <w:tcPr>
            <w:tcW w:w="0" w:type="auto"/>
            <w:shd w:val="clear" w:color="auto" w:fill="auto"/>
            <w:tcMar>
              <w:top w:w="48" w:type="dxa"/>
              <w:left w:w="96" w:type="dxa"/>
              <w:bottom w:w="48" w:type="dxa"/>
              <w:right w:w="96" w:type="dxa"/>
            </w:tcMar>
            <w:vAlign w:val="center"/>
            <w:hideMark/>
          </w:tcPr>
          <w:p w14:paraId="7BA5B1B4" w14:textId="77777777" w:rsidR="009A66F6" w:rsidRPr="00703E51" w:rsidRDefault="00BE3F87" w:rsidP="003858B0">
            <w:pPr>
              <w:ind w:left="-17"/>
              <w:jc w:val="center"/>
              <w:rPr>
                <w:bCs/>
                <w:color w:val="000000" w:themeColor="text1"/>
                <w:sz w:val="20"/>
              </w:rPr>
            </w:pPr>
            <w:hyperlink r:id="rId177" w:tooltip="Светиково" w:history="1">
              <w:r w:rsidR="009A66F6" w:rsidRPr="00703E51">
                <w:rPr>
                  <w:bCs/>
                  <w:color w:val="000000" w:themeColor="text1"/>
                  <w:sz w:val="20"/>
                </w:rPr>
                <w:t>Светиково</w:t>
              </w:r>
            </w:hyperlink>
          </w:p>
        </w:tc>
        <w:tc>
          <w:tcPr>
            <w:tcW w:w="0" w:type="auto"/>
            <w:shd w:val="clear" w:color="auto" w:fill="auto"/>
            <w:tcMar>
              <w:top w:w="48" w:type="dxa"/>
              <w:left w:w="96" w:type="dxa"/>
              <w:bottom w:w="48" w:type="dxa"/>
              <w:right w:w="96" w:type="dxa"/>
            </w:tcMar>
            <w:vAlign w:val="center"/>
            <w:hideMark/>
          </w:tcPr>
          <w:p w14:paraId="1E9F330A"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5C75C8CB" w14:textId="09B8B5DC" w:rsidR="009A66F6" w:rsidRPr="00703E51" w:rsidRDefault="009A66F6" w:rsidP="001B6EA1">
            <w:pPr>
              <w:ind w:left="-17"/>
              <w:jc w:val="center"/>
              <w:rPr>
                <w:bCs/>
                <w:color w:val="000000" w:themeColor="text1"/>
                <w:sz w:val="20"/>
              </w:rPr>
            </w:pPr>
            <w:r w:rsidRPr="00703E51">
              <w:rPr>
                <w:bCs/>
                <w:color w:val="000000" w:themeColor="text1"/>
                <w:sz w:val="20"/>
              </w:rPr>
              <w:t>222</w:t>
            </w:r>
          </w:p>
        </w:tc>
        <w:tc>
          <w:tcPr>
            <w:tcW w:w="0" w:type="auto"/>
            <w:shd w:val="clear" w:color="auto" w:fill="auto"/>
            <w:tcMar>
              <w:top w:w="48" w:type="dxa"/>
              <w:left w:w="96" w:type="dxa"/>
              <w:bottom w:w="48" w:type="dxa"/>
              <w:right w:w="96" w:type="dxa"/>
            </w:tcMar>
            <w:vAlign w:val="center"/>
            <w:hideMark/>
          </w:tcPr>
          <w:p w14:paraId="2DA4FC7F" w14:textId="77777777" w:rsidR="009A66F6" w:rsidRPr="00703E51" w:rsidRDefault="00BE3F87" w:rsidP="003858B0">
            <w:pPr>
              <w:ind w:left="-17"/>
              <w:jc w:val="center"/>
              <w:rPr>
                <w:bCs/>
                <w:color w:val="000000" w:themeColor="text1"/>
                <w:sz w:val="20"/>
              </w:rPr>
            </w:pPr>
            <w:hyperlink r:id="rId178"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04881410" w14:textId="77777777" w:rsidTr="003858B0">
        <w:tc>
          <w:tcPr>
            <w:tcW w:w="0" w:type="auto"/>
            <w:shd w:val="clear" w:color="auto" w:fill="auto"/>
            <w:tcMar>
              <w:top w:w="48" w:type="dxa"/>
              <w:left w:w="96" w:type="dxa"/>
              <w:bottom w:w="48" w:type="dxa"/>
              <w:right w:w="96" w:type="dxa"/>
            </w:tcMar>
            <w:vAlign w:val="center"/>
            <w:hideMark/>
          </w:tcPr>
          <w:p w14:paraId="596125E3" w14:textId="77777777" w:rsidR="009A66F6" w:rsidRPr="00703E51" w:rsidRDefault="009A66F6" w:rsidP="003858B0">
            <w:pPr>
              <w:ind w:left="-17"/>
              <w:jc w:val="center"/>
              <w:rPr>
                <w:bCs/>
                <w:color w:val="000000" w:themeColor="text1"/>
                <w:sz w:val="20"/>
              </w:rPr>
            </w:pPr>
            <w:r w:rsidRPr="00703E51">
              <w:rPr>
                <w:bCs/>
                <w:color w:val="000000" w:themeColor="text1"/>
                <w:sz w:val="20"/>
              </w:rPr>
              <w:t>76</w:t>
            </w:r>
          </w:p>
        </w:tc>
        <w:tc>
          <w:tcPr>
            <w:tcW w:w="0" w:type="auto"/>
            <w:shd w:val="clear" w:color="auto" w:fill="auto"/>
            <w:tcMar>
              <w:top w:w="48" w:type="dxa"/>
              <w:left w:w="96" w:type="dxa"/>
              <w:bottom w:w="48" w:type="dxa"/>
              <w:right w:w="96" w:type="dxa"/>
            </w:tcMar>
            <w:vAlign w:val="center"/>
            <w:hideMark/>
          </w:tcPr>
          <w:p w14:paraId="7EF767E0" w14:textId="77777777" w:rsidR="009A66F6" w:rsidRPr="00703E51" w:rsidRDefault="00BE3F87" w:rsidP="003858B0">
            <w:pPr>
              <w:ind w:left="-17"/>
              <w:jc w:val="center"/>
              <w:rPr>
                <w:bCs/>
                <w:color w:val="000000" w:themeColor="text1"/>
                <w:sz w:val="20"/>
              </w:rPr>
            </w:pPr>
            <w:hyperlink r:id="rId179" w:tooltip="Седельницы (Ивановская область)" w:history="1">
              <w:r w:rsidR="009A66F6" w:rsidRPr="00703E51">
                <w:rPr>
                  <w:bCs/>
                  <w:color w:val="000000" w:themeColor="text1"/>
                  <w:sz w:val="20"/>
                </w:rPr>
                <w:t>Седельницы</w:t>
              </w:r>
            </w:hyperlink>
          </w:p>
        </w:tc>
        <w:tc>
          <w:tcPr>
            <w:tcW w:w="0" w:type="auto"/>
            <w:shd w:val="clear" w:color="auto" w:fill="auto"/>
            <w:tcMar>
              <w:top w:w="48" w:type="dxa"/>
              <w:left w:w="96" w:type="dxa"/>
              <w:bottom w:w="48" w:type="dxa"/>
              <w:right w:w="96" w:type="dxa"/>
            </w:tcMar>
            <w:vAlign w:val="center"/>
            <w:hideMark/>
          </w:tcPr>
          <w:p w14:paraId="74590A96"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16F81368" w14:textId="7430A862" w:rsidR="009A66F6" w:rsidRPr="00703E51" w:rsidRDefault="009A66F6" w:rsidP="001B6EA1">
            <w:pPr>
              <w:ind w:left="-17"/>
              <w:jc w:val="center"/>
              <w:rPr>
                <w:bCs/>
                <w:color w:val="000000" w:themeColor="text1"/>
                <w:sz w:val="20"/>
              </w:rPr>
            </w:pPr>
            <w:r w:rsidRPr="00703E51">
              <w:rPr>
                <w:bCs/>
                <w:color w:val="000000" w:themeColor="text1"/>
                <w:sz w:val="20"/>
              </w:rPr>
              <w:t>307</w:t>
            </w:r>
          </w:p>
        </w:tc>
        <w:tc>
          <w:tcPr>
            <w:tcW w:w="0" w:type="auto"/>
            <w:shd w:val="clear" w:color="auto" w:fill="auto"/>
            <w:tcMar>
              <w:top w:w="48" w:type="dxa"/>
              <w:left w:w="96" w:type="dxa"/>
              <w:bottom w:w="48" w:type="dxa"/>
              <w:right w:w="96" w:type="dxa"/>
            </w:tcMar>
            <w:vAlign w:val="center"/>
            <w:hideMark/>
          </w:tcPr>
          <w:p w14:paraId="460D3A72" w14:textId="77777777" w:rsidR="009A66F6" w:rsidRPr="00703E51" w:rsidRDefault="00BE3F87" w:rsidP="003858B0">
            <w:pPr>
              <w:ind w:left="-17"/>
              <w:jc w:val="center"/>
              <w:rPr>
                <w:bCs/>
                <w:color w:val="000000" w:themeColor="text1"/>
                <w:sz w:val="20"/>
              </w:rPr>
            </w:pPr>
            <w:hyperlink r:id="rId180"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3E431E2E" w14:textId="77777777" w:rsidTr="003858B0">
        <w:tc>
          <w:tcPr>
            <w:tcW w:w="0" w:type="auto"/>
            <w:shd w:val="clear" w:color="auto" w:fill="auto"/>
            <w:tcMar>
              <w:top w:w="48" w:type="dxa"/>
              <w:left w:w="96" w:type="dxa"/>
              <w:bottom w:w="48" w:type="dxa"/>
              <w:right w:w="96" w:type="dxa"/>
            </w:tcMar>
            <w:vAlign w:val="center"/>
            <w:hideMark/>
          </w:tcPr>
          <w:p w14:paraId="73766BD2" w14:textId="77777777" w:rsidR="009A66F6" w:rsidRPr="00703E51" w:rsidRDefault="009A66F6" w:rsidP="003858B0">
            <w:pPr>
              <w:ind w:left="-17"/>
              <w:jc w:val="center"/>
              <w:rPr>
                <w:bCs/>
                <w:color w:val="000000" w:themeColor="text1"/>
                <w:sz w:val="20"/>
              </w:rPr>
            </w:pPr>
            <w:r w:rsidRPr="00703E51">
              <w:rPr>
                <w:bCs/>
                <w:color w:val="000000" w:themeColor="text1"/>
                <w:sz w:val="20"/>
              </w:rPr>
              <w:t>77</w:t>
            </w:r>
          </w:p>
        </w:tc>
        <w:tc>
          <w:tcPr>
            <w:tcW w:w="0" w:type="auto"/>
            <w:shd w:val="clear" w:color="auto" w:fill="auto"/>
            <w:tcMar>
              <w:top w:w="48" w:type="dxa"/>
              <w:left w:w="96" w:type="dxa"/>
              <w:bottom w:w="48" w:type="dxa"/>
              <w:right w:w="96" w:type="dxa"/>
            </w:tcMar>
            <w:vAlign w:val="center"/>
            <w:hideMark/>
          </w:tcPr>
          <w:p w14:paraId="21135878" w14:textId="77777777" w:rsidR="009A66F6" w:rsidRPr="00703E51" w:rsidRDefault="00BE3F87" w:rsidP="003858B0">
            <w:pPr>
              <w:ind w:left="-17"/>
              <w:jc w:val="center"/>
              <w:rPr>
                <w:bCs/>
                <w:color w:val="000000" w:themeColor="text1"/>
                <w:sz w:val="20"/>
              </w:rPr>
            </w:pPr>
            <w:hyperlink r:id="rId181" w:tooltip="Селезенево (Ивановская область)" w:history="1">
              <w:r w:rsidR="009A66F6" w:rsidRPr="00703E51">
                <w:rPr>
                  <w:bCs/>
                  <w:color w:val="000000" w:themeColor="text1"/>
                  <w:sz w:val="20"/>
                </w:rPr>
                <w:t>Селезенево</w:t>
              </w:r>
            </w:hyperlink>
          </w:p>
        </w:tc>
        <w:tc>
          <w:tcPr>
            <w:tcW w:w="0" w:type="auto"/>
            <w:shd w:val="clear" w:color="auto" w:fill="auto"/>
            <w:tcMar>
              <w:top w:w="48" w:type="dxa"/>
              <w:left w:w="96" w:type="dxa"/>
              <w:bottom w:w="48" w:type="dxa"/>
              <w:right w:w="96" w:type="dxa"/>
            </w:tcMar>
            <w:vAlign w:val="center"/>
            <w:hideMark/>
          </w:tcPr>
          <w:p w14:paraId="7E35ACC3"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6C31A561" w14:textId="33C1D03A" w:rsidR="009A66F6" w:rsidRPr="00703E51" w:rsidRDefault="009A66F6" w:rsidP="001B6EA1">
            <w:pPr>
              <w:ind w:left="-17"/>
              <w:jc w:val="center"/>
              <w:rPr>
                <w:bCs/>
                <w:color w:val="000000" w:themeColor="text1"/>
                <w:sz w:val="20"/>
              </w:rPr>
            </w:pPr>
            <w:r w:rsidRPr="00703E51">
              <w:rPr>
                <w:bCs/>
                <w:color w:val="000000" w:themeColor="text1"/>
                <w:sz w:val="20"/>
              </w:rPr>
              <w:t>21</w:t>
            </w:r>
          </w:p>
        </w:tc>
        <w:tc>
          <w:tcPr>
            <w:tcW w:w="0" w:type="auto"/>
            <w:shd w:val="clear" w:color="auto" w:fill="auto"/>
            <w:tcMar>
              <w:top w:w="48" w:type="dxa"/>
              <w:left w:w="96" w:type="dxa"/>
              <w:bottom w:w="48" w:type="dxa"/>
              <w:right w:w="96" w:type="dxa"/>
            </w:tcMar>
            <w:vAlign w:val="center"/>
            <w:hideMark/>
          </w:tcPr>
          <w:p w14:paraId="47A273D9" w14:textId="77777777" w:rsidR="009A66F6" w:rsidRPr="00703E51" w:rsidRDefault="00BE3F87" w:rsidP="003858B0">
            <w:pPr>
              <w:ind w:left="-17"/>
              <w:jc w:val="center"/>
              <w:rPr>
                <w:bCs/>
                <w:color w:val="000000" w:themeColor="text1"/>
                <w:sz w:val="20"/>
              </w:rPr>
            </w:pPr>
            <w:hyperlink r:id="rId182"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5D3E6698" w14:textId="77777777" w:rsidTr="003858B0">
        <w:tc>
          <w:tcPr>
            <w:tcW w:w="0" w:type="auto"/>
            <w:shd w:val="clear" w:color="auto" w:fill="auto"/>
            <w:tcMar>
              <w:top w:w="48" w:type="dxa"/>
              <w:left w:w="96" w:type="dxa"/>
              <w:bottom w:w="48" w:type="dxa"/>
              <w:right w:w="96" w:type="dxa"/>
            </w:tcMar>
            <w:vAlign w:val="center"/>
            <w:hideMark/>
          </w:tcPr>
          <w:p w14:paraId="2FE99617" w14:textId="77777777" w:rsidR="009A66F6" w:rsidRPr="00703E51" w:rsidRDefault="009A66F6" w:rsidP="003858B0">
            <w:pPr>
              <w:ind w:left="-17"/>
              <w:jc w:val="center"/>
              <w:rPr>
                <w:bCs/>
                <w:color w:val="000000" w:themeColor="text1"/>
                <w:sz w:val="20"/>
              </w:rPr>
            </w:pPr>
            <w:r w:rsidRPr="00703E51">
              <w:rPr>
                <w:bCs/>
                <w:color w:val="000000" w:themeColor="text1"/>
                <w:sz w:val="20"/>
              </w:rPr>
              <w:t>78</w:t>
            </w:r>
          </w:p>
        </w:tc>
        <w:tc>
          <w:tcPr>
            <w:tcW w:w="0" w:type="auto"/>
            <w:shd w:val="clear" w:color="auto" w:fill="auto"/>
            <w:tcMar>
              <w:top w:w="48" w:type="dxa"/>
              <w:left w:w="96" w:type="dxa"/>
              <w:bottom w:w="48" w:type="dxa"/>
              <w:right w:w="96" w:type="dxa"/>
            </w:tcMar>
            <w:vAlign w:val="center"/>
            <w:hideMark/>
          </w:tcPr>
          <w:p w14:paraId="2F2FBFDB" w14:textId="77777777" w:rsidR="009A66F6" w:rsidRPr="00703E51" w:rsidRDefault="00BE3F87" w:rsidP="003858B0">
            <w:pPr>
              <w:ind w:left="-17"/>
              <w:jc w:val="center"/>
              <w:rPr>
                <w:bCs/>
                <w:color w:val="000000" w:themeColor="text1"/>
                <w:sz w:val="20"/>
              </w:rPr>
            </w:pPr>
            <w:hyperlink r:id="rId183" w:tooltip="Семено-Сарское" w:history="1">
              <w:r w:rsidR="009A66F6" w:rsidRPr="00703E51">
                <w:rPr>
                  <w:bCs/>
                  <w:color w:val="000000" w:themeColor="text1"/>
                  <w:sz w:val="20"/>
                </w:rPr>
                <w:t>Семено-Сарское</w:t>
              </w:r>
            </w:hyperlink>
          </w:p>
        </w:tc>
        <w:tc>
          <w:tcPr>
            <w:tcW w:w="0" w:type="auto"/>
            <w:shd w:val="clear" w:color="auto" w:fill="auto"/>
            <w:tcMar>
              <w:top w:w="48" w:type="dxa"/>
              <w:left w:w="96" w:type="dxa"/>
              <w:bottom w:w="48" w:type="dxa"/>
              <w:right w:w="96" w:type="dxa"/>
            </w:tcMar>
            <w:vAlign w:val="center"/>
            <w:hideMark/>
          </w:tcPr>
          <w:p w14:paraId="55E003AF"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0DFA2339" w14:textId="0C38A578" w:rsidR="009A66F6" w:rsidRPr="00703E51" w:rsidRDefault="009A66F6" w:rsidP="001B6EA1">
            <w:pPr>
              <w:ind w:left="-17"/>
              <w:jc w:val="center"/>
              <w:rPr>
                <w:bCs/>
                <w:color w:val="000000" w:themeColor="text1"/>
                <w:sz w:val="20"/>
              </w:rPr>
            </w:pPr>
            <w:r w:rsidRPr="00703E51">
              <w:rPr>
                <w:bCs/>
                <w:color w:val="000000" w:themeColor="text1"/>
                <w:sz w:val="20"/>
              </w:rPr>
              <w:t>3</w:t>
            </w:r>
          </w:p>
        </w:tc>
        <w:tc>
          <w:tcPr>
            <w:tcW w:w="0" w:type="auto"/>
            <w:shd w:val="clear" w:color="auto" w:fill="auto"/>
            <w:tcMar>
              <w:top w:w="48" w:type="dxa"/>
              <w:left w:w="96" w:type="dxa"/>
              <w:bottom w:w="48" w:type="dxa"/>
              <w:right w:w="96" w:type="dxa"/>
            </w:tcMar>
            <w:vAlign w:val="center"/>
            <w:hideMark/>
          </w:tcPr>
          <w:p w14:paraId="50260298" w14:textId="77777777" w:rsidR="009A66F6" w:rsidRPr="00703E51" w:rsidRDefault="00BE3F87" w:rsidP="003858B0">
            <w:pPr>
              <w:ind w:left="-17"/>
              <w:jc w:val="center"/>
              <w:rPr>
                <w:bCs/>
                <w:color w:val="000000" w:themeColor="text1"/>
                <w:sz w:val="20"/>
              </w:rPr>
            </w:pPr>
            <w:hyperlink r:id="rId184"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3E2CB47F" w14:textId="77777777" w:rsidTr="003858B0">
        <w:tc>
          <w:tcPr>
            <w:tcW w:w="0" w:type="auto"/>
            <w:shd w:val="clear" w:color="auto" w:fill="auto"/>
            <w:tcMar>
              <w:top w:w="48" w:type="dxa"/>
              <w:left w:w="96" w:type="dxa"/>
              <w:bottom w:w="48" w:type="dxa"/>
              <w:right w:w="96" w:type="dxa"/>
            </w:tcMar>
            <w:vAlign w:val="center"/>
            <w:hideMark/>
          </w:tcPr>
          <w:p w14:paraId="3DF2CC35" w14:textId="77777777" w:rsidR="009A66F6" w:rsidRPr="00703E51" w:rsidRDefault="009A66F6" w:rsidP="003858B0">
            <w:pPr>
              <w:ind w:left="-17"/>
              <w:jc w:val="center"/>
              <w:rPr>
                <w:bCs/>
                <w:color w:val="000000" w:themeColor="text1"/>
                <w:sz w:val="20"/>
              </w:rPr>
            </w:pPr>
            <w:r w:rsidRPr="00703E51">
              <w:rPr>
                <w:bCs/>
                <w:color w:val="000000" w:themeColor="text1"/>
                <w:sz w:val="20"/>
              </w:rPr>
              <w:t>79</w:t>
            </w:r>
          </w:p>
        </w:tc>
        <w:tc>
          <w:tcPr>
            <w:tcW w:w="0" w:type="auto"/>
            <w:shd w:val="clear" w:color="auto" w:fill="auto"/>
            <w:tcMar>
              <w:top w:w="48" w:type="dxa"/>
              <w:left w:w="96" w:type="dxa"/>
              <w:bottom w:w="48" w:type="dxa"/>
              <w:right w:w="96" w:type="dxa"/>
            </w:tcMar>
            <w:vAlign w:val="center"/>
            <w:hideMark/>
          </w:tcPr>
          <w:p w14:paraId="2690D1D1" w14:textId="77777777" w:rsidR="009A66F6" w:rsidRPr="00703E51" w:rsidRDefault="00BE3F87" w:rsidP="003858B0">
            <w:pPr>
              <w:ind w:left="-17"/>
              <w:jc w:val="center"/>
              <w:rPr>
                <w:bCs/>
                <w:color w:val="000000" w:themeColor="text1"/>
                <w:sz w:val="20"/>
              </w:rPr>
            </w:pPr>
            <w:hyperlink r:id="rId185" w:tooltip="Семенцево (Ивановская область)" w:history="1">
              <w:r w:rsidR="009A66F6" w:rsidRPr="00703E51">
                <w:rPr>
                  <w:bCs/>
                  <w:color w:val="000000" w:themeColor="text1"/>
                  <w:sz w:val="20"/>
                </w:rPr>
                <w:t>Семенцево</w:t>
              </w:r>
            </w:hyperlink>
          </w:p>
        </w:tc>
        <w:tc>
          <w:tcPr>
            <w:tcW w:w="0" w:type="auto"/>
            <w:shd w:val="clear" w:color="auto" w:fill="auto"/>
            <w:tcMar>
              <w:top w:w="48" w:type="dxa"/>
              <w:left w:w="96" w:type="dxa"/>
              <w:bottom w:w="48" w:type="dxa"/>
              <w:right w:w="96" w:type="dxa"/>
            </w:tcMar>
            <w:vAlign w:val="center"/>
            <w:hideMark/>
          </w:tcPr>
          <w:p w14:paraId="1CCDFA1F"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25013DC5" w14:textId="7C212FE0" w:rsidR="009A66F6" w:rsidRPr="00703E51" w:rsidRDefault="009A66F6" w:rsidP="005E7AC0">
            <w:pPr>
              <w:ind w:left="-17"/>
              <w:jc w:val="center"/>
              <w:rPr>
                <w:bCs/>
                <w:color w:val="000000" w:themeColor="text1"/>
                <w:sz w:val="20"/>
              </w:rPr>
            </w:pPr>
            <w:r w:rsidRPr="00703E51">
              <w:rPr>
                <w:bCs/>
                <w:color w:val="000000" w:themeColor="text1"/>
                <w:sz w:val="20"/>
              </w:rPr>
              <w:t>0</w:t>
            </w:r>
          </w:p>
        </w:tc>
        <w:tc>
          <w:tcPr>
            <w:tcW w:w="0" w:type="auto"/>
            <w:shd w:val="clear" w:color="auto" w:fill="auto"/>
            <w:tcMar>
              <w:top w:w="48" w:type="dxa"/>
              <w:left w:w="96" w:type="dxa"/>
              <w:bottom w:w="48" w:type="dxa"/>
              <w:right w:w="96" w:type="dxa"/>
            </w:tcMar>
            <w:vAlign w:val="center"/>
            <w:hideMark/>
          </w:tcPr>
          <w:p w14:paraId="3BAB857C" w14:textId="77777777" w:rsidR="009A66F6" w:rsidRPr="00703E51" w:rsidRDefault="00BE3F87" w:rsidP="003858B0">
            <w:pPr>
              <w:ind w:left="-17"/>
              <w:jc w:val="center"/>
              <w:rPr>
                <w:bCs/>
                <w:color w:val="000000" w:themeColor="text1"/>
                <w:sz w:val="20"/>
              </w:rPr>
            </w:pPr>
            <w:hyperlink r:id="rId186" w:tooltip="Марковское сельское поселение (Ивановская область)" w:history="1">
              <w:r w:rsidR="009A66F6" w:rsidRPr="00703E51">
                <w:rPr>
                  <w:bCs/>
                  <w:color w:val="000000" w:themeColor="text1"/>
                  <w:sz w:val="20"/>
                </w:rPr>
                <w:t>Марковское сельское поселение</w:t>
              </w:r>
            </w:hyperlink>
          </w:p>
        </w:tc>
      </w:tr>
      <w:tr w:rsidR="009A66F6" w:rsidRPr="00703E51" w14:paraId="1AB71DF0" w14:textId="77777777" w:rsidTr="003858B0">
        <w:tc>
          <w:tcPr>
            <w:tcW w:w="0" w:type="auto"/>
            <w:shd w:val="clear" w:color="auto" w:fill="auto"/>
            <w:tcMar>
              <w:top w:w="48" w:type="dxa"/>
              <w:left w:w="96" w:type="dxa"/>
              <w:bottom w:w="48" w:type="dxa"/>
              <w:right w:w="96" w:type="dxa"/>
            </w:tcMar>
            <w:vAlign w:val="center"/>
            <w:hideMark/>
          </w:tcPr>
          <w:p w14:paraId="54154CCB" w14:textId="77777777" w:rsidR="009A66F6" w:rsidRPr="00703E51" w:rsidRDefault="009A66F6" w:rsidP="003858B0">
            <w:pPr>
              <w:ind w:left="-17"/>
              <w:jc w:val="center"/>
              <w:rPr>
                <w:bCs/>
                <w:color w:val="000000" w:themeColor="text1"/>
                <w:sz w:val="20"/>
              </w:rPr>
            </w:pPr>
            <w:r w:rsidRPr="00703E51">
              <w:rPr>
                <w:bCs/>
                <w:color w:val="000000" w:themeColor="text1"/>
                <w:sz w:val="20"/>
              </w:rPr>
              <w:t>80</w:t>
            </w:r>
          </w:p>
        </w:tc>
        <w:tc>
          <w:tcPr>
            <w:tcW w:w="0" w:type="auto"/>
            <w:shd w:val="clear" w:color="auto" w:fill="auto"/>
            <w:tcMar>
              <w:top w:w="48" w:type="dxa"/>
              <w:left w:w="96" w:type="dxa"/>
              <w:bottom w:w="48" w:type="dxa"/>
              <w:right w:w="96" w:type="dxa"/>
            </w:tcMar>
            <w:vAlign w:val="center"/>
            <w:hideMark/>
          </w:tcPr>
          <w:p w14:paraId="502FEDB9" w14:textId="77777777" w:rsidR="009A66F6" w:rsidRPr="00703E51" w:rsidRDefault="00BE3F87" w:rsidP="003858B0">
            <w:pPr>
              <w:ind w:left="-17"/>
              <w:jc w:val="center"/>
              <w:rPr>
                <w:bCs/>
                <w:color w:val="000000" w:themeColor="text1"/>
                <w:sz w:val="20"/>
              </w:rPr>
            </w:pPr>
            <w:hyperlink r:id="rId187" w:tooltip="Семьюново (Ивановская область)" w:history="1">
              <w:r w:rsidR="009A66F6" w:rsidRPr="00703E51">
                <w:rPr>
                  <w:bCs/>
                  <w:color w:val="000000" w:themeColor="text1"/>
                  <w:sz w:val="20"/>
                </w:rPr>
                <w:t>Семьюново</w:t>
              </w:r>
            </w:hyperlink>
          </w:p>
        </w:tc>
        <w:tc>
          <w:tcPr>
            <w:tcW w:w="0" w:type="auto"/>
            <w:shd w:val="clear" w:color="auto" w:fill="auto"/>
            <w:tcMar>
              <w:top w:w="48" w:type="dxa"/>
              <w:left w:w="96" w:type="dxa"/>
              <w:bottom w:w="48" w:type="dxa"/>
              <w:right w:w="96" w:type="dxa"/>
            </w:tcMar>
            <w:vAlign w:val="center"/>
            <w:hideMark/>
          </w:tcPr>
          <w:p w14:paraId="59BFB436"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2A716BF0" w14:textId="2036A807" w:rsidR="009A66F6" w:rsidRPr="00703E51" w:rsidRDefault="009A66F6" w:rsidP="005E7AC0">
            <w:pPr>
              <w:ind w:left="-17"/>
              <w:jc w:val="center"/>
              <w:rPr>
                <w:bCs/>
                <w:color w:val="000000" w:themeColor="text1"/>
                <w:sz w:val="20"/>
              </w:rPr>
            </w:pPr>
            <w:r w:rsidRPr="00703E51">
              <w:rPr>
                <w:bCs/>
                <w:color w:val="000000" w:themeColor="text1"/>
                <w:sz w:val="20"/>
              </w:rPr>
              <w:t>2</w:t>
            </w:r>
          </w:p>
        </w:tc>
        <w:tc>
          <w:tcPr>
            <w:tcW w:w="0" w:type="auto"/>
            <w:shd w:val="clear" w:color="auto" w:fill="auto"/>
            <w:tcMar>
              <w:top w:w="48" w:type="dxa"/>
              <w:left w:w="96" w:type="dxa"/>
              <w:bottom w:w="48" w:type="dxa"/>
              <w:right w:w="96" w:type="dxa"/>
            </w:tcMar>
            <w:vAlign w:val="center"/>
            <w:hideMark/>
          </w:tcPr>
          <w:p w14:paraId="5C469460" w14:textId="77777777" w:rsidR="009A66F6" w:rsidRPr="00703E51" w:rsidRDefault="00BE3F87" w:rsidP="003858B0">
            <w:pPr>
              <w:ind w:left="-17"/>
              <w:jc w:val="center"/>
              <w:rPr>
                <w:bCs/>
                <w:color w:val="000000" w:themeColor="text1"/>
                <w:sz w:val="20"/>
              </w:rPr>
            </w:pPr>
            <w:hyperlink r:id="rId188"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3042D68F" w14:textId="77777777" w:rsidTr="003858B0">
        <w:tc>
          <w:tcPr>
            <w:tcW w:w="0" w:type="auto"/>
            <w:shd w:val="clear" w:color="auto" w:fill="auto"/>
            <w:tcMar>
              <w:top w:w="48" w:type="dxa"/>
              <w:left w:w="96" w:type="dxa"/>
              <w:bottom w:w="48" w:type="dxa"/>
              <w:right w:w="96" w:type="dxa"/>
            </w:tcMar>
            <w:vAlign w:val="center"/>
            <w:hideMark/>
          </w:tcPr>
          <w:p w14:paraId="7E044BB6" w14:textId="77777777" w:rsidR="009A66F6" w:rsidRPr="00703E51" w:rsidRDefault="009A66F6" w:rsidP="003858B0">
            <w:pPr>
              <w:ind w:left="-17"/>
              <w:jc w:val="center"/>
              <w:rPr>
                <w:bCs/>
                <w:color w:val="000000" w:themeColor="text1"/>
                <w:sz w:val="20"/>
              </w:rPr>
            </w:pPr>
            <w:r w:rsidRPr="00703E51">
              <w:rPr>
                <w:bCs/>
                <w:color w:val="000000" w:themeColor="text1"/>
                <w:sz w:val="20"/>
              </w:rPr>
              <w:t>81</w:t>
            </w:r>
          </w:p>
        </w:tc>
        <w:tc>
          <w:tcPr>
            <w:tcW w:w="0" w:type="auto"/>
            <w:shd w:val="clear" w:color="auto" w:fill="auto"/>
            <w:tcMar>
              <w:top w:w="48" w:type="dxa"/>
              <w:left w:w="96" w:type="dxa"/>
              <w:bottom w:w="48" w:type="dxa"/>
              <w:right w:w="96" w:type="dxa"/>
            </w:tcMar>
            <w:vAlign w:val="center"/>
            <w:hideMark/>
          </w:tcPr>
          <w:p w14:paraId="05D988EC" w14:textId="77777777" w:rsidR="009A66F6" w:rsidRPr="00703E51" w:rsidRDefault="00BE3F87" w:rsidP="003858B0">
            <w:pPr>
              <w:ind w:left="-17"/>
              <w:jc w:val="center"/>
              <w:rPr>
                <w:bCs/>
                <w:color w:val="000000" w:themeColor="text1"/>
                <w:sz w:val="20"/>
              </w:rPr>
            </w:pPr>
            <w:hyperlink r:id="rId189" w:tooltip="Слободка (Комсомольский район)" w:history="1">
              <w:r w:rsidR="009A66F6" w:rsidRPr="00703E51">
                <w:rPr>
                  <w:bCs/>
                  <w:color w:val="000000" w:themeColor="text1"/>
                  <w:sz w:val="20"/>
                </w:rPr>
                <w:t>Слободка</w:t>
              </w:r>
            </w:hyperlink>
          </w:p>
        </w:tc>
        <w:tc>
          <w:tcPr>
            <w:tcW w:w="0" w:type="auto"/>
            <w:shd w:val="clear" w:color="auto" w:fill="auto"/>
            <w:tcMar>
              <w:top w:w="48" w:type="dxa"/>
              <w:left w:w="96" w:type="dxa"/>
              <w:bottom w:w="48" w:type="dxa"/>
              <w:right w:w="96" w:type="dxa"/>
            </w:tcMar>
            <w:vAlign w:val="center"/>
            <w:hideMark/>
          </w:tcPr>
          <w:p w14:paraId="05666655"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44707EE1" w14:textId="6BD8CD90" w:rsidR="009A66F6" w:rsidRPr="00703E51" w:rsidRDefault="009A66F6" w:rsidP="005E7AC0">
            <w:pPr>
              <w:ind w:left="-17"/>
              <w:jc w:val="center"/>
              <w:rPr>
                <w:bCs/>
                <w:color w:val="000000" w:themeColor="text1"/>
                <w:sz w:val="20"/>
              </w:rPr>
            </w:pPr>
            <w:r w:rsidRPr="00703E51">
              <w:rPr>
                <w:bCs/>
                <w:color w:val="000000" w:themeColor="text1"/>
                <w:sz w:val="20"/>
              </w:rPr>
              <w:t>2</w:t>
            </w:r>
          </w:p>
        </w:tc>
        <w:tc>
          <w:tcPr>
            <w:tcW w:w="0" w:type="auto"/>
            <w:shd w:val="clear" w:color="auto" w:fill="auto"/>
            <w:tcMar>
              <w:top w:w="48" w:type="dxa"/>
              <w:left w:w="96" w:type="dxa"/>
              <w:bottom w:w="48" w:type="dxa"/>
              <w:right w:w="96" w:type="dxa"/>
            </w:tcMar>
            <w:vAlign w:val="center"/>
            <w:hideMark/>
          </w:tcPr>
          <w:p w14:paraId="2AC059D4" w14:textId="77777777" w:rsidR="009A66F6" w:rsidRPr="00703E51" w:rsidRDefault="00BE3F87" w:rsidP="003858B0">
            <w:pPr>
              <w:ind w:left="-17"/>
              <w:jc w:val="center"/>
              <w:rPr>
                <w:bCs/>
                <w:color w:val="000000" w:themeColor="text1"/>
                <w:sz w:val="20"/>
              </w:rPr>
            </w:pPr>
            <w:hyperlink r:id="rId190"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6EDAB621" w14:textId="77777777" w:rsidTr="003858B0">
        <w:tc>
          <w:tcPr>
            <w:tcW w:w="0" w:type="auto"/>
            <w:shd w:val="clear" w:color="auto" w:fill="auto"/>
            <w:tcMar>
              <w:top w:w="48" w:type="dxa"/>
              <w:left w:w="96" w:type="dxa"/>
              <w:bottom w:w="48" w:type="dxa"/>
              <w:right w:w="96" w:type="dxa"/>
            </w:tcMar>
            <w:vAlign w:val="center"/>
            <w:hideMark/>
          </w:tcPr>
          <w:p w14:paraId="0F2DFCCD" w14:textId="77777777" w:rsidR="009A66F6" w:rsidRPr="00703E51" w:rsidRDefault="009A66F6" w:rsidP="003858B0">
            <w:pPr>
              <w:ind w:left="-17"/>
              <w:jc w:val="center"/>
              <w:rPr>
                <w:bCs/>
                <w:color w:val="000000" w:themeColor="text1"/>
                <w:sz w:val="20"/>
              </w:rPr>
            </w:pPr>
            <w:r w:rsidRPr="00703E51">
              <w:rPr>
                <w:bCs/>
                <w:color w:val="000000" w:themeColor="text1"/>
                <w:sz w:val="20"/>
              </w:rPr>
              <w:t>82</w:t>
            </w:r>
          </w:p>
        </w:tc>
        <w:tc>
          <w:tcPr>
            <w:tcW w:w="0" w:type="auto"/>
            <w:shd w:val="clear" w:color="auto" w:fill="auto"/>
            <w:tcMar>
              <w:top w:w="48" w:type="dxa"/>
              <w:left w:w="96" w:type="dxa"/>
              <w:bottom w:w="48" w:type="dxa"/>
              <w:right w:w="96" w:type="dxa"/>
            </w:tcMar>
            <w:vAlign w:val="center"/>
            <w:hideMark/>
          </w:tcPr>
          <w:p w14:paraId="7247F792" w14:textId="77777777" w:rsidR="009A66F6" w:rsidRPr="00703E51" w:rsidRDefault="00BE3F87" w:rsidP="003858B0">
            <w:pPr>
              <w:ind w:left="-17"/>
              <w:jc w:val="center"/>
              <w:rPr>
                <w:bCs/>
                <w:color w:val="000000" w:themeColor="text1"/>
                <w:sz w:val="20"/>
              </w:rPr>
            </w:pPr>
            <w:hyperlink r:id="rId191" w:tooltip="Смольницы" w:history="1">
              <w:r w:rsidR="009A66F6" w:rsidRPr="00703E51">
                <w:rPr>
                  <w:bCs/>
                  <w:color w:val="000000" w:themeColor="text1"/>
                  <w:sz w:val="20"/>
                </w:rPr>
                <w:t>Смольницы</w:t>
              </w:r>
            </w:hyperlink>
          </w:p>
        </w:tc>
        <w:tc>
          <w:tcPr>
            <w:tcW w:w="0" w:type="auto"/>
            <w:shd w:val="clear" w:color="auto" w:fill="auto"/>
            <w:tcMar>
              <w:top w:w="48" w:type="dxa"/>
              <w:left w:w="96" w:type="dxa"/>
              <w:bottom w:w="48" w:type="dxa"/>
              <w:right w:w="96" w:type="dxa"/>
            </w:tcMar>
            <w:vAlign w:val="center"/>
            <w:hideMark/>
          </w:tcPr>
          <w:p w14:paraId="4DF19798"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4851904A" w14:textId="7752EFEA" w:rsidR="009A66F6" w:rsidRPr="00703E51" w:rsidRDefault="009A66F6" w:rsidP="005E7AC0">
            <w:pPr>
              <w:ind w:left="-17"/>
              <w:jc w:val="center"/>
              <w:rPr>
                <w:bCs/>
                <w:color w:val="000000" w:themeColor="text1"/>
                <w:sz w:val="20"/>
              </w:rPr>
            </w:pPr>
            <w:r w:rsidRPr="00703E51">
              <w:rPr>
                <w:bCs/>
                <w:color w:val="000000" w:themeColor="text1"/>
                <w:sz w:val="20"/>
              </w:rPr>
              <w:t>7</w:t>
            </w:r>
          </w:p>
        </w:tc>
        <w:tc>
          <w:tcPr>
            <w:tcW w:w="0" w:type="auto"/>
            <w:shd w:val="clear" w:color="auto" w:fill="auto"/>
            <w:tcMar>
              <w:top w:w="48" w:type="dxa"/>
              <w:left w:w="96" w:type="dxa"/>
              <w:bottom w:w="48" w:type="dxa"/>
              <w:right w:w="96" w:type="dxa"/>
            </w:tcMar>
            <w:vAlign w:val="center"/>
            <w:hideMark/>
          </w:tcPr>
          <w:p w14:paraId="7C193A33" w14:textId="77777777" w:rsidR="009A66F6" w:rsidRPr="00703E51" w:rsidRDefault="00BE3F87" w:rsidP="003858B0">
            <w:pPr>
              <w:ind w:left="-17"/>
              <w:jc w:val="center"/>
              <w:rPr>
                <w:bCs/>
                <w:color w:val="000000" w:themeColor="text1"/>
                <w:sz w:val="20"/>
              </w:rPr>
            </w:pPr>
            <w:hyperlink r:id="rId192"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1D2EE98D" w14:textId="77777777" w:rsidTr="003858B0">
        <w:tc>
          <w:tcPr>
            <w:tcW w:w="0" w:type="auto"/>
            <w:shd w:val="clear" w:color="auto" w:fill="auto"/>
            <w:tcMar>
              <w:top w:w="48" w:type="dxa"/>
              <w:left w:w="96" w:type="dxa"/>
              <w:bottom w:w="48" w:type="dxa"/>
              <w:right w:w="96" w:type="dxa"/>
            </w:tcMar>
            <w:vAlign w:val="center"/>
            <w:hideMark/>
          </w:tcPr>
          <w:p w14:paraId="5789F6B7" w14:textId="77777777" w:rsidR="009A66F6" w:rsidRPr="00703E51" w:rsidRDefault="009A66F6" w:rsidP="003858B0">
            <w:pPr>
              <w:ind w:left="-17"/>
              <w:jc w:val="center"/>
              <w:rPr>
                <w:bCs/>
                <w:color w:val="000000" w:themeColor="text1"/>
                <w:sz w:val="20"/>
              </w:rPr>
            </w:pPr>
            <w:r w:rsidRPr="00703E51">
              <w:rPr>
                <w:bCs/>
                <w:color w:val="000000" w:themeColor="text1"/>
                <w:sz w:val="20"/>
              </w:rPr>
              <w:t>83</w:t>
            </w:r>
          </w:p>
        </w:tc>
        <w:tc>
          <w:tcPr>
            <w:tcW w:w="0" w:type="auto"/>
            <w:shd w:val="clear" w:color="auto" w:fill="auto"/>
            <w:tcMar>
              <w:top w:w="48" w:type="dxa"/>
              <w:left w:w="96" w:type="dxa"/>
              <w:bottom w:w="48" w:type="dxa"/>
              <w:right w:w="96" w:type="dxa"/>
            </w:tcMar>
            <w:vAlign w:val="center"/>
            <w:hideMark/>
          </w:tcPr>
          <w:p w14:paraId="62CAA584" w14:textId="77777777" w:rsidR="009A66F6" w:rsidRPr="00703E51" w:rsidRDefault="00BE3F87" w:rsidP="003858B0">
            <w:pPr>
              <w:ind w:left="-17"/>
              <w:jc w:val="center"/>
              <w:rPr>
                <w:bCs/>
                <w:color w:val="000000" w:themeColor="text1"/>
                <w:sz w:val="20"/>
              </w:rPr>
            </w:pPr>
            <w:hyperlink r:id="rId193" w:tooltip="Сорохта" w:history="1">
              <w:r w:rsidR="009A66F6" w:rsidRPr="00703E51">
                <w:rPr>
                  <w:bCs/>
                  <w:color w:val="000000" w:themeColor="text1"/>
                  <w:sz w:val="20"/>
                </w:rPr>
                <w:t>Сорохта</w:t>
              </w:r>
            </w:hyperlink>
          </w:p>
        </w:tc>
        <w:tc>
          <w:tcPr>
            <w:tcW w:w="0" w:type="auto"/>
            <w:shd w:val="clear" w:color="auto" w:fill="auto"/>
            <w:tcMar>
              <w:top w:w="48" w:type="dxa"/>
              <w:left w:w="96" w:type="dxa"/>
              <w:bottom w:w="48" w:type="dxa"/>
              <w:right w:w="96" w:type="dxa"/>
            </w:tcMar>
            <w:vAlign w:val="center"/>
            <w:hideMark/>
          </w:tcPr>
          <w:p w14:paraId="133CAD65"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19D4B983" w14:textId="43CAE5B5" w:rsidR="009A66F6" w:rsidRPr="00703E51" w:rsidRDefault="009A66F6" w:rsidP="005E7AC0">
            <w:pPr>
              <w:ind w:left="-17"/>
              <w:jc w:val="center"/>
              <w:rPr>
                <w:bCs/>
                <w:color w:val="000000" w:themeColor="text1"/>
                <w:sz w:val="20"/>
              </w:rPr>
            </w:pPr>
            <w:r w:rsidRPr="00703E51">
              <w:rPr>
                <w:bCs/>
                <w:color w:val="000000" w:themeColor="text1"/>
                <w:sz w:val="20"/>
              </w:rPr>
              <w:t>80</w:t>
            </w:r>
          </w:p>
        </w:tc>
        <w:tc>
          <w:tcPr>
            <w:tcW w:w="0" w:type="auto"/>
            <w:shd w:val="clear" w:color="auto" w:fill="auto"/>
            <w:tcMar>
              <w:top w:w="48" w:type="dxa"/>
              <w:left w:w="96" w:type="dxa"/>
              <w:bottom w:w="48" w:type="dxa"/>
              <w:right w:w="96" w:type="dxa"/>
            </w:tcMar>
            <w:vAlign w:val="center"/>
            <w:hideMark/>
          </w:tcPr>
          <w:p w14:paraId="10DD8473" w14:textId="77777777" w:rsidR="009A66F6" w:rsidRPr="00703E51" w:rsidRDefault="00BE3F87" w:rsidP="003858B0">
            <w:pPr>
              <w:ind w:left="-17"/>
              <w:jc w:val="center"/>
              <w:rPr>
                <w:bCs/>
                <w:color w:val="000000" w:themeColor="text1"/>
                <w:sz w:val="20"/>
              </w:rPr>
            </w:pPr>
            <w:hyperlink r:id="rId194"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5DA2F670" w14:textId="77777777" w:rsidTr="003858B0">
        <w:tc>
          <w:tcPr>
            <w:tcW w:w="0" w:type="auto"/>
            <w:shd w:val="clear" w:color="auto" w:fill="auto"/>
            <w:tcMar>
              <w:top w:w="48" w:type="dxa"/>
              <w:left w:w="96" w:type="dxa"/>
              <w:bottom w:w="48" w:type="dxa"/>
              <w:right w:w="96" w:type="dxa"/>
            </w:tcMar>
            <w:vAlign w:val="center"/>
            <w:hideMark/>
          </w:tcPr>
          <w:p w14:paraId="2BC27B6C" w14:textId="77777777" w:rsidR="009A66F6" w:rsidRPr="00703E51" w:rsidRDefault="009A66F6" w:rsidP="003858B0">
            <w:pPr>
              <w:ind w:left="-17"/>
              <w:jc w:val="center"/>
              <w:rPr>
                <w:bCs/>
                <w:color w:val="000000" w:themeColor="text1"/>
                <w:sz w:val="20"/>
              </w:rPr>
            </w:pPr>
            <w:r w:rsidRPr="00703E51">
              <w:rPr>
                <w:bCs/>
                <w:color w:val="000000" w:themeColor="text1"/>
                <w:sz w:val="20"/>
              </w:rPr>
              <w:t>84</w:t>
            </w:r>
          </w:p>
        </w:tc>
        <w:tc>
          <w:tcPr>
            <w:tcW w:w="0" w:type="auto"/>
            <w:shd w:val="clear" w:color="auto" w:fill="auto"/>
            <w:tcMar>
              <w:top w:w="48" w:type="dxa"/>
              <w:left w:w="96" w:type="dxa"/>
              <w:bottom w:w="48" w:type="dxa"/>
              <w:right w:w="96" w:type="dxa"/>
            </w:tcMar>
            <w:vAlign w:val="center"/>
            <w:hideMark/>
          </w:tcPr>
          <w:p w14:paraId="5F05B6B9" w14:textId="77777777" w:rsidR="009A66F6" w:rsidRPr="00703E51" w:rsidRDefault="00BE3F87" w:rsidP="003858B0">
            <w:pPr>
              <w:ind w:left="-17"/>
              <w:jc w:val="center"/>
              <w:rPr>
                <w:bCs/>
                <w:color w:val="000000" w:themeColor="text1"/>
                <w:sz w:val="20"/>
              </w:rPr>
            </w:pPr>
            <w:hyperlink r:id="rId195" w:tooltip="Сотницы" w:history="1">
              <w:r w:rsidR="009A66F6" w:rsidRPr="00703E51">
                <w:rPr>
                  <w:bCs/>
                  <w:color w:val="000000" w:themeColor="text1"/>
                  <w:sz w:val="20"/>
                </w:rPr>
                <w:t>Сотницы</w:t>
              </w:r>
            </w:hyperlink>
          </w:p>
        </w:tc>
        <w:tc>
          <w:tcPr>
            <w:tcW w:w="0" w:type="auto"/>
            <w:shd w:val="clear" w:color="auto" w:fill="auto"/>
            <w:tcMar>
              <w:top w:w="48" w:type="dxa"/>
              <w:left w:w="96" w:type="dxa"/>
              <w:bottom w:w="48" w:type="dxa"/>
              <w:right w:w="96" w:type="dxa"/>
            </w:tcMar>
            <w:vAlign w:val="center"/>
            <w:hideMark/>
          </w:tcPr>
          <w:p w14:paraId="793FC4E6"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1E71A8C3" w14:textId="59DB3AC7" w:rsidR="009A66F6" w:rsidRPr="00703E51" w:rsidRDefault="009A66F6" w:rsidP="005E7AC0">
            <w:pPr>
              <w:ind w:left="-17"/>
              <w:jc w:val="center"/>
              <w:rPr>
                <w:bCs/>
                <w:color w:val="000000" w:themeColor="text1"/>
                <w:sz w:val="20"/>
              </w:rPr>
            </w:pPr>
            <w:r w:rsidRPr="00703E51">
              <w:rPr>
                <w:bCs/>
                <w:color w:val="000000" w:themeColor="text1"/>
                <w:sz w:val="20"/>
              </w:rPr>
              <w:t>20</w:t>
            </w:r>
          </w:p>
        </w:tc>
        <w:tc>
          <w:tcPr>
            <w:tcW w:w="0" w:type="auto"/>
            <w:shd w:val="clear" w:color="auto" w:fill="auto"/>
            <w:tcMar>
              <w:top w:w="48" w:type="dxa"/>
              <w:left w:w="96" w:type="dxa"/>
              <w:bottom w:w="48" w:type="dxa"/>
              <w:right w:w="96" w:type="dxa"/>
            </w:tcMar>
            <w:vAlign w:val="center"/>
            <w:hideMark/>
          </w:tcPr>
          <w:p w14:paraId="09640866" w14:textId="77777777" w:rsidR="009A66F6" w:rsidRPr="00703E51" w:rsidRDefault="00BE3F87" w:rsidP="003858B0">
            <w:pPr>
              <w:ind w:left="-17"/>
              <w:jc w:val="center"/>
              <w:rPr>
                <w:bCs/>
                <w:color w:val="000000" w:themeColor="text1"/>
                <w:sz w:val="20"/>
              </w:rPr>
            </w:pPr>
            <w:hyperlink r:id="rId196"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2D713E72" w14:textId="77777777" w:rsidTr="003858B0">
        <w:tc>
          <w:tcPr>
            <w:tcW w:w="0" w:type="auto"/>
            <w:shd w:val="clear" w:color="auto" w:fill="auto"/>
            <w:tcMar>
              <w:top w:w="48" w:type="dxa"/>
              <w:left w:w="96" w:type="dxa"/>
              <w:bottom w:w="48" w:type="dxa"/>
              <w:right w:w="96" w:type="dxa"/>
            </w:tcMar>
            <w:vAlign w:val="center"/>
            <w:hideMark/>
          </w:tcPr>
          <w:p w14:paraId="4FD5082B" w14:textId="77777777" w:rsidR="009A66F6" w:rsidRPr="00703E51" w:rsidRDefault="009A66F6" w:rsidP="003858B0">
            <w:pPr>
              <w:ind w:left="-17"/>
              <w:jc w:val="center"/>
              <w:rPr>
                <w:bCs/>
                <w:color w:val="000000" w:themeColor="text1"/>
                <w:sz w:val="20"/>
              </w:rPr>
            </w:pPr>
            <w:r w:rsidRPr="00703E51">
              <w:rPr>
                <w:bCs/>
                <w:color w:val="000000" w:themeColor="text1"/>
                <w:sz w:val="20"/>
              </w:rPr>
              <w:t>85</w:t>
            </w:r>
          </w:p>
        </w:tc>
        <w:tc>
          <w:tcPr>
            <w:tcW w:w="0" w:type="auto"/>
            <w:shd w:val="clear" w:color="auto" w:fill="auto"/>
            <w:tcMar>
              <w:top w:w="48" w:type="dxa"/>
              <w:left w:w="96" w:type="dxa"/>
              <w:bottom w:w="48" w:type="dxa"/>
              <w:right w:w="96" w:type="dxa"/>
            </w:tcMar>
            <w:vAlign w:val="center"/>
            <w:hideMark/>
          </w:tcPr>
          <w:p w14:paraId="3AA73F86" w14:textId="77777777" w:rsidR="009A66F6" w:rsidRPr="00703E51" w:rsidRDefault="00BE3F87" w:rsidP="003858B0">
            <w:pPr>
              <w:ind w:left="-17"/>
              <w:jc w:val="center"/>
              <w:rPr>
                <w:bCs/>
                <w:color w:val="000000" w:themeColor="text1"/>
                <w:sz w:val="20"/>
              </w:rPr>
            </w:pPr>
            <w:hyperlink r:id="rId197" w:tooltip="Спасское (Комсомольский район)" w:history="1">
              <w:r w:rsidR="009A66F6" w:rsidRPr="00703E51">
                <w:rPr>
                  <w:bCs/>
                  <w:color w:val="000000" w:themeColor="text1"/>
                  <w:sz w:val="20"/>
                </w:rPr>
                <w:t>Спасское</w:t>
              </w:r>
            </w:hyperlink>
          </w:p>
        </w:tc>
        <w:tc>
          <w:tcPr>
            <w:tcW w:w="0" w:type="auto"/>
            <w:shd w:val="clear" w:color="auto" w:fill="auto"/>
            <w:tcMar>
              <w:top w:w="48" w:type="dxa"/>
              <w:left w:w="96" w:type="dxa"/>
              <w:bottom w:w="48" w:type="dxa"/>
              <w:right w:w="96" w:type="dxa"/>
            </w:tcMar>
            <w:vAlign w:val="center"/>
            <w:hideMark/>
          </w:tcPr>
          <w:p w14:paraId="3D3CD2B8"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616CAAEB" w14:textId="4A6ABEF5" w:rsidR="009A66F6" w:rsidRPr="00703E51" w:rsidRDefault="009A66F6" w:rsidP="005E7AC0">
            <w:pPr>
              <w:ind w:left="-17"/>
              <w:jc w:val="center"/>
              <w:rPr>
                <w:bCs/>
                <w:color w:val="000000" w:themeColor="text1"/>
                <w:sz w:val="20"/>
              </w:rPr>
            </w:pPr>
            <w:r w:rsidRPr="00703E51">
              <w:rPr>
                <w:bCs/>
                <w:color w:val="000000" w:themeColor="text1"/>
                <w:sz w:val="20"/>
              </w:rPr>
              <w:t>37</w:t>
            </w:r>
          </w:p>
        </w:tc>
        <w:tc>
          <w:tcPr>
            <w:tcW w:w="0" w:type="auto"/>
            <w:shd w:val="clear" w:color="auto" w:fill="auto"/>
            <w:tcMar>
              <w:top w:w="48" w:type="dxa"/>
              <w:left w:w="96" w:type="dxa"/>
              <w:bottom w:w="48" w:type="dxa"/>
              <w:right w:w="96" w:type="dxa"/>
            </w:tcMar>
            <w:vAlign w:val="center"/>
            <w:hideMark/>
          </w:tcPr>
          <w:p w14:paraId="20E5DD8D" w14:textId="77777777" w:rsidR="009A66F6" w:rsidRPr="00703E51" w:rsidRDefault="00BE3F87" w:rsidP="003858B0">
            <w:pPr>
              <w:ind w:left="-17"/>
              <w:jc w:val="center"/>
              <w:rPr>
                <w:bCs/>
                <w:color w:val="000000" w:themeColor="text1"/>
                <w:sz w:val="20"/>
              </w:rPr>
            </w:pPr>
            <w:hyperlink r:id="rId198"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254A6C86" w14:textId="77777777" w:rsidTr="003858B0">
        <w:tc>
          <w:tcPr>
            <w:tcW w:w="0" w:type="auto"/>
            <w:shd w:val="clear" w:color="auto" w:fill="auto"/>
            <w:tcMar>
              <w:top w:w="48" w:type="dxa"/>
              <w:left w:w="96" w:type="dxa"/>
              <w:bottom w:w="48" w:type="dxa"/>
              <w:right w:w="96" w:type="dxa"/>
            </w:tcMar>
            <w:vAlign w:val="center"/>
            <w:hideMark/>
          </w:tcPr>
          <w:p w14:paraId="6C75552E" w14:textId="77777777" w:rsidR="009A66F6" w:rsidRPr="00703E51" w:rsidRDefault="009A66F6" w:rsidP="003858B0">
            <w:pPr>
              <w:ind w:left="-17"/>
              <w:jc w:val="center"/>
              <w:rPr>
                <w:bCs/>
                <w:color w:val="000000" w:themeColor="text1"/>
                <w:sz w:val="20"/>
              </w:rPr>
            </w:pPr>
            <w:r w:rsidRPr="00703E51">
              <w:rPr>
                <w:bCs/>
                <w:color w:val="000000" w:themeColor="text1"/>
                <w:sz w:val="20"/>
              </w:rPr>
              <w:t>86</w:t>
            </w:r>
          </w:p>
        </w:tc>
        <w:tc>
          <w:tcPr>
            <w:tcW w:w="0" w:type="auto"/>
            <w:shd w:val="clear" w:color="auto" w:fill="auto"/>
            <w:tcMar>
              <w:top w:w="48" w:type="dxa"/>
              <w:left w:w="96" w:type="dxa"/>
              <w:bottom w:w="48" w:type="dxa"/>
              <w:right w:w="96" w:type="dxa"/>
            </w:tcMar>
            <w:vAlign w:val="center"/>
            <w:hideMark/>
          </w:tcPr>
          <w:p w14:paraId="6C51C7A2" w14:textId="77777777" w:rsidR="009A66F6" w:rsidRPr="00703E51" w:rsidRDefault="00BE3F87" w:rsidP="003858B0">
            <w:pPr>
              <w:ind w:left="-17"/>
              <w:jc w:val="center"/>
              <w:rPr>
                <w:bCs/>
                <w:color w:val="000000" w:themeColor="text1"/>
                <w:sz w:val="20"/>
              </w:rPr>
            </w:pPr>
            <w:hyperlink r:id="rId199" w:tooltip="Становое (Комсомольский район)" w:history="1">
              <w:r w:rsidR="009A66F6" w:rsidRPr="00703E51">
                <w:rPr>
                  <w:bCs/>
                  <w:color w:val="000000" w:themeColor="text1"/>
                  <w:sz w:val="20"/>
                </w:rPr>
                <w:t>Становое</w:t>
              </w:r>
            </w:hyperlink>
          </w:p>
        </w:tc>
        <w:tc>
          <w:tcPr>
            <w:tcW w:w="0" w:type="auto"/>
            <w:shd w:val="clear" w:color="auto" w:fill="auto"/>
            <w:tcMar>
              <w:top w:w="48" w:type="dxa"/>
              <w:left w:w="96" w:type="dxa"/>
              <w:bottom w:w="48" w:type="dxa"/>
              <w:right w:w="96" w:type="dxa"/>
            </w:tcMar>
            <w:vAlign w:val="center"/>
            <w:hideMark/>
          </w:tcPr>
          <w:p w14:paraId="186490DC"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6515F6E6" w14:textId="7C2C8E99" w:rsidR="009A66F6" w:rsidRPr="00703E51" w:rsidRDefault="009A66F6" w:rsidP="005E7AC0">
            <w:pPr>
              <w:ind w:left="-17"/>
              <w:jc w:val="center"/>
              <w:rPr>
                <w:bCs/>
                <w:color w:val="000000" w:themeColor="text1"/>
                <w:sz w:val="20"/>
              </w:rPr>
            </w:pPr>
            <w:r w:rsidRPr="00703E51">
              <w:rPr>
                <w:bCs/>
                <w:color w:val="000000" w:themeColor="text1"/>
                <w:sz w:val="20"/>
              </w:rPr>
              <w:t>8</w:t>
            </w:r>
          </w:p>
        </w:tc>
        <w:tc>
          <w:tcPr>
            <w:tcW w:w="0" w:type="auto"/>
            <w:shd w:val="clear" w:color="auto" w:fill="auto"/>
            <w:tcMar>
              <w:top w:w="48" w:type="dxa"/>
              <w:left w:w="96" w:type="dxa"/>
              <w:bottom w:w="48" w:type="dxa"/>
              <w:right w:w="96" w:type="dxa"/>
            </w:tcMar>
            <w:vAlign w:val="center"/>
            <w:hideMark/>
          </w:tcPr>
          <w:p w14:paraId="16ADD17D" w14:textId="77777777" w:rsidR="009A66F6" w:rsidRPr="00703E51" w:rsidRDefault="00BE3F87" w:rsidP="003858B0">
            <w:pPr>
              <w:ind w:left="-17"/>
              <w:jc w:val="center"/>
              <w:rPr>
                <w:bCs/>
                <w:color w:val="000000" w:themeColor="text1"/>
                <w:sz w:val="20"/>
              </w:rPr>
            </w:pPr>
            <w:hyperlink r:id="rId200"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17AC13B5" w14:textId="77777777" w:rsidTr="003858B0">
        <w:tc>
          <w:tcPr>
            <w:tcW w:w="0" w:type="auto"/>
            <w:shd w:val="clear" w:color="auto" w:fill="auto"/>
            <w:tcMar>
              <w:top w:w="48" w:type="dxa"/>
              <w:left w:w="96" w:type="dxa"/>
              <w:bottom w:w="48" w:type="dxa"/>
              <w:right w:w="96" w:type="dxa"/>
            </w:tcMar>
            <w:vAlign w:val="center"/>
            <w:hideMark/>
          </w:tcPr>
          <w:p w14:paraId="3332086D" w14:textId="77777777" w:rsidR="009A66F6" w:rsidRPr="00703E51" w:rsidRDefault="009A66F6" w:rsidP="003858B0">
            <w:pPr>
              <w:ind w:left="-17"/>
              <w:jc w:val="center"/>
              <w:rPr>
                <w:bCs/>
                <w:color w:val="000000" w:themeColor="text1"/>
                <w:sz w:val="20"/>
              </w:rPr>
            </w:pPr>
            <w:r w:rsidRPr="00703E51">
              <w:rPr>
                <w:bCs/>
                <w:color w:val="000000" w:themeColor="text1"/>
                <w:sz w:val="20"/>
              </w:rPr>
              <w:t>87</w:t>
            </w:r>
          </w:p>
        </w:tc>
        <w:tc>
          <w:tcPr>
            <w:tcW w:w="0" w:type="auto"/>
            <w:shd w:val="clear" w:color="auto" w:fill="auto"/>
            <w:tcMar>
              <w:top w:w="48" w:type="dxa"/>
              <w:left w:w="96" w:type="dxa"/>
              <w:bottom w:w="48" w:type="dxa"/>
              <w:right w:w="96" w:type="dxa"/>
            </w:tcMar>
            <w:vAlign w:val="center"/>
            <w:hideMark/>
          </w:tcPr>
          <w:p w14:paraId="217A1CD5" w14:textId="77777777" w:rsidR="009A66F6" w:rsidRPr="00703E51" w:rsidRDefault="00BE3F87" w:rsidP="003858B0">
            <w:pPr>
              <w:ind w:left="-17"/>
              <w:jc w:val="center"/>
              <w:rPr>
                <w:bCs/>
                <w:color w:val="000000" w:themeColor="text1"/>
                <w:sz w:val="20"/>
              </w:rPr>
            </w:pPr>
            <w:hyperlink r:id="rId201" w:tooltip="Старово (Комсомольский район)" w:history="1">
              <w:r w:rsidR="009A66F6" w:rsidRPr="00703E51">
                <w:rPr>
                  <w:bCs/>
                  <w:color w:val="000000" w:themeColor="text1"/>
                  <w:sz w:val="20"/>
                </w:rPr>
                <w:t>Старово</w:t>
              </w:r>
            </w:hyperlink>
          </w:p>
        </w:tc>
        <w:tc>
          <w:tcPr>
            <w:tcW w:w="0" w:type="auto"/>
            <w:shd w:val="clear" w:color="auto" w:fill="auto"/>
            <w:tcMar>
              <w:top w:w="48" w:type="dxa"/>
              <w:left w:w="96" w:type="dxa"/>
              <w:bottom w:w="48" w:type="dxa"/>
              <w:right w:w="96" w:type="dxa"/>
            </w:tcMar>
            <w:vAlign w:val="center"/>
            <w:hideMark/>
          </w:tcPr>
          <w:p w14:paraId="64B0EC0C"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725C6BF0" w14:textId="0F68E796" w:rsidR="009A66F6" w:rsidRPr="00703E51" w:rsidRDefault="009A66F6" w:rsidP="005E7AC0">
            <w:pPr>
              <w:ind w:left="-17"/>
              <w:jc w:val="center"/>
              <w:rPr>
                <w:bCs/>
                <w:color w:val="000000" w:themeColor="text1"/>
                <w:sz w:val="20"/>
              </w:rPr>
            </w:pPr>
            <w:r w:rsidRPr="00703E51">
              <w:rPr>
                <w:bCs/>
                <w:color w:val="000000" w:themeColor="text1"/>
                <w:sz w:val="20"/>
              </w:rPr>
              <w:t>22</w:t>
            </w:r>
          </w:p>
        </w:tc>
        <w:tc>
          <w:tcPr>
            <w:tcW w:w="0" w:type="auto"/>
            <w:shd w:val="clear" w:color="auto" w:fill="auto"/>
            <w:tcMar>
              <w:top w:w="48" w:type="dxa"/>
              <w:left w:w="96" w:type="dxa"/>
              <w:bottom w:w="48" w:type="dxa"/>
              <w:right w:w="96" w:type="dxa"/>
            </w:tcMar>
            <w:vAlign w:val="center"/>
            <w:hideMark/>
          </w:tcPr>
          <w:p w14:paraId="5EA5BF63" w14:textId="77777777" w:rsidR="009A66F6" w:rsidRPr="00703E51" w:rsidRDefault="00BE3F87" w:rsidP="003858B0">
            <w:pPr>
              <w:ind w:left="-17"/>
              <w:jc w:val="center"/>
              <w:rPr>
                <w:bCs/>
                <w:color w:val="000000" w:themeColor="text1"/>
                <w:sz w:val="20"/>
              </w:rPr>
            </w:pPr>
            <w:hyperlink r:id="rId202"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7CE74036" w14:textId="77777777" w:rsidTr="003858B0">
        <w:tc>
          <w:tcPr>
            <w:tcW w:w="0" w:type="auto"/>
            <w:shd w:val="clear" w:color="auto" w:fill="auto"/>
            <w:tcMar>
              <w:top w:w="48" w:type="dxa"/>
              <w:left w:w="96" w:type="dxa"/>
              <w:bottom w:w="48" w:type="dxa"/>
              <w:right w:w="96" w:type="dxa"/>
            </w:tcMar>
            <w:vAlign w:val="center"/>
            <w:hideMark/>
          </w:tcPr>
          <w:p w14:paraId="3F7CB8F5" w14:textId="77777777" w:rsidR="009A66F6" w:rsidRPr="00703E51" w:rsidRDefault="009A66F6" w:rsidP="003858B0">
            <w:pPr>
              <w:ind w:left="-17"/>
              <w:jc w:val="center"/>
              <w:rPr>
                <w:bCs/>
                <w:color w:val="000000" w:themeColor="text1"/>
                <w:sz w:val="20"/>
              </w:rPr>
            </w:pPr>
            <w:r w:rsidRPr="00703E51">
              <w:rPr>
                <w:bCs/>
                <w:color w:val="000000" w:themeColor="text1"/>
                <w:sz w:val="20"/>
              </w:rPr>
              <w:t>88</w:t>
            </w:r>
          </w:p>
        </w:tc>
        <w:tc>
          <w:tcPr>
            <w:tcW w:w="0" w:type="auto"/>
            <w:shd w:val="clear" w:color="auto" w:fill="auto"/>
            <w:tcMar>
              <w:top w:w="48" w:type="dxa"/>
              <w:left w:w="96" w:type="dxa"/>
              <w:bottom w:w="48" w:type="dxa"/>
              <w:right w:w="96" w:type="dxa"/>
            </w:tcMar>
            <w:vAlign w:val="center"/>
            <w:hideMark/>
          </w:tcPr>
          <w:p w14:paraId="2ED05D4E" w14:textId="77777777" w:rsidR="009A66F6" w:rsidRPr="00703E51" w:rsidRDefault="00BE3F87" w:rsidP="003858B0">
            <w:pPr>
              <w:ind w:left="-17"/>
              <w:jc w:val="center"/>
              <w:rPr>
                <w:bCs/>
                <w:color w:val="000000" w:themeColor="text1"/>
                <w:sz w:val="20"/>
              </w:rPr>
            </w:pPr>
            <w:hyperlink r:id="rId203" w:tooltip="Степашево" w:history="1">
              <w:r w:rsidR="009A66F6" w:rsidRPr="00703E51">
                <w:rPr>
                  <w:bCs/>
                  <w:color w:val="000000" w:themeColor="text1"/>
                  <w:sz w:val="20"/>
                </w:rPr>
                <w:t>Степашево</w:t>
              </w:r>
            </w:hyperlink>
          </w:p>
        </w:tc>
        <w:tc>
          <w:tcPr>
            <w:tcW w:w="0" w:type="auto"/>
            <w:shd w:val="clear" w:color="auto" w:fill="auto"/>
            <w:tcMar>
              <w:top w:w="48" w:type="dxa"/>
              <w:left w:w="96" w:type="dxa"/>
              <w:bottom w:w="48" w:type="dxa"/>
              <w:right w:w="96" w:type="dxa"/>
            </w:tcMar>
            <w:vAlign w:val="center"/>
            <w:hideMark/>
          </w:tcPr>
          <w:p w14:paraId="0A984C0F"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0FAAA34F" w14:textId="46892482" w:rsidR="009A66F6" w:rsidRPr="00703E51" w:rsidRDefault="009A66F6" w:rsidP="005E7AC0">
            <w:pPr>
              <w:ind w:left="-17"/>
              <w:jc w:val="center"/>
              <w:rPr>
                <w:bCs/>
                <w:color w:val="000000" w:themeColor="text1"/>
                <w:sz w:val="20"/>
              </w:rPr>
            </w:pPr>
            <w:r w:rsidRPr="00703E51">
              <w:rPr>
                <w:bCs/>
                <w:color w:val="000000" w:themeColor="text1"/>
                <w:sz w:val="20"/>
              </w:rPr>
              <w:t>100</w:t>
            </w:r>
          </w:p>
        </w:tc>
        <w:tc>
          <w:tcPr>
            <w:tcW w:w="0" w:type="auto"/>
            <w:shd w:val="clear" w:color="auto" w:fill="auto"/>
            <w:tcMar>
              <w:top w:w="48" w:type="dxa"/>
              <w:left w:w="96" w:type="dxa"/>
              <w:bottom w:w="48" w:type="dxa"/>
              <w:right w:w="96" w:type="dxa"/>
            </w:tcMar>
            <w:vAlign w:val="center"/>
            <w:hideMark/>
          </w:tcPr>
          <w:p w14:paraId="2047C898" w14:textId="77777777" w:rsidR="009A66F6" w:rsidRPr="00703E51" w:rsidRDefault="00BE3F87" w:rsidP="003858B0">
            <w:pPr>
              <w:ind w:left="-17"/>
              <w:jc w:val="center"/>
              <w:rPr>
                <w:bCs/>
                <w:color w:val="000000" w:themeColor="text1"/>
                <w:sz w:val="20"/>
              </w:rPr>
            </w:pPr>
            <w:hyperlink r:id="rId204"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76FFC87B" w14:textId="77777777" w:rsidTr="003858B0">
        <w:tc>
          <w:tcPr>
            <w:tcW w:w="0" w:type="auto"/>
            <w:shd w:val="clear" w:color="auto" w:fill="auto"/>
            <w:tcMar>
              <w:top w:w="48" w:type="dxa"/>
              <w:left w:w="96" w:type="dxa"/>
              <w:bottom w:w="48" w:type="dxa"/>
              <w:right w:w="96" w:type="dxa"/>
            </w:tcMar>
            <w:vAlign w:val="center"/>
            <w:hideMark/>
          </w:tcPr>
          <w:p w14:paraId="4E976562" w14:textId="77777777" w:rsidR="009A66F6" w:rsidRPr="00703E51" w:rsidRDefault="009A66F6" w:rsidP="003858B0">
            <w:pPr>
              <w:ind w:left="-17"/>
              <w:jc w:val="center"/>
              <w:rPr>
                <w:bCs/>
                <w:color w:val="000000" w:themeColor="text1"/>
                <w:sz w:val="20"/>
              </w:rPr>
            </w:pPr>
            <w:r w:rsidRPr="00703E51">
              <w:rPr>
                <w:bCs/>
                <w:color w:val="000000" w:themeColor="text1"/>
                <w:sz w:val="20"/>
              </w:rPr>
              <w:t>89</w:t>
            </w:r>
          </w:p>
        </w:tc>
        <w:tc>
          <w:tcPr>
            <w:tcW w:w="0" w:type="auto"/>
            <w:shd w:val="clear" w:color="auto" w:fill="auto"/>
            <w:tcMar>
              <w:top w:w="48" w:type="dxa"/>
              <w:left w:w="96" w:type="dxa"/>
              <w:bottom w:w="48" w:type="dxa"/>
              <w:right w:w="96" w:type="dxa"/>
            </w:tcMar>
            <w:vAlign w:val="center"/>
            <w:hideMark/>
          </w:tcPr>
          <w:p w14:paraId="21192D8E" w14:textId="77777777" w:rsidR="009A66F6" w:rsidRPr="00703E51" w:rsidRDefault="00BE3F87" w:rsidP="003858B0">
            <w:pPr>
              <w:ind w:left="-17"/>
              <w:jc w:val="center"/>
              <w:rPr>
                <w:bCs/>
                <w:color w:val="000000" w:themeColor="text1"/>
                <w:sz w:val="20"/>
              </w:rPr>
            </w:pPr>
            <w:hyperlink r:id="rId205" w:tooltip="Строевая Гора" w:history="1">
              <w:r w:rsidR="009A66F6" w:rsidRPr="00703E51">
                <w:rPr>
                  <w:bCs/>
                  <w:color w:val="000000" w:themeColor="text1"/>
                  <w:sz w:val="20"/>
                </w:rPr>
                <w:t>Строевая Гора</w:t>
              </w:r>
            </w:hyperlink>
          </w:p>
        </w:tc>
        <w:tc>
          <w:tcPr>
            <w:tcW w:w="0" w:type="auto"/>
            <w:shd w:val="clear" w:color="auto" w:fill="auto"/>
            <w:tcMar>
              <w:top w:w="48" w:type="dxa"/>
              <w:left w:w="96" w:type="dxa"/>
              <w:bottom w:w="48" w:type="dxa"/>
              <w:right w:w="96" w:type="dxa"/>
            </w:tcMar>
            <w:vAlign w:val="center"/>
            <w:hideMark/>
          </w:tcPr>
          <w:p w14:paraId="5DF568F7"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2AC8B767" w14:textId="164A5FDA" w:rsidR="009A66F6" w:rsidRPr="00703E51" w:rsidRDefault="009A66F6" w:rsidP="005E7AC0">
            <w:pPr>
              <w:ind w:left="-17"/>
              <w:jc w:val="center"/>
              <w:rPr>
                <w:bCs/>
                <w:color w:val="000000" w:themeColor="text1"/>
                <w:sz w:val="20"/>
              </w:rPr>
            </w:pPr>
            <w:r w:rsidRPr="00703E51">
              <w:rPr>
                <w:bCs/>
                <w:color w:val="000000" w:themeColor="text1"/>
                <w:sz w:val="20"/>
              </w:rPr>
              <w:t>0</w:t>
            </w:r>
          </w:p>
        </w:tc>
        <w:tc>
          <w:tcPr>
            <w:tcW w:w="0" w:type="auto"/>
            <w:shd w:val="clear" w:color="auto" w:fill="auto"/>
            <w:tcMar>
              <w:top w:w="48" w:type="dxa"/>
              <w:left w:w="96" w:type="dxa"/>
              <w:bottom w:w="48" w:type="dxa"/>
              <w:right w:w="96" w:type="dxa"/>
            </w:tcMar>
            <w:vAlign w:val="center"/>
            <w:hideMark/>
          </w:tcPr>
          <w:p w14:paraId="7130C4EE" w14:textId="77777777" w:rsidR="009A66F6" w:rsidRPr="00703E51" w:rsidRDefault="00BE3F87" w:rsidP="003858B0">
            <w:pPr>
              <w:ind w:left="-17"/>
              <w:jc w:val="center"/>
              <w:rPr>
                <w:bCs/>
                <w:color w:val="000000" w:themeColor="text1"/>
                <w:sz w:val="20"/>
              </w:rPr>
            </w:pPr>
            <w:hyperlink r:id="rId206"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5514D367" w14:textId="77777777" w:rsidTr="003858B0">
        <w:tc>
          <w:tcPr>
            <w:tcW w:w="0" w:type="auto"/>
            <w:shd w:val="clear" w:color="auto" w:fill="auto"/>
            <w:tcMar>
              <w:top w:w="48" w:type="dxa"/>
              <w:left w:w="96" w:type="dxa"/>
              <w:bottom w:w="48" w:type="dxa"/>
              <w:right w:w="96" w:type="dxa"/>
            </w:tcMar>
            <w:vAlign w:val="center"/>
            <w:hideMark/>
          </w:tcPr>
          <w:p w14:paraId="4DBB17C9" w14:textId="77777777" w:rsidR="009A66F6" w:rsidRPr="00703E51" w:rsidRDefault="009A66F6" w:rsidP="003858B0">
            <w:pPr>
              <w:ind w:left="-17"/>
              <w:jc w:val="center"/>
              <w:rPr>
                <w:bCs/>
                <w:color w:val="000000" w:themeColor="text1"/>
                <w:sz w:val="20"/>
              </w:rPr>
            </w:pPr>
            <w:r w:rsidRPr="00703E51">
              <w:rPr>
                <w:bCs/>
                <w:color w:val="000000" w:themeColor="text1"/>
                <w:sz w:val="20"/>
              </w:rPr>
              <w:t>90</w:t>
            </w:r>
          </w:p>
        </w:tc>
        <w:tc>
          <w:tcPr>
            <w:tcW w:w="0" w:type="auto"/>
            <w:shd w:val="clear" w:color="auto" w:fill="auto"/>
            <w:tcMar>
              <w:top w:w="48" w:type="dxa"/>
              <w:left w:w="96" w:type="dxa"/>
              <w:bottom w:w="48" w:type="dxa"/>
              <w:right w:w="96" w:type="dxa"/>
            </w:tcMar>
            <w:vAlign w:val="center"/>
            <w:hideMark/>
          </w:tcPr>
          <w:p w14:paraId="1D8C52AA" w14:textId="77777777" w:rsidR="009A66F6" w:rsidRPr="00703E51" w:rsidRDefault="00BE3F87" w:rsidP="003858B0">
            <w:pPr>
              <w:ind w:left="-17"/>
              <w:jc w:val="center"/>
              <w:rPr>
                <w:bCs/>
                <w:color w:val="000000" w:themeColor="text1"/>
                <w:sz w:val="20"/>
              </w:rPr>
            </w:pPr>
            <w:hyperlink r:id="rId207" w:tooltip="Таганово (Ивановская область)" w:history="1">
              <w:r w:rsidR="009A66F6" w:rsidRPr="00703E51">
                <w:rPr>
                  <w:bCs/>
                  <w:color w:val="000000" w:themeColor="text1"/>
                  <w:sz w:val="20"/>
                </w:rPr>
                <w:t>Таганово</w:t>
              </w:r>
            </w:hyperlink>
          </w:p>
        </w:tc>
        <w:tc>
          <w:tcPr>
            <w:tcW w:w="0" w:type="auto"/>
            <w:shd w:val="clear" w:color="auto" w:fill="auto"/>
            <w:tcMar>
              <w:top w:w="48" w:type="dxa"/>
              <w:left w:w="96" w:type="dxa"/>
              <w:bottom w:w="48" w:type="dxa"/>
              <w:right w:w="96" w:type="dxa"/>
            </w:tcMar>
            <w:vAlign w:val="center"/>
            <w:hideMark/>
          </w:tcPr>
          <w:p w14:paraId="2B4BF2AA"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1BA9325C" w14:textId="3E4BF2C1" w:rsidR="009A66F6" w:rsidRPr="00703E51" w:rsidRDefault="009A66F6" w:rsidP="005E7AC0">
            <w:pPr>
              <w:ind w:left="-17"/>
              <w:jc w:val="center"/>
              <w:rPr>
                <w:bCs/>
                <w:color w:val="000000" w:themeColor="text1"/>
                <w:sz w:val="20"/>
              </w:rPr>
            </w:pPr>
            <w:r w:rsidRPr="00703E51">
              <w:rPr>
                <w:bCs/>
                <w:color w:val="000000" w:themeColor="text1"/>
                <w:sz w:val="20"/>
              </w:rPr>
              <w:t>1</w:t>
            </w:r>
          </w:p>
        </w:tc>
        <w:tc>
          <w:tcPr>
            <w:tcW w:w="0" w:type="auto"/>
            <w:shd w:val="clear" w:color="auto" w:fill="auto"/>
            <w:tcMar>
              <w:top w:w="48" w:type="dxa"/>
              <w:left w:w="96" w:type="dxa"/>
              <w:bottom w:w="48" w:type="dxa"/>
              <w:right w:w="96" w:type="dxa"/>
            </w:tcMar>
            <w:vAlign w:val="center"/>
            <w:hideMark/>
          </w:tcPr>
          <w:p w14:paraId="44FDBBA7" w14:textId="77777777" w:rsidR="009A66F6" w:rsidRPr="00703E51" w:rsidRDefault="00BE3F87" w:rsidP="003858B0">
            <w:pPr>
              <w:ind w:left="-17"/>
              <w:jc w:val="center"/>
              <w:rPr>
                <w:bCs/>
                <w:color w:val="000000" w:themeColor="text1"/>
                <w:sz w:val="20"/>
              </w:rPr>
            </w:pPr>
            <w:hyperlink r:id="rId208"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4A35F3F9" w14:textId="77777777" w:rsidTr="003858B0">
        <w:tc>
          <w:tcPr>
            <w:tcW w:w="0" w:type="auto"/>
            <w:shd w:val="clear" w:color="auto" w:fill="auto"/>
            <w:tcMar>
              <w:top w:w="48" w:type="dxa"/>
              <w:left w:w="96" w:type="dxa"/>
              <w:bottom w:w="48" w:type="dxa"/>
              <w:right w:w="96" w:type="dxa"/>
            </w:tcMar>
            <w:vAlign w:val="center"/>
            <w:hideMark/>
          </w:tcPr>
          <w:p w14:paraId="1AFEF92D" w14:textId="77777777" w:rsidR="009A66F6" w:rsidRPr="00703E51" w:rsidRDefault="009A66F6" w:rsidP="003858B0">
            <w:pPr>
              <w:ind w:left="-17"/>
              <w:jc w:val="center"/>
              <w:rPr>
                <w:bCs/>
                <w:color w:val="000000" w:themeColor="text1"/>
                <w:sz w:val="20"/>
              </w:rPr>
            </w:pPr>
            <w:r w:rsidRPr="00703E51">
              <w:rPr>
                <w:bCs/>
                <w:color w:val="000000" w:themeColor="text1"/>
                <w:sz w:val="20"/>
              </w:rPr>
              <w:t>91</w:t>
            </w:r>
          </w:p>
        </w:tc>
        <w:tc>
          <w:tcPr>
            <w:tcW w:w="0" w:type="auto"/>
            <w:shd w:val="clear" w:color="auto" w:fill="auto"/>
            <w:tcMar>
              <w:top w:w="48" w:type="dxa"/>
              <w:left w:w="96" w:type="dxa"/>
              <w:bottom w:w="48" w:type="dxa"/>
              <w:right w:w="96" w:type="dxa"/>
            </w:tcMar>
            <w:vAlign w:val="center"/>
            <w:hideMark/>
          </w:tcPr>
          <w:p w14:paraId="42A9F642" w14:textId="77777777" w:rsidR="009A66F6" w:rsidRPr="00703E51" w:rsidRDefault="00BE3F87" w:rsidP="003858B0">
            <w:pPr>
              <w:ind w:left="-17"/>
              <w:jc w:val="center"/>
              <w:rPr>
                <w:bCs/>
                <w:color w:val="000000" w:themeColor="text1"/>
                <w:sz w:val="20"/>
              </w:rPr>
            </w:pPr>
            <w:hyperlink r:id="rId209" w:tooltip="Тимоново (Ивановская область)" w:history="1">
              <w:r w:rsidR="009A66F6" w:rsidRPr="00703E51">
                <w:rPr>
                  <w:bCs/>
                  <w:color w:val="000000" w:themeColor="text1"/>
                  <w:sz w:val="20"/>
                </w:rPr>
                <w:t>Тимоново</w:t>
              </w:r>
            </w:hyperlink>
          </w:p>
        </w:tc>
        <w:tc>
          <w:tcPr>
            <w:tcW w:w="0" w:type="auto"/>
            <w:shd w:val="clear" w:color="auto" w:fill="auto"/>
            <w:tcMar>
              <w:top w:w="48" w:type="dxa"/>
              <w:left w:w="96" w:type="dxa"/>
              <w:bottom w:w="48" w:type="dxa"/>
              <w:right w:w="96" w:type="dxa"/>
            </w:tcMar>
            <w:vAlign w:val="center"/>
            <w:hideMark/>
          </w:tcPr>
          <w:p w14:paraId="0D5923B0"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2FBAC505" w14:textId="02ACB7AD" w:rsidR="009A66F6" w:rsidRPr="00703E51" w:rsidRDefault="009A66F6" w:rsidP="005E7AC0">
            <w:pPr>
              <w:ind w:left="-17"/>
              <w:jc w:val="center"/>
              <w:rPr>
                <w:bCs/>
                <w:color w:val="000000" w:themeColor="text1"/>
                <w:sz w:val="20"/>
              </w:rPr>
            </w:pPr>
            <w:r w:rsidRPr="00703E51">
              <w:rPr>
                <w:bCs/>
                <w:color w:val="000000" w:themeColor="text1"/>
                <w:sz w:val="20"/>
              </w:rPr>
              <w:t>46</w:t>
            </w:r>
          </w:p>
        </w:tc>
        <w:tc>
          <w:tcPr>
            <w:tcW w:w="0" w:type="auto"/>
            <w:shd w:val="clear" w:color="auto" w:fill="auto"/>
            <w:tcMar>
              <w:top w:w="48" w:type="dxa"/>
              <w:left w:w="96" w:type="dxa"/>
              <w:bottom w:w="48" w:type="dxa"/>
              <w:right w:w="96" w:type="dxa"/>
            </w:tcMar>
            <w:vAlign w:val="center"/>
            <w:hideMark/>
          </w:tcPr>
          <w:p w14:paraId="2B251F7E" w14:textId="77777777" w:rsidR="009A66F6" w:rsidRPr="00703E51" w:rsidRDefault="00BE3F87" w:rsidP="003858B0">
            <w:pPr>
              <w:ind w:left="-17"/>
              <w:jc w:val="center"/>
              <w:rPr>
                <w:bCs/>
                <w:color w:val="000000" w:themeColor="text1"/>
                <w:sz w:val="20"/>
              </w:rPr>
            </w:pPr>
            <w:hyperlink r:id="rId210"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6806DFA4" w14:textId="77777777" w:rsidTr="003858B0">
        <w:tc>
          <w:tcPr>
            <w:tcW w:w="0" w:type="auto"/>
            <w:shd w:val="clear" w:color="auto" w:fill="auto"/>
            <w:tcMar>
              <w:top w:w="48" w:type="dxa"/>
              <w:left w:w="96" w:type="dxa"/>
              <w:bottom w:w="48" w:type="dxa"/>
              <w:right w:w="96" w:type="dxa"/>
            </w:tcMar>
            <w:vAlign w:val="center"/>
            <w:hideMark/>
          </w:tcPr>
          <w:p w14:paraId="12DD7113" w14:textId="77777777" w:rsidR="009A66F6" w:rsidRPr="00703E51" w:rsidRDefault="009A66F6" w:rsidP="003858B0">
            <w:pPr>
              <w:ind w:left="-17"/>
              <w:jc w:val="center"/>
              <w:rPr>
                <w:bCs/>
                <w:color w:val="000000" w:themeColor="text1"/>
                <w:sz w:val="20"/>
              </w:rPr>
            </w:pPr>
            <w:r w:rsidRPr="00703E51">
              <w:rPr>
                <w:bCs/>
                <w:color w:val="000000" w:themeColor="text1"/>
                <w:sz w:val="20"/>
              </w:rPr>
              <w:t>92</w:t>
            </w:r>
          </w:p>
        </w:tc>
        <w:tc>
          <w:tcPr>
            <w:tcW w:w="0" w:type="auto"/>
            <w:shd w:val="clear" w:color="auto" w:fill="auto"/>
            <w:tcMar>
              <w:top w:w="48" w:type="dxa"/>
              <w:left w:w="96" w:type="dxa"/>
              <w:bottom w:w="48" w:type="dxa"/>
              <w:right w:w="96" w:type="dxa"/>
            </w:tcMar>
            <w:vAlign w:val="center"/>
            <w:hideMark/>
          </w:tcPr>
          <w:p w14:paraId="5447A2AB" w14:textId="77777777" w:rsidR="009A66F6" w:rsidRPr="00703E51" w:rsidRDefault="00BE3F87" w:rsidP="003858B0">
            <w:pPr>
              <w:ind w:left="-17"/>
              <w:jc w:val="center"/>
              <w:rPr>
                <w:bCs/>
                <w:color w:val="000000" w:themeColor="text1"/>
                <w:sz w:val="20"/>
              </w:rPr>
            </w:pPr>
            <w:hyperlink r:id="rId211" w:tooltip="Толстиково (Ивановская область)" w:history="1">
              <w:r w:rsidR="009A66F6" w:rsidRPr="00703E51">
                <w:rPr>
                  <w:bCs/>
                  <w:color w:val="000000" w:themeColor="text1"/>
                  <w:sz w:val="20"/>
                </w:rPr>
                <w:t>Толстиково</w:t>
              </w:r>
            </w:hyperlink>
          </w:p>
        </w:tc>
        <w:tc>
          <w:tcPr>
            <w:tcW w:w="0" w:type="auto"/>
            <w:shd w:val="clear" w:color="auto" w:fill="auto"/>
            <w:tcMar>
              <w:top w:w="48" w:type="dxa"/>
              <w:left w:w="96" w:type="dxa"/>
              <w:bottom w:w="48" w:type="dxa"/>
              <w:right w:w="96" w:type="dxa"/>
            </w:tcMar>
            <w:vAlign w:val="center"/>
            <w:hideMark/>
          </w:tcPr>
          <w:p w14:paraId="5B385FDF"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1CC2E17B" w14:textId="50C44034" w:rsidR="009A66F6" w:rsidRPr="00703E51" w:rsidRDefault="009A66F6" w:rsidP="005E7AC0">
            <w:pPr>
              <w:ind w:left="-17"/>
              <w:jc w:val="center"/>
              <w:rPr>
                <w:bCs/>
                <w:color w:val="000000" w:themeColor="text1"/>
                <w:sz w:val="20"/>
              </w:rPr>
            </w:pPr>
            <w:r w:rsidRPr="00703E51">
              <w:rPr>
                <w:bCs/>
                <w:color w:val="000000" w:themeColor="text1"/>
                <w:sz w:val="20"/>
              </w:rPr>
              <w:t>11</w:t>
            </w:r>
          </w:p>
        </w:tc>
        <w:tc>
          <w:tcPr>
            <w:tcW w:w="0" w:type="auto"/>
            <w:shd w:val="clear" w:color="auto" w:fill="auto"/>
            <w:tcMar>
              <w:top w:w="48" w:type="dxa"/>
              <w:left w:w="96" w:type="dxa"/>
              <w:bottom w:w="48" w:type="dxa"/>
              <w:right w:w="96" w:type="dxa"/>
            </w:tcMar>
            <w:vAlign w:val="center"/>
            <w:hideMark/>
          </w:tcPr>
          <w:p w14:paraId="7B50DBA2" w14:textId="77777777" w:rsidR="009A66F6" w:rsidRPr="00703E51" w:rsidRDefault="00BE3F87" w:rsidP="003858B0">
            <w:pPr>
              <w:ind w:left="-17"/>
              <w:jc w:val="center"/>
              <w:rPr>
                <w:bCs/>
                <w:color w:val="000000" w:themeColor="text1"/>
                <w:sz w:val="20"/>
              </w:rPr>
            </w:pPr>
            <w:hyperlink r:id="rId212"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1275A64B" w14:textId="77777777" w:rsidTr="003858B0">
        <w:tc>
          <w:tcPr>
            <w:tcW w:w="0" w:type="auto"/>
            <w:shd w:val="clear" w:color="auto" w:fill="auto"/>
            <w:tcMar>
              <w:top w:w="48" w:type="dxa"/>
              <w:left w:w="96" w:type="dxa"/>
              <w:bottom w:w="48" w:type="dxa"/>
              <w:right w:w="96" w:type="dxa"/>
            </w:tcMar>
            <w:vAlign w:val="center"/>
            <w:hideMark/>
          </w:tcPr>
          <w:p w14:paraId="6ABE9847" w14:textId="77777777" w:rsidR="009A66F6" w:rsidRPr="00703E51" w:rsidRDefault="009A66F6" w:rsidP="003858B0">
            <w:pPr>
              <w:ind w:left="-17"/>
              <w:jc w:val="center"/>
              <w:rPr>
                <w:bCs/>
                <w:color w:val="000000" w:themeColor="text1"/>
                <w:sz w:val="20"/>
              </w:rPr>
            </w:pPr>
            <w:r w:rsidRPr="00703E51">
              <w:rPr>
                <w:bCs/>
                <w:color w:val="000000" w:themeColor="text1"/>
                <w:sz w:val="20"/>
              </w:rPr>
              <w:t>93</w:t>
            </w:r>
          </w:p>
        </w:tc>
        <w:tc>
          <w:tcPr>
            <w:tcW w:w="0" w:type="auto"/>
            <w:shd w:val="clear" w:color="auto" w:fill="auto"/>
            <w:tcMar>
              <w:top w:w="48" w:type="dxa"/>
              <w:left w:w="96" w:type="dxa"/>
              <w:bottom w:w="48" w:type="dxa"/>
              <w:right w:w="96" w:type="dxa"/>
            </w:tcMar>
            <w:vAlign w:val="center"/>
            <w:hideMark/>
          </w:tcPr>
          <w:p w14:paraId="2CE4C5BE" w14:textId="77777777" w:rsidR="009A66F6" w:rsidRPr="00703E51" w:rsidRDefault="00BE3F87" w:rsidP="003858B0">
            <w:pPr>
              <w:ind w:left="-17"/>
              <w:jc w:val="center"/>
              <w:rPr>
                <w:bCs/>
                <w:color w:val="000000" w:themeColor="text1"/>
                <w:sz w:val="20"/>
              </w:rPr>
            </w:pPr>
            <w:hyperlink r:id="rId213" w:tooltip="Томарово (Ивановская область)" w:history="1">
              <w:r w:rsidR="009A66F6" w:rsidRPr="00703E51">
                <w:rPr>
                  <w:bCs/>
                  <w:color w:val="000000" w:themeColor="text1"/>
                  <w:sz w:val="20"/>
                </w:rPr>
                <w:t>Томарово</w:t>
              </w:r>
            </w:hyperlink>
          </w:p>
        </w:tc>
        <w:tc>
          <w:tcPr>
            <w:tcW w:w="0" w:type="auto"/>
            <w:shd w:val="clear" w:color="auto" w:fill="auto"/>
            <w:tcMar>
              <w:top w:w="48" w:type="dxa"/>
              <w:left w:w="96" w:type="dxa"/>
              <w:bottom w:w="48" w:type="dxa"/>
              <w:right w:w="96" w:type="dxa"/>
            </w:tcMar>
            <w:vAlign w:val="center"/>
            <w:hideMark/>
          </w:tcPr>
          <w:p w14:paraId="5F82DDB7"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3A80B190" w14:textId="16D3A742" w:rsidR="009A66F6" w:rsidRPr="00703E51" w:rsidRDefault="009A66F6" w:rsidP="005E7AC0">
            <w:pPr>
              <w:ind w:left="-17"/>
              <w:jc w:val="center"/>
              <w:rPr>
                <w:bCs/>
                <w:color w:val="000000" w:themeColor="text1"/>
                <w:sz w:val="20"/>
              </w:rPr>
            </w:pPr>
            <w:r w:rsidRPr="00703E51">
              <w:rPr>
                <w:bCs/>
                <w:color w:val="000000" w:themeColor="text1"/>
                <w:sz w:val="20"/>
              </w:rPr>
              <w:t>9</w:t>
            </w:r>
          </w:p>
        </w:tc>
        <w:tc>
          <w:tcPr>
            <w:tcW w:w="0" w:type="auto"/>
            <w:shd w:val="clear" w:color="auto" w:fill="auto"/>
            <w:tcMar>
              <w:top w:w="48" w:type="dxa"/>
              <w:left w:w="96" w:type="dxa"/>
              <w:bottom w:w="48" w:type="dxa"/>
              <w:right w:w="96" w:type="dxa"/>
            </w:tcMar>
            <w:vAlign w:val="center"/>
            <w:hideMark/>
          </w:tcPr>
          <w:p w14:paraId="7628B35B" w14:textId="77777777" w:rsidR="009A66F6" w:rsidRPr="00703E51" w:rsidRDefault="00BE3F87" w:rsidP="003858B0">
            <w:pPr>
              <w:ind w:left="-17"/>
              <w:jc w:val="center"/>
              <w:rPr>
                <w:bCs/>
                <w:color w:val="000000" w:themeColor="text1"/>
                <w:sz w:val="20"/>
              </w:rPr>
            </w:pPr>
            <w:hyperlink r:id="rId214" w:tooltip="Марковское сельское поселение (Ивановская область)" w:history="1">
              <w:r w:rsidR="009A66F6" w:rsidRPr="00703E51">
                <w:rPr>
                  <w:bCs/>
                  <w:color w:val="000000" w:themeColor="text1"/>
                  <w:sz w:val="20"/>
                </w:rPr>
                <w:t>Марковское сельское поселение</w:t>
              </w:r>
            </w:hyperlink>
          </w:p>
        </w:tc>
      </w:tr>
      <w:tr w:rsidR="009A66F6" w:rsidRPr="00703E51" w14:paraId="01F6D66B" w14:textId="77777777" w:rsidTr="003858B0">
        <w:tc>
          <w:tcPr>
            <w:tcW w:w="0" w:type="auto"/>
            <w:shd w:val="clear" w:color="auto" w:fill="auto"/>
            <w:tcMar>
              <w:top w:w="48" w:type="dxa"/>
              <w:left w:w="96" w:type="dxa"/>
              <w:bottom w:w="48" w:type="dxa"/>
              <w:right w:w="96" w:type="dxa"/>
            </w:tcMar>
            <w:vAlign w:val="center"/>
            <w:hideMark/>
          </w:tcPr>
          <w:p w14:paraId="46794504" w14:textId="77777777" w:rsidR="009A66F6" w:rsidRPr="00703E51" w:rsidRDefault="009A66F6" w:rsidP="003858B0">
            <w:pPr>
              <w:ind w:left="-17"/>
              <w:jc w:val="center"/>
              <w:rPr>
                <w:bCs/>
                <w:color w:val="000000" w:themeColor="text1"/>
                <w:sz w:val="20"/>
              </w:rPr>
            </w:pPr>
            <w:r w:rsidRPr="00703E51">
              <w:rPr>
                <w:bCs/>
                <w:color w:val="000000" w:themeColor="text1"/>
                <w:sz w:val="20"/>
              </w:rPr>
              <w:t>94</w:t>
            </w:r>
          </w:p>
        </w:tc>
        <w:tc>
          <w:tcPr>
            <w:tcW w:w="0" w:type="auto"/>
            <w:shd w:val="clear" w:color="auto" w:fill="auto"/>
            <w:tcMar>
              <w:top w:w="48" w:type="dxa"/>
              <w:left w:w="96" w:type="dxa"/>
              <w:bottom w:w="48" w:type="dxa"/>
              <w:right w:w="96" w:type="dxa"/>
            </w:tcMar>
            <w:vAlign w:val="center"/>
            <w:hideMark/>
          </w:tcPr>
          <w:p w14:paraId="35598604" w14:textId="77777777" w:rsidR="009A66F6" w:rsidRPr="00703E51" w:rsidRDefault="00BE3F87" w:rsidP="003858B0">
            <w:pPr>
              <w:ind w:left="-17"/>
              <w:jc w:val="center"/>
              <w:rPr>
                <w:bCs/>
                <w:color w:val="000000" w:themeColor="text1"/>
                <w:sz w:val="20"/>
              </w:rPr>
            </w:pPr>
            <w:hyperlink r:id="rId215" w:tooltip="Торкацево" w:history="1">
              <w:r w:rsidR="009A66F6" w:rsidRPr="00703E51">
                <w:rPr>
                  <w:bCs/>
                  <w:color w:val="000000" w:themeColor="text1"/>
                  <w:sz w:val="20"/>
                </w:rPr>
                <w:t>Торкацево</w:t>
              </w:r>
            </w:hyperlink>
          </w:p>
        </w:tc>
        <w:tc>
          <w:tcPr>
            <w:tcW w:w="0" w:type="auto"/>
            <w:shd w:val="clear" w:color="auto" w:fill="auto"/>
            <w:tcMar>
              <w:top w:w="48" w:type="dxa"/>
              <w:left w:w="96" w:type="dxa"/>
              <w:bottom w:w="48" w:type="dxa"/>
              <w:right w:w="96" w:type="dxa"/>
            </w:tcMar>
            <w:vAlign w:val="center"/>
            <w:hideMark/>
          </w:tcPr>
          <w:p w14:paraId="46771FF2"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63114E3E" w14:textId="13DFF1B2" w:rsidR="009A66F6" w:rsidRPr="00703E51" w:rsidRDefault="009A66F6" w:rsidP="005E7AC0">
            <w:pPr>
              <w:ind w:left="-17"/>
              <w:jc w:val="center"/>
              <w:rPr>
                <w:bCs/>
                <w:color w:val="000000" w:themeColor="text1"/>
                <w:sz w:val="20"/>
              </w:rPr>
            </w:pPr>
            <w:r w:rsidRPr="00703E51">
              <w:rPr>
                <w:bCs/>
                <w:color w:val="000000" w:themeColor="text1"/>
                <w:sz w:val="20"/>
              </w:rPr>
              <w:t>0</w:t>
            </w:r>
          </w:p>
        </w:tc>
        <w:tc>
          <w:tcPr>
            <w:tcW w:w="0" w:type="auto"/>
            <w:shd w:val="clear" w:color="auto" w:fill="auto"/>
            <w:tcMar>
              <w:top w:w="48" w:type="dxa"/>
              <w:left w:w="96" w:type="dxa"/>
              <w:bottom w:w="48" w:type="dxa"/>
              <w:right w:w="96" w:type="dxa"/>
            </w:tcMar>
            <w:vAlign w:val="center"/>
            <w:hideMark/>
          </w:tcPr>
          <w:p w14:paraId="29F39DBB" w14:textId="77777777" w:rsidR="009A66F6" w:rsidRPr="00703E51" w:rsidRDefault="00BE3F87" w:rsidP="003858B0">
            <w:pPr>
              <w:ind w:left="-17"/>
              <w:jc w:val="center"/>
              <w:rPr>
                <w:bCs/>
                <w:color w:val="000000" w:themeColor="text1"/>
                <w:sz w:val="20"/>
              </w:rPr>
            </w:pPr>
            <w:hyperlink r:id="rId216"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5DE33C31" w14:textId="77777777" w:rsidTr="003858B0">
        <w:tc>
          <w:tcPr>
            <w:tcW w:w="0" w:type="auto"/>
            <w:shd w:val="clear" w:color="auto" w:fill="auto"/>
            <w:tcMar>
              <w:top w:w="48" w:type="dxa"/>
              <w:left w:w="96" w:type="dxa"/>
              <w:bottom w:w="48" w:type="dxa"/>
              <w:right w:w="96" w:type="dxa"/>
            </w:tcMar>
            <w:vAlign w:val="center"/>
            <w:hideMark/>
          </w:tcPr>
          <w:p w14:paraId="758C8549" w14:textId="77777777" w:rsidR="009A66F6" w:rsidRPr="00703E51" w:rsidRDefault="009A66F6" w:rsidP="003858B0">
            <w:pPr>
              <w:ind w:left="-17"/>
              <w:jc w:val="center"/>
              <w:rPr>
                <w:bCs/>
                <w:color w:val="000000" w:themeColor="text1"/>
                <w:sz w:val="20"/>
              </w:rPr>
            </w:pPr>
            <w:r w:rsidRPr="00703E51">
              <w:rPr>
                <w:bCs/>
                <w:color w:val="000000" w:themeColor="text1"/>
                <w:sz w:val="20"/>
              </w:rPr>
              <w:t>95</w:t>
            </w:r>
          </w:p>
        </w:tc>
        <w:tc>
          <w:tcPr>
            <w:tcW w:w="0" w:type="auto"/>
            <w:shd w:val="clear" w:color="auto" w:fill="auto"/>
            <w:tcMar>
              <w:top w:w="48" w:type="dxa"/>
              <w:left w:w="96" w:type="dxa"/>
              <w:bottom w:w="48" w:type="dxa"/>
              <w:right w:w="96" w:type="dxa"/>
            </w:tcMar>
            <w:vAlign w:val="center"/>
            <w:hideMark/>
          </w:tcPr>
          <w:p w14:paraId="2AE22720" w14:textId="77777777" w:rsidR="009A66F6" w:rsidRPr="00703E51" w:rsidRDefault="00BE3F87" w:rsidP="003858B0">
            <w:pPr>
              <w:ind w:left="-17"/>
              <w:jc w:val="center"/>
              <w:rPr>
                <w:bCs/>
                <w:color w:val="000000" w:themeColor="text1"/>
                <w:sz w:val="20"/>
              </w:rPr>
            </w:pPr>
            <w:hyperlink r:id="rId217" w:tooltip="Торохово (Ивановская область)" w:history="1">
              <w:r w:rsidR="009A66F6" w:rsidRPr="00703E51">
                <w:rPr>
                  <w:bCs/>
                  <w:color w:val="000000" w:themeColor="text1"/>
                  <w:sz w:val="20"/>
                </w:rPr>
                <w:t>Торохово</w:t>
              </w:r>
            </w:hyperlink>
          </w:p>
        </w:tc>
        <w:tc>
          <w:tcPr>
            <w:tcW w:w="0" w:type="auto"/>
            <w:shd w:val="clear" w:color="auto" w:fill="auto"/>
            <w:tcMar>
              <w:top w:w="48" w:type="dxa"/>
              <w:left w:w="96" w:type="dxa"/>
              <w:bottom w:w="48" w:type="dxa"/>
              <w:right w:w="96" w:type="dxa"/>
            </w:tcMar>
            <w:vAlign w:val="center"/>
            <w:hideMark/>
          </w:tcPr>
          <w:p w14:paraId="4103CCDE"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49D73D1C" w14:textId="0350C2AD" w:rsidR="009A66F6" w:rsidRPr="00703E51" w:rsidRDefault="009A66F6" w:rsidP="005E7AC0">
            <w:pPr>
              <w:ind w:left="-17"/>
              <w:jc w:val="center"/>
              <w:rPr>
                <w:bCs/>
                <w:color w:val="000000" w:themeColor="text1"/>
                <w:sz w:val="20"/>
              </w:rPr>
            </w:pPr>
            <w:r w:rsidRPr="00703E51">
              <w:rPr>
                <w:bCs/>
                <w:color w:val="000000" w:themeColor="text1"/>
                <w:sz w:val="20"/>
              </w:rPr>
              <w:t>11</w:t>
            </w:r>
          </w:p>
        </w:tc>
        <w:tc>
          <w:tcPr>
            <w:tcW w:w="0" w:type="auto"/>
            <w:shd w:val="clear" w:color="auto" w:fill="auto"/>
            <w:tcMar>
              <w:top w:w="48" w:type="dxa"/>
              <w:left w:w="96" w:type="dxa"/>
              <w:bottom w:w="48" w:type="dxa"/>
              <w:right w:w="96" w:type="dxa"/>
            </w:tcMar>
            <w:vAlign w:val="center"/>
            <w:hideMark/>
          </w:tcPr>
          <w:p w14:paraId="61503A8E" w14:textId="77777777" w:rsidR="009A66F6" w:rsidRPr="00703E51" w:rsidRDefault="00BE3F87" w:rsidP="003858B0">
            <w:pPr>
              <w:ind w:left="-17"/>
              <w:jc w:val="center"/>
              <w:rPr>
                <w:bCs/>
                <w:color w:val="000000" w:themeColor="text1"/>
                <w:sz w:val="20"/>
              </w:rPr>
            </w:pPr>
            <w:hyperlink r:id="rId218"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4B81105E" w14:textId="77777777" w:rsidTr="003858B0">
        <w:tc>
          <w:tcPr>
            <w:tcW w:w="0" w:type="auto"/>
            <w:shd w:val="clear" w:color="auto" w:fill="auto"/>
            <w:tcMar>
              <w:top w:w="48" w:type="dxa"/>
              <w:left w:w="96" w:type="dxa"/>
              <w:bottom w:w="48" w:type="dxa"/>
              <w:right w:w="96" w:type="dxa"/>
            </w:tcMar>
            <w:vAlign w:val="center"/>
            <w:hideMark/>
          </w:tcPr>
          <w:p w14:paraId="7188FF23" w14:textId="77777777" w:rsidR="009A66F6" w:rsidRPr="00703E51" w:rsidRDefault="009A66F6" w:rsidP="003858B0">
            <w:pPr>
              <w:ind w:left="-17"/>
              <w:jc w:val="center"/>
              <w:rPr>
                <w:bCs/>
                <w:color w:val="000000" w:themeColor="text1"/>
                <w:sz w:val="20"/>
              </w:rPr>
            </w:pPr>
            <w:r w:rsidRPr="00703E51">
              <w:rPr>
                <w:bCs/>
                <w:color w:val="000000" w:themeColor="text1"/>
                <w:sz w:val="20"/>
              </w:rPr>
              <w:t>96</w:t>
            </w:r>
          </w:p>
        </w:tc>
        <w:tc>
          <w:tcPr>
            <w:tcW w:w="0" w:type="auto"/>
            <w:shd w:val="clear" w:color="auto" w:fill="auto"/>
            <w:tcMar>
              <w:top w:w="48" w:type="dxa"/>
              <w:left w:w="96" w:type="dxa"/>
              <w:bottom w:w="48" w:type="dxa"/>
              <w:right w:w="96" w:type="dxa"/>
            </w:tcMar>
            <w:vAlign w:val="center"/>
            <w:hideMark/>
          </w:tcPr>
          <w:p w14:paraId="2FB0CBAA" w14:textId="77777777" w:rsidR="009A66F6" w:rsidRPr="00703E51" w:rsidRDefault="00BE3F87" w:rsidP="003858B0">
            <w:pPr>
              <w:ind w:left="-17"/>
              <w:jc w:val="center"/>
              <w:rPr>
                <w:bCs/>
                <w:color w:val="000000" w:themeColor="text1"/>
                <w:sz w:val="20"/>
              </w:rPr>
            </w:pPr>
            <w:hyperlink r:id="rId219" w:tooltip="Тюгаево" w:history="1">
              <w:r w:rsidR="009A66F6" w:rsidRPr="00703E51">
                <w:rPr>
                  <w:bCs/>
                  <w:color w:val="000000" w:themeColor="text1"/>
                  <w:sz w:val="20"/>
                </w:rPr>
                <w:t>Тюгаево</w:t>
              </w:r>
            </w:hyperlink>
          </w:p>
        </w:tc>
        <w:tc>
          <w:tcPr>
            <w:tcW w:w="0" w:type="auto"/>
            <w:shd w:val="clear" w:color="auto" w:fill="auto"/>
            <w:tcMar>
              <w:top w:w="48" w:type="dxa"/>
              <w:left w:w="96" w:type="dxa"/>
              <w:bottom w:w="48" w:type="dxa"/>
              <w:right w:w="96" w:type="dxa"/>
            </w:tcMar>
            <w:vAlign w:val="center"/>
            <w:hideMark/>
          </w:tcPr>
          <w:p w14:paraId="2C820C9B"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142A539A" w14:textId="11123A3C" w:rsidR="009A66F6" w:rsidRPr="00703E51" w:rsidRDefault="009A66F6" w:rsidP="005E7AC0">
            <w:pPr>
              <w:ind w:left="-17"/>
              <w:jc w:val="center"/>
              <w:rPr>
                <w:bCs/>
                <w:color w:val="000000" w:themeColor="text1"/>
                <w:sz w:val="20"/>
              </w:rPr>
            </w:pPr>
            <w:r w:rsidRPr="00703E51">
              <w:rPr>
                <w:bCs/>
                <w:color w:val="000000" w:themeColor="text1"/>
                <w:sz w:val="20"/>
              </w:rPr>
              <w:t>36</w:t>
            </w:r>
          </w:p>
        </w:tc>
        <w:tc>
          <w:tcPr>
            <w:tcW w:w="0" w:type="auto"/>
            <w:shd w:val="clear" w:color="auto" w:fill="auto"/>
            <w:tcMar>
              <w:top w:w="48" w:type="dxa"/>
              <w:left w:w="96" w:type="dxa"/>
              <w:bottom w:w="48" w:type="dxa"/>
              <w:right w:w="96" w:type="dxa"/>
            </w:tcMar>
            <w:vAlign w:val="center"/>
            <w:hideMark/>
          </w:tcPr>
          <w:p w14:paraId="36D604C0" w14:textId="77777777" w:rsidR="009A66F6" w:rsidRPr="00703E51" w:rsidRDefault="00BE3F87" w:rsidP="003858B0">
            <w:pPr>
              <w:ind w:left="-17"/>
              <w:jc w:val="center"/>
              <w:rPr>
                <w:bCs/>
                <w:color w:val="000000" w:themeColor="text1"/>
                <w:sz w:val="20"/>
              </w:rPr>
            </w:pPr>
            <w:hyperlink r:id="rId220"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2E95C53E" w14:textId="77777777" w:rsidTr="003858B0">
        <w:tc>
          <w:tcPr>
            <w:tcW w:w="0" w:type="auto"/>
            <w:shd w:val="clear" w:color="auto" w:fill="auto"/>
            <w:tcMar>
              <w:top w:w="48" w:type="dxa"/>
              <w:left w:w="96" w:type="dxa"/>
              <w:bottom w:w="48" w:type="dxa"/>
              <w:right w:w="96" w:type="dxa"/>
            </w:tcMar>
            <w:vAlign w:val="center"/>
            <w:hideMark/>
          </w:tcPr>
          <w:p w14:paraId="315DBF17" w14:textId="77777777" w:rsidR="009A66F6" w:rsidRPr="00703E51" w:rsidRDefault="009A66F6" w:rsidP="003858B0">
            <w:pPr>
              <w:ind w:left="-17"/>
              <w:jc w:val="center"/>
              <w:rPr>
                <w:bCs/>
                <w:color w:val="000000" w:themeColor="text1"/>
                <w:sz w:val="20"/>
              </w:rPr>
            </w:pPr>
            <w:r w:rsidRPr="00703E51">
              <w:rPr>
                <w:bCs/>
                <w:color w:val="000000" w:themeColor="text1"/>
                <w:sz w:val="20"/>
              </w:rPr>
              <w:t>97</w:t>
            </w:r>
          </w:p>
        </w:tc>
        <w:tc>
          <w:tcPr>
            <w:tcW w:w="0" w:type="auto"/>
            <w:shd w:val="clear" w:color="auto" w:fill="auto"/>
            <w:tcMar>
              <w:top w:w="48" w:type="dxa"/>
              <w:left w:w="96" w:type="dxa"/>
              <w:bottom w:w="48" w:type="dxa"/>
              <w:right w:w="96" w:type="dxa"/>
            </w:tcMar>
            <w:vAlign w:val="center"/>
            <w:hideMark/>
          </w:tcPr>
          <w:p w14:paraId="7478A022" w14:textId="77777777" w:rsidR="009A66F6" w:rsidRPr="00703E51" w:rsidRDefault="00BE3F87" w:rsidP="003858B0">
            <w:pPr>
              <w:ind w:left="-17"/>
              <w:jc w:val="center"/>
              <w:rPr>
                <w:bCs/>
                <w:color w:val="000000" w:themeColor="text1"/>
                <w:sz w:val="20"/>
              </w:rPr>
            </w:pPr>
            <w:hyperlink r:id="rId221" w:tooltip="Устье (Ивановская область)" w:history="1">
              <w:r w:rsidR="009A66F6" w:rsidRPr="00703E51">
                <w:rPr>
                  <w:bCs/>
                  <w:color w:val="000000" w:themeColor="text1"/>
                  <w:sz w:val="20"/>
                </w:rPr>
                <w:t>Устье</w:t>
              </w:r>
            </w:hyperlink>
          </w:p>
        </w:tc>
        <w:tc>
          <w:tcPr>
            <w:tcW w:w="0" w:type="auto"/>
            <w:shd w:val="clear" w:color="auto" w:fill="auto"/>
            <w:tcMar>
              <w:top w:w="48" w:type="dxa"/>
              <w:left w:w="96" w:type="dxa"/>
              <w:bottom w:w="48" w:type="dxa"/>
              <w:right w:w="96" w:type="dxa"/>
            </w:tcMar>
            <w:vAlign w:val="center"/>
            <w:hideMark/>
          </w:tcPr>
          <w:p w14:paraId="52A41CD4"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7CF2E12E" w14:textId="77A1B10D" w:rsidR="009A66F6" w:rsidRPr="00703E51" w:rsidRDefault="009A66F6" w:rsidP="005E7AC0">
            <w:pPr>
              <w:ind w:left="-17"/>
              <w:jc w:val="center"/>
              <w:rPr>
                <w:bCs/>
                <w:color w:val="000000" w:themeColor="text1"/>
                <w:sz w:val="20"/>
              </w:rPr>
            </w:pPr>
            <w:r w:rsidRPr="00703E51">
              <w:rPr>
                <w:bCs/>
                <w:color w:val="000000" w:themeColor="text1"/>
                <w:sz w:val="20"/>
              </w:rPr>
              <w:t>38</w:t>
            </w:r>
          </w:p>
        </w:tc>
        <w:tc>
          <w:tcPr>
            <w:tcW w:w="0" w:type="auto"/>
            <w:shd w:val="clear" w:color="auto" w:fill="auto"/>
            <w:tcMar>
              <w:top w:w="48" w:type="dxa"/>
              <w:left w:w="96" w:type="dxa"/>
              <w:bottom w:w="48" w:type="dxa"/>
              <w:right w:w="96" w:type="dxa"/>
            </w:tcMar>
            <w:vAlign w:val="center"/>
            <w:hideMark/>
          </w:tcPr>
          <w:p w14:paraId="0CB59EB2" w14:textId="77777777" w:rsidR="009A66F6" w:rsidRPr="00703E51" w:rsidRDefault="00BE3F87" w:rsidP="003858B0">
            <w:pPr>
              <w:ind w:left="-17"/>
              <w:jc w:val="center"/>
              <w:rPr>
                <w:bCs/>
                <w:color w:val="000000" w:themeColor="text1"/>
                <w:sz w:val="20"/>
              </w:rPr>
            </w:pPr>
            <w:hyperlink r:id="rId222"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452B9FE8" w14:textId="77777777" w:rsidTr="003858B0">
        <w:tc>
          <w:tcPr>
            <w:tcW w:w="0" w:type="auto"/>
            <w:shd w:val="clear" w:color="auto" w:fill="auto"/>
            <w:tcMar>
              <w:top w:w="48" w:type="dxa"/>
              <w:left w:w="96" w:type="dxa"/>
              <w:bottom w:w="48" w:type="dxa"/>
              <w:right w:w="96" w:type="dxa"/>
            </w:tcMar>
            <w:vAlign w:val="center"/>
            <w:hideMark/>
          </w:tcPr>
          <w:p w14:paraId="42BCA64D" w14:textId="77777777" w:rsidR="009A66F6" w:rsidRPr="00703E51" w:rsidRDefault="009A66F6" w:rsidP="003858B0">
            <w:pPr>
              <w:ind w:left="-17"/>
              <w:jc w:val="center"/>
              <w:rPr>
                <w:bCs/>
                <w:color w:val="000000" w:themeColor="text1"/>
                <w:sz w:val="20"/>
              </w:rPr>
            </w:pPr>
            <w:r w:rsidRPr="00703E51">
              <w:rPr>
                <w:bCs/>
                <w:color w:val="000000" w:themeColor="text1"/>
                <w:sz w:val="20"/>
              </w:rPr>
              <w:t>98</w:t>
            </w:r>
          </w:p>
        </w:tc>
        <w:tc>
          <w:tcPr>
            <w:tcW w:w="0" w:type="auto"/>
            <w:shd w:val="clear" w:color="auto" w:fill="auto"/>
            <w:tcMar>
              <w:top w:w="48" w:type="dxa"/>
              <w:left w:w="96" w:type="dxa"/>
              <w:bottom w:w="48" w:type="dxa"/>
              <w:right w:w="96" w:type="dxa"/>
            </w:tcMar>
            <w:vAlign w:val="center"/>
            <w:hideMark/>
          </w:tcPr>
          <w:p w14:paraId="5A44BC73" w14:textId="77777777" w:rsidR="009A66F6" w:rsidRPr="00703E51" w:rsidRDefault="00BE3F87" w:rsidP="003858B0">
            <w:pPr>
              <w:ind w:left="-17"/>
              <w:jc w:val="center"/>
              <w:rPr>
                <w:bCs/>
                <w:color w:val="000000" w:themeColor="text1"/>
                <w:sz w:val="20"/>
              </w:rPr>
            </w:pPr>
            <w:hyperlink r:id="rId223" w:tooltip="Филиппково (Ивановская область)" w:history="1">
              <w:r w:rsidR="009A66F6" w:rsidRPr="00703E51">
                <w:rPr>
                  <w:bCs/>
                  <w:color w:val="000000" w:themeColor="text1"/>
                  <w:sz w:val="20"/>
                </w:rPr>
                <w:t>Филиппково</w:t>
              </w:r>
            </w:hyperlink>
          </w:p>
        </w:tc>
        <w:tc>
          <w:tcPr>
            <w:tcW w:w="0" w:type="auto"/>
            <w:shd w:val="clear" w:color="auto" w:fill="auto"/>
            <w:tcMar>
              <w:top w:w="48" w:type="dxa"/>
              <w:left w:w="96" w:type="dxa"/>
              <w:bottom w:w="48" w:type="dxa"/>
              <w:right w:w="96" w:type="dxa"/>
            </w:tcMar>
            <w:vAlign w:val="center"/>
            <w:hideMark/>
          </w:tcPr>
          <w:p w14:paraId="19FE77DF"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524975A9" w14:textId="1CFB8172" w:rsidR="009A66F6" w:rsidRPr="00703E51" w:rsidRDefault="009A66F6" w:rsidP="005E7AC0">
            <w:pPr>
              <w:ind w:left="-17"/>
              <w:jc w:val="center"/>
              <w:rPr>
                <w:bCs/>
                <w:color w:val="000000" w:themeColor="text1"/>
                <w:sz w:val="20"/>
              </w:rPr>
            </w:pPr>
            <w:r w:rsidRPr="00703E51">
              <w:rPr>
                <w:bCs/>
                <w:color w:val="000000" w:themeColor="text1"/>
                <w:sz w:val="20"/>
              </w:rPr>
              <w:t>5</w:t>
            </w:r>
          </w:p>
        </w:tc>
        <w:tc>
          <w:tcPr>
            <w:tcW w:w="0" w:type="auto"/>
            <w:shd w:val="clear" w:color="auto" w:fill="auto"/>
            <w:tcMar>
              <w:top w:w="48" w:type="dxa"/>
              <w:left w:w="96" w:type="dxa"/>
              <w:bottom w:w="48" w:type="dxa"/>
              <w:right w:w="96" w:type="dxa"/>
            </w:tcMar>
            <w:vAlign w:val="center"/>
            <w:hideMark/>
          </w:tcPr>
          <w:p w14:paraId="6733B174" w14:textId="77777777" w:rsidR="009A66F6" w:rsidRPr="00703E51" w:rsidRDefault="00BE3F87" w:rsidP="003858B0">
            <w:pPr>
              <w:ind w:left="-17"/>
              <w:jc w:val="center"/>
              <w:rPr>
                <w:bCs/>
                <w:color w:val="000000" w:themeColor="text1"/>
                <w:sz w:val="20"/>
              </w:rPr>
            </w:pPr>
            <w:hyperlink r:id="rId224"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19940806" w14:textId="77777777" w:rsidTr="003858B0">
        <w:tc>
          <w:tcPr>
            <w:tcW w:w="0" w:type="auto"/>
            <w:shd w:val="clear" w:color="auto" w:fill="auto"/>
            <w:tcMar>
              <w:top w:w="48" w:type="dxa"/>
              <w:left w:w="96" w:type="dxa"/>
              <w:bottom w:w="48" w:type="dxa"/>
              <w:right w:w="96" w:type="dxa"/>
            </w:tcMar>
            <w:vAlign w:val="center"/>
            <w:hideMark/>
          </w:tcPr>
          <w:p w14:paraId="35A26F48" w14:textId="77777777" w:rsidR="009A66F6" w:rsidRPr="00703E51" w:rsidRDefault="009A66F6" w:rsidP="003858B0">
            <w:pPr>
              <w:ind w:left="-17"/>
              <w:jc w:val="center"/>
              <w:rPr>
                <w:bCs/>
                <w:color w:val="000000" w:themeColor="text1"/>
                <w:sz w:val="20"/>
              </w:rPr>
            </w:pPr>
            <w:r w:rsidRPr="00703E51">
              <w:rPr>
                <w:bCs/>
                <w:color w:val="000000" w:themeColor="text1"/>
                <w:sz w:val="20"/>
              </w:rPr>
              <w:t>99</w:t>
            </w:r>
          </w:p>
        </w:tc>
        <w:tc>
          <w:tcPr>
            <w:tcW w:w="0" w:type="auto"/>
            <w:shd w:val="clear" w:color="auto" w:fill="auto"/>
            <w:tcMar>
              <w:top w:w="48" w:type="dxa"/>
              <w:left w:w="96" w:type="dxa"/>
              <w:bottom w:w="48" w:type="dxa"/>
              <w:right w:w="96" w:type="dxa"/>
            </w:tcMar>
            <w:vAlign w:val="center"/>
            <w:hideMark/>
          </w:tcPr>
          <w:p w14:paraId="3393FB7E" w14:textId="77777777" w:rsidR="009A66F6" w:rsidRPr="00703E51" w:rsidRDefault="00BE3F87" w:rsidP="003858B0">
            <w:pPr>
              <w:ind w:left="-17"/>
              <w:jc w:val="center"/>
              <w:rPr>
                <w:bCs/>
                <w:color w:val="000000" w:themeColor="text1"/>
                <w:sz w:val="20"/>
              </w:rPr>
            </w:pPr>
            <w:hyperlink r:id="rId225" w:tooltip="Хоботово (Ивановская область)" w:history="1">
              <w:r w:rsidR="009A66F6" w:rsidRPr="00703E51">
                <w:rPr>
                  <w:bCs/>
                  <w:color w:val="000000" w:themeColor="text1"/>
                  <w:sz w:val="20"/>
                </w:rPr>
                <w:t>Хоботово</w:t>
              </w:r>
            </w:hyperlink>
          </w:p>
        </w:tc>
        <w:tc>
          <w:tcPr>
            <w:tcW w:w="0" w:type="auto"/>
            <w:shd w:val="clear" w:color="auto" w:fill="auto"/>
            <w:tcMar>
              <w:top w:w="48" w:type="dxa"/>
              <w:left w:w="96" w:type="dxa"/>
              <w:bottom w:w="48" w:type="dxa"/>
              <w:right w:w="96" w:type="dxa"/>
            </w:tcMar>
            <w:vAlign w:val="center"/>
            <w:hideMark/>
          </w:tcPr>
          <w:p w14:paraId="4F23DE8C"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2E1D8F88" w14:textId="0ED140F1" w:rsidR="009A66F6" w:rsidRPr="00703E51" w:rsidRDefault="009A66F6" w:rsidP="005E7AC0">
            <w:pPr>
              <w:ind w:left="-17"/>
              <w:jc w:val="center"/>
              <w:rPr>
                <w:bCs/>
                <w:color w:val="000000" w:themeColor="text1"/>
                <w:sz w:val="20"/>
              </w:rPr>
            </w:pPr>
            <w:r w:rsidRPr="00703E51">
              <w:rPr>
                <w:bCs/>
                <w:color w:val="000000" w:themeColor="text1"/>
                <w:sz w:val="20"/>
              </w:rPr>
              <w:t>0</w:t>
            </w:r>
          </w:p>
        </w:tc>
        <w:tc>
          <w:tcPr>
            <w:tcW w:w="0" w:type="auto"/>
            <w:shd w:val="clear" w:color="auto" w:fill="auto"/>
            <w:tcMar>
              <w:top w:w="48" w:type="dxa"/>
              <w:left w:w="96" w:type="dxa"/>
              <w:bottom w:w="48" w:type="dxa"/>
              <w:right w:w="96" w:type="dxa"/>
            </w:tcMar>
            <w:vAlign w:val="center"/>
            <w:hideMark/>
          </w:tcPr>
          <w:p w14:paraId="3F1812BF" w14:textId="77777777" w:rsidR="009A66F6" w:rsidRPr="00703E51" w:rsidRDefault="00BE3F87" w:rsidP="003858B0">
            <w:pPr>
              <w:ind w:left="-17"/>
              <w:jc w:val="center"/>
              <w:rPr>
                <w:bCs/>
                <w:color w:val="000000" w:themeColor="text1"/>
                <w:sz w:val="20"/>
              </w:rPr>
            </w:pPr>
            <w:hyperlink r:id="rId226"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183882CC" w14:textId="77777777" w:rsidTr="003858B0">
        <w:tc>
          <w:tcPr>
            <w:tcW w:w="0" w:type="auto"/>
            <w:shd w:val="clear" w:color="auto" w:fill="auto"/>
            <w:tcMar>
              <w:top w:w="48" w:type="dxa"/>
              <w:left w:w="96" w:type="dxa"/>
              <w:bottom w:w="48" w:type="dxa"/>
              <w:right w:w="96" w:type="dxa"/>
            </w:tcMar>
            <w:vAlign w:val="center"/>
            <w:hideMark/>
          </w:tcPr>
          <w:p w14:paraId="5F049177" w14:textId="77777777" w:rsidR="009A66F6" w:rsidRPr="00703E51" w:rsidRDefault="009A66F6" w:rsidP="003858B0">
            <w:pPr>
              <w:ind w:left="-17"/>
              <w:jc w:val="center"/>
              <w:rPr>
                <w:bCs/>
                <w:color w:val="000000" w:themeColor="text1"/>
                <w:sz w:val="20"/>
              </w:rPr>
            </w:pPr>
            <w:r w:rsidRPr="00703E51">
              <w:rPr>
                <w:bCs/>
                <w:color w:val="000000" w:themeColor="text1"/>
                <w:sz w:val="20"/>
              </w:rPr>
              <w:t>100</w:t>
            </w:r>
          </w:p>
        </w:tc>
        <w:tc>
          <w:tcPr>
            <w:tcW w:w="0" w:type="auto"/>
            <w:shd w:val="clear" w:color="auto" w:fill="auto"/>
            <w:tcMar>
              <w:top w:w="48" w:type="dxa"/>
              <w:left w:w="96" w:type="dxa"/>
              <w:bottom w:w="48" w:type="dxa"/>
              <w:right w:w="96" w:type="dxa"/>
            </w:tcMar>
            <w:vAlign w:val="center"/>
            <w:hideMark/>
          </w:tcPr>
          <w:p w14:paraId="4D4D606A" w14:textId="77777777" w:rsidR="009A66F6" w:rsidRPr="00703E51" w:rsidRDefault="00BE3F87" w:rsidP="003858B0">
            <w:pPr>
              <w:ind w:left="-17"/>
              <w:jc w:val="center"/>
              <w:rPr>
                <w:bCs/>
                <w:color w:val="000000" w:themeColor="text1"/>
                <w:sz w:val="20"/>
              </w:rPr>
            </w:pPr>
            <w:hyperlink r:id="rId227" w:tooltip="Холодилово (Ивановская область)" w:history="1">
              <w:r w:rsidR="009A66F6" w:rsidRPr="00703E51">
                <w:rPr>
                  <w:bCs/>
                  <w:color w:val="000000" w:themeColor="text1"/>
                  <w:sz w:val="20"/>
                </w:rPr>
                <w:t>Холодилово</w:t>
              </w:r>
            </w:hyperlink>
          </w:p>
        </w:tc>
        <w:tc>
          <w:tcPr>
            <w:tcW w:w="0" w:type="auto"/>
            <w:shd w:val="clear" w:color="auto" w:fill="auto"/>
            <w:tcMar>
              <w:top w:w="48" w:type="dxa"/>
              <w:left w:w="96" w:type="dxa"/>
              <w:bottom w:w="48" w:type="dxa"/>
              <w:right w:w="96" w:type="dxa"/>
            </w:tcMar>
            <w:vAlign w:val="center"/>
            <w:hideMark/>
          </w:tcPr>
          <w:p w14:paraId="2C78A8B6"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2BED1EAB" w14:textId="2D6F3DB7" w:rsidR="009A66F6" w:rsidRPr="00703E51" w:rsidRDefault="009A66F6" w:rsidP="005E7AC0">
            <w:pPr>
              <w:ind w:left="-17"/>
              <w:jc w:val="center"/>
              <w:rPr>
                <w:bCs/>
                <w:color w:val="000000" w:themeColor="text1"/>
                <w:sz w:val="20"/>
              </w:rPr>
            </w:pPr>
            <w:r w:rsidRPr="00703E51">
              <w:rPr>
                <w:bCs/>
                <w:color w:val="000000" w:themeColor="text1"/>
                <w:sz w:val="20"/>
              </w:rPr>
              <w:t>2</w:t>
            </w:r>
          </w:p>
        </w:tc>
        <w:tc>
          <w:tcPr>
            <w:tcW w:w="0" w:type="auto"/>
            <w:shd w:val="clear" w:color="auto" w:fill="auto"/>
            <w:tcMar>
              <w:top w:w="48" w:type="dxa"/>
              <w:left w:w="96" w:type="dxa"/>
              <w:bottom w:w="48" w:type="dxa"/>
              <w:right w:w="96" w:type="dxa"/>
            </w:tcMar>
            <w:vAlign w:val="center"/>
            <w:hideMark/>
          </w:tcPr>
          <w:p w14:paraId="42BE43B6" w14:textId="77777777" w:rsidR="009A66F6" w:rsidRPr="00703E51" w:rsidRDefault="00BE3F87" w:rsidP="003858B0">
            <w:pPr>
              <w:ind w:left="-17"/>
              <w:jc w:val="center"/>
              <w:rPr>
                <w:bCs/>
                <w:color w:val="000000" w:themeColor="text1"/>
                <w:sz w:val="20"/>
              </w:rPr>
            </w:pPr>
            <w:hyperlink r:id="rId228"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6A182E72" w14:textId="77777777" w:rsidTr="003858B0">
        <w:tc>
          <w:tcPr>
            <w:tcW w:w="0" w:type="auto"/>
            <w:shd w:val="clear" w:color="auto" w:fill="auto"/>
            <w:tcMar>
              <w:top w:w="48" w:type="dxa"/>
              <w:left w:w="96" w:type="dxa"/>
              <w:bottom w:w="48" w:type="dxa"/>
              <w:right w:w="96" w:type="dxa"/>
            </w:tcMar>
            <w:vAlign w:val="center"/>
            <w:hideMark/>
          </w:tcPr>
          <w:p w14:paraId="4AFE923E" w14:textId="77777777" w:rsidR="009A66F6" w:rsidRPr="00703E51" w:rsidRDefault="009A66F6" w:rsidP="003858B0">
            <w:pPr>
              <w:ind w:left="-17"/>
              <w:jc w:val="center"/>
              <w:rPr>
                <w:bCs/>
                <w:color w:val="000000" w:themeColor="text1"/>
                <w:sz w:val="20"/>
              </w:rPr>
            </w:pPr>
            <w:r w:rsidRPr="00703E51">
              <w:rPr>
                <w:bCs/>
                <w:color w:val="000000" w:themeColor="text1"/>
                <w:sz w:val="20"/>
              </w:rPr>
              <w:t>101</w:t>
            </w:r>
          </w:p>
        </w:tc>
        <w:tc>
          <w:tcPr>
            <w:tcW w:w="0" w:type="auto"/>
            <w:shd w:val="clear" w:color="auto" w:fill="auto"/>
            <w:tcMar>
              <w:top w:w="48" w:type="dxa"/>
              <w:left w:w="96" w:type="dxa"/>
              <w:bottom w:w="48" w:type="dxa"/>
              <w:right w:w="96" w:type="dxa"/>
            </w:tcMar>
            <w:vAlign w:val="center"/>
            <w:hideMark/>
          </w:tcPr>
          <w:p w14:paraId="233D2EF7" w14:textId="77777777" w:rsidR="009A66F6" w:rsidRPr="00703E51" w:rsidRDefault="00BE3F87" w:rsidP="003858B0">
            <w:pPr>
              <w:ind w:left="-17"/>
              <w:jc w:val="center"/>
              <w:rPr>
                <w:bCs/>
                <w:color w:val="000000" w:themeColor="text1"/>
                <w:sz w:val="20"/>
              </w:rPr>
            </w:pPr>
            <w:hyperlink r:id="rId229" w:tooltip="Цыпышево" w:history="1">
              <w:r w:rsidR="009A66F6" w:rsidRPr="00703E51">
                <w:rPr>
                  <w:bCs/>
                  <w:color w:val="000000" w:themeColor="text1"/>
                  <w:sz w:val="20"/>
                </w:rPr>
                <w:t>Цыпышево</w:t>
              </w:r>
            </w:hyperlink>
          </w:p>
        </w:tc>
        <w:tc>
          <w:tcPr>
            <w:tcW w:w="0" w:type="auto"/>
            <w:shd w:val="clear" w:color="auto" w:fill="auto"/>
            <w:tcMar>
              <w:top w:w="48" w:type="dxa"/>
              <w:left w:w="96" w:type="dxa"/>
              <w:bottom w:w="48" w:type="dxa"/>
              <w:right w:w="96" w:type="dxa"/>
            </w:tcMar>
            <w:vAlign w:val="center"/>
            <w:hideMark/>
          </w:tcPr>
          <w:p w14:paraId="7D3F766B"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06AEEC06" w14:textId="1F9F515A" w:rsidR="009A66F6" w:rsidRPr="00703E51" w:rsidRDefault="009A66F6" w:rsidP="005E7AC0">
            <w:pPr>
              <w:ind w:left="-17"/>
              <w:jc w:val="center"/>
              <w:rPr>
                <w:bCs/>
                <w:color w:val="000000" w:themeColor="text1"/>
                <w:sz w:val="20"/>
              </w:rPr>
            </w:pPr>
            <w:r w:rsidRPr="00703E51">
              <w:rPr>
                <w:bCs/>
                <w:color w:val="000000" w:themeColor="text1"/>
                <w:sz w:val="20"/>
              </w:rPr>
              <w:t>12</w:t>
            </w:r>
          </w:p>
        </w:tc>
        <w:tc>
          <w:tcPr>
            <w:tcW w:w="0" w:type="auto"/>
            <w:shd w:val="clear" w:color="auto" w:fill="auto"/>
            <w:tcMar>
              <w:top w:w="48" w:type="dxa"/>
              <w:left w:w="96" w:type="dxa"/>
              <w:bottom w:w="48" w:type="dxa"/>
              <w:right w:w="96" w:type="dxa"/>
            </w:tcMar>
            <w:vAlign w:val="center"/>
            <w:hideMark/>
          </w:tcPr>
          <w:p w14:paraId="7FA14D1C" w14:textId="77777777" w:rsidR="009A66F6" w:rsidRPr="00703E51" w:rsidRDefault="00BE3F87" w:rsidP="003858B0">
            <w:pPr>
              <w:ind w:left="-17"/>
              <w:jc w:val="center"/>
              <w:rPr>
                <w:bCs/>
                <w:color w:val="000000" w:themeColor="text1"/>
                <w:sz w:val="20"/>
              </w:rPr>
            </w:pPr>
            <w:hyperlink r:id="rId230"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6AA00AF3" w14:textId="77777777" w:rsidTr="003858B0">
        <w:tc>
          <w:tcPr>
            <w:tcW w:w="0" w:type="auto"/>
            <w:shd w:val="clear" w:color="auto" w:fill="auto"/>
            <w:tcMar>
              <w:top w:w="48" w:type="dxa"/>
              <w:left w:w="96" w:type="dxa"/>
              <w:bottom w:w="48" w:type="dxa"/>
              <w:right w:w="96" w:type="dxa"/>
            </w:tcMar>
            <w:vAlign w:val="center"/>
            <w:hideMark/>
          </w:tcPr>
          <w:p w14:paraId="3CBAAE3F" w14:textId="77777777" w:rsidR="009A66F6" w:rsidRPr="00703E51" w:rsidRDefault="009A66F6" w:rsidP="003858B0">
            <w:pPr>
              <w:ind w:left="-17"/>
              <w:jc w:val="center"/>
              <w:rPr>
                <w:bCs/>
                <w:color w:val="000000" w:themeColor="text1"/>
                <w:sz w:val="20"/>
              </w:rPr>
            </w:pPr>
            <w:r w:rsidRPr="00703E51">
              <w:rPr>
                <w:bCs/>
                <w:color w:val="000000" w:themeColor="text1"/>
                <w:sz w:val="20"/>
              </w:rPr>
              <w:lastRenderedPageBreak/>
              <w:t>102</w:t>
            </w:r>
          </w:p>
        </w:tc>
        <w:tc>
          <w:tcPr>
            <w:tcW w:w="0" w:type="auto"/>
            <w:shd w:val="clear" w:color="auto" w:fill="auto"/>
            <w:tcMar>
              <w:top w:w="48" w:type="dxa"/>
              <w:left w:w="96" w:type="dxa"/>
              <w:bottom w:w="48" w:type="dxa"/>
              <w:right w:w="96" w:type="dxa"/>
            </w:tcMar>
            <w:vAlign w:val="center"/>
            <w:hideMark/>
          </w:tcPr>
          <w:p w14:paraId="60BB70C4" w14:textId="77777777" w:rsidR="009A66F6" w:rsidRPr="00703E51" w:rsidRDefault="00BE3F87" w:rsidP="003858B0">
            <w:pPr>
              <w:ind w:left="-17"/>
              <w:jc w:val="center"/>
              <w:rPr>
                <w:bCs/>
                <w:color w:val="000000" w:themeColor="text1"/>
                <w:sz w:val="20"/>
              </w:rPr>
            </w:pPr>
            <w:hyperlink r:id="rId231" w:tooltip="Чернятино (Ивановская область)" w:history="1">
              <w:r w:rsidR="009A66F6" w:rsidRPr="00703E51">
                <w:rPr>
                  <w:bCs/>
                  <w:color w:val="000000" w:themeColor="text1"/>
                  <w:sz w:val="20"/>
                </w:rPr>
                <w:t>Чернятино</w:t>
              </w:r>
            </w:hyperlink>
          </w:p>
        </w:tc>
        <w:tc>
          <w:tcPr>
            <w:tcW w:w="0" w:type="auto"/>
            <w:shd w:val="clear" w:color="auto" w:fill="auto"/>
            <w:tcMar>
              <w:top w:w="48" w:type="dxa"/>
              <w:left w:w="96" w:type="dxa"/>
              <w:bottom w:w="48" w:type="dxa"/>
              <w:right w:w="96" w:type="dxa"/>
            </w:tcMar>
            <w:vAlign w:val="center"/>
            <w:hideMark/>
          </w:tcPr>
          <w:p w14:paraId="11E1ECCB"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2345D634" w14:textId="3E00A231" w:rsidR="009A66F6" w:rsidRPr="00703E51" w:rsidRDefault="009A66F6" w:rsidP="005E7AC0">
            <w:pPr>
              <w:ind w:left="-17"/>
              <w:jc w:val="center"/>
              <w:rPr>
                <w:bCs/>
                <w:color w:val="000000" w:themeColor="text1"/>
                <w:sz w:val="20"/>
              </w:rPr>
            </w:pPr>
            <w:r w:rsidRPr="00703E51">
              <w:rPr>
                <w:bCs/>
                <w:color w:val="000000" w:themeColor="text1"/>
                <w:sz w:val="20"/>
              </w:rPr>
              <w:t>7</w:t>
            </w:r>
          </w:p>
        </w:tc>
        <w:tc>
          <w:tcPr>
            <w:tcW w:w="0" w:type="auto"/>
            <w:shd w:val="clear" w:color="auto" w:fill="auto"/>
            <w:tcMar>
              <w:top w:w="48" w:type="dxa"/>
              <w:left w:w="96" w:type="dxa"/>
              <w:bottom w:w="48" w:type="dxa"/>
              <w:right w:w="96" w:type="dxa"/>
            </w:tcMar>
            <w:vAlign w:val="center"/>
            <w:hideMark/>
          </w:tcPr>
          <w:p w14:paraId="4937540B" w14:textId="77777777" w:rsidR="009A66F6" w:rsidRPr="00703E51" w:rsidRDefault="00BE3F87" w:rsidP="003858B0">
            <w:pPr>
              <w:ind w:left="-17"/>
              <w:jc w:val="center"/>
              <w:rPr>
                <w:bCs/>
                <w:color w:val="000000" w:themeColor="text1"/>
                <w:sz w:val="20"/>
              </w:rPr>
            </w:pPr>
            <w:hyperlink r:id="rId232"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4B7296E4" w14:textId="77777777" w:rsidTr="003858B0">
        <w:tc>
          <w:tcPr>
            <w:tcW w:w="0" w:type="auto"/>
            <w:shd w:val="clear" w:color="auto" w:fill="auto"/>
            <w:tcMar>
              <w:top w:w="48" w:type="dxa"/>
              <w:left w:w="96" w:type="dxa"/>
              <w:bottom w:w="48" w:type="dxa"/>
              <w:right w:w="96" w:type="dxa"/>
            </w:tcMar>
            <w:vAlign w:val="center"/>
            <w:hideMark/>
          </w:tcPr>
          <w:p w14:paraId="18D10E21" w14:textId="77777777" w:rsidR="009A66F6" w:rsidRPr="00703E51" w:rsidRDefault="009A66F6" w:rsidP="003858B0">
            <w:pPr>
              <w:ind w:left="-17"/>
              <w:jc w:val="center"/>
              <w:rPr>
                <w:bCs/>
                <w:color w:val="000000" w:themeColor="text1"/>
                <w:sz w:val="20"/>
              </w:rPr>
            </w:pPr>
            <w:r w:rsidRPr="00703E51">
              <w:rPr>
                <w:bCs/>
                <w:color w:val="000000" w:themeColor="text1"/>
                <w:sz w:val="20"/>
              </w:rPr>
              <w:t>103</w:t>
            </w:r>
          </w:p>
        </w:tc>
        <w:tc>
          <w:tcPr>
            <w:tcW w:w="0" w:type="auto"/>
            <w:shd w:val="clear" w:color="auto" w:fill="auto"/>
            <w:tcMar>
              <w:top w:w="48" w:type="dxa"/>
              <w:left w:w="96" w:type="dxa"/>
              <w:bottom w:w="48" w:type="dxa"/>
              <w:right w:w="96" w:type="dxa"/>
            </w:tcMar>
            <w:vAlign w:val="center"/>
            <w:hideMark/>
          </w:tcPr>
          <w:p w14:paraId="2717D983" w14:textId="77777777" w:rsidR="009A66F6" w:rsidRPr="00703E51" w:rsidRDefault="00BE3F87" w:rsidP="003858B0">
            <w:pPr>
              <w:ind w:left="-17"/>
              <w:jc w:val="center"/>
              <w:rPr>
                <w:bCs/>
                <w:color w:val="000000" w:themeColor="text1"/>
                <w:sz w:val="20"/>
              </w:rPr>
            </w:pPr>
            <w:hyperlink r:id="rId233" w:tooltip="Чириково (Ивановская область)" w:history="1">
              <w:r w:rsidR="009A66F6" w:rsidRPr="00703E51">
                <w:rPr>
                  <w:bCs/>
                  <w:color w:val="000000" w:themeColor="text1"/>
                  <w:sz w:val="20"/>
                </w:rPr>
                <w:t>Чириково</w:t>
              </w:r>
            </w:hyperlink>
          </w:p>
        </w:tc>
        <w:tc>
          <w:tcPr>
            <w:tcW w:w="0" w:type="auto"/>
            <w:shd w:val="clear" w:color="auto" w:fill="auto"/>
            <w:tcMar>
              <w:top w:w="48" w:type="dxa"/>
              <w:left w:w="96" w:type="dxa"/>
              <w:bottom w:w="48" w:type="dxa"/>
              <w:right w:w="96" w:type="dxa"/>
            </w:tcMar>
            <w:vAlign w:val="center"/>
            <w:hideMark/>
          </w:tcPr>
          <w:p w14:paraId="5900420B"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79F27676" w14:textId="395B09FE" w:rsidR="009A66F6" w:rsidRPr="00703E51" w:rsidRDefault="009A66F6" w:rsidP="005E7AC0">
            <w:pPr>
              <w:ind w:left="-17"/>
              <w:jc w:val="center"/>
              <w:rPr>
                <w:bCs/>
                <w:color w:val="000000" w:themeColor="text1"/>
                <w:sz w:val="20"/>
              </w:rPr>
            </w:pPr>
            <w:r w:rsidRPr="00703E51">
              <w:rPr>
                <w:bCs/>
                <w:color w:val="000000" w:themeColor="text1"/>
                <w:sz w:val="20"/>
              </w:rPr>
              <w:t>5</w:t>
            </w:r>
          </w:p>
        </w:tc>
        <w:tc>
          <w:tcPr>
            <w:tcW w:w="0" w:type="auto"/>
            <w:shd w:val="clear" w:color="auto" w:fill="auto"/>
            <w:tcMar>
              <w:top w:w="48" w:type="dxa"/>
              <w:left w:w="96" w:type="dxa"/>
              <w:bottom w:w="48" w:type="dxa"/>
              <w:right w:w="96" w:type="dxa"/>
            </w:tcMar>
            <w:vAlign w:val="center"/>
            <w:hideMark/>
          </w:tcPr>
          <w:p w14:paraId="65B77E3B" w14:textId="77777777" w:rsidR="009A66F6" w:rsidRPr="00703E51" w:rsidRDefault="00BE3F87" w:rsidP="003858B0">
            <w:pPr>
              <w:ind w:left="-17"/>
              <w:jc w:val="center"/>
              <w:rPr>
                <w:bCs/>
                <w:color w:val="000000" w:themeColor="text1"/>
                <w:sz w:val="20"/>
              </w:rPr>
            </w:pPr>
            <w:hyperlink r:id="rId234"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2E7C4F44" w14:textId="77777777" w:rsidTr="003858B0">
        <w:tc>
          <w:tcPr>
            <w:tcW w:w="0" w:type="auto"/>
            <w:shd w:val="clear" w:color="auto" w:fill="auto"/>
            <w:tcMar>
              <w:top w:w="48" w:type="dxa"/>
              <w:left w:w="96" w:type="dxa"/>
              <w:bottom w:w="48" w:type="dxa"/>
              <w:right w:w="96" w:type="dxa"/>
            </w:tcMar>
            <w:vAlign w:val="center"/>
            <w:hideMark/>
          </w:tcPr>
          <w:p w14:paraId="06139388" w14:textId="77777777" w:rsidR="009A66F6" w:rsidRPr="00703E51" w:rsidRDefault="009A66F6" w:rsidP="003858B0">
            <w:pPr>
              <w:ind w:left="-17"/>
              <w:jc w:val="center"/>
              <w:rPr>
                <w:bCs/>
                <w:color w:val="000000" w:themeColor="text1"/>
                <w:sz w:val="20"/>
              </w:rPr>
            </w:pPr>
            <w:r w:rsidRPr="00703E51">
              <w:rPr>
                <w:bCs/>
                <w:color w:val="000000" w:themeColor="text1"/>
                <w:sz w:val="20"/>
              </w:rPr>
              <w:t>104</w:t>
            </w:r>
          </w:p>
        </w:tc>
        <w:tc>
          <w:tcPr>
            <w:tcW w:w="0" w:type="auto"/>
            <w:shd w:val="clear" w:color="auto" w:fill="auto"/>
            <w:tcMar>
              <w:top w:w="48" w:type="dxa"/>
              <w:left w:w="96" w:type="dxa"/>
              <w:bottom w:w="48" w:type="dxa"/>
              <w:right w:w="96" w:type="dxa"/>
            </w:tcMar>
            <w:vAlign w:val="center"/>
            <w:hideMark/>
          </w:tcPr>
          <w:p w14:paraId="380F6EB2" w14:textId="77777777" w:rsidR="009A66F6" w:rsidRPr="00703E51" w:rsidRDefault="00BE3F87" w:rsidP="003858B0">
            <w:pPr>
              <w:ind w:left="-17"/>
              <w:jc w:val="center"/>
              <w:rPr>
                <w:bCs/>
                <w:color w:val="000000" w:themeColor="text1"/>
                <w:sz w:val="20"/>
              </w:rPr>
            </w:pPr>
            <w:hyperlink r:id="rId235" w:tooltip="Чудь (Комсомольский район)" w:history="1">
              <w:r w:rsidR="009A66F6" w:rsidRPr="00703E51">
                <w:rPr>
                  <w:bCs/>
                  <w:color w:val="000000" w:themeColor="text1"/>
                  <w:sz w:val="20"/>
                </w:rPr>
                <w:t>Чудь</w:t>
              </w:r>
            </w:hyperlink>
          </w:p>
        </w:tc>
        <w:tc>
          <w:tcPr>
            <w:tcW w:w="0" w:type="auto"/>
            <w:shd w:val="clear" w:color="auto" w:fill="auto"/>
            <w:tcMar>
              <w:top w:w="48" w:type="dxa"/>
              <w:left w:w="96" w:type="dxa"/>
              <w:bottom w:w="48" w:type="dxa"/>
              <w:right w:w="96" w:type="dxa"/>
            </w:tcMar>
            <w:vAlign w:val="center"/>
            <w:hideMark/>
          </w:tcPr>
          <w:p w14:paraId="43167589"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4FA7DE90" w14:textId="749B2718" w:rsidR="009A66F6" w:rsidRPr="00703E51" w:rsidRDefault="009A66F6" w:rsidP="005E7AC0">
            <w:pPr>
              <w:ind w:left="-17"/>
              <w:jc w:val="center"/>
              <w:rPr>
                <w:bCs/>
                <w:color w:val="000000" w:themeColor="text1"/>
                <w:sz w:val="20"/>
              </w:rPr>
            </w:pPr>
            <w:r w:rsidRPr="00703E51">
              <w:rPr>
                <w:bCs/>
                <w:color w:val="000000" w:themeColor="text1"/>
                <w:sz w:val="20"/>
              </w:rPr>
              <w:t>40</w:t>
            </w:r>
          </w:p>
        </w:tc>
        <w:tc>
          <w:tcPr>
            <w:tcW w:w="0" w:type="auto"/>
            <w:shd w:val="clear" w:color="auto" w:fill="auto"/>
            <w:tcMar>
              <w:top w:w="48" w:type="dxa"/>
              <w:left w:w="96" w:type="dxa"/>
              <w:bottom w:w="48" w:type="dxa"/>
              <w:right w:w="96" w:type="dxa"/>
            </w:tcMar>
            <w:vAlign w:val="center"/>
            <w:hideMark/>
          </w:tcPr>
          <w:p w14:paraId="76121353" w14:textId="77777777" w:rsidR="009A66F6" w:rsidRPr="00703E51" w:rsidRDefault="00BE3F87" w:rsidP="003858B0">
            <w:pPr>
              <w:ind w:left="-17"/>
              <w:jc w:val="center"/>
              <w:rPr>
                <w:bCs/>
                <w:color w:val="000000" w:themeColor="text1"/>
                <w:sz w:val="20"/>
              </w:rPr>
            </w:pPr>
            <w:hyperlink r:id="rId236"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057652D7" w14:textId="77777777" w:rsidTr="003858B0">
        <w:tc>
          <w:tcPr>
            <w:tcW w:w="0" w:type="auto"/>
            <w:shd w:val="clear" w:color="auto" w:fill="auto"/>
            <w:tcMar>
              <w:top w:w="48" w:type="dxa"/>
              <w:left w:w="96" w:type="dxa"/>
              <w:bottom w:w="48" w:type="dxa"/>
              <w:right w:w="96" w:type="dxa"/>
            </w:tcMar>
            <w:vAlign w:val="center"/>
            <w:hideMark/>
          </w:tcPr>
          <w:p w14:paraId="71F99DC5" w14:textId="77777777" w:rsidR="009A66F6" w:rsidRPr="00703E51" w:rsidRDefault="009A66F6" w:rsidP="003858B0">
            <w:pPr>
              <w:ind w:left="-17"/>
              <w:jc w:val="center"/>
              <w:rPr>
                <w:bCs/>
                <w:color w:val="000000" w:themeColor="text1"/>
                <w:sz w:val="20"/>
              </w:rPr>
            </w:pPr>
            <w:r w:rsidRPr="00703E51">
              <w:rPr>
                <w:bCs/>
                <w:color w:val="000000" w:themeColor="text1"/>
                <w:sz w:val="20"/>
              </w:rPr>
              <w:t>105</w:t>
            </w:r>
          </w:p>
        </w:tc>
        <w:tc>
          <w:tcPr>
            <w:tcW w:w="0" w:type="auto"/>
            <w:shd w:val="clear" w:color="auto" w:fill="auto"/>
            <w:tcMar>
              <w:top w:w="48" w:type="dxa"/>
              <w:left w:w="96" w:type="dxa"/>
              <w:bottom w:w="48" w:type="dxa"/>
              <w:right w:w="96" w:type="dxa"/>
            </w:tcMar>
            <w:vAlign w:val="center"/>
            <w:hideMark/>
          </w:tcPr>
          <w:p w14:paraId="10268601" w14:textId="77777777" w:rsidR="009A66F6" w:rsidRPr="00703E51" w:rsidRDefault="00BE3F87" w:rsidP="003858B0">
            <w:pPr>
              <w:ind w:left="-17"/>
              <w:jc w:val="center"/>
              <w:rPr>
                <w:bCs/>
                <w:color w:val="000000" w:themeColor="text1"/>
                <w:sz w:val="20"/>
              </w:rPr>
            </w:pPr>
            <w:hyperlink r:id="rId237" w:tooltip="Шатры (Комсомольский район)" w:history="1">
              <w:r w:rsidR="009A66F6" w:rsidRPr="00703E51">
                <w:rPr>
                  <w:bCs/>
                  <w:color w:val="000000" w:themeColor="text1"/>
                  <w:sz w:val="20"/>
                </w:rPr>
                <w:t>Шатры</w:t>
              </w:r>
            </w:hyperlink>
          </w:p>
        </w:tc>
        <w:tc>
          <w:tcPr>
            <w:tcW w:w="0" w:type="auto"/>
            <w:shd w:val="clear" w:color="auto" w:fill="auto"/>
            <w:tcMar>
              <w:top w:w="48" w:type="dxa"/>
              <w:left w:w="96" w:type="dxa"/>
              <w:bottom w:w="48" w:type="dxa"/>
              <w:right w:w="96" w:type="dxa"/>
            </w:tcMar>
            <w:vAlign w:val="center"/>
            <w:hideMark/>
          </w:tcPr>
          <w:p w14:paraId="30EF9C85"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73547115" w14:textId="7F37AB0B" w:rsidR="009A66F6" w:rsidRPr="00703E51" w:rsidRDefault="009A66F6" w:rsidP="005E7AC0">
            <w:pPr>
              <w:ind w:left="-17"/>
              <w:jc w:val="center"/>
              <w:rPr>
                <w:bCs/>
                <w:color w:val="000000" w:themeColor="text1"/>
                <w:sz w:val="20"/>
              </w:rPr>
            </w:pPr>
            <w:r w:rsidRPr="00703E51">
              <w:rPr>
                <w:bCs/>
                <w:color w:val="000000" w:themeColor="text1"/>
                <w:sz w:val="20"/>
              </w:rPr>
              <w:t>102</w:t>
            </w:r>
          </w:p>
        </w:tc>
        <w:tc>
          <w:tcPr>
            <w:tcW w:w="0" w:type="auto"/>
            <w:shd w:val="clear" w:color="auto" w:fill="auto"/>
            <w:tcMar>
              <w:top w:w="48" w:type="dxa"/>
              <w:left w:w="96" w:type="dxa"/>
              <w:bottom w:w="48" w:type="dxa"/>
              <w:right w:w="96" w:type="dxa"/>
            </w:tcMar>
            <w:vAlign w:val="center"/>
            <w:hideMark/>
          </w:tcPr>
          <w:p w14:paraId="09831982" w14:textId="77777777" w:rsidR="009A66F6" w:rsidRPr="00703E51" w:rsidRDefault="00BE3F87" w:rsidP="003858B0">
            <w:pPr>
              <w:ind w:left="-17"/>
              <w:jc w:val="center"/>
              <w:rPr>
                <w:bCs/>
                <w:color w:val="000000" w:themeColor="text1"/>
                <w:sz w:val="20"/>
              </w:rPr>
            </w:pPr>
            <w:hyperlink r:id="rId238"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62D257CE" w14:textId="77777777" w:rsidTr="003858B0">
        <w:tc>
          <w:tcPr>
            <w:tcW w:w="0" w:type="auto"/>
            <w:shd w:val="clear" w:color="auto" w:fill="auto"/>
            <w:tcMar>
              <w:top w:w="48" w:type="dxa"/>
              <w:left w:w="96" w:type="dxa"/>
              <w:bottom w:w="48" w:type="dxa"/>
              <w:right w:w="96" w:type="dxa"/>
            </w:tcMar>
            <w:vAlign w:val="center"/>
            <w:hideMark/>
          </w:tcPr>
          <w:p w14:paraId="2754C7F1" w14:textId="77777777" w:rsidR="009A66F6" w:rsidRPr="00703E51" w:rsidRDefault="009A66F6" w:rsidP="003858B0">
            <w:pPr>
              <w:ind w:left="-17"/>
              <w:jc w:val="center"/>
              <w:rPr>
                <w:bCs/>
                <w:color w:val="000000" w:themeColor="text1"/>
                <w:sz w:val="20"/>
              </w:rPr>
            </w:pPr>
            <w:r w:rsidRPr="00703E51">
              <w:rPr>
                <w:bCs/>
                <w:color w:val="000000" w:themeColor="text1"/>
                <w:sz w:val="20"/>
              </w:rPr>
              <w:t>106</w:t>
            </w:r>
          </w:p>
        </w:tc>
        <w:tc>
          <w:tcPr>
            <w:tcW w:w="0" w:type="auto"/>
            <w:shd w:val="clear" w:color="auto" w:fill="auto"/>
            <w:tcMar>
              <w:top w:w="48" w:type="dxa"/>
              <w:left w:w="96" w:type="dxa"/>
              <w:bottom w:w="48" w:type="dxa"/>
              <w:right w:w="96" w:type="dxa"/>
            </w:tcMar>
            <w:vAlign w:val="center"/>
            <w:hideMark/>
          </w:tcPr>
          <w:p w14:paraId="7A87271D" w14:textId="77777777" w:rsidR="009A66F6" w:rsidRPr="00703E51" w:rsidRDefault="00BE3F87" w:rsidP="003858B0">
            <w:pPr>
              <w:ind w:left="-17"/>
              <w:jc w:val="center"/>
              <w:rPr>
                <w:bCs/>
                <w:color w:val="000000" w:themeColor="text1"/>
                <w:sz w:val="20"/>
              </w:rPr>
            </w:pPr>
            <w:hyperlink r:id="rId239" w:tooltip="Щуково (Ивановская область)" w:history="1">
              <w:r w:rsidR="009A66F6" w:rsidRPr="00703E51">
                <w:rPr>
                  <w:bCs/>
                  <w:color w:val="000000" w:themeColor="text1"/>
                  <w:sz w:val="20"/>
                </w:rPr>
                <w:t>Щуково</w:t>
              </w:r>
            </w:hyperlink>
          </w:p>
        </w:tc>
        <w:tc>
          <w:tcPr>
            <w:tcW w:w="0" w:type="auto"/>
            <w:shd w:val="clear" w:color="auto" w:fill="auto"/>
            <w:tcMar>
              <w:top w:w="48" w:type="dxa"/>
              <w:left w:w="96" w:type="dxa"/>
              <w:bottom w:w="48" w:type="dxa"/>
              <w:right w:w="96" w:type="dxa"/>
            </w:tcMar>
            <w:vAlign w:val="center"/>
            <w:hideMark/>
          </w:tcPr>
          <w:p w14:paraId="2DF47713" w14:textId="77777777" w:rsidR="009A66F6" w:rsidRPr="00703E51" w:rsidRDefault="009A66F6" w:rsidP="003858B0">
            <w:pPr>
              <w:ind w:left="-17"/>
              <w:jc w:val="center"/>
              <w:rPr>
                <w:bCs/>
                <w:color w:val="000000" w:themeColor="text1"/>
                <w:sz w:val="20"/>
              </w:rPr>
            </w:pPr>
            <w:r w:rsidRPr="00703E51">
              <w:rPr>
                <w:bCs/>
                <w:color w:val="000000" w:themeColor="text1"/>
                <w:sz w:val="20"/>
              </w:rPr>
              <w:t>село</w:t>
            </w:r>
          </w:p>
        </w:tc>
        <w:tc>
          <w:tcPr>
            <w:tcW w:w="0" w:type="auto"/>
            <w:shd w:val="clear" w:color="auto" w:fill="auto"/>
            <w:tcMar>
              <w:top w:w="48" w:type="dxa"/>
              <w:left w:w="96" w:type="dxa"/>
              <w:bottom w:w="48" w:type="dxa"/>
              <w:right w:w="96" w:type="dxa"/>
            </w:tcMar>
            <w:vAlign w:val="center"/>
            <w:hideMark/>
          </w:tcPr>
          <w:p w14:paraId="1688F157" w14:textId="1AFB85A8" w:rsidR="009A66F6" w:rsidRPr="00703E51" w:rsidRDefault="009A66F6" w:rsidP="005E7AC0">
            <w:pPr>
              <w:ind w:left="-17"/>
              <w:jc w:val="center"/>
              <w:rPr>
                <w:bCs/>
                <w:color w:val="000000" w:themeColor="text1"/>
                <w:sz w:val="20"/>
              </w:rPr>
            </w:pPr>
            <w:r w:rsidRPr="00703E51">
              <w:rPr>
                <w:bCs/>
                <w:color w:val="000000" w:themeColor="text1"/>
                <w:sz w:val="20"/>
              </w:rPr>
              <w:t>7</w:t>
            </w:r>
          </w:p>
        </w:tc>
        <w:tc>
          <w:tcPr>
            <w:tcW w:w="0" w:type="auto"/>
            <w:shd w:val="clear" w:color="auto" w:fill="auto"/>
            <w:tcMar>
              <w:top w:w="48" w:type="dxa"/>
              <w:left w:w="96" w:type="dxa"/>
              <w:bottom w:w="48" w:type="dxa"/>
              <w:right w:w="96" w:type="dxa"/>
            </w:tcMar>
            <w:vAlign w:val="center"/>
            <w:hideMark/>
          </w:tcPr>
          <w:p w14:paraId="1E9F5D7D" w14:textId="77777777" w:rsidR="009A66F6" w:rsidRPr="00703E51" w:rsidRDefault="00BE3F87" w:rsidP="003858B0">
            <w:pPr>
              <w:ind w:left="-17"/>
              <w:jc w:val="center"/>
              <w:rPr>
                <w:bCs/>
                <w:color w:val="000000" w:themeColor="text1"/>
                <w:sz w:val="20"/>
              </w:rPr>
            </w:pPr>
            <w:hyperlink r:id="rId240"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5D39AF36" w14:textId="77777777" w:rsidTr="003858B0">
        <w:tc>
          <w:tcPr>
            <w:tcW w:w="0" w:type="auto"/>
            <w:shd w:val="clear" w:color="auto" w:fill="auto"/>
            <w:tcMar>
              <w:top w:w="48" w:type="dxa"/>
              <w:left w:w="96" w:type="dxa"/>
              <w:bottom w:w="48" w:type="dxa"/>
              <w:right w:w="96" w:type="dxa"/>
            </w:tcMar>
            <w:vAlign w:val="center"/>
            <w:hideMark/>
          </w:tcPr>
          <w:p w14:paraId="3A7F5A0B" w14:textId="77777777" w:rsidR="009A66F6" w:rsidRPr="00703E51" w:rsidRDefault="009A66F6" w:rsidP="003858B0">
            <w:pPr>
              <w:ind w:left="-17"/>
              <w:jc w:val="center"/>
              <w:rPr>
                <w:bCs/>
                <w:color w:val="000000" w:themeColor="text1"/>
                <w:sz w:val="20"/>
              </w:rPr>
            </w:pPr>
            <w:r w:rsidRPr="00703E51">
              <w:rPr>
                <w:bCs/>
                <w:color w:val="000000" w:themeColor="text1"/>
                <w:sz w:val="20"/>
              </w:rPr>
              <w:t>107</w:t>
            </w:r>
          </w:p>
        </w:tc>
        <w:tc>
          <w:tcPr>
            <w:tcW w:w="0" w:type="auto"/>
            <w:shd w:val="clear" w:color="auto" w:fill="auto"/>
            <w:tcMar>
              <w:top w:w="48" w:type="dxa"/>
              <w:left w:w="96" w:type="dxa"/>
              <w:bottom w:w="48" w:type="dxa"/>
              <w:right w:w="96" w:type="dxa"/>
            </w:tcMar>
            <w:vAlign w:val="center"/>
            <w:hideMark/>
          </w:tcPr>
          <w:p w14:paraId="42AE3A87" w14:textId="77777777" w:rsidR="009A66F6" w:rsidRPr="00703E51" w:rsidRDefault="00BE3F87" w:rsidP="003858B0">
            <w:pPr>
              <w:ind w:left="-17"/>
              <w:jc w:val="center"/>
              <w:rPr>
                <w:bCs/>
                <w:color w:val="000000" w:themeColor="text1"/>
                <w:sz w:val="20"/>
              </w:rPr>
            </w:pPr>
            <w:hyperlink r:id="rId241" w:tooltip="Юрцево (Ивановская область)" w:history="1">
              <w:r w:rsidR="009A66F6" w:rsidRPr="00703E51">
                <w:rPr>
                  <w:bCs/>
                  <w:color w:val="000000" w:themeColor="text1"/>
                  <w:sz w:val="20"/>
                </w:rPr>
                <w:t>Юрцево</w:t>
              </w:r>
            </w:hyperlink>
          </w:p>
        </w:tc>
        <w:tc>
          <w:tcPr>
            <w:tcW w:w="0" w:type="auto"/>
            <w:shd w:val="clear" w:color="auto" w:fill="auto"/>
            <w:tcMar>
              <w:top w:w="48" w:type="dxa"/>
              <w:left w:w="96" w:type="dxa"/>
              <w:bottom w:w="48" w:type="dxa"/>
              <w:right w:w="96" w:type="dxa"/>
            </w:tcMar>
            <w:vAlign w:val="center"/>
            <w:hideMark/>
          </w:tcPr>
          <w:p w14:paraId="3108216A"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1FF6A737" w14:textId="73DDB1D1" w:rsidR="009A66F6" w:rsidRPr="00703E51" w:rsidRDefault="009A66F6" w:rsidP="003858B0">
            <w:pPr>
              <w:ind w:left="-17"/>
              <w:jc w:val="center"/>
              <w:rPr>
                <w:bCs/>
                <w:color w:val="000000" w:themeColor="text1"/>
                <w:sz w:val="20"/>
              </w:rPr>
            </w:pPr>
            <w:r w:rsidRPr="00703E51">
              <w:rPr>
                <w:bCs/>
                <w:color w:val="000000" w:themeColor="text1"/>
                <w:sz w:val="20"/>
              </w:rPr>
              <w:t>8</w:t>
            </w:r>
            <w:hyperlink r:id="rId242" w:anchor="cite_note-2010CI-10" w:history="1">
              <w:r w:rsidRPr="00703E51">
                <w:rPr>
                  <w:bCs/>
                  <w:color w:val="000000" w:themeColor="text1"/>
                  <w:sz w:val="20"/>
                </w:rPr>
                <w:t>[10]</w:t>
              </w:r>
            </w:hyperlink>
          </w:p>
        </w:tc>
        <w:tc>
          <w:tcPr>
            <w:tcW w:w="0" w:type="auto"/>
            <w:shd w:val="clear" w:color="auto" w:fill="auto"/>
            <w:tcMar>
              <w:top w:w="48" w:type="dxa"/>
              <w:left w:w="96" w:type="dxa"/>
              <w:bottom w:w="48" w:type="dxa"/>
              <w:right w:w="96" w:type="dxa"/>
            </w:tcMar>
            <w:vAlign w:val="center"/>
            <w:hideMark/>
          </w:tcPr>
          <w:p w14:paraId="5479BC4D" w14:textId="77777777" w:rsidR="009A66F6" w:rsidRPr="00703E51" w:rsidRDefault="00BE3F87" w:rsidP="003858B0">
            <w:pPr>
              <w:ind w:left="-17"/>
              <w:jc w:val="center"/>
              <w:rPr>
                <w:bCs/>
                <w:color w:val="000000" w:themeColor="text1"/>
                <w:sz w:val="20"/>
              </w:rPr>
            </w:pPr>
            <w:hyperlink r:id="rId243"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63B83252" w14:textId="77777777" w:rsidTr="003858B0">
        <w:tc>
          <w:tcPr>
            <w:tcW w:w="0" w:type="auto"/>
            <w:shd w:val="clear" w:color="auto" w:fill="auto"/>
            <w:tcMar>
              <w:top w:w="48" w:type="dxa"/>
              <w:left w:w="96" w:type="dxa"/>
              <w:bottom w:w="48" w:type="dxa"/>
              <w:right w:w="96" w:type="dxa"/>
            </w:tcMar>
            <w:vAlign w:val="center"/>
            <w:hideMark/>
          </w:tcPr>
          <w:p w14:paraId="09039146" w14:textId="77777777" w:rsidR="009A66F6" w:rsidRPr="00703E51" w:rsidRDefault="009A66F6" w:rsidP="003858B0">
            <w:pPr>
              <w:ind w:left="-17"/>
              <w:jc w:val="center"/>
              <w:rPr>
                <w:bCs/>
                <w:color w:val="000000" w:themeColor="text1"/>
                <w:sz w:val="20"/>
              </w:rPr>
            </w:pPr>
            <w:r w:rsidRPr="00703E51">
              <w:rPr>
                <w:bCs/>
                <w:color w:val="000000" w:themeColor="text1"/>
                <w:sz w:val="20"/>
              </w:rPr>
              <w:t>108</w:t>
            </w:r>
          </w:p>
        </w:tc>
        <w:tc>
          <w:tcPr>
            <w:tcW w:w="0" w:type="auto"/>
            <w:shd w:val="clear" w:color="auto" w:fill="auto"/>
            <w:tcMar>
              <w:top w:w="48" w:type="dxa"/>
              <w:left w:w="96" w:type="dxa"/>
              <w:bottom w:w="48" w:type="dxa"/>
              <w:right w:w="96" w:type="dxa"/>
            </w:tcMar>
            <w:vAlign w:val="center"/>
            <w:hideMark/>
          </w:tcPr>
          <w:p w14:paraId="68E8D80F" w14:textId="77777777" w:rsidR="009A66F6" w:rsidRPr="00703E51" w:rsidRDefault="00BE3F87" w:rsidP="003858B0">
            <w:pPr>
              <w:ind w:left="-17"/>
              <w:jc w:val="center"/>
              <w:rPr>
                <w:bCs/>
                <w:color w:val="000000" w:themeColor="text1"/>
                <w:sz w:val="20"/>
              </w:rPr>
            </w:pPr>
            <w:hyperlink r:id="rId244" w:tooltip="Юрцыно" w:history="1">
              <w:r w:rsidR="009A66F6" w:rsidRPr="00703E51">
                <w:rPr>
                  <w:bCs/>
                  <w:color w:val="000000" w:themeColor="text1"/>
                  <w:sz w:val="20"/>
                </w:rPr>
                <w:t>Юрцыно</w:t>
              </w:r>
            </w:hyperlink>
          </w:p>
        </w:tc>
        <w:tc>
          <w:tcPr>
            <w:tcW w:w="0" w:type="auto"/>
            <w:shd w:val="clear" w:color="auto" w:fill="auto"/>
            <w:tcMar>
              <w:top w:w="48" w:type="dxa"/>
              <w:left w:w="96" w:type="dxa"/>
              <w:bottom w:w="48" w:type="dxa"/>
              <w:right w:w="96" w:type="dxa"/>
            </w:tcMar>
            <w:vAlign w:val="center"/>
            <w:hideMark/>
          </w:tcPr>
          <w:p w14:paraId="47B5A90A"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1F22CC90" w14:textId="2A08296B" w:rsidR="009A66F6" w:rsidRPr="00703E51" w:rsidRDefault="009A66F6" w:rsidP="005E7AC0">
            <w:pPr>
              <w:ind w:left="-17"/>
              <w:jc w:val="center"/>
              <w:rPr>
                <w:bCs/>
                <w:color w:val="000000" w:themeColor="text1"/>
                <w:sz w:val="20"/>
              </w:rPr>
            </w:pPr>
            <w:r w:rsidRPr="00703E51">
              <w:rPr>
                <w:bCs/>
                <w:color w:val="000000" w:themeColor="text1"/>
                <w:sz w:val="20"/>
              </w:rPr>
              <w:t>43</w:t>
            </w:r>
          </w:p>
        </w:tc>
        <w:tc>
          <w:tcPr>
            <w:tcW w:w="0" w:type="auto"/>
            <w:shd w:val="clear" w:color="auto" w:fill="auto"/>
            <w:tcMar>
              <w:top w:w="48" w:type="dxa"/>
              <w:left w:w="96" w:type="dxa"/>
              <w:bottom w:w="48" w:type="dxa"/>
              <w:right w:w="96" w:type="dxa"/>
            </w:tcMar>
            <w:vAlign w:val="center"/>
            <w:hideMark/>
          </w:tcPr>
          <w:p w14:paraId="150E6152" w14:textId="77777777" w:rsidR="009A66F6" w:rsidRPr="00703E51" w:rsidRDefault="00BE3F87" w:rsidP="003858B0">
            <w:pPr>
              <w:ind w:left="-17"/>
              <w:jc w:val="center"/>
              <w:rPr>
                <w:bCs/>
                <w:color w:val="000000" w:themeColor="text1"/>
                <w:sz w:val="20"/>
              </w:rPr>
            </w:pPr>
            <w:hyperlink r:id="rId245" w:tooltip="Писцовское сельское поселение" w:history="1">
              <w:r w:rsidR="009A66F6" w:rsidRPr="00703E51">
                <w:rPr>
                  <w:bCs/>
                  <w:color w:val="000000" w:themeColor="text1"/>
                  <w:sz w:val="20"/>
                </w:rPr>
                <w:t>Писцовское сельское поселение</w:t>
              </w:r>
            </w:hyperlink>
          </w:p>
        </w:tc>
      </w:tr>
      <w:tr w:rsidR="009A66F6" w:rsidRPr="00703E51" w14:paraId="16E46884" w14:textId="77777777" w:rsidTr="003858B0">
        <w:tc>
          <w:tcPr>
            <w:tcW w:w="0" w:type="auto"/>
            <w:shd w:val="clear" w:color="auto" w:fill="auto"/>
            <w:tcMar>
              <w:top w:w="48" w:type="dxa"/>
              <w:left w:w="96" w:type="dxa"/>
              <w:bottom w:w="48" w:type="dxa"/>
              <w:right w:w="96" w:type="dxa"/>
            </w:tcMar>
            <w:vAlign w:val="center"/>
            <w:hideMark/>
          </w:tcPr>
          <w:p w14:paraId="2C6F6216" w14:textId="77777777" w:rsidR="009A66F6" w:rsidRPr="00703E51" w:rsidRDefault="009A66F6" w:rsidP="003858B0">
            <w:pPr>
              <w:ind w:left="-17"/>
              <w:jc w:val="center"/>
              <w:rPr>
                <w:bCs/>
                <w:color w:val="000000" w:themeColor="text1"/>
                <w:sz w:val="20"/>
              </w:rPr>
            </w:pPr>
            <w:r w:rsidRPr="00703E51">
              <w:rPr>
                <w:bCs/>
                <w:color w:val="000000" w:themeColor="text1"/>
                <w:sz w:val="20"/>
              </w:rPr>
              <w:t>109</w:t>
            </w:r>
          </w:p>
        </w:tc>
        <w:tc>
          <w:tcPr>
            <w:tcW w:w="0" w:type="auto"/>
            <w:shd w:val="clear" w:color="auto" w:fill="auto"/>
            <w:tcMar>
              <w:top w:w="48" w:type="dxa"/>
              <w:left w:w="96" w:type="dxa"/>
              <w:bottom w:w="48" w:type="dxa"/>
              <w:right w:w="96" w:type="dxa"/>
            </w:tcMar>
            <w:vAlign w:val="center"/>
            <w:hideMark/>
          </w:tcPr>
          <w:p w14:paraId="4812A7DB" w14:textId="77777777" w:rsidR="009A66F6" w:rsidRPr="00703E51" w:rsidRDefault="00BE3F87" w:rsidP="003858B0">
            <w:pPr>
              <w:ind w:left="-17"/>
              <w:jc w:val="center"/>
              <w:rPr>
                <w:bCs/>
                <w:color w:val="000000" w:themeColor="text1"/>
                <w:sz w:val="20"/>
              </w:rPr>
            </w:pPr>
            <w:hyperlink r:id="rId246" w:tooltip="Юрьево Первое" w:history="1">
              <w:r w:rsidR="009A66F6" w:rsidRPr="00703E51">
                <w:rPr>
                  <w:bCs/>
                  <w:color w:val="000000" w:themeColor="text1"/>
                  <w:sz w:val="20"/>
                </w:rPr>
                <w:t>Юрьево Первое</w:t>
              </w:r>
            </w:hyperlink>
          </w:p>
        </w:tc>
        <w:tc>
          <w:tcPr>
            <w:tcW w:w="0" w:type="auto"/>
            <w:shd w:val="clear" w:color="auto" w:fill="auto"/>
            <w:tcMar>
              <w:top w:w="48" w:type="dxa"/>
              <w:left w:w="96" w:type="dxa"/>
              <w:bottom w:w="48" w:type="dxa"/>
              <w:right w:w="96" w:type="dxa"/>
            </w:tcMar>
            <w:vAlign w:val="center"/>
            <w:hideMark/>
          </w:tcPr>
          <w:p w14:paraId="0EBE4970"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35140F1A" w14:textId="7DC118B4" w:rsidR="009A66F6" w:rsidRPr="00703E51" w:rsidRDefault="009A66F6" w:rsidP="005E7AC0">
            <w:pPr>
              <w:ind w:left="-17"/>
              <w:jc w:val="center"/>
              <w:rPr>
                <w:bCs/>
                <w:color w:val="000000" w:themeColor="text1"/>
                <w:sz w:val="20"/>
              </w:rPr>
            </w:pPr>
            <w:r w:rsidRPr="00703E51">
              <w:rPr>
                <w:bCs/>
                <w:color w:val="000000" w:themeColor="text1"/>
                <w:sz w:val="20"/>
              </w:rPr>
              <w:t>65</w:t>
            </w:r>
          </w:p>
        </w:tc>
        <w:tc>
          <w:tcPr>
            <w:tcW w:w="0" w:type="auto"/>
            <w:shd w:val="clear" w:color="auto" w:fill="auto"/>
            <w:tcMar>
              <w:top w:w="48" w:type="dxa"/>
              <w:left w:w="96" w:type="dxa"/>
              <w:bottom w:w="48" w:type="dxa"/>
              <w:right w:w="96" w:type="dxa"/>
            </w:tcMar>
            <w:vAlign w:val="center"/>
            <w:hideMark/>
          </w:tcPr>
          <w:p w14:paraId="5D9421E0" w14:textId="77777777" w:rsidR="009A66F6" w:rsidRPr="00703E51" w:rsidRDefault="00BE3F87" w:rsidP="003858B0">
            <w:pPr>
              <w:ind w:left="-17"/>
              <w:jc w:val="center"/>
              <w:rPr>
                <w:bCs/>
                <w:color w:val="000000" w:themeColor="text1"/>
                <w:sz w:val="20"/>
              </w:rPr>
            </w:pPr>
            <w:hyperlink r:id="rId247"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61B3E63C" w14:textId="77777777" w:rsidTr="003858B0">
        <w:tc>
          <w:tcPr>
            <w:tcW w:w="0" w:type="auto"/>
            <w:shd w:val="clear" w:color="auto" w:fill="auto"/>
            <w:tcMar>
              <w:top w:w="48" w:type="dxa"/>
              <w:left w:w="96" w:type="dxa"/>
              <w:bottom w:w="48" w:type="dxa"/>
              <w:right w:w="96" w:type="dxa"/>
            </w:tcMar>
            <w:vAlign w:val="center"/>
            <w:hideMark/>
          </w:tcPr>
          <w:p w14:paraId="538A5722" w14:textId="77777777" w:rsidR="009A66F6" w:rsidRPr="00703E51" w:rsidRDefault="009A66F6" w:rsidP="003858B0">
            <w:pPr>
              <w:ind w:left="-17"/>
              <w:jc w:val="center"/>
              <w:rPr>
                <w:bCs/>
                <w:color w:val="000000" w:themeColor="text1"/>
                <w:sz w:val="20"/>
              </w:rPr>
            </w:pPr>
            <w:r w:rsidRPr="00703E51">
              <w:rPr>
                <w:bCs/>
                <w:color w:val="000000" w:themeColor="text1"/>
                <w:sz w:val="20"/>
              </w:rPr>
              <w:t>110</w:t>
            </w:r>
          </w:p>
        </w:tc>
        <w:tc>
          <w:tcPr>
            <w:tcW w:w="0" w:type="auto"/>
            <w:shd w:val="clear" w:color="auto" w:fill="auto"/>
            <w:tcMar>
              <w:top w:w="48" w:type="dxa"/>
              <w:left w:w="96" w:type="dxa"/>
              <w:bottom w:w="48" w:type="dxa"/>
              <w:right w:w="96" w:type="dxa"/>
            </w:tcMar>
            <w:vAlign w:val="center"/>
            <w:hideMark/>
          </w:tcPr>
          <w:p w14:paraId="7D3DA29E" w14:textId="77777777" w:rsidR="009A66F6" w:rsidRPr="00703E51" w:rsidRDefault="00BE3F87" w:rsidP="003858B0">
            <w:pPr>
              <w:ind w:left="-17"/>
              <w:jc w:val="center"/>
              <w:rPr>
                <w:bCs/>
                <w:color w:val="000000" w:themeColor="text1"/>
                <w:sz w:val="20"/>
              </w:rPr>
            </w:pPr>
            <w:hyperlink r:id="rId248" w:tooltip="Яблоново (Комсомольский район)" w:history="1">
              <w:r w:rsidR="009A66F6" w:rsidRPr="00703E51">
                <w:rPr>
                  <w:bCs/>
                  <w:color w:val="000000" w:themeColor="text1"/>
                  <w:sz w:val="20"/>
                </w:rPr>
                <w:t>Яблоново</w:t>
              </w:r>
            </w:hyperlink>
          </w:p>
        </w:tc>
        <w:tc>
          <w:tcPr>
            <w:tcW w:w="0" w:type="auto"/>
            <w:shd w:val="clear" w:color="auto" w:fill="auto"/>
            <w:tcMar>
              <w:top w:w="48" w:type="dxa"/>
              <w:left w:w="96" w:type="dxa"/>
              <w:bottom w:w="48" w:type="dxa"/>
              <w:right w:w="96" w:type="dxa"/>
            </w:tcMar>
            <w:vAlign w:val="center"/>
            <w:hideMark/>
          </w:tcPr>
          <w:p w14:paraId="40947D7C"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1B9EE214" w14:textId="2E3D3904" w:rsidR="009A66F6" w:rsidRPr="00703E51" w:rsidRDefault="009A66F6" w:rsidP="005E7AC0">
            <w:pPr>
              <w:ind w:left="-17"/>
              <w:jc w:val="center"/>
              <w:rPr>
                <w:bCs/>
                <w:color w:val="000000" w:themeColor="text1"/>
                <w:sz w:val="20"/>
              </w:rPr>
            </w:pPr>
            <w:r w:rsidRPr="00703E51">
              <w:rPr>
                <w:bCs/>
                <w:color w:val="000000" w:themeColor="text1"/>
                <w:sz w:val="20"/>
              </w:rPr>
              <w:t>69</w:t>
            </w:r>
          </w:p>
        </w:tc>
        <w:tc>
          <w:tcPr>
            <w:tcW w:w="0" w:type="auto"/>
            <w:shd w:val="clear" w:color="auto" w:fill="auto"/>
            <w:tcMar>
              <w:top w:w="48" w:type="dxa"/>
              <w:left w:w="96" w:type="dxa"/>
              <w:bottom w:w="48" w:type="dxa"/>
              <w:right w:w="96" w:type="dxa"/>
            </w:tcMar>
            <w:vAlign w:val="center"/>
            <w:hideMark/>
          </w:tcPr>
          <w:p w14:paraId="3953DF8D" w14:textId="77777777" w:rsidR="009A66F6" w:rsidRPr="00703E51" w:rsidRDefault="00BE3F87" w:rsidP="003858B0">
            <w:pPr>
              <w:ind w:left="-17"/>
              <w:jc w:val="center"/>
              <w:rPr>
                <w:bCs/>
                <w:color w:val="000000" w:themeColor="text1"/>
                <w:sz w:val="20"/>
              </w:rPr>
            </w:pPr>
            <w:hyperlink r:id="rId249"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4F600690" w14:textId="77777777" w:rsidTr="003858B0">
        <w:tc>
          <w:tcPr>
            <w:tcW w:w="0" w:type="auto"/>
            <w:shd w:val="clear" w:color="auto" w:fill="auto"/>
            <w:tcMar>
              <w:top w:w="48" w:type="dxa"/>
              <w:left w:w="96" w:type="dxa"/>
              <w:bottom w:w="48" w:type="dxa"/>
              <w:right w:w="96" w:type="dxa"/>
            </w:tcMar>
            <w:vAlign w:val="center"/>
            <w:hideMark/>
          </w:tcPr>
          <w:p w14:paraId="4D94669C" w14:textId="77777777" w:rsidR="009A66F6" w:rsidRPr="00703E51" w:rsidRDefault="009A66F6" w:rsidP="003858B0">
            <w:pPr>
              <w:ind w:left="-17"/>
              <w:jc w:val="center"/>
              <w:rPr>
                <w:bCs/>
                <w:color w:val="000000" w:themeColor="text1"/>
                <w:sz w:val="20"/>
              </w:rPr>
            </w:pPr>
            <w:r w:rsidRPr="00703E51">
              <w:rPr>
                <w:bCs/>
                <w:color w:val="000000" w:themeColor="text1"/>
                <w:sz w:val="20"/>
              </w:rPr>
              <w:t>111</w:t>
            </w:r>
          </w:p>
        </w:tc>
        <w:tc>
          <w:tcPr>
            <w:tcW w:w="0" w:type="auto"/>
            <w:shd w:val="clear" w:color="auto" w:fill="auto"/>
            <w:tcMar>
              <w:top w:w="48" w:type="dxa"/>
              <w:left w:w="96" w:type="dxa"/>
              <w:bottom w:w="48" w:type="dxa"/>
              <w:right w:w="96" w:type="dxa"/>
            </w:tcMar>
            <w:vAlign w:val="center"/>
            <w:hideMark/>
          </w:tcPr>
          <w:p w14:paraId="51314E34" w14:textId="77777777" w:rsidR="009A66F6" w:rsidRPr="00703E51" w:rsidRDefault="00BE3F87" w:rsidP="003858B0">
            <w:pPr>
              <w:ind w:left="-17"/>
              <w:jc w:val="center"/>
              <w:rPr>
                <w:bCs/>
                <w:color w:val="000000" w:themeColor="text1"/>
                <w:sz w:val="20"/>
              </w:rPr>
            </w:pPr>
            <w:hyperlink r:id="rId250" w:tooltip="Яксаево (Ивановская область)" w:history="1">
              <w:r w:rsidR="009A66F6" w:rsidRPr="00703E51">
                <w:rPr>
                  <w:bCs/>
                  <w:color w:val="000000" w:themeColor="text1"/>
                  <w:sz w:val="20"/>
                </w:rPr>
                <w:t>Яксаево</w:t>
              </w:r>
            </w:hyperlink>
          </w:p>
        </w:tc>
        <w:tc>
          <w:tcPr>
            <w:tcW w:w="0" w:type="auto"/>
            <w:shd w:val="clear" w:color="auto" w:fill="auto"/>
            <w:tcMar>
              <w:top w:w="48" w:type="dxa"/>
              <w:left w:w="96" w:type="dxa"/>
              <w:bottom w:w="48" w:type="dxa"/>
              <w:right w:w="96" w:type="dxa"/>
            </w:tcMar>
            <w:vAlign w:val="center"/>
            <w:hideMark/>
          </w:tcPr>
          <w:p w14:paraId="6B92116E"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5DB3A26B" w14:textId="43C9C2A6" w:rsidR="009A66F6" w:rsidRPr="00703E51" w:rsidRDefault="009A66F6" w:rsidP="005E7AC0">
            <w:pPr>
              <w:ind w:left="-17"/>
              <w:jc w:val="center"/>
              <w:rPr>
                <w:bCs/>
                <w:color w:val="000000" w:themeColor="text1"/>
                <w:sz w:val="20"/>
              </w:rPr>
            </w:pPr>
            <w:r w:rsidRPr="00703E51">
              <w:rPr>
                <w:bCs/>
                <w:color w:val="000000" w:themeColor="text1"/>
                <w:sz w:val="20"/>
              </w:rPr>
              <w:t>76</w:t>
            </w:r>
          </w:p>
        </w:tc>
        <w:tc>
          <w:tcPr>
            <w:tcW w:w="0" w:type="auto"/>
            <w:shd w:val="clear" w:color="auto" w:fill="auto"/>
            <w:tcMar>
              <w:top w:w="48" w:type="dxa"/>
              <w:left w:w="96" w:type="dxa"/>
              <w:bottom w:w="48" w:type="dxa"/>
              <w:right w:w="96" w:type="dxa"/>
            </w:tcMar>
            <w:vAlign w:val="center"/>
            <w:hideMark/>
          </w:tcPr>
          <w:p w14:paraId="4F6ACDA5" w14:textId="77777777" w:rsidR="009A66F6" w:rsidRPr="00703E51" w:rsidRDefault="00BE3F87" w:rsidP="003858B0">
            <w:pPr>
              <w:ind w:left="-17"/>
              <w:jc w:val="center"/>
              <w:rPr>
                <w:bCs/>
                <w:color w:val="000000" w:themeColor="text1"/>
                <w:sz w:val="20"/>
              </w:rPr>
            </w:pPr>
            <w:hyperlink r:id="rId251"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12C47AF6" w14:textId="77777777" w:rsidTr="003858B0">
        <w:tc>
          <w:tcPr>
            <w:tcW w:w="0" w:type="auto"/>
            <w:shd w:val="clear" w:color="auto" w:fill="auto"/>
            <w:tcMar>
              <w:top w:w="48" w:type="dxa"/>
              <w:left w:w="96" w:type="dxa"/>
              <w:bottom w:w="48" w:type="dxa"/>
              <w:right w:w="96" w:type="dxa"/>
            </w:tcMar>
            <w:vAlign w:val="center"/>
            <w:hideMark/>
          </w:tcPr>
          <w:p w14:paraId="31E89110" w14:textId="77777777" w:rsidR="009A66F6" w:rsidRPr="00703E51" w:rsidRDefault="009A66F6" w:rsidP="003858B0">
            <w:pPr>
              <w:ind w:left="-17"/>
              <w:jc w:val="center"/>
              <w:rPr>
                <w:bCs/>
                <w:color w:val="000000" w:themeColor="text1"/>
                <w:sz w:val="20"/>
              </w:rPr>
            </w:pPr>
            <w:r w:rsidRPr="00703E51">
              <w:rPr>
                <w:bCs/>
                <w:color w:val="000000" w:themeColor="text1"/>
                <w:sz w:val="20"/>
              </w:rPr>
              <w:t>112</w:t>
            </w:r>
          </w:p>
        </w:tc>
        <w:tc>
          <w:tcPr>
            <w:tcW w:w="0" w:type="auto"/>
            <w:shd w:val="clear" w:color="auto" w:fill="auto"/>
            <w:tcMar>
              <w:top w:w="48" w:type="dxa"/>
              <w:left w:w="96" w:type="dxa"/>
              <w:bottom w:w="48" w:type="dxa"/>
              <w:right w:w="96" w:type="dxa"/>
            </w:tcMar>
            <w:vAlign w:val="center"/>
            <w:hideMark/>
          </w:tcPr>
          <w:p w14:paraId="4211E8FB" w14:textId="77777777" w:rsidR="009A66F6" w:rsidRPr="00703E51" w:rsidRDefault="00BE3F87" w:rsidP="003858B0">
            <w:pPr>
              <w:ind w:left="-17"/>
              <w:jc w:val="center"/>
              <w:rPr>
                <w:bCs/>
                <w:color w:val="000000" w:themeColor="text1"/>
                <w:sz w:val="20"/>
              </w:rPr>
            </w:pPr>
            <w:hyperlink r:id="rId252" w:tooltip="Якшино (Новоусадебское сельское поселение)" w:history="1">
              <w:r w:rsidR="009A66F6" w:rsidRPr="00703E51">
                <w:rPr>
                  <w:bCs/>
                  <w:color w:val="000000" w:themeColor="text1"/>
                  <w:sz w:val="20"/>
                </w:rPr>
                <w:t>Якшино</w:t>
              </w:r>
            </w:hyperlink>
          </w:p>
        </w:tc>
        <w:tc>
          <w:tcPr>
            <w:tcW w:w="0" w:type="auto"/>
            <w:shd w:val="clear" w:color="auto" w:fill="auto"/>
            <w:tcMar>
              <w:top w:w="48" w:type="dxa"/>
              <w:left w:w="96" w:type="dxa"/>
              <w:bottom w:w="48" w:type="dxa"/>
              <w:right w:w="96" w:type="dxa"/>
            </w:tcMar>
            <w:vAlign w:val="center"/>
            <w:hideMark/>
          </w:tcPr>
          <w:p w14:paraId="4423BAAD"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29BD625B" w14:textId="3336438A" w:rsidR="009A66F6" w:rsidRPr="00703E51" w:rsidRDefault="009A66F6" w:rsidP="005E7AC0">
            <w:pPr>
              <w:ind w:left="-17"/>
              <w:jc w:val="center"/>
              <w:rPr>
                <w:bCs/>
                <w:color w:val="000000" w:themeColor="text1"/>
                <w:sz w:val="20"/>
              </w:rPr>
            </w:pPr>
            <w:r w:rsidRPr="00703E51">
              <w:rPr>
                <w:bCs/>
                <w:color w:val="000000" w:themeColor="text1"/>
                <w:sz w:val="20"/>
              </w:rPr>
              <w:t>10</w:t>
            </w:r>
          </w:p>
        </w:tc>
        <w:tc>
          <w:tcPr>
            <w:tcW w:w="0" w:type="auto"/>
            <w:shd w:val="clear" w:color="auto" w:fill="auto"/>
            <w:tcMar>
              <w:top w:w="48" w:type="dxa"/>
              <w:left w:w="96" w:type="dxa"/>
              <w:bottom w:w="48" w:type="dxa"/>
              <w:right w:w="96" w:type="dxa"/>
            </w:tcMar>
            <w:vAlign w:val="center"/>
            <w:hideMark/>
          </w:tcPr>
          <w:p w14:paraId="6172F8ED" w14:textId="77777777" w:rsidR="009A66F6" w:rsidRPr="00703E51" w:rsidRDefault="00BE3F87" w:rsidP="003858B0">
            <w:pPr>
              <w:ind w:left="-17"/>
              <w:jc w:val="center"/>
              <w:rPr>
                <w:bCs/>
                <w:color w:val="000000" w:themeColor="text1"/>
                <w:sz w:val="20"/>
              </w:rPr>
            </w:pPr>
            <w:hyperlink r:id="rId253" w:tooltip="Новоусадебское сельское поселение" w:history="1">
              <w:r w:rsidR="009A66F6" w:rsidRPr="00703E51">
                <w:rPr>
                  <w:bCs/>
                  <w:color w:val="000000" w:themeColor="text1"/>
                  <w:sz w:val="20"/>
                </w:rPr>
                <w:t>Новоусадебское сельское поселение</w:t>
              </w:r>
            </w:hyperlink>
          </w:p>
        </w:tc>
      </w:tr>
      <w:tr w:rsidR="009A66F6" w:rsidRPr="00703E51" w14:paraId="5CF3EE09" w14:textId="77777777" w:rsidTr="003858B0">
        <w:tc>
          <w:tcPr>
            <w:tcW w:w="0" w:type="auto"/>
            <w:shd w:val="clear" w:color="auto" w:fill="auto"/>
            <w:tcMar>
              <w:top w:w="48" w:type="dxa"/>
              <w:left w:w="96" w:type="dxa"/>
              <w:bottom w:w="48" w:type="dxa"/>
              <w:right w:w="96" w:type="dxa"/>
            </w:tcMar>
            <w:vAlign w:val="center"/>
            <w:hideMark/>
          </w:tcPr>
          <w:p w14:paraId="16ADE133" w14:textId="77777777" w:rsidR="009A66F6" w:rsidRPr="00703E51" w:rsidRDefault="009A66F6" w:rsidP="003858B0">
            <w:pPr>
              <w:ind w:left="-17"/>
              <w:jc w:val="center"/>
              <w:rPr>
                <w:bCs/>
                <w:color w:val="000000" w:themeColor="text1"/>
                <w:sz w:val="20"/>
              </w:rPr>
            </w:pPr>
            <w:r w:rsidRPr="00703E51">
              <w:rPr>
                <w:bCs/>
                <w:color w:val="000000" w:themeColor="text1"/>
                <w:sz w:val="20"/>
              </w:rPr>
              <w:t>113</w:t>
            </w:r>
          </w:p>
        </w:tc>
        <w:tc>
          <w:tcPr>
            <w:tcW w:w="0" w:type="auto"/>
            <w:shd w:val="clear" w:color="auto" w:fill="auto"/>
            <w:tcMar>
              <w:top w:w="48" w:type="dxa"/>
              <w:left w:w="96" w:type="dxa"/>
              <w:bottom w:w="48" w:type="dxa"/>
              <w:right w:w="96" w:type="dxa"/>
            </w:tcMar>
            <w:vAlign w:val="center"/>
            <w:hideMark/>
          </w:tcPr>
          <w:p w14:paraId="27A50CFD" w14:textId="77777777" w:rsidR="009A66F6" w:rsidRPr="00703E51" w:rsidRDefault="00BE3F87" w:rsidP="003858B0">
            <w:pPr>
              <w:ind w:left="-17"/>
              <w:jc w:val="center"/>
              <w:rPr>
                <w:bCs/>
                <w:color w:val="000000" w:themeColor="text1"/>
                <w:sz w:val="20"/>
              </w:rPr>
            </w:pPr>
            <w:hyperlink r:id="rId254" w:tooltip="Якшино (Подозерское сельское поселение)" w:history="1">
              <w:r w:rsidR="009A66F6" w:rsidRPr="00703E51">
                <w:rPr>
                  <w:bCs/>
                  <w:color w:val="000000" w:themeColor="text1"/>
                  <w:sz w:val="20"/>
                </w:rPr>
                <w:t>Якшино</w:t>
              </w:r>
            </w:hyperlink>
          </w:p>
        </w:tc>
        <w:tc>
          <w:tcPr>
            <w:tcW w:w="0" w:type="auto"/>
            <w:shd w:val="clear" w:color="auto" w:fill="auto"/>
            <w:tcMar>
              <w:top w:w="48" w:type="dxa"/>
              <w:left w:w="96" w:type="dxa"/>
              <w:bottom w:w="48" w:type="dxa"/>
              <w:right w:w="96" w:type="dxa"/>
            </w:tcMar>
            <w:vAlign w:val="center"/>
            <w:hideMark/>
          </w:tcPr>
          <w:p w14:paraId="01F006E1"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7044855B" w14:textId="2C1FD45B" w:rsidR="009A66F6" w:rsidRPr="00703E51" w:rsidRDefault="009A66F6" w:rsidP="005E7AC0">
            <w:pPr>
              <w:ind w:left="-17"/>
              <w:jc w:val="center"/>
              <w:rPr>
                <w:bCs/>
                <w:color w:val="000000" w:themeColor="text1"/>
                <w:sz w:val="20"/>
              </w:rPr>
            </w:pPr>
            <w:r w:rsidRPr="00703E51">
              <w:rPr>
                <w:bCs/>
                <w:color w:val="000000" w:themeColor="text1"/>
                <w:sz w:val="20"/>
              </w:rPr>
              <w:t>12</w:t>
            </w:r>
          </w:p>
        </w:tc>
        <w:tc>
          <w:tcPr>
            <w:tcW w:w="0" w:type="auto"/>
            <w:shd w:val="clear" w:color="auto" w:fill="auto"/>
            <w:tcMar>
              <w:top w:w="48" w:type="dxa"/>
              <w:left w:w="96" w:type="dxa"/>
              <w:bottom w:w="48" w:type="dxa"/>
              <w:right w:w="96" w:type="dxa"/>
            </w:tcMar>
            <w:vAlign w:val="center"/>
            <w:hideMark/>
          </w:tcPr>
          <w:p w14:paraId="0FBCE6EE" w14:textId="77777777" w:rsidR="009A66F6" w:rsidRPr="00703E51" w:rsidRDefault="00BE3F87" w:rsidP="003858B0">
            <w:pPr>
              <w:ind w:left="-17"/>
              <w:jc w:val="center"/>
              <w:rPr>
                <w:bCs/>
                <w:color w:val="000000" w:themeColor="text1"/>
                <w:sz w:val="20"/>
              </w:rPr>
            </w:pPr>
            <w:hyperlink r:id="rId255" w:tooltip="Подозёрское сельское поселение" w:history="1">
              <w:r w:rsidR="009A66F6" w:rsidRPr="00703E51">
                <w:rPr>
                  <w:bCs/>
                  <w:color w:val="000000" w:themeColor="text1"/>
                  <w:sz w:val="20"/>
                </w:rPr>
                <w:t>Подозёрское сельское поселение</w:t>
              </w:r>
            </w:hyperlink>
          </w:p>
        </w:tc>
      </w:tr>
      <w:tr w:rsidR="009A66F6" w:rsidRPr="00703E51" w14:paraId="394D1702" w14:textId="77777777" w:rsidTr="003858B0">
        <w:tc>
          <w:tcPr>
            <w:tcW w:w="0" w:type="auto"/>
            <w:shd w:val="clear" w:color="auto" w:fill="auto"/>
            <w:tcMar>
              <w:top w:w="48" w:type="dxa"/>
              <w:left w:w="96" w:type="dxa"/>
              <w:bottom w:w="48" w:type="dxa"/>
              <w:right w:w="96" w:type="dxa"/>
            </w:tcMar>
            <w:vAlign w:val="center"/>
            <w:hideMark/>
          </w:tcPr>
          <w:p w14:paraId="14FFA43E" w14:textId="77777777" w:rsidR="009A66F6" w:rsidRPr="00703E51" w:rsidRDefault="009A66F6" w:rsidP="003858B0">
            <w:pPr>
              <w:ind w:left="-17"/>
              <w:jc w:val="center"/>
              <w:rPr>
                <w:bCs/>
                <w:color w:val="000000" w:themeColor="text1"/>
                <w:sz w:val="20"/>
              </w:rPr>
            </w:pPr>
            <w:r w:rsidRPr="00703E51">
              <w:rPr>
                <w:bCs/>
                <w:color w:val="000000" w:themeColor="text1"/>
                <w:sz w:val="20"/>
              </w:rPr>
              <w:t>114</w:t>
            </w:r>
          </w:p>
        </w:tc>
        <w:tc>
          <w:tcPr>
            <w:tcW w:w="0" w:type="auto"/>
            <w:shd w:val="clear" w:color="auto" w:fill="auto"/>
            <w:tcMar>
              <w:top w:w="48" w:type="dxa"/>
              <w:left w:w="96" w:type="dxa"/>
              <w:bottom w:w="48" w:type="dxa"/>
              <w:right w:w="96" w:type="dxa"/>
            </w:tcMar>
            <w:vAlign w:val="center"/>
            <w:hideMark/>
          </w:tcPr>
          <w:p w14:paraId="2E4C9140" w14:textId="77777777" w:rsidR="009A66F6" w:rsidRPr="00703E51" w:rsidRDefault="00BE3F87" w:rsidP="003858B0">
            <w:pPr>
              <w:ind w:left="-17"/>
              <w:jc w:val="center"/>
              <w:rPr>
                <w:bCs/>
                <w:color w:val="000000" w:themeColor="text1"/>
                <w:sz w:val="20"/>
              </w:rPr>
            </w:pPr>
            <w:hyperlink r:id="rId256" w:tooltip="Яново (Ивановская область)" w:history="1">
              <w:r w:rsidR="009A66F6" w:rsidRPr="00703E51">
                <w:rPr>
                  <w:bCs/>
                  <w:color w:val="000000" w:themeColor="text1"/>
                  <w:sz w:val="20"/>
                </w:rPr>
                <w:t>Яново</w:t>
              </w:r>
            </w:hyperlink>
          </w:p>
        </w:tc>
        <w:tc>
          <w:tcPr>
            <w:tcW w:w="0" w:type="auto"/>
            <w:shd w:val="clear" w:color="auto" w:fill="auto"/>
            <w:tcMar>
              <w:top w:w="48" w:type="dxa"/>
              <w:left w:w="96" w:type="dxa"/>
              <w:bottom w:w="48" w:type="dxa"/>
              <w:right w:w="96" w:type="dxa"/>
            </w:tcMar>
            <w:vAlign w:val="center"/>
            <w:hideMark/>
          </w:tcPr>
          <w:p w14:paraId="4A6D1CF7" w14:textId="77777777" w:rsidR="009A66F6" w:rsidRPr="00703E51" w:rsidRDefault="009A66F6" w:rsidP="003858B0">
            <w:pPr>
              <w:ind w:left="-17"/>
              <w:jc w:val="center"/>
              <w:rPr>
                <w:bCs/>
                <w:color w:val="000000" w:themeColor="text1"/>
                <w:sz w:val="20"/>
              </w:rPr>
            </w:pPr>
            <w:r w:rsidRPr="00703E51">
              <w:rPr>
                <w:bCs/>
                <w:color w:val="000000" w:themeColor="text1"/>
                <w:sz w:val="20"/>
              </w:rPr>
              <w:t>деревня</w:t>
            </w:r>
          </w:p>
        </w:tc>
        <w:tc>
          <w:tcPr>
            <w:tcW w:w="0" w:type="auto"/>
            <w:shd w:val="clear" w:color="auto" w:fill="auto"/>
            <w:tcMar>
              <w:top w:w="48" w:type="dxa"/>
              <w:left w:w="96" w:type="dxa"/>
              <w:bottom w:w="48" w:type="dxa"/>
              <w:right w:w="96" w:type="dxa"/>
            </w:tcMar>
            <w:vAlign w:val="center"/>
            <w:hideMark/>
          </w:tcPr>
          <w:p w14:paraId="56FD0BF7" w14:textId="5C228431" w:rsidR="009A66F6" w:rsidRPr="00703E51" w:rsidRDefault="009A66F6" w:rsidP="005E7AC0">
            <w:pPr>
              <w:ind w:left="-17"/>
              <w:jc w:val="center"/>
              <w:rPr>
                <w:bCs/>
                <w:color w:val="000000" w:themeColor="text1"/>
                <w:sz w:val="20"/>
              </w:rPr>
            </w:pPr>
            <w:r w:rsidRPr="00703E51">
              <w:rPr>
                <w:bCs/>
                <w:color w:val="000000" w:themeColor="text1"/>
                <w:sz w:val="20"/>
              </w:rPr>
              <w:t>34</w:t>
            </w:r>
          </w:p>
        </w:tc>
        <w:tc>
          <w:tcPr>
            <w:tcW w:w="0" w:type="auto"/>
            <w:shd w:val="clear" w:color="auto" w:fill="auto"/>
            <w:tcMar>
              <w:top w:w="48" w:type="dxa"/>
              <w:left w:w="96" w:type="dxa"/>
              <w:bottom w:w="48" w:type="dxa"/>
              <w:right w:w="96" w:type="dxa"/>
            </w:tcMar>
            <w:vAlign w:val="center"/>
            <w:hideMark/>
          </w:tcPr>
          <w:p w14:paraId="44C0F393" w14:textId="77777777" w:rsidR="009A66F6" w:rsidRPr="00703E51" w:rsidRDefault="00BE3F87" w:rsidP="003858B0">
            <w:pPr>
              <w:ind w:left="-17"/>
              <w:jc w:val="center"/>
              <w:rPr>
                <w:bCs/>
                <w:color w:val="000000" w:themeColor="text1"/>
                <w:sz w:val="20"/>
              </w:rPr>
            </w:pPr>
            <w:hyperlink r:id="rId257" w:tooltip="Писцовское сельское поселение" w:history="1">
              <w:r w:rsidR="009A66F6" w:rsidRPr="00703E51">
                <w:rPr>
                  <w:bCs/>
                  <w:color w:val="000000" w:themeColor="text1"/>
                  <w:sz w:val="20"/>
                </w:rPr>
                <w:t>Писцовское сельское поселение</w:t>
              </w:r>
            </w:hyperlink>
          </w:p>
        </w:tc>
      </w:tr>
    </w:tbl>
    <w:p w14:paraId="3E893F94" w14:textId="77777777" w:rsidR="00D31347" w:rsidRPr="00703E51" w:rsidRDefault="00D31347" w:rsidP="00584707">
      <w:pPr>
        <w:autoSpaceDE w:val="0"/>
        <w:autoSpaceDN w:val="0"/>
        <w:adjustRightInd w:val="0"/>
        <w:ind w:firstLine="709"/>
        <w:jc w:val="both"/>
        <w:rPr>
          <w:bCs/>
          <w:color w:val="000000" w:themeColor="text1"/>
          <w:szCs w:val="24"/>
        </w:rPr>
      </w:pPr>
    </w:p>
    <w:p w14:paraId="171EDA24" w14:textId="77777777" w:rsidR="00384B87" w:rsidRPr="00703E51" w:rsidRDefault="00384B87" w:rsidP="00584707">
      <w:pPr>
        <w:autoSpaceDE w:val="0"/>
        <w:autoSpaceDN w:val="0"/>
        <w:adjustRightInd w:val="0"/>
        <w:ind w:firstLine="709"/>
        <w:jc w:val="both"/>
        <w:rPr>
          <w:bCs/>
          <w:color w:val="000000" w:themeColor="text1"/>
          <w:szCs w:val="24"/>
        </w:rPr>
      </w:pPr>
    </w:p>
    <w:p w14:paraId="15A34DDB" w14:textId="77777777" w:rsidR="00D31347" w:rsidRPr="00703E51" w:rsidRDefault="00D31347" w:rsidP="00B66710">
      <w:pPr>
        <w:pStyle w:val="10"/>
        <w:rPr>
          <w:color w:val="000000" w:themeColor="text1"/>
        </w:rPr>
      </w:pPr>
      <w:bookmarkStart w:id="9" w:name="_Toc497374484"/>
      <w:bookmarkStart w:id="10" w:name="_Toc146115757"/>
      <w:bookmarkStart w:id="11" w:name="sub_10102"/>
      <w:r w:rsidRPr="00703E51">
        <w:rPr>
          <w:color w:val="000000" w:themeColor="text1"/>
        </w:rPr>
        <w:t>2. Природные условия развития территории</w:t>
      </w:r>
      <w:bookmarkEnd w:id="9"/>
      <w:bookmarkEnd w:id="10"/>
    </w:p>
    <w:p w14:paraId="34EE7592" w14:textId="77777777" w:rsidR="00D31347" w:rsidRPr="00703E51" w:rsidRDefault="00D31347" w:rsidP="00D31347">
      <w:pPr>
        <w:keepNext/>
        <w:spacing w:before="120" w:after="120"/>
        <w:ind w:firstLine="709"/>
        <w:contextualSpacing/>
        <w:jc w:val="both"/>
        <w:outlineLvl w:val="2"/>
        <w:rPr>
          <w:b/>
          <w:bCs/>
          <w:color w:val="000000" w:themeColor="text1"/>
          <w:szCs w:val="24"/>
        </w:rPr>
      </w:pPr>
      <w:bookmarkStart w:id="12" w:name="_Toc146115758"/>
      <w:bookmarkEnd w:id="11"/>
      <w:r w:rsidRPr="00703E51">
        <w:rPr>
          <w:b/>
          <w:bCs/>
          <w:color w:val="000000" w:themeColor="text1"/>
          <w:szCs w:val="24"/>
        </w:rPr>
        <w:t>2.1.1. Климат</w:t>
      </w:r>
      <w:bookmarkEnd w:id="12"/>
    </w:p>
    <w:p w14:paraId="3B211F8E" w14:textId="77777777" w:rsidR="00D31347" w:rsidRPr="00703E51" w:rsidRDefault="00D31347" w:rsidP="00584707">
      <w:pPr>
        <w:autoSpaceDE w:val="0"/>
        <w:autoSpaceDN w:val="0"/>
        <w:adjustRightInd w:val="0"/>
        <w:ind w:firstLine="709"/>
        <w:jc w:val="both"/>
        <w:rPr>
          <w:bCs/>
          <w:color w:val="000000" w:themeColor="text1"/>
          <w:szCs w:val="24"/>
        </w:rPr>
      </w:pPr>
    </w:p>
    <w:p w14:paraId="00C4694D" w14:textId="24D68A5B" w:rsidR="00584707" w:rsidRPr="00703E51" w:rsidRDefault="00584707" w:rsidP="00584707">
      <w:pPr>
        <w:autoSpaceDE w:val="0"/>
        <w:autoSpaceDN w:val="0"/>
        <w:adjustRightInd w:val="0"/>
        <w:ind w:firstLine="709"/>
        <w:jc w:val="both"/>
        <w:rPr>
          <w:bCs/>
          <w:color w:val="000000" w:themeColor="text1"/>
          <w:szCs w:val="24"/>
        </w:rPr>
      </w:pPr>
      <w:r w:rsidRPr="00703E51">
        <w:rPr>
          <w:bCs/>
          <w:color w:val="000000" w:themeColor="text1"/>
          <w:szCs w:val="24"/>
        </w:rPr>
        <w:t xml:space="preserve">Территория района характеризуется умеренно континентальным климатом </w:t>
      </w:r>
      <w:r w:rsidR="007B298B" w:rsidRPr="00703E51">
        <w:rPr>
          <w:bCs/>
          <w:color w:val="000000" w:themeColor="text1"/>
          <w:szCs w:val="24"/>
        </w:rPr>
        <w:t>с продолжительной умеренно холодной многоснежной зимой и умеренно тёплым летом</w:t>
      </w:r>
      <w:r w:rsidRPr="00703E51">
        <w:rPr>
          <w:bCs/>
          <w:color w:val="000000" w:themeColor="text1"/>
          <w:szCs w:val="24"/>
        </w:rPr>
        <w:t>.</w:t>
      </w:r>
    </w:p>
    <w:p w14:paraId="0A0852DE" w14:textId="56BF5011" w:rsidR="00584707" w:rsidRPr="00703E51" w:rsidRDefault="007B298B" w:rsidP="00584707">
      <w:pPr>
        <w:autoSpaceDE w:val="0"/>
        <w:autoSpaceDN w:val="0"/>
        <w:adjustRightInd w:val="0"/>
        <w:ind w:firstLine="709"/>
        <w:jc w:val="both"/>
        <w:rPr>
          <w:bCs/>
          <w:color w:val="000000" w:themeColor="text1"/>
          <w:szCs w:val="24"/>
        </w:rPr>
      </w:pPr>
      <w:r w:rsidRPr="00703E51">
        <w:rPr>
          <w:bCs/>
          <w:color w:val="000000" w:themeColor="text1"/>
          <w:szCs w:val="24"/>
        </w:rPr>
        <w:t>Среднегодовая температура воздуха 3,2°С. В годовом ходе среднемесячные температуры изменяются от +18,3 °С в июле, до -11,6 °С в январе (таблица 2.1.1). Абсолютный минимум температуры равен -46 °С. Абсолютный максимум температуры равен +35°С.</w:t>
      </w:r>
    </w:p>
    <w:p w14:paraId="7C5FC259" w14:textId="599B27AC" w:rsidR="00FD0F20" w:rsidRPr="00703E51" w:rsidRDefault="00FD0F20" w:rsidP="00584707">
      <w:pPr>
        <w:autoSpaceDE w:val="0"/>
        <w:autoSpaceDN w:val="0"/>
        <w:adjustRightInd w:val="0"/>
        <w:ind w:firstLine="709"/>
        <w:jc w:val="both"/>
        <w:rPr>
          <w:bCs/>
          <w:color w:val="000000" w:themeColor="text1"/>
          <w:szCs w:val="24"/>
        </w:rPr>
      </w:pPr>
      <w:r w:rsidRPr="00703E51">
        <w:rPr>
          <w:bCs/>
          <w:color w:val="000000" w:themeColor="text1"/>
          <w:szCs w:val="24"/>
        </w:rPr>
        <w:t>Поступление атлантического воздуха определяет менее суровые</w:t>
      </w:r>
      <w:r w:rsidR="007B298B" w:rsidRPr="00703E51">
        <w:rPr>
          <w:bCs/>
          <w:color w:val="000000" w:themeColor="text1"/>
          <w:szCs w:val="24"/>
        </w:rPr>
        <w:t xml:space="preserve"> зимы</w:t>
      </w:r>
      <w:r w:rsidRPr="00703E51">
        <w:rPr>
          <w:bCs/>
          <w:color w:val="000000" w:themeColor="text1"/>
          <w:szCs w:val="24"/>
        </w:rPr>
        <w:t xml:space="preserve">, в отличие от более восточных районов страны. </w:t>
      </w:r>
    </w:p>
    <w:p w14:paraId="1214D4A3" w14:textId="77777777" w:rsidR="007B298B" w:rsidRPr="00703E51" w:rsidRDefault="007B298B" w:rsidP="007B298B">
      <w:pPr>
        <w:autoSpaceDE w:val="0"/>
        <w:autoSpaceDN w:val="0"/>
        <w:adjustRightInd w:val="0"/>
        <w:ind w:firstLine="709"/>
        <w:jc w:val="both"/>
        <w:rPr>
          <w:bCs/>
          <w:color w:val="000000" w:themeColor="text1"/>
          <w:szCs w:val="24"/>
        </w:rPr>
      </w:pPr>
      <w:r w:rsidRPr="00703E51">
        <w:rPr>
          <w:bCs/>
          <w:color w:val="000000" w:themeColor="text1"/>
          <w:szCs w:val="24"/>
        </w:rPr>
        <w:t>Продолжительность безморозного периода в среднем составляет 126 дней, в отдельные, особо благоприятные годы – 180 дней. В неблагоприятные годы продолжительность безморозного периода уменьшается до 80 дней. Самые последние заморозки отмечаются в последней декаде мая, а в некоторые годы они фиксируются и в начале июня.</w:t>
      </w:r>
    </w:p>
    <w:p w14:paraId="442E2584" w14:textId="77777777" w:rsidR="007B298B" w:rsidRPr="00703E51" w:rsidRDefault="007B298B" w:rsidP="007B298B">
      <w:pPr>
        <w:autoSpaceDE w:val="0"/>
        <w:autoSpaceDN w:val="0"/>
        <w:adjustRightInd w:val="0"/>
        <w:ind w:firstLine="709"/>
        <w:jc w:val="both"/>
        <w:rPr>
          <w:bCs/>
          <w:color w:val="000000" w:themeColor="text1"/>
          <w:szCs w:val="24"/>
        </w:rPr>
      </w:pPr>
      <w:r w:rsidRPr="00703E51">
        <w:rPr>
          <w:bCs/>
          <w:color w:val="000000" w:themeColor="text1"/>
          <w:szCs w:val="24"/>
        </w:rPr>
        <w:t>Период температуры воздуха выше 0°С – 2120 дней, а средняя температура лета достигает +16°С.</w:t>
      </w:r>
    </w:p>
    <w:p w14:paraId="09094361" w14:textId="12B659DA" w:rsidR="007B298B" w:rsidRPr="00703E51" w:rsidRDefault="007B298B" w:rsidP="00584707">
      <w:pPr>
        <w:autoSpaceDE w:val="0"/>
        <w:autoSpaceDN w:val="0"/>
        <w:adjustRightInd w:val="0"/>
        <w:ind w:firstLine="709"/>
        <w:jc w:val="both"/>
        <w:rPr>
          <w:bCs/>
          <w:color w:val="000000" w:themeColor="text1"/>
          <w:szCs w:val="24"/>
        </w:rPr>
      </w:pPr>
      <w:r w:rsidRPr="00703E51">
        <w:rPr>
          <w:bCs/>
          <w:color w:val="000000" w:themeColor="text1"/>
          <w:szCs w:val="24"/>
        </w:rPr>
        <w:t>Продолжительность зимнего периода приблизительно 5,5 месяца (в среднем с 28 октября до 17 апреля). Грунт промерзает за зиму на 1,0-</w:t>
      </w:r>
      <w:smartTag w:uri="urn:schemas-microsoft-com:office:smarttags" w:element="metricconverter">
        <w:smartTagPr>
          <w:attr w:name="ProductID" w:val="1,95 метра"/>
        </w:smartTagPr>
        <w:r w:rsidRPr="00703E51">
          <w:rPr>
            <w:bCs/>
            <w:color w:val="000000" w:themeColor="text1"/>
            <w:szCs w:val="24"/>
          </w:rPr>
          <w:t>1,95 метра</w:t>
        </w:r>
      </w:smartTag>
      <w:r w:rsidRPr="00703E51">
        <w:rPr>
          <w:bCs/>
          <w:color w:val="000000" w:themeColor="text1"/>
          <w:szCs w:val="24"/>
        </w:rPr>
        <w:t xml:space="preserve"> в глубину. Устойчивый снежный покров образуется в последней декаде ноября. Снег лежит 150-160 дней в году. Наибольшей высоты</w:t>
      </w:r>
      <w:r w:rsidRPr="00703E51">
        <w:rPr>
          <w:rFonts w:eastAsia="Calibri"/>
          <w:color w:val="000000" w:themeColor="text1"/>
          <w:szCs w:val="24"/>
        </w:rPr>
        <w:t xml:space="preserve"> </w:t>
      </w:r>
      <w:r w:rsidRPr="00703E51">
        <w:rPr>
          <w:bCs/>
          <w:color w:val="000000" w:themeColor="text1"/>
          <w:szCs w:val="24"/>
        </w:rPr>
        <w:t>снежный покров достигает на стыке календарной зимы и весны – в феврале, марте.</w:t>
      </w:r>
    </w:p>
    <w:p w14:paraId="656F2971" w14:textId="7246CEC9" w:rsidR="007B298B" w:rsidRPr="00703E51" w:rsidRDefault="007B298B" w:rsidP="00584707">
      <w:pPr>
        <w:autoSpaceDE w:val="0"/>
        <w:autoSpaceDN w:val="0"/>
        <w:adjustRightInd w:val="0"/>
        <w:ind w:firstLine="709"/>
        <w:jc w:val="both"/>
        <w:rPr>
          <w:bCs/>
          <w:color w:val="000000" w:themeColor="text1"/>
          <w:szCs w:val="24"/>
        </w:rPr>
      </w:pPr>
      <w:r w:rsidRPr="00703E51">
        <w:rPr>
          <w:bCs/>
          <w:color w:val="000000" w:themeColor="text1"/>
          <w:szCs w:val="24"/>
        </w:rPr>
        <w:t>Радиационный баланс в среднем за год составляет 25 ккал/см</w:t>
      </w:r>
      <w:r w:rsidRPr="00703E51">
        <w:rPr>
          <w:bCs/>
          <w:color w:val="000000" w:themeColor="text1"/>
          <w:szCs w:val="24"/>
          <w:vertAlign w:val="superscript"/>
        </w:rPr>
        <w:t>2</w:t>
      </w:r>
      <w:r w:rsidRPr="00703E51">
        <w:rPr>
          <w:bCs/>
          <w:color w:val="000000" w:themeColor="text1"/>
          <w:szCs w:val="24"/>
        </w:rPr>
        <w:t>.</w:t>
      </w:r>
      <w:r w:rsidRPr="00703E51">
        <w:rPr>
          <w:rFonts w:eastAsia="Calibri"/>
          <w:color w:val="000000" w:themeColor="text1"/>
          <w:spacing w:val="-2"/>
          <w:sz w:val="28"/>
          <w:szCs w:val="28"/>
        </w:rPr>
        <w:t xml:space="preserve"> </w:t>
      </w:r>
      <w:r w:rsidRPr="00703E51">
        <w:rPr>
          <w:bCs/>
          <w:color w:val="000000" w:themeColor="text1"/>
          <w:szCs w:val="24"/>
        </w:rPr>
        <w:t>Для годового хода прямой и суммарной радиации характерно резкое увеличение месячных сумм от февраля к марту и резкое уменьшение от сентября к октябрю. Продолжительность солнечного сияния составляет 1624 часа в году.</w:t>
      </w:r>
    </w:p>
    <w:p w14:paraId="6472F4AC" w14:textId="159F280B" w:rsidR="007B298B" w:rsidRPr="00703E51" w:rsidRDefault="007B298B" w:rsidP="007B298B">
      <w:pPr>
        <w:shd w:val="clear" w:color="auto" w:fill="FFFFFF"/>
        <w:ind w:firstLine="709"/>
        <w:jc w:val="both"/>
        <w:rPr>
          <w:rFonts w:eastAsia="Calibri"/>
          <w:color w:val="000000" w:themeColor="text1"/>
          <w:spacing w:val="-2"/>
          <w:szCs w:val="24"/>
        </w:rPr>
      </w:pPr>
      <w:r w:rsidRPr="00703E51">
        <w:rPr>
          <w:rFonts w:eastAsia="Calibri"/>
          <w:color w:val="000000" w:themeColor="text1"/>
          <w:spacing w:val="-2"/>
          <w:szCs w:val="24"/>
        </w:rPr>
        <w:t>Район относится к зоне достаточного увлажнения. Среднегодовая сумма осадков составляет 582 мм.  Наибольшее их количество приходится на четыре месяца:</w:t>
      </w:r>
    </w:p>
    <w:p w14:paraId="624F3C21" w14:textId="77777777" w:rsidR="00887CB8" w:rsidRPr="00703E51" w:rsidRDefault="00887CB8" w:rsidP="007B298B">
      <w:pPr>
        <w:shd w:val="clear" w:color="auto" w:fill="FFFFFF"/>
        <w:ind w:firstLine="709"/>
        <w:jc w:val="both"/>
        <w:rPr>
          <w:rFonts w:eastAsia="Calibri"/>
          <w:color w:val="000000" w:themeColor="text1"/>
          <w:spacing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2366"/>
        <w:gridCol w:w="2426"/>
        <w:gridCol w:w="2367"/>
      </w:tblGrid>
      <w:tr w:rsidR="007B298B" w:rsidRPr="00703E51" w14:paraId="7EFDB52A" w14:textId="77777777" w:rsidTr="007B298B">
        <w:tc>
          <w:tcPr>
            <w:tcW w:w="2412" w:type="dxa"/>
          </w:tcPr>
          <w:p w14:paraId="2921441A" w14:textId="77777777" w:rsidR="007B298B" w:rsidRPr="00703E51" w:rsidRDefault="007B298B" w:rsidP="007B298B">
            <w:pPr>
              <w:jc w:val="both"/>
              <w:rPr>
                <w:rFonts w:eastAsia="Calibri"/>
                <w:color w:val="000000" w:themeColor="text1"/>
                <w:szCs w:val="24"/>
              </w:rPr>
            </w:pPr>
            <w:r w:rsidRPr="00703E51">
              <w:rPr>
                <w:rFonts w:eastAsia="Calibri"/>
                <w:color w:val="000000" w:themeColor="text1"/>
                <w:szCs w:val="24"/>
              </w:rPr>
              <w:t>В июле</w:t>
            </w:r>
          </w:p>
        </w:tc>
        <w:tc>
          <w:tcPr>
            <w:tcW w:w="2366" w:type="dxa"/>
          </w:tcPr>
          <w:p w14:paraId="7C3E5635" w14:textId="77777777" w:rsidR="007B298B" w:rsidRPr="00703E51" w:rsidRDefault="007B298B" w:rsidP="007B298B">
            <w:pPr>
              <w:jc w:val="both"/>
              <w:rPr>
                <w:rFonts w:eastAsia="Calibri"/>
                <w:color w:val="000000" w:themeColor="text1"/>
                <w:szCs w:val="24"/>
              </w:rPr>
            </w:pPr>
            <w:smartTag w:uri="urn:schemas-microsoft-com:office:smarttags" w:element="metricconverter">
              <w:smartTagPr>
                <w:attr w:name="ProductID" w:val="65 мм"/>
              </w:smartTagPr>
              <w:r w:rsidRPr="00703E51">
                <w:rPr>
                  <w:rFonts w:eastAsia="Calibri"/>
                  <w:color w:val="000000" w:themeColor="text1"/>
                  <w:szCs w:val="24"/>
                </w:rPr>
                <w:t>65 мм</w:t>
              </w:r>
            </w:smartTag>
          </w:p>
        </w:tc>
        <w:tc>
          <w:tcPr>
            <w:tcW w:w="2426" w:type="dxa"/>
          </w:tcPr>
          <w:p w14:paraId="7E7E3B5E" w14:textId="77777777" w:rsidR="007B298B" w:rsidRPr="00703E51" w:rsidRDefault="007B298B" w:rsidP="007B298B">
            <w:pPr>
              <w:jc w:val="both"/>
              <w:rPr>
                <w:rFonts w:eastAsia="Calibri"/>
                <w:color w:val="000000" w:themeColor="text1"/>
                <w:szCs w:val="24"/>
              </w:rPr>
            </w:pPr>
            <w:r w:rsidRPr="00703E51">
              <w:rPr>
                <w:rFonts w:eastAsia="Calibri"/>
                <w:color w:val="000000" w:themeColor="text1"/>
                <w:szCs w:val="24"/>
              </w:rPr>
              <w:t>В сентябре</w:t>
            </w:r>
          </w:p>
        </w:tc>
        <w:tc>
          <w:tcPr>
            <w:tcW w:w="2367" w:type="dxa"/>
          </w:tcPr>
          <w:p w14:paraId="4BB878C3" w14:textId="77777777" w:rsidR="007B298B" w:rsidRPr="00703E51" w:rsidRDefault="007B298B" w:rsidP="007B298B">
            <w:pPr>
              <w:jc w:val="both"/>
              <w:rPr>
                <w:rFonts w:eastAsia="Calibri"/>
                <w:color w:val="000000" w:themeColor="text1"/>
                <w:szCs w:val="24"/>
              </w:rPr>
            </w:pPr>
            <w:smartTag w:uri="urn:schemas-microsoft-com:office:smarttags" w:element="metricconverter">
              <w:smartTagPr>
                <w:attr w:name="ProductID" w:val="70 мм"/>
              </w:smartTagPr>
              <w:r w:rsidRPr="00703E51">
                <w:rPr>
                  <w:rFonts w:eastAsia="Calibri"/>
                  <w:color w:val="000000" w:themeColor="text1"/>
                  <w:szCs w:val="24"/>
                </w:rPr>
                <w:t>70 мм</w:t>
              </w:r>
            </w:smartTag>
          </w:p>
        </w:tc>
      </w:tr>
      <w:tr w:rsidR="007B298B" w:rsidRPr="00703E51" w14:paraId="0653F767" w14:textId="77777777" w:rsidTr="007B298B">
        <w:tc>
          <w:tcPr>
            <w:tcW w:w="2412" w:type="dxa"/>
          </w:tcPr>
          <w:p w14:paraId="661C14C6" w14:textId="77777777" w:rsidR="007B298B" w:rsidRPr="00703E51" w:rsidRDefault="007B298B" w:rsidP="007B298B">
            <w:pPr>
              <w:jc w:val="both"/>
              <w:rPr>
                <w:rFonts w:eastAsia="Calibri"/>
                <w:color w:val="000000" w:themeColor="text1"/>
                <w:szCs w:val="24"/>
              </w:rPr>
            </w:pPr>
            <w:r w:rsidRPr="00703E51">
              <w:rPr>
                <w:rFonts w:eastAsia="Calibri"/>
                <w:color w:val="000000" w:themeColor="text1"/>
                <w:szCs w:val="24"/>
              </w:rPr>
              <w:t>В августе</w:t>
            </w:r>
          </w:p>
        </w:tc>
        <w:tc>
          <w:tcPr>
            <w:tcW w:w="2366" w:type="dxa"/>
          </w:tcPr>
          <w:p w14:paraId="5E55EE55" w14:textId="77777777" w:rsidR="007B298B" w:rsidRPr="00703E51" w:rsidRDefault="007B298B" w:rsidP="007B298B">
            <w:pPr>
              <w:jc w:val="both"/>
              <w:rPr>
                <w:rFonts w:eastAsia="Calibri"/>
                <w:color w:val="000000" w:themeColor="text1"/>
                <w:szCs w:val="24"/>
              </w:rPr>
            </w:pPr>
            <w:smartTag w:uri="urn:schemas-microsoft-com:office:smarttags" w:element="metricconverter">
              <w:smartTagPr>
                <w:attr w:name="ProductID" w:val="73 мм"/>
              </w:smartTagPr>
              <w:r w:rsidRPr="00703E51">
                <w:rPr>
                  <w:rFonts w:eastAsia="Calibri"/>
                  <w:color w:val="000000" w:themeColor="text1"/>
                  <w:szCs w:val="24"/>
                </w:rPr>
                <w:t>73 мм</w:t>
              </w:r>
            </w:smartTag>
          </w:p>
        </w:tc>
        <w:tc>
          <w:tcPr>
            <w:tcW w:w="2426" w:type="dxa"/>
          </w:tcPr>
          <w:p w14:paraId="21A51D21" w14:textId="77777777" w:rsidR="007B298B" w:rsidRPr="00703E51" w:rsidRDefault="007B298B" w:rsidP="007B298B">
            <w:pPr>
              <w:jc w:val="both"/>
              <w:rPr>
                <w:rFonts w:eastAsia="Calibri"/>
                <w:color w:val="000000" w:themeColor="text1"/>
                <w:szCs w:val="24"/>
              </w:rPr>
            </w:pPr>
            <w:r w:rsidRPr="00703E51">
              <w:rPr>
                <w:rFonts w:eastAsia="Calibri"/>
                <w:color w:val="000000" w:themeColor="text1"/>
                <w:szCs w:val="24"/>
              </w:rPr>
              <w:t xml:space="preserve">В октябре </w:t>
            </w:r>
          </w:p>
        </w:tc>
        <w:tc>
          <w:tcPr>
            <w:tcW w:w="2367" w:type="dxa"/>
          </w:tcPr>
          <w:p w14:paraId="565B4431" w14:textId="77777777" w:rsidR="007B298B" w:rsidRPr="00703E51" w:rsidRDefault="007B298B" w:rsidP="007B298B">
            <w:pPr>
              <w:jc w:val="both"/>
              <w:rPr>
                <w:rFonts w:eastAsia="Calibri"/>
                <w:color w:val="000000" w:themeColor="text1"/>
                <w:szCs w:val="24"/>
              </w:rPr>
            </w:pPr>
            <w:smartTag w:uri="urn:schemas-microsoft-com:office:smarttags" w:element="metricconverter">
              <w:smartTagPr>
                <w:attr w:name="ProductID" w:val="67 мм"/>
              </w:smartTagPr>
              <w:r w:rsidRPr="00703E51">
                <w:rPr>
                  <w:rFonts w:eastAsia="Calibri"/>
                  <w:color w:val="000000" w:themeColor="text1"/>
                  <w:szCs w:val="24"/>
                </w:rPr>
                <w:t>67 мм</w:t>
              </w:r>
            </w:smartTag>
          </w:p>
        </w:tc>
      </w:tr>
    </w:tbl>
    <w:p w14:paraId="6C928A2B" w14:textId="77777777" w:rsidR="007B298B" w:rsidRPr="00703E51" w:rsidRDefault="007B298B" w:rsidP="00584707">
      <w:pPr>
        <w:autoSpaceDE w:val="0"/>
        <w:autoSpaceDN w:val="0"/>
        <w:adjustRightInd w:val="0"/>
        <w:ind w:firstLine="709"/>
        <w:jc w:val="both"/>
        <w:rPr>
          <w:bCs/>
          <w:color w:val="000000" w:themeColor="text1"/>
          <w:szCs w:val="24"/>
        </w:rPr>
      </w:pPr>
    </w:p>
    <w:p w14:paraId="76AF376B" w14:textId="77777777" w:rsidR="007B298B" w:rsidRPr="00703E51" w:rsidRDefault="007B298B" w:rsidP="00584707">
      <w:pPr>
        <w:autoSpaceDE w:val="0"/>
        <w:autoSpaceDN w:val="0"/>
        <w:adjustRightInd w:val="0"/>
        <w:ind w:firstLine="709"/>
        <w:jc w:val="both"/>
        <w:rPr>
          <w:bCs/>
          <w:color w:val="000000" w:themeColor="text1"/>
          <w:szCs w:val="24"/>
        </w:rPr>
      </w:pPr>
      <w:r w:rsidRPr="00703E51">
        <w:rPr>
          <w:bCs/>
          <w:color w:val="000000" w:themeColor="text1"/>
          <w:szCs w:val="24"/>
        </w:rPr>
        <w:t>В течение всего года преобладают южные и юго-западные ветра.</w:t>
      </w:r>
    </w:p>
    <w:p w14:paraId="5A4F2391" w14:textId="77777777" w:rsidR="00097605" w:rsidRPr="00703E51" w:rsidRDefault="00097605" w:rsidP="00584707">
      <w:pPr>
        <w:autoSpaceDE w:val="0"/>
        <w:autoSpaceDN w:val="0"/>
        <w:adjustRightInd w:val="0"/>
        <w:ind w:firstLine="709"/>
        <w:jc w:val="both"/>
        <w:rPr>
          <w:bCs/>
          <w:color w:val="000000" w:themeColor="text1"/>
          <w:szCs w:val="24"/>
        </w:rPr>
      </w:pPr>
      <w:r w:rsidRPr="00703E51">
        <w:rPr>
          <w:bCs/>
          <w:color w:val="000000" w:themeColor="text1"/>
          <w:szCs w:val="24"/>
        </w:rPr>
        <w:t>Сильный ветер со скоростью около 15 м/сек наблюдается в период от 5 до 12 дней в году в основном с января по март.</w:t>
      </w:r>
    </w:p>
    <w:p w14:paraId="1EF5D8D5" w14:textId="77777777" w:rsidR="00097605" w:rsidRPr="00703E51" w:rsidRDefault="00097605" w:rsidP="00097605">
      <w:pPr>
        <w:autoSpaceDE w:val="0"/>
        <w:autoSpaceDN w:val="0"/>
        <w:adjustRightInd w:val="0"/>
        <w:ind w:firstLine="709"/>
        <w:jc w:val="both"/>
        <w:rPr>
          <w:bCs/>
          <w:color w:val="000000" w:themeColor="text1"/>
          <w:szCs w:val="24"/>
        </w:rPr>
      </w:pPr>
      <w:r w:rsidRPr="00703E51">
        <w:rPr>
          <w:bCs/>
          <w:color w:val="000000" w:themeColor="text1"/>
          <w:szCs w:val="24"/>
        </w:rPr>
        <w:lastRenderedPageBreak/>
        <w:t>Относительная влажность воздуха меняется в зависимости от времени года и меняется от 57% в мае до 93% в декабре-январе. Годовая величина испарения составляет 380–410 мм, наибольшего пика она достигает в июне-июле (70–85 мм/месяц).</w:t>
      </w:r>
    </w:p>
    <w:p w14:paraId="6154DC2B" w14:textId="149FDB57" w:rsidR="00584707" w:rsidRPr="00703E51" w:rsidRDefault="00584707" w:rsidP="00584707">
      <w:pPr>
        <w:autoSpaceDE w:val="0"/>
        <w:autoSpaceDN w:val="0"/>
        <w:adjustRightInd w:val="0"/>
        <w:ind w:firstLine="709"/>
        <w:jc w:val="both"/>
        <w:rPr>
          <w:bCs/>
          <w:color w:val="000000" w:themeColor="text1"/>
          <w:szCs w:val="24"/>
        </w:rPr>
      </w:pPr>
      <w:r w:rsidRPr="00703E51">
        <w:rPr>
          <w:bCs/>
          <w:color w:val="000000" w:themeColor="text1"/>
          <w:szCs w:val="24"/>
        </w:rPr>
        <w:t>Климат района вполне благоприятен для развития сельского хозяйства и рекреации.</w:t>
      </w:r>
    </w:p>
    <w:p w14:paraId="5066B0A4" w14:textId="77777777" w:rsidR="005C5BC6" w:rsidRPr="00703E51" w:rsidRDefault="005C5BC6" w:rsidP="005C5BC6">
      <w:pPr>
        <w:autoSpaceDE w:val="0"/>
        <w:autoSpaceDN w:val="0"/>
        <w:adjustRightInd w:val="0"/>
        <w:ind w:firstLine="709"/>
        <w:jc w:val="both"/>
        <w:rPr>
          <w:color w:val="000000" w:themeColor="text1"/>
          <w:szCs w:val="24"/>
        </w:rPr>
      </w:pPr>
    </w:p>
    <w:p w14:paraId="0E93649D" w14:textId="77777777" w:rsidR="002A6D86" w:rsidRPr="00703E51" w:rsidRDefault="002A6D86" w:rsidP="002A6D86">
      <w:pPr>
        <w:spacing w:after="120"/>
        <w:contextualSpacing/>
        <w:jc w:val="both"/>
        <w:outlineLvl w:val="2"/>
        <w:rPr>
          <w:b/>
          <w:color w:val="000000" w:themeColor="text1"/>
          <w:szCs w:val="24"/>
        </w:rPr>
      </w:pPr>
      <w:bookmarkStart w:id="13" w:name="_Toc146115759"/>
      <w:r w:rsidRPr="00703E51">
        <w:rPr>
          <w:b/>
          <w:bCs/>
          <w:color w:val="000000" w:themeColor="text1"/>
          <w:szCs w:val="24"/>
        </w:rPr>
        <w:t>2</w:t>
      </w:r>
      <w:r w:rsidR="00B57369" w:rsidRPr="00703E51">
        <w:rPr>
          <w:b/>
          <w:bCs/>
          <w:color w:val="000000" w:themeColor="text1"/>
          <w:szCs w:val="24"/>
        </w:rPr>
        <w:t xml:space="preserve">.1.2. </w:t>
      </w:r>
      <w:bookmarkStart w:id="14" w:name="_Toc286845396"/>
      <w:r w:rsidR="00530D13" w:rsidRPr="00703E51">
        <w:rPr>
          <w:b/>
          <w:bCs/>
          <w:iCs/>
          <w:color w:val="000000" w:themeColor="text1"/>
          <w:szCs w:val="24"/>
        </w:rPr>
        <w:t>Рельеф и инженерно-геологические условия</w:t>
      </w:r>
      <w:bookmarkEnd w:id="13"/>
      <w:bookmarkEnd w:id="14"/>
    </w:p>
    <w:p w14:paraId="47879721" w14:textId="77777777" w:rsidR="006C2268" w:rsidRPr="00703E51" w:rsidRDefault="006C2268" w:rsidP="006C2268">
      <w:pPr>
        <w:pStyle w:val="affffffc"/>
        <w:rPr>
          <w:color w:val="000000" w:themeColor="text1"/>
          <w:lang w:val="ru-RU"/>
        </w:rPr>
      </w:pPr>
      <w:r w:rsidRPr="00703E51">
        <w:rPr>
          <w:color w:val="000000" w:themeColor="text1"/>
          <w:lang w:val="ru-RU"/>
        </w:rPr>
        <w:t xml:space="preserve">Рельеф, являясь элементом природного ландшафта, оказывает косвенное влияние на ход почвообразования, он создает различные условия для почвообразовательного процесса и распространения почв на поверхности. </w:t>
      </w:r>
    </w:p>
    <w:p w14:paraId="37BD9A64" w14:textId="34258797" w:rsidR="00431560" w:rsidRPr="00703E51" w:rsidRDefault="00DB7C00" w:rsidP="006C2268">
      <w:pPr>
        <w:pStyle w:val="affffffc"/>
        <w:rPr>
          <w:bCs/>
          <w:color w:val="000000" w:themeColor="text1"/>
          <w:lang w:val="ru-RU"/>
        </w:rPr>
      </w:pPr>
      <w:r w:rsidRPr="00703E51">
        <w:rPr>
          <w:bCs/>
          <w:color w:val="000000" w:themeColor="text1"/>
          <w:lang w:val="ru-RU"/>
        </w:rPr>
        <w:t>Комсомольский район расположен на северо-западе Ивановской области на водораздельном пространстве бассейнов рек Волга и Клязьма. Ростовско-Плёсская моренная гряда, служащая современным</w:t>
      </w:r>
      <w:r w:rsidR="00FD0F20" w:rsidRPr="00703E51">
        <w:rPr>
          <w:bCs/>
          <w:color w:val="000000" w:themeColor="text1"/>
          <w:lang w:val="ru-RU"/>
        </w:rPr>
        <w:t xml:space="preserve"> </w:t>
      </w:r>
      <w:r w:rsidRPr="00703E51">
        <w:rPr>
          <w:bCs/>
          <w:color w:val="000000" w:themeColor="text1"/>
          <w:lang w:val="ru-RU"/>
        </w:rPr>
        <w:t>водоразделом между Волжским и Клязьминским бассейнами</w:t>
      </w:r>
      <w:bookmarkStart w:id="15" w:name=".D0.A0.D0.B5.D0.BB.D1.8C.D0.B5.D1.84.2C_"/>
      <w:bookmarkEnd w:id="15"/>
      <w:r w:rsidRPr="00703E51">
        <w:rPr>
          <w:bCs/>
          <w:color w:val="000000" w:themeColor="text1"/>
          <w:lang w:val="ru-RU"/>
        </w:rPr>
        <w:t>, представляет собой группы невысоких холмов с плоскими вершинами и пологими склонами, разделенными между собой долинами рек, озерами, торфяными болотами.</w:t>
      </w:r>
    </w:p>
    <w:p w14:paraId="5C3146A2" w14:textId="77777777" w:rsidR="00DB7C00" w:rsidRPr="00703E51" w:rsidRDefault="00DB7C00" w:rsidP="00DB7C00">
      <w:pPr>
        <w:pStyle w:val="affffffc"/>
        <w:rPr>
          <w:bCs/>
          <w:color w:val="000000" w:themeColor="text1"/>
          <w:lang w:val="ru-RU"/>
        </w:rPr>
      </w:pPr>
      <w:r w:rsidRPr="00703E51">
        <w:rPr>
          <w:bCs/>
          <w:color w:val="000000" w:themeColor="text1"/>
          <w:lang w:val="ru-RU"/>
        </w:rPr>
        <w:t>Ледниковый рельеф представлен следующими типами:</w:t>
      </w:r>
    </w:p>
    <w:p w14:paraId="696FA05F" w14:textId="77777777" w:rsidR="00DB7C00" w:rsidRPr="00703E51" w:rsidRDefault="00DB7C00" w:rsidP="00DB7C00">
      <w:pPr>
        <w:pStyle w:val="affffffc"/>
        <w:rPr>
          <w:bCs/>
          <w:color w:val="000000" w:themeColor="text1"/>
          <w:lang w:val="ru-RU"/>
        </w:rPr>
      </w:pPr>
      <w:r w:rsidRPr="00703E51">
        <w:rPr>
          <w:bCs/>
          <w:i/>
          <w:color w:val="000000" w:themeColor="text1"/>
          <w:lang w:val="ru-RU"/>
        </w:rPr>
        <w:t>Грядово-холмистый конечно-моренный рельеф</w:t>
      </w:r>
      <w:r w:rsidRPr="00703E51">
        <w:rPr>
          <w:bCs/>
          <w:color w:val="000000" w:themeColor="text1"/>
          <w:lang w:val="ru-RU"/>
        </w:rPr>
        <w:t xml:space="preserve"> московского оледенения развит на востоке района, с абсолютными высотами поверхности 160-</w:t>
      </w:r>
      <w:smartTag w:uri="urn:schemas-microsoft-com:office:smarttags" w:element="metricconverter">
        <w:smartTagPr>
          <w:attr w:name="ProductID" w:val="180 м"/>
        </w:smartTagPr>
        <w:r w:rsidRPr="00703E51">
          <w:rPr>
            <w:bCs/>
            <w:color w:val="000000" w:themeColor="text1"/>
            <w:lang w:val="ru-RU"/>
          </w:rPr>
          <w:t>180 м</w:t>
        </w:r>
      </w:smartTag>
      <w:r w:rsidRPr="00703E51">
        <w:rPr>
          <w:bCs/>
          <w:color w:val="000000" w:themeColor="text1"/>
          <w:lang w:val="ru-RU"/>
        </w:rPr>
        <w:t xml:space="preserve">. Характерной чертой рельефа является холмистость с выраженной асимметрией склонов. </w:t>
      </w:r>
    </w:p>
    <w:p w14:paraId="7A684F73" w14:textId="77777777" w:rsidR="00DB7C00" w:rsidRPr="00703E51" w:rsidRDefault="00DB7C00" w:rsidP="00DB7C00">
      <w:pPr>
        <w:pStyle w:val="affffffc"/>
        <w:rPr>
          <w:bCs/>
          <w:color w:val="000000" w:themeColor="text1"/>
          <w:lang w:val="ru-RU"/>
        </w:rPr>
      </w:pPr>
      <w:r w:rsidRPr="00703E51">
        <w:rPr>
          <w:bCs/>
          <w:i/>
          <w:color w:val="000000" w:themeColor="text1"/>
          <w:lang w:val="ru-RU"/>
        </w:rPr>
        <w:t>Холмистая моренная равнина московского оледенения</w:t>
      </w:r>
      <w:r w:rsidRPr="00703E51">
        <w:rPr>
          <w:bCs/>
          <w:color w:val="000000" w:themeColor="text1"/>
          <w:lang w:val="ru-RU"/>
        </w:rPr>
        <w:t xml:space="preserve"> с абсолютными высотными отметками 160-</w:t>
      </w:r>
      <w:smartTag w:uri="urn:schemas-microsoft-com:office:smarttags" w:element="metricconverter">
        <w:smartTagPr>
          <w:attr w:name="ProductID" w:val="180 м"/>
        </w:smartTagPr>
        <w:r w:rsidRPr="00703E51">
          <w:rPr>
            <w:bCs/>
            <w:color w:val="000000" w:themeColor="text1"/>
            <w:lang w:val="ru-RU"/>
          </w:rPr>
          <w:t>180 м</w:t>
        </w:r>
      </w:smartTag>
      <w:r w:rsidRPr="00703E51">
        <w:rPr>
          <w:bCs/>
          <w:color w:val="000000" w:themeColor="text1"/>
          <w:lang w:val="ru-RU"/>
        </w:rPr>
        <w:t xml:space="preserve">, достигающими максимальных отметок </w:t>
      </w:r>
      <w:smartTag w:uri="urn:schemas-microsoft-com:office:smarttags" w:element="metricconverter">
        <w:smartTagPr>
          <w:attr w:name="ProductID" w:val="195 м"/>
        </w:smartTagPr>
        <w:r w:rsidRPr="00703E51">
          <w:rPr>
            <w:bCs/>
            <w:color w:val="000000" w:themeColor="text1"/>
            <w:lang w:val="ru-RU"/>
          </w:rPr>
          <w:t>195 м</w:t>
        </w:r>
      </w:smartTag>
      <w:r w:rsidRPr="00703E51">
        <w:rPr>
          <w:bCs/>
          <w:color w:val="000000" w:themeColor="text1"/>
          <w:lang w:val="ru-RU"/>
        </w:rPr>
        <w:t>. Типичной чертой этого рельефа является так же холмистость, но относительные превышения холмов над окружающей поверхностью значительно меньше. Вершины холмов плоские, относительная высота гряды над поверхностью Подозерского торфоболота составляет 15-</w:t>
      </w:r>
      <w:smartTag w:uri="urn:schemas-microsoft-com:office:smarttags" w:element="metricconverter">
        <w:smartTagPr>
          <w:attr w:name="ProductID" w:val="18 м"/>
        </w:smartTagPr>
        <w:r w:rsidRPr="00703E51">
          <w:rPr>
            <w:bCs/>
            <w:color w:val="000000" w:themeColor="text1"/>
            <w:lang w:val="ru-RU"/>
          </w:rPr>
          <w:t>18 м</w:t>
        </w:r>
      </w:smartTag>
      <w:r w:rsidRPr="00703E51">
        <w:rPr>
          <w:bCs/>
          <w:color w:val="000000" w:themeColor="text1"/>
          <w:lang w:val="ru-RU"/>
        </w:rPr>
        <w:t>.</w:t>
      </w:r>
    </w:p>
    <w:p w14:paraId="0EBCE10C" w14:textId="77777777" w:rsidR="00DB7C00" w:rsidRPr="00703E51" w:rsidRDefault="00DB7C00" w:rsidP="00DB7C00">
      <w:pPr>
        <w:pStyle w:val="affffffc"/>
        <w:rPr>
          <w:bCs/>
          <w:color w:val="000000" w:themeColor="text1"/>
          <w:lang w:val="ru-RU"/>
        </w:rPr>
      </w:pPr>
      <w:r w:rsidRPr="00703E51">
        <w:rPr>
          <w:bCs/>
          <w:i/>
          <w:color w:val="000000" w:themeColor="text1"/>
          <w:lang w:val="ru-RU"/>
        </w:rPr>
        <w:t>Пологоволнистая слаборасчлененная моренная равнина московского оледенения</w:t>
      </w:r>
      <w:r w:rsidRPr="00703E51">
        <w:rPr>
          <w:bCs/>
          <w:color w:val="000000" w:themeColor="text1"/>
          <w:lang w:val="ru-RU"/>
        </w:rPr>
        <w:t xml:space="preserve"> занимает значительную площадь водораздельных пространств. Абсолютные высоты ее поверхности составляют 140-</w:t>
      </w:r>
      <w:smartTag w:uri="urn:schemas-microsoft-com:office:smarttags" w:element="metricconverter">
        <w:smartTagPr>
          <w:attr w:name="ProductID" w:val="168 м"/>
        </w:smartTagPr>
        <w:r w:rsidRPr="00703E51">
          <w:rPr>
            <w:bCs/>
            <w:color w:val="000000" w:themeColor="text1"/>
            <w:lang w:val="ru-RU"/>
          </w:rPr>
          <w:t>168 м</w:t>
        </w:r>
      </w:smartTag>
      <w:r w:rsidRPr="00703E51">
        <w:rPr>
          <w:bCs/>
          <w:color w:val="000000" w:themeColor="text1"/>
          <w:lang w:val="ru-RU"/>
        </w:rPr>
        <w:t xml:space="preserve">. Основная рельефообразующая роль принадлежит морене московского оледенения, перекрытой покровными суглинками. </w:t>
      </w:r>
    </w:p>
    <w:p w14:paraId="7F123CFB" w14:textId="77777777" w:rsidR="00DB7C00" w:rsidRPr="00703E51" w:rsidRDefault="00DB7C00" w:rsidP="00DB7C00">
      <w:pPr>
        <w:pStyle w:val="affffffc"/>
        <w:rPr>
          <w:bCs/>
          <w:color w:val="000000" w:themeColor="text1"/>
          <w:lang w:val="ru-RU"/>
        </w:rPr>
      </w:pPr>
      <w:r w:rsidRPr="00703E51">
        <w:rPr>
          <w:bCs/>
          <w:i/>
          <w:color w:val="000000" w:themeColor="text1"/>
          <w:lang w:val="ru-RU"/>
        </w:rPr>
        <w:t>Зандровая равнина московского оледенения</w:t>
      </w:r>
      <w:r w:rsidRPr="00703E51">
        <w:rPr>
          <w:bCs/>
          <w:color w:val="000000" w:themeColor="text1"/>
          <w:lang w:val="ru-RU"/>
        </w:rPr>
        <w:t xml:space="preserve"> пологоволнистая, местами почти плоская, слаборасчлененная, занимает незначительные участки на юго-востоке и северо-западе района (реки Ухтохма, Моркуша, Черная). Зандровые пески образуют плоскую поверхность, с абсолютными высотами 130-</w:t>
      </w:r>
      <w:smartTag w:uri="urn:schemas-microsoft-com:office:smarttags" w:element="metricconverter">
        <w:smartTagPr>
          <w:attr w:name="ProductID" w:val="150 м"/>
        </w:smartTagPr>
        <w:r w:rsidRPr="00703E51">
          <w:rPr>
            <w:bCs/>
            <w:color w:val="000000" w:themeColor="text1"/>
            <w:lang w:val="ru-RU"/>
          </w:rPr>
          <w:t>150 м</w:t>
        </w:r>
      </w:smartTag>
      <w:r w:rsidRPr="00703E51">
        <w:rPr>
          <w:bCs/>
          <w:color w:val="000000" w:themeColor="text1"/>
          <w:lang w:val="ru-RU"/>
        </w:rPr>
        <w:t xml:space="preserve"> и пологими всхолмлениями, где мощность песков заметно увеличивается.</w:t>
      </w:r>
    </w:p>
    <w:p w14:paraId="79BA6F27" w14:textId="77777777" w:rsidR="00DB7C00" w:rsidRPr="00703E51" w:rsidRDefault="00DB7C00" w:rsidP="00DB7C00">
      <w:pPr>
        <w:pStyle w:val="affffffc"/>
        <w:rPr>
          <w:bCs/>
          <w:color w:val="000000" w:themeColor="text1"/>
          <w:lang w:val="ru-RU"/>
        </w:rPr>
      </w:pPr>
      <w:r w:rsidRPr="00703E51">
        <w:rPr>
          <w:bCs/>
          <w:color w:val="000000" w:themeColor="text1"/>
          <w:lang w:val="ru-RU"/>
        </w:rPr>
        <w:t xml:space="preserve">В пределах ледниковой и водно-ледниковой равнин значительные территории заняты </w:t>
      </w:r>
      <w:r w:rsidRPr="00703E51">
        <w:rPr>
          <w:bCs/>
          <w:i/>
          <w:color w:val="000000" w:themeColor="text1"/>
          <w:lang w:val="ru-RU"/>
        </w:rPr>
        <w:t>болотами (около 25% площади района)</w:t>
      </w:r>
      <w:r w:rsidRPr="00703E51">
        <w:rPr>
          <w:bCs/>
          <w:color w:val="000000" w:themeColor="text1"/>
          <w:lang w:val="ru-RU"/>
        </w:rPr>
        <w:t>, в целом ряде мест они являются определяющим элементом природного ландшафта. С 1926г. на территории района ведется промышленная добыча торфа. На сегодняшний день месторождения в значительной степени выработаны.</w:t>
      </w:r>
    </w:p>
    <w:p w14:paraId="212218FE" w14:textId="004722AF" w:rsidR="00DB7C00" w:rsidRPr="00703E51" w:rsidRDefault="00DB7C00" w:rsidP="00DB7C00">
      <w:pPr>
        <w:pStyle w:val="affffffc"/>
        <w:rPr>
          <w:bCs/>
          <w:color w:val="000000" w:themeColor="text1"/>
          <w:lang w:val="ru-RU"/>
        </w:rPr>
      </w:pPr>
      <w:r w:rsidRPr="00703E51">
        <w:rPr>
          <w:bCs/>
          <w:color w:val="000000" w:themeColor="text1"/>
          <w:lang w:val="ru-RU"/>
        </w:rPr>
        <w:t>Долины рек врезаны в четвертичные моренные и флювиогляциальные отложения. Рельеф речной аккумуляции представлен периодически заболоченными и обычно плоскими поймами. В большинстве случаев их ширина составляет от нескольких метров до 0,3-</w:t>
      </w:r>
      <w:smartTag w:uri="urn:schemas-microsoft-com:office:smarttags" w:element="metricconverter">
        <w:smartTagPr>
          <w:attr w:name="ProductID" w:val="0,5 км"/>
        </w:smartTagPr>
        <w:r w:rsidRPr="00703E51">
          <w:rPr>
            <w:bCs/>
            <w:color w:val="000000" w:themeColor="text1"/>
            <w:lang w:val="ru-RU"/>
          </w:rPr>
          <w:t>0,5 км</w:t>
        </w:r>
      </w:smartTag>
      <w:r w:rsidRPr="00703E51">
        <w:rPr>
          <w:bCs/>
          <w:color w:val="000000" w:themeColor="text1"/>
          <w:lang w:val="ru-RU"/>
        </w:rPr>
        <w:t>, высота – от 0,3 до 2-</w:t>
      </w:r>
      <w:smartTag w:uri="urn:schemas-microsoft-com:office:smarttags" w:element="metricconverter">
        <w:smartTagPr>
          <w:attr w:name="ProductID" w:val="3 м"/>
        </w:smartTagPr>
        <w:r w:rsidRPr="00703E51">
          <w:rPr>
            <w:bCs/>
            <w:color w:val="000000" w:themeColor="text1"/>
            <w:lang w:val="ru-RU"/>
          </w:rPr>
          <w:t>3 м</w:t>
        </w:r>
      </w:smartTag>
      <w:r w:rsidRPr="00703E51">
        <w:rPr>
          <w:bCs/>
          <w:color w:val="000000" w:themeColor="text1"/>
          <w:lang w:val="ru-RU"/>
        </w:rPr>
        <w:t>.</w:t>
      </w:r>
    </w:p>
    <w:p w14:paraId="3252AA6C" w14:textId="77777777" w:rsidR="00DB7C00" w:rsidRPr="00703E51" w:rsidRDefault="00DB7C00" w:rsidP="00DB7C00">
      <w:pPr>
        <w:pStyle w:val="affffffc"/>
        <w:rPr>
          <w:b/>
          <w:bCs/>
          <w:i/>
          <w:color w:val="000000" w:themeColor="text1"/>
          <w:lang w:val="ru-RU"/>
        </w:rPr>
      </w:pPr>
      <w:r w:rsidRPr="00703E51">
        <w:rPr>
          <w:b/>
          <w:bCs/>
          <w:i/>
          <w:color w:val="000000" w:themeColor="text1"/>
          <w:lang w:val="ru-RU"/>
        </w:rPr>
        <w:t>Современные физико-геологические процессы</w:t>
      </w:r>
    </w:p>
    <w:p w14:paraId="2860C9E0" w14:textId="77777777" w:rsidR="00DB7C00" w:rsidRPr="00703E51" w:rsidRDefault="00DB7C00" w:rsidP="00DB7C00">
      <w:pPr>
        <w:pStyle w:val="affffffc"/>
        <w:rPr>
          <w:bCs/>
          <w:color w:val="000000" w:themeColor="text1"/>
          <w:lang w:val="ru-RU"/>
        </w:rPr>
      </w:pPr>
      <w:r w:rsidRPr="00703E51">
        <w:rPr>
          <w:bCs/>
          <w:color w:val="000000" w:themeColor="text1"/>
          <w:lang w:val="ru-RU"/>
        </w:rPr>
        <w:t>Физико-геологические процессы и явления на территории района представлены широким заболачиванием, речной и овражной эрозией, донной и боковой эрозией временных и постоянных водотоков, плоскостным смывом, развитием склоновых и оползневых процессов, проявлением суффозионно-просадочных явлений, подтоплением.</w:t>
      </w:r>
    </w:p>
    <w:p w14:paraId="151B6028" w14:textId="548282C8" w:rsidR="00DB7C00" w:rsidRPr="00703E51" w:rsidRDefault="00DB7C00" w:rsidP="00DB7C00">
      <w:pPr>
        <w:pStyle w:val="affffffc"/>
        <w:rPr>
          <w:bCs/>
          <w:color w:val="000000" w:themeColor="text1"/>
          <w:lang w:val="ru-RU"/>
        </w:rPr>
      </w:pPr>
      <w:r w:rsidRPr="00703E51">
        <w:rPr>
          <w:bCs/>
          <w:color w:val="000000" w:themeColor="text1"/>
          <w:lang w:val="ru-RU"/>
        </w:rPr>
        <w:t>Широко развито заболачивание на водоразделах. Развиты крупные торфяные массивы и многочисленные мелкие болота. В крупных бессточных котловинах развиты низинные болота, крупнейшие из них болота Гусево-Петряевское, Березниковские, Черная Грива, Андреевское,</w:t>
      </w:r>
      <w:r w:rsidRPr="00703E51">
        <w:rPr>
          <w:rFonts w:eastAsia="Calibri"/>
          <w:color w:val="000000" w:themeColor="text1"/>
          <w:sz w:val="28"/>
          <w:szCs w:val="28"/>
          <w:lang w:val="ru-RU"/>
        </w:rPr>
        <w:t xml:space="preserve"> </w:t>
      </w:r>
      <w:r w:rsidRPr="00703E51">
        <w:rPr>
          <w:bCs/>
          <w:color w:val="000000" w:themeColor="text1"/>
          <w:lang w:val="ru-RU"/>
        </w:rPr>
        <w:t xml:space="preserve">Светиковское. Верховые болота образуются на водоразделах в результате заболачивания или заторфовывания водоемов: болота Плоховское, Сосновское, Безымянное, Сосновское (Ймановские карьеры). Переходные болота, занимающие промежуточное положение между низинными и верховыми, расположены по окраинам верховых болот и находятся в сфере грунтового питания. </w:t>
      </w:r>
    </w:p>
    <w:p w14:paraId="56448B0A" w14:textId="77777777" w:rsidR="00DB7C00" w:rsidRPr="00703E51" w:rsidRDefault="00DB7C00" w:rsidP="00DB7C00">
      <w:pPr>
        <w:pStyle w:val="affffffc"/>
        <w:rPr>
          <w:bCs/>
          <w:color w:val="000000" w:themeColor="text1"/>
          <w:lang w:val="ru-RU"/>
        </w:rPr>
      </w:pPr>
      <w:r w:rsidRPr="00703E51">
        <w:rPr>
          <w:bCs/>
          <w:color w:val="000000" w:themeColor="text1"/>
          <w:lang w:val="ru-RU"/>
        </w:rPr>
        <w:lastRenderedPageBreak/>
        <w:t>Отмечаются заболоченные озерные котловины ледникового происхождения озер Подозерского, Большого Писцовского, Большого, Юрцино, Сосновского и др. Часто заболочены поймы рек.</w:t>
      </w:r>
    </w:p>
    <w:p w14:paraId="1E96D46E" w14:textId="5A002922" w:rsidR="00DB7C00" w:rsidRPr="00703E51" w:rsidRDefault="00DB7C00" w:rsidP="00DB7C00">
      <w:pPr>
        <w:pStyle w:val="affffffc"/>
        <w:rPr>
          <w:bCs/>
          <w:color w:val="000000" w:themeColor="text1"/>
          <w:lang w:val="ru-RU"/>
        </w:rPr>
      </w:pPr>
      <w:r w:rsidRPr="00703E51">
        <w:rPr>
          <w:bCs/>
          <w:color w:val="000000" w:themeColor="text1"/>
          <w:lang w:val="ru-RU"/>
        </w:rPr>
        <w:t>В местах распространения покровных суглинков наблюдаются суффозионно-просадочные явления, способствующие развитию суффозионных овражков длиной до 20-</w:t>
      </w:r>
      <w:smartTag w:uri="urn:schemas-microsoft-com:office:smarttags" w:element="metricconverter">
        <w:smartTagPr>
          <w:attr w:name="ProductID" w:val="30 м"/>
        </w:smartTagPr>
        <w:r w:rsidRPr="00703E51">
          <w:rPr>
            <w:bCs/>
            <w:color w:val="000000" w:themeColor="text1"/>
            <w:lang w:val="ru-RU"/>
          </w:rPr>
          <w:t>30 м</w:t>
        </w:r>
      </w:smartTag>
      <w:r w:rsidRPr="00703E51">
        <w:rPr>
          <w:bCs/>
          <w:color w:val="000000" w:themeColor="text1"/>
          <w:lang w:val="ru-RU"/>
        </w:rPr>
        <w:t>, глубиной 1-</w:t>
      </w:r>
      <w:smartTag w:uri="urn:schemas-microsoft-com:office:smarttags" w:element="metricconverter">
        <w:smartTagPr>
          <w:attr w:name="ProductID" w:val="3 м"/>
        </w:smartTagPr>
        <w:r w:rsidRPr="00703E51">
          <w:rPr>
            <w:bCs/>
            <w:color w:val="000000" w:themeColor="text1"/>
            <w:lang w:val="ru-RU"/>
          </w:rPr>
          <w:t>3 м</w:t>
        </w:r>
      </w:smartTag>
      <w:r w:rsidRPr="00703E51">
        <w:rPr>
          <w:bCs/>
          <w:color w:val="000000" w:themeColor="text1"/>
          <w:lang w:val="ru-RU"/>
        </w:rPr>
        <w:t>. В целом эрозионное расчленение моренной равнины довольно слабое, овражно-балочная сеть почти полностью отсутствует, отдельные холмы отделяются друг от друга заболоченными понижениями и западинами. Овражно-балочная сеть зандровой равнины также развита слабо. Балки и овраги короткие (15-</w:t>
      </w:r>
      <w:smartTag w:uri="urn:schemas-microsoft-com:office:smarttags" w:element="metricconverter">
        <w:smartTagPr>
          <w:attr w:name="ProductID" w:val="100 м"/>
        </w:smartTagPr>
        <w:r w:rsidRPr="00703E51">
          <w:rPr>
            <w:bCs/>
            <w:color w:val="000000" w:themeColor="text1"/>
            <w:lang w:val="ru-RU"/>
          </w:rPr>
          <w:t>100 м</w:t>
        </w:r>
      </w:smartTag>
      <w:r w:rsidRPr="00703E51">
        <w:rPr>
          <w:bCs/>
          <w:color w:val="000000" w:themeColor="text1"/>
          <w:lang w:val="ru-RU"/>
        </w:rPr>
        <w:t xml:space="preserve">) с симметричными склонами, с незначительной глубиной (3-10, очень редко </w:t>
      </w:r>
      <w:smartTag w:uri="urn:schemas-microsoft-com:office:smarttags" w:element="metricconverter">
        <w:smartTagPr>
          <w:attr w:name="ProductID" w:val="20 м"/>
        </w:smartTagPr>
        <w:r w:rsidRPr="00703E51">
          <w:rPr>
            <w:bCs/>
            <w:color w:val="000000" w:themeColor="text1"/>
            <w:lang w:val="ru-RU"/>
          </w:rPr>
          <w:t>20 м</w:t>
        </w:r>
      </w:smartTag>
      <w:r w:rsidRPr="00703E51">
        <w:rPr>
          <w:bCs/>
          <w:color w:val="000000" w:themeColor="text1"/>
          <w:lang w:val="ru-RU"/>
        </w:rPr>
        <w:t>). Для рек Лахости и Ухтохмы отмечается боковая и глубинная эрозия.</w:t>
      </w:r>
    </w:p>
    <w:p w14:paraId="3E34E243" w14:textId="1B60329D" w:rsidR="00DB7C00" w:rsidRPr="00703E51" w:rsidRDefault="00DB7C00" w:rsidP="00DB7C00">
      <w:pPr>
        <w:pStyle w:val="affffffc"/>
        <w:rPr>
          <w:bCs/>
          <w:color w:val="000000" w:themeColor="text1"/>
          <w:lang w:val="ru-RU"/>
        </w:rPr>
      </w:pPr>
      <w:r w:rsidRPr="00703E51">
        <w:rPr>
          <w:bCs/>
          <w:color w:val="000000" w:themeColor="text1"/>
          <w:lang w:val="ru-RU"/>
        </w:rPr>
        <w:t>В пределах городских и застроенных территорий наблюдается комплексное техногенное воздействие – за счет коммуникационных утечек из водопроводов возможно подтопление, при застройке происходит ухудшение условий дренированности грунтовых вод, а водоотбор подземных вод ведет к формированию депрессионных воронок, и пр.</w:t>
      </w:r>
    </w:p>
    <w:p w14:paraId="60403776" w14:textId="1A9C8150" w:rsidR="00DB7C00" w:rsidRPr="00703E51" w:rsidRDefault="00DB7C00" w:rsidP="00DB7C00">
      <w:pPr>
        <w:pStyle w:val="affffffc"/>
        <w:rPr>
          <w:bCs/>
          <w:color w:val="000000" w:themeColor="text1"/>
          <w:lang w:val="ru-RU"/>
        </w:rPr>
      </w:pPr>
      <w:r w:rsidRPr="00703E51">
        <w:rPr>
          <w:bCs/>
          <w:color w:val="000000" w:themeColor="text1"/>
          <w:lang w:val="ru-RU"/>
        </w:rPr>
        <w:t>В геологическом строении территории Комсомольского района выделяются два структурных этажа – кристаллический фундамент и осадочный чехол. Осадочный чехол представлен породами отделов палеозоя, мезозоя. Породы осадочного чехла, представлены отложениями меловой, юрской, триасовой, пермской и каменноугольной систем, погружаются в северном и северо-восточном направлении.</w:t>
      </w:r>
    </w:p>
    <w:p w14:paraId="1684056F" w14:textId="77777777" w:rsidR="0012598B" w:rsidRPr="00703E51" w:rsidRDefault="0012598B" w:rsidP="0012598B">
      <w:pPr>
        <w:pStyle w:val="affffffc"/>
        <w:rPr>
          <w:color w:val="000000" w:themeColor="text1"/>
          <w:lang w:val="ru-RU"/>
        </w:rPr>
      </w:pPr>
      <w:r w:rsidRPr="00703E51">
        <w:rPr>
          <w:color w:val="000000" w:themeColor="text1"/>
          <w:lang w:val="ru-RU"/>
        </w:rPr>
        <w:t>Физико-геологические процессы и явления на территории района представлены широким заболачиванием, речной и овражной эрозией, донной и боковой эрозией временных и постоянных водотоков, плоскостным смывом, развитием склоновых и оползневых процессов, проявлением суффозионно-просадочных явлений, подтоплением.</w:t>
      </w:r>
    </w:p>
    <w:p w14:paraId="64771C28" w14:textId="77777777" w:rsidR="006C2268" w:rsidRPr="00430FCD" w:rsidRDefault="006C2268" w:rsidP="002A6D86">
      <w:pPr>
        <w:pStyle w:val="affffffc"/>
        <w:rPr>
          <w:lang w:val="ru-RU"/>
        </w:rPr>
      </w:pPr>
    </w:p>
    <w:p w14:paraId="48800665" w14:textId="77777777" w:rsidR="008D0273" w:rsidRPr="000832FD" w:rsidRDefault="000832FD" w:rsidP="000832FD">
      <w:pPr>
        <w:spacing w:after="120"/>
        <w:contextualSpacing/>
        <w:jc w:val="both"/>
        <w:outlineLvl w:val="2"/>
        <w:rPr>
          <w:b/>
          <w:szCs w:val="24"/>
        </w:rPr>
      </w:pPr>
      <w:bookmarkStart w:id="16" w:name="_Toc146115760"/>
      <w:r>
        <w:rPr>
          <w:b/>
          <w:szCs w:val="24"/>
        </w:rPr>
        <w:t xml:space="preserve">2.1.3 </w:t>
      </w:r>
      <w:r w:rsidR="008D0273" w:rsidRPr="000832FD">
        <w:rPr>
          <w:b/>
          <w:szCs w:val="24"/>
        </w:rPr>
        <w:t>Инженерно-</w:t>
      </w:r>
      <w:r w:rsidR="005A67FF" w:rsidRPr="005A67FF">
        <w:rPr>
          <w:rFonts w:eastAsiaTheme="minorHAnsi"/>
          <w:b/>
          <w:szCs w:val="24"/>
          <w:lang w:eastAsia="en-US"/>
        </w:rPr>
        <w:t xml:space="preserve"> </w:t>
      </w:r>
      <w:r w:rsidR="005A67FF" w:rsidRPr="005A67FF">
        <w:rPr>
          <w:b/>
          <w:szCs w:val="24"/>
        </w:rPr>
        <w:t>строительные</w:t>
      </w:r>
      <w:r w:rsidR="008D0273" w:rsidRPr="000832FD">
        <w:rPr>
          <w:b/>
          <w:szCs w:val="24"/>
        </w:rPr>
        <w:t xml:space="preserve"> условия</w:t>
      </w:r>
      <w:bookmarkEnd w:id="16"/>
    </w:p>
    <w:p w14:paraId="72821EB0" w14:textId="77777777" w:rsidR="00397814" w:rsidRPr="00703E51" w:rsidRDefault="00397814" w:rsidP="00397814">
      <w:pPr>
        <w:pStyle w:val="affffffc"/>
        <w:rPr>
          <w:rFonts w:eastAsia="Calibri"/>
          <w:color w:val="000000" w:themeColor="text1"/>
          <w:lang w:val="ru-RU"/>
        </w:rPr>
      </w:pPr>
      <w:r w:rsidRPr="00703E51">
        <w:rPr>
          <w:rFonts w:eastAsia="Calibri"/>
          <w:color w:val="000000" w:themeColor="text1"/>
          <w:lang w:val="ru-RU"/>
        </w:rPr>
        <w:t>Оценка инженерно-строительных условий складывается из пофакторного анализа следующих составляющих геологической среды: геолого-геоморфологической характеристики территории, физико-геологических процессов и гидрогеологических особенностей.</w:t>
      </w:r>
    </w:p>
    <w:p w14:paraId="04E04984" w14:textId="687EC933" w:rsidR="00397814" w:rsidRPr="00703E51" w:rsidRDefault="00397814" w:rsidP="00397814">
      <w:pPr>
        <w:pStyle w:val="affffffc"/>
        <w:rPr>
          <w:rFonts w:eastAsia="Calibri"/>
          <w:color w:val="000000" w:themeColor="text1"/>
          <w:lang w:val="ru-RU"/>
        </w:rPr>
      </w:pPr>
      <w:r w:rsidRPr="00703E51">
        <w:rPr>
          <w:rFonts w:eastAsia="Calibri"/>
          <w:color w:val="000000" w:themeColor="text1"/>
          <w:lang w:val="ru-RU"/>
        </w:rPr>
        <w:t xml:space="preserve">В границах </w:t>
      </w:r>
      <w:r w:rsidR="00752F21" w:rsidRPr="00703E51">
        <w:rPr>
          <w:bCs/>
          <w:color w:val="000000" w:themeColor="text1"/>
          <w:lang w:val="ru-RU"/>
        </w:rPr>
        <w:t>Комсомольского</w:t>
      </w:r>
      <w:r w:rsidRPr="00703E51">
        <w:rPr>
          <w:bCs/>
          <w:color w:val="000000" w:themeColor="text1"/>
          <w:lang w:val="ru-RU"/>
        </w:rPr>
        <w:t xml:space="preserve"> района</w:t>
      </w:r>
      <w:r w:rsidRPr="00703E51">
        <w:rPr>
          <w:rFonts w:eastAsia="Calibri"/>
          <w:color w:val="000000" w:themeColor="text1"/>
          <w:lang w:val="ru-RU"/>
        </w:rPr>
        <w:t xml:space="preserve"> выделяются территории: благоприятные для градостроительного освоения, ограниченно благоприятные для градостроительного освоения, неблагоприятные для градостроительного освоения.</w:t>
      </w:r>
    </w:p>
    <w:p w14:paraId="2B70FEEF" w14:textId="77777777" w:rsidR="00397814" w:rsidRPr="00703E51" w:rsidRDefault="00397814" w:rsidP="00397814">
      <w:pPr>
        <w:pStyle w:val="affffffc"/>
        <w:rPr>
          <w:rFonts w:eastAsia="Calibri"/>
          <w:color w:val="000000" w:themeColor="text1"/>
          <w:u w:val="single"/>
          <w:lang w:val="ru-RU"/>
        </w:rPr>
      </w:pPr>
      <w:r w:rsidRPr="00703E51">
        <w:rPr>
          <w:rFonts w:eastAsia="Calibri"/>
          <w:color w:val="000000" w:themeColor="text1"/>
          <w:u w:val="single"/>
          <w:lang w:val="ru-RU"/>
        </w:rPr>
        <w:t>Территории благоприятные для градостроительного освоения:</w:t>
      </w:r>
    </w:p>
    <w:p w14:paraId="28F0D039" w14:textId="77777777" w:rsidR="00397814" w:rsidRPr="00703E51" w:rsidRDefault="00397814" w:rsidP="008C4FC6">
      <w:pPr>
        <w:pStyle w:val="affffffc"/>
        <w:numPr>
          <w:ilvl w:val="0"/>
          <w:numId w:val="39"/>
        </w:numPr>
        <w:rPr>
          <w:rFonts w:eastAsia="Calibri"/>
          <w:color w:val="000000" w:themeColor="text1"/>
          <w:lang w:val="ru-RU"/>
        </w:rPr>
      </w:pPr>
      <w:r w:rsidRPr="00703E51">
        <w:rPr>
          <w:rFonts w:eastAsia="Calibri"/>
          <w:color w:val="000000" w:themeColor="text1"/>
          <w:lang w:val="ru-RU"/>
        </w:rPr>
        <w:t>аккумулятивная озерно-ледниковая, озерно-аллювиальная равнина;</w:t>
      </w:r>
    </w:p>
    <w:p w14:paraId="3970D36E" w14:textId="77777777" w:rsidR="00397814" w:rsidRPr="00703E51" w:rsidRDefault="00397814" w:rsidP="008C4FC6">
      <w:pPr>
        <w:pStyle w:val="affffffc"/>
        <w:numPr>
          <w:ilvl w:val="0"/>
          <w:numId w:val="39"/>
        </w:numPr>
        <w:rPr>
          <w:rFonts w:eastAsia="Calibri"/>
          <w:color w:val="000000" w:themeColor="text1"/>
          <w:lang w:val="ru-RU"/>
        </w:rPr>
      </w:pPr>
      <w:r w:rsidRPr="00703E51">
        <w:rPr>
          <w:rFonts w:eastAsia="Calibri"/>
          <w:color w:val="000000" w:themeColor="text1"/>
          <w:lang w:val="ru-RU"/>
        </w:rPr>
        <w:t>аккумулятивно-денудационная водно-ледниковая пологоволнистая равнина;</w:t>
      </w:r>
    </w:p>
    <w:p w14:paraId="386BE9B2" w14:textId="77777777" w:rsidR="00397814" w:rsidRPr="00703E51" w:rsidRDefault="00397814" w:rsidP="008C4FC6">
      <w:pPr>
        <w:pStyle w:val="affffffc"/>
        <w:numPr>
          <w:ilvl w:val="0"/>
          <w:numId w:val="39"/>
        </w:numPr>
        <w:rPr>
          <w:rFonts w:eastAsia="Calibri"/>
          <w:color w:val="000000" w:themeColor="text1"/>
          <w:lang w:val="ru-RU"/>
        </w:rPr>
      </w:pPr>
      <w:r w:rsidRPr="00703E51">
        <w:rPr>
          <w:rFonts w:eastAsia="Calibri"/>
          <w:color w:val="000000" w:themeColor="text1"/>
          <w:lang w:val="ru-RU"/>
        </w:rPr>
        <w:t>денудационно-аккумулятивная моренная равнина, местами холмистая;</w:t>
      </w:r>
    </w:p>
    <w:p w14:paraId="1EF11720" w14:textId="77777777" w:rsidR="00397814" w:rsidRPr="00703E51" w:rsidRDefault="00397814" w:rsidP="00397814">
      <w:pPr>
        <w:pStyle w:val="affffffc"/>
        <w:rPr>
          <w:rFonts w:eastAsia="Calibri"/>
          <w:color w:val="000000" w:themeColor="text1"/>
          <w:u w:val="single"/>
          <w:lang w:val="ru-RU"/>
        </w:rPr>
      </w:pPr>
      <w:r w:rsidRPr="00703E51">
        <w:rPr>
          <w:rFonts w:eastAsia="Calibri"/>
          <w:color w:val="000000" w:themeColor="text1"/>
          <w:u w:val="single"/>
          <w:lang w:val="ru-RU"/>
        </w:rPr>
        <w:t>Территории ограниченно благоприятные для градостроительного освоения:</w:t>
      </w:r>
    </w:p>
    <w:p w14:paraId="2210E8B7" w14:textId="77777777" w:rsidR="00397814" w:rsidRPr="00703E51" w:rsidRDefault="00397814" w:rsidP="008C4FC6">
      <w:pPr>
        <w:pStyle w:val="affffffc"/>
        <w:numPr>
          <w:ilvl w:val="0"/>
          <w:numId w:val="39"/>
        </w:numPr>
        <w:rPr>
          <w:rFonts w:eastAsia="Calibri"/>
          <w:color w:val="000000" w:themeColor="text1"/>
          <w:lang w:val="ru-RU"/>
        </w:rPr>
      </w:pPr>
      <w:r w:rsidRPr="00703E51">
        <w:rPr>
          <w:rFonts w:eastAsia="Calibri"/>
          <w:color w:val="000000" w:themeColor="text1"/>
          <w:lang w:val="ru-RU"/>
        </w:rPr>
        <w:t xml:space="preserve">территория близкого залегания грунтовых вод, менее </w:t>
      </w:r>
      <w:smartTag w:uri="urn:schemas-microsoft-com:office:smarttags" w:element="metricconverter">
        <w:smartTagPr>
          <w:attr w:name="ProductID" w:val="5 м"/>
        </w:smartTagPr>
        <w:r w:rsidRPr="00703E51">
          <w:rPr>
            <w:rFonts w:eastAsia="Calibri"/>
            <w:color w:val="000000" w:themeColor="text1"/>
            <w:lang w:val="ru-RU"/>
          </w:rPr>
          <w:t>5 м</w:t>
        </w:r>
      </w:smartTag>
      <w:r w:rsidRPr="00703E51">
        <w:rPr>
          <w:rFonts w:eastAsia="Calibri"/>
          <w:color w:val="000000" w:themeColor="text1"/>
          <w:lang w:val="ru-RU"/>
        </w:rPr>
        <w:t>;</w:t>
      </w:r>
    </w:p>
    <w:p w14:paraId="7DBC6FE5" w14:textId="77777777" w:rsidR="00397814" w:rsidRPr="00703E51" w:rsidRDefault="00397814" w:rsidP="00397814">
      <w:pPr>
        <w:pStyle w:val="affffffc"/>
        <w:rPr>
          <w:rFonts w:eastAsia="Calibri"/>
          <w:color w:val="000000" w:themeColor="text1"/>
          <w:u w:val="single"/>
          <w:lang w:val="ru-RU"/>
        </w:rPr>
      </w:pPr>
      <w:r w:rsidRPr="00703E51">
        <w:rPr>
          <w:rFonts w:eastAsia="Calibri"/>
          <w:color w:val="000000" w:themeColor="text1"/>
          <w:u w:val="single"/>
          <w:lang w:val="ru-RU"/>
        </w:rPr>
        <w:t>Территории неблагоприятные для градостроительного освоения:</w:t>
      </w:r>
    </w:p>
    <w:p w14:paraId="411DA5F8" w14:textId="77777777" w:rsidR="00397814" w:rsidRPr="00703E51" w:rsidRDefault="00397814" w:rsidP="008C4FC6">
      <w:pPr>
        <w:pStyle w:val="affffffc"/>
        <w:numPr>
          <w:ilvl w:val="0"/>
          <w:numId w:val="39"/>
        </w:numPr>
        <w:rPr>
          <w:rFonts w:eastAsia="Calibri"/>
          <w:color w:val="000000" w:themeColor="text1"/>
        </w:rPr>
      </w:pPr>
      <w:r w:rsidRPr="00703E51">
        <w:rPr>
          <w:rFonts w:eastAsia="Calibri"/>
          <w:color w:val="000000" w:themeColor="text1"/>
        </w:rPr>
        <w:t>болота;</w:t>
      </w:r>
    </w:p>
    <w:p w14:paraId="2974E5A6" w14:textId="77777777" w:rsidR="00397814" w:rsidRPr="00703E51" w:rsidRDefault="00397814" w:rsidP="008C4FC6">
      <w:pPr>
        <w:pStyle w:val="affffffc"/>
        <w:numPr>
          <w:ilvl w:val="0"/>
          <w:numId w:val="39"/>
        </w:numPr>
        <w:rPr>
          <w:rFonts w:eastAsia="Calibri"/>
          <w:color w:val="000000" w:themeColor="text1"/>
          <w:lang w:val="ru-RU"/>
        </w:rPr>
      </w:pPr>
      <w:r w:rsidRPr="00703E51">
        <w:rPr>
          <w:rFonts w:eastAsia="Calibri"/>
          <w:color w:val="000000" w:themeColor="text1"/>
          <w:lang w:val="ru-RU"/>
        </w:rPr>
        <w:t>поймы и надпойменные террасы, возможно развитие речной эрозии, заболачивание, затопление.</w:t>
      </w:r>
    </w:p>
    <w:p w14:paraId="049AE0E2" w14:textId="77777777" w:rsidR="00090B83" w:rsidRPr="00703E51" w:rsidRDefault="00090B83" w:rsidP="00090B83">
      <w:pPr>
        <w:pStyle w:val="affffffc"/>
        <w:ind w:left="1414" w:firstLine="0"/>
        <w:rPr>
          <w:rFonts w:eastAsia="Calibri"/>
          <w:color w:val="000000" w:themeColor="text1"/>
          <w:lang w:val="ru-RU"/>
        </w:rPr>
      </w:pPr>
    </w:p>
    <w:p w14:paraId="44B1EDD5" w14:textId="77777777" w:rsidR="002F19CA" w:rsidRPr="00703E51" w:rsidRDefault="002F19CA" w:rsidP="000832FD">
      <w:pPr>
        <w:spacing w:after="120"/>
        <w:contextualSpacing/>
        <w:jc w:val="both"/>
        <w:outlineLvl w:val="2"/>
        <w:rPr>
          <w:b/>
          <w:color w:val="000000" w:themeColor="text1"/>
          <w:szCs w:val="24"/>
        </w:rPr>
      </w:pPr>
      <w:bookmarkStart w:id="17" w:name="_Toc170536234"/>
      <w:bookmarkStart w:id="18" w:name="_Toc146115761"/>
      <w:r w:rsidRPr="00703E51">
        <w:rPr>
          <w:b/>
          <w:color w:val="000000" w:themeColor="text1"/>
          <w:szCs w:val="24"/>
        </w:rPr>
        <w:t>2.1.</w:t>
      </w:r>
      <w:r w:rsidR="000832FD" w:rsidRPr="00703E51">
        <w:rPr>
          <w:b/>
          <w:color w:val="000000" w:themeColor="text1"/>
          <w:szCs w:val="24"/>
        </w:rPr>
        <w:t>4</w:t>
      </w:r>
      <w:r w:rsidRPr="00703E51">
        <w:rPr>
          <w:b/>
          <w:color w:val="000000" w:themeColor="text1"/>
          <w:szCs w:val="24"/>
        </w:rPr>
        <w:t>. Ресурсы поверхностных вод.</w:t>
      </w:r>
      <w:bookmarkEnd w:id="17"/>
      <w:bookmarkEnd w:id="18"/>
    </w:p>
    <w:p w14:paraId="113B153B" w14:textId="370AD7F2"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Комсомольский район расположен на водораздельном пространстве притоков рек Солоница, Клязьма и Которосль, в пределах водосборных площадей рек Лахость, Нерль и Уводь, а также их притоков. Основными притоками реки Солоницы на территории района является Емсна; реки Уводь - Урожка, Ухтохма, Санеба, Вязьма; реки Лахость - Черная. Притоком четвертого порядка р.Нерль на территории района является река Шора.  </w:t>
      </w:r>
    </w:p>
    <w:p w14:paraId="22AA3354"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Гидрографическая сеть густая благодаря разветвленной мелиоративной сети. Реки на территории района, в соответствии с классификацией по водному режиму и площади водосбора относятся к категории малых водотоков.</w:t>
      </w:r>
    </w:p>
    <w:p w14:paraId="3466A397" w14:textId="767FEE83" w:rsidR="00397814"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lastRenderedPageBreak/>
        <w:t>На межводораздельном пространстве центральной части района простираются болотные комплексы с многочисленными внутриболотными озерами. Наиболее крупные из них – Подозерское, Юрцино, Бабуринское, Гусевское.</w:t>
      </w:r>
    </w:p>
    <w:p w14:paraId="7B4A62FE"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i/>
          <w:color w:val="000000" w:themeColor="text1"/>
          <w:lang w:val="ru-RU"/>
        </w:rPr>
        <w:t>Озеро Подозерское</w:t>
      </w:r>
      <w:r w:rsidRPr="00703E51">
        <w:rPr>
          <w:rFonts w:eastAsia="Calibri"/>
          <w:bCs/>
          <w:color w:val="000000" w:themeColor="text1"/>
          <w:lang w:val="ru-RU"/>
        </w:rPr>
        <w:t xml:space="preserve"> – сточное. Расположено в пределах водосборного бассейна р.Лахость на севере района. Площадь зеркала при нормальном подпорном уровне (НПУ) – </w:t>
      </w:r>
      <w:smartTag w:uri="urn:schemas-microsoft-com:office:smarttags" w:element="metricconverter">
        <w:smartTagPr>
          <w:attr w:name="ProductID" w:val="135,6 м"/>
        </w:smartTagPr>
        <w:r w:rsidRPr="00703E51">
          <w:rPr>
            <w:rFonts w:eastAsia="Calibri"/>
            <w:bCs/>
            <w:color w:val="000000" w:themeColor="text1"/>
            <w:lang w:val="ru-RU"/>
          </w:rPr>
          <w:t>135,6 м</w:t>
        </w:r>
      </w:smartTag>
      <w:r w:rsidRPr="00703E51">
        <w:rPr>
          <w:rFonts w:eastAsia="Calibri"/>
          <w:bCs/>
          <w:color w:val="000000" w:themeColor="text1"/>
          <w:lang w:val="ru-RU"/>
        </w:rPr>
        <w:t xml:space="preserve"> БС составляет 1,0 км</w:t>
      </w:r>
      <w:r w:rsidRPr="00703E51">
        <w:rPr>
          <w:rFonts w:eastAsia="Calibri"/>
          <w:bCs/>
          <w:color w:val="000000" w:themeColor="text1"/>
          <w:vertAlign w:val="superscript"/>
          <w:lang w:val="ru-RU"/>
        </w:rPr>
        <w:t>2</w:t>
      </w:r>
      <w:r w:rsidRPr="00703E51">
        <w:rPr>
          <w:rFonts w:eastAsia="Calibri"/>
          <w:bCs/>
          <w:color w:val="000000" w:themeColor="text1"/>
          <w:lang w:val="ru-RU"/>
        </w:rPr>
        <w:t>.</w:t>
      </w:r>
    </w:p>
    <w:p w14:paraId="332EF7E2" w14:textId="0CDF5823" w:rsidR="00657658" w:rsidRPr="00703E51" w:rsidRDefault="00657658" w:rsidP="00657658">
      <w:pPr>
        <w:pStyle w:val="affffffc"/>
        <w:ind w:firstLine="426"/>
        <w:rPr>
          <w:rFonts w:eastAsia="Calibri"/>
          <w:bCs/>
          <w:color w:val="000000" w:themeColor="text1"/>
          <w:lang w:val="ru-RU"/>
        </w:rPr>
      </w:pPr>
      <w:r w:rsidRPr="00703E51">
        <w:rPr>
          <w:rFonts w:eastAsia="Calibri"/>
          <w:bCs/>
          <w:i/>
          <w:color w:val="000000" w:themeColor="text1"/>
          <w:lang w:val="ru-RU"/>
        </w:rPr>
        <w:t>Озеро Юрцино</w:t>
      </w:r>
      <w:r w:rsidRPr="00703E51">
        <w:rPr>
          <w:rFonts w:eastAsia="Calibri"/>
          <w:b/>
          <w:bCs/>
          <w:color w:val="000000" w:themeColor="text1"/>
          <w:lang w:val="ru-RU"/>
        </w:rPr>
        <w:t xml:space="preserve"> </w:t>
      </w:r>
      <w:r w:rsidRPr="00703E51">
        <w:rPr>
          <w:rFonts w:eastAsia="Calibri"/>
          <w:bCs/>
          <w:color w:val="000000" w:themeColor="text1"/>
          <w:lang w:val="ru-RU"/>
        </w:rPr>
        <w:t>расположено внутри болот на востоке района, бессточное. Приурочено к водосборному бассейну р.Уводь. Площадь зеркала</w:t>
      </w:r>
      <w:r w:rsidRPr="00703E51">
        <w:rPr>
          <w:color w:val="000000" w:themeColor="text1"/>
          <w:sz w:val="28"/>
          <w:szCs w:val="28"/>
          <w:lang w:val="ru-RU"/>
        </w:rPr>
        <w:t xml:space="preserve"> </w:t>
      </w:r>
      <w:r w:rsidRPr="00703E51">
        <w:rPr>
          <w:rFonts w:eastAsia="Calibri"/>
          <w:bCs/>
          <w:color w:val="000000" w:themeColor="text1"/>
          <w:lang w:val="ru-RU"/>
        </w:rPr>
        <w:t xml:space="preserve">при нормальном подпорном уровне (НПУ) – </w:t>
      </w:r>
      <w:smartTag w:uri="urn:schemas-microsoft-com:office:smarttags" w:element="metricconverter">
        <w:smartTagPr>
          <w:attr w:name="ProductID" w:val="147,6 м"/>
        </w:smartTagPr>
        <w:r w:rsidRPr="00703E51">
          <w:rPr>
            <w:rFonts w:eastAsia="Calibri"/>
            <w:bCs/>
            <w:color w:val="000000" w:themeColor="text1"/>
            <w:lang w:val="ru-RU"/>
          </w:rPr>
          <w:t>147,6 м</w:t>
        </w:r>
      </w:smartTag>
      <w:r w:rsidRPr="00703E51">
        <w:rPr>
          <w:rFonts w:eastAsia="Calibri"/>
          <w:bCs/>
          <w:color w:val="000000" w:themeColor="text1"/>
          <w:lang w:val="ru-RU"/>
        </w:rPr>
        <w:t xml:space="preserve"> балтийской системы (БС) составляет 0,62 км</w:t>
      </w:r>
      <w:r w:rsidRPr="00703E51">
        <w:rPr>
          <w:rFonts w:eastAsia="Calibri"/>
          <w:bCs/>
          <w:color w:val="000000" w:themeColor="text1"/>
          <w:vertAlign w:val="superscript"/>
          <w:lang w:val="ru-RU"/>
        </w:rPr>
        <w:t>2</w:t>
      </w:r>
      <w:r w:rsidRPr="00703E51">
        <w:rPr>
          <w:rFonts w:eastAsia="Calibri"/>
          <w:bCs/>
          <w:color w:val="000000" w:themeColor="text1"/>
          <w:lang w:val="ru-RU"/>
        </w:rPr>
        <w:t>.</w:t>
      </w:r>
    </w:p>
    <w:p w14:paraId="2BE86109" w14:textId="4F8A0C5F" w:rsidR="00657658" w:rsidRPr="00703E51" w:rsidRDefault="00657658" w:rsidP="00657658">
      <w:pPr>
        <w:pStyle w:val="affffffc"/>
        <w:ind w:firstLine="426"/>
        <w:rPr>
          <w:rFonts w:eastAsia="Calibri"/>
          <w:bCs/>
          <w:color w:val="000000" w:themeColor="text1"/>
          <w:lang w:val="ru-RU"/>
        </w:rPr>
      </w:pPr>
      <w:r w:rsidRPr="00703E51">
        <w:rPr>
          <w:rFonts w:eastAsia="Calibri"/>
          <w:bCs/>
          <w:i/>
          <w:color w:val="000000" w:themeColor="text1"/>
          <w:lang w:val="ru-RU"/>
        </w:rPr>
        <w:t>Озеро Бабуринское</w:t>
      </w:r>
      <w:r w:rsidRPr="00703E51">
        <w:rPr>
          <w:rFonts w:eastAsia="Calibri"/>
          <w:bCs/>
          <w:color w:val="000000" w:themeColor="text1"/>
          <w:lang w:val="ru-RU"/>
        </w:rPr>
        <w:t xml:space="preserve"> </w:t>
      </w:r>
      <w:r w:rsidRPr="00703E51">
        <w:rPr>
          <w:rFonts w:eastAsia="Calibri"/>
          <w:bCs/>
          <w:i/>
          <w:color w:val="000000" w:themeColor="text1"/>
          <w:lang w:val="ru-RU"/>
        </w:rPr>
        <w:t>и Гусевское</w:t>
      </w:r>
      <w:r w:rsidRPr="00703E51">
        <w:rPr>
          <w:rFonts w:eastAsia="Calibri"/>
          <w:b/>
          <w:bCs/>
          <w:color w:val="000000" w:themeColor="text1"/>
          <w:lang w:val="ru-RU"/>
        </w:rPr>
        <w:t xml:space="preserve"> </w:t>
      </w:r>
      <w:r w:rsidRPr="00703E51">
        <w:rPr>
          <w:rFonts w:eastAsia="Calibri"/>
          <w:bCs/>
          <w:color w:val="000000" w:themeColor="text1"/>
          <w:lang w:val="ru-RU"/>
        </w:rPr>
        <w:t xml:space="preserve">расположены внутри болот на юго-востоке </w:t>
      </w:r>
      <w:r w:rsidR="00241EF1" w:rsidRPr="00703E51">
        <w:rPr>
          <w:rFonts w:eastAsia="Calibri"/>
          <w:bCs/>
          <w:color w:val="000000" w:themeColor="text1"/>
          <w:lang w:val="ru-RU"/>
        </w:rPr>
        <w:t>района и приурочены</w:t>
      </w:r>
      <w:r w:rsidRPr="00703E51">
        <w:rPr>
          <w:rFonts w:eastAsia="Calibri"/>
          <w:bCs/>
          <w:color w:val="000000" w:themeColor="text1"/>
          <w:lang w:val="ru-RU"/>
        </w:rPr>
        <w:t xml:space="preserve"> к водосборному бассейну р.Уводь. Озера сточные. Площадь зеркала оз. Бабуринское при нормальном подпорном уровне (НПУ) – </w:t>
      </w:r>
      <w:smartTag w:uri="urn:schemas-microsoft-com:office:smarttags" w:element="metricconverter">
        <w:smartTagPr>
          <w:attr w:name="ProductID" w:val="142,1 м"/>
        </w:smartTagPr>
        <w:r w:rsidRPr="00703E51">
          <w:rPr>
            <w:rFonts w:eastAsia="Calibri"/>
            <w:bCs/>
            <w:color w:val="000000" w:themeColor="text1"/>
            <w:lang w:val="ru-RU"/>
          </w:rPr>
          <w:t>142,1 м</w:t>
        </w:r>
      </w:smartTag>
      <w:r w:rsidRPr="00703E51">
        <w:rPr>
          <w:rFonts w:eastAsia="Calibri"/>
          <w:bCs/>
          <w:color w:val="000000" w:themeColor="text1"/>
          <w:lang w:val="ru-RU"/>
        </w:rPr>
        <w:t xml:space="preserve"> БС составляет 0,27 км</w:t>
      </w:r>
      <w:r w:rsidRPr="00703E51">
        <w:rPr>
          <w:rFonts w:eastAsia="Calibri"/>
          <w:bCs/>
          <w:color w:val="000000" w:themeColor="text1"/>
          <w:vertAlign w:val="superscript"/>
          <w:lang w:val="ru-RU"/>
        </w:rPr>
        <w:t>2</w:t>
      </w:r>
      <w:r w:rsidRPr="00703E51">
        <w:rPr>
          <w:rFonts w:eastAsia="Calibri"/>
          <w:bCs/>
          <w:color w:val="000000" w:themeColor="text1"/>
          <w:lang w:val="ru-RU"/>
        </w:rPr>
        <w:t xml:space="preserve"> Гусевского, при НПУ – 143,6, м БС составляет 0,28 км</w:t>
      </w:r>
      <w:r w:rsidRPr="00703E51">
        <w:rPr>
          <w:rFonts w:eastAsia="Calibri"/>
          <w:bCs/>
          <w:color w:val="000000" w:themeColor="text1"/>
          <w:vertAlign w:val="superscript"/>
          <w:lang w:val="ru-RU"/>
        </w:rPr>
        <w:t>2</w:t>
      </w:r>
      <w:r w:rsidRPr="00703E51">
        <w:rPr>
          <w:rFonts w:eastAsia="Calibri"/>
          <w:bCs/>
          <w:color w:val="000000" w:themeColor="text1"/>
          <w:lang w:val="ru-RU"/>
        </w:rPr>
        <w:t>.</w:t>
      </w:r>
    </w:p>
    <w:p w14:paraId="4E3FF501" w14:textId="3944D95B" w:rsidR="00657658" w:rsidRPr="00703E51" w:rsidRDefault="00657658" w:rsidP="00657658">
      <w:pPr>
        <w:pStyle w:val="affffffc"/>
        <w:ind w:firstLine="426"/>
        <w:rPr>
          <w:rFonts w:eastAsia="Calibri"/>
          <w:bCs/>
          <w:color w:val="000000" w:themeColor="text1"/>
          <w:lang w:val="ru-RU"/>
        </w:rPr>
      </w:pPr>
      <w:r w:rsidRPr="00703E51">
        <w:rPr>
          <w:rFonts w:eastAsia="Calibri"/>
          <w:bCs/>
          <w:i/>
          <w:color w:val="000000" w:themeColor="text1"/>
          <w:lang w:val="ru-RU"/>
        </w:rPr>
        <w:t>Река Лахость</w:t>
      </w:r>
      <w:r w:rsidRPr="00703E51">
        <w:rPr>
          <w:rFonts w:eastAsia="Calibri"/>
          <w:bCs/>
          <w:color w:val="000000" w:themeColor="text1"/>
          <w:lang w:val="ru-RU"/>
        </w:rPr>
        <w:t xml:space="preserve"> берет начало из болот на </w:t>
      </w:r>
      <w:r w:rsidR="00241EF1" w:rsidRPr="00703E51">
        <w:rPr>
          <w:rFonts w:eastAsia="Calibri"/>
          <w:bCs/>
          <w:color w:val="000000" w:themeColor="text1"/>
          <w:lang w:val="ru-RU"/>
        </w:rPr>
        <w:t>Подозерский, впадает</w:t>
      </w:r>
      <w:r w:rsidRPr="00703E51">
        <w:rPr>
          <w:rFonts w:eastAsia="Calibri"/>
          <w:bCs/>
          <w:color w:val="000000" w:themeColor="text1"/>
          <w:lang w:val="ru-RU"/>
        </w:rPr>
        <w:t xml:space="preserve"> с правого берега в р. Которосль. Длина реки 56</w:t>
      </w:r>
      <w:r w:rsidRPr="00703E51">
        <w:rPr>
          <w:rFonts w:eastAsia="Calibri"/>
          <w:bCs/>
          <w:color w:val="000000" w:themeColor="text1"/>
        </w:rPr>
        <w:t> </w:t>
      </w:r>
      <w:hyperlink r:id="rId258" w:tooltip="Километр" w:history="1">
        <w:r w:rsidRPr="00703E51">
          <w:rPr>
            <w:rStyle w:val="afffff7"/>
            <w:rFonts w:eastAsia="Calibri"/>
            <w:bCs/>
            <w:color w:val="000000" w:themeColor="text1"/>
            <w:lang w:val="ru-RU"/>
          </w:rPr>
          <w:t>км</w:t>
        </w:r>
      </w:hyperlink>
      <w:r w:rsidRPr="00703E51">
        <w:rPr>
          <w:rFonts w:eastAsia="Calibri"/>
          <w:bCs/>
          <w:color w:val="000000" w:themeColor="text1"/>
          <w:lang w:val="ru-RU"/>
        </w:rPr>
        <w:t>, площадь водосборного бассейна составляет 634</w:t>
      </w:r>
      <w:r w:rsidRPr="00703E51">
        <w:rPr>
          <w:rFonts w:eastAsia="Calibri"/>
          <w:bCs/>
          <w:color w:val="000000" w:themeColor="text1"/>
        </w:rPr>
        <w:t> </w:t>
      </w:r>
      <w:hyperlink r:id="rId259" w:tooltip="Квадратный километр" w:history="1">
        <w:r w:rsidRPr="00703E51">
          <w:rPr>
            <w:rStyle w:val="afffff7"/>
            <w:rFonts w:eastAsia="Calibri"/>
            <w:bCs/>
            <w:color w:val="000000" w:themeColor="text1"/>
            <w:lang w:val="ru-RU"/>
          </w:rPr>
          <w:t>км²</w:t>
        </w:r>
      </w:hyperlink>
      <w:r w:rsidRPr="00703E51">
        <w:rPr>
          <w:rFonts w:eastAsia="Calibri"/>
          <w:bCs/>
          <w:color w:val="000000" w:themeColor="text1"/>
          <w:lang w:val="ru-RU"/>
        </w:rPr>
        <w:t xml:space="preserve">. По территории района протекает в верховье и средней части на протяжении </w:t>
      </w:r>
      <w:smartTag w:uri="urn:schemas-microsoft-com:office:smarttags" w:element="metricconverter">
        <w:smartTagPr>
          <w:attr w:name="ProductID" w:val="25,5 км"/>
        </w:smartTagPr>
        <w:r w:rsidRPr="00703E51">
          <w:rPr>
            <w:rFonts w:eastAsia="Calibri"/>
            <w:bCs/>
            <w:color w:val="000000" w:themeColor="text1"/>
            <w:lang w:val="ru-RU"/>
          </w:rPr>
          <w:t>25,5 км</w:t>
        </w:r>
      </w:smartTag>
      <w:r w:rsidRPr="00703E51">
        <w:rPr>
          <w:rFonts w:eastAsia="Calibri"/>
          <w:bCs/>
          <w:color w:val="000000" w:themeColor="text1"/>
          <w:lang w:val="ru-RU"/>
        </w:rPr>
        <w:t xml:space="preserve">. </w:t>
      </w:r>
    </w:p>
    <w:p w14:paraId="06A70E9E"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Долина реки в пределах неясно выраженная, переходящая в прилегающую местность, шириной на участке от 0,8 до </w:t>
      </w:r>
      <w:smartTag w:uri="urn:schemas-microsoft-com:office:smarttags" w:element="metricconverter">
        <w:smartTagPr>
          <w:attr w:name="ProductID" w:val="1,5 км"/>
        </w:smartTagPr>
        <w:r w:rsidRPr="00703E51">
          <w:rPr>
            <w:rFonts w:eastAsia="Calibri"/>
            <w:bCs/>
            <w:color w:val="000000" w:themeColor="text1"/>
            <w:lang w:val="ru-RU"/>
          </w:rPr>
          <w:t>1,5 км</w:t>
        </w:r>
      </w:smartTag>
      <w:r w:rsidRPr="00703E51">
        <w:rPr>
          <w:rFonts w:eastAsia="Calibri"/>
          <w:bCs/>
          <w:color w:val="000000" w:themeColor="text1"/>
          <w:lang w:val="ru-RU"/>
        </w:rPr>
        <w:t>. Склоны преимущественно пологие, высотой 7-</w:t>
      </w:r>
      <w:smartTag w:uri="urn:schemas-microsoft-com:office:smarttags" w:element="metricconverter">
        <w:smartTagPr>
          <w:attr w:name="ProductID" w:val="12 м"/>
        </w:smartTagPr>
        <w:r w:rsidRPr="00703E51">
          <w:rPr>
            <w:rFonts w:eastAsia="Calibri"/>
            <w:bCs/>
            <w:color w:val="000000" w:themeColor="text1"/>
            <w:lang w:val="ru-RU"/>
          </w:rPr>
          <w:t>12 м</w:t>
        </w:r>
      </w:smartTag>
      <w:r w:rsidRPr="00703E51">
        <w:rPr>
          <w:rFonts w:eastAsia="Calibri"/>
          <w:bCs/>
          <w:color w:val="000000" w:themeColor="text1"/>
          <w:lang w:val="ru-RU"/>
        </w:rPr>
        <w:t>; представлена густой сетью мелиоративных каналов.</w:t>
      </w:r>
    </w:p>
    <w:p w14:paraId="51E8826A"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 Пойма двухсторонняя, шириной от 100 до </w:t>
      </w:r>
      <w:smartTag w:uri="urn:schemas-microsoft-com:office:smarttags" w:element="metricconverter">
        <w:smartTagPr>
          <w:attr w:name="ProductID" w:val="700 м"/>
        </w:smartTagPr>
        <w:r w:rsidRPr="00703E51">
          <w:rPr>
            <w:rFonts w:eastAsia="Calibri"/>
            <w:bCs/>
            <w:color w:val="000000" w:themeColor="text1"/>
            <w:lang w:val="ru-RU"/>
          </w:rPr>
          <w:t>700 м</w:t>
        </w:r>
      </w:smartTag>
      <w:r w:rsidRPr="00703E51">
        <w:rPr>
          <w:rFonts w:eastAsia="Calibri"/>
          <w:bCs/>
          <w:color w:val="000000" w:themeColor="text1"/>
          <w:lang w:val="ru-RU"/>
        </w:rPr>
        <w:t xml:space="preserve">, луговая, местами закустаренная, заболоченная, умеренно пересеченная. Имеются старицы. </w:t>
      </w:r>
    </w:p>
    <w:p w14:paraId="5FDFED21" w14:textId="4ECA71F5"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Русло реки умеренно извилистое, неразветвленное местами канализованное. Ширина реки в межень </w:t>
      </w:r>
      <w:r w:rsidR="00241EF1" w:rsidRPr="00703E51">
        <w:rPr>
          <w:rFonts w:eastAsia="Calibri"/>
          <w:bCs/>
          <w:color w:val="000000" w:themeColor="text1"/>
          <w:lang w:val="ru-RU"/>
        </w:rPr>
        <w:t>изменяется по</w:t>
      </w:r>
      <w:r w:rsidRPr="00703E51">
        <w:rPr>
          <w:rFonts w:eastAsia="Calibri"/>
          <w:bCs/>
          <w:color w:val="000000" w:themeColor="text1"/>
          <w:lang w:val="ru-RU"/>
        </w:rPr>
        <w:t xml:space="preserve"> территории от 3 до 15м. </w:t>
      </w:r>
    </w:p>
    <w:p w14:paraId="2C98F5EA"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i/>
          <w:color w:val="000000" w:themeColor="text1"/>
          <w:lang w:val="ru-RU"/>
        </w:rPr>
        <w:t>Река Черная</w:t>
      </w:r>
      <w:r w:rsidRPr="00703E51">
        <w:rPr>
          <w:rFonts w:eastAsia="Calibri"/>
          <w:bCs/>
          <w:color w:val="000000" w:themeColor="text1"/>
          <w:lang w:val="ru-RU"/>
        </w:rPr>
        <w:t xml:space="preserve"> является левым притоком р. Лахость.</w:t>
      </w:r>
    </w:p>
    <w:p w14:paraId="031ECD35" w14:textId="796CB372"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Протекает в пределах района по северо-западной границе, берет начало из болота Черная Грязь. Протяжённость реки составляет </w:t>
      </w:r>
      <w:smartTag w:uri="urn:schemas-microsoft-com:office:smarttags" w:element="metricconverter">
        <w:smartTagPr>
          <w:attr w:name="ProductID" w:val="16,5 км"/>
        </w:smartTagPr>
        <w:r w:rsidRPr="00703E51">
          <w:rPr>
            <w:rFonts w:eastAsia="Calibri"/>
            <w:bCs/>
            <w:color w:val="000000" w:themeColor="text1"/>
            <w:lang w:val="ru-RU"/>
          </w:rPr>
          <w:t>16,5 км</w:t>
        </w:r>
      </w:smartTag>
      <w:r w:rsidRPr="00703E51">
        <w:rPr>
          <w:rFonts w:eastAsia="Calibri"/>
          <w:bCs/>
          <w:color w:val="000000" w:themeColor="text1"/>
          <w:lang w:val="ru-RU"/>
        </w:rPr>
        <w:t>, площадь водосбора 113 км</w:t>
      </w:r>
      <w:r w:rsidRPr="00703E51">
        <w:rPr>
          <w:rFonts w:eastAsia="Calibri"/>
          <w:bCs/>
          <w:color w:val="000000" w:themeColor="text1"/>
          <w:vertAlign w:val="superscript"/>
          <w:lang w:val="ru-RU"/>
        </w:rPr>
        <w:t>2</w:t>
      </w:r>
      <w:r w:rsidRPr="00703E51">
        <w:rPr>
          <w:rFonts w:eastAsia="Calibri"/>
          <w:bCs/>
          <w:color w:val="000000" w:themeColor="text1"/>
          <w:lang w:val="ru-RU"/>
        </w:rPr>
        <w:t xml:space="preserve">, </w:t>
      </w:r>
      <w:r w:rsidR="00241EF1" w:rsidRPr="00703E51">
        <w:rPr>
          <w:rFonts w:eastAsia="Calibri"/>
          <w:bCs/>
          <w:color w:val="000000" w:themeColor="text1"/>
          <w:lang w:val="ru-RU"/>
        </w:rPr>
        <w:t>большая часть</w:t>
      </w:r>
      <w:r w:rsidRPr="00703E51">
        <w:rPr>
          <w:rFonts w:eastAsia="Calibri"/>
          <w:bCs/>
          <w:color w:val="000000" w:themeColor="text1"/>
          <w:lang w:val="ru-RU"/>
        </w:rPr>
        <w:t xml:space="preserve"> (76%) покрыта лесом, остальная распахана или залужена, около 15% заболочено.</w:t>
      </w:r>
    </w:p>
    <w:p w14:paraId="4FB30A66"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Долина реки трапецеидальная, в верховье и среднем течении неясно выраженная, шириной 600-</w:t>
      </w:r>
      <w:smartTag w:uri="urn:schemas-microsoft-com:office:smarttags" w:element="metricconverter">
        <w:smartTagPr>
          <w:attr w:name="ProductID" w:val="900 м"/>
        </w:smartTagPr>
        <w:r w:rsidRPr="00703E51">
          <w:rPr>
            <w:rFonts w:eastAsia="Calibri"/>
            <w:bCs/>
            <w:color w:val="000000" w:themeColor="text1"/>
            <w:lang w:val="ru-RU"/>
          </w:rPr>
          <w:t>900 м</w:t>
        </w:r>
      </w:smartTag>
      <w:r w:rsidRPr="00703E51">
        <w:rPr>
          <w:rFonts w:eastAsia="Calibri"/>
          <w:bCs/>
          <w:color w:val="000000" w:themeColor="text1"/>
          <w:lang w:val="ru-RU"/>
        </w:rPr>
        <w:t>. Склоны долины в основном пологие, высотой до 10-</w:t>
      </w:r>
      <w:smartTag w:uri="urn:schemas-microsoft-com:office:smarttags" w:element="metricconverter">
        <w:smartTagPr>
          <w:attr w:name="ProductID" w:val="20 м"/>
        </w:smartTagPr>
        <w:r w:rsidRPr="00703E51">
          <w:rPr>
            <w:rFonts w:eastAsia="Calibri"/>
            <w:bCs/>
            <w:color w:val="000000" w:themeColor="text1"/>
            <w:lang w:val="ru-RU"/>
          </w:rPr>
          <w:t>20 м</w:t>
        </w:r>
      </w:smartTag>
      <w:r w:rsidRPr="00703E51">
        <w:rPr>
          <w:rFonts w:eastAsia="Calibri"/>
          <w:bCs/>
          <w:color w:val="000000" w:themeColor="text1"/>
          <w:lang w:val="ru-RU"/>
        </w:rPr>
        <w:t>, местами заболоченные, покрыты лесом.</w:t>
      </w:r>
    </w:p>
    <w:p w14:paraId="22A2C1FA"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Пойма реки двухсторонняя, местами односторонняя, шириной от 150 до </w:t>
      </w:r>
      <w:smartTag w:uri="urn:schemas-microsoft-com:office:smarttags" w:element="metricconverter">
        <w:smartTagPr>
          <w:attr w:name="ProductID" w:val="450 м"/>
        </w:smartTagPr>
        <w:r w:rsidRPr="00703E51">
          <w:rPr>
            <w:rFonts w:eastAsia="Calibri"/>
            <w:bCs/>
            <w:color w:val="000000" w:themeColor="text1"/>
            <w:lang w:val="ru-RU"/>
          </w:rPr>
          <w:t>450 м</w:t>
        </w:r>
      </w:smartTag>
      <w:r w:rsidRPr="00703E51">
        <w:rPr>
          <w:rFonts w:eastAsia="Calibri"/>
          <w:bCs/>
          <w:color w:val="000000" w:themeColor="text1"/>
          <w:lang w:val="ru-RU"/>
        </w:rPr>
        <w:t xml:space="preserve">, закустаренная, преимущественно заболоченная. </w:t>
      </w:r>
    </w:p>
    <w:p w14:paraId="58F852E9"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Русло реки умеренно извилистое, неразветвленное. Ширина русла по течению изменяется от </w:t>
      </w:r>
      <w:smartTag w:uri="urn:schemas-microsoft-com:office:smarttags" w:element="metricconverter">
        <w:smartTagPr>
          <w:attr w:name="ProductID" w:val="2 м"/>
        </w:smartTagPr>
        <w:r w:rsidRPr="00703E51">
          <w:rPr>
            <w:rFonts w:eastAsia="Calibri"/>
            <w:bCs/>
            <w:color w:val="000000" w:themeColor="text1"/>
            <w:lang w:val="ru-RU"/>
          </w:rPr>
          <w:t>2 м</w:t>
        </w:r>
      </w:smartTag>
      <w:r w:rsidRPr="00703E51">
        <w:rPr>
          <w:rFonts w:eastAsia="Calibri"/>
          <w:bCs/>
          <w:color w:val="000000" w:themeColor="text1"/>
          <w:lang w:val="ru-RU"/>
        </w:rPr>
        <w:t xml:space="preserve"> до </w:t>
      </w:r>
      <w:smartTag w:uri="urn:schemas-microsoft-com:office:smarttags" w:element="metricconverter">
        <w:smartTagPr>
          <w:attr w:name="ProductID" w:val="4,5 м"/>
        </w:smartTagPr>
        <w:r w:rsidRPr="00703E51">
          <w:rPr>
            <w:rFonts w:eastAsia="Calibri"/>
            <w:bCs/>
            <w:color w:val="000000" w:themeColor="text1"/>
            <w:lang w:val="ru-RU"/>
          </w:rPr>
          <w:t>4,5 м</w:t>
        </w:r>
      </w:smartTag>
      <w:r w:rsidRPr="00703E51">
        <w:rPr>
          <w:rFonts w:eastAsia="Calibri"/>
          <w:bCs/>
          <w:color w:val="000000" w:themeColor="text1"/>
          <w:lang w:val="ru-RU"/>
        </w:rPr>
        <w:t>, скорость течения 0,2 м/с.</w:t>
      </w:r>
    </w:p>
    <w:p w14:paraId="464FA16F"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i/>
          <w:color w:val="000000" w:themeColor="text1"/>
          <w:lang w:val="ru-RU"/>
        </w:rPr>
        <w:t>Река Солоница</w:t>
      </w:r>
      <w:r w:rsidRPr="00703E51">
        <w:rPr>
          <w:rFonts w:eastAsia="Calibri"/>
          <w:bCs/>
          <w:color w:val="000000" w:themeColor="text1"/>
          <w:lang w:val="ru-RU"/>
        </w:rPr>
        <w:t xml:space="preserve"> протекает по северо-восточной границе района в верховье, на протяжении </w:t>
      </w:r>
      <w:smartTag w:uri="urn:schemas-microsoft-com:office:smarttags" w:element="metricconverter">
        <w:smartTagPr>
          <w:attr w:name="ProductID" w:val="3 км"/>
        </w:smartTagPr>
        <w:r w:rsidRPr="00703E51">
          <w:rPr>
            <w:rFonts w:eastAsia="Calibri"/>
            <w:bCs/>
            <w:color w:val="000000" w:themeColor="text1"/>
            <w:lang w:val="ru-RU"/>
          </w:rPr>
          <w:t>3 км</w:t>
        </w:r>
      </w:smartTag>
      <w:r w:rsidRPr="00703E51">
        <w:rPr>
          <w:rFonts w:eastAsia="Calibri"/>
          <w:bCs/>
          <w:color w:val="000000" w:themeColor="text1"/>
          <w:lang w:val="ru-RU"/>
        </w:rPr>
        <w:t xml:space="preserve">. Является правым притоком р.Волги (вдхр.Горьковское), длина водотока – </w:t>
      </w:r>
      <w:smartTag w:uri="urn:schemas-microsoft-com:office:smarttags" w:element="metricconverter">
        <w:smartTagPr>
          <w:attr w:name="ProductID" w:val="138 км"/>
        </w:smartTagPr>
        <w:r w:rsidRPr="00703E51">
          <w:rPr>
            <w:rFonts w:eastAsia="Calibri"/>
            <w:bCs/>
            <w:color w:val="000000" w:themeColor="text1"/>
            <w:lang w:val="ru-RU"/>
          </w:rPr>
          <w:t>138 км</w:t>
        </w:r>
      </w:smartTag>
      <w:r w:rsidRPr="00703E51">
        <w:rPr>
          <w:rFonts w:eastAsia="Calibri"/>
          <w:bCs/>
          <w:color w:val="000000" w:themeColor="text1"/>
          <w:lang w:val="ru-RU"/>
        </w:rPr>
        <w:t>. Берет начало из Писцовых болот к юго-востоку от д. Шарапово на территории Фурмановского района. Площадь водосборного бассейна – 1480 км</w:t>
      </w:r>
      <w:r w:rsidRPr="00703E51">
        <w:rPr>
          <w:rFonts w:eastAsia="Calibri"/>
          <w:bCs/>
          <w:color w:val="000000" w:themeColor="text1"/>
          <w:vertAlign w:val="superscript"/>
          <w:lang w:val="ru-RU"/>
        </w:rPr>
        <w:t>2</w:t>
      </w:r>
      <w:r w:rsidRPr="00703E51">
        <w:rPr>
          <w:rFonts w:eastAsia="Calibri"/>
          <w:bCs/>
          <w:color w:val="000000" w:themeColor="text1"/>
          <w:lang w:val="ru-RU"/>
        </w:rPr>
        <w:t>, из которой 38 % покрыта лесом, 62% используется под сельскохозяйственные угодья или залужена. Заболоченные территории составляют около 7%. Средний уклон реки – 0,9</w:t>
      </w:r>
      <w:r w:rsidRPr="00703E51">
        <w:rPr>
          <w:rFonts w:eastAsia="Calibri"/>
          <w:bCs/>
          <w:color w:val="000000" w:themeColor="text1"/>
          <w:vertAlign w:val="superscript"/>
          <w:lang w:val="ru-RU"/>
        </w:rPr>
        <w:t>0</w:t>
      </w:r>
      <w:r w:rsidRPr="00703E51">
        <w:rPr>
          <w:rFonts w:eastAsia="Calibri"/>
          <w:bCs/>
          <w:color w:val="000000" w:themeColor="text1"/>
          <w:lang w:val="ru-RU"/>
        </w:rPr>
        <w:t>/</w:t>
      </w:r>
      <w:r w:rsidRPr="00703E51">
        <w:rPr>
          <w:rFonts w:eastAsia="Calibri"/>
          <w:bCs/>
          <w:color w:val="000000" w:themeColor="text1"/>
          <w:vertAlign w:val="subscript"/>
          <w:lang w:val="ru-RU"/>
        </w:rPr>
        <w:t>00.</w:t>
      </w:r>
    </w:p>
    <w:p w14:paraId="77F0FC9B" w14:textId="05935BA0"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Долина реки на территории района слабоизвилистая, трапецеидальная, ширина достигает 0,3-</w:t>
      </w:r>
      <w:smartTag w:uri="urn:schemas-microsoft-com:office:smarttags" w:element="metricconverter">
        <w:smartTagPr>
          <w:attr w:name="ProductID" w:val="0,6 км"/>
        </w:smartTagPr>
        <w:r w:rsidRPr="00703E51">
          <w:rPr>
            <w:rFonts w:eastAsia="Calibri"/>
            <w:bCs/>
            <w:color w:val="000000" w:themeColor="text1"/>
            <w:lang w:val="ru-RU"/>
          </w:rPr>
          <w:t>0,6 км</w:t>
        </w:r>
      </w:smartTag>
      <w:r w:rsidRPr="00703E51">
        <w:rPr>
          <w:rFonts w:eastAsia="Calibri"/>
          <w:bCs/>
          <w:color w:val="000000" w:themeColor="text1"/>
          <w:lang w:val="ru-RU"/>
        </w:rPr>
        <w:t>. Склоны пологие, преобладающая высота 7-</w:t>
      </w:r>
      <w:smartTag w:uri="urn:schemas-microsoft-com:office:smarttags" w:element="metricconverter">
        <w:smartTagPr>
          <w:attr w:name="ProductID" w:val="10 м"/>
        </w:smartTagPr>
        <w:r w:rsidRPr="00703E51">
          <w:rPr>
            <w:rFonts w:eastAsia="Calibri"/>
            <w:bCs/>
            <w:color w:val="000000" w:themeColor="text1"/>
            <w:lang w:val="ru-RU"/>
          </w:rPr>
          <w:t>10 м</w:t>
        </w:r>
      </w:smartTag>
      <w:r w:rsidRPr="00703E51">
        <w:rPr>
          <w:rFonts w:eastAsia="Calibri"/>
          <w:bCs/>
          <w:color w:val="000000" w:themeColor="text1"/>
          <w:lang w:val="ru-RU"/>
        </w:rPr>
        <w:t>, покрыты лесом.</w:t>
      </w:r>
    </w:p>
    <w:p w14:paraId="7600AF1C"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Пойма двухсторонняя, ширина 120-</w:t>
      </w:r>
      <w:smartTag w:uri="urn:schemas-microsoft-com:office:smarttags" w:element="metricconverter">
        <w:smartTagPr>
          <w:attr w:name="ProductID" w:val="150 м"/>
        </w:smartTagPr>
        <w:r w:rsidRPr="00703E51">
          <w:rPr>
            <w:rFonts w:eastAsia="Calibri"/>
            <w:bCs/>
            <w:color w:val="000000" w:themeColor="text1"/>
            <w:lang w:val="ru-RU"/>
          </w:rPr>
          <w:t>150 м</w:t>
        </w:r>
      </w:smartTag>
      <w:r w:rsidRPr="00703E51">
        <w:rPr>
          <w:rFonts w:eastAsia="Calibri"/>
          <w:bCs/>
          <w:color w:val="000000" w:themeColor="text1"/>
          <w:lang w:val="ru-RU"/>
        </w:rPr>
        <w:t xml:space="preserve">, преимущественно открытая, закустаренная. </w:t>
      </w:r>
    </w:p>
    <w:p w14:paraId="134AC66D"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Русло реки неразветвленное, умеренно-извилистое, извилистое. Ширина изменяется на участке от 5 до </w:t>
      </w:r>
      <w:smartTag w:uri="urn:schemas-microsoft-com:office:smarttags" w:element="metricconverter">
        <w:smartTagPr>
          <w:attr w:name="ProductID" w:val="7 м"/>
        </w:smartTagPr>
        <w:r w:rsidRPr="00703E51">
          <w:rPr>
            <w:rFonts w:eastAsia="Calibri"/>
            <w:bCs/>
            <w:color w:val="000000" w:themeColor="text1"/>
            <w:lang w:val="ru-RU"/>
          </w:rPr>
          <w:t>7 м</w:t>
        </w:r>
      </w:smartTag>
      <w:r w:rsidRPr="00703E51">
        <w:rPr>
          <w:rFonts w:eastAsia="Calibri"/>
          <w:bCs/>
          <w:color w:val="000000" w:themeColor="text1"/>
          <w:lang w:val="ru-RU"/>
        </w:rPr>
        <w:t>. Глубина на перекатах 0,2-</w:t>
      </w:r>
      <w:smartTag w:uri="urn:schemas-microsoft-com:office:smarttags" w:element="metricconverter">
        <w:smartTagPr>
          <w:attr w:name="ProductID" w:val="0,3 м"/>
        </w:smartTagPr>
        <w:r w:rsidRPr="00703E51">
          <w:rPr>
            <w:rFonts w:eastAsia="Calibri"/>
            <w:bCs/>
            <w:color w:val="000000" w:themeColor="text1"/>
            <w:lang w:val="ru-RU"/>
          </w:rPr>
          <w:t>0,3 м</w:t>
        </w:r>
      </w:smartTag>
      <w:r w:rsidRPr="00703E51">
        <w:rPr>
          <w:rFonts w:eastAsia="Calibri"/>
          <w:bCs/>
          <w:color w:val="000000" w:themeColor="text1"/>
          <w:lang w:val="ru-RU"/>
        </w:rPr>
        <w:t>, на плесах 0,4-</w:t>
      </w:r>
      <w:smartTag w:uri="urn:schemas-microsoft-com:office:smarttags" w:element="metricconverter">
        <w:smartTagPr>
          <w:attr w:name="ProductID" w:val="0,8 м"/>
        </w:smartTagPr>
        <w:r w:rsidRPr="00703E51">
          <w:rPr>
            <w:rFonts w:eastAsia="Calibri"/>
            <w:bCs/>
            <w:color w:val="000000" w:themeColor="text1"/>
            <w:lang w:val="ru-RU"/>
          </w:rPr>
          <w:t>0,8 м</w:t>
        </w:r>
      </w:smartTag>
      <w:r w:rsidRPr="00703E51">
        <w:rPr>
          <w:rFonts w:eastAsia="Calibri"/>
          <w:bCs/>
          <w:color w:val="000000" w:themeColor="text1"/>
          <w:lang w:val="ru-RU"/>
        </w:rPr>
        <w:t>. Высота берегов достигает 1,5-</w:t>
      </w:r>
      <w:smartTag w:uri="urn:schemas-microsoft-com:office:smarttags" w:element="metricconverter">
        <w:smartTagPr>
          <w:attr w:name="ProductID" w:val="3 м"/>
        </w:smartTagPr>
        <w:r w:rsidRPr="00703E51">
          <w:rPr>
            <w:rFonts w:eastAsia="Calibri"/>
            <w:bCs/>
            <w:color w:val="000000" w:themeColor="text1"/>
            <w:lang w:val="ru-RU"/>
          </w:rPr>
          <w:t>3 м</w:t>
        </w:r>
      </w:smartTag>
      <w:r w:rsidRPr="00703E51">
        <w:rPr>
          <w:rFonts w:eastAsia="Calibri"/>
          <w:bCs/>
          <w:color w:val="000000" w:themeColor="text1"/>
          <w:lang w:val="ru-RU"/>
        </w:rPr>
        <w:t xml:space="preserve">. Скорость течения 0,2 м/с. Дно ровное, преимущественно песчаное, местами песчано-илистое. </w:t>
      </w:r>
    </w:p>
    <w:p w14:paraId="36AB03D0"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i/>
          <w:color w:val="000000" w:themeColor="text1"/>
          <w:lang w:val="ru-RU"/>
        </w:rPr>
        <w:t xml:space="preserve">Река Емсна </w:t>
      </w:r>
      <w:r w:rsidRPr="00703E51">
        <w:rPr>
          <w:rFonts w:eastAsia="Calibri"/>
          <w:bCs/>
          <w:color w:val="000000" w:themeColor="text1"/>
          <w:lang w:val="ru-RU"/>
        </w:rPr>
        <w:t xml:space="preserve">является левым притоком р.Солоницы. Протекает на севере района, от истока на протяжении </w:t>
      </w:r>
      <w:smartTag w:uri="urn:schemas-microsoft-com:office:smarttags" w:element="metricconverter">
        <w:smartTagPr>
          <w:attr w:name="ProductID" w:val="5,0 км"/>
        </w:smartTagPr>
        <w:r w:rsidRPr="00703E51">
          <w:rPr>
            <w:rFonts w:eastAsia="Calibri"/>
            <w:bCs/>
            <w:color w:val="000000" w:themeColor="text1"/>
            <w:lang w:val="ru-RU"/>
          </w:rPr>
          <w:t>5,0 км</w:t>
        </w:r>
      </w:smartTag>
      <w:r w:rsidRPr="00703E51">
        <w:rPr>
          <w:rFonts w:eastAsia="Calibri"/>
          <w:bCs/>
          <w:color w:val="000000" w:themeColor="text1"/>
          <w:lang w:val="ru-RU"/>
        </w:rPr>
        <w:t xml:space="preserve">. Длина водотока – </w:t>
      </w:r>
      <w:smartTag w:uri="urn:schemas-microsoft-com:office:smarttags" w:element="metricconverter">
        <w:smartTagPr>
          <w:attr w:name="ProductID" w:val="34,5 км"/>
        </w:smartTagPr>
        <w:r w:rsidRPr="00703E51">
          <w:rPr>
            <w:rFonts w:eastAsia="Calibri"/>
            <w:bCs/>
            <w:color w:val="000000" w:themeColor="text1"/>
            <w:lang w:val="ru-RU"/>
          </w:rPr>
          <w:t>34,5 км</w:t>
        </w:r>
      </w:smartTag>
      <w:r w:rsidRPr="00703E51">
        <w:rPr>
          <w:rFonts w:eastAsia="Calibri"/>
          <w:bCs/>
          <w:color w:val="000000" w:themeColor="text1"/>
          <w:lang w:val="ru-RU"/>
        </w:rPr>
        <w:t>. Берет начало к северо-западу от с.Филиппково. Площадь водосборного бассейна – 171,0 км</w:t>
      </w:r>
      <w:r w:rsidRPr="00703E51">
        <w:rPr>
          <w:rFonts w:eastAsia="Calibri"/>
          <w:bCs/>
          <w:color w:val="000000" w:themeColor="text1"/>
          <w:vertAlign w:val="superscript"/>
          <w:lang w:val="ru-RU"/>
        </w:rPr>
        <w:t>2</w:t>
      </w:r>
      <w:r w:rsidRPr="00703E51">
        <w:rPr>
          <w:rFonts w:eastAsia="Calibri"/>
          <w:bCs/>
          <w:color w:val="000000" w:themeColor="text1"/>
          <w:lang w:val="ru-RU"/>
        </w:rPr>
        <w:t xml:space="preserve">, из которой 48% залесено, 52% распахано или залужено. Заболоченные территории составляют около 5%. </w:t>
      </w:r>
    </w:p>
    <w:p w14:paraId="59BE0F96"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Долина реки в пределах района извилистая, неясно выражена, шириной 500-</w:t>
      </w:r>
      <w:smartTag w:uri="urn:schemas-microsoft-com:office:smarttags" w:element="metricconverter">
        <w:smartTagPr>
          <w:attr w:name="ProductID" w:val="1200 м"/>
        </w:smartTagPr>
        <w:r w:rsidRPr="00703E51">
          <w:rPr>
            <w:rFonts w:eastAsia="Calibri"/>
            <w:bCs/>
            <w:color w:val="000000" w:themeColor="text1"/>
            <w:lang w:val="ru-RU"/>
          </w:rPr>
          <w:t>1200 м</w:t>
        </w:r>
      </w:smartTag>
      <w:r w:rsidRPr="00703E51">
        <w:rPr>
          <w:rFonts w:eastAsia="Calibri"/>
          <w:bCs/>
          <w:color w:val="000000" w:themeColor="text1"/>
          <w:lang w:val="ru-RU"/>
        </w:rPr>
        <w:t>, Склоны пологие, преобладающая высота 10-</w:t>
      </w:r>
      <w:smartTag w:uri="urn:schemas-microsoft-com:office:smarttags" w:element="metricconverter">
        <w:smartTagPr>
          <w:attr w:name="ProductID" w:val="15 м"/>
        </w:smartTagPr>
        <w:r w:rsidRPr="00703E51">
          <w:rPr>
            <w:rFonts w:eastAsia="Calibri"/>
            <w:bCs/>
            <w:color w:val="000000" w:themeColor="text1"/>
            <w:lang w:val="ru-RU"/>
          </w:rPr>
          <w:t>15 м</w:t>
        </w:r>
      </w:smartTag>
      <w:r w:rsidRPr="00703E51">
        <w:rPr>
          <w:rFonts w:eastAsia="Calibri"/>
          <w:bCs/>
          <w:color w:val="000000" w:themeColor="text1"/>
          <w:lang w:val="ru-RU"/>
        </w:rPr>
        <w:t>, в основном открытые, местами покрыты лесом.</w:t>
      </w:r>
    </w:p>
    <w:p w14:paraId="6B68E334"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lastRenderedPageBreak/>
        <w:t xml:space="preserve">Пойма двухсторонняя, в верховье неясно выражена, переходит в прилегающую местность; ширина в среднем составляет </w:t>
      </w:r>
      <w:smartTag w:uri="urn:schemas-microsoft-com:office:smarttags" w:element="metricconverter">
        <w:smartTagPr>
          <w:attr w:name="ProductID" w:val="400 м"/>
        </w:smartTagPr>
        <w:r w:rsidRPr="00703E51">
          <w:rPr>
            <w:rFonts w:eastAsia="Calibri"/>
            <w:bCs/>
            <w:color w:val="000000" w:themeColor="text1"/>
            <w:lang w:val="ru-RU"/>
          </w:rPr>
          <w:t>400 м</w:t>
        </w:r>
      </w:smartTag>
      <w:r w:rsidRPr="00703E51">
        <w:rPr>
          <w:rFonts w:eastAsia="Calibri"/>
          <w:bCs/>
          <w:color w:val="000000" w:themeColor="text1"/>
          <w:lang w:val="ru-RU"/>
        </w:rPr>
        <w:t xml:space="preserve">. </w:t>
      </w:r>
    </w:p>
    <w:p w14:paraId="31E12971"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Русло реки неразветвленное, умеренно-извилистое. Ширина на участке от 1,5 до </w:t>
      </w:r>
      <w:smartTag w:uri="urn:schemas-microsoft-com:office:smarttags" w:element="metricconverter">
        <w:smartTagPr>
          <w:attr w:name="ProductID" w:val="5 м"/>
        </w:smartTagPr>
        <w:r w:rsidRPr="00703E51">
          <w:rPr>
            <w:rFonts w:eastAsia="Calibri"/>
            <w:bCs/>
            <w:color w:val="000000" w:themeColor="text1"/>
            <w:lang w:val="ru-RU"/>
          </w:rPr>
          <w:t>5 м</w:t>
        </w:r>
      </w:smartTag>
      <w:r w:rsidRPr="00703E51">
        <w:rPr>
          <w:rFonts w:eastAsia="Calibri"/>
          <w:bCs/>
          <w:color w:val="000000" w:themeColor="text1"/>
          <w:lang w:val="ru-RU"/>
        </w:rPr>
        <w:t xml:space="preserve">. Скорость течения 0,3 м/с. Дно ровное, преимущественно песчаное, местами песчано-илистое. Зарастает водной растительностью, местами по всему сечению. </w:t>
      </w:r>
    </w:p>
    <w:p w14:paraId="5DBCF463"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i/>
          <w:color w:val="000000" w:themeColor="text1"/>
          <w:lang w:val="ru-RU"/>
        </w:rPr>
        <w:t xml:space="preserve">Река Шора </w:t>
      </w:r>
      <w:r w:rsidRPr="00703E51">
        <w:rPr>
          <w:rFonts w:eastAsia="Calibri"/>
          <w:bCs/>
          <w:color w:val="000000" w:themeColor="text1"/>
          <w:lang w:val="ru-RU"/>
        </w:rPr>
        <w:t xml:space="preserve">является правым притоком р. Суходы, впадает в </w:t>
      </w:r>
      <w:smartTag w:uri="urn:schemas-microsoft-com:office:smarttags" w:element="metricconverter">
        <w:smartTagPr>
          <w:attr w:name="ProductID" w:val="23 км"/>
        </w:smartTagPr>
        <w:r w:rsidRPr="00703E51">
          <w:rPr>
            <w:rFonts w:eastAsia="Calibri"/>
            <w:bCs/>
            <w:color w:val="000000" w:themeColor="text1"/>
            <w:lang w:val="ru-RU"/>
          </w:rPr>
          <w:t>23 км</w:t>
        </w:r>
      </w:smartTag>
      <w:r w:rsidRPr="00703E51">
        <w:rPr>
          <w:rFonts w:eastAsia="Calibri"/>
          <w:bCs/>
          <w:color w:val="000000" w:themeColor="text1"/>
          <w:lang w:val="ru-RU"/>
        </w:rPr>
        <w:t xml:space="preserve"> от устья. Берет начало из болот, к западу от с.Щуково. Протекает в основном по территории района, на юго-востоке района, на протяжении </w:t>
      </w:r>
      <w:smartTag w:uri="urn:schemas-microsoft-com:office:smarttags" w:element="metricconverter">
        <w:smartTagPr>
          <w:attr w:name="ProductID" w:val="12 км"/>
        </w:smartTagPr>
        <w:r w:rsidRPr="00703E51">
          <w:rPr>
            <w:rFonts w:eastAsia="Calibri"/>
            <w:bCs/>
            <w:color w:val="000000" w:themeColor="text1"/>
            <w:lang w:val="ru-RU"/>
          </w:rPr>
          <w:t>12 км</w:t>
        </w:r>
      </w:smartTag>
      <w:r w:rsidRPr="00703E51">
        <w:rPr>
          <w:rFonts w:eastAsia="Calibri"/>
          <w:bCs/>
          <w:color w:val="000000" w:themeColor="text1"/>
          <w:lang w:val="ru-RU"/>
        </w:rPr>
        <w:t xml:space="preserve">, далее по территории Ильинского района до впадения в р.Суходу. Длина водотока – </w:t>
      </w:r>
      <w:smartTag w:uri="urn:schemas-microsoft-com:office:smarttags" w:element="metricconverter">
        <w:smartTagPr>
          <w:attr w:name="ProductID" w:val="16,0 км"/>
        </w:smartTagPr>
        <w:r w:rsidRPr="00703E51">
          <w:rPr>
            <w:rFonts w:eastAsia="Calibri"/>
            <w:bCs/>
            <w:color w:val="000000" w:themeColor="text1"/>
            <w:lang w:val="ru-RU"/>
          </w:rPr>
          <w:t>16,0 км</w:t>
        </w:r>
      </w:smartTag>
      <w:r w:rsidRPr="00703E51">
        <w:rPr>
          <w:rFonts w:eastAsia="Calibri"/>
          <w:bCs/>
          <w:color w:val="000000" w:themeColor="text1"/>
          <w:lang w:val="ru-RU"/>
        </w:rPr>
        <w:t>.</w:t>
      </w:r>
    </w:p>
    <w:p w14:paraId="34F8755F"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Водосборная площадь составляет 87,8 км</w:t>
      </w:r>
      <w:r w:rsidRPr="00703E51">
        <w:rPr>
          <w:rFonts w:eastAsia="Calibri"/>
          <w:bCs/>
          <w:color w:val="000000" w:themeColor="text1"/>
          <w:vertAlign w:val="superscript"/>
          <w:lang w:val="ru-RU"/>
        </w:rPr>
        <w:t>2</w:t>
      </w:r>
      <w:r w:rsidRPr="00703E51">
        <w:rPr>
          <w:rFonts w:eastAsia="Calibri"/>
          <w:bCs/>
          <w:color w:val="000000" w:themeColor="text1"/>
          <w:lang w:val="ru-RU"/>
        </w:rPr>
        <w:t>, из которых 43 % залесено, остальная часть распахана или залужена, около 4 % заболочено. Средний уклон реки составляет 0,2</w:t>
      </w:r>
      <w:r w:rsidRPr="00703E51">
        <w:rPr>
          <w:rFonts w:eastAsia="Calibri"/>
          <w:bCs/>
          <w:color w:val="000000" w:themeColor="text1"/>
          <w:vertAlign w:val="superscript"/>
          <w:lang w:val="ru-RU"/>
        </w:rPr>
        <w:t>0</w:t>
      </w:r>
      <w:r w:rsidRPr="00703E51">
        <w:rPr>
          <w:rFonts w:eastAsia="Calibri"/>
          <w:bCs/>
          <w:color w:val="000000" w:themeColor="text1"/>
          <w:lang w:val="ru-RU"/>
        </w:rPr>
        <w:t>/</w:t>
      </w:r>
      <w:r w:rsidRPr="00703E51">
        <w:rPr>
          <w:rFonts w:eastAsia="Calibri"/>
          <w:bCs/>
          <w:color w:val="000000" w:themeColor="text1"/>
          <w:vertAlign w:val="subscript"/>
          <w:lang w:val="ru-RU"/>
        </w:rPr>
        <w:t>00.</w:t>
      </w:r>
      <w:r w:rsidRPr="00703E51">
        <w:rPr>
          <w:rFonts w:eastAsia="Calibri"/>
          <w:bCs/>
          <w:color w:val="000000" w:themeColor="text1"/>
          <w:lang w:val="ru-RU"/>
        </w:rPr>
        <w:t xml:space="preserve"> </w:t>
      </w:r>
    </w:p>
    <w:p w14:paraId="3ABB9D92" w14:textId="50F2B315"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Долина реки слабо извилистая, на всем протяжении участка неясно выражена, переходит в прилегающую местность, в верховье шириной 450 м, в среднем достигает </w:t>
      </w:r>
      <w:smartTag w:uri="urn:schemas-microsoft-com:office:smarttags" w:element="metricconverter">
        <w:smartTagPr>
          <w:attr w:name="ProductID" w:val="3,5 км"/>
        </w:smartTagPr>
        <w:r w:rsidRPr="00703E51">
          <w:rPr>
            <w:rFonts w:eastAsia="Calibri"/>
            <w:bCs/>
            <w:color w:val="000000" w:themeColor="text1"/>
            <w:lang w:val="ru-RU"/>
          </w:rPr>
          <w:t>3,5 км</w:t>
        </w:r>
      </w:smartTag>
      <w:r w:rsidRPr="00703E51">
        <w:rPr>
          <w:rFonts w:eastAsia="Calibri"/>
          <w:bCs/>
          <w:color w:val="000000" w:themeColor="text1"/>
          <w:lang w:val="ru-RU"/>
        </w:rPr>
        <w:t xml:space="preserve">. Склоны долины преимущественно пологие, высотой 5 - </w:t>
      </w:r>
      <w:smartTag w:uri="urn:schemas-microsoft-com:office:smarttags" w:element="metricconverter">
        <w:smartTagPr>
          <w:attr w:name="ProductID" w:val="10 м"/>
        </w:smartTagPr>
        <w:r w:rsidRPr="00703E51">
          <w:rPr>
            <w:rFonts w:eastAsia="Calibri"/>
            <w:bCs/>
            <w:color w:val="000000" w:themeColor="text1"/>
            <w:lang w:val="ru-RU"/>
          </w:rPr>
          <w:t>10 м</w:t>
        </w:r>
      </w:smartTag>
      <w:r w:rsidRPr="00703E51">
        <w:rPr>
          <w:rFonts w:eastAsia="Calibri"/>
          <w:bCs/>
          <w:color w:val="000000" w:themeColor="text1"/>
          <w:lang w:val="ru-RU"/>
        </w:rPr>
        <w:t>, покрыты луговой растительностью, местами залесенные, частично заболочены.</w:t>
      </w:r>
    </w:p>
    <w:p w14:paraId="4A98BEA2"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Пойма двухсторонняя, в среднем течении заболоченная неясно выраженная, преимущественно открытая, местами закустаренная, с многочисленными мелиоративными каналами. Ширина изменяется от </w:t>
      </w:r>
      <w:smartTag w:uri="urn:schemas-microsoft-com:office:smarttags" w:element="metricconverter">
        <w:smartTagPr>
          <w:attr w:name="ProductID" w:val="300 м"/>
        </w:smartTagPr>
        <w:r w:rsidRPr="00703E51">
          <w:rPr>
            <w:rFonts w:eastAsia="Calibri"/>
            <w:bCs/>
            <w:color w:val="000000" w:themeColor="text1"/>
            <w:lang w:val="ru-RU"/>
          </w:rPr>
          <w:t>300 м</w:t>
        </w:r>
      </w:smartTag>
      <w:r w:rsidRPr="00703E51">
        <w:rPr>
          <w:rFonts w:eastAsia="Calibri"/>
          <w:bCs/>
          <w:color w:val="000000" w:themeColor="text1"/>
          <w:lang w:val="ru-RU"/>
        </w:rPr>
        <w:t xml:space="preserve"> до 2, </w:t>
      </w:r>
      <w:smartTag w:uri="urn:schemas-microsoft-com:office:smarttags" w:element="metricconverter">
        <w:smartTagPr>
          <w:attr w:name="ProductID" w:val="0 км"/>
        </w:smartTagPr>
        <w:r w:rsidRPr="00703E51">
          <w:rPr>
            <w:rFonts w:eastAsia="Calibri"/>
            <w:bCs/>
            <w:color w:val="000000" w:themeColor="text1"/>
            <w:lang w:val="ru-RU"/>
          </w:rPr>
          <w:t>0 км</w:t>
        </w:r>
      </w:smartTag>
      <w:r w:rsidRPr="00703E51">
        <w:rPr>
          <w:rFonts w:eastAsia="Calibri"/>
          <w:bCs/>
          <w:color w:val="000000" w:themeColor="text1"/>
          <w:lang w:val="ru-RU"/>
        </w:rPr>
        <w:t>.</w:t>
      </w:r>
    </w:p>
    <w:p w14:paraId="60D62976" w14:textId="1AD6EBC0"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Русло реки слабо извилистое, местами прямолинейное. Ширина реки мало изменяется по течению от 1,5 до </w:t>
      </w:r>
      <w:smartTag w:uri="urn:schemas-microsoft-com:office:smarttags" w:element="metricconverter">
        <w:smartTagPr>
          <w:attr w:name="ProductID" w:val="7 м"/>
        </w:smartTagPr>
        <w:r w:rsidRPr="00703E51">
          <w:rPr>
            <w:rFonts w:eastAsia="Calibri"/>
            <w:bCs/>
            <w:color w:val="000000" w:themeColor="text1"/>
            <w:lang w:val="ru-RU"/>
          </w:rPr>
          <w:t>7 м</w:t>
        </w:r>
      </w:smartTag>
      <w:r w:rsidRPr="00703E51">
        <w:rPr>
          <w:rFonts w:eastAsia="Calibri"/>
          <w:bCs/>
          <w:color w:val="000000" w:themeColor="text1"/>
          <w:lang w:val="ru-RU"/>
        </w:rPr>
        <w:t>.  Высота берегов от пологих до умеренно крутых (верховье), высотой до 1,5-</w:t>
      </w:r>
      <w:smartTag w:uri="urn:schemas-microsoft-com:office:smarttags" w:element="metricconverter">
        <w:smartTagPr>
          <w:attr w:name="ProductID" w:val="2,0 м"/>
        </w:smartTagPr>
        <w:r w:rsidRPr="00703E51">
          <w:rPr>
            <w:rFonts w:eastAsia="Calibri"/>
            <w:bCs/>
            <w:color w:val="000000" w:themeColor="text1"/>
            <w:lang w:val="ru-RU"/>
          </w:rPr>
          <w:t>2,0 м</w:t>
        </w:r>
      </w:smartTag>
      <w:r w:rsidRPr="00703E51">
        <w:rPr>
          <w:rFonts w:eastAsia="Calibri"/>
          <w:bCs/>
          <w:color w:val="000000" w:themeColor="text1"/>
          <w:lang w:val="ru-RU"/>
        </w:rPr>
        <w:t>.  Скорость течения – 0,3м/с. Русло зарастает у берегов, местами по всему сечению. Дно реки песчаное, местами заиленное.</w:t>
      </w:r>
    </w:p>
    <w:p w14:paraId="1C79780C" w14:textId="43CBE110" w:rsidR="00657658" w:rsidRPr="00703E51" w:rsidRDefault="00657658" w:rsidP="00657658">
      <w:pPr>
        <w:pStyle w:val="affffffc"/>
        <w:ind w:firstLine="426"/>
        <w:rPr>
          <w:rFonts w:eastAsia="Calibri"/>
          <w:bCs/>
          <w:color w:val="000000" w:themeColor="text1"/>
          <w:lang w:val="ru-RU"/>
        </w:rPr>
      </w:pPr>
      <w:r w:rsidRPr="00703E51">
        <w:rPr>
          <w:rFonts w:eastAsia="Calibri"/>
          <w:bCs/>
          <w:i/>
          <w:color w:val="000000" w:themeColor="text1"/>
          <w:lang w:val="ru-RU"/>
        </w:rPr>
        <w:t>Река Уводь</w:t>
      </w:r>
      <w:r w:rsidRPr="00703E51">
        <w:rPr>
          <w:rFonts w:eastAsia="Calibri"/>
          <w:bCs/>
          <w:color w:val="000000" w:themeColor="text1"/>
          <w:lang w:val="ru-RU"/>
        </w:rPr>
        <w:t xml:space="preserve"> – левый приток р.Клязьмы, впадает в </w:t>
      </w:r>
      <w:smartTag w:uri="urn:schemas-microsoft-com:office:smarttags" w:element="metricconverter">
        <w:smartTagPr>
          <w:attr w:name="ProductID" w:val="173 км"/>
        </w:smartTagPr>
        <w:r w:rsidRPr="00703E51">
          <w:rPr>
            <w:rFonts w:eastAsia="Calibri"/>
            <w:bCs/>
            <w:color w:val="000000" w:themeColor="text1"/>
            <w:lang w:val="ru-RU"/>
          </w:rPr>
          <w:t>173 км</w:t>
        </w:r>
      </w:smartTag>
      <w:r w:rsidRPr="00703E51">
        <w:rPr>
          <w:rFonts w:eastAsia="Calibri"/>
          <w:bCs/>
          <w:color w:val="000000" w:themeColor="text1"/>
          <w:lang w:val="ru-RU"/>
        </w:rPr>
        <w:t xml:space="preserve"> от устья. Протекает в северо-восточной части района от истока на протяжении 32 км. Длина водотока – </w:t>
      </w:r>
      <w:smartTag w:uri="urn:schemas-microsoft-com:office:smarttags" w:element="metricconverter">
        <w:smartTagPr>
          <w:attr w:name="ProductID" w:val="185 км"/>
        </w:smartTagPr>
        <w:r w:rsidRPr="00703E51">
          <w:rPr>
            <w:rFonts w:eastAsia="Calibri"/>
            <w:bCs/>
            <w:color w:val="000000" w:themeColor="text1"/>
            <w:lang w:val="ru-RU"/>
          </w:rPr>
          <w:t>185 км</w:t>
        </w:r>
      </w:smartTag>
      <w:r w:rsidRPr="00703E51">
        <w:rPr>
          <w:rFonts w:eastAsia="Calibri"/>
          <w:bCs/>
          <w:color w:val="000000" w:themeColor="text1"/>
          <w:lang w:val="ru-RU"/>
        </w:rPr>
        <w:t>. Берет начало из болота Андреевское.</w:t>
      </w:r>
    </w:p>
    <w:p w14:paraId="0EB98F7B" w14:textId="77AF5842"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Площадь водосборного бассейна – 3770 км</w:t>
      </w:r>
      <w:r w:rsidRPr="00703E51">
        <w:rPr>
          <w:rFonts w:eastAsia="Calibri"/>
          <w:bCs/>
          <w:color w:val="000000" w:themeColor="text1"/>
          <w:vertAlign w:val="superscript"/>
          <w:lang w:val="ru-RU"/>
        </w:rPr>
        <w:t>2</w:t>
      </w:r>
      <w:r w:rsidRPr="00703E51">
        <w:rPr>
          <w:rFonts w:eastAsia="Calibri"/>
          <w:bCs/>
          <w:color w:val="000000" w:themeColor="text1"/>
          <w:lang w:val="ru-RU"/>
        </w:rPr>
        <w:t xml:space="preserve">, из </w:t>
      </w:r>
      <w:r w:rsidR="00241EF1" w:rsidRPr="00703E51">
        <w:rPr>
          <w:rFonts w:eastAsia="Calibri"/>
          <w:bCs/>
          <w:color w:val="000000" w:themeColor="text1"/>
          <w:lang w:val="ru-RU"/>
        </w:rPr>
        <w:t>которой 55</w:t>
      </w:r>
      <w:r w:rsidRPr="00703E51">
        <w:rPr>
          <w:rFonts w:eastAsia="Calibri"/>
          <w:bCs/>
          <w:color w:val="000000" w:themeColor="text1"/>
          <w:lang w:val="ru-RU"/>
        </w:rPr>
        <w:t xml:space="preserve"> % залесено, 45 % </w:t>
      </w:r>
      <w:r w:rsidR="00241EF1" w:rsidRPr="00703E51">
        <w:rPr>
          <w:rFonts w:eastAsia="Calibri"/>
          <w:bCs/>
          <w:color w:val="000000" w:themeColor="text1"/>
          <w:lang w:val="ru-RU"/>
        </w:rPr>
        <w:t>распахано или</w:t>
      </w:r>
      <w:r w:rsidRPr="00703E51">
        <w:rPr>
          <w:rFonts w:eastAsia="Calibri"/>
          <w:bCs/>
          <w:color w:val="000000" w:themeColor="text1"/>
          <w:lang w:val="ru-RU"/>
        </w:rPr>
        <w:t xml:space="preserve"> залужено. Заболоченные территории составляют около 5%. Средний уклон реки – 0,47 </w:t>
      </w:r>
      <w:r w:rsidRPr="00703E51">
        <w:rPr>
          <w:rFonts w:eastAsia="Calibri"/>
          <w:bCs/>
          <w:color w:val="000000" w:themeColor="text1"/>
          <w:vertAlign w:val="superscript"/>
          <w:lang w:val="ru-RU"/>
        </w:rPr>
        <w:t>0</w:t>
      </w:r>
      <w:r w:rsidRPr="00703E51">
        <w:rPr>
          <w:rFonts w:eastAsia="Calibri"/>
          <w:bCs/>
          <w:color w:val="000000" w:themeColor="text1"/>
          <w:lang w:val="ru-RU"/>
        </w:rPr>
        <w:t>/</w:t>
      </w:r>
      <w:r w:rsidRPr="00703E51">
        <w:rPr>
          <w:rFonts w:eastAsia="Calibri"/>
          <w:bCs/>
          <w:color w:val="000000" w:themeColor="text1"/>
          <w:vertAlign w:val="subscript"/>
          <w:lang w:val="ru-RU"/>
        </w:rPr>
        <w:t>00</w:t>
      </w:r>
      <w:r w:rsidRPr="00703E51">
        <w:rPr>
          <w:rFonts w:eastAsia="Calibri"/>
          <w:bCs/>
          <w:color w:val="000000" w:themeColor="text1"/>
          <w:lang w:val="ru-RU"/>
        </w:rPr>
        <w:t>.</w:t>
      </w:r>
    </w:p>
    <w:p w14:paraId="7FC21D53"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Долина реки на территории района извилистая, трапецеидальная. В верхнем течении неясно выражена, в среднем течении ширина достигает 0,8 – </w:t>
      </w:r>
      <w:smartTag w:uri="urn:schemas-microsoft-com:office:smarttags" w:element="metricconverter">
        <w:smartTagPr>
          <w:attr w:name="ProductID" w:val="1,2 км"/>
        </w:smartTagPr>
        <w:r w:rsidRPr="00703E51">
          <w:rPr>
            <w:rFonts w:eastAsia="Calibri"/>
            <w:bCs/>
            <w:color w:val="000000" w:themeColor="text1"/>
            <w:lang w:val="ru-RU"/>
          </w:rPr>
          <w:t>1,2 км</w:t>
        </w:r>
      </w:smartTag>
      <w:r w:rsidRPr="00703E51">
        <w:rPr>
          <w:rFonts w:eastAsia="Calibri"/>
          <w:bCs/>
          <w:color w:val="000000" w:themeColor="text1"/>
          <w:lang w:val="ru-RU"/>
        </w:rPr>
        <w:t>. Склоны пологие, преобладающая высота 7-</w:t>
      </w:r>
      <w:smartTag w:uri="urn:schemas-microsoft-com:office:smarttags" w:element="metricconverter">
        <w:smartTagPr>
          <w:attr w:name="ProductID" w:val="15 м"/>
        </w:smartTagPr>
        <w:r w:rsidRPr="00703E51">
          <w:rPr>
            <w:rFonts w:eastAsia="Calibri"/>
            <w:bCs/>
            <w:color w:val="000000" w:themeColor="text1"/>
            <w:lang w:val="ru-RU"/>
          </w:rPr>
          <w:t>15 м</w:t>
        </w:r>
      </w:smartTag>
      <w:r w:rsidRPr="00703E51">
        <w:rPr>
          <w:rFonts w:eastAsia="Calibri"/>
          <w:bCs/>
          <w:color w:val="000000" w:themeColor="text1"/>
          <w:lang w:val="ru-RU"/>
        </w:rPr>
        <w:t xml:space="preserve">, преимущественно открытые луговые, в верховье и местами в среднем течении покрыты лесом. </w:t>
      </w:r>
    </w:p>
    <w:p w14:paraId="54EBE978" w14:textId="6A4E6025"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Пойма двухсторонняя, чередующаяся, в верховье неясно выражена, переходит в прилегающую местность; ширина в среднем течении </w:t>
      </w:r>
      <w:r w:rsidR="00241EF1" w:rsidRPr="00703E51">
        <w:rPr>
          <w:rFonts w:eastAsia="Calibri"/>
          <w:bCs/>
          <w:color w:val="000000" w:themeColor="text1"/>
          <w:lang w:val="ru-RU"/>
        </w:rPr>
        <w:t>150 м</w:t>
      </w:r>
      <w:r w:rsidRPr="00703E51">
        <w:rPr>
          <w:rFonts w:eastAsia="Calibri"/>
          <w:bCs/>
          <w:color w:val="000000" w:themeColor="text1"/>
          <w:lang w:val="ru-RU"/>
        </w:rPr>
        <w:t xml:space="preserve">, имеются старицы и пойменные озера. </w:t>
      </w:r>
    </w:p>
    <w:p w14:paraId="79688538"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Русло реки неразветвленное, умеренно-извилистое. Ширина увеличивается от 1,5-</w:t>
      </w:r>
      <w:smartTag w:uri="urn:schemas-microsoft-com:office:smarttags" w:element="metricconverter">
        <w:smartTagPr>
          <w:attr w:name="ProductID" w:val="5 м"/>
        </w:smartTagPr>
        <w:r w:rsidRPr="00703E51">
          <w:rPr>
            <w:rFonts w:eastAsia="Calibri"/>
            <w:bCs/>
            <w:color w:val="000000" w:themeColor="text1"/>
            <w:lang w:val="ru-RU"/>
          </w:rPr>
          <w:t>5 м</w:t>
        </w:r>
      </w:smartTag>
      <w:r w:rsidRPr="00703E51">
        <w:rPr>
          <w:rFonts w:eastAsia="Calibri"/>
          <w:bCs/>
          <w:color w:val="000000" w:themeColor="text1"/>
          <w:lang w:val="ru-RU"/>
        </w:rPr>
        <w:t xml:space="preserve"> (в верховьях), до  15-</w:t>
      </w:r>
      <w:smartTag w:uri="urn:schemas-microsoft-com:office:smarttags" w:element="metricconverter">
        <w:smartTagPr>
          <w:attr w:name="ProductID" w:val="20 м"/>
        </w:smartTagPr>
        <w:r w:rsidRPr="00703E51">
          <w:rPr>
            <w:rFonts w:eastAsia="Calibri"/>
            <w:bCs/>
            <w:color w:val="000000" w:themeColor="text1"/>
            <w:lang w:val="ru-RU"/>
          </w:rPr>
          <w:t>20 м</w:t>
        </w:r>
      </w:smartTag>
      <w:r w:rsidRPr="00703E51">
        <w:rPr>
          <w:rFonts w:eastAsia="Calibri"/>
          <w:bCs/>
          <w:color w:val="000000" w:themeColor="text1"/>
          <w:lang w:val="ru-RU"/>
        </w:rPr>
        <w:t xml:space="preserve"> в среднем течении. Глубина на перекатах 0,3-</w:t>
      </w:r>
      <w:smartTag w:uri="urn:schemas-microsoft-com:office:smarttags" w:element="metricconverter">
        <w:smartTagPr>
          <w:attr w:name="ProductID" w:val="0,5 м"/>
        </w:smartTagPr>
        <w:r w:rsidRPr="00703E51">
          <w:rPr>
            <w:rFonts w:eastAsia="Calibri"/>
            <w:bCs/>
            <w:color w:val="000000" w:themeColor="text1"/>
            <w:lang w:val="ru-RU"/>
          </w:rPr>
          <w:t>0,5 м</w:t>
        </w:r>
      </w:smartTag>
      <w:r w:rsidRPr="00703E51">
        <w:rPr>
          <w:rFonts w:eastAsia="Calibri"/>
          <w:bCs/>
          <w:color w:val="000000" w:themeColor="text1"/>
          <w:lang w:val="ru-RU"/>
        </w:rPr>
        <w:t>, на плесах 0,7-</w:t>
      </w:r>
      <w:smartTag w:uri="urn:schemas-microsoft-com:office:smarttags" w:element="metricconverter">
        <w:smartTagPr>
          <w:attr w:name="ProductID" w:val="1,1 м"/>
        </w:smartTagPr>
        <w:r w:rsidRPr="00703E51">
          <w:rPr>
            <w:rFonts w:eastAsia="Calibri"/>
            <w:bCs/>
            <w:color w:val="000000" w:themeColor="text1"/>
            <w:lang w:val="ru-RU"/>
          </w:rPr>
          <w:t>1,1 м</w:t>
        </w:r>
      </w:smartTag>
      <w:r w:rsidRPr="00703E51">
        <w:rPr>
          <w:rFonts w:eastAsia="Calibri"/>
          <w:bCs/>
          <w:color w:val="000000" w:themeColor="text1"/>
          <w:lang w:val="ru-RU"/>
        </w:rPr>
        <w:t xml:space="preserve">. Скорость течения 0,3 м/с. Дно ровное, преимущественно песчаное, местами каменистое. Зарастает водной растительностью у берегов, местами по всему сечению. </w:t>
      </w:r>
    </w:p>
    <w:p w14:paraId="39CBB360"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i/>
          <w:color w:val="000000" w:themeColor="text1"/>
          <w:lang w:val="ru-RU"/>
        </w:rPr>
        <w:t xml:space="preserve">Река Урожка </w:t>
      </w:r>
      <w:r w:rsidRPr="00703E51">
        <w:rPr>
          <w:rFonts w:eastAsia="Calibri"/>
          <w:bCs/>
          <w:color w:val="000000" w:themeColor="text1"/>
          <w:lang w:val="ru-RU"/>
        </w:rPr>
        <w:t xml:space="preserve">– левый приток р.Уводь, впадает в нее на </w:t>
      </w:r>
      <w:smartTag w:uri="urn:schemas-microsoft-com:office:smarttags" w:element="metricconverter">
        <w:smartTagPr>
          <w:attr w:name="ProductID" w:val="175 км"/>
        </w:smartTagPr>
        <w:r w:rsidRPr="00703E51">
          <w:rPr>
            <w:rFonts w:eastAsia="Calibri"/>
            <w:bCs/>
            <w:color w:val="000000" w:themeColor="text1"/>
            <w:lang w:val="ru-RU"/>
          </w:rPr>
          <w:t>175 км</w:t>
        </w:r>
      </w:smartTag>
      <w:r w:rsidRPr="00703E51">
        <w:rPr>
          <w:rFonts w:eastAsia="Calibri"/>
          <w:bCs/>
          <w:color w:val="000000" w:themeColor="text1"/>
          <w:lang w:val="ru-RU"/>
        </w:rPr>
        <w:t xml:space="preserve"> от устья. Берет начало у д Шатры, протекает по территории района с севера на юг до впадения в р.Уводь. Водосборный бассейн симметричный, площадь которого составляет 53,2 км</w:t>
      </w:r>
      <w:r w:rsidRPr="00703E51">
        <w:rPr>
          <w:rFonts w:eastAsia="Calibri"/>
          <w:bCs/>
          <w:color w:val="000000" w:themeColor="text1"/>
          <w:vertAlign w:val="superscript"/>
          <w:lang w:val="ru-RU"/>
        </w:rPr>
        <w:t>2</w:t>
      </w:r>
      <w:r w:rsidRPr="00703E51">
        <w:rPr>
          <w:rFonts w:eastAsia="Calibri"/>
          <w:bCs/>
          <w:color w:val="000000" w:themeColor="text1"/>
          <w:lang w:val="ru-RU"/>
        </w:rPr>
        <w:t xml:space="preserve">. Большая часть водосбора 65% распахана или залужена, остальная часть покрыта лесом. Заболоченность менее 1%. Длина водотока </w:t>
      </w:r>
      <w:smartTag w:uri="urn:schemas-microsoft-com:office:smarttags" w:element="metricconverter">
        <w:smartTagPr>
          <w:attr w:name="ProductID" w:val="12 км"/>
        </w:smartTagPr>
        <w:r w:rsidRPr="00703E51">
          <w:rPr>
            <w:rFonts w:eastAsia="Calibri"/>
            <w:bCs/>
            <w:color w:val="000000" w:themeColor="text1"/>
            <w:lang w:val="ru-RU"/>
          </w:rPr>
          <w:t>12 км</w:t>
        </w:r>
      </w:smartTag>
      <w:r w:rsidRPr="00703E51">
        <w:rPr>
          <w:rFonts w:eastAsia="Calibri"/>
          <w:bCs/>
          <w:color w:val="000000" w:themeColor="text1"/>
          <w:lang w:val="ru-RU"/>
        </w:rPr>
        <w:t xml:space="preserve">. Средний уклон реки составляет 1,5 </w:t>
      </w:r>
      <w:r w:rsidRPr="00703E51">
        <w:rPr>
          <w:rFonts w:eastAsia="Calibri"/>
          <w:bCs/>
          <w:color w:val="000000" w:themeColor="text1"/>
          <w:vertAlign w:val="superscript"/>
          <w:lang w:val="ru-RU"/>
        </w:rPr>
        <w:t>0</w:t>
      </w:r>
      <w:r w:rsidRPr="00703E51">
        <w:rPr>
          <w:rFonts w:eastAsia="Calibri"/>
          <w:bCs/>
          <w:color w:val="000000" w:themeColor="text1"/>
          <w:lang w:val="ru-RU"/>
        </w:rPr>
        <w:t>/</w:t>
      </w:r>
      <w:r w:rsidRPr="00703E51">
        <w:rPr>
          <w:rFonts w:eastAsia="Calibri"/>
          <w:bCs/>
          <w:color w:val="000000" w:themeColor="text1"/>
          <w:vertAlign w:val="subscript"/>
          <w:lang w:val="ru-RU"/>
        </w:rPr>
        <w:t>00.</w:t>
      </w:r>
      <w:r w:rsidRPr="00703E51">
        <w:rPr>
          <w:rFonts w:eastAsia="Calibri"/>
          <w:bCs/>
          <w:color w:val="000000" w:themeColor="text1"/>
          <w:lang w:val="ru-RU"/>
        </w:rPr>
        <w:t xml:space="preserve"> </w:t>
      </w:r>
    </w:p>
    <w:p w14:paraId="56AD316E" w14:textId="25A58DD9"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Долина реки Урожки извилистая, трапецеидальная, в верхнем течении неясно выражена, переходит в прилегающую местность, в среднем и нижнем течении шириной до 350-</w:t>
      </w:r>
      <w:smartTag w:uri="urn:schemas-microsoft-com:office:smarttags" w:element="metricconverter">
        <w:smartTagPr>
          <w:attr w:name="ProductID" w:val="550 м"/>
        </w:smartTagPr>
        <w:r w:rsidRPr="00703E51">
          <w:rPr>
            <w:rFonts w:eastAsia="Calibri"/>
            <w:bCs/>
            <w:color w:val="000000" w:themeColor="text1"/>
            <w:lang w:val="ru-RU"/>
          </w:rPr>
          <w:t>550 м</w:t>
        </w:r>
      </w:smartTag>
      <w:r w:rsidRPr="00703E51">
        <w:rPr>
          <w:rFonts w:eastAsia="Calibri"/>
          <w:bCs/>
          <w:color w:val="000000" w:themeColor="text1"/>
          <w:lang w:val="ru-RU"/>
        </w:rPr>
        <w:t xml:space="preserve">. Склоны долины пологие, </w:t>
      </w:r>
      <w:r w:rsidR="00241EF1" w:rsidRPr="00703E51">
        <w:rPr>
          <w:rFonts w:eastAsia="Calibri"/>
          <w:bCs/>
          <w:color w:val="000000" w:themeColor="text1"/>
          <w:lang w:val="ru-RU"/>
        </w:rPr>
        <w:t>высотой 5</w:t>
      </w:r>
      <w:r w:rsidRPr="00703E51">
        <w:rPr>
          <w:rFonts w:eastAsia="Calibri"/>
          <w:bCs/>
          <w:color w:val="000000" w:themeColor="text1"/>
          <w:lang w:val="ru-RU"/>
        </w:rPr>
        <w:t xml:space="preserve"> - </w:t>
      </w:r>
      <w:smartTag w:uri="urn:schemas-microsoft-com:office:smarttags" w:element="metricconverter">
        <w:smartTagPr>
          <w:attr w:name="ProductID" w:val="15 м"/>
        </w:smartTagPr>
        <w:r w:rsidRPr="00703E51">
          <w:rPr>
            <w:rFonts w:eastAsia="Calibri"/>
            <w:bCs/>
            <w:color w:val="000000" w:themeColor="text1"/>
            <w:lang w:val="ru-RU"/>
          </w:rPr>
          <w:t>15 м</w:t>
        </w:r>
      </w:smartTag>
      <w:r w:rsidRPr="00703E51">
        <w:rPr>
          <w:rFonts w:eastAsia="Calibri"/>
          <w:bCs/>
          <w:color w:val="000000" w:themeColor="text1"/>
          <w:lang w:val="ru-RU"/>
        </w:rPr>
        <w:t>, покрыты лесом.</w:t>
      </w:r>
    </w:p>
    <w:p w14:paraId="4D4E34B5" w14:textId="77777777"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Пойма преимущественно двухсторонняя, в верховье заболоченная, неясно выраженная, преимущественно открытая, местами занята лесом. Ширина изменяется от 50 до </w:t>
      </w:r>
      <w:smartTag w:uri="urn:schemas-microsoft-com:office:smarttags" w:element="metricconverter">
        <w:smartTagPr>
          <w:attr w:name="ProductID" w:val="150 м"/>
        </w:smartTagPr>
        <w:r w:rsidRPr="00703E51">
          <w:rPr>
            <w:rFonts w:eastAsia="Calibri"/>
            <w:bCs/>
            <w:color w:val="000000" w:themeColor="text1"/>
            <w:lang w:val="ru-RU"/>
          </w:rPr>
          <w:t>150 м</w:t>
        </w:r>
      </w:smartTag>
      <w:r w:rsidRPr="00703E51">
        <w:rPr>
          <w:rFonts w:eastAsia="Calibri"/>
          <w:bCs/>
          <w:color w:val="000000" w:themeColor="text1"/>
          <w:lang w:val="ru-RU"/>
        </w:rPr>
        <w:t xml:space="preserve">. В половодье затапливается в нижнем течении на глубину </w:t>
      </w:r>
      <w:smartTag w:uri="urn:schemas-microsoft-com:office:smarttags" w:element="metricconverter">
        <w:smartTagPr>
          <w:attr w:name="ProductID" w:val="1 м"/>
        </w:smartTagPr>
        <w:r w:rsidRPr="00703E51">
          <w:rPr>
            <w:rFonts w:eastAsia="Calibri"/>
            <w:bCs/>
            <w:color w:val="000000" w:themeColor="text1"/>
            <w:lang w:val="ru-RU"/>
          </w:rPr>
          <w:t>1 м</w:t>
        </w:r>
      </w:smartTag>
      <w:r w:rsidRPr="00703E51">
        <w:rPr>
          <w:rFonts w:eastAsia="Calibri"/>
          <w:bCs/>
          <w:color w:val="000000" w:themeColor="text1"/>
          <w:lang w:val="ru-RU"/>
        </w:rPr>
        <w:t>, в течение 6-10 дней.</w:t>
      </w:r>
    </w:p>
    <w:p w14:paraId="4C48E53C" w14:textId="2FCA68C1" w:rsidR="00657658" w:rsidRPr="00703E51" w:rsidRDefault="00657658"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Русло реки извилистое. Ширина реки изменяется по течению от 5 - </w:t>
      </w:r>
      <w:smartTag w:uri="urn:schemas-microsoft-com:office:smarttags" w:element="metricconverter">
        <w:smartTagPr>
          <w:attr w:name="ProductID" w:val="10 м"/>
        </w:smartTagPr>
        <w:r w:rsidRPr="00703E51">
          <w:rPr>
            <w:rFonts w:eastAsia="Calibri"/>
            <w:bCs/>
            <w:color w:val="000000" w:themeColor="text1"/>
            <w:lang w:val="ru-RU"/>
          </w:rPr>
          <w:t>10 м</w:t>
        </w:r>
      </w:smartTag>
      <w:r w:rsidRPr="00703E51">
        <w:rPr>
          <w:rFonts w:eastAsia="Calibri"/>
          <w:bCs/>
          <w:color w:val="000000" w:themeColor="text1"/>
          <w:lang w:val="ru-RU"/>
        </w:rPr>
        <w:t xml:space="preserve">  в верховье до 20 - </w:t>
      </w:r>
      <w:smartTag w:uri="urn:schemas-microsoft-com:office:smarttags" w:element="metricconverter">
        <w:smartTagPr>
          <w:attr w:name="ProductID" w:val="25 м"/>
        </w:smartTagPr>
        <w:r w:rsidRPr="00703E51">
          <w:rPr>
            <w:rFonts w:eastAsia="Calibri"/>
            <w:bCs/>
            <w:color w:val="000000" w:themeColor="text1"/>
            <w:lang w:val="ru-RU"/>
          </w:rPr>
          <w:t>25 м</w:t>
        </w:r>
      </w:smartTag>
      <w:r w:rsidRPr="00703E51">
        <w:rPr>
          <w:rFonts w:eastAsia="Calibri"/>
          <w:bCs/>
          <w:color w:val="000000" w:themeColor="text1"/>
          <w:lang w:val="ru-RU"/>
        </w:rPr>
        <w:t xml:space="preserve"> в среднем и нижнем течении. Высота берегов от пологих </w:t>
      </w:r>
      <w:r w:rsidR="00241EF1" w:rsidRPr="00703E51">
        <w:rPr>
          <w:rFonts w:eastAsia="Calibri"/>
          <w:bCs/>
          <w:color w:val="000000" w:themeColor="text1"/>
          <w:lang w:val="ru-RU"/>
        </w:rPr>
        <w:t>до умеренно</w:t>
      </w:r>
      <w:r w:rsidRPr="00703E51">
        <w:rPr>
          <w:rFonts w:eastAsia="Calibri"/>
          <w:bCs/>
          <w:color w:val="000000" w:themeColor="text1"/>
          <w:lang w:val="ru-RU"/>
        </w:rPr>
        <w:t xml:space="preserve"> крутых (в среднем течении), высотой до 2 - </w:t>
      </w:r>
      <w:smartTag w:uri="urn:schemas-microsoft-com:office:smarttags" w:element="metricconverter">
        <w:smartTagPr>
          <w:attr w:name="ProductID" w:val="3,5 м"/>
        </w:smartTagPr>
        <w:r w:rsidRPr="00703E51">
          <w:rPr>
            <w:rFonts w:eastAsia="Calibri"/>
            <w:bCs/>
            <w:color w:val="000000" w:themeColor="text1"/>
            <w:lang w:val="ru-RU"/>
          </w:rPr>
          <w:t>3,5 м</w:t>
        </w:r>
      </w:smartTag>
      <w:r w:rsidRPr="00703E51">
        <w:rPr>
          <w:rFonts w:eastAsia="Calibri"/>
          <w:bCs/>
          <w:color w:val="000000" w:themeColor="text1"/>
          <w:lang w:val="ru-RU"/>
        </w:rPr>
        <w:t xml:space="preserve">.  Глубина на перекатах составляет 0,3 - </w:t>
      </w:r>
      <w:smartTag w:uri="urn:schemas-microsoft-com:office:smarttags" w:element="metricconverter">
        <w:smartTagPr>
          <w:attr w:name="ProductID" w:val="0,5 м"/>
        </w:smartTagPr>
        <w:r w:rsidRPr="00703E51">
          <w:rPr>
            <w:rFonts w:eastAsia="Calibri"/>
            <w:bCs/>
            <w:color w:val="000000" w:themeColor="text1"/>
            <w:lang w:val="ru-RU"/>
          </w:rPr>
          <w:t>0,5 м</w:t>
        </w:r>
      </w:smartTag>
      <w:r w:rsidRPr="00703E51">
        <w:rPr>
          <w:rFonts w:eastAsia="Calibri"/>
          <w:bCs/>
          <w:color w:val="000000" w:themeColor="text1"/>
          <w:lang w:val="ru-RU"/>
        </w:rPr>
        <w:t xml:space="preserve">, плесах 1,0 - </w:t>
      </w:r>
      <w:smartTag w:uri="urn:schemas-microsoft-com:office:smarttags" w:element="metricconverter">
        <w:smartTagPr>
          <w:attr w:name="ProductID" w:val="1,5 м"/>
        </w:smartTagPr>
        <w:r w:rsidRPr="00703E51">
          <w:rPr>
            <w:rFonts w:eastAsia="Calibri"/>
            <w:bCs/>
            <w:color w:val="000000" w:themeColor="text1"/>
            <w:lang w:val="ru-RU"/>
          </w:rPr>
          <w:t>1,5 м</w:t>
        </w:r>
      </w:smartTag>
      <w:r w:rsidRPr="00703E51">
        <w:rPr>
          <w:rFonts w:eastAsia="Calibri"/>
          <w:bCs/>
          <w:color w:val="000000" w:themeColor="text1"/>
          <w:lang w:val="ru-RU"/>
        </w:rPr>
        <w:t>. Скорость течения– 0,3 м/с. Дно реки песчаное, местами заиленное.</w:t>
      </w:r>
    </w:p>
    <w:p w14:paraId="238F14B4" w14:textId="3883A6B5" w:rsidR="00657658" w:rsidRPr="00703E51" w:rsidRDefault="00657658" w:rsidP="00657658">
      <w:pPr>
        <w:pStyle w:val="affffffc"/>
        <w:ind w:firstLine="426"/>
        <w:rPr>
          <w:rFonts w:eastAsia="Calibri"/>
          <w:bCs/>
          <w:i/>
          <w:color w:val="000000" w:themeColor="text1"/>
          <w:lang w:val="ru-RU"/>
        </w:rPr>
      </w:pPr>
      <w:r w:rsidRPr="00703E51">
        <w:rPr>
          <w:rFonts w:eastAsia="Calibri"/>
          <w:bCs/>
          <w:i/>
          <w:color w:val="000000" w:themeColor="text1"/>
          <w:lang w:val="ru-RU"/>
        </w:rPr>
        <w:t xml:space="preserve">Река Ухтохма </w:t>
      </w:r>
      <w:r w:rsidRPr="00703E51">
        <w:rPr>
          <w:rFonts w:eastAsia="Calibri"/>
          <w:bCs/>
          <w:color w:val="000000" w:themeColor="text1"/>
          <w:lang w:val="ru-RU"/>
        </w:rPr>
        <w:t xml:space="preserve">берет начало в центральной части района из болота к востоку от д. Дубки, протекает в субмеридиальном направлении и впадает с правого берега в р.Уводь в </w:t>
      </w:r>
      <w:smartTag w:uri="urn:schemas-microsoft-com:office:smarttags" w:element="metricconverter">
        <w:smartTagPr>
          <w:attr w:name="ProductID" w:val="71 км"/>
        </w:smartTagPr>
        <w:r w:rsidRPr="00703E51">
          <w:rPr>
            <w:rFonts w:eastAsia="Calibri"/>
            <w:bCs/>
            <w:color w:val="000000" w:themeColor="text1"/>
            <w:lang w:val="ru-RU"/>
          </w:rPr>
          <w:t>71 км</w:t>
        </w:r>
      </w:smartTag>
      <w:r w:rsidRPr="00703E51">
        <w:rPr>
          <w:rFonts w:eastAsia="Calibri"/>
          <w:bCs/>
          <w:color w:val="000000" w:themeColor="text1"/>
          <w:lang w:val="ru-RU"/>
        </w:rPr>
        <w:t xml:space="preserve"> от устья. </w:t>
      </w:r>
      <w:r w:rsidRPr="00703E51">
        <w:rPr>
          <w:rFonts w:eastAsia="Calibri"/>
          <w:bCs/>
          <w:color w:val="000000" w:themeColor="text1"/>
          <w:lang w:val="ru-RU"/>
        </w:rPr>
        <w:lastRenderedPageBreak/>
        <w:t xml:space="preserve">По территории района протекает в верхнем и среднем течении на протяжении </w:t>
      </w:r>
      <w:smartTag w:uri="urn:schemas-microsoft-com:office:smarttags" w:element="metricconverter">
        <w:smartTagPr>
          <w:attr w:name="ProductID" w:val="34,6 км"/>
        </w:smartTagPr>
        <w:r w:rsidRPr="00703E51">
          <w:rPr>
            <w:rFonts w:eastAsia="Calibri"/>
            <w:bCs/>
            <w:color w:val="000000" w:themeColor="text1"/>
            <w:lang w:val="ru-RU"/>
          </w:rPr>
          <w:t>34,6 км</w:t>
        </w:r>
      </w:smartTag>
      <w:r w:rsidRPr="00703E51">
        <w:rPr>
          <w:rFonts w:eastAsia="Calibri"/>
          <w:bCs/>
          <w:color w:val="000000" w:themeColor="text1"/>
          <w:lang w:val="ru-RU"/>
        </w:rPr>
        <w:t>. В районе г.Комсомольска река зарегулирована плотиной. Площадь водохранилища, созданное в верхнем бьефе плотины, составляет 1,13 км</w:t>
      </w:r>
      <w:r w:rsidRPr="00703E51">
        <w:rPr>
          <w:rFonts w:eastAsia="Calibri"/>
          <w:bCs/>
          <w:color w:val="000000" w:themeColor="text1"/>
          <w:vertAlign w:val="superscript"/>
          <w:lang w:val="ru-RU"/>
        </w:rPr>
        <w:t>2</w:t>
      </w:r>
      <w:r w:rsidRPr="00703E51">
        <w:rPr>
          <w:rFonts w:eastAsia="Calibri"/>
          <w:bCs/>
          <w:color w:val="000000" w:themeColor="text1"/>
          <w:lang w:val="ru-RU"/>
        </w:rPr>
        <w:t xml:space="preserve">. Водохранилище сезонного регулирования, используется для обеспечения систем </w:t>
      </w:r>
      <w:r w:rsidR="003C0656" w:rsidRPr="00703E51">
        <w:rPr>
          <w:rFonts w:eastAsia="Calibri"/>
          <w:bCs/>
          <w:color w:val="000000" w:themeColor="text1"/>
          <w:lang w:val="ru-RU"/>
        </w:rPr>
        <w:t>охлаждения ГРЭС</w:t>
      </w:r>
      <w:r w:rsidRPr="00703E51">
        <w:rPr>
          <w:rFonts w:eastAsia="Calibri"/>
          <w:bCs/>
          <w:color w:val="000000" w:themeColor="text1"/>
          <w:lang w:val="ru-RU"/>
        </w:rPr>
        <w:t xml:space="preserve"> и в технических целях.  </w:t>
      </w:r>
    </w:p>
    <w:p w14:paraId="2D9F487E" w14:textId="6CD08C22" w:rsidR="003C0656" w:rsidRPr="00703E51" w:rsidRDefault="00657658" w:rsidP="003C0656">
      <w:pPr>
        <w:pStyle w:val="affffffc"/>
        <w:ind w:firstLine="426"/>
        <w:rPr>
          <w:rFonts w:eastAsia="Calibri"/>
          <w:bCs/>
          <w:color w:val="000000" w:themeColor="text1"/>
          <w:lang w:val="ru-RU"/>
        </w:rPr>
      </w:pPr>
      <w:r w:rsidRPr="00703E51">
        <w:rPr>
          <w:rFonts w:eastAsia="Calibri"/>
          <w:bCs/>
          <w:color w:val="000000" w:themeColor="text1"/>
          <w:lang w:val="ru-RU"/>
        </w:rPr>
        <w:t xml:space="preserve">Длина водотока - </w:t>
      </w:r>
      <w:smartTag w:uri="urn:schemas-microsoft-com:office:smarttags" w:element="metricconverter">
        <w:smartTagPr>
          <w:attr w:name="ProductID" w:val="89 км"/>
        </w:smartTagPr>
        <w:r w:rsidRPr="00703E51">
          <w:rPr>
            <w:rFonts w:eastAsia="Calibri"/>
            <w:bCs/>
            <w:color w:val="000000" w:themeColor="text1"/>
            <w:lang w:val="ru-RU"/>
          </w:rPr>
          <w:t>89 км</w:t>
        </w:r>
      </w:smartTag>
      <w:r w:rsidRPr="00703E51">
        <w:rPr>
          <w:rFonts w:eastAsia="Calibri"/>
          <w:bCs/>
          <w:color w:val="000000" w:themeColor="text1"/>
          <w:lang w:val="ru-RU"/>
        </w:rPr>
        <w:t>. Водосборная площадь- 792 км</w:t>
      </w:r>
      <w:r w:rsidRPr="00703E51">
        <w:rPr>
          <w:rFonts w:eastAsia="Calibri"/>
          <w:bCs/>
          <w:color w:val="000000" w:themeColor="text1"/>
          <w:vertAlign w:val="superscript"/>
          <w:lang w:val="ru-RU"/>
        </w:rPr>
        <w:t>2</w:t>
      </w:r>
      <w:r w:rsidRPr="00703E51">
        <w:rPr>
          <w:rFonts w:eastAsia="Calibri"/>
          <w:bCs/>
          <w:color w:val="000000" w:themeColor="text1"/>
          <w:lang w:val="ru-RU"/>
        </w:rPr>
        <w:t>, из которых 34% покрыто лесом, остальная часть распахана или залужена</w:t>
      </w:r>
      <w:r w:rsidR="003C0656" w:rsidRPr="00703E51">
        <w:rPr>
          <w:rFonts w:eastAsia="Calibri"/>
          <w:bCs/>
          <w:color w:val="000000" w:themeColor="text1"/>
          <w:lang w:val="ru-RU"/>
        </w:rPr>
        <w:t>.</w:t>
      </w:r>
      <w:r w:rsidR="003C0656" w:rsidRPr="00703E51">
        <w:rPr>
          <w:rFonts w:eastAsia="Calibri"/>
          <w:color w:val="000000" w:themeColor="text1"/>
          <w:sz w:val="28"/>
          <w:szCs w:val="28"/>
          <w:lang w:val="ru-RU"/>
        </w:rPr>
        <w:t xml:space="preserve"> </w:t>
      </w:r>
      <w:r w:rsidR="003C0656" w:rsidRPr="00703E51">
        <w:rPr>
          <w:rFonts w:eastAsia="Calibri"/>
          <w:bCs/>
          <w:color w:val="000000" w:themeColor="text1"/>
          <w:lang w:val="ru-RU"/>
        </w:rPr>
        <w:t xml:space="preserve">Заболоченность и озерность на водосборе около 10 %. Средний уклон реки на территории административного района равен 5,0 </w:t>
      </w:r>
      <w:r w:rsidR="003C0656" w:rsidRPr="00703E51">
        <w:rPr>
          <w:rFonts w:eastAsia="Calibri"/>
          <w:bCs/>
          <w:color w:val="000000" w:themeColor="text1"/>
          <w:vertAlign w:val="superscript"/>
          <w:lang w:val="ru-RU"/>
        </w:rPr>
        <w:t>0</w:t>
      </w:r>
      <w:r w:rsidR="003C0656" w:rsidRPr="00703E51">
        <w:rPr>
          <w:rFonts w:eastAsia="Calibri"/>
          <w:bCs/>
          <w:color w:val="000000" w:themeColor="text1"/>
          <w:lang w:val="ru-RU"/>
        </w:rPr>
        <w:t>/</w:t>
      </w:r>
      <w:r w:rsidR="003C0656" w:rsidRPr="00703E51">
        <w:rPr>
          <w:rFonts w:eastAsia="Calibri"/>
          <w:bCs/>
          <w:color w:val="000000" w:themeColor="text1"/>
          <w:vertAlign w:val="subscript"/>
          <w:lang w:val="ru-RU"/>
        </w:rPr>
        <w:t>00.</w:t>
      </w:r>
    </w:p>
    <w:p w14:paraId="52ACE256" w14:textId="77777777" w:rsidR="003C0656" w:rsidRPr="00703E51" w:rsidRDefault="003C0656" w:rsidP="003C0656">
      <w:pPr>
        <w:pStyle w:val="affffffc"/>
        <w:ind w:firstLine="426"/>
        <w:rPr>
          <w:rFonts w:eastAsia="Calibri"/>
          <w:bCs/>
          <w:color w:val="000000" w:themeColor="text1"/>
          <w:lang w:val="ru-RU"/>
        </w:rPr>
      </w:pPr>
      <w:r w:rsidRPr="00703E51">
        <w:rPr>
          <w:rFonts w:eastAsia="Calibri"/>
          <w:bCs/>
          <w:color w:val="000000" w:themeColor="text1"/>
          <w:lang w:val="ru-RU"/>
        </w:rPr>
        <w:t xml:space="preserve">Долина реки в верховье неясно выражена, в среднем течении трапецеидальной формы, умеренно извилистая. Ширина на участке изменяется от 0,5 до </w:t>
      </w:r>
      <w:smartTag w:uri="urn:schemas-microsoft-com:office:smarttags" w:element="metricconverter">
        <w:smartTagPr>
          <w:attr w:name="ProductID" w:val="1,1 км"/>
        </w:smartTagPr>
        <w:r w:rsidRPr="00703E51">
          <w:rPr>
            <w:rFonts w:eastAsia="Calibri"/>
            <w:bCs/>
            <w:color w:val="000000" w:themeColor="text1"/>
            <w:lang w:val="ru-RU"/>
          </w:rPr>
          <w:t>1,1 км</w:t>
        </w:r>
      </w:smartTag>
      <w:r w:rsidRPr="00703E51">
        <w:rPr>
          <w:rFonts w:eastAsia="Calibri"/>
          <w:bCs/>
          <w:color w:val="000000" w:themeColor="text1"/>
          <w:lang w:val="ru-RU"/>
        </w:rPr>
        <w:t>. Склоны пологие, высотой до 10-</w:t>
      </w:r>
      <w:smartTag w:uri="urn:schemas-microsoft-com:office:smarttags" w:element="metricconverter">
        <w:smartTagPr>
          <w:attr w:name="ProductID" w:val="15 м"/>
        </w:smartTagPr>
        <w:r w:rsidRPr="00703E51">
          <w:rPr>
            <w:rFonts w:eastAsia="Calibri"/>
            <w:bCs/>
            <w:color w:val="000000" w:themeColor="text1"/>
            <w:lang w:val="ru-RU"/>
          </w:rPr>
          <w:t>15 м</w:t>
        </w:r>
      </w:smartTag>
      <w:r w:rsidRPr="00703E51">
        <w:rPr>
          <w:rFonts w:eastAsia="Calibri"/>
          <w:bCs/>
          <w:color w:val="000000" w:themeColor="text1"/>
          <w:lang w:val="ru-RU"/>
        </w:rPr>
        <w:t>, преимущественно открытые, местами покрыты лесом.</w:t>
      </w:r>
    </w:p>
    <w:p w14:paraId="4D73F1E8" w14:textId="77777777" w:rsidR="003C0656" w:rsidRPr="00703E51" w:rsidRDefault="003C0656" w:rsidP="003C0656">
      <w:pPr>
        <w:pStyle w:val="affffffc"/>
        <w:ind w:firstLine="426"/>
        <w:rPr>
          <w:rFonts w:eastAsia="Calibri"/>
          <w:bCs/>
          <w:color w:val="000000" w:themeColor="text1"/>
          <w:lang w:val="ru-RU"/>
        </w:rPr>
      </w:pPr>
      <w:r w:rsidRPr="00703E51">
        <w:rPr>
          <w:rFonts w:eastAsia="Calibri"/>
          <w:bCs/>
          <w:color w:val="000000" w:themeColor="text1"/>
          <w:lang w:val="ru-RU"/>
        </w:rPr>
        <w:t>Пойма двухсторонняя с шириной от 50-</w:t>
      </w:r>
      <w:smartTag w:uri="urn:schemas-microsoft-com:office:smarttags" w:element="metricconverter">
        <w:smartTagPr>
          <w:attr w:name="ProductID" w:val="100 м"/>
        </w:smartTagPr>
        <w:r w:rsidRPr="00703E51">
          <w:rPr>
            <w:rFonts w:eastAsia="Calibri"/>
            <w:bCs/>
            <w:color w:val="000000" w:themeColor="text1"/>
            <w:lang w:val="ru-RU"/>
          </w:rPr>
          <w:t>100 м</w:t>
        </w:r>
      </w:smartTag>
      <w:r w:rsidRPr="00703E51">
        <w:rPr>
          <w:rFonts w:eastAsia="Calibri"/>
          <w:bCs/>
          <w:color w:val="000000" w:themeColor="text1"/>
          <w:lang w:val="ru-RU"/>
        </w:rPr>
        <w:t xml:space="preserve"> до 200-</w:t>
      </w:r>
      <w:smartTag w:uri="urn:schemas-microsoft-com:office:smarttags" w:element="metricconverter">
        <w:smartTagPr>
          <w:attr w:name="ProductID" w:val="350 м"/>
        </w:smartTagPr>
        <w:r w:rsidRPr="00703E51">
          <w:rPr>
            <w:rFonts w:eastAsia="Calibri"/>
            <w:bCs/>
            <w:color w:val="000000" w:themeColor="text1"/>
            <w:lang w:val="ru-RU"/>
          </w:rPr>
          <w:t>350 м</w:t>
        </w:r>
      </w:smartTag>
      <w:r w:rsidRPr="00703E51">
        <w:rPr>
          <w:rFonts w:eastAsia="Calibri"/>
          <w:bCs/>
          <w:color w:val="000000" w:themeColor="text1"/>
          <w:lang w:val="ru-RU"/>
        </w:rPr>
        <w:t xml:space="preserve">, неровная, преимущественно открытая покрыта луговой растительностью, частично лесом. В половодье затапливается в нижнем течении на глубину </w:t>
      </w:r>
      <w:smartTag w:uri="urn:schemas-microsoft-com:office:smarttags" w:element="metricconverter">
        <w:smartTagPr>
          <w:attr w:name="ProductID" w:val="1 м"/>
        </w:smartTagPr>
        <w:r w:rsidRPr="00703E51">
          <w:rPr>
            <w:rFonts w:eastAsia="Calibri"/>
            <w:bCs/>
            <w:color w:val="000000" w:themeColor="text1"/>
            <w:lang w:val="ru-RU"/>
          </w:rPr>
          <w:t>1 м</w:t>
        </w:r>
      </w:smartTag>
      <w:r w:rsidRPr="00703E51">
        <w:rPr>
          <w:rFonts w:eastAsia="Calibri"/>
          <w:bCs/>
          <w:color w:val="000000" w:themeColor="text1"/>
          <w:lang w:val="ru-RU"/>
        </w:rPr>
        <w:t>, в течение 6-10 дней.</w:t>
      </w:r>
    </w:p>
    <w:p w14:paraId="74142400" w14:textId="12D020DF" w:rsidR="003C0656" w:rsidRPr="00703E51" w:rsidRDefault="003C0656" w:rsidP="003C0656">
      <w:pPr>
        <w:pStyle w:val="affffffc"/>
        <w:ind w:firstLine="426"/>
        <w:rPr>
          <w:rFonts w:eastAsia="Calibri"/>
          <w:bCs/>
          <w:color w:val="000000" w:themeColor="text1"/>
          <w:lang w:val="ru-RU"/>
        </w:rPr>
      </w:pPr>
      <w:r w:rsidRPr="00703E51">
        <w:rPr>
          <w:rFonts w:eastAsia="Calibri"/>
          <w:bCs/>
          <w:color w:val="000000" w:themeColor="text1"/>
          <w:lang w:val="ru-RU"/>
        </w:rPr>
        <w:t>Русло извилистое, неразветвленное, ширина изменяется в верховье от 2-</w:t>
      </w:r>
      <w:smartTag w:uri="urn:schemas-microsoft-com:office:smarttags" w:element="metricconverter">
        <w:smartTagPr>
          <w:attr w:name="ProductID" w:val="3 м"/>
        </w:smartTagPr>
        <w:r w:rsidRPr="00703E51">
          <w:rPr>
            <w:rFonts w:eastAsia="Calibri"/>
            <w:bCs/>
            <w:color w:val="000000" w:themeColor="text1"/>
            <w:lang w:val="ru-RU"/>
          </w:rPr>
          <w:t>3 м</w:t>
        </w:r>
      </w:smartTag>
      <w:r w:rsidRPr="00703E51">
        <w:rPr>
          <w:rFonts w:eastAsia="Calibri"/>
          <w:bCs/>
          <w:color w:val="000000" w:themeColor="text1"/>
          <w:lang w:val="ru-RU"/>
        </w:rPr>
        <w:t xml:space="preserve"> до 10 </w:t>
      </w:r>
      <w:r w:rsidR="00241EF1" w:rsidRPr="00703E51">
        <w:rPr>
          <w:rFonts w:eastAsia="Calibri"/>
          <w:bCs/>
          <w:color w:val="000000" w:themeColor="text1"/>
          <w:lang w:val="ru-RU"/>
        </w:rPr>
        <w:t>м в</w:t>
      </w:r>
      <w:r w:rsidRPr="00703E51">
        <w:rPr>
          <w:rFonts w:eastAsia="Calibri"/>
          <w:bCs/>
          <w:color w:val="000000" w:themeColor="text1"/>
          <w:lang w:val="ru-RU"/>
        </w:rPr>
        <w:t xml:space="preserve"> устье. Берега пологие, местами крутые до 2-</w:t>
      </w:r>
      <w:smartTag w:uri="urn:schemas-microsoft-com:office:smarttags" w:element="metricconverter">
        <w:smartTagPr>
          <w:attr w:name="ProductID" w:val="4 м"/>
        </w:smartTagPr>
        <w:r w:rsidRPr="00703E51">
          <w:rPr>
            <w:rFonts w:eastAsia="Calibri"/>
            <w:bCs/>
            <w:color w:val="000000" w:themeColor="text1"/>
            <w:lang w:val="ru-RU"/>
          </w:rPr>
          <w:t>4 м</w:t>
        </w:r>
      </w:smartTag>
      <w:r w:rsidRPr="00703E51">
        <w:rPr>
          <w:rFonts w:eastAsia="Calibri"/>
          <w:bCs/>
          <w:color w:val="000000" w:themeColor="text1"/>
          <w:lang w:val="ru-RU"/>
        </w:rPr>
        <w:t xml:space="preserve">, обрывистые. Скорость </w:t>
      </w:r>
      <w:r w:rsidR="00241EF1" w:rsidRPr="00703E51">
        <w:rPr>
          <w:rFonts w:eastAsia="Calibri"/>
          <w:bCs/>
          <w:color w:val="000000" w:themeColor="text1"/>
          <w:lang w:val="ru-RU"/>
        </w:rPr>
        <w:t>течения в</w:t>
      </w:r>
      <w:r w:rsidRPr="00703E51">
        <w:rPr>
          <w:rFonts w:eastAsia="Calibri"/>
          <w:bCs/>
          <w:color w:val="000000" w:themeColor="text1"/>
          <w:lang w:val="ru-RU"/>
        </w:rPr>
        <w:t xml:space="preserve"> межень на перекатах 0,1-0,2 м/с, плесах 0,4-0,5 м/с.</w:t>
      </w:r>
    </w:p>
    <w:p w14:paraId="43B60238" w14:textId="77777777" w:rsidR="003C0656" w:rsidRPr="00703E51" w:rsidRDefault="003C0656" w:rsidP="003C0656">
      <w:pPr>
        <w:pStyle w:val="affffffc"/>
        <w:ind w:firstLine="426"/>
        <w:rPr>
          <w:rFonts w:eastAsia="Calibri"/>
          <w:bCs/>
          <w:color w:val="000000" w:themeColor="text1"/>
          <w:lang w:val="ru-RU"/>
        </w:rPr>
      </w:pPr>
      <w:r w:rsidRPr="00703E51">
        <w:rPr>
          <w:rFonts w:eastAsia="Calibri"/>
          <w:bCs/>
          <w:color w:val="000000" w:themeColor="text1"/>
          <w:lang w:val="ru-RU"/>
        </w:rPr>
        <w:t xml:space="preserve">Дно реки песчаное, на плесах заиленное. </w:t>
      </w:r>
    </w:p>
    <w:p w14:paraId="387FFFAD" w14:textId="716366A4" w:rsidR="003C0656" w:rsidRPr="00703E51" w:rsidRDefault="003C0656" w:rsidP="003C0656">
      <w:pPr>
        <w:pStyle w:val="affffffc"/>
        <w:ind w:firstLine="426"/>
        <w:rPr>
          <w:rFonts w:eastAsia="Calibri"/>
          <w:bCs/>
          <w:color w:val="000000" w:themeColor="text1"/>
          <w:lang w:val="ru-RU"/>
        </w:rPr>
      </w:pPr>
      <w:r w:rsidRPr="00703E51">
        <w:rPr>
          <w:rFonts w:eastAsia="Calibri"/>
          <w:bCs/>
          <w:i/>
          <w:color w:val="000000" w:themeColor="text1"/>
          <w:lang w:val="ru-RU"/>
        </w:rPr>
        <w:t>Река Санеба</w:t>
      </w:r>
      <w:r w:rsidRPr="00703E51">
        <w:rPr>
          <w:rFonts w:eastAsia="Calibri"/>
          <w:bCs/>
          <w:color w:val="000000" w:themeColor="text1"/>
          <w:lang w:val="ru-RU"/>
        </w:rPr>
        <w:t xml:space="preserve"> – левый приток р.Ухтомы, впадает в </w:t>
      </w:r>
      <w:smartTag w:uri="urn:schemas-microsoft-com:office:smarttags" w:element="metricconverter">
        <w:smartTagPr>
          <w:attr w:name="ProductID" w:val="45 км"/>
        </w:smartTagPr>
        <w:r w:rsidRPr="00703E51">
          <w:rPr>
            <w:rFonts w:eastAsia="Calibri"/>
            <w:bCs/>
            <w:color w:val="000000" w:themeColor="text1"/>
            <w:lang w:val="ru-RU"/>
          </w:rPr>
          <w:t>45 км</w:t>
        </w:r>
      </w:smartTag>
      <w:r w:rsidRPr="00703E51">
        <w:rPr>
          <w:rFonts w:eastAsia="Calibri"/>
          <w:bCs/>
          <w:color w:val="000000" w:themeColor="text1"/>
          <w:lang w:val="ru-RU"/>
        </w:rPr>
        <w:t xml:space="preserve"> от устья. Берет начало из болота Большое, к северу от д.Писчугово. Протекает в восточной части района от истока, на протяжении </w:t>
      </w:r>
      <w:smartTag w:uri="urn:schemas-microsoft-com:office:smarttags" w:element="metricconverter">
        <w:smartTagPr>
          <w:attr w:name="ProductID" w:val="7,2 км"/>
        </w:smartTagPr>
        <w:r w:rsidRPr="00703E51">
          <w:rPr>
            <w:rFonts w:eastAsia="Calibri"/>
            <w:bCs/>
            <w:color w:val="000000" w:themeColor="text1"/>
            <w:lang w:val="ru-RU"/>
          </w:rPr>
          <w:t>7,2 км</w:t>
        </w:r>
      </w:smartTag>
      <w:r w:rsidRPr="00703E51">
        <w:rPr>
          <w:rFonts w:eastAsia="Calibri"/>
          <w:bCs/>
          <w:color w:val="000000" w:themeColor="text1"/>
          <w:lang w:val="ru-RU"/>
        </w:rPr>
        <w:t xml:space="preserve">. Длина водотока – </w:t>
      </w:r>
      <w:smartTag w:uri="urn:schemas-microsoft-com:office:smarttags" w:element="metricconverter">
        <w:smartTagPr>
          <w:attr w:name="ProductID" w:val="35 км"/>
        </w:smartTagPr>
        <w:r w:rsidRPr="00703E51">
          <w:rPr>
            <w:rFonts w:eastAsia="Calibri"/>
            <w:bCs/>
            <w:color w:val="000000" w:themeColor="text1"/>
            <w:lang w:val="ru-RU"/>
          </w:rPr>
          <w:t>35 км</w:t>
        </w:r>
      </w:smartTag>
      <w:r w:rsidRPr="00703E51">
        <w:rPr>
          <w:rFonts w:eastAsia="Calibri"/>
          <w:bCs/>
          <w:color w:val="000000" w:themeColor="text1"/>
          <w:lang w:val="ru-RU"/>
        </w:rPr>
        <w:t>, Площадь водосборного бассейна – 235 км</w:t>
      </w:r>
      <w:r w:rsidRPr="00703E51">
        <w:rPr>
          <w:rFonts w:eastAsia="Calibri"/>
          <w:bCs/>
          <w:color w:val="000000" w:themeColor="text1"/>
          <w:vertAlign w:val="superscript"/>
          <w:lang w:val="ru-RU"/>
        </w:rPr>
        <w:t>2</w:t>
      </w:r>
      <w:r w:rsidRPr="00703E51">
        <w:rPr>
          <w:rFonts w:eastAsia="Calibri"/>
          <w:bCs/>
          <w:color w:val="000000" w:themeColor="text1"/>
          <w:lang w:val="ru-RU"/>
        </w:rPr>
        <w:t xml:space="preserve">. Большая часть водосбора (65 %) используется под сельскохозяйственные угодья, </w:t>
      </w:r>
      <w:r w:rsidR="00241EF1" w:rsidRPr="00703E51">
        <w:rPr>
          <w:rFonts w:eastAsia="Calibri"/>
          <w:bCs/>
          <w:color w:val="000000" w:themeColor="text1"/>
          <w:lang w:val="ru-RU"/>
        </w:rPr>
        <w:t>меньшая (</w:t>
      </w:r>
      <w:r w:rsidRPr="00703E51">
        <w:rPr>
          <w:rFonts w:eastAsia="Calibri"/>
          <w:bCs/>
          <w:color w:val="000000" w:themeColor="text1"/>
          <w:lang w:val="ru-RU"/>
        </w:rPr>
        <w:t xml:space="preserve">35 </w:t>
      </w:r>
      <w:r w:rsidR="00241EF1" w:rsidRPr="00703E51">
        <w:rPr>
          <w:rFonts w:eastAsia="Calibri"/>
          <w:bCs/>
          <w:color w:val="000000" w:themeColor="text1"/>
          <w:lang w:val="ru-RU"/>
        </w:rPr>
        <w:t>%) покрыта</w:t>
      </w:r>
      <w:r w:rsidRPr="00703E51">
        <w:rPr>
          <w:rFonts w:eastAsia="Calibri"/>
          <w:bCs/>
          <w:color w:val="000000" w:themeColor="text1"/>
          <w:lang w:val="ru-RU"/>
        </w:rPr>
        <w:t xml:space="preserve"> лесом. Заболоченные территории составляют около 2% и тяготеют </w:t>
      </w:r>
      <w:r w:rsidR="00241EF1" w:rsidRPr="00703E51">
        <w:rPr>
          <w:rFonts w:eastAsia="Calibri"/>
          <w:bCs/>
          <w:color w:val="000000" w:themeColor="text1"/>
          <w:lang w:val="ru-RU"/>
        </w:rPr>
        <w:t>к верховью</w:t>
      </w:r>
      <w:r w:rsidRPr="00703E51">
        <w:rPr>
          <w:rFonts w:eastAsia="Calibri"/>
          <w:bCs/>
          <w:color w:val="000000" w:themeColor="text1"/>
          <w:lang w:val="ru-RU"/>
        </w:rPr>
        <w:t xml:space="preserve"> водосбора. Средний уклон реки – 1,0 </w:t>
      </w:r>
      <w:r w:rsidRPr="00703E51">
        <w:rPr>
          <w:rFonts w:eastAsia="Calibri"/>
          <w:bCs/>
          <w:color w:val="000000" w:themeColor="text1"/>
          <w:vertAlign w:val="superscript"/>
          <w:lang w:val="ru-RU"/>
        </w:rPr>
        <w:t>0</w:t>
      </w:r>
      <w:r w:rsidRPr="00703E51">
        <w:rPr>
          <w:rFonts w:eastAsia="Calibri"/>
          <w:bCs/>
          <w:color w:val="000000" w:themeColor="text1"/>
          <w:lang w:val="ru-RU"/>
        </w:rPr>
        <w:t>/</w:t>
      </w:r>
      <w:r w:rsidRPr="00703E51">
        <w:rPr>
          <w:rFonts w:eastAsia="Calibri"/>
          <w:bCs/>
          <w:color w:val="000000" w:themeColor="text1"/>
          <w:vertAlign w:val="subscript"/>
          <w:lang w:val="ru-RU"/>
        </w:rPr>
        <w:t>00</w:t>
      </w:r>
      <w:r w:rsidRPr="00703E51">
        <w:rPr>
          <w:rFonts w:eastAsia="Calibri"/>
          <w:bCs/>
          <w:color w:val="000000" w:themeColor="text1"/>
          <w:lang w:val="ru-RU"/>
        </w:rPr>
        <w:t>.</w:t>
      </w:r>
    </w:p>
    <w:p w14:paraId="218067D1" w14:textId="77777777" w:rsidR="003C0656" w:rsidRPr="00703E51" w:rsidRDefault="003C0656" w:rsidP="003C0656">
      <w:pPr>
        <w:pStyle w:val="affffffc"/>
        <w:ind w:firstLine="426"/>
        <w:rPr>
          <w:rFonts w:eastAsia="Calibri"/>
          <w:bCs/>
          <w:color w:val="000000" w:themeColor="text1"/>
          <w:lang w:val="ru-RU"/>
        </w:rPr>
      </w:pPr>
      <w:r w:rsidRPr="00703E51">
        <w:rPr>
          <w:rFonts w:eastAsia="Calibri"/>
          <w:bCs/>
          <w:color w:val="000000" w:themeColor="text1"/>
          <w:lang w:val="ru-RU"/>
        </w:rPr>
        <w:t>Долина реки в пределах района умеренно извилистая, трапецеидальная, в верхнем течении неясно выражена. Склоны пологие, преобладающая высота 10-</w:t>
      </w:r>
      <w:smartTag w:uri="urn:schemas-microsoft-com:office:smarttags" w:element="metricconverter">
        <w:smartTagPr>
          <w:attr w:name="ProductID" w:val="15 м"/>
        </w:smartTagPr>
        <w:r w:rsidRPr="00703E51">
          <w:rPr>
            <w:rFonts w:eastAsia="Calibri"/>
            <w:bCs/>
            <w:color w:val="000000" w:themeColor="text1"/>
            <w:lang w:val="ru-RU"/>
          </w:rPr>
          <w:t>15 м</w:t>
        </w:r>
      </w:smartTag>
      <w:r w:rsidRPr="00703E51">
        <w:rPr>
          <w:rFonts w:eastAsia="Calibri"/>
          <w:bCs/>
          <w:color w:val="000000" w:themeColor="text1"/>
          <w:lang w:val="ru-RU"/>
        </w:rPr>
        <w:t>, преимущественно открытые, покрыты луговой растительностью, местами залесенные.</w:t>
      </w:r>
    </w:p>
    <w:p w14:paraId="561B79D7" w14:textId="77777777" w:rsidR="003C0656" w:rsidRPr="00703E51" w:rsidRDefault="003C0656" w:rsidP="003C0656">
      <w:pPr>
        <w:pStyle w:val="affffffc"/>
        <w:ind w:firstLine="426"/>
        <w:rPr>
          <w:rFonts w:eastAsia="Calibri"/>
          <w:bCs/>
          <w:color w:val="000000" w:themeColor="text1"/>
          <w:lang w:val="ru-RU"/>
        </w:rPr>
      </w:pPr>
      <w:r w:rsidRPr="00703E51">
        <w:rPr>
          <w:rFonts w:eastAsia="Calibri"/>
          <w:bCs/>
          <w:color w:val="000000" w:themeColor="text1"/>
          <w:lang w:val="ru-RU"/>
        </w:rPr>
        <w:t xml:space="preserve">Пойма двухсторонняя, в верховье неясно выражена, переходит в прилегающую местность, ширина изменяется от 150 до </w:t>
      </w:r>
      <w:smartTag w:uri="urn:schemas-microsoft-com:office:smarttags" w:element="metricconverter">
        <w:smartTagPr>
          <w:attr w:name="ProductID" w:val="400 м"/>
        </w:smartTagPr>
        <w:r w:rsidRPr="00703E51">
          <w:rPr>
            <w:rFonts w:eastAsia="Calibri"/>
            <w:bCs/>
            <w:color w:val="000000" w:themeColor="text1"/>
            <w:lang w:val="ru-RU"/>
          </w:rPr>
          <w:t>400 м</w:t>
        </w:r>
      </w:smartTag>
      <w:r w:rsidRPr="00703E51">
        <w:rPr>
          <w:rFonts w:eastAsia="Calibri"/>
          <w:bCs/>
          <w:color w:val="000000" w:themeColor="text1"/>
          <w:lang w:val="ru-RU"/>
        </w:rPr>
        <w:t>. В верховье изрезана мелиоративными каналами.</w:t>
      </w:r>
    </w:p>
    <w:p w14:paraId="771E20CB" w14:textId="77777777" w:rsidR="003C0656" w:rsidRPr="00703E51" w:rsidRDefault="003C0656" w:rsidP="003C0656">
      <w:pPr>
        <w:pStyle w:val="affffffc"/>
        <w:ind w:firstLine="426"/>
        <w:rPr>
          <w:rFonts w:eastAsia="Calibri"/>
          <w:bCs/>
          <w:color w:val="000000" w:themeColor="text1"/>
          <w:lang w:val="ru-RU"/>
        </w:rPr>
      </w:pPr>
      <w:r w:rsidRPr="00703E51">
        <w:rPr>
          <w:rFonts w:eastAsia="Calibri"/>
          <w:bCs/>
          <w:color w:val="000000" w:themeColor="text1"/>
          <w:lang w:val="ru-RU"/>
        </w:rPr>
        <w:t xml:space="preserve">Русло реки неразветвленное, умеренно-извилистое, в верховье прямолинейное. Ширина на участке изменяется от 1,5 до </w:t>
      </w:r>
      <w:smartTag w:uri="urn:schemas-microsoft-com:office:smarttags" w:element="metricconverter">
        <w:smartTagPr>
          <w:attr w:name="ProductID" w:val="5 м"/>
        </w:smartTagPr>
        <w:r w:rsidRPr="00703E51">
          <w:rPr>
            <w:rFonts w:eastAsia="Calibri"/>
            <w:bCs/>
            <w:color w:val="000000" w:themeColor="text1"/>
            <w:lang w:val="ru-RU"/>
          </w:rPr>
          <w:t>5 м</w:t>
        </w:r>
      </w:smartTag>
      <w:r w:rsidRPr="00703E51">
        <w:rPr>
          <w:rFonts w:eastAsia="Calibri"/>
          <w:bCs/>
          <w:color w:val="000000" w:themeColor="text1"/>
          <w:lang w:val="ru-RU"/>
        </w:rPr>
        <w:t xml:space="preserve">.  Скорость течения 0,3 м/с. Дно ровное, преимущественно песчаное, местами песчано-илистое. Зарастает водной растительностью, местами по всему сечению. </w:t>
      </w:r>
    </w:p>
    <w:p w14:paraId="59DCF6F8" w14:textId="77777777" w:rsidR="003C0656" w:rsidRPr="00703E51" w:rsidRDefault="003C0656" w:rsidP="003C0656">
      <w:pPr>
        <w:pStyle w:val="affffffc"/>
        <w:ind w:firstLine="426"/>
        <w:rPr>
          <w:rFonts w:eastAsia="Calibri"/>
          <w:bCs/>
          <w:color w:val="000000" w:themeColor="text1"/>
          <w:lang w:val="ru-RU"/>
        </w:rPr>
      </w:pPr>
      <w:r w:rsidRPr="00703E51">
        <w:rPr>
          <w:rFonts w:eastAsia="Calibri"/>
          <w:bCs/>
          <w:i/>
          <w:color w:val="000000" w:themeColor="text1"/>
          <w:lang w:val="ru-RU"/>
        </w:rPr>
        <w:t>Река Вязьма –</w:t>
      </w:r>
      <w:r w:rsidRPr="00703E51">
        <w:rPr>
          <w:rFonts w:eastAsia="Calibri"/>
          <w:bCs/>
          <w:color w:val="000000" w:themeColor="text1"/>
          <w:lang w:val="ru-RU"/>
        </w:rPr>
        <w:t xml:space="preserve"> правый приток р.Уводь, впадает в нее на </w:t>
      </w:r>
      <w:smartTag w:uri="urn:schemas-microsoft-com:office:smarttags" w:element="metricconverter">
        <w:smartTagPr>
          <w:attr w:name="ProductID" w:val="62 км"/>
        </w:smartTagPr>
        <w:r w:rsidRPr="00703E51">
          <w:rPr>
            <w:rFonts w:eastAsia="Calibri"/>
            <w:bCs/>
            <w:color w:val="000000" w:themeColor="text1"/>
            <w:lang w:val="ru-RU"/>
          </w:rPr>
          <w:t>62 км</w:t>
        </w:r>
      </w:smartTag>
      <w:r w:rsidRPr="00703E51">
        <w:rPr>
          <w:rFonts w:eastAsia="Calibri"/>
          <w:bCs/>
          <w:color w:val="000000" w:themeColor="text1"/>
          <w:lang w:val="ru-RU"/>
        </w:rPr>
        <w:t xml:space="preserve"> от устья. Берет начало из болота к северу от д. Холодилово. Длина водотока </w:t>
      </w:r>
      <w:smartTag w:uri="urn:schemas-microsoft-com:office:smarttags" w:element="metricconverter">
        <w:smartTagPr>
          <w:attr w:name="ProductID" w:val="86 км"/>
        </w:smartTagPr>
        <w:r w:rsidRPr="00703E51">
          <w:rPr>
            <w:rFonts w:eastAsia="Calibri"/>
            <w:bCs/>
            <w:color w:val="000000" w:themeColor="text1"/>
            <w:lang w:val="ru-RU"/>
          </w:rPr>
          <w:t>86 км</w:t>
        </w:r>
      </w:smartTag>
      <w:r w:rsidRPr="00703E51">
        <w:rPr>
          <w:rFonts w:eastAsia="Calibri"/>
          <w:bCs/>
          <w:color w:val="000000" w:themeColor="text1"/>
          <w:lang w:val="ru-RU"/>
        </w:rPr>
        <w:t xml:space="preserve">. По территории района протекает вдоль южной границы на протяжении </w:t>
      </w:r>
      <w:smartTag w:uri="urn:schemas-microsoft-com:office:smarttags" w:element="metricconverter">
        <w:smartTagPr>
          <w:attr w:name="ProductID" w:val="11 км"/>
        </w:smartTagPr>
        <w:r w:rsidRPr="00703E51">
          <w:rPr>
            <w:rFonts w:eastAsia="Calibri"/>
            <w:bCs/>
            <w:color w:val="000000" w:themeColor="text1"/>
            <w:lang w:val="ru-RU"/>
          </w:rPr>
          <w:t>11 км</w:t>
        </w:r>
      </w:smartTag>
      <w:r w:rsidRPr="00703E51">
        <w:rPr>
          <w:rFonts w:eastAsia="Calibri"/>
          <w:bCs/>
          <w:color w:val="000000" w:themeColor="text1"/>
          <w:lang w:val="ru-RU"/>
        </w:rPr>
        <w:t>, в верхнем течении. Водосборный бассейн узкий, симметричный, площадь составляет 827 км</w:t>
      </w:r>
      <w:r w:rsidRPr="00703E51">
        <w:rPr>
          <w:rFonts w:eastAsia="Calibri"/>
          <w:bCs/>
          <w:color w:val="000000" w:themeColor="text1"/>
          <w:vertAlign w:val="superscript"/>
          <w:lang w:val="ru-RU"/>
        </w:rPr>
        <w:t>2</w:t>
      </w:r>
      <w:r w:rsidRPr="00703E51">
        <w:rPr>
          <w:rFonts w:eastAsia="Calibri"/>
          <w:bCs/>
          <w:color w:val="000000" w:themeColor="text1"/>
          <w:lang w:val="ru-RU"/>
        </w:rPr>
        <w:t xml:space="preserve">. Большая часть водосбора (55%) залесена, остальная часть распахана или залужена, около 5 % заболочено. Длина водотока </w:t>
      </w:r>
      <w:smartTag w:uri="urn:schemas-microsoft-com:office:smarttags" w:element="metricconverter">
        <w:smartTagPr>
          <w:attr w:name="ProductID" w:val="85 км"/>
        </w:smartTagPr>
        <w:r w:rsidRPr="00703E51">
          <w:rPr>
            <w:rFonts w:eastAsia="Calibri"/>
            <w:bCs/>
            <w:color w:val="000000" w:themeColor="text1"/>
            <w:lang w:val="ru-RU"/>
          </w:rPr>
          <w:t>85 км</w:t>
        </w:r>
      </w:smartTag>
      <w:r w:rsidRPr="00703E51">
        <w:rPr>
          <w:rFonts w:eastAsia="Calibri"/>
          <w:bCs/>
          <w:color w:val="000000" w:themeColor="text1"/>
          <w:lang w:val="ru-RU"/>
        </w:rPr>
        <w:t xml:space="preserve">. </w:t>
      </w:r>
    </w:p>
    <w:p w14:paraId="0CFB5F3D" w14:textId="77777777" w:rsidR="003C0656" w:rsidRPr="00703E51" w:rsidRDefault="003C0656" w:rsidP="003C0656">
      <w:pPr>
        <w:pStyle w:val="affffffc"/>
        <w:ind w:firstLine="426"/>
        <w:rPr>
          <w:rFonts w:eastAsia="Calibri"/>
          <w:bCs/>
          <w:color w:val="000000" w:themeColor="text1"/>
          <w:lang w:val="ru-RU"/>
        </w:rPr>
      </w:pPr>
      <w:r w:rsidRPr="00703E51">
        <w:rPr>
          <w:rFonts w:eastAsia="Calibri"/>
          <w:bCs/>
          <w:color w:val="000000" w:themeColor="text1"/>
          <w:lang w:val="ru-RU"/>
        </w:rPr>
        <w:t xml:space="preserve">Долина реки на территории района слабо извилистая, в верховье неясно выраженная. Склоны долины пологие, высотой 7 - </w:t>
      </w:r>
      <w:smartTag w:uri="urn:schemas-microsoft-com:office:smarttags" w:element="metricconverter">
        <w:smartTagPr>
          <w:attr w:name="ProductID" w:val="15 м"/>
        </w:smartTagPr>
        <w:r w:rsidRPr="00703E51">
          <w:rPr>
            <w:rFonts w:eastAsia="Calibri"/>
            <w:bCs/>
            <w:color w:val="000000" w:themeColor="text1"/>
            <w:lang w:val="ru-RU"/>
          </w:rPr>
          <w:t>15 м</w:t>
        </w:r>
      </w:smartTag>
      <w:r w:rsidRPr="00703E51">
        <w:rPr>
          <w:rFonts w:eastAsia="Calibri"/>
          <w:bCs/>
          <w:color w:val="000000" w:themeColor="text1"/>
          <w:lang w:val="ru-RU"/>
        </w:rPr>
        <w:t>. преимущественно открытые, местами покрыты лесом, частично заболочены.</w:t>
      </w:r>
    </w:p>
    <w:p w14:paraId="22816427" w14:textId="77777777" w:rsidR="003C0656" w:rsidRPr="00703E51" w:rsidRDefault="003C0656" w:rsidP="003C0656">
      <w:pPr>
        <w:pStyle w:val="affffffc"/>
        <w:ind w:firstLine="426"/>
        <w:rPr>
          <w:rFonts w:eastAsia="Calibri"/>
          <w:bCs/>
          <w:color w:val="000000" w:themeColor="text1"/>
          <w:lang w:val="ru-RU"/>
        </w:rPr>
      </w:pPr>
      <w:r w:rsidRPr="00703E51">
        <w:rPr>
          <w:rFonts w:eastAsia="Calibri"/>
          <w:bCs/>
          <w:color w:val="000000" w:themeColor="text1"/>
          <w:lang w:val="ru-RU"/>
        </w:rPr>
        <w:t xml:space="preserve">Пойма двухсторонняя, большей частью заболоченная, открытая, местами занята лесом. Ширина изменяется от 0,7 до </w:t>
      </w:r>
      <w:smartTag w:uri="urn:schemas-microsoft-com:office:smarttags" w:element="metricconverter">
        <w:smartTagPr>
          <w:attr w:name="ProductID" w:val="1,5 км"/>
        </w:smartTagPr>
        <w:r w:rsidRPr="00703E51">
          <w:rPr>
            <w:rFonts w:eastAsia="Calibri"/>
            <w:bCs/>
            <w:color w:val="000000" w:themeColor="text1"/>
            <w:lang w:val="ru-RU"/>
          </w:rPr>
          <w:t>1,5 км</w:t>
        </w:r>
      </w:smartTag>
      <w:r w:rsidRPr="00703E51">
        <w:rPr>
          <w:rFonts w:eastAsia="Calibri"/>
          <w:bCs/>
          <w:color w:val="000000" w:themeColor="text1"/>
          <w:lang w:val="ru-RU"/>
        </w:rPr>
        <w:t xml:space="preserve">. </w:t>
      </w:r>
    </w:p>
    <w:p w14:paraId="0E8CC242" w14:textId="41A65372" w:rsidR="00657658" w:rsidRPr="00703E51" w:rsidRDefault="003C0656" w:rsidP="00657658">
      <w:pPr>
        <w:pStyle w:val="affffffc"/>
        <w:ind w:firstLine="426"/>
        <w:rPr>
          <w:rFonts w:eastAsia="Calibri"/>
          <w:bCs/>
          <w:color w:val="000000" w:themeColor="text1"/>
          <w:lang w:val="ru-RU"/>
        </w:rPr>
      </w:pPr>
      <w:r w:rsidRPr="00703E51">
        <w:rPr>
          <w:rFonts w:eastAsia="Calibri"/>
          <w:bCs/>
          <w:color w:val="000000" w:themeColor="text1"/>
          <w:lang w:val="ru-RU"/>
        </w:rPr>
        <w:t xml:space="preserve">Русло реки извилистое. Ширина реки изменяется по течению на участке от 2 до </w:t>
      </w:r>
      <w:smartTag w:uri="urn:schemas-microsoft-com:office:smarttags" w:element="metricconverter">
        <w:smartTagPr>
          <w:attr w:name="ProductID" w:val="7 м"/>
        </w:smartTagPr>
        <w:r w:rsidRPr="00703E51">
          <w:rPr>
            <w:rFonts w:eastAsia="Calibri"/>
            <w:bCs/>
            <w:color w:val="000000" w:themeColor="text1"/>
            <w:lang w:val="ru-RU"/>
          </w:rPr>
          <w:t>7 м</w:t>
        </w:r>
      </w:smartTag>
      <w:r w:rsidRPr="00703E51">
        <w:rPr>
          <w:rFonts w:eastAsia="Calibri"/>
          <w:bCs/>
          <w:color w:val="000000" w:themeColor="text1"/>
          <w:lang w:val="ru-RU"/>
        </w:rPr>
        <w:t>. Высота берегов от пологих до умеренно крутых (в среднем течении), высотой до 1,5-</w:t>
      </w:r>
      <w:smartTag w:uri="urn:schemas-microsoft-com:office:smarttags" w:element="metricconverter">
        <w:smartTagPr>
          <w:attr w:name="ProductID" w:val="3 м"/>
        </w:smartTagPr>
        <w:r w:rsidRPr="00703E51">
          <w:rPr>
            <w:rFonts w:eastAsia="Calibri"/>
            <w:bCs/>
            <w:color w:val="000000" w:themeColor="text1"/>
            <w:lang w:val="ru-RU"/>
          </w:rPr>
          <w:t>3 м</w:t>
        </w:r>
      </w:smartTag>
      <w:r w:rsidRPr="00703E51">
        <w:rPr>
          <w:rFonts w:eastAsia="Calibri"/>
          <w:bCs/>
          <w:color w:val="000000" w:themeColor="text1"/>
          <w:lang w:val="ru-RU"/>
        </w:rPr>
        <w:t>, покрыты луговой растительностью. Скорость течения – 0,3 м/с. Дно реки песчаное, местами заиленное. Вдоль берегов русло зарастает водной растительностью.</w:t>
      </w:r>
    </w:p>
    <w:p w14:paraId="3557102D" w14:textId="77777777" w:rsidR="004E6550" w:rsidRPr="00703E51" w:rsidRDefault="004E6550" w:rsidP="004E6550">
      <w:pPr>
        <w:pStyle w:val="affffffc"/>
        <w:rPr>
          <w:rFonts w:eastAsia="Calibri"/>
          <w:color w:val="000000" w:themeColor="text1"/>
          <w:lang w:val="ru-RU"/>
        </w:rPr>
      </w:pPr>
      <w:r w:rsidRPr="00703E51">
        <w:rPr>
          <w:rFonts w:eastAsia="Calibri"/>
          <w:color w:val="000000" w:themeColor="text1"/>
          <w:lang w:val="ru-RU"/>
        </w:rPr>
        <w:t>По водному режиму реки района относится к восточно-европейскому типу (</w:t>
      </w:r>
      <w:r w:rsidRPr="00703E51">
        <w:rPr>
          <w:rFonts w:eastAsia="Calibri"/>
          <w:color w:val="000000" w:themeColor="text1"/>
        </w:rPr>
        <w:t>II</w:t>
      </w:r>
      <w:r w:rsidRPr="00703E51">
        <w:rPr>
          <w:rFonts w:eastAsia="Calibri"/>
          <w:color w:val="000000" w:themeColor="text1"/>
          <w:lang w:val="ru-RU"/>
        </w:rPr>
        <w:t xml:space="preserve"> гидрологическому району), характеризующемуся наличием весеннего половодья, на шлейф которого накладываются дождевые паводки. Летне-осенний период представляет собой межень, прерывающуюся дождевыми паводками. Зимний период – устойчивая межень, в редкие зимы прерываемая паводками оттепелей. Формирование стока рек осуществляется, главным образом, за счет снеготаяния (55 %) и дождевых осадков (28%) с площади водосбора и грунтовых вод (17 %).</w:t>
      </w:r>
    </w:p>
    <w:p w14:paraId="681470E0" w14:textId="77777777" w:rsidR="004E6550" w:rsidRPr="00703E51" w:rsidRDefault="004E6550" w:rsidP="004E6550">
      <w:pPr>
        <w:pStyle w:val="affffffc"/>
        <w:rPr>
          <w:rFonts w:eastAsia="Calibri"/>
          <w:color w:val="000000" w:themeColor="text1"/>
          <w:lang w:val="ru-RU"/>
        </w:rPr>
      </w:pPr>
      <w:r w:rsidRPr="00703E51">
        <w:rPr>
          <w:rFonts w:eastAsia="Calibri"/>
          <w:color w:val="000000" w:themeColor="text1"/>
          <w:lang w:val="ru-RU"/>
        </w:rPr>
        <w:lastRenderedPageBreak/>
        <w:t>Весеннее половодье обычно начинается во второй декаде апреля, пик проходит в третьей декаде апреля на малых реках до 1 месяца.</w:t>
      </w:r>
    </w:p>
    <w:p w14:paraId="609EA82D" w14:textId="6DCD248F" w:rsidR="002E3221" w:rsidRPr="00703E51" w:rsidRDefault="004E6550" w:rsidP="00397814">
      <w:pPr>
        <w:pStyle w:val="affffffc"/>
        <w:ind w:firstLine="426"/>
        <w:rPr>
          <w:rFonts w:eastAsia="Calibri"/>
          <w:color w:val="000000" w:themeColor="text1"/>
          <w:lang w:val="ru-RU"/>
        </w:rPr>
      </w:pPr>
      <w:r w:rsidRPr="00703E51">
        <w:rPr>
          <w:rFonts w:eastAsia="Calibri"/>
          <w:color w:val="000000" w:themeColor="text1"/>
          <w:lang w:val="ru-RU"/>
        </w:rPr>
        <w:t>В целом территория обеспечена ресурсами поверхностных вод для хозяйственно-бытового водоснабжения. Большинство водоемов и рек используются местным населением для рекреационных целей.</w:t>
      </w:r>
    </w:p>
    <w:p w14:paraId="41A6BBC3" w14:textId="7C8269D8" w:rsidR="00D00327" w:rsidRPr="00703E51" w:rsidRDefault="00D00327" w:rsidP="00391AA9">
      <w:pPr>
        <w:pStyle w:val="affffffc"/>
        <w:spacing w:after="120"/>
        <w:jc w:val="center"/>
        <w:rPr>
          <w:rFonts w:eastAsia="Calibri"/>
          <w:b/>
          <w:color w:val="000000" w:themeColor="text1"/>
          <w:lang w:val="ru-RU"/>
        </w:rPr>
      </w:pPr>
      <w:r w:rsidRPr="00703E51">
        <w:rPr>
          <w:rFonts w:eastAsia="Calibri"/>
          <w:b/>
          <w:color w:val="000000" w:themeColor="text1"/>
          <w:lang w:val="ru-RU"/>
        </w:rPr>
        <w:t>Перечень</w:t>
      </w:r>
      <w:r w:rsidR="003C0656" w:rsidRPr="00703E51">
        <w:rPr>
          <w:rFonts w:eastAsia="Calibri"/>
          <w:color w:val="000000" w:themeColor="text1"/>
          <w:lang w:val="ru-RU" w:eastAsia="ru-RU"/>
        </w:rPr>
        <w:t xml:space="preserve"> </w:t>
      </w:r>
      <w:r w:rsidR="003C0656" w:rsidRPr="00703E51">
        <w:rPr>
          <w:rFonts w:eastAsia="Calibri"/>
          <w:b/>
          <w:color w:val="000000" w:themeColor="text1"/>
          <w:lang w:val="ru-RU"/>
        </w:rPr>
        <w:t>основных</w:t>
      </w:r>
      <w:r w:rsidRPr="00703E51">
        <w:rPr>
          <w:rFonts w:eastAsia="Calibri"/>
          <w:b/>
          <w:color w:val="000000" w:themeColor="text1"/>
          <w:lang w:val="ru-RU"/>
        </w:rPr>
        <w:t xml:space="preserve"> </w:t>
      </w:r>
      <w:r w:rsidR="003E1AA0" w:rsidRPr="00703E51">
        <w:rPr>
          <w:rFonts w:eastAsia="Calibri"/>
          <w:b/>
          <w:color w:val="000000" w:themeColor="text1"/>
          <w:lang w:val="ru-RU"/>
        </w:rPr>
        <w:t>рек</w:t>
      </w:r>
      <w:r w:rsidRPr="00703E51">
        <w:rPr>
          <w:rFonts w:eastAsia="Calibri"/>
          <w:b/>
          <w:color w:val="000000" w:themeColor="text1"/>
          <w:lang w:val="ru-RU"/>
        </w:rPr>
        <w:t xml:space="preserve"> </w:t>
      </w:r>
      <w:r w:rsidR="00752F21" w:rsidRPr="00703E51">
        <w:rPr>
          <w:rFonts w:eastAsia="Calibri"/>
          <w:b/>
          <w:color w:val="000000" w:themeColor="text1"/>
          <w:lang w:val="ru-RU"/>
        </w:rPr>
        <w:t>Комсомольского</w:t>
      </w:r>
      <w:r w:rsidRPr="00703E51">
        <w:rPr>
          <w:rFonts w:eastAsia="Calibri"/>
          <w:b/>
          <w:color w:val="000000" w:themeColor="text1"/>
          <w:lang w:val="ru-RU"/>
        </w:rPr>
        <w:t xml:space="preserve"> район</w:t>
      </w:r>
      <w:r w:rsidR="00A203A0" w:rsidRPr="00703E51">
        <w:rPr>
          <w:rFonts w:eastAsia="Calibri"/>
          <w:b/>
          <w:color w:val="000000" w:themeColor="text1"/>
          <w:lang w:val="ru-RU"/>
        </w:rPr>
        <w:t>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3204"/>
        <w:gridCol w:w="2221"/>
        <w:gridCol w:w="1932"/>
        <w:gridCol w:w="1816"/>
      </w:tblGrid>
      <w:tr w:rsidR="007F7D52" w:rsidRPr="00703E51" w14:paraId="5E03E5C6" w14:textId="77777777" w:rsidTr="00E06AC9">
        <w:trPr>
          <w:trHeight w:val="340"/>
          <w:tblHeader/>
        </w:trPr>
        <w:tc>
          <w:tcPr>
            <w:tcW w:w="428" w:type="pct"/>
            <w:vAlign w:val="center"/>
          </w:tcPr>
          <w:p w14:paraId="347DF385" w14:textId="77777777" w:rsidR="007F7D52" w:rsidRPr="00703E51" w:rsidRDefault="007F7D52" w:rsidP="007F7D52">
            <w:pPr>
              <w:suppressAutoHyphens/>
              <w:autoSpaceDE w:val="0"/>
              <w:autoSpaceDN w:val="0"/>
              <w:adjustRightInd w:val="0"/>
              <w:jc w:val="center"/>
              <w:rPr>
                <w:b/>
                <w:bCs/>
                <w:color w:val="000000" w:themeColor="text1"/>
                <w:szCs w:val="24"/>
              </w:rPr>
            </w:pPr>
            <w:r w:rsidRPr="00703E51">
              <w:rPr>
                <w:b/>
                <w:bCs/>
                <w:color w:val="000000" w:themeColor="text1"/>
                <w:szCs w:val="24"/>
              </w:rPr>
              <w:t>№ п/п</w:t>
            </w:r>
          </w:p>
        </w:tc>
        <w:tc>
          <w:tcPr>
            <w:tcW w:w="1597" w:type="pct"/>
            <w:vAlign w:val="center"/>
          </w:tcPr>
          <w:p w14:paraId="5EF3FA53" w14:textId="77777777" w:rsidR="007F7D52" w:rsidRPr="00703E51" w:rsidRDefault="007F7D52" w:rsidP="007F7D52">
            <w:pPr>
              <w:suppressAutoHyphens/>
              <w:autoSpaceDE w:val="0"/>
              <w:autoSpaceDN w:val="0"/>
              <w:adjustRightInd w:val="0"/>
              <w:jc w:val="center"/>
              <w:rPr>
                <w:b/>
                <w:bCs/>
                <w:color w:val="000000" w:themeColor="text1"/>
                <w:szCs w:val="24"/>
              </w:rPr>
            </w:pPr>
            <w:r w:rsidRPr="00703E51">
              <w:rPr>
                <w:b/>
                <w:bCs/>
                <w:color w:val="000000" w:themeColor="text1"/>
                <w:szCs w:val="24"/>
              </w:rPr>
              <w:t>Название водотока</w:t>
            </w:r>
          </w:p>
        </w:tc>
        <w:tc>
          <w:tcPr>
            <w:tcW w:w="1107" w:type="pct"/>
            <w:vAlign w:val="center"/>
          </w:tcPr>
          <w:p w14:paraId="50D72728" w14:textId="77777777" w:rsidR="007F7D52" w:rsidRPr="00703E51" w:rsidRDefault="007F7D52" w:rsidP="007F7D52">
            <w:pPr>
              <w:suppressAutoHyphens/>
              <w:autoSpaceDE w:val="0"/>
              <w:autoSpaceDN w:val="0"/>
              <w:adjustRightInd w:val="0"/>
              <w:jc w:val="center"/>
              <w:rPr>
                <w:b/>
                <w:bCs/>
                <w:color w:val="000000" w:themeColor="text1"/>
                <w:szCs w:val="24"/>
              </w:rPr>
            </w:pPr>
            <w:r w:rsidRPr="00703E51">
              <w:rPr>
                <w:b/>
                <w:bCs/>
                <w:color w:val="000000" w:themeColor="text1"/>
                <w:szCs w:val="24"/>
              </w:rPr>
              <w:t>Общая протяженность, км</w:t>
            </w:r>
          </w:p>
        </w:tc>
        <w:tc>
          <w:tcPr>
            <w:tcW w:w="963" w:type="pct"/>
          </w:tcPr>
          <w:p w14:paraId="6905FDAC" w14:textId="77777777" w:rsidR="007F7D52" w:rsidRPr="00703E51" w:rsidRDefault="007F7D52" w:rsidP="007F7D52">
            <w:pPr>
              <w:suppressAutoHyphens/>
              <w:autoSpaceDE w:val="0"/>
              <w:autoSpaceDN w:val="0"/>
              <w:adjustRightInd w:val="0"/>
              <w:jc w:val="center"/>
              <w:rPr>
                <w:b/>
                <w:bCs/>
                <w:color w:val="000000" w:themeColor="text1"/>
                <w:szCs w:val="24"/>
              </w:rPr>
            </w:pPr>
            <w:r w:rsidRPr="00703E51">
              <w:rPr>
                <w:b/>
                <w:bCs/>
                <w:color w:val="000000" w:themeColor="text1"/>
                <w:szCs w:val="24"/>
              </w:rPr>
              <w:t>Ширина водохранной зоны, м</w:t>
            </w:r>
          </w:p>
        </w:tc>
        <w:tc>
          <w:tcPr>
            <w:tcW w:w="905" w:type="pct"/>
          </w:tcPr>
          <w:p w14:paraId="25E1AF04" w14:textId="77777777" w:rsidR="007F7D52" w:rsidRPr="00703E51" w:rsidRDefault="007F7D52" w:rsidP="007F7D52">
            <w:pPr>
              <w:suppressAutoHyphens/>
              <w:autoSpaceDE w:val="0"/>
              <w:autoSpaceDN w:val="0"/>
              <w:adjustRightInd w:val="0"/>
              <w:jc w:val="center"/>
              <w:rPr>
                <w:b/>
                <w:bCs/>
                <w:color w:val="000000" w:themeColor="text1"/>
                <w:szCs w:val="24"/>
              </w:rPr>
            </w:pPr>
            <w:r w:rsidRPr="00703E51">
              <w:rPr>
                <w:b/>
                <w:bCs/>
                <w:color w:val="000000" w:themeColor="text1"/>
                <w:szCs w:val="24"/>
              </w:rPr>
              <w:t>Ширина береговой полосы,м</w:t>
            </w:r>
          </w:p>
        </w:tc>
      </w:tr>
      <w:tr w:rsidR="007F7D52" w:rsidRPr="00703E51" w14:paraId="7F20B267" w14:textId="77777777" w:rsidTr="00E06AC9">
        <w:trPr>
          <w:trHeight w:val="340"/>
          <w:tblHeader/>
        </w:trPr>
        <w:tc>
          <w:tcPr>
            <w:tcW w:w="428" w:type="pct"/>
            <w:vAlign w:val="center"/>
          </w:tcPr>
          <w:p w14:paraId="5692B50B" w14:textId="77777777" w:rsidR="007F7D52" w:rsidRPr="00703E51" w:rsidRDefault="007F7D52" w:rsidP="007F7D52">
            <w:pPr>
              <w:suppressAutoHyphens/>
              <w:autoSpaceDE w:val="0"/>
              <w:autoSpaceDN w:val="0"/>
              <w:adjustRightInd w:val="0"/>
              <w:jc w:val="center"/>
              <w:rPr>
                <w:b/>
                <w:bCs/>
                <w:color w:val="000000" w:themeColor="text1"/>
                <w:szCs w:val="24"/>
              </w:rPr>
            </w:pPr>
            <w:r w:rsidRPr="00703E51">
              <w:rPr>
                <w:b/>
                <w:bCs/>
                <w:color w:val="000000" w:themeColor="text1"/>
                <w:szCs w:val="24"/>
              </w:rPr>
              <w:t>1</w:t>
            </w:r>
          </w:p>
        </w:tc>
        <w:tc>
          <w:tcPr>
            <w:tcW w:w="1597" w:type="pct"/>
            <w:vAlign w:val="center"/>
          </w:tcPr>
          <w:p w14:paraId="55385836" w14:textId="77777777" w:rsidR="007F7D52" w:rsidRPr="00703E51" w:rsidRDefault="007F7D52" w:rsidP="007F7D52">
            <w:pPr>
              <w:suppressAutoHyphens/>
              <w:autoSpaceDE w:val="0"/>
              <w:autoSpaceDN w:val="0"/>
              <w:adjustRightInd w:val="0"/>
              <w:rPr>
                <w:b/>
                <w:bCs/>
                <w:color w:val="000000" w:themeColor="text1"/>
                <w:szCs w:val="24"/>
              </w:rPr>
            </w:pPr>
            <w:r w:rsidRPr="00703E51">
              <w:rPr>
                <w:b/>
                <w:bCs/>
                <w:color w:val="000000" w:themeColor="text1"/>
                <w:szCs w:val="24"/>
              </w:rPr>
              <w:t>2</w:t>
            </w:r>
          </w:p>
        </w:tc>
        <w:tc>
          <w:tcPr>
            <w:tcW w:w="1107" w:type="pct"/>
            <w:vAlign w:val="center"/>
          </w:tcPr>
          <w:p w14:paraId="6D9CFB10" w14:textId="77777777" w:rsidR="007F7D52" w:rsidRPr="00703E51" w:rsidRDefault="007F7D52" w:rsidP="007F7D52">
            <w:pPr>
              <w:suppressAutoHyphens/>
              <w:autoSpaceDE w:val="0"/>
              <w:autoSpaceDN w:val="0"/>
              <w:adjustRightInd w:val="0"/>
              <w:jc w:val="center"/>
              <w:rPr>
                <w:b/>
                <w:bCs/>
                <w:color w:val="000000" w:themeColor="text1"/>
                <w:szCs w:val="24"/>
              </w:rPr>
            </w:pPr>
            <w:r w:rsidRPr="00703E51">
              <w:rPr>
                <w:b/>
                <w:bCs/>
                <w:color w:val="000000" w:themeColor="text1"/>
                <w:szCs w:val="24"/>
              </w:rPr>
              <w:t>3</w:t>
            </w:r>
          </w:p>
        </w:tc>
        <w:tc>
          <w:tcPr>
            <w:tcW w:w="963" w:type="pct"/>
            <w:vAlign w:val="center"/>
          </w:tcPr>
          <w:p w14:paraId="3A5880C9" w14:textId="77777777" w:rsidR="007F7D52" w:rsidRPr="00703E51" w:rsidRDefault="007F7D52" w:rsidP="007F7D52">
            <w:pPr>
              <w:suppressAutoHyphens/>
              <w:autoSpaceDE w:val="0"/>
              <w:autoSpaceDN w:val="0"/>
              <w:adjustRightInd w:val="0"/>
              <w:jc w:val="center"/>
              <w:rPr>
                <w:b/>
                <w:bCs/>
                <w:color w:val="000000" w:themeColor="text1"/>
                <w:szCs w:val="24"/>
              </w:rPr>
            </w:pPr>
            <w:r w:rsidRPr="00703E51">
              <w:rPr>
                <w:b/>
                <w:bCs/>
                <w:color w:val="000000" w:themeColor="text1"/>
                <w:szCs w:val="24"/>
              </w:rPr>
              <w:t>4</w:t>
            </w:r>
          </w:p>
        </w:tc>
        <w:tc>
          <w:tcPr>
            <w:tcW w:w="905" w:type="pct"/>
            <w:vAlign w:val="center"/>
          </w:tcPr>
          <w:p w14:paraId="70516F1E" w14:textId="77777777" w:rsidR="007F7D52" w:rsidRPr="00703E51" w:rsidRDefault="007F7D52" w:rsidP="007F7D52">
            <w:pPr>
              <w:suppressAutoHyphens/>
              <w:autoSpaceDE w:val="0"/>
              <w:autoSpaceDN w:val="0"/>
              <w:adjustRightInd w:val="0"/>
              <w:jc w:val="center"/>
              <w:rPr>
                <w:b/>
                <w:bCs/>
                <w:color w:val="000000" w:themeColor="text1"/>
                <w:szCs w:val="24"/>
              </w:rPr>
            </w:pPr>
            <w:r w:rsidRPr="00703E51">
              <w:rPr>
                <w:b/>
                <w:bCs/>
                <w:color w:val="000000" w:themeColor="text1"/>
                <w:szCs w:val="24"/>
              </w:rPr>
              <w:t>5</w:t>
            </w:r>
          </w:p>
        </w:tc>
      </w:tr>
      <w:tr w:rsidR="007F7D52" w:rsidRPr="00703E51" w14:paraId="2422D69A" w14:textId="77777777" w:rsidTr="00E06AC9">
        <w:trPr>
          <w:trHeight w:val="340"/>
        </w:trPr>
        <w:tc>
          <w:tcPr>
            <w:tcW w:w="428" w:type="pct"/>
            <w:vAlign w:val="center"/>
          </w:tcPr>
          <w:p w14:paraId="246917D3" w14:textId="77777777" w:rsidR="007F7D52" w:rsidRPr="00703E51" w:rsidRDefault="007F7D52"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1</w:t>
            </w:r>
          </w:p>
        </w:tc>
        <w:tc>
          <w:tcPr>
            <w:tcW w:w="1597" w:type="pct"/>
            <w:vAlign w:val="center"/>
          </w:tcPr>
          <w:p w14:paraId="6EC3BD9C" w14:textId="0B091BB5" w:rsidR="007F7D52" w:rsidRPr="00703E51" w:rsidRDefault="003C0656" w:rsidP="007F7D52">
            <w:pPr>
              <w:suppressAutoHyphens/>
              <w:rPr>
                <w:rFonts w:eastAsia="Calibri"/>
                <w:color w:val="000000" w:themeColor="text1"/>
                <w:szCs w:val="24"/>
                <w:lang w:eastAsia="en-US"/>
              </w:rPr>
            </w:pPr>
            <w:r w:rsidRPr="00703E51">
              <w:rPr>
                <w:rFonts w:eastAsia="Calibri"/>
                <w:color w:val="000000" w:themeColor="text1"/>
                <w:szCs w:val="24"/>
                <w:lang w:eastAsia="en-US"/>
              </w:rPr>
              <w:t>Лахость</w:t>
            </w:r>
          </w:p>
        </w:tc>
        <w:tc>
          <w:tcPr>
            <w:tcW w:w="1107" w:type="pct"/>
            <w:vAlign w:val="center"/>
          </w:tcPr>
          <w:p w14:paraId="664E0035" w14:textId="03AA072D" w:rsidR="007F7D52" w:rsidRPr="00703E51" w:rsidRDefault="003C0656"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56</w:t>
            </w:r>
          </w:p>
        </w:tc>
        <w:tc>
          <w:tcPr>
            <w:tcW w:w="963" w:type="pct"/>
            <w:vAlign w:val="center"/>
          </w:tcPr>
          <w:p w14:paraId="596AD8E1" w14:textId="77777777" w:rsidR="007F7D52" w:rsidRPr="00703E51" w:rsidRDefault="004E68DA"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2</w:t>
            </w:r>
            <w:r w:rsidR="007F7D52" w:rsidRPr="00703E51">
              <w:rPr>
                <w:rFonts w:eastAsia="Calibri"/>
                <w:color w:val="000000" w:themeColor="text1"/>
                <w:szCs w:val="24"/>
                <w:lang w:eastAsia="en-US"/>
              </w:rPr>
              <w:t>00</w:t>
            </w:r>
          </w:p>
        </w:tc>
        <w:tc>
          <w:tcPr>
            <w:tcW w:w="905" w:type="pct"/>
            <w:vAlign w:val="center"/>
          </w:tcPr>
          <w:p w14:paraId="730F1198" w14:textId="77777777" w:rsidR="007F7D52" w:rsidRPr="00703E51" w:rsidRDefault="007F7D52"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20</w:t>
            </w:r>
          </w:p>
        </w:tc>
      </w:tr>
      <w:tr w:rsidR="007F7D52" w:rsidRPr="00703E51" w14:paraId="14142C3A" w14:textId="77777777" w:rsidTr="00E06AC9">
        <w:trPr>
          <w:trHeight w:val="340"/>
        </w:trPr>
        <w:tc>
          <w:tcPr>
            <w:tcW w:w="428" w:type="pct"/>
            <w:vAlign w:val="center"/>
          </w:tcPr>
          <w:p w14:paraId="678F9873" w14:textId="77777777" w:rsidR="007F7D52" w:rsidRPr="00703E51" w:rsidRDefault="007F7D52"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2</w:t>
            </w:r>
          </w:p>
        </w:tc>
        <w:tc>
          <w:tcPr>
            <w:tcW w:w="1597" w:type="pct"/>
            <w:vAlign w:val="center"/>
          </w:tcPr>
          <w:p w14:paraId="0AD87110" w14:textId="26AA1741" w:rsidR="007F7D52" w:rsidRPr="00703E51" w:rsidRDefault="003C0656" w:rsidP="007F7D52">
            <w:pPr>
              <w:suppressAutoHyphens/>
              <w:rPr>
                <w:rFonts w:eastAsia="Calibri"/>
                <w:color w:val="000000" w:themeColor="text1"/>
                <w:szCs w:val="24"/>
                <w:lang w:eastAsia="en-US"/>
              </w:rPr>
            </w:pPr>
            <w:r w:rsidRPr="00703E51">
              <w:rPr>
                <w:rFonts w:eastAsia="Calibri"/>
                <w:color w:val="000000" w:themeColor="text1"/>
                <w:szCs w:val="24"/>
                <w:lang w:eastAsia="en-US"/>
              </w:rPr>
              <w:t>Черная</w:t>
            </w:r>
          </w:p>
        </w:tc>
        <w:tc>
          <w:tcPr>
            <w:tcW w:w="1107" w:type="pct"/>
            <w:vAlign w:val="center"/>
          </w:tcPr>
          <w:p w14:paraId="2C761AE7" w14:textId="42C352E8" w:rsidR="007F7D52" w:rsidRPr="00703E51" w:rsidRDefault="003C0656"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16,5</w:t>
            </w:r>
          </w:p>
        </w:tc>
        <w:tc>
          <w:tcPr>
            <w:tcW w:w="963" w:type="pct"/>
            <w:vAlign w:val="center"/>
          </w:tcPr>
          <w:p w14:paraId="49F2CA36" w14:textId="017074DC" w:rsidR="007F7D52" w:rsidRPr="00703E51" w:rsidRDefault="003C0656"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100</w:t>
            </w:r>
          </w:p>
        </w:tc>
        <w:tc>
          <w:tcPr>
            <w:tcW w:w="905" w:type="pct"/>
            <w:vAlign w:val="center"/>
          </w:tcPr>
          <w:p w14:paraId="02445F99" w14:textId="05E7F796" w:rsidR="007F7D52" w:rsidRPr="00703E51" w:rsidRDefault="003C0656"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20</w:t>
            </w:r>
          </w:p>
        </w:tc>
      </w:tr>
      <w:tr w:rsidR="007F7D52" w:rsidRPr="00703E51" w14:paraId="2D5DC3DB" w14:textId="77777777" w:rsidTr="00E06AC9">
        <w:trPr>
          <w:trHeight w:val="340"/>
        </w:trPr>
        <w:tc>
          <w:tcPr>
            <w:tcW w:w="428" w:type="pct"/>
            <w:vAlign w:val="center"/>
          </w:tcPr>
          <w:p w14:paraId="6D86A088" w14:textId="6C7D24C3"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3</w:t>
            </w:r>
          </w:p>
        </w:tc>
        <w:tc>
          <w:tcPr>
            <w:tcW w:w="1597" w:type="pct"/>
            <w:vAlign w:val="center"/>
          </w:tcPr>
          <w:p w14:paraId="60C9613D" w14:textId="4FFB6E90" w:rsidR="007F7D52" w:rsidRPr="00703E51" w:rsidRDefault="003C0656" w:rsidP="007F7D52">
            <w:pPr>
              <w:suppressAutoHyphens/>
              <w:rPr>
                <w:rFonts w:eastAsia="Calibri"/>
                <w:color w:val="000000" w:themeColor="text1"/>
                <w:szCs w:val="24"/>
                <w:lang w:eastAsia="en-US"/>
              </w:rPr>
            </w:pPr>
            <w:r w:rsidRPr="00703E51">
              <w:rPr>
                <w:rFonts w:eastAsia="Calibri"/>
                <w:color w:val="000000" w:themeColor="text1"/>
                <w:szCs w:val="24"/>
                <w:lang w:eastAsia="en-US"/>
              </w:rPr>
              <w:t>Солоница</w:t>
            </w:r>
          </w:p>
        </w:tc>
        <w:tc>
          <w:tcPr>
            <w:tcW w:w="1107" w:type="pct"/>
            <w:vAlign w:val="center"/>
          </w:tcPr>
          <w:p w14:paraId="28A4474A" w14:textId="6BDD1E2A" w:rsidR="007F7D52" w:rsidRPr="00703E51" w:rsidRDefault="003C0656"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138</w:t>
            </w:r>
          </w:p>
        </w:tc>
        <w:tc>
          <w:tcPr>
            <w:tcW w:w="963" w:type="pct"/>
            <w:vAlign w:val="center"/>
          </w:tcPr>
          <w:p w14:paraId="414FAB76" w14:textId="0B5077AE" w:rsidR="007F7D52" w:rsidRPr="00703E51" w:rsidRDefault="00F265EC"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200</w:t>
            </w:r>
          </w:p>
        </w:tc>
        <w:tc>
          <w:tcPr>
            <w:tcW w:w="905" w:type="pct"/>
            <w:vAlign w:val="center"/>
          </w:tcPr>
          <w:p w14:paraId="2871B5F2" w14:textId="77777777" w:rsidR="007F7D52" w:rsidRPr="00703E51" w:rsidRDefault="007F7D52"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20</w:t>
            </w:r>
          </w:p>
        </w:tc>
      </w:tr>
      <w:tr w:rsidR="007F7D52" w:rsidRPr="00703E51" w14:paraId="6A5E9FF8" w14:textId="77777777" w:rsidTr="00E06AC9">
        <w:trPr>
          <w:trHeight w:val="340"/>
        </w:trPr>
        <w:tc>
          <w:tcPr>
            <w:tcW w:w="428" w:type="pct"/>
            <w:vAlign w:val="center"/>
          </w:tcPr>
          <w:p w14:paraId="012F7238" w14:textId="2BA21177"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4</w:t>
            </w:r>
          </w:p>
        </w:tc>
        <w:tc>
          <w:tcPr>
            <w:tcW w:w="1597" w:type="pct"/>
            <w:vAlign w:val="center"/>
          </w:tcPr>
          <w:p w14:paraId="143D70AA" w14:textId="0CA233B4" w:rsidR="007F7D52" w:rsidRPr="00703E51" w:rsidRDefault="00F265EC" w:rsidP="007F7D52">
            <w:pPr>
              <w:suppressAutoHyphens/>
              <w:rPr>
                <w:rFonts w:eastAsia="Calibri"/>
                <w:color w:val="000000" w:themeColor="text1"/>
                <w:szCs w:val="24"/>
                <w:lang w:eastAsia="en-US"/>
              </w:rPr>
            </w:pPr>
            <w:r w:rsidRPr="00703E51">
              <w:rPr>
                <w:rFonts w:eastAsia="Calibri"/>
                <w:color w:val="000000" w:themeColor="text1"/>
                <w:szCs w:val="24"/>
                <w:lang w:eastAsia="en-US"/>
              </w:rPr>
              <w:t>Емсна</w:t>
            </w:r>
          </w:p>
        </w:tc>
        <w:tc>
          <w:tcPr>
            <w:tcW w:w="1107" w:type="pct"/>
            <w:vAlign w:val="center"/>
          </w:tcPr>
          <w:p w14:paraId="1417E495" w14:textId="26CE0D28" w:rsidR="007F7D52" w:rsidRPr="00703E51" w:rsidRDefault="00F265EC"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34,5</w:t>
            </w:r>
          </w:p>
        </w:tc>
        <w:tc>
          <w:tcPr>
            <w:tcW w:w="963" w:type="pct"/>
            <w:vAlign w:val="center"/>
          </w:tcPr>
          <w:p w14:paraId="73A8D74B" w14:textId="42F64A3C" w:rsidR="007F7D52" w:rsidRPr="00703E51" w:rsidRDefault="00F265EC"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100</w:t>
            </w:r>
          </w:p>
        </w:tc>
        <w:tc>
          <w:tcPr>
            <w:tcW w:w="905" w:type="pct"/>
            <w:vAlign w:val="center"/>
          </w:tcPr>
          <w:p w14:paraId="2F58526B" w14:textId="7AEE31C7" w:rsidR="007F7D52" w:rsidRPr="00703E51" w:rsidRDefault="00F265EC"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20</w:t>
            </w:r>
          </w:p>
        </w:tc>
      </w:tr>
      <w:tr w:rsidR="007F7D52" w:rsidRPr="00703E51" w14:paraId="5EB8FF8B" w14:textId="77777777" w:rsidTr="00E06AC9">
        <w:trPr>
          <w:trHeight w:val="340"/>
        </w:trPr>
        <w:tc>
          <w:tcPr>
            <w:tcW w:w="428" w:type="pct"/>
            <w:vAlign w:val="center"/>
          </w:tcPr>
          <w:p w14:paraId="4B2BE9C6" w14:textId="3C565D33"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5</w:t>
            </w:r>
          </w:p>
        </w:tc>
        <w:tc>
          <w:tcPr>
            <w:tcW w:w="1597" w:type="pct"/>
            <w:vAlign w:val="center"/>
          </w:tcPr>
          <w:p w14:paraId="6EB4345B" w14:textId="7FFDEFE8" w:rsidR="007F7D52" w:rsidRPr="00703E51" w:rsidRDefault="00E06AC9" w:rsidP="007F7D52">
            <w:pPr>
              <w:suppressAutoHyphens/>
              <w:rPr>
                <w:rFonts w:eastAsia="Calibri"/>
                <w:color w:val="000000" w:themeColor="text1"/>
                <w:szCs w:val="24"/>
                <w:lang w:eastAsia="en-US"/>
              </w:rPr>
            </w:pPr>
            <w:r w:rsidRPr="00703E51">
              <w:rPr>
                <w:rFonts w:eastAsia="Calibri"/>
                <w:color w:val="000000" w:themeColor="text1"/>
                <w:szCs w:val="24"/>
                <w:lang w:eastAsia="en-US"/>
              </w:rPr>
              <w:t>Шора</w:t>
            </w:r>
          </w:p>
        </w:tc>
        <w:tc>
          <w:tcPr>
            <w:tcW w:w="1107" w:type="pct"/>
            <w:vAlign w:val="center"/>
          </w:tcPr>
          <w:p w14:paraId="124988B0" w14:textId="1218D10C"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16</w:t>
            </w:r>
          </w:p>
        </w:tc>
        <w:tc>
          <w:tcPr>
            <w:tcW w:w="963" w:type="pct"/>
            <w:vAlign w:val="center"/>
          </w:tcPr>
          <w:p w14:paraId="2A0D84B5" w14:textId="53DADF73"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100</w:t>
            </w:r>
          </w:p>
        </w:tc>
        <w:tc>
          <w:tcPr>
            <w:tcW w:w="905" w:type="pct"/>
            <w:vAlign w:val="center"/>
          </w:tcPr>
          <w:p w14:paraId="63A8D324" w14:textId="157C049E"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20</w:t>
            </w:r>
          </w:p>
        </w:tc>
      </w:tr>
      <w:tr w:rsidR="007F7D52" w:rsidRPr="00703E51" w14:paraId="4ECC714C" w14:textId="77777777" w:rsidTr="00E06AC9">
        <w:trPr>
          <w:trHeight w:val="340"/>
        </w:trPr>
        <w:tc>
          <w:tcPr>
            <w:tcW w:w="428" w:type="pct"/>
            <w:vAlign w:val="center"/>
          </w:tcPr>
          <w:p w14:paraId="7A304DCF" w14:textId="58424844"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6</w:t>
            </w:r>
          </w:p>
        </w:tc>
        <w:tc>
          <w:tcPr>
            <w:tcW w:w="1597" w:type="pct"/>
            <w:vAlign w:val="center"/>
          </w:tcPr>
          <w:p w14:paraId="2A2607FE" w14:textId="51F7C7A5" w:rsidR="007F7D52" w:rsidRPr="00703E51" w:rsidRDefault="00E06AC9" w:rsidP="007F7D52">
            <w:pPr>
              <w:suppressAutoHyphens/>
              <w:rPr>
                <w:rFonts w:eastAsia="Calibri"/>
                <w:color w:val="000000" w:themeColor="text1"/>
                <w:szCs w:val="24"/>
                <w:lang w:eastAsia="en-US"/>
              </w:rPr>
            </w:pPr>
            <w:r w:rsidRPr="00703E51">
              <w:rPr>
                <w:rFonts w:eastAsia="Calibri"/>
                <w:color w:val="000000" w:themeColor="text1"/>
                <w:szCs w:val="24"/>
                <w:lang w:eastAsia="en-US"/>
              </w:rPr>
              <w:t>Уводь</w:t>
            </w:r>
          </w:p>
        </w:tc>
        <w:tc>
          <w:tcPr>
            <w:tcW w:w="1107" w:type="pct"/>
            <w:vAlign w:val="center"/>
          </w:tcPr>
          <w:p w14:paraId="100D769D" w14:textId="19204953"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185</w:t>
            </w:r>
          </w:p>
        </w:tc>
        <w:tc>
          <w:tcPr>
            <w:tcW w:w="963" w:type="pct"/>
            <w:vAlign w:val="center"/>
          </w:tcPr>
          <w:p w14:paraId="6F8C289E" w14:textId="5CF0F44E"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200</w:t>
            </w:r>
          </w:p>
        </w:tc>
        <w:tc>
          <w:tcPr>
            <w:tcW w:w="905" w:type="pct"/>
            <w:vAlign w:val="center"/>
          </w:tcPr>
          <w:p w14:paraId="6EFF2F74" w14:textId="76FBD63F"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20</w:t>
            </w:r>
          </w:p>
        </w:tc>
      </w:tr>
      <w:tr w:rsidR="007F7D52" w:rsidRPr="00703E51" w14:paraId="65DFB87A" w14:textId="77777777" w:rsidTr="00E06AC9">
        <w:trPr>
          <w:trHeight w:val="340"/>
        </w:trPr>
        <w:tc>
          <w:tcPr>
            <w:tcW w:w="428" w:type="pct"/>
            <w:vAlign w:val="center"/>
          </w:tcPr>
          <w:p w14:paraId="142349B4" w14:textId="01DB3146"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7</w:t>
            </w:r>
          </w:p>
        </w:tc>
        <w:tc>
          <w:tcPr>
            <w:tcW w:w="1597" w:type="pct"/>
            <w:vAlign w:val="center"/>
          </w:tcPr>
          <w:p w14:paraId="28CF30BF" w14:textId="3FE0A2A1" w:rsidR="007F7D52" w:rsidRPr="00703E51" w:rsidRDefault="00E06AC9" w:rsidP="007F7D52">
            <w:pPr>
              <w:suppressAutoHyphens/>
              <w:rPr>
                <w:rFonts w:eastAsia="Calibri"/>
                <w:color w:val="000000" w:themeColor="text1"/>
                <w:szCs w:val="24"/>
                <w:lang w:eastAsia="en-US"/>
              </w:rPr>
            </w:pPr>
            <w:r w:rsidRPr="00703E51">
              <w:rPr>
                <w:rFonts w:eastAsia="Calibri"/>
                <w:color w:val="000000" w:themeColor="text1"/>
                <w:szCs w:val="24"/>
                <w:lang w:eastAsia="en-US"/>
              </w:rPr>
              <w:t>Урожка</w:t>
            </w:r>
          </w:p>
        </w:tc>
        <w:tc>
          <w:tcPr>
            <w:tcW w:w="1107" w:type="pct"/>
            <w:vAlign w:val="center"/>
          </w:tcPr>
          <w:p w14:paraId="2F8DC543" w14:textId="505C3DF0"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12</w:t>
            </w:r>
          </w:p>
        </w:tc>
        <w:tc>
          <w:tcPr>
            <w:tcW w:w="963" w:type="pct"/>
            <w:vAlign w:val="center"/>
          </w:tcPr>
          <w:p w14:paraId="6CD565D1" w14:textId="39290785"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100</w:t>
            </w:r>
          </w:p>
        </w:tc>
        <w:tc>
          <w:tcPr>
            <w:tcW w:w="905" w:type="pct"/>
            <w:vAlign w:val="center"/>
          </w:tcPr>
          <w:p w14:paraId="51AFF1E5" w14:textId="2D419BEF"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20</w:t>
            </w:r>
          </w:p>
        </w:tc>
      </w:tr>
      <w:tr w:rsidR="007F7D52" w:rsidRPr="00703E51" w14:paraId="42D701F4" w14:textId="77777777" w:rsidTr="00E06AC9">
        <w:trPr>
          <w:trHeight w:val="340"/>
        </w:trPr>
        <w:tc>
          <w:tcPr>
            <w:tcW w:w="428" w:type="pct"/>
            <w:vAlign w:val="center"/>
          </w:tcPr>
          <w:p w14:paraId="52B51BCD" w14:textId="50FDF25E"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8</w:t>
            </w:r>
          </w:p>
        </w:tc>
        <w:tc>
          <w:tcPr>
            <w:tcW w:w="1597" w:type="pct"/>
            <w:vAlign w:val="center"/>
          </w:tcPr>
          <w:p w14:paraId="08F86E81" w14:textId="1ACF5AD6" w:rsidR="007F7D52" w:rsidRPr="00703E51" w:rsidRDefault="00E06AC9" w:rsidP="007F7D52">
            <w:pPr>
              <w:suppressAutoHyphens/>
              <w:rPr>
                <w:rFonts w:eastAsia="Calibri"/>
                <w:color w:val="000000" w:themeColor="text1"/>
                <w:szCs w:val="24"/>
                <w:lang w:eastAsia="en-US"/>
              </w:rPr>
            </w:pPr>
            <w:r w:rsidRPr="00703E51">
              <w:rPr>
                <w:rFonts w:eastAsia="Calibri"/>
                <w:color w:val="000000" w:themeColor="text1"/>
                <w:szCs w:val="24"/>
                <w:lang w:eastAsia="en-US"/>
              </w:rPr>
              <w:t>Ухтохма</w:t>
            </w:r>
          </w:p>
        </w:tc>
        <w:tc>
          <w:tcPr>
            <w:tcW w:w="1107" w:type="pct"/>
            <w:vAlign w:val="center"/>
          </w:tcPr>
          <w:p w14:paraId="3DB3F4F9" w14:textId="6C54133C"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89</w:t>
            </w:r>
          </w:p>
        </w:tc>
        <w:tc>
          <w:tcPr>
            <w:tcW w:w="963" w:type="pct"/>
            <w:vAlign w:val="center"/>
          </w:tcPr>
          <w:p w14:paraId="3BC9D172" w14:textId="07F29007"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200</w:t>
            </w:r>
          </w:p>
        </w:tc>
        <w:tc>
          <w:tcPr>
            <w:tcW w:w="905" w:type="pct"/>
            <w:vAlign w:val="center"/>
          </w:tcPr>
          <w:p w14:paraId="4874C5D9" w14:textId="77777777" w:rsidR="007F7D52" w:rsidRPr="00703E51" w:rsidRDefault="007F7D52"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20</w:t>
            </w:r>
          </w:p>
        </w:tc>
      </w:tr>
      <w:tr w:rsidR="007F7D52" w:rsidRPr="00703E51" w14:paraId="39AF55BB" w14:textId="77777777" w:rsidTr="00E06AC9">
        <w:trPr>
          <w:trHeight w:val="340"/>
        </w:trPr>
        <w:tc>
          <w:tcPr>
            <w:tcW w:w="428" w:type="pct"/>
            <w:vAlign w:val="center"/>
          </w:tcPr>
          <w:p w14:paraId="4D72CB9A" w14:textId="3947D2DF"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9</w:t>
            </w:r>
          </w:p>
        </w:tc>
        <w:tc>
          <w:tcPr>
            <w:tcW w:w="1597" w:type="pct"/>
            <w:vAlign w:val="center"/>
          </w:tcPr>
          <w:p w14:paraId="47F9A43E" w14:textId="3725141B" w:rsidR="007F7D52" w:rsidRPr="00703E51" w:rsidRDefault="00E06AC9" w:rsidP="007F7D52">
            <w:pPr>
              <w:suppressAutoHyphens/>
              <w:rPr>
                <w:rFonts w:eastAsia="Calibri"/>
                <w:color w:val="000000" w:themeColor="text1"/>
                <w:szCs w:val="24"/>
                <w:lang w:eastAsia="en-US"/>
              </w:rPr>
            </w:pPr>
            <w:r w:rsidRPr="00703E51">
              <w:rPr>
                <w:rFonts w:eastAsia="Calibri"/>
                <w:color w:val="000000" w:themeColor="text1"/>
                <w:szCs w:val="24"/>
                <w:lang w:eastAsia="en-US"/>
              </w:rPr>
              <w:t>Санеба</w:t>
            </w:r>
          </w:p>
        </w:tc>
        <w:tc>
          <w:tcPr>
            <w:tcW w:w="1107" w:type="pct"/>
            <w:vAlign w:val="center"/>
          </w:tcPr>
          <w:p w14:paraId="4F1EBB6F" w14:textId="301BDB2A"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35</w:t>
            </w:r>
          </w:p>
        </w:tc>
        <w:tc>
          <w:tcPr>
            <w:tcW w:w="963" w:type="pct"/>
            <w:vAlign w:val="center"/>
          </w:tcPr>
          <w:p w14:paraId="69097427" w14:textId="5C64BF99"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100</w:t>
            </w:r>
          </w:p>
        </w:tc>
        <w:tc>
          <w:tcPr>
            <w:tcW w:w="905" w:type="pct"/>
            <w:vAlign w:val="center"/>
          </w:tcPr>
          <w:p w14:paraId="2AB9EC6A" w14:textId="6E8C2918"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20</w:t>
            </w:r>
          </w:p>
        </w:tc>
      </w:tr>
      <w:tr w:rsidR="007F7D52" w:rsidRPr="00703E51" w14:paraId="328B3186" w14:textId="77777777" w:rsidTr="00E06AC9">
        <w:trPr>
          <w:trHeight w:val="340"/>
        </w:trPr>
        <w:tc>
          <w:tcPr>
            <w:tcW w:w="428" w:type="pct"/>
            <w:vAlign w:val="center"/>
          </w:tcPr>
          <w:p w14:paraId="1678BBC1" w14:textId="137193E0"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10</w:t>
            </w:r>
          </w:p>
        </w:tc>
        <w:tc>
          <w:tcPr>
            <w:tcW w:w="1597" w:type="pct"/>
            <w:vAlign w:val="center"/>
          </w:tcPr>
          <w:p w14:paraId="30C7A645" w14:textId="7342A871" w:rsidR="007F7D52" w:rsidRPr="00703E51" w:rsidRDefault="00E06AC9" w:rsidP="007F7D52">
            <w:pPr>
              <w:suppressAutoHyphens/>
              <w:rPr>
                <w:rFonts w:eastAsia="Calibri"/>
                <w:color w:val="000000" w:themeColor="text1"/>
                <w:szCs w:val="24"/>
                <w:lang w:eastAsia="en-US"/>
              </w:rPr>
            </w:pPr>
            <w:r w:rsidRPr="00703E51">
              <w:rPr>
                <w:rFonts w:eastAsia="Calibri"/>
                <w:color w:val="000000" w:themeColor="text1"/>
                <w:szCs w:val="24"/>
                <w:lang w:eastAsia="en-US"/>
              </w:rPr>
              <w:t>Вязьма</w:t>
            </w:r>
          </w:p>
        </w:tc>
        <w:tc>
          <w:tcPr>
            <w:tcW w:w="1107" w:type="pct"/>
            <w:vAlign w:val="center"/>
          </w:tcPr>
          <w:p w14:paraId="76425FA8" w14:textId="7208ED1C" w:rsidR="007F7D52" w:rsidRPr="00703E51" w:rsidRDefault="00E06AC9"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86</w:t>
            </w:r>
          </w:p>
        </w:tc>
        <w:tc>
          <w:tcPr>
            <w:tcW w:w="963" w:type="pct"/>
            <w:vAlign w:val="center"/>
          </w:tcPr>
          <w:p w14:paraId="6B5CB1E1" w14:textId="77777777" w:rsidR="007F7D52" w:rsidRPr="00703E51" w:rsidRDefault="004E68DA"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2</w:t>
            </w:r>
            <w:r w:rsidR="007F7D52" w:rsidRPr="00703E51">
              <w:rPr>
                <w:rFonts w:eastAsia="Calibri"/>
                <w:color w:val="000000" w:themeColor="text1"/>
                <w:szCs w:val="24"/>
                <w:lang w:eastAsia="en-US"/>
              </w:rPr>
              <w:t>00</w:t>
            </w:r>
          </w:p>
        </w:tc>
        <w:tc>
          <w:tcPr>
            <w:tcW w:w="905" w:type="pct"/>
            <w:vAlign w:val="center"/>
          </w:tcPr>
          <w:p w14:paraId="5E20FCB2" w14:textId="77777777" w:rsidR="007F7D52" w:rsidRPr="00703E51" w:rsidRDefault="007F7D52" w:rsidP="007F7D52">
            <w:pPr>
              <w:suppressAutoHyphens/>
              <w:jc w:val="center"/>
              <w:rPr>
                <w:rFonts w:eastAsia="Calibri"/>
                <w:color w:val="000000" w:themeColor="text1"/>
                <w:szCs w:val="24"/>
                <w:lang w:eastAsia="en-US"/>
              </w:rPr>
            </w:pPr>
            <w:r w:rsidRPr="00703E51">
              <w:rPr>
                <w:rFonts w:eastAsia="Calibri"/>
                <w:color w:val="000000" w:themeColor="text1"/>
                <w:szCs w:val="24"/>
                <w:lang w:eastAsia="en-US"/>
              </w:rPr>
              <w:t>20</w:t>
            </w:r>
          </w:p>
        </w:tc>
      </w:tr>
    </w:tbl>
    <w:p w14:paraId="29B9FF6B" w14:textId="7200647A" w:rsidR="008D0273" w:rsidRPr="00703E51" w:rsidRDefault="002F19CA" w:rsidP="008D0273">
      <w:pPr>
        <w:pStyle w:val="affffffc"/>
        <w:rPr>
          <w:rFonts w:eastAsia="Calibri"/>
          <w:color w:val="000000" w:themeColor="text1"/>
          <w:lang w:val="ru-RU"/>
        </w:rPr>
      </w:pPr>
      <w:r w:rsidRPr="00703E51">
        <w:rPr>
          <w:rFonts w:eastAsia="Calibri"/>
          <w:color w:val="000000" w:themeColor="text1"/>
          <w:lang w:val="ru-RU"/>
        </w:rPr>
        <w:t xml:space="preserve"> </w:t>
      </w:r>
    </w:p>
    <w:p w14:paraId="5F886B8F" w14:textId="77777777" w:rsidR="002F19CA" w:rsidRPr="00703E51" w:rsidRDefault="002F19CA" w:rsidP="000832FD">
      <w:pPr>
        <w:spacing w:after="120"/>
        <w:contextualSpacing/>
        <w:jc w:val="both"/>
        <w:outlineLvl w:val="2"/>
        <w:rPr>
          <w:b/>
          <w:color w:val="000000" w:themeColor="text1"/>
          <w:szCs w:val="24"/>
        </w:rPr>
      </w:pPr>
      <w:bookmarkStart w:id="19" w:name="_Toc408258665"/>
      <w:bookmarkStart w:id="20" w:name="_Toc121296391"/>
      <w:bookmarkStart w:id="21" w:name="_Toc170536235"/>
      <w:bookmarkStart w:id="22" w:name="_Toc146115762"/>
      <w:r w:rsidRPr="00703E51">
        <w:rPr>
          <w:b/>
          <w:color w:val="000000" w:themeColor="text1"/>
          <w:szCs w:val="24"/>
        </w:rPr>
        <w:t xml:space="preserve">2.1. </w:t>
      </w:r>
      <w:r w:rsidR="000832FD" w:rsidRPr="00703E51">
        <w:rPr>
          <w:b/>
          <w:color w:val="000000" w:themeColor="text1"/>
          <w:szCs w:val="24"/>
        </w:rPr>
        <w:t>5</w:t>
      </w:r>
      <w:r w:rsidRPr="00703E51">
        <w:rPr>
          <w:b/>
          <w:color w:val="000000" w:themeColor="text1"/>
          <w:szCs w:val="24"/>
        </w:rPr>
        <w:t>. Ресурсы подземных вод</w:t>
      </w:r>
      <w:bookmarkEnd w:id="19"/>
      <w:r w:rsidRPr="00703E51">
        <w:rPr>
          <w:b/>
          <w:color w:val="000000" w:themeColor="text1"/>
          <w:szCs w:val="24"/>
        </w:rPr>
        <w:t>.</w:t>
      </w:r>
      <w:bookmarkEnd w:id="20"/>
      <w:bookmarkEnd w:id="21"/>
      <w:bookmarkEnd w:id="22"/>
    </w:p>
    <w:p w14:paraId="0F9335ED" w14:textId="2BE36A47" w:rsidR="00D94F8F" w:rsidRPr="00703E51" w:rsidRDefault="00D94F8F" w:rsidP="008B40FA">
      <w:pPr>
        <w:pStyle w:val="affffffc"/>
        <w:ind w:firstLine="284"/>
        <w:rPr>
          <w:rFonts w:eastAsia="Calibri"/>
          <w:color w:val="000000" w:themeColor="text1"/>
          <w:lang w:val="ru-RU"/>
        </w:rPr>
      </w:pPr>
      <w:r w:rsidRPr="00703E51">
        <w:rPr>
          <w:rFonts w:eastAsia="Calibri"/>
          <w:color w:val="000000" w:themeColor="text1"/>
          <w:lang w:val="ru-RU"/>
        </w:rPr>
        <w:t xml:space="preserve">Источником хозяйственно-питьевого и промышленного водоснабжения в </w:t>
      </w:r>
      <w:r w:rsidR="00752F21" w:rsidRPr="00703E51">
        <w:rPr>
          <w:rFonts w:eastAsia="Calibri"/>
          <w:color w:val="000000" w:themeColor="text1"/>
          <w:lang w:val="ru-RU"/>
        </w:rPr>
        <w:t>Комсомольском</w:t>
      </w:r>
      <w:r w:rsidRPr="00703E51">
        <w:rPr>
          <w:rFonts w:eastAsia="Calibri"/>
          <w:color w:val="000000" w:themeColor="text1"/>
          <w:lang w:val="ru-RU"/>
        </w:rPr>
        <w:t xml:space="preserve"> районе служат подземные воды (артезианские скважины и шахтные колодцы). </w:t>
      </w:r>
    </w:p>
    <w:p w14:paraId="1A46B164" w14:textId="22419A02" w:rsidR="000F3B3C" w:rsidRPr="00703E51" w:rsidRDefault="0033664F" w:rsidP="008B40FA">
      <w:pPr>
        <w:pStyle w:val="affffffc"/>
        <w:ind w:firstLine="284"/>
        <w:rPr>
          <w:rFonts w:eastAsia="Calibri"/>
          <w:color w:val="000000" w:themeColor="text1"/>
          <w:lang w:val="ru-RU"/>
        </w:rPr>
      </w:pPr>
      <w:r w:rsidRPr="00703E51">
        <w:rPr>
          <w:rFonts w:eastAsia="Calibri"/>
          <w:color w:val="000000" w:themeColor="text1"/>
          <w:lang w:val="ru-RU"/>
        </w:rPr>
        <w:t>В гидрогеологическом отношении территория Комсомольского района Ивановской области расположена на северо-восточном склоне Московского артезианского бассейна. Гидрогеологические условия определяются наличием нескольких этажно расположенных артезианских водоносных горизонтов и комплексов, разделенных относительно водоупорными толщами. Мощность зоны активного водообмена, содержащей преимущественно пресные подземные воды разнообразного состава (гидрокарбонатные или сульфатно-гидрокарбонатные кальциево-магниево-натриевые, или натриево-магниево-кальциевые и др.) с минерализацией менее 1 г/л на территории изменяется от нескольких десятков метров до 100-</w:t>
      </w:r>
      <w:smartTag w:uri="urn:schemas-microsoft-com:office:smarttags" w:element="metricconverter">
        <w:smartTagPr>
          <w:attr w:name="ProductID" w:val="200 м"/>
        </w:smartTagPr>
        <w:r w:rsidRPr="00703E51">
          <w:rPr>
            <w:rFonts w:eastAsia="Calibri"/>
            <w:color w:val="000000" w:themeColor="text1"/>
            <w:lang w:val="ru-RU"/>
          </w:rPr>
          <w:t>200 м</w:t>
        </w:r>
      </w:smartTag>
      <w:r w:rsidRPr="00703E51">
        <w:rPr>
          <w:rFonts w:eastAsia="Calibri"/>
          <w:color w:val="000000" w:themeColor="text1"/>
          <w:lang w:val="ru-RU"/>
        </w:rPr>
        <w:t>. Зона активного водообмена приурочена к четвертичным и мезо-кайнозойским отложениям.</w:t>
      </w:r>
    </w:p>
    <w:p w14:paraId="2993D41A" w14:textId="13CA3961" w:rsidR="0033664F" w:rsidRPr="00703E51" w:rsidRDefault="00BF674D" w:rsidP="008B40FA">
      <w:pPr>
        <w:pStyle w:val="affffffc"/>
        <w:ind w:firstLine="284"/>
        <w:rPr>
          <w:rFonts w:eastAsia="Calibri"/>
          <w:color w:val="000000" w:themeColor="text1"/>
          <w:lang w:val="ru-RU"/>
        </w:rPr>
      </w:pPr>
      <w:r w:rsidRPr="00703E51">
        <w:rPr>
          <w:rFonts w:eastAsia="Calibri"/>
          <w:color w:val="000000" w:themeColor="text1"/>
          <w:lang w:val="ru-RU"/>
        </w:rPr>
        <w:t>Для целей водоснабжения практический интерес имеют водоносные горизонты и зоны активного водообмена.</w:t>
      </w:r>
      <w:r w:rsidRPr="00703E51">
        <w:rPr>
          <w:rFonts w:ascii="Times New Roman CYR" w:eastAsia="Calibri" w:hAnsi="Times New Roman CYR"/>
          <w:color w:val="000000" w:themeColor="text1"/>
          <w:szCs w:val="28"/>
          <w:lang w:val="ru-RU" w:eastAsia="ru-RU"/>
        </w:rPr>
        <w:t xml:space="preserve"> </w:t>
      </w:r>
      <w:r w:rsidRPr="00703E51">
        <w:rPr>
          <w:rFonts w:eastAsia="Calibri"/>
          <w:color w:val="000000" w:themeColor="text1"/>
          <w:lang w:val="ru-RU"/>
        </w:rPr>
        <w:t>Подземные воды днепровско-московского и окско-днепровского четвертичных горизонтов используются для централизованного водоснабжения Комсомольского района.</w:t>
      </w:r>
    </w:p>
    <w:p w14:paraId="03592472" w14:textId="062CB19E" w:rsidR="008D0273" w:rsidRPr="00703E51" w:rsidRDefault="00BF674D" w:rsidP="008D0273">
      <w:pPr>
        <w:pStyle w:val="affffffc"/>
        <w:rPr>
          <w:rFonts w:eastAsia="Calibri"/>
          <w:color w:val="000000" w:themeColor="text1"/>
          <w:lang w:val="ru-RU"/>
        </w:rPr>
      </w:pPr>
      <w:r w:rsidRPr="00703E51">
        <w:rPr>
          <w:rFonts w:eastAsia="Calibri"/>
          <w:color w:val="000000" w:themeColor="text1"/>
          <w:u w:val="single"/>
          <w:lang w:val="ru-RU"/>
        </w:rPr>
        <w:t>Минеральные подземные воды.</w:t>
      </w:r>
      <w:r w:rsidRPr="00703E51">
        <w:rPr>
          <w:rFonts w:eastAsia="Calibri"/>
          <w:color w:val="000000" w:themeColor="text1"/>
          <w:lang w:val="ru-RU"/>
        </w:rPr>
        <w:t xml:space="preserve"> На территории Комсомольского района повсеместно распространены минеральные питьевые воды и минеральные лечебные рассолы, залегающие на глубинах свыше 150-</w:t>
      </w:r>
      <w:smartTag w:uri="urn:schemas-microsoft-com:office:smarttags" w:element="metricconverter">
        <w:smartTagPr>
          <w:attr w:name="ProductID" w:val="200 м"/>
        </w:smartTagPr>
        <w:r w:rsidRPr="00703E51">
          <w:rPr>
            <w:rFonts w:eastAsia="Calibri"/>
            <w:color w:val="000000" w:themeColor="text1"/>
            <w:lang w:val="ru-RU"/>
          </w:rPr>
          <w:t>200 м</w:t>
        </w:r>
      </w:smartTag>
      <w:r w:rsidRPr="00703E51">
        <w:rPr>
          <w:rFonts w:eastAsia="Calibri"/>
          <w:color w:val="000000" w:themeColor="text1"/>
          <w:lang w:val="ru-RU"/>
        </w:rPr>
        <w:t>. Лечебно-столовые воды сульфатно-натриевого состава, без специфических компонентов и минерализацией 2-5 г/л, залегают в татарских и казанских отложениях верхней перми, в интервале глубин 180-</w:t>
      </w:r>
      <w:smartTag w:uri="urn:schemas-microsoft-com:office:smarttags" w:element="metricconverter">
        <w:smartTagPr>
          <w:attr w:name="ProductID" w:val="250 м"/>
        </w:smartTagPr>
        <w:r w:rsidRPr="00703E51">
          <w:rPr>
            <w:rFonts w:eastAsia="Calibri"/>
            <w:color w:val="000000" w:themeColor="text1"/>
            <w:lang w:val="ru-RU"/>
          </w:rPr>
          <w:t>250 м</w:t>
        </w:r>
      </w:smartTag>
      <w:r w:rsidRPr="00703E51">
        <w:rPr>
          <w:rFonts w:eastAsia="Calibri"/>
          <w:color w:val="000000" w:themeColor="text1"/>
          <w:lang w:val="ru-RU"/>
        </w:rPr>
        <w:t>. Лечебные рассольные воды хлоридно-натриевого состава с минерализацией 90-120 г/л и более, имеющие такие специфические компоненты, как бром и бор, залегают на глубинах 300-</w:t>
      </w:r>
      <w:smartTag w:uri="urn:schemas-microsoft-com:office:smarttags" w:element="metricconverter">
        <w:smartTagPr>
          <w:attr w:name="ProductID" w:val="700 м"/>
        </w:smartTagPr>
        <w:r w:rsidRPr="00703E51">
          <w:rPr>
            <w:rFonts w:eastAsia="Calibri"/>
            <w:color w:val="000000" w:themeColor="text1"/>
            <w:lang w:val="ru-RU"/>
          </w:rPr>
          <w:t>700 м</w:t>
        </w:r>
      </w:smartTag>
      <w:r w:rsidRPr="00703E51">
        <w:rPr>
          <w:rFonts w:eastAsia="Calibri"/>
          <w:color w:val="000000" w:themeColor="text1"/>
          <w:lang w:val="ru-RU"/>
        </w:rPr>
        <w:t xml:space="preserve"> и приурочены к нижнепермским и каменноугольным отложениям. Минеральные питьевые воды используются как лечебно-столовые, минеральные лечебные бромные рассолы используются для бальнеологического применения.</w:t>
      </w:r>
    </w:p>
    <w:p w14:paraId="2575F94C" w14:textId="77777777" w:rsidR="00DC61F6" w:rsidRPr="001847F2" w:rsidRDefault="00DC61F6" w:rsidP="008D0273">
      <w:pPr>
        <w:pStyle w:val="affffffc"/>
        <w:rPr>
          <w:rFonts w:eastAsia="Calibri"/>
          <w:color w:val="0070C0"/>
          <w:lang w:val="ru-RU"/>
        </w:rPr>
      </w:pPr>
    </w:p>
    <w:p w14:paraId="0DD7ECC7" w14:textId="77777777" w:rsidR="000832FD" w:rsidRPr="000832FD" w:rsidRDefault="000832FD" w:rsidP="00317A0E">
      <w:pPr>
        <w:spacing w:after="120"/>
        <w:contextualSpacing/>
        <w:jc w:val="center"/>
        <w:outlineLvl w:val="2"/>
        <w:rPr>
          <w:b/>
          <w:szCs w:val="24"/>
        </w:rPr>
      </w:pPr>
      <w:bookmarkStart w:id="23" w:name="_Toc121296392"/>
      <w:bookmarkStart w:id="24" w:name="_Toc170536236"/>
      <w:bookmarkStart w:id="25" w:name="_Toc146115763"/>
      <w:r>
        <w:rPr>
          <w:b/>
          <w:szCs w:val="24"/>
        </w:rPr>
        <w:t>2</w:t>
      </w:r>
      <w:r w:rsidRPr="000832FD">
        <w:rPr>
          <w:b/>
          <w:szCs w:val="24"/>
        </w:rPr>
        <w:t>.</w:t>
      </w:r>
      <w:r>
        <w:rPr>
          <w:b/>
          <w:szCs w:val="24"/>
        </w:rPr>
        <w:t>1</w:t>
      </w:r>
      <w:r w:rsidRPr="000832FD">
        <w:rPr>
          <w:b/>
          <w:szCs w:val="24"/>
        </w:rPr>
        <w:t>.6. Минерально-сырьевые ресурсы.</w:t>
      </w:r>
      <w:bookmarkEnd w:id="23"/>
      <w:bookmarkEnd w:id="24"/>
      <w:bookmarkEnd w:id="25"/>
    </w:p>
    <w:p w14:paraId="7F0F649E" w14:textId="77777777" w:rsidR="00702AD5" w:rsidRPr="00703E51" w:rsidRDefault="00702AD5" w:rsidP="00702AD5">
      <w:pPr>
        <w:pStyle w:val="affffffc"/>
        <w:rPr>
          <w:bCs/>
          <w:iCs/>
          <w:color w:val="000000" w:themeColor="text1"/>
          <w:lang w:val="ru-RU"/>
        </w:rPr>
      </w:pPr>
      <w:r w:rsidRPr="00703E51">
        <w:rPr>
          <w:bCs/>
          <w:iCs/>
          <w:color w:val="000000" w:themeColor="text1"/>
          <w:lang w:val="ru-RU"/>
        </w:rPr>
        <w:lastRenderedPageBreak/>
        <w:t xml:space="preserve">Минерально-сырьевые ресурсы Комсомольского района представлены нерудными полезными ископаемыми (см. схему полезных ископаемых Комсомольского района). Строительные материалы (гипсы, доломиты, известняки и др.), приуроченные к дочетвертичным отложениям, залегают на значительной глубине (более </w:t>
      </w:r>
      <w:smartTag w:uri="urn:schemas-microsoft-com:office:smarttags" w:element="metricconverter">
        <w:smartTagPr>
          <w:attr w:name="ProductID" w:val="210 м"/>
        </w:smartTagPr>
        <w:r w:rsidRPr="00703E51">
          <w:rPr>
            <w:bCs/>
            <w:iCs/>
            <w:color w:val="000000" w:themeColor="text1"/>
            <w:lang w:val="ru-RU"/>
          </w:rPr>
          <w:t>210 м</w:t>
        </w:r>
      </w:smartTag>
      <w:r w:rsidRPr="00703E51">
        <w:rPr>
          <w:bCs/>
          <w:iCs/>
          <w:color w:val="000000" w:themeColor="text1"/>
          <w:lang w:val="ru-RU"/>
        </w:rPr>
        <w:t>) и, вследствие неблагоприятных горнотехнических условий, не представляют промышленного интереса. С четвертичными образованиями связаны месторождения торфов, болотных мергелей, кирпичных глин, строительных гальки и гравия, строительных и стекольных песков, минеральных красок.</w:t>
      </w:r>
    </w:p>
    <w:p w14:paraId="28E5EFCB" w14:textId="77777777" w:rsidR="002F7652" w:rsidRPr="00703E51" w:rsidRDefault="002F7652" w:rsidP="002F7652">
      <w:pPr>
        <w:pStyle w:val="affffffc"/>
        <w:rPr>
          <w:bCs/>
          <w:iCs/>
          <w:color w:val="000000" w:themeColor="text1"/>
          <w:lang w:val="ru-RU"/>
        </w:rPr>
      </w:pPr>
      <w:r w:rsidRPr="00703E51">
        <w:rPr>
          <w:bCs/>
          <w:iCs/>
          <w:color w:val="000000" w:themeColor="text1"/>
          <w:lang w:val="ru-RU"/>
        </w:rPr>
        <w:t>В соответствии с информацией, содержащейся в территориальном балансе общераспространенных полезных ископаемых Ивановской области, на территории Комсомольского муниципального района Ивановской области числится 148 месторождений:</w:t>
      </w:r>
    </w:p>
    <w:p w14:paraId="24F79973" w14:textId="77777777" w:rsidR="002F7652" w:rsidRPr="00703E51" w:rsidRDefault="002F7652" w:rsidP="002F7652">
      <w:pPr>
        <w:pStyle w:val="affffffc"/>
        <w:rPr>
          <w:bCs/>
          <w:iCs/>
          <w:color w:val="000000" w:themeColor="text1"/>
          <w:u w:val="single"/>
          <w:lang w:val="ru-RU"/>
        </w:rPr>
      </w:pPr>
      <w:r w:rsidRPr="00703E51">
        <w:rPr>
          <w:bCs/>
          <w:iCs/>
          <w:color w:val="000000" w:themeColor="text1"/>
          <w:u w:val="single"/>
          <w:lang w:val="ru-RU"/>
        </w:rPr>
        <w:t>Распределенный фонд недр (на участок недр имеется лицензия):</w:t>
      </w:r>
    </w:p>
    <w:p w14:paraId="49C69855" w14:textId="47F7DCDF" w:rsidR="002F7652" w:rsidRPr="00703E51" w:rsidRDefault="002F7652" w:rsidP="002F7652">
      <w:pPr>
        <w:pStyle w:val="affffffc"/>
        <w:rPr>
          <w:bCs/>
          <w:iCs/>
          <w:color w:val="000000" w:themeColor="text1"/>
          <w:lang w:val="ru-RU"/>
        </w:rPr>
      </w:pPr>
      <w:r w:rsidRPr="00703E51">
        <w:rPr>
          <w:bCs/>
          <w:iCs/>
          <w:color w:val="000000" w:themeColor="text1"/>
          <w:lang w:val="ru-RU"/>
        </w:rPr>
        <w:t>- месторождение песчано-гравийных материалов «Мытищинское», расположенное в 0,3 км В с.</w:t>
      </w:r>
      <w:r w:rsidRPr="00703E51">
        <w:rPr>
          <w:bCs/>
          <w:iCs/>
          <w:color w:val="000000" w:themeColor="text1"/>
        </w:rPr>
        <w:t> </w:t>
      </w:r>
      <w:r w:rsidRPr="00703E51">
        <w:rPr>
          <w:bCs/>
          <w:iCs/>
          <w:color w:val="000000" w:themeColor="text1"/>
          <w:lang w:val="ru-RU"/>
        </w:rPr>
        <w:t>Мытищи. Лицензия ИВА 80054 ТЭ;</w:t>
      </w:r>
    </w:p>
    <w:p w14:paraId="62CEE0A0" w14:textId="0AE12EE8" w:rsidR="002F7652" w:rsidRPr="00703E51" w:rsidRDefault="002F7652" w:rsidP="002F7652">
      <w:pPr>
        <w:pStyle w:val="affffffc"/>
        <w:rPr>
          <w:bCs/>
          <w:iCs/>
          <w:color w:val="000000" w:themeColor="text1"/>
          <w:lang w:val="ru-RU"/>
        </w:rPr>
      </w:pPr>
      <w:r w:rsidRPr="00703E51">
        <w:rPr>
          <w:bCs/>
          <w:iCs/>
          <w:color w:val="000000" w:themeColor="text1"/>
          <w:lang w:val="ru-RU"/>
        </w:rPr>
        <w:t>- месторождение песчано-гравийных материалов «Лыковское», расположенное в 2 км СЗ д.</w:t>
      </w:r>
      <w:r w:rsidRPr="00703E51">
        <w:rPr>
          <w:bCs/>
          <w:iCs/>
          <w:color w:val="000000" w:themeColor="text1"/>
        </w:rPr>
        <w:t> </w:t>
      </w:r>
      <w:r w:rsidRPr="00703E51">
        <w:rPr>
          <w:bCs/>
          <w:iCs/>
          <w:color w:val="000000" w:themeColor="text1"/>
          <w:lang w:val="ru-RU"/>
        </w:rPr>
        <w:t>Лыково. Лицензии ИВА 80036 ТЭ, ИВА 80044 ТЭ.</w:t>
      </w:r>
    </w:p>
    <w:p w14:paraId="358C3B9C" w14:textId="7BD1303A" w:rsidR="002F7652" w:rsidRPr="00703E51" w:rsidRDefault="002F7652" w:rsidP="002F7652">
      <w:pPr>
        <w:pStyle w:val="affffffc"/>
        <w:rPr>
          <w:bCs/>
          <w:iCs/>
          <w:color w:val="000000" w:themeColor="text1"/>
          <w:lang w:val="ru-RU"/>
        </w:rPr>
      </w:pPr>
      <w:r w:rsidRPr="00703E51">
        <w:rPr>
          <w:bCs/>
          <w:iCs/>
          <w:color w:val="000000" w:themeColor="text1"/>
          <w:lang w:val="ru-RU"/>
        </w:rPr>
        <w:t>- месторождение песчано-гравийных материалов «Степашевское», расположенное в 4 км ЮЗ с Степашево. Лицензия ИВА 80066 ТР.</w:t>
      </w:r>
    </w:p>
    <w:p w14:paraId="2AD25B58" w14:textId="77777777" w:rsidR="002F7652" w:rsidRPr="00703E51" w:rsidRDefault="002F7652" w:rsidP="002F7652">
      <w:pPr>
        <w:pStyle w:val="affffffc"/>
        <w:rPr>
          <w:bCs/>
          <w:iCs/>
          <w:color w:val="000000" w:themeColor="text1"/>
          <w:u w:val="single"/>
          <w:lang w:val="ru-RU"/>
        </w:rPr>
      </w:pPr>
      <w:r w:rsidRPr="00703E51">
        <w:rPr>
          <w:bCs/>
          <w:iCs/>
          <w:color w:val="000000" w:themeColor="text1"/>
          <w:u w:val="single"/>
          <w:lang w:val="ru-RU"/>
        </w:rPr>
        <w:t>Нераспределенный фонд недр (отсутствует лицензия):</w:t>
      </w:r>
    </w:p>
    <w:p w14:paraId="6307179B" w14:textId="77777777" w:rsidR="002F7652" w:rsidRPr="00703E51" w:rsidRDefault="002F7652" w:rsidP="002F7652">
      <w:pPr>
        <w:pStyle w:val="affffffc"/>
        <w:rPr>
          <w:bCs/>
          <w:iCs/>
          <w:color w:val="000000" w:themeColor="text1"/>
          <w:lang w:val="ru-RU"/>
        </w:rPr>
      </w:pPr>
      <w:r w:rsidRPr="00703E51">
        <w:rPr>
          <w:bCs/>
          <w:iCs/>
          <w:color w:val="000000" w:themeColor="text1"/>
          <w:lang w:val="ru-RU"/>
        </w:rPr>
        <w:t xml:space="preserve">В нераспределенном фонде недр числится 145 месторождений: </w:t>
      </w:r>
    </w:p>
    <w:p w14:paraId="222190F1" w14:textId="601A2B36" w:rsidR="002F7652" w:rsidRPr="00703E51" w:rsidRDefault="002F7652" w:rsidP="002F7652">
      <w:pPr>
        <w:pStyle w:val="affffffc"/>
        <w:rPr>
          <w:bCs/>
          <w:iCs/>
          <w:color w:val="000000" w:themeColor="text1"/>
          <w:lang w:val="ru-RU"/>
        </w:rPr>
      </w:pPr>
      <w:r w:rsidRPr="00703E51">
        <w:rPr>
          <w:bCs/>
          <w:iCs/>
          <w:color w:val="000000" w:themeColor="text1"/>
          <w:lang w:val="ru-RU"/>
        </w:rPr>
        <w:t>- месторождение сапропеля «Подозерское», расположенное в 27 км на север и северо-запад г. Комсомольск, в 6,6 км на север и северо-запад от п. Подозерский, в 3,6 км на юго-запад от с. Остров, в 1,1 км на северо-восток от с. Кривцово, в 1,5 км на юго-запад от с. Михалково;</w:t>
      </w:r>
    </w:p>
    <w:p w14:paraId="7CC23C26" w14:textId="66F8AA14" w:rsidR="002F7652" w:rsidRPr="00703E51" w:rsidRDefault="002F7652" w:rsidP="002F7652">
      <w:pPr>
        <w:pStyle w:val="affffffc"/>
        <w:rPr>
          <w:bCs/>
          <w:iCs/>
          <w:color w:val="000000" w:themeColor="text1"/>
          <w:lang w:val="ru-RU"/>
        </w:rPr>
      </w:pPr>
      <w:r w:rsidRPr="00703E51">
        <w:rPr>
          <w:bCs/>
          <w:iCs/>
          <w:color w:val="000000" w:themeColor="text1"/>
          <w:lang w:val="ru-RU"/>
        </w:rPr>
        <w:t>- месторождение песчано-гравийной смеси «Филиппковское-2», расположенное в 30 км СВ г. Комсомольск;</w:t>
      </w:r>
    </w:p>
    <w:p w14:paraId="77A359B0" w14:textId="46F9695D" w:rsidR="002F7652" w:rsidRPr="00703E51" w:rsidRDefault="002F7652" w:rsidP="002F7652">
      <w:pPr>
        <w:pStyle w:val="affffffc"/>
        <w:rPr>
          <w:bCs/>
          <w:iCs/>
          <w:color w:val="000000" w:themeColor="text1"/>
          <w:lang w:val="ru-RU"/>
        </w:rPr>
      </w:pPr>
      <w:r w:rsidRPr="00703E51">
        <w:rPr>
          <w:bCs/>
          <w:iCs/>
          <w:color w:val="000000" w:themeColor="text1"/>
          <w:lang w:val="ru-RU"/>
        </w:rPr>
        <w:t>- месторождение кирпично-черепичного сырья «Миловское», расположенное в 0,8км СВ г. Комсомольск, а также 142 месторождения торфа.</w:t>
      </w:r>
    </w:p>
    <w:p w14:paraId="411E6E5A" w14:textId="77777777" w:rsidR="00934AC8" w:rsidRPr="00703E51" w:rsidRDefault="00934AC8" w:rsidP="00702AD5">
      <w:pPr>
        <w:pStyle w:val="affffffc"/>
        <w:rPr>
          <w:bCs/>
          <w:iCs/>
          <w:color w:val="000000" w:themeColor="text1"/>
          <w:lang w:val="ru-RU"/>
        </w:rPr>
      </w:pPr>
    </w:p>
    <w:p w14:paraId="3770A8E0" w14:textId="596D8526" w:rsidR="00934AC8" w:rsidRPr="00703E51" w:rsidRDefault="00934AC8" w:rsidP="00934AC8">
      <w:pPr>
        <w:pStyle w:val="affffffc"/>
        <w:spacing w:after="120"/>
        <w:rPr>
          <w:b/>
          <w:color w:val="000000" w:themeColor="text1"/>
          <w:lang w:val="ru-RU"/>
        </w:rPr>
      </w:pPr>
      <w:r w:rsidRPr="00703E51">
        <w:rPr>
          <w:b/>
          <w:color w:val="000000" w:themeColor="text1"/>
          <w:lang w:val="ru-RU"/>
        </w:rPr>
        <w:t>Месторождени</w:t>
      </w:r>
      <w:r w:rsidR="00EC58B4" w:rsidRPr="00703E51">
        <w:rPr>
          <w:b/>
          <w:color w:val="000000" w:themeColor="text1"/>
          <w:lang w:val="ru-RU"/>
        </w:rPr>
        <w:t>я</w:t>
      </w:r>
      <w:r w:rsidRPr="00703E51">
        <w:rPr>
          <w:b/>
          <w:color w:val="000000" w:themeColor="text1"/>
          <w:lang w:val="ru-RU"/>
        </w:rPr>
        <w:t xml:space="preserve"> полезных ископаемых на территории Комсомольского района</w:t>
      </w:r>
    </w:p>
    <w:p w14:paraId="6CF70206" w14:textId="77777777" w:rsidR="0086535B" w:rsidRPr="00703E51" w:rsidRDefault="00EC58B4" w:rsidP="0086535B">
      <w:pPr>
        <w:pStyle w:val="affffffc"/>
        <w:ind w:firstLine="425"/>
        <w:jc w:val="center"/>
        <w:rPr>
          <w:b/>
          <w:color w:val="000000" w:themeColor="text1"/>
          <w:lang w:val="ru-RU"/>
        </w:rPr>
      </w:pPr>
      <w:r w:rsidRPr="00703E51">
        <w:rPr>
          <w:b/>
          <w:color w:val="000000" w:themeColor="text1"/>
          <w:lang w:val="ru-RU"/>
        </w:rPr>
        <w:t xml:space="preserve">Перечень лицензий (подземные воды), </w:t>
      </w:r>
    </w:p>
    <w:p w14:paraId="44BEAD4D" w14:textId="5B158F72" w:rsidR="002F7652" w:rsidRPr="00703E51" w:rsidRDefault="00EC58B4" w:rsidP="00EC58B4">
      <w:pPr>
        <w:pStyle w:val="affffffc"/>
        <w:spacing w:after="120"/>
        <w:ind w:firstLine="425"/>
        <w:jc w:val="center"/>
        <w:rPr>
          <w:b/>
          <w:color w:val="000000" w:themeColor="text1"/>
          <w:lang w:val="ru-RU"/>
        </w:rPr>
      </w:pPr>
      <w:r w:rsidRPr="00703E51">
        <w:rPr>
          <w:b/>
          <w:color w:val="000000" w:themeColor="text1"/>
          <w:lang w:val="ru-RU"/>
        </w:rPr>
        <w:t>выданных Департаментом природных ресурсов и экологии на территории Комсомольского муниципального района Ивановской области с 01.01.2015 г. по 01.01.2023 г.</w:t>
      </w:r>
      <w:r w:rsidR="002F7652" w:rsidRPr="00703E51">
        <w:rPr>
          <w:b/>
          <w:color w:val="000000" w:themeColor="text1"/>
          <w:lang w:val="ru-RU"/>
        </w:rPr>
        <w:t xml:space="preserve"> </w:t>
      </w:r>
    </w:p>
    <w:tbl>
      <w:tblPr>
        <w:tblW w:w="10060" w:type="dxa"/>
        <w:tblLayout w:type="fixed"/>
        <w:tblLook w:val="04A0" w:firstRow="1" w:lastRow="0" w:firstColumn="1" w:lastColumn="0" w:noHBand="0" w:noVBand="1"/>
      </w:tblPr>
      <w:tblGrid>
        <w:gridCol w:w="601"/>
        <w:gridCol w:w="1831"/>
        <w:gridCol w:w="1107"/>
        <w:gridCol w:w="947"/>
        <w:gridCol w:w="1038"/>
        <w:gridCol w:w="1559"/>
        <w:gridCol w:w="1067"/>
        <w:gridCol w:w="1910"/>
      </w:tblGrid>
      <w:tr w:rsidR="00BE5BBC" w:rsidRPr="00703E51" w14:paraId="3B278778" w14:textId="77777777" w:rsidTr="00BE5BBC">
        <w:trPr>
          <w:trHeight w:val="300"/>
        </w:trPr>
        <w:tc>
          <w:tcPr>
            <w:tcW w:w="6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27A96D" w14:textId="77777777" w:rsidR="00BE5BBC" w:rsidRPr="00703E51" w:rsidRDefault="00934AC8" w:rsidP="00BE5BBC">
            <w:pPr>
              <w:ind w:left="-113" w:right="-69"/>
              <w:jc w:val="center"/>
              <w:rPr>
                <w:b/>
                <w:bCs/>
                <w:color w:val="000000" w:themeColor="text1"/>
                <w:sz w:val="20"/>
              </w:rPr>
            </w:pPr>
            <w:r w:rsidRPr="00703E51">
              <w:rPr>
                <w:b/>
                <w:bCs/>
                <w:color w:val="000000" w:themeColor="text1"/>
                <w:sz w:val="20"/>
              </w:rPr>
              <w:t xml:space="preserve">№ </w:t>
            </w:r>
          </w:p>
          <w:p w14:paraId="154EE96D" w14:textId="6A9BA3DF" w:rsidR="00934AC8" w:rsidRPr="00703E51" w:rsidRDefault="00934AC8" w:rsidP="00BE5BBC">
            <w:pPr>
              <w:ind w:left="-113" w:right="-69"/>
              <w:jc w:val="center"/>
              <w:rPr>
                <w:b/>
                <w:bCs/>
                <w:color w:val="000000" w:themeColor="text1"/>
                <w:sz w:val="20"/>
              </w:rPr>
            </w:pPr>
            <w:r w:rsidRPr="00703E51">
              <w:rPr>
                <w:b/>
                <w:bCs/>
                <w:color w:val="000000" w:themeColor="text1"/>
                <w:sz w:val="20"/>
              </w:rPr>
              <w:t>п/п</w:t>
            </w:r>
          </w:p>
        </w:tc>
        <w:tc>
          <w:tcPr>
            <w:tcW w:w="18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5DB964" w14:textId="77777777" w:rsidR="00934AC8" w:rsidRPr="00703E51" w:rsidRDefault="00934AC8" w:rsidP="00BE5BBC">
            <w:pPr>
              <w:ind w:left="-113" w:right="-69"/>
              <w:jc w:val="center"/>
              <w:rPr>
                <w:b/>
                <w:bCs/>
                <w:color w:val="000000" w:themeColor="text1"/>
                <w:sz w:val="20"/>
              </w:rPr>
            </w:pPr>
            <w:r w:rsidRPr="00703E51">
              <w:rPr>
                <w:b/>
                <w:bCs/>
                <w:color w:val="000000" w:themeColor="text1"/>
                <w:sz w:val="20"/>
              </w:rPr>
              <w:t>Недропользователь</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9DED0C" w14:textId="77777777" w:rsidR="00934AC8" w:rsidRPr="00703E51" w:rsidRDefault="00934AC8" w:rsidP="00BE5BBC">
            <w:pPr>
              <w:ind w:left="-113" w:right="-69"/>
              <w:jc w:val="center"/>
              <w:rPr>
                <w:b/>
                <w:bCs/>
                <w:color w:val="000000" w:themeColor="text1"/>
                <w:sz w:val="20"/>
              </w:rPr>
            </w:pPr>
            <w:r w:rsidRPr="00703E51">
              <w:rPr>
                <w:b/>
                <w:bCs/>
                <w:color w:val="000000" w:themeColor="text1"/>
                <w:sz w:val="20"/>
              </w:rPr>
              <w:t>№ лицензии</w:t>
            </w:r>
          </w:p>
        </w:tc>
        <w:tc>
          <w:tcPr>
            <w:tcW w:w="19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9BB648" w14:textId="77777777" w:rsidR="00934AC8" w:rsidRPr="00703E51" w:rsidRDefault="00934AC8" w:rsidP="00BE5BBC">
            <w:pPr>
              <w:ind w:left="-113" w:right="-69"/>
              <w:jc w:val="center"/>
              <w:rPr>
                <w:b/>
                <w:bCs/>
                <w:color w:val="000000" w:themeColor="text1"/>
                <w:sz w:val="20"/>
              </w:rPr>
            </w:pPr>
            <w:r w:rsidRPr="00703E51">
              <w:rPr>
                <w:b/>
                <w:bCs/>
                <w:color w:val="000000" w:themeColor="text1"/>
                <w:sz w:val="20"/>
              </w:rPr>
              <w:t>Дата</w:t>
            </w:r>
          </w:p>
        </w:tc>
        <w:tc>
          <w:tcPr>
            <w:tcW w:w="26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ACC897" w14:textId="77777777" w:rsidR="00934AC8" w:rsidRPr="00703E51" w:rsidRDefault="00934AC8" w:rsidP="00BE5BBC">
            <w:pPr>
              <w:ind w:left="-113" w:right="-69"/>
              <w:jc w:val="center"/>
              <w:rPr>
                <w:b/>
                <w:bCs/>
                <w:color w:val="000000" w:themeColor="text1"/>
                <w:sz w:val="20"/>
              </w:rPr>
            </w:pPr>
            <w:r w:rsidRPr="00703E51">
              <w:rPr>
                <w:b/>
                <w:bCs/>
                <w:color w:val="000000" w:themeColor="text1"/>
                <w:sz w:val="20"/>
              </w:rPr>
              <w:t>Количество скважин</w:t>
            </w:r>
          </w:p>
        </w:tc>
        <w:tc>
          <w:tcPr>
            <w:tcW w:w="19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9819ED" w14:textId="77777777" w:rsidR="00934AC8" w:rsidRPr="00703E51" w:rsidRDefault="00934AC8" w:rsidP="00BE5BBC">
            <w:pPr>
              <w:jc w:val="center"/>
              <w:rPr>
                <w:b/>
                <w:bCs/>
                <w:color w:val="000000" w:themeColor="text1"/>
                <w:sz w:val="20"/>
              </w:rPr>
            </w:pPr>
            <w:r w:rsidRPr="00703E51">
              <w:rPr>
                <w:b/>
                <w:bCs/>
                <w:color w:val="000000" w:themeColor="text1"/>
                <w:sz w:val="20"/>
              </w:rPr>
              <w:t>Участок недр/назначение и цель</w:t>
            </w:r>
          </w:p>
        </w:tc>
      </w:tr>
      <w:tr w:rsidR="00BE5BBC" w:rsidRPr="00703E51" w14:paraId="260C9765" w14:textId="77777777" w:rsidTr="00BE5BBC">
        <w:trPr>
          <w:trHeight w:val="276"/>
        </w:trPr>
        <w:tc>
          <w:tcPr>
            <w:tcW w:w="601" w:type="dxa"/>
            <w:vMerge/>
            <w:tcBorders>
              <w:top w:val="single" w:sz="4" w:space="0" w:color="auto"/>
              <w:left w:val="single" w:sz="4" w:space="0" w:color="auto"/>
              <w:bottom w:val="single" w:sz="4" w:space="0" w:color="000000"/>
              <w:right w:val="single" w:sz="4" w:space="0" w:color="auto"/>
            </w:tcBorders>
            <w:vAlign w:val="center"/>
            <w:hideMark/>
          </w:tcPr>
          <w:p w14:paraId="7684CF6C" w14:textId="77777777" w:rsidR="00934AC8" w:rsidRPr="00703E51" w:rsidRDefault="00934AC8" w:rsidP="00BE5BBC">
            <w:pPr>
              <w:jc w:val="center"/>
              <w:rPr>
                <w:b/>
                <w:bCs/>
                <w:color w:val="000000" w:themeColor="text1"/>
                <w:sz w:val="20"/>
              </w:rPr>
            </w:pPr>
          </w:p>
        </w:tc>
        <w:tc>
          <w:tcPr>
            <w:tcW w:w="1831" w:type="dxa"/>
            <w:vMerge/>
            <w:tcBorders>
              <w:top w:val="single" w:sz="4" w:space="0" w:color="auto"/>
              <w:left w:val="single" w:sz="4" w:space="0" w:color="auto"/>
              <w:bottom w:val="single" w:sz="4" w:space="0" w:color="000000"/>
              <w:right w:val="single" w:sz="4" w:space="0" w:color="auto"/>
            </w:tcBorders>
            <w:vAlign w:val="center"/>
            <w:hideMark/>
          </w:tcPr>
          <w:p w14:paraId="6016515A" w14:textId="77777777" w:rsidR="00934AC8" w:rsidRPr="00703E51" w:rsidRDefault="00934AC8" w:rsidP="00BE5BBC">
            <w:pPr>
              <w:jc w:val="center"/>
              <w:rPr>
                <w:b/>
                <w:bCs/>
                <w:color w:val="000000" w:themeColor="text1"/>
                <w:sz w:val="20"/>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14:paraId="533BD1EB" w14:textId="77777777" w:rsidR="00934AC8" w:rsidRPr="00703E51" w:rsidRDefault="00934AC8" w:rsidP="00BE5BBC">
            <w:pPr>
              <w:jc w:val="center"/>
              <w:rPr>
                <w:b/>
                <w:bCs/>
                <w:color w:val="000000" w:themeColor="text1"/>
                <w:sz w:val="20"/>
              </w:rPr>
            </w:pPr>
          </w:p>
        </w:tc>
        <w:tc>
          <w:tcPr>
            <w:tcW w:w="1985" w:type="dxa"/>
            <w:gridSpan w:val="2"/>
            <w:vMerge/>
            <w:tcBorders>
              <w:top w:val="single" w:sz="4" w:space="0" w:color="auto"/>
              <w:left w:val="single" w:sz="4" w:space="0" w:color="auto"/>
              <w:bottom w:val="single" w:sz="4" w:space="0" w:color="000000"/>
              <w:right w:val="single" w:sz="4" w:space="0" w:color="000000"/>
            </w:tcBorders>
            <w:vAlign w:val="center"/>
            <w:hideMark/>
          </w:tcPr>
          <w:p w14:paraId="38F1179D" w14:textId="77777777" w:rsidR="00934AC8" w:rsidRPr="00703E51" w:rsidRDefault="00934AC8" w:rsidP="00BE5BBC">
            <w:pPr>
              <w:jc w:val="center"/>
              <w:rPr>
                <w:b/>
                <w:bCs/>
                <w:color w:val="000000" w:themeColor="text1"/>
                <w:sz w:val="20"/>
              </w:rPr>
            </w:pPr>
          </w:p>
        </w:tc>
        <w:tc>
          <w:tcPr>
            <w:tcW w:w="2626" w:type="dxa"/>
            <w:gridSpan w:val="2"/>
            <w:vMerge/>
            <w:tcBorders>
              <w:top w:val="single" w:sz="4" w:space="0" w:color="auto"/>
              <w:left w:val="single" w:sz="4" w:space="0" w:color="auto"/>
              <w:bottom w:val="single" w:sz="4" w:space="0" w:color="000000"/>
              <w:right w:val="single" w:sz="4" w:space="0" w:color="000000"/>
            </w:tcBorders>
            <w:vAlign w:val="center"/>
            <w:hideMark/>
          </w:tcPr>
          <w:p w14:paraId="1423A373" w14:textId="77777777" w:rsidR="00934AC8" w:rsidRPr="00703E51" w:rsidRDefault="00934AC8" w:rsidP="00BE5BBC">
            <w:pPr>
              <w:ind w:left="-113" w:right="-69"/>
              <w:jc w:val="center"/>
              <w:rPr>
                <w:b/>
                <w:bCs/>
                <w:color w:val="000000" w:themeColor="text1"/>
                <w:sz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14:paraId="36423C35" w14:textId="77777777" w:rsidR="00934AC8" w:rsidRPr="00703E51" w:rsidRDefault="00934AC8" w:rsidP="00BE5BBC">
            <w:pPr>
              <w:jc w:val="center"/>
              <w:rPr>
                <w:b/>
                <w:bCs/>
                <w:color w:val="000000" w:themeColor="text1"/>
                <w:sz w:val="20"/>
              </w:rPr>
            </w:pPr>
          </w:p>
        </w:tc>
      </w:tr>
      <w:tr w:rsidR="00BE5BBC" w:rsidRPr="00703E51" w14:paraId="73718D5E" w14:textId="77777777" w:rsidTr="00BE5BBC">
        <w:trPr>
          <w:trHeight w:val="408"/>
        </w:trPr>
        <w:tc>
          <w:tcPr>
            <w:tcW w:w="601" w:type="dxa"/>
            <w:vMerge/>
            <w:tcBorders>
              <w:top w:val="single" w:sz="4" w:space="0" w:color="auto"/>
              <w:left w:val="single" w:sz="4" w:space="0" w:color="auto"/>
              <w:bottom w:val="single" w:sz="4" w:space="0" w:color="000000"/>
              <w:right w:val="single" w:sz="4" w:space="0" w:color="auto"/>
            </w:tcBorders>
            <w:vAlign w:val="center"/>
            <w:hideMark/>
          </w:tcPr>
          <w:p w14:paraId="4C18C4DF" w14:textId="77777777" w:rsidR="00934AC8" w:rsidRPr="00703E51" w:rsidRDefault="00934AC8" w:rsidP="00BE5BBC">
            <w:pPr>
              <w:jc w:val="center"/>
              <w:rPr>
                <w:b/>
                <w:bCs/>
                <w:color w:val="000000" w:themeColor="text1"/>
                <w:sz w:val="20"/>
              </w:rPr>
            </w:pPr>
          </w:p>
        </w:tc>
        <w:tc>
          <w:tcPr>
            <w:tcW w:w="1831" w:type="dxa"/>
            <w:vMerge/>
            <w:tcBorders>
              <w:top w:val="single" w:sz="4" w:space="0" w:color="auto"/>
              <w:left w:val="single" w:sz="4" w:space="0" w:color="auto"/>
              <w:bottom w:val="single" w:sz="4" w:space="0" w:color="000000"/>
              <w:right w:val="single" w:sz="4" w:space="0" w:color="auto"/>
            </w:tcBorders>
            <w:vAlign w:val="center"/>
            <w:hideMark/>
          </w:tcPr>
          <w:p w14:paraId="6D458E47" w14:textId="77777777" w:rsidR="00934AC8" w:rsidRPr="00703E51" w:rsidRDefault="00934AC8" w:rsidP="00BE5BBC">
            <w:pPr>
              <w:jc w:val="center"/>
              <w:rPr>
                <w:b/>
                <w:bCs/>
                <w:color w:val="000000" w:themeColor="text1"/>
                <w:sz w:val="20"/>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14:paraId="20702FE2" w14:textId="77777777" w:rsidR="00934AC8" w:rsidRPr="00703E51" w:rsidRDefault="00934AC8" w:rsidP="00BE5BBC">
            <w:pPr>
              <w:jc w:val="center"/>
              <w:rPr>
                <w:b/>
                <w:bCs/>
                <w:color w:val="000000" w:themeColor="text1"/>
                <w:sz w:val="20"/>
              </w:rPr>
            </w:pPr>
          </w:p>
        </w:tc>
        <w:tc>
          <w:tcPr>
            <w:tcW w:w="947" w:type="dxa"/>
            <w:vMerge w:val="restart"/>
            <w:tcBorders>
              <w:top w:val="nil"/>
              <w:left w:val="single" w:sz="4" w:space="0" w:color="auto"/>
              <w:bottom w:val="single" w:sz="4" w:space="0" w:color="000000"/>
              <w:right w:val="single" w:sz="4" w:space="0" w:color="auto"/>
            </w:tcBorders>
            <w:shd w:val="clear" w:color="auto" w:fill="auto"/>
            <w:vAlign w:val="center"/>
            <w:hideMark/>
          </w:tcPr>
          <w:p w14:paraId="0AE9AEC5" w14:textId="77777777" w:rsidR="00934AC8" w:rsidRPr="00703E51" w:rsidRDefault="00934AC8" w:rsidP="00BE5BBC">
            <w:pPr>
              <w:ind w:left="-113" w:right="-69"/>
              <w:jc w:val="center"/>
              <w:rPr>
                <w:b/>
                <w:bCs/>
                <w:color w:val="000000" w:themeColor="text1"/>
                <w:sz w:val="20"/>
              </w:rPr>
            </w:pPr>
            <w:r w:rsidRPr="00703E51">
              <w:rPr>
                <w:b/>
                <w:bCs/>
                <w:color w:val="000000" w:themeColor="text1"/>
                <w:sz w:val="20"/>
              </w:rPr>
              <w:t>регистрации</w:t>
            </w:r>
          </w:p>
        </w:tc>
        <w:tc>
          <w:tcPr>
            <w:tcW w:w="1038" w:type="dxa"/>
            <w:vMerge w:val="restart"/>
            <w:tcBorders>
              <w:top w:val="nil"/>
              <w:left w:val="single" w:sz="4" w:space="0" w:color="auto"/>
              <w:bottom w:val="single" w:sz="4" w:space="0" w:color="000000"/>
              <w:right w:val="single" w:sz="4" w:space="0" w:color="auto"/>
            </w:tcBorders>
            <w:shd w:val="clear" w:color="auto" w:fill="auto"/>
            <w:vAlign w:val="center"/>
            <w:hideMark/>
          </w:tcPr>
          <w:p w14:paraId="41E281D9" w14:textId="77777777" w:rsidR="00934AC8" w:rsidRPr="00703E51" w:rsidRDefault="00934AC8" w:rsidP="00BE5BBC">
            <w:pPr>
              <w:ind w:left="-113" w:right="-69"/>
              <w:jc w:val="center"/>
              <w:rPr>
                <w:b/>
                <w:bCs/>
                <w:color w:val="000000" w:themeColor="text1"/>
                <w:sz w:val="20"/>
              </w:rPr>
            </w:pPr>
            <w:r w:rsidRPr="00703E51">
              <w:rPr>
                <w:b/>
                <w:bCs/>
                <w:color w:val="000000" w:themeColor="text1"/>
                <w:sz w:val="20"/>
              </w:rPr>
              <w:t>окончания срока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299C4A35" w14:textId="77777777" w:rsidR="00934AC8" w:rsidRPr="00703E51" w:rsidRDefault="00934AC8" w:rsidP="00BE5BBC">
            <w:pPr>
              <w:ind w:left="-113" w:right="-69"/>
              <w:jc w:val="center"/>
              <w:rPr>
                <w:b/>
                <w:bCs/>
                <w:color w:val="000000" w:themeColor="text1"/>
                <w:sz w:val="20"/>
              </w:rPr>
            </w:pPr>
            <w:r w:rsidRPr="00703E51">
              <w:rPr>
                <w:b/>
                <w:bCs/>
                <w:color w:val="000000" w:themeColor="text1"/>
                <w:sz w:val="20"/>
              </w:rPr>
              <w:t>Действующие</w:t>
            </w:r>
          </w:p>
        </w:tc>
        <w:tc>
          <w:tcPr>
            <w:tcW w:w="1067" w:type="dxa"/>
            <w:vMerge w:val="restart"/>
            <w:tcBorders>
              <w:top w:val="nil"/>
              <w:left w:val="single" w:sz="4" w:space="0" w:color="auto"/>
              <w:bottom w:val="single" w:sz="4" w:space="0" w:color="000000"/>
              <w:right w:val="single" w:sz="4" w:space="0" w:color="auto"/>
            </w:tcBorders>
            <w:shd w:val="clear" w:color="auto" w:fill="auto"/>
            <w:vAlign w:val="center"/>
            <w:hideMark/>
          </w:tcPr>
          <w:p w14:paraId="6BD7AE11" w14:textId="77777777" w:rsidR="00934AC8" w:rsidRPr="00703E51" w:rsidRDefault="00934AC8" w:rsidP="00BE5BBC">
            <w:pPr>
              <w:ind w:left="-113" w:right="-69"/>
              <w:jc w:val="center"/>
              <w:rPr>
                <w:b/>
                <w:bCs/>
                <w:color w:val="000000" w:themeColor="text1"/>
                <w:sz w:val="20"/>
              </w:rPr>
            </w:pPr>
            <w:r w:rsidRPr="00703E51">
              <w:rPr>
                <w:b/>
                <w:bCs/>
                <w:color w:val="000000" w:themeColor="text1"/>
                <w:sz w:val="20"/>
              </w:rPr>
              <w:t>Резервные</w:t>
            </w:r>
          </w:p>
        </w:tc>
        <w:tc>
          <w:tcPr>
            <w:tcW w:w="1910" w:type="dxa"/>
            <w:vMerge/>
            <w:tcBorders>
              <w:top w:val="single" w:sz="4" w:space="0" w:color="auto"/>
              <w:left w:val="single" w:sz="4" w:space="0" w:color="auto"/>
              <w:bottom w:val="single" w:sz="4" w:space="0" w:color="000000"/>
              <w:right w:val="single" w:sz="4" w:space="0" w:color="auto"/>
            </w:tcBorders>
            <w:vAlign w:val="center"/>
            <w:hideMark/>
          </w:tcPr>
          <w:p w14:paraId="4C3DA1B5" w14:textId="77777777" w:rsidR="00934AC8" w:rsidRPr="00703E51" w:rsidRDefault="00934AC8" w:rsidP="00BE5BBC">
            <w:pPr>
              <w:jc w:val="center"/>
              <w:rPr>
                <w:b/>
                <w:bCs/>
                <w:color w:val="000000" w:themeColor="text1"/>
                <w:sz w:val="20"/>
              </w:rPr>
            </w:pPr>
          </w:p>
        </w:tc>
      </w:tr>
      <w:tr w:rsidR="00BE5BBC" w:rsidRPr="00703E51" w14:paraId="7899A743" w14:textId="77777777" w:rsidTr="00BE5BBC">
        <w:trPr>
          <w:trHeight w:val="276"/>
        </w:trPr>
        <w:tc>
          <w:tcPr>
            <w:tcW w:w="601" w:type="dxa"/>
            <w:vMerge/>
            <w:tcBorders>
              <w:top w:val="single" w:sz="4" w:space="0" w:color="auto"/>
              <w:left w:val="single" w:sz="4" w:space="0" w:color="auto"/>
              <w:bottom w:val="single" w:sz="4" w:space="0" w:color="000000"/>
              <w:right w:val="single" w:sz="4" w:space="0" w:color="auto"/>
            </w:tcBorders>
            <w:vAlign w:val="center"/>
            <w:hideMark/>
          </w:tcPr>
          <w:p w14:paraId="66494F93" w14:textId="77777777" w:rsidR="00934AC8" w:rsidRPr="00703E51" w:rsidRDefault="00934AC8" w:rsidP="00BE5BBC">
            <w:pPr>
              <w:jc w:val="center"/>
              <w:rPr>
                <w:b/>
                <w:bCs/>
                <w:color w:val="000000" w:themeColor="text1"/>
                <w:sz w:val="20"/>
              </w:rPr>
            </w:pPr>
          </w:p>
        </w:tc>
        <w:tc>
          <w:tcPr>
            <w:tcW w:w="1831" w:type="dxa"/>
            <w:vMerge/>
            <w:tcBorders>
              <w:top w:val="single" w:sz="4" w:space="0" w:color="auto"/>
              <w:left w:val="single" w:sz="4" w:space="0" w:color="auto"/>
              <w:bottom w:val="single" w:sz="4" w:space="0" w:color="000000"/>
              <w:right w:val="single" w:sz="4" w:space="0" w:color="auto"/>
            </w:tcBorders>
            <w:vAlign w:val="center"/>
            <w:hideMark/>
          </w:tcPr>
          <w:p w14:paraId="257EA122" w14:textId="77777777" w:rsidR="00934AC8" w:rsidRPr="00703E51" w:rsidRDefault="00934AC8" w:rsidP="00BE5BBC">
            <w:pPr>
              <w:jc w:val="center"/>
              <w:rPr>
                <w:b/>
                <w:bCs/>
                <w:color w:val="000000" w:themeColor="text1"/>
                <w:sz w:val="20"/>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14:paraId="05F849F5" w14:textId="77777777" w:rsidR="00934AC8" w:rsidRPr="00703E51" w:rsidRDefault="00934AC8" w:rsidP="00BE5BBC">
            <w:pPr>
              <w:jc w:val="center"/>
              <w:rPr>
                <w:b/>
                <w:bCs/>
                <w:color w:val="000000" w:themeColor="text1"/>
                <w:sz w:val="20"/>
              </w:rPr>
            </w:pPr>
          </w:p>
        </w:tc>
        <w:tc>
          <w:tcPr>
            <w:tcW w:w="947" w:type="dxa"/>
            <w:vMerge/>
            <w:tcBorders>
              <w:top w:val="nil"/>
              <w:left w:val="single" w:sz="4" w:space="0" w:color="auto"/>
              <w:bottom w:val="single" w:sz="4" w:space="0" w:color="000000"/>
              <w:right w:val="single" w:sz="4" w:space="0" w:color="auto"/>
            </w:tcBorders>
            <w:vAlign w:val="center"/>
            <w:hideMark/>
          </w:tcPr>
          <w:p w14:paraId="2139DCC0" w14:textId="77777777" w:rsidR="00934AC8" w:rsidRPr="00703E51" w:rsidRDefault="00934AC8" w:rsidP="00BE5BBC">
            <w:pPr>
              <w:jc w:val="center"/>
              <w:rPr>
                <w:b/>
                <w:bCs/>
                <w:color w:val="000000" w:themeColor="text1"/>
                <w:sz w:val="20"/>
              </w:rPr>
            </w:pPr>
          </w:p>
        </w:tc>
        <w:tc>
          <w:tcPr>
            <w:tcW w:w="1038" w:type="dxa"/>
            <w:vMerge/>
            <w:tcBorders>
              <w:top w:val="nil"/>
              <w:left w:val="single" w:sz="4" w:space="0" w:color="auto"/>
              <w:bottom w:val="single" w:sz="4" w:space="0" w:color="000000"/>
              <w:right w:val="single" w:sz="4" w:space="0" w:color="auto"/>
            </w:tcBorders>
            <w:vAlign w:val="center"/>
            <w:hideMark/>
          </w:tcPr>
          <w:p w14:paraId="43D673B0" w14:textId="77777777" w:rsidR="00934AC8" w:rsidRPr="00703E51" w:rsidRDefault="00934AC8" w:rsidP="00BE5BBC">
            <w:pPr>
              <w:jc w:val="center"/>
              <w:rPr>
                <w:b/>
                <w:bCs/>
                <w:color w:val="000000" w:themeColor="text1"/>
                <w:sz w:val="20"/>
              </w:rPr>
            </w:pPr>
          </w:p>
        </w:tc>
        <w:tc>
          <w:tcPr>
            <w:tcW w:w="1559" w:type="dxa"/>
            <w:vMerge/>
            <w:tcBorders>
              <w:top w:val="nil"/>
              <w:left w:val="single" w:sz="4" w:space="0" w:color="auto"/>
              <w:bottom w:val="single" w:sz="4" w:space="0" w:color="000000"/>
              <w:right w:val="single" w:sz="4" w:space="0" w:color="auto"/>
            </w:tcBorders>
            <w:vAlign w:val="center"/>
            <w:hideMark/>
          </w:tcPr>
          <w:p w14:paraId="1520FAC9" w14:textId="77777777" w:rsidR="00934AC8" w:rsidRPr="00703E51" w:rsidRDefault="00934AC8" w:rsidP="00BE5BBC">
            <w:pPr>
              <w:jc w:val="center"/>
              <w:rPr>
                <w:b/>
                <w:bCs/>
                <w:color w:val="000000" w:themeColor="text1"/>
                <w:sz w:val="20"/>
              </w:rPr>
            </w:pPr>
          </w:p>
        </w:tc>
        <w:tc>
          <w:tcPr>
            <w:tcW w:w="1067" w:type="dxa"/>
            <w:vMerge/>
            <w:tcBorders>
              <w:top w:val="nil"/>
              <w:left w:val="single" w:sz="4" w:space="0" w:color="auto"/>
              <w:bottom w:val="single" w:sz="4" w:space="0" w:color="000000"/>
              <w:right w:val="single" w:sz="4" w:space="0" w:color="auto"/>
            </w:tcBorders>
            <w:vAlign w:val="center"/>
            <w:hideMark/>
          </w:tcPr>
          <w:p w14:paraId="2D41AE50" w14:textId="77777777" w:rsidR="00934AC8" w:rsidRPr="00703E51" w:rsidRDefault="00934AC8" w:rsidP="00BE5BBC">
            <w:pPr>
              <w:jc w:val="center"/>
              <w:rPr>
                <w:b/>
                <w:bCs/>
                <w:color w:val="000000" w:themeColor="text1"/>
                <w:sz w:val="2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14:paraId="4BC8FCDE" w14:textId="77777777" w:rsidR="00934AC8" w:rsidRPr="00703E51" w:rsidRDefault="00934AC8" w:rsidP="00BE5BBC">
            <w:pPr>
              <w:jc w:val="center"/>
              <w:rPr>
                <w:b/>
                <w:bCs/>
                <w:color w:val="000000" w:themeColor="text1"/>
                <w:sz w:val="20"/>
              </w:rPr>
            </w:pPr>
          </w:p>
        </w:tc>
      </w:tr>
      <w:tr w:rsidR="00BE5BBC" w:rsidRPr="00703E51" w14:paraId="01B96978" w14:textId="77777777" w:rsidTr="00BE5BBC">
        <w:trPr>
          <w:trHeight w:val="312"/>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9B2B4A5" w14:textId="77777777" w:rsidR="00934AC8" w:rsidRPr="00703E51" w:rsidRDefault="00934AC8" w:rsidP="00BE5BBC">
            <w:pPr>
              <w:jc w:val="center"/>
              <w:rPr>
                <w:b/>
                <w:bCs/>
                <w:color w:val="000000" w:themeColor="text1"/>
                <w:sz w:val="20"/>
              </w:rPr>
            </w:pPr>
            <w:r w:rsidRPr="00703E51">
              <w:rPr>
                <w:b/>
                <w:bCs/>
                <w:color w:val="000000" w:themeColor="text1"/>
                <w:sz w:val="20"/>
              </w:rPr>
              <w:t>1</w:t>
            </w:r>
          </w:p>
        </w:tc>
        <w:tc>
          <w:tcPr>
            <w:tcW w:w="1831" w:type="dxa"/>
            <w:tcBorders>
              <w:top w:val="nil"/>
              <w:left w:val="nil"/>
              <w:bottom w:val="single" w:sz="4" w:space="0" w:color="auto"/>
              <w:right w:val="single" w:sz="4" w:space="0" w:color="auto"/>
            </w:tcBorders>
            <w:shd w:val="clear" w:color="auto" w:fill="auto"/>
            <w:vAlign w:val="center"/>
            <w:hideMark/>
          </w:tcPr>
          <w:p w14:paraId="17C8E8CC" w14:textId="77777777" w:rsidR="00934AC8" w:rsidRPr="00703E51" w:rsidRDefault="00934AC8" w:rsidP="00BE5BBC">
            <w:pPr>
              <w:jc w:val="center"/>
              <w:rPr>
                <w:b/>
                <w:bCs/>
                <w:color w:val="000000" w:themeColor="text1"/>
                <w:sz w:val="20"/>
              </w:rPr>
            </w:pPr>
            <w:r w:rsidRPr="00703E51">
              <w:rPr>
                <w:b/>
                <w:bCs/>
                <w:color w:val="000000" w:themeColor="text1"/>
                <w:sz w:val="20"/>
              </w:rPr>
              <w:t>3</w:t>
            </w:r>
          </w:p>
        </w:tc>
        <w:tc>
          <w:tcPr>
            <w:tcW w:w="1107" w:type="dxa"/>
            <w:tcBorders>
              <w:top w:val="nil"/>
              <w:left w:val="nil"/>
              <w:bottom w:val="single" w:sz="4" w:space="0" w:color="auto"/>
              <w:right w:val="single" w:sz="4" w:space="0" w:color="auto"/>
            </w:tcBorders>
            <w:shd w:val="clear" w:color="auto" w:fill="auto"/>
            <w:vAlign w:val="center"/>
            <w:hideMark/>
          </w:tcPr>
          <w:p w14:paraId="11979F32" w14:textId="77777777" w:rsidR="00934AC8" w:rsidRPr="00703E51" w:rsidRDefault="00934AC8" w:rsidP="00BE5BBC">
            <w:pPr>
              <w:jc w:val="center"/>
              <w:rPr>
                <w:b/>
                <w:bCs/>
                <w:color w:val="000000" w:themeColor="text1"/>
                <w:sz w:val="20"/>
              </w:rPr>
            </w:pPr>
            <w:r w:rsidRPr="00703E51">
              <w:rPr>
                <w:b/>
                <w:bCs/>
                <w:color w:val="000000" w:themeColor="text1"/>
                <w:sz w:val="20"/>
              </w:rPr>
              <w:t>4</w:t>
            </w:r>
          </w:p>
        </w:tc>
        <w:tc>
          <w:tcPr>
            <w:tcW w:w="947" w:type="dxa"/>
            <w:tcBorders>
              <w:top w:val="nil"/>
              <w:left w:val="nil"/>
              <w:bottom w:val="single" w:sz="4" w:space="0" w:color="auto"/>
              <w:right w:val="single" w:sz="4" w:space="0" w:color="auto"/>
            </w:tcBorders>
            <w:shd w:val="clear" w:color="auto" w:fill="auto"/>
            <w:vAlign w:val="center"/>
            <w:hideMark/>
          </w:tcPr>
          <w:p w14:paraId="00C306C7" w14:textId="77777777" w:rsidR="00934AC8" w:rsidRPr="00703E51" w:rsidRDefault="00934AC8" w:rsidP="00BE5BBC">
            <w:pPr>
              <w:jc w:val="center"/>
              <w:rPr>
                <w:b/>
                <w:bCs/>
                <w:color w:val="000000" w:themeColor="text1"/>
                <w:sz w:val="20"/>
              </w:rPr>
            </w:pPr>
            <w:r w:rsidRPr="00703E51">
              <w:rPr>
                <w:b/>
                <w:bCs/>
                <w:color w:val="000000" w:themeColor="text1"/>
                <w:sz w:val="20"/>
              </w:rPr>
              <w:t>5</w:t>
            </w:r>
          </w:p>
        </w:tc>
        <w:tc>
          <w:tcPr>
            <w:tcW w:w="1038" w:type="dxa"/>
            <w:tcBorders>
              <w:top w:val="nil"/>
              <w:left w:val="nil"/>
              <w:bottom w:val="single" w:sz="4" w:space="0" w:color="auto"/>
              <w:right w:val="single" w:sz="4" w:space="0" w:color="auto"/>
            </w:tcBorders>
            <w:shd w:val="clear" w:color="auto" w:fill="auto"/>
            <w:vAlign w:val="center"/>
            <w:hideMark/>
          </w:tcPr>
          <w:p w14:paraId="54E7A9F4" w14:textId="77777777" w:rsidR="00934AC8" w:rsidRPr="00703E51" w:rsidRDefault="00934AC8" w:rsidP="00BE5BBC">
            <w:pPr>
              <w:jc w:val="center"/>
              <w:rPr>
                <w:b/>
                <w:bCs/>
                <w:color w:val="000000" w:themeColor="text1"/>
                <w:sz w:val="20"/>
              </w:rPr>
            </w:pPr>
            <w:r w:rsidRPr="00703E51">
              <w:rPr>
                <w:b/>
                <w:bCs/>
                <w:color w:val="000000" w:themeColor="text1"/>
                <w:sz w:val="20"/>
              </w:rPr>
              <w:t>6</w:t>
            </w:r>
          </w:p>
        </w:tc>
        <w:tc>
          <w:tcPr>
            <w:tcW w:w="1559" w:type="dxa"/>
            <w:tcBorders>
              <w:top w:val="nil"/>
              <w:left w:val="nil"/>
              <w:bottom w:val="single" w:sz="4" w:space="0" w:color="auto"/>
              <w:right w:val="single" w:sz="4" w:space="0" w:color="auto"/>
            </w:tcBorders>
            <w:shd w:val="clear" w:color="auto" w:fill="auto"/>
            <w:vAlign w:val="center"/>
            <w:hideMark/>
          </w:tcPr>
          <w:p w14:paraId="566FCF2E" w14:textId="77777777" w:rsidR="00934AC8" w:rsidRPr="00703E51" w:rsidRDefault="00934AC8" w:rsidP="00BE5BBC">
            <w:pPr>
              <w:jc w:val="center"/>
              <w:rPr>
                <w:b/>
                <w:bCs/>
                <w:color w:val="000000" w:themeColor="text1"/>
                <w:sz w:val="20"/>
              </w:rPr>
            </w:pPr>
            <w:r w:rsidRPr="00703E51">
              <w:rPr>
                <w:b/>
                <w:bCs/>
                <w:color w:val="000000" w:themeColor="text1"/>
                <w:sz w:val="20"/>
              </w:rPr>
              <w:t>11</w:t>
            </w:r>
          </w:p>
        </w:tc>
        <w:tc>
          <w:tcPr>
            <w:tcW w:w="1067" w:type="dxa"/>
            <w:tcBorders>
              <w:top w:val="nil"/>
              <w:left w:val="nil"/>
              <w:bottom w:val="single" w:sz="4" w:space="0" w:color="auto"/>
              <w:right w:val="single" w:sz="4" w:space="0" w:color="auto"/>
            </w:tcBorders>
            <w:shd w:val="clear" w:color="auto" w:fill="auto"/>
            <w:vAlign w:val="center"/>
            <w:hideMark/>
          </w:tcPr>
          <w:p w14:paraId="1A6BFF57" w14:textId="77777777" w:rsidR="00934AC8" w:rsidRPr="00703E51" w:rsidRDefault="00934AC8" w:rsidP="00BE5BBC">
            <w:pPr>
              <w:jc w:val="center"/>
              <w:rPr>
                <w:b/>
                <w:bCs/>
                <w:color w:val="000000" w:themeColor="text1"/>
                <w:sz w:val="20"/>
              </w:rPr>
            </w:pPr>
            <w:r w:rsidRPr="00703E51">
              <w:rPr>
                <w:b/>
                <w:bCs/>
                <w:color w:val="000000" w:themeColor="text1"/>
                <w:sz w:val="20"/>
              </w:rPr>
              <w:t>12</w:t>
            </w:r>
          </w:p>
        </w:tc>
        <w:tc>
          <w:tcPr>
            <w:tcW w:w="1910" w:type="dxa"/>
            <w:vMerge/>
            <w:tcBorders>
              <w:top w:val="single" w:sz="4" w:space="0" w:color="auto"/>
              <w:left w:val="single" w:sz="4" w:space="0" w:color="auto"/>
              <w:bottom w:val="single" w:sz="4" w:space="0" w:color="000000"/>
              <w:right w:val="single" w:sz="4" w:space="0" w:color="auto"/>
            </w:tcBorders>
            <w:vAlign w:val="center"/>
            <w:hideMark/>
          </w:tcPr>
          <w:p w14:paraId="3C2F6819" w14:textId="77777777" w:rsidR="00934AC8" w:rsidRPr="00703E51" w:rsidRDefault="00934AC8" w:rsidP="00BE5BBC">
            <w:pPr>
              <w:jc w:val="center"/>
              <w:rPr>
                <w:b/>
                <w:bCs/>
                <w:color w:val="000000" w:themeColor="text1"/>
                <w:sz w:val="20"/>
              </w:rPr>
            </w:pPr>
          </w:p>
        </w:tc>
      </w:tr>
      <w:tr w:rsidR="00BE5BBC" w:rsidRPr="00703E51" w14:paraId="10164587" w14:textId="77777777" w:rsidTr="00BE5BBC">
        <w:trPr>
          <w:trHeight w:val="2145"/>
        </w:trPr>
        <w:tc>
          <w:tcPr>
            <w:tcW w:w="601" w:type="dxa"/>
            <w:tcBorders>
              <w:top w:val="nil"/>
              <w:left w:val="single" w:sz="4" w:space="0" w:color="auto"/>
              <w:bottom w:val="single" w:sz="4" w:space="0" w:color="auto"/>
              <w:right w:val="single" w:sz="4" w:space="0" w:color="auto"/>
            </w:tcBorders>
            <w:shd w:val="clear" w:color="000000" w:fill="FFFFFF"/>
            <w:vAlign w:val="center"/>
            <w:hideMark/>
          </w:tcPr>
          <w:p w14:paraId="410FC0AA" w14:textId="77777777" w:rsidR="00934AC8" w:rsidRPr="00703E51" w:rsidRDefault="00934AC8" w:rsidP="00BE5BBC">
            <w:pPr>
              <w:ind w:left="-113" w:right="-69"/>
              <w:jc w:val="center"/>
              <w:rPr>
                <w:color w:val="000000" w:themeColor="text1"/>
                <w:sz w:val="20"/>
              </w:rPr>
            </w:pPr>
            <w:r w:rsidRPr="00703E51">
              <w:rPr>
                <w:color w:val="000000" w:themeColor="text1"/>
                <w:sz w:val="20"/>
              </w:rPr>
              <w:t>1</w:t>
            </w:r>
          </w:p>
        </w:tc>
        <w:tc>
          <w:tcPr>
            <w:tcW w:w="1831" w:type="dxa"/>
            <w:tcBorders>
              <w:top w:val="nil"/>
              <w:left w:val="nil"/>
              <w:bottom w:val="single" w:sz="4" w:space="0" w:color="auto"/>
              <w:right w:val="single" w:sz="4" w:space="0" w:color="auto"/>
            </w:tcBorders>
            <w:shd w:val="clear" w:color="000000" w:fill="FFFFFF"/>
            <w:vAlign w:val="center"/>
            <w:hideMark/>
          </w:tcPr>
          <w:p w14:paraId="145F09B6" w14:textId="77777777" w:rsidR="00934AC8" w:rsidRPr="00703E51" w:rsidRDefault="00934AC8" w:rsidP="00BE5BBC">
            <w:pPr>
              <w:ind w:left="-113" w:right="-69"/>
              <w:jc w:val="center"/>
              <w:rPr>
                <w:color w:val="000000" w:themeColor="text1"/>
                <w:sz w:val="20"/>
              </w:rPr>
            </w:pPr>
            <w:r w:rsidRPr="00703E51">
              <w:rPr>
                <w:color w:val="000000" w:themeColor="text1"/>
                <w:sz w:val="20"/>
              </w:rPr>
              <w:t>СПК "Подозерский"</w:t>
            </w:r>
          </w:p>
        </w:tc>
        <w:tc>
          <w:tcPr>
            <w:tcW w:w="1107" w:type="dxa"/>
            <w:tcBorders>
              <w:top w:val="nil"/>
              <w:left w:val="nil"/>
              <w:bottom w:val="single" w:sz="4" w:space="0" w:color="auto"/>
              <w:right w:val="single" w:sz="4" w:space="0" w:color="auto"/>
            </w:tcBorders>
            <w:shd w:val="clear" w:color="000000" w:fill="FFFFFF"/>
            <w:vAlign w:val="center"/>
            <w:hideMark/>
          </w:tcPr>
          <w:p w14:paraId="1D044E55" w14:textId="77777777" w:rsidR="00934AC8" w:rsidRPr="00703E51" w:rsidRDefault="00934AC8" w:rsidP="00BE5BBC">
            <w:pPr>
              <w:ind w:left="-113" w:right="-69"/>
              <w:jc w:val="center"/>
              <w:rPr>
                <w:color w:val="000000" w:themeColor="text1"/>
                <w:sz w:val="20"/>
              </w:rPr>
            </w:pPr>
            <w:r w:rsidRPr="00703E51">
              <w:rPr>
                <w:color w:val="000000" w:themeColor="text1"/>
                <w:sz w:val="20"/>
              </w:rPr>
              <w:t>ИВА 80183 ВЭ</w:t>
            </w:r>
          </w:p>
        </w:tc>
        <w:tc>
          <w:tcPr>
            <w:tcW w:w="947" w:type="dxa"/>
            <w:tcBorders>
              <w:top w:val="nil"/>
              <w:left w:val="nil"/>
              <w:bottom w:val="single" w:sz="4" w:space="0" w:color="auto"/>
              <w:right w:val="single" w:sz="4" w:space="0" w:color="auto"/>
            </w:tcBorders>
            <w:shd w:val="clear" w:color="000000" w:fill="FFFFFF"/>
            <w:vAlign w:val="center"/>
            <w:hideMark/>
          </w:tcPr>
          <w:p w14:paraId="493DC3BB" w14:textId="77777777" w:rsidR="00934AC8" w:rsidRPr="00703E51" w:rsidRDefault="00934AC8" w:rsidP="00BE5BBC">
            <w:pPr>
              <w:ind w:left="-113" w:right="-69"/>
              <w:jc w:val="center"/>
              <w:rPr>
                <w:color w:val="000000" w:themeColor="text1"/>
                <w:sz w:val="20"/>
              </w:rPr>
            </w:pPr>
            <w:r w:rsidRPr="00703E51">
              <w:rPr>
                <w:color w:val="000000" w:themeColor="text1"/>
                <w:sz w:val="20"/>
              </w:rPr>
              <w:t>22.12.2017</w:t>
            </w:r>
          </w:p>
        </w:tc>
        <w:tc>
          <w:tcPr>
            <w:tcW w:w="1038" w:type="dxa"/>
            <w:tcBorders>
              <w:top w:val="nil"/>
              <w:left w:val="nil"/>
              <w:bottom w:val="single" w:sz="4" w:space="0" w:color="auto"/>
              <w:right w:val="single" w:sz="4" w:space="0" w:color="auto"/>
            </w:tcBorders>
            <w:shd w:val="clear" w:color="000000" w:fill="FFFFFF"/>
            <w:vAlign w:val="center"/>
            <w:hideMark/>
          </w:tcPr>
          <w:p w14:paraId="618AC741" w14:textId="77777777" w:rsidR="00934AC8" w:rsidRPr="00703E51" w:rsidRDefault="00934AC8" w:rsidP="00BE5BBC">
            <w:pPr>
              <w:ind w:left="-113" w:right="-69"/>
              <w:jc w:val="center"/>
              <w:rPr>
                <w:color w:val="000000" w:themeColor="text1"/>
                <w:sz w:val="20"/>
              </w:rPr>
            </w:pPr>
            <w:r w:rsidRPr="00703E51">
              <w:rPr>
                <w:color w:val="000000" w:themeColor="text1"/>
                <w:sz w:val="20"/>
              </w:rPr>
              <w:t>23.11.2041</w:t>
            </w:r>
          </w:p>
        </w:tc>
        <w:tc>
          <w:tcPr>
            <w:tcW w:w="1559" w:type="dxa"/>
            <w:tcBorders>
              <w:top w:val="nil"/>
              <w:left w:val="nil"/>
              <w:bottom w:val="single" w:sz="4" w:space="0" w:color="auto"/>
              <w:right w:val="single" w:sz="4" w:space="0" w:color="auto"/>
            </w:tcBorders>
            <w:shd w:val="clear" w:color="000000" w:fill="FFFFFF"/>
            <w:vAlign w:val="center"/>
            <w:hideMark/>
          </w:tcPr>
          <w:p w14:paraId="240AFF27" w14:textId="77777777" w:rsidR="00934AC8" w:rsidRPr="00703E51" w:rsidRDefault="00934AC8" w:rsidP="00BE5BBC">
            <w:pPr>
              <w:ind w:left="-113" w:right="-69"/>
              <w:jc w:val="center"/>
              <w:rPr>
                <w:color w:val="000000" w:themeColor="text1"/>
                <w:sz w:val="20"/>
              </w:rPr>
            </w:pPr>
            <w:r w:rsidRPr="00703E51">
              <w:rPr>
                <w:color w:val="000000" w:themeColor="text1"/>
                <w:sz w:val="20"/>
              </w:rPr>
              <w:t>2</w:t>
            </w:r>
          </w:p>
        </w:tc>
        <w:tc>
          <w:tcPr>
            <w:tcW w:w="1067" w:type="dxa"/>
            <w:tcBorders>
              <w:top w:val="nil"/>
              <w:left w:val="nil"/>
              <w:bottom w:val="single" w:sz="4" w:space="0" w:color="auto"/>
              <w:right w:val="single" w:sz="4" w:space="0" w:color="auto"/>
            </w:tcBorders>
            <w:shd w:val="clear" w:color="000000" w:fill="FFFFFF"/>
            <w:vAlign w:val="center"/>
            <w:hideMark/>
          </w:tcPr>
          <w:p w14:paraId="54EB3C48" w14:textId="3B5641F4" w:rsidR="00934AC8" w:rsidRPr="00703E51" w:rsidRDefault="00934AC8" w:rsidP="00BE5BBC">
            <w:pPr>
              <w:ind w:left="-113" w:right="-69"/>
              <w:jc w:val="center"/>
              <w:rPr>
                <w:color w:val="000000" w:themeColor="text1"/>
                <w:sz w:val="20"/>
              </w:rPr>
            </w:pPr>
          </w:p>
        </w:tc>
        <w:tc>
          <w:tcPr>
            <w:tcW w:w="1910" w:type="dxa"/>
            <w:tcBorders>
              <w:top w:val="nil"/>
              <w:left w:val="nil"/>
              <w:bottom w:val="single" w:sz="4" w:space="0" w:color="auto"/>
              <w:right w:val="single" w:sz="4" w:space="0" w:color="auto"/>
            </w:tcBorders>
            <w:shd w:val="clear" w:color="000000" w:fill="FFFFFF"/>
            <w:vAlign w:val="center"/>
            <w:hideMark/>
          </w:tcPr>
          <w:p w14:paraId="5F746A13" w14:textId="77777777" w:rsidR="00934AC8" w:rsidRPr="00703E51" w:rsidRDefault="00934AC8" w:rsidP="00BE5BBC">
            <w:pPr>
              <w:ind w:left="-113" w:right="-69"/>
              <w:jc w:val="center"/>
              <w:rPr>
                <w:color w:val="000000" w:themeColor="text1"/>
                <w:sz w:val="20"/>
              </w:rPr>
            </w:pPr>
            <w:r w:rsidRPr="00703E51">
              <w:rPr>
                <w:color w:val="000000" w:themeColor="text1"/>
                <w:sz w:val="20"/>
              </w:rPr>
              <w:t>Ивановская область, Комсомольский район, д. Коромыслово / для добычи подземных вод с целью питьевого и хозяйственно-бытового водоснабжения и технологического обеспечения водой объектов сельскохозяйственного назначения</w:t>
            </w:r>
          </w:p>
        </w:tc>
      </w:tr>
      <w:tr w:rsidR="00BE5BBC" w:rsidRPr="00703E51" w14:paraId="3AFB9C28" w14:textId="77777777" w:rsidTr="00BE5BBC">
        <w:trPr>
          <w:trHeight w:val="1740"/>
        </w:trPr>
        <w:tc>
          <w:tcPr>
            <w:tcW w:w="601" w:type="dxa"/>
            <w:tcBorders>
              <w:top w:val="nil"/>
              <w:left w:val="single" w:sz="4" w:space="0" w:color="auto"/>
              <w:bottom w:val="single" w:sz="4" w:space="0" w:color="auto"/>
              <w:right w:val="single" w:sz="4" w:space="0" w:color="auto"/>
            </w:tcBorders>
            <w:shd w:val="clear" w:color="000000" w:fill="FFFFFF"/>
            <w:vAlign w:val="center"/>
            <w:hideMark/>
          </w:tcPr>
          <w:p w14:paraId="417611BA" w14:textId="77777777" w:rsidR="00934AC8" w:rsidRPr="00703E51" w:rsidRDefault="00934AC8" w:rsidP="00BE5BBC">
            <w:pPr>
              <w:ind w:left="-113" w:right="-69"/>
              <w:jc w:val="center"/>
              <w:rPr>
                <w:color w:val="000000" w:themeColor="text1"/>
                <w:sz w:val="20"/>
              </w:rPr>
            </w:pPr>
            <w:r w:rsidRPr="00703E51">
              <w:rPr>
                <w:color w:val="000000" w:themeColor="text1"/>
                <w:sz w:val="20"/>
              </w:rPr>
              <w:lastRenderedPageBreak/>
              <w:t>2</w:t>
            </w:r>
          </w:p>
        </w:tc>
        <w:tc>
          <w:tcPr>
            <w:tcW w:w="1831" w:type="dxa"/>
            <w:tcBorders>
              <w:top w:val="nil"/>
              <w:left w:val="nil"/>
              <w:bottom w:val="single" w:sz="4" w:space="0" w:color="auto"/>
              <w:right w:val="single" w:sz="4" w:space="0" w:color="auto"/>
            </w:tcBorders>
            <w:shd w:val="clear" w:color="000000" w:fill="FFFFFF"/>
            <w:vAlign w:val="center"/>
            <w:hideMark/>
          </w:tcPr>
          <w:p w14:paraId="6992E38F" w14:textId="77777777" w:rsidR="00934AC8" w:rsidRPr="00703E51" w:rsidRDefault="00934AC8" w:rsidP="00BE5BBC">
            <w:pPr>
              <w:ind w:left="-113" w:right="-69"/>
              <w:jc w:val="center"/>
              <w:rPr>
                <w:color w:val="000000" w:themeColor="text1"/>
                <w:sz w:val="20"/>
              </w:rPr>
            </w:pPr>
            <w:r w:rsidRPr="00703E51">
              <w:rPr>
                <w:color w:val="000000" w:themeColor="text1"/>
                <w:sz w:val="20"/>
              </w:rPr>
              <w:t>МП "ЖКХ"</w:t>
            </w:r>
          </w:p>
        </w:tc>
        <w:tc>
          <w:tcPr>
            <w:tcW w:w="1107" w:type="dxa"/>
            <w:tcBorders>
              <w:top w:val="nil"/>
              <w:left w:val="nil"/>
              <w:bottom w:val="single" w:sz="4" w:space="0" w:color="auto"/>
              <w:right w:val="single" w:sz="4" w:space="0" w:color="auto"/>
            </w:tcBorders>
            <w:shd w:val="clear" w:color="000000" w:fill="FFFFFF"/>
            <w:vAlign w:val="center"/>
            <w:hideMark/>
          </w:tcPr>
          <w:p w14:paraId="4330E0BB" w14:textId="77777777" w:rsidR="00934AC8" w:rsidRPr="00703E51" w:rsidRDefault="00934AC8" w:rsidP="00BE5BBC">
            <w:pPr>
              <w:ind w:left="-113" w:right="-69"/>
              <w:jc w:val="center"/>
              <w:rPr>
                <w:color w:val="000000" w:themeColor="text1"/>
                <w:sz w:val="20"/>
              </w:rPr>
            </w:pPr>
            <w:r w:rsidRPr="00703E51">
              <w:rPr>
                <w:color w:val="000000" w:themeColor="text1"/>
                <w:sz w:val="20"/>
              </w:rPr>
              <w:t>ИВА 80348 ВЭ</w:t>
            </w:r>
          </w:p>
        </w:tc>
        <w:tc>
          <w:tcPr>
            <w:tcW w:w="947" w:type="dxa"/>
            <w:tcBorders>
              <w:top w:val="nil"/>
              <w:left w:val="nil"/>
              <w:bottom w:val="single" w:sz="4" w:space="0" w:color="auto"/>
              <w:right w:val="single" w:sz="4" w:space="0" w:color="auto"/>
            </w:tcBorders>
            <w:shd w:val="clear" w:color="000000" w:fill="FFFFFF"/>
            <w:vAlign w:val="center"/>
            <w:hideMark/>
          </w:tcPr>
          <w:p w14:paraId="452A4278" w14:textId="77777777" w:rsidR="00934AC8" w:rsidRPr="00703E51" w:rsidRDefault="00934AC8" w:rsidP="00BE5BBC">
            <w:pPr>
              <w:ind w:left="-113" w:right="-69"/>
              <w:jc w:val="center"/>
              <w:rPr>
                <w:color w:val="000000" w:themeColor="text1"/>
                <w:sz w:val="20"/>
              </w:rPr>
            </w:pPr>
            <w:r w:rsidRPr="00703E51">
              <w:rPr>
                <w:color w:val="000000" w:themeColor="text1"/>
                <w:sz w:val="20"/>
              </w:rPr>
              <w:t>20.08.2021</w:t>
            </w:r>
          </w:p>
        </w:tc>
        <w:tc>
          <w:tcPr>
            <w:tcW w:w="1038" w:type="dxa"/>
            <w:tcBorders>
              <w:top w:val="nil"/>
              <w:left w:val="nil"/>
              <w:bottom w:val="single" w:sz="4" w:space="0" w:color="auto"/>
              <w:right w:val="single" w:sz="4" w:space="0" w:color="auto"/>
            </w:tcBorders>
            <w:shd w:val="clear" w:color="000000" w:fill="FFFFFF"/>
            <w:vAlign w:val="center"/>
            <w:hideMark/>
          </w:tcPr>
          <w:p w14:paraId="0144DBF3" w14:textId="77777777" w:rsidR="00934AC8" w:rsidRPr="00703E51" w:rsidRDefault="00934AC8" w:rsidP="00BE5BBC">
            <w:pPr>
              <w:ind w:left="-113" w:right="-69"/>
              <w:jc w:val="center"/>
              <w:rPr>
                <w:color w:val="000000" w:themeColor="text1"/>
                <w:sz w:val="20"/>
              </w:rPr>
            </w:pPr>
            <w:r w:rsidRPr="00703E51">
              <w:rPr>
                <w:color w:val="000000" w:themeColor="text1"/>
                <w:sz w:val="20"/>
              </w:rPr>
              <w:t>24.09.2045</w:t>
            </w:r>
          </w:p>
        </w:tc>
        <w:tc>
          <w:tcPr>
            <w:tcW w:w="1559" w:type="dxa"/>
            <w:tcBorders>
              <w:top w:val="nil"/>
              <w:left w:val="nil"/>
              <w:bottom w:val="single" w:sz="4" w:space="0" w:color="auto"/>
              <w:right w:val="single" w:sz="4" w:space="0" w:color="auto"/>
            </w:tcBorders>
            <w:shd w:val="clear" w:color="000000" w:fill="FFFFFF"/>
            <w:vAlign w:val="center"/>
            <w:hideMark/>
          </w:tcPr>
          <w:p w14:paraId="49B6B166" w14:textId="772D0EE5" w:rsidR="00934AC8" w:rsidRPr="00703E51" w:rsidRDefault="00934AC8" w:rsidP="00BE5BBC">
            <w:pPr>
              <w:ind w:left="-113" w:right="-69"/>
              <w:jc w:val="center"/>
              <w:rPr>
                <w:color w:val="000000" w:themeColor="text1"/>
                <w:sz w:val="20"/>
              </w:rPr>
            </w:pPr>
            <w:r w:rsidRPr="00703E51">
              <w:rPr>
                <w:color w:val="000000" w:themeColor="text1"/>
                <w:sz w:val="20"/>
              </w:rPr>
              <w:t>1</w:t>
            </w:r>
          </w:p>
        </w:tc>
        <w:tc>
          <w:tcPr>
            <w:tcW w:w="1067" w:type="dxa"/>
            <w:tcBorders>
              <w:top w:val="nil"/>
              <w:left w:val="nil"/>
              <w:bottom w:val="single" w:sz="4" w:space="0" w:color="auto"/>
              <w:right w:val="single" w:sz="4" w:space="0" w:color="auto"/>
            </w:tcBorders>
            <w:shd w:val="clear" w:color="000000" w:fill="FFFFFF"/>
            <w:vAlign w:val="center"/>
            <w:hideMark/>
          </w:tcPr>
          <w:p w14:paraId="00C071C6" w14:textId="77777777" w:rsidR="00934AC8" w:rsidRPr="00703E51" w:rsidRDefault="00934AC8" w:rsidP="00BE5BBC">
            <w:pPr>
              <w:ind w:left="-113" w:right="-69"/>
              <w:jc w:val="center"/>
              <w:rPr>
                <w:color w:val="000000" w:themeColor="text1"/>
                <w:sz w:val="20"/>
              </w:rPr>
            </w:pPr>
            <w:r w:rsidRPr="00703E51">
              <w:rPr>
                <w:color w:val="000000" w:themeColor="text1"/>
                <w:sz w:val="20"/>
              </w:rPr>
              <w:t>1</w:t>
            </w:r>
          </w:p>
        </w:tc>
        <w:tc>
          <w:tcPr>
            <w:tcW w:w="1910" w:type="dxa"/>
            <w:tcBorders>
              <w:top w:val="nil"/>
              <w:left w:val="nil"/>
              <w:bottom w:val="single" w:sz="4" w:space="0" w:color="auto"/>
              <w:right w:val="single" w:sz="4" w:space="0" w:color="auto"/>
            </w:tcBorders>
            <w:shd w:val="clear" w:color="000000" w:fill="FFFFFF"/>
            <w:vAlign w:val="center"/>
            <w:hideMark/>
          </w:tcPr>
          <w:p w14:paraId="71D95E17" w14:textId="77777777" w:rsidR="00934AC8" w:rsidRPr="00703E51" w:rsidRDefault="00934AC8" w:rsidP="00BE5BBC">
            <w:pPr>
              <w:ind w:left="-113" w:right="-69"/>
              <w:jc w:val="center"/>
              <w:rPr>
                <w:color w:val="000000" w:themeColor="text1"/>
                <w:sz w:val="20"/>
              </w:rPr>
            </w:pPr>
            <w:r w:rsidRPr="00703E51">
              <w:rPr>
                <w:color w:val="000000" w:themeColor="text1"/>
                <w:sz w:val="20"/>
              </w:rPr>
              <w:t>Ивановская область, Комсомольский район, с. Октябрьский / для разведки и добычи подземных вод для питьевого и хозяйственно-бытового водоснабжения населения и передачи другим предприятиям</w:t>
            </w:r>
          </w:p>
        </w:tc>
      </w:tr>
      <w:tr w:rsidR="00BE5BBC" w:rsidRPr="00703E51" w14:paraId="0F7C7D42" w14:textId="77777777" w:rsidTr="00BE5BBC">
        <w:trPr>
          <w:trHeight w:val="1785"/>
        </w:trPr>
        <w:tc>
          <w:tcPr>
            <w:tcW w:w="601" w:type="dxa"/>
            <w:tcBorders>
              <w:top w:val="nil"/>
              <w:left w:val="single" w:sz="4" w:space="0" w:color="auto"/>
              <w:bottom w:val="single" w:sz="4" w:space="0" w:color="auto"/>
              <w:right w:val="single" w:sz="4" w:space="0" w:color="auto"/>
            </w:tcBorders>
            <w:shd w:val="clear" w:color="000000" w:fill="FFFFFF"/>
            <w:vAlign w:val="center"/>
            <w:hideMark/>
          </w:tcPr>
          <w:p w14:paraId="61A27D07" w14:textId="77777777" w:rsidR="00934AC8" w:rsidRPr="00703E51" w:rsidRDefault="00934AC8" w:rsidP="00BE5BBC">
            <w:pPr>
              <w:ind w:left="-113" w:right="-69"/>
              <w:jc w:val="center"/>
              <w:rPr>
                <w:color w:val="000000" w:themeColor="text1"/>
                <w:sz w:val="20"/>
              </w:rPr>
            </w:pPr>
            <w:r w:rsidRPr="00703E51">
              <w:rPr>
                <w:color w:val="000000" w:themeColor="text1"/>
                <w:sz w:val="20"/>
              </w:rPr>
              <w:t>3</w:t>
            </w:r>
          </w:p>
        </w:tc>
        <w:tc>
          <w:tcPr>
            <w:tcW w:w="1831" w:type="dxa"/>
            <w:tcBorders>
              <w:top w:val="nil"/>
              <w:left w:val="nil"/>
              <w:bottom w:val="single" w:sz="4" w:space="0" w:color="auto"/>
              <w:right w:val="single" w:sz="4" w:space="0" w:color="auto"/>
            </w:tcBorders>
            <w:shd w:val="clear" w:color="000000" w:fill="FFFFFF"/>
            <w:vAlign w:val="center"/>
            <w:hideMark/>
          </w:tcPr>
          <w:p w14:paraId="31A34EDC" w14:textId="77777777" w:rsidR="00934AC8" w:rsidRPr="00703E51" w:rsidRDefault="00934AC8" w:rsidP="00BE5BBC">
            <w:pPr>
              <w:ind w:left="-113" w:right="-69"/>
              <w:jc w:val="center"/>
              <w:rPr>
                <w:color w:val="000000" w:themeColor="text1"/>
                <w:sz w:val="20"/>
              </w:rPr>
            </w:pPr>
            <w:r w:rsidRPr="00703E51">
              <w:rPr>
                <w:color w:val="000000" w:themeColor="text1"/>
                <w:sz w:val="20"/>
              </w:rPr>
              <w:t>МП "ЖКХ"</w:t>
            </w:r>
          </w:p>
        </w:tc>
        <w:tc>
          <w:tcPr>
            <w:tcW w:w="1107" w:type="dxa"/>
            <w:tcBorders>
              <w:top w:val="nil"/>
              <w:left w:val="nil"/>
              <w:bottom w:val="single" w:sz="4" w:space="0" w:color="auto"/>
              <w:right w:val="single" w:sz="4" w:space="0" w:color="auto"/>
            </w:tcBorders>
            <w:shd w:val="clear" w:color="000000" w:fill="FFFFFF"/>
            <w:vAlign w:val="center"/>
            <w:hideMark/>
          </w:tcPr>
          <w:p w14:paraId="6115152D" w14:textId="77777777" w:rsidR="00934AC8" w:rsidRPr="00703E51" w:rsidRDefault="00934AC8" w:rsidP="00BE5BBC">
            <w:pPr>
              <w:ind w:left="-113" w:right="-69"/>
              <w:jc w:val="center"/>
              <w:rPr>
                <w:color w:val="000000" w:themeColor="text1"/>
                <w:sz w:val="20"/>
              </w:rPr>
            </w:pPr>
            <w:r w:rsidRPr="00703E51">
              <w:rPr>
                <w:color w:val="000000" w:themeColor="text1"/>
                <w:sz w:val="20"/>
              </w:rPr>
              <w:t>ИВА 80349 ВЭ</w:t>
            </w:r>
          </w:p>
        </w:tc>
        <w:tc>
          <w:tcPr>
            <w:tcW w:w="947" w:type="dxa"/>
            <w:tcBorders>
              <w:top w:val="nil"/>
              <w:left w:val="nil"/>
              <w:bottom w:val="single" w:sz="4" w:space="0" w:color="auto"/>
              <w:right w:val="single" w:sz="4" w:space="0" w:color="auto"/>
            </w:tcBorders>
            <w:shd w:val="clear" w:color="000000" w:fill="FFFFFF"/>
            <w:vAlign w:val="center"/>
            <w:hideMark/>
          </w:tcPr>
          <w:p w14:paraId="00DA5597" w14:textId="77777777" w:rsidR="00934AC8" w:rsidRPr="00703E51" w:rsidRDefault="00934AC8" w:rsidP="00BE5BBC">
            <w:pPr>
              <w:ind w:left="-113" w:right="-69"/>
              <w:jc w:val="center"/>
              <w:rPr>
                <w:color w:val="000000" w:themeColor="text1"/>
                <w:sz w:val="20"/>
              </w:rPr>
            </w:pPr>
            <w:r w:rsidRPr="00703E51">
              <w:rPr>
                <w:color w:val="000000" w:themeColor="text1"/>
                <w:sz w:val="20"/>
              </w:rPr>
              <w:t>20.08.2021</w:t>
            </w:r>
          </w:p>
        </w:tc>
        <w:tc>
          <w:tcPr>
            <w:tcW w:w="1038" w:type="dxa"/>
            <w:tcBorders>
              <w:top w:val="nil"/>
              <w:left w:val="nil"/>
              <w:bottom w:val="single" w:sz="4" w:space="0" w:color="auto"/>
              <w:right w:val="single" w:sz="4" w:space="0" w:color="auto"/>
            </w:tcBorders>
            <w:shd w:val="clear" w:color="000000" w:fill="FFFFFF"/>
            <w:vAlign w:val="center"/>
            <w:hideMark/>
          </w:tcPr>
          <w:p w14:paraId="53122718" w14:textId="77777777" w:rsidR="00934AC8" w:rsidRPr="00703E51" w:rsidRDefault="00934AC8" w:rsidP="00BE5BBC">
            <w:pPr>
              <w:ind w:left="-113" w:right="-69"/>
              <w:jc w:val="center"/>
              <w:rPr>
                <w:color w:val="000000" w:themeColor="text1"/>
                <w:sz w:val="20"/>
              </w:rPr>
            </w:pPr>
            <w:r w:rsidRPr="00703E51">
              <w:rPr>
                <w:color w:val="000000" w:themeColor="text1"/>
                <w:sz w:val="20"/>
              </w:rPr>
              <w:t>30.09.2045</w:t>
            </w:r>
          </w:p>
        </w:tc>
        <w:tc>
          <w:tcPr>
            <w:tcW w:w="1559" w:type="dxa"/>
            <w:tcBorders>
              <w:top w:val="nil"/>
              <w:left w:val="nil"/>
              <w:bottom w:val="single" w:sz="4" w:space="0" w:color="auto"/>
              <w:right w:val="single" w:sz="4" w:space="0" w:color="auto"/>
            </w:tcBorders>
            <w:shd w:val="clear" w:color="000000" w:fill="FFFFFF"/>
            <w:vAlign w:val="center"/>
            <w:hideMark/>
          </w:tcPr>
          <w:p w14:paraId="62D70B1B" w14:textId="16A15E8E" w:rsidR="00BE5BBC" w:rsidRPr="00703E51" w:rsidRDefault="00934AC8" w:rsidP="00BE5BBC">
            <w:pPr>
              <w:ind w:left="-113" w:right="-69"/>
              <w:jc w:val="center"/>
              <w:rPr>
                <w:color w:val="000000" w:themeColor="text1"/>
                <w:sz w:val="20"/>
              </w:rPr>
            </w:pPr>
            <w:r w:rsidRPr="00703E51">
              <w:rPr>
                <w:color w:val="000000" w:themeColor="text1"/>
                <w:sz w:val="20"/>
              </w:rPr>
              <w:t>5 действующих скважин:                                                                                                                                                                                                                                                                                                                                                                                                                                                             1 в с. Марково,                                                                                                                                                                                                                                                                                                                                                                                                                                                              1 в</w:t>
            </w:r>
          </w:p>
          <w:p w14:paraId="096AD5DF" w14:textId="47B52EB3" w:rsidR="00BE5BBC" w:rsidRPr="00703E51" w:rsidRDefault="00934AC8" w:rsidP="00BE5BBC">
            <w:pPr>
              <w:ind w:left="-113" w:right="-69"/>
              <w:jc w:val="center"/>
              <w:rPr>
                <w:color w:val="000000" w:themeColor="text1"/>
                <w:sz w:val="20"/>
              </w:rPr>
            </w:pPr>
            <w:r w:rsidRPr="00703E51">
              <w:rPr>
                <w:color w:val="000000" w:themeColor="text1"/>
                <w:sz w:val="20"/>
              </w:rPr>
              <w:t>д. Воронцово,                                                                                                                                                                                                                                                                                                                                                                                                                                                              2 в</w:t>
            </w:r>
          </w:p>
          <w:p w14:paraId="02A4AE04" w14:textId="0CCD5CF3" w:rsidR="00BE5BBC" w:rsidRPr="00703E51" w:rsidRDefault="00934AC8" w:rsidP="00BE5BBC">
            <w:pPr>
              <w:ind w:left="-113" w:right="-69"/>
              <w:jc w:val="center"/>
              <w:rPr>
                <w:color w:val="000000" w:themeColor="text1"/>
                <w:sz w:val="20"/>
              </w:rPr>
            </w:pPr>
            <w:r w:rsidRPr="00703E51">
              <w:rPr>
                <w:color w:val="000000" w:themeColor="text1"/>
                <w:sz w:val="20"/>
              </w:rPr>
              <w:t>д. Иваньково,                                                                                                                                                                                                                                                                                                                                                                                                                                                              1 в</w:t>
            </w:r>
          </w:p>
          <w:p w14:paraId="7A72A81F" w14:textId="3D739A8A" w:rsidR="00934AC8" w:rsidRPr="00703E51" w:rsidRDefault="00934AC8" w:rsidP="00BE5BBC">
            <w:pPr>
              <w:ind w:left="-113" w:right="-69"/>
              <w:jc w:val="center"/>
              <w:rPr>
                <w:color w:val="000000" w:themeColor="text1"/>
                <w:sz w:val="20"/>
              </w:rPr>
            </w:pPr>
            <w:r w:rsidRPr="00703E51">
              <w:rPr>
                <w:color w:val="000000" w:themeColor="text1"/>
                <w:sz w:val="20"/>
              </w:rPr>
              <w:t>д. Новоселки</w:t>
            </w:r>
          </w:p>
        </w:tc>
        <w:tc>
          <w:tcPr>
            <w:tcW w:w="1067" w:type="dxa"/>
            <w:tcBorders>
              <w:top w:val="nil"/>
              <w:left w:val="nil"/>
              <w:bottom w:val="single" w:sz="4" w:space="0" w:color="auto"/>
              <w:right w:val="single" w:sz="4" w:space="0" w:color="auto"/>
            </w:tcBorders>
            <w:shd w:val="clear" w:color="000000" w:fill="FFFFFF"/>
            <w:vAlign w:val="center"/>
            <w:hideMark/>
          </w:tcPr>
          <w:p w14:paraId="1BA8A1DA" w14:textId="16FC65D2" w:rsidR="00934AC8" w:rsidRPr="00703E51" w:rsidRDefault="00934AC8" w:rsidP="00BE5BBC">
            <w:pPr>
              <w:ind w:left="-113" w:right="-69"/>
              <w:jc w:val="center"/>
              <w:rPr>
                <w:color w:val="000000" w:themeColor="text1"/>
                <w:sz w:val="20"/>
              </w:rPr>
            </w:pPr>
          </w:p>
        </w:tc>
        <w:tc>
          <w:tcPr>
            <w:tcW w:w="1910" w:type="dxa"/>
            <w:tcBorders>
              <w:top w:val="nil"/>
              <w:left w:val="nil"/>
              <w:bottom w:val="single" w:sz="4" w:space="0" w:color="auto"/>
              <w:right w:val="single" w:sz="4" w:space="0" w:color="auto"/>
            </w:tcBorders>
            <w:shd w:val="clear" w:color="000000" w:fill="FFFFFF"/>
            <w:vAlign w:val="center"/>
            <w:hideMark/>
          </w:tcPr>
          <w:p w14:paraId="2F55F3F3" w14:textId="77777777" w:rsidR="00934AC8" w:rsidRPr="00703E51" w:rsidRDefault="00934AC8" w:rsidP="00BE5BBC">
            <w:pPr>
              <w:ind w:left="-113" w:right="-69"/>
              <w:jc w:val="center"/>
              <w:rPr>
                <w:color w:val="000000" w:themeColor="text1"/>
                <w:sz w:val="20"/>
              </w:rPr>
            </w:pPr>
            <w:r w:rsidRPr="00703E51">
              <w:rPr>
                <w:color w:val="000000" w:themeColor="text1"/>
                <w:sz w:val="20"/>
              </w:rPr>
              <w:t>Ивановская область, Комсомольский район, с. Марково, д. Воронцово, д. Иваньково, с. Новоселки / для разведки и добычи подземных вод для питьевого и хозяйственно-бытового водоснабжения населения</w:t>
            </w:r>
          </w:p>
        </w:tc>
      </w:tr>
      <w:tr w:rsidR="00BE5BBC" w:rsidRPr="00703E51" w14:paraId="457B4E60" w14:textId="77777777" w:rsidTr="00BE5BBC">
        <w:trPr>
          <w:trHeight w:val="1725"/>
        </w:trPr>
        <w:tc>
          <w:tcPr>
            <w:tcW w:w="601" w:type="dxa"/>
            <w:tcBorders>
              <w:top w:val="nil"/>
              <w:left w:val="single" w:sz="4" w:space="0" w:color="auto"/>
              <w:bottom w:val="single" w:sz="4" w:space="0" w:color="auto"/>
              <w:right w:val="single" w:sz="4" w:space="0" w:color="auto"/>
            </w:tcBorders>
            <w:shd w:val="clear" w:color="000000" w:fill="FFFFFF"/>
            <w:vAlign w:val="center"/>
            <w:hideMark/>
          </w:tcPr>
          <w:p w14:paraId="35DE077F" w14:textId="77777777" w:rsidR="00934AC8" w:rsidRPr="00703E51" w:rsidRDefault="00934AC8" w:rsidP="00BE5BBC">
            <w:pPr>
              <w:ind w:left="-113" w:right="-69"/>
              <w:jc w:val="center"/>
              <w:rPr>
                <w:color w:val="000000" w:themeColor="text1"/>
                <w:sz w:val="20"/>
              </w:rPr>
            </w:pPr>
            <w:r w:rsidRPr="00703E51">
              <w:rPr>
                <w:color w:val="000000" w:themeColor="text1"/>
                <w:sz w:val="20"/>
              </w:rPr>
              <w:t>4</w:t>
            </w:r>
          </w:p>
        </w:tc>
        <w:tc>
          <w:tcPr>
            <w:tcW w:w="1831" w:type="dxa"/>
            <w:tcBorders>
              <w:top w:val="nil"/>
              <w:left w:val="nil"/>
              <w:bottom w:val="single" w:sz="4" w:space="0" w:color="auto"/>
              <w:right w:val="single" w:sz="4" w:space="0" w:color="auto"/>
            </w:tcBorders>
            <w:shd w:val="clear" w:color="000000" w:fill="FFFFFF"/>
            <w:vAlign w:val="center"/>
            <w:hideMark/>
          </w:tcPr>
          <w:p w14:paraId="21D267A8" w14:textId="77777777" w:rsidR="00934AC8" w:rsidRPr="00703E51" w:rsidRDefault="00934AC8" w:rsidP="00BE5BBC">
            <w:pPr>
              <w:ind w:left="-113" w:right="-69"/>
              <w:jc w:val="center"/>
              <w:rPr>
                <w:color w:val="000000" w:themeColor="text1"/>
                <w:sz w:val="20"/>
              </w:rPr>
            </w:pPr>
            <w:r w:rsidRPr="00703E51">
              <w:rPr>
                <w:color w:val="000000" w:themeColor="text1"/>
                <w:sz w:val="20"/>
              </w:rPr>
              <w:t>МП "ЖКХ"</w:t>
            </w:r>
          </w:p>
        </w:tc>
        <w:tc>
          <w:tcPr>
            <w:tcW w:w="1107" w:type="dxa"/>
            <w:tcBorders>
              <w:top w:val="nil"/>
              <w:left w:val="nil"/>
              <w:bottom w:val="single" w:sz="4" w:space="0" w:color="auto"/>
              <w:right w:val="single" w:sz="4" w:space="0" w:color="auto"/>
            </w:tcBorders>
            <w:shd w:val="clear" w:color="000000" w:fill="FFFFFF"/>
            <w:vAlign w:val="center"/>
            <w:hideMark/>
          </w:tcPr>
          <w:p w14:paraId="1FDF6DAD" w14:textId="77777777" w:rsidR="00934AC8" w:rsidRPr="00703E51" w:rsidRDefault="00934AC8" w:rsidP="00BE5BBC">
            <w:pPr>
              <w:ind w:left="-113" w:right="-69"/>
              <w:jc w:val="center"/>
              <w:rPr>
                <w:color w:val="000000" w:themeColor="text1"/>
                <w:sz w:val="20"/>
              </w:rPr>
            </w:pPr>
            <w:r w:rsidRPr="00703E51">
              <w:rPr>
                <w:color w:val="000000" w:themeColor="text1"/>
                <w:sz w:val="20"/>
              </w:rPr>
              <w:t>ИВА 80354 ВЭ</w:t>
            </w:r>
          </w:p>
        </w:tc>
        <w:tc>
          <w:tcPr>
            <w:tcW w:w="947" w:type="dxa"/>
            <w:tcBorders>
              <w:top w:val="nil"/>
              <w:left w:val="nil"/>
              <w:bottom w:val="single" w:sz="4" w:space="0" w:color="auto"/>
              <w:right w:val="single" w:sz="4" w:space="0" w:color="auto"/>
            </w:tcBorders>
            <w:shd w:val="clear" w:color="000000" w:fill="FFFFFF"/>
            <w:vAlign w:val="center"/>
            <w:hideMark/>
          </w:tcPr>
          <w:p w14:paraId="597F50ED" w14:textId="77777777" w:rsidR="00934AC8" w:rsidRPr="00703E51" w:rsidRDefault="00934AC8" w:rsidP="00BE5BBC">
            <w:pPr>
              <w:ind w:left="-113" w:right="-69"/>
              <w:jc w:val="center"/>
              <w:rPr>
                <w:color w:val="000000" w:themeColor="text1"/>
                <w:sz w:val="20"/>
              </w:rPr>
            </w:pPr>
            <w:r w:rsidRPr="00703E51">
              <w:rPr>
                <w:color w:val="000000" w:themeColor="text1"/>
                <w:sz w:val="20"/>
              </w:rPr>
              <w:t>22.09.2021</w:t>
            </w:r>
          </w:p>
        </w:tc>
        <w:tc>
          <w:tcPr>
            <w:tcW w:w="1038" w:type="dxa"/>
            <w:tcBorders>
              <w:top w:val="nil"/>
              <w:left w:val="nil"/>
              <w:bottom w:val="single" w:sz="4" w:space="0" w:color="auto"/>
              <w:right w:val="single" w:sz="4" w:space="0" w:color="auto"/>
            </w:tcBorders>
            <w:shd w:val="clear" w:color="000000" w:fill="FFFFFF"/>
            <w:vAlign w:val="center"/>
            <w:hideMark/>
          </w:tcPr>
          <w:p w14:paraId="04506E17" w14:textId="77777777" w:rsidR="00934AC8" w:rsidRPr="00703E51" w:rsidRDefault="00934AC8" w:rsidP="00BE5BBC">
            <w:pPr>
              <w:ind w:left="-113" w:right="-69"/>
              <w:jc w:val="center"/>
              <w:rPr>
                <w:color w:val="000000" w:themeColor="text1"/>
                <w:sz w:val="20"/>
              </w:rPr>
            </w:pPr>
            <w:r w:rsidRPr="00703E51">
              <w:rPr>
                <w:color w:val="000000" w:themeColor="text1"/>
                <w:sz w:val="20"/>
              </w:rPr>
              <w:t>15.04.2046</w:t>
            </w:r>
          </w:p>
        </w:tc>
        <w:tc>
          <w:tcPr>
            <w:tcW w:w="1559" w:type="dxa"/>
            <w:tcBorders>
              <w:top w:val="nil"/>
              <w:left w:val="nil"/>
              <w:bottom w:val="single" w:sz="4" w:space="0" w:color="auto"/>
              <w:right w:val="single" w:sz="4" w:space="0" w:color="auto"/>
            </w:tcBorders>
            <w:shd w:val="clear" w:color="000000" w:fill="FFFFFF"/>
            <w:vAlign w:val="center"/>
            <w:hideMark/>
          </w:tcPr>
          <w:p w14:paraId="639C6449" w14:textId="6BDAD9EA" w:rsidR="00BE5BBC" w:rsidRPr="00703E51" w:rsidRDefault="00934AC8" w:rsidP="00BE5BBC">
            <w:pPr>
              <w:ind w:left="-113" w:right="-69"/>
              <w:jc w:val="center"/>
              <w:rPr>
                <w:color w:val="000000" w:themeColor="text1"/>
                <w:sz w:val="20"/>
              </w:rPr>
            </w:pPr>
            <w:r w:rsidRPr="00703E51">
              <w:rPr>
                <w:color w:val="000000" w:themeColor="text1"/>
                <w:sz w:val="20"/>
              </w:rPr>
              <w:t>1 в д. Данилово,                                                                                                                                                                                                                                                                                                                                                                                                                                                              1 в</w:t>
            </w:r>
          </w:p>
          <w:p w14:paraId="46BD4085" w14:textId="45E6E1CA" w:rsidR="00BE5BBC" w:rsidRPr="00703E51" w:rsidRDefault="00934AC8" w:rsidP="00BE5BBC">
            <w:pPr>
              <w:ind w:left="-113" w:right="-69"/>
              <w:jc w:val="center"/>
              <w:rPr>
                <w:color w:val="000000" w:themeColor="text1"/>
                <w:sz w:val="20"/>
              </w:rPr>
            </w:pPr>
            <w:r w:rsidRPr="00703E51">
              <w:rPr>
                <w:color w:val="000000" w:themeColor="text1"/>
                <w:sz w:val="20"/>
              </w:rPr>
              <w:t>д. Рождественно,                                                                                                                                                                                                                                                                                                                                                                                                                                                                                                                                                       1 в</w:t>
            </w:r>
          </w:p>
          <w:p w14:paraId="592650D0" w14:textId="4570DEEB" w:rsidR="00BE5BBC" w:rsidRPr="00703E51" w:rsidRDefault="00934AC8" w:rsidP="00BE5BBC">
            <w:pPr>
              <w:ind w:left="-113" w:right="-69"/>
              <w:jc w:val="center"/>
              <w:rPr>
                <w:color w:val="000000" w:themeColor="text1"/>
                <w:sz w:val="20"/>
              </w:rPr>
            </w:pPr>
            <w:r w:rsidRPr="00703E51">
              <w:rPr>
                <w:color w:val="000000" w:themeColor="text1"/>
                <w:sz w:val="20"/>
              </w:rPr>
              <w:t>с. Никольское,                                                                                                                                                                                                                                                                                                                                                                                                                                                                                                                                                                                                                                                                                                                                                                                                                                                                                                                                                                                                                                                                                                                                                                                                                                                                                                                                                                                                                                                                                 1 в</w:t>
            </w:r>
          </w:p>
          <w:p w14:paraId="1C9C219A" w14:textId="2DF728E2" w:rsidR="00934AC8" w:rsidRPr="00703E51" w:rsidRDefault="00934AC8" w:rsidP="00BE5BBC">
            <w:pPr>
              <w:ind w:left="-113" w:right="-69"/>
              <w:jc w:val="center"/>
              <w:rPr>
                <w:color w:val="000000" w:themeColor="text1"/>
                <w:sz w:val="20"/>
              </w:rPr>
            </w:pPr>
            <w:r w:rsidRPr="00703E51">
              <w:rPr>
                <w:color w:val="000000" w:themeColor="text1"/>
                <w:sz w:val="20"/>
              </w:rPr>
              <w:t>д. Яксаево</w:t>
            </w:r>
          </w:p>
        </w:tc>
        <w:tc>
          <w:tcPr>
            <w:tcW w:w="1067" w:type="dxa"/>
            <w:tcBorders>
              <w:top w:val="nil"/>
              <w:left w:val="nil"/>
              <w:bottom w:val="single" w:sz="4" w:space="0" w:color="auto"/>
              <w:right w:val="single" w:sz="4" w:space="0" w:color="auto"/>
            </w:tcBorders>
            <w:shd w:val="clear" w:color="000000" w:fill="FFFFFF"/>
            <w:vAlign w:val="center"/>
            <w:hideMark/>
          </w:tcPr>
          <w:p w14:paraId="2CC1E218" w14:textId="77777777" w:rsidR="00934AC8" w:rsidRPr="00703E51" w:rsidRDefault="00934AC8" w:rsidP="00BE5BBC">
            <w:pPr>
              <w:ind w:left="-113" w:right="-69"/>
              <w:jc w:val="center"/>
              <w:rPr>
                <w:color w:val="000000" w:themeColor="text1"/>
                <w:sz w:val="20"/>
              </w:rPr>
            </w:pPr>
            <w:r w:rsidRPr="00703E51">
              <w:rPr>
                <w:color w:val="000000" w:themeColor="text1"/>
                <w:sz w:val="20"/>
              </w:rPr>
              <w:t>1 в с. Никольское</w:t>
            </w:r>
          </w:p>
        </w:tc>
        <w:tc>
          <w:tcPr>
            <w:tcW w:w="1910" w:type="dxa"/>
            <w:tcBorders>
              <w:top w:val="nil"/>
              <w:left w:val="nil"/>
              <w:bottom w:val="single" w:sz="4" w:space="0" w:color="auto"/>
              <w:right w:val="single" w:sz="4" w:space="0" w:color="auto"/>
            </w:tcBorders>
            <w:shd w:val="clear" w:color="000000" w:fill="FFFFFF"/>
            <w:vAlign w:val="center"/>
            <w:hideMark/>
          </w:tcPr>
          <w:p w14:paraId="250B81B2" w14:textId="77777777" w:rsidR="00934AC8" w:rsidRPr="00703E51" w:rsidRDefault="00934AC8" w:rsidP="00BE5BBC">
            <w:pPr>
              <w:ind w:left="-113" w:right="-69"/>
              <w:jc w:val="center"/>
              <w:rPr>
                <w:color w:val="000000" w:themeColor="text1"/>
                <w:sz w:val="20"/>
              </w:rPr>
            </w:pPr>
            <w:r w:rsidRPr="00703E51">
              <w:rPr>
                <w:color w:val="000000" w:themeColor="text1"/>
                <w:sz w:val="20"/>
              </w:rPr>
              <w:t>Ивановская область, Комсомольский район, д. Данилово, д. Рождественно, с. Никольское, д. Яксаево / для разведки и добычи подземных вод для питьевого и хозяйственно-бытового водоснабжения населения</w:t>
            </w:r>
          </w:p>
        </w:tc>
      </w:tr>
      <w:tr w:rsidR="00BE5BBC" w:rsidRPr="00703E51" w14:paraId="6CE4AE7D" w14:textId="77777777" w:rsidTr="00BE5BBC">
        <w:trPr>
          <w:trHeight w:val="2055"/>
        </w:trPr>
        <w:tc>
          <w:tcPr>
            <w:tcW w:w="601" w:type="dxa"/>
            <w:tcBorders>
              <w:top w:val="nil"/>
              <w:left w:val="single" w:sz="4" w:space="0" w:color="auto"/>
              <w:bottom w:val="single" w:sz="4" w:space="0" w:color="auto"/>
              <w:right w:val="single" w:sz="4" w:space="0" w:color="auto"/>
            </w:tcBorders>
            <w:shd w:val="clear" w:color="000000" w:fill="FFFFFF"/>
            <w:vAlign w:val="center"/>
            <w:hideMark/>
          </w:tcPr>
          <w:p w14:paraId="267A8202" w14:textId="77777777" w:rsidR="00934AC8" w:rsidRPr="00703E51" w:rsidRDefault="00934AC8" w:rsidP="00BE5BBC">
            <w:pPr>
              <w:ind w:left="-113" w:right="-69"/>
              <w:jc w:val="center"/>
              <w:rPr>
                <w:color w:val="000000" w:themeColor="text1"/>
                <w:sz w:val="20"/>
              </w:rPr>
            </w:pPr>
            <w:r w:rsidRPr="00703E51">
              <w:rPr>
                <w:color w:val="000000" w:themeColor="text1"/>
                <w:sz w:val="20"/>
              </w:rPr>
              <w:t>5</w:t>
            </w:r>
          </w:p>
        </w:tc>
        <w:tc>
          <w:tcPr>
            <w:tcW w:w="1831" w:type="dxa"/>
            <w:tcBorders>
              <w:top w:val="nil"/>
              <w:left w:val="nil"/>
              <w:bottom w:val="single" w:sz="4" w:space="0" w:color="auto"/>
              <w:right w:val="single" w:sz="4" w:space="0" w:color="auto"/>
            </w:tcBorders>
            <w:shd w:val="clear" w:color="000000" w:fill="FFFFFF"/>
            <w:vAlign w:val="center"/>
            <w:hideMark/>
          </w:tcPr>
          <w:p w14:paraId="44DA44FE" w14:textId="77777777" w:rsidR="00934AC8" w:rsidRPr="00703E51" w:rsidRDefault="00934AC8" w:rsidP="00BE5BBC">
            <w:pPr>
              <w:ind w:left="-113" w:right="-69"/>
              <w:jc w:val="center"/>
              <w:rPr>
                <w:color w:val="000000" w:themeColor="text1"/>
                <w:sz w:val="20"/>
              </w:rPr>
            </w:pPr>
            <w:r w:rsidRPr="00703E51">
              <w:rPr>
                <w:color w:val="000000" w:themeColor="text1"/>
                <w:sz w:val="20"/>
              </w:rPr>
              <w:t>ООО "Бычок-1"                             уч-к Михеево</w:t>
            </w:r>
          </w:p>
        </w:tc>
        <w:tc>
          <w:tcPr>
            <w:tcW w:w="1107" w:type="dxa"/>
            <w:tcBorders>
              <w:top w:val="nil"/>
              <w:left w:val="nil"/>
              <w:bottom w:val="single" w:sz="4" w:space="0" w:color="auto"/>
              <w:right w:val="single" w:sz="4" w:space="0" w:color="auto"/>
            </w:tcBorders>
            <w:shd w:val="clear" w:color="000000" w:fill="FFFFFF"/>
            <w:vAlign w:val="center"/>
            <w:hideMark/>
          </w:tcPr>
          <w:p w14:paraId="04959BF2" w14:textId="77777777" w:rsidR="00934AC8" w:rsidRPr="00703E51" w:rsidRDefault="00934AC8" w:rsidP="00BE5BBC">
            <w:pPr>
              <w:ind w:left="-113" w:right="-69"/>
              <w:jc w:val="center"/>
              <w:rPr>
                <w:color w:val="000000" w:themeColor="text1"/>
                <w:sz w:val="20"/>
              </w:rPr>
            </w:pPr>
            <w:r w:rsidRPr="00703E51">
              <w:rPr>
                <w:color w:val="000000" w:themeColor="text1"/>
                <w:sz w:val="20"/>
              </w:rPr>
              <w:t>ИВА 80079 ВЭ</w:t>
            </w:r>
          </w:p>
        </w:tc>
        <w:tc>
          <w:tcPr>
            <w:tcW w:w="947" w:type="dxa"/>
            <w:tcBorders>
              <w:top w:val="nil"/>
              <w:left w:val="nil"/>
              <w:bottom w:val="single" w:sz="4" w:space="0" w:color="auto"/>
              <w:right w:val="single" w:sz="4" w:space="0" w:color="auto"/>
            </w:tcBorders>
            <w:shd w:val="clear" w:color="000000" w:fill="FFFFFF"/>
            <w:vAlign w:val="center"/>
            <w:hideMark/>
          </w:tcPr>
          <w:p w14:paraId="7A8C33F4" w14:textId="77777777" w:rsidR="00934AC8" w:rsidRPr="00703E51" w:rsidRDefault="00934AC8" w:rsidP="00BE5BBC">
            <w:pPr>
              <w:ind w:left="-113" w:right="-69"/>
              <w:jc w:val="center"/>
              <w:rPr>
                <w:color w:val="000000" w:themeColor="text1"/>
                <w:sz w:val="20"/>
              </w:rPr>
            </w:pPr>
            <w:r w:rsidRPr="00703E51">
              <w:rPr>
                <w:color w:val="000000" w:themeColor="text1"/>
                <w:sz w:val="20"/>
              </w:rPr>
              <w:t>06.10.2015</w:t>
            </w:r>
          </w:p>
        </w:tc>
        <w:tc>
          <w:tcPr>
            <w:tcW w:w="1038" w:type="dxa"/>
            <w:tcBorders>
              <w:top w:val="nil"/>
              <w:left w:val="nil"/>
              <w:bottom w:val="single" w:sz="4" w:space="0" w:color="auto"/>
              <w:right w:val="single" w:sz="4" w:space="0" w:color="auto"/>
            </w:tcBorders>
            <w:shd w:val="clear" w:color="000000" w:fill="FFFFFF"/>
            <w:vAlign w:val="center"/>
            <w:hideMark/>
          </w:tcPr>
          <w:p w14:paraId="6FB21BD0" w14:textId="77777777" w:rsidR="00934AC8" w:rsidRPr="00703E51" w:rsidRDefault="00934AC8" w:rsidP="00BE5BBC">
            <w:pPr>
              <w:ind w:left="-113" w:right="-69"/>
              <w:jc w:val="center"/>
              <w:rPr>
                <w:color w:val="000000" w:themeColor="text1"/>
                <w:sz w:val="20"/>
              </w:rPr>
            </w:pPr>
            <w:r w:rsidRPr="00703E51">
              <w:rPr>
                <w:color w:val="000000" w:themeColor="text1"/>
                <w:sz w:val="20"/>
              </w:rPr>
              <w:t>01.01.2038</w:t>
            </w:r>
          </w:p>
        </w:tc>
        <w:tc>
          <w:tcPr>
            <w:tcW w:w="1559" w:type="dxa"/>
            <w:tcBorders>
              <w:top w:val="nil"/>
              <w:left w:val="nil"/>
              <w:bottom w:val="single" w:sz="4" w:space="0" w:color="auto"/>
              <w:right w:val="single" w:sz="4" w:space="0" w:color="auto"/>
            </w:tcBorders>
            <w:shd w:val="clear" w:color="000000" w:fill="FFFFFF"/>
            <w:vAlign w:val="center"/>
            <w:hideMark/>
          </w:tcPr>
          <w:p w14:paraId="1EE1E44A" w14:textId="77777777" w:rsidR="00934AC8" w:rsidRPr="00703E51" w:rsidRDefault="00934AC8" w:rsidP="00BE5BBC">
            <w:pPr>
              <w:ind w:left="-113" w:right="-69"/>
              <w:jc w:val="center"/>
              <w:rPr>
                <w:color w:val="000000" w:themeColor="text1"/>
                <w:sz w:val="20"/>
              </w:rPr>
            </w:pPr>
            <w:r w:rsidRPr="00703E51">
              <w:rPr>
                <w:color w:val="000000" w:themeColor="text1"/>
                <w:sz w:val="20"/>
              </w:rPr>
              <w:t>1</w:t>
            </w:r>
          </w:p>
        </w:tc>
        <w:tc>
          <w:tcPr>
            <w:tcW w:w="1067" w:type="dxa"/>
            <w:tcBorders>
              <w:top w:val="nil"/>
              <w:left w:val="nil"/>
              <w:bottom w:val="single" w:sz="4" w:space="0" w:color="auto"/>
              <w:right w:val="single" w:sz="4" w:space="0" w:color="auto"/>
            </w:tcBorders>
            <w:shd w:val="clear" w:color="000000" w:fill="FFFFFF"/>
            <w:vAlign w:val="center"/>
            <w:hideMark/>
          </w:tcPr>
          <w:p w14:paraId="5AFFA9BF" w14:textId="1624C3BA" w:rsidR="00934AC8" w:rsidRPr="00703E51" w:rsidRDefault="00934AC8" w:rsidP="00BE5BBC">
            <w:pPr>
              <w:ind w:left="-113" w:right="-69"/>
              <w:jc w:val="center"/>
              <w:rPr>
                <w:color w:val="000000" w:themeColor="text1"/>
                <w:sz w:val="20"/>
              </w:rPr>
            </w:pPr>
          </w:p>
        </w:tc>
        <w:tc>
          <w:tcPr>
            <w:tcW w:w="1910" w:type="dxa"/>
            <w:tcBorders>
              <w:top w:val="nil"/>
              <w:left w:val="nil"/>
              <w:bottom w:val="single" w:sz="4" w:space="0" w:color="auto"/>
              <w:right w:val="single" w:sz="4" w:space="0" w:color="auto"/>
            </w:tcBorders>
            <w:shd w:val="clear" w:color="000000" w:fill="FFFFFF"/>
            <w:vAlign w:val="center"/>
            <w:hideMark/>
          </w:tcPr>
          <w:p w14:paraId="1D1FED70" w14:textId="1B756EB2" w:rsidR="00934AC8" w:rsidRPr="00703E51" w:rsidRDefault="00934AC8" w:rsidP="00BE5BBC">
            <w:pPr>
              <w:ind w:left="-113" w:right="-69"/>
              <w:jc w:val="center"/>
              <w:rPr>
                <w:color w:val="000000" w:themeColor="text1"/>
                <w:sz w:val="20"/>
              </w:rPr>
            </w:pPr>
            <w:r w:rsidRPr="00703E51">
              <w:rPr>
                <w:color w:val="000000" w:themeColor="text1"/>
                <w:sz w:val="20"/>
              </w:rPr>
              <w:t>д. Михеево, Комсомольского района / добыча  подземных  вод  с  целью питьевого,  хозяйственно - бытового водоснабжения населения д.Михеево и  технологического  обеспечения  водой сельскохозяйственных  объектов</w:t>
            </w:r>
          </w:p>
        </w:tc>
      </w:tr>
      <w:tr w:rsidR="00BE5BBC" w:rsidRPr="00703E51" w14:paraId="0CD3D29E" w14:textId="77777777" w:rsidTr="00BE5BBC">
        <w:trPr>
          <w:trHeight w:val="1440"/>
        </w:trPr>
        <w:tc>
          <w:tcPr>
            <w:tcW w:w="601" w:type="dxa"/>
            <w:tcBorders>
              <w:top w:val="nil"/>
              <w:left w:val="single" w:sz="4" w:space="0" w:color="auto"/>
              <w:bottom w:val="single" w:sz="4" w:space="0" w:color="auto"/>
              <w:right w:val="single" w:sz="4" w:space="0" w:color="auto"/>
            </w:tcBorders>
            <w:shd w:val="clear" w:color="000000" w:fill="FFFFFF"/>
            <w:vAlign w:val="center"/>
            <w:hideMark/>
          </w:tcPr>
          <w:p w14:paraId="1C06D238" w14:textId="77777777" w:rsidR="00934AC8" w:rsidRPr="00703E51" w:rsidRDefault="00934AC8" w:rsidP="00BE5BBC">
            <w:pPr>
              <w:ind w:left="-113" w:right="-69"/>
              <w:jc w:val="center"/>
              <w:rPr>
                <w:color w:val="000000" w:themeColor="text1"/>
                <w:sz w:val="20"/>
              </w:rPr>
            </w:pPr>
            <w:r w:rsidRPr="00703E51">
              <w:rPr>
                <w:color w:val="000000" w:themeColor="text1"/>
                <w:sz w:val="20"/>
              </w:rPr>
              <w:t>6</w:t>
            </w:r>
          </w:p>
        </w:tc>
        <w:tc>
          <w:tcPr>
            <w:tcW w:w="1831" w:type="dxa"/>
            <w:tcBorders>
              <w:top w:val="nil"/>
              <w:left w:val="nil"/>
              <w:bottom w:val="single" w:sz="4" w:space="0" w:color="auto"/>
              <w:right w:val="single" w:sz="4" w:space="0" w:color="auto"/>
            </w:tcBorders>
            <w:shd w:val="clear" w:color="000000" w:fill="FFFFFF"/>
            <w:vAlign w:val="center"/>
            <w:hideMark/>
          </w:tcPr>
          <w:p w14:paraId="4CBB7BE5" w14:textId="77777777" w:rsidR="00934AC8" w:rsidRPr="00703E51" w:rsidRDefault="00934AC8" w:rsidP="00BE5BBC">
            <w:pPr>
              <w:ind w:left="-113" w:right="-69"/>
              <w:jc w:val="center"/>
              <w:rPr>
                <w:color w:val="000000" w:themeColor="text1"/>
                <w:sz w:val="20"/>
              </w:rPr>
            </w:pPr>
            <w:r w:rsidRPr="00703E51">
              <w:rPr>
                <w:color w:val="000000" w:themeColor="text1"/>
                <w:sz w:val="20"/>
              </w:rPr>
              <w:t>МУП "Подозерское ЖКХ"</w:t>
            </w:r>
          </w:p>
        </w:tc>
        <w:tc>
          <w:tcPr>
            <w:tcW w:w="1107" w:type="dxa"/>
            <w:tcBorders>
              <w:top w:val="nil"/>
              <w:left w:val="nil"/>
              <w:bottom w:val="single" w:sz="4" w:space="0" w:color="auto"/>
              <w:right w:val="single" w:sz="4" w:space="0" w:color="auto"/>
            </w:tcBorders>
            <w:shd w:val="clear" w:color="000000" w:fill="FFFFFF"/>
            <w:vAlign w:val="center"/>
            <w:hideMark/>
          </w:tcPr>
          <w:p w14:paraId="4F8CD9F4" w14:textId="77777777" w:rsidR="00934AC8" w:rsidRPr="00703E51" w:rsidRDefault="00934AC8" w:rsidP="00BE5BBC">
            <w:pPr>
              <w:ind w:left="-113" w:right="-69"/>
              <w:jc w:val="center"/>
              <w:rPr>
                <w:color w:val="000000" w:themeColor="text1"/>
                <w:sz w:val="20"/>
              </w:rPr>
            </w:pPr>
            <w:r w:rsidRPr="00703E51">
              <w:rPr>
                <w:color w:val="000000" w:themeColor="text1"/>
                <w:sz w:val="20"/>
              </w:rPr>
              <w:t>ИВА 80325 ВЭ</w:t>
            </w:r>
          </w:p>
        </w:tc>
        <w:tc>
          <w:tcPr>
            <w:tcW w:w="947" w:type="dxa"/>
            <w:tcBorders>
              <w:top w:val="nil"/>
              <w:left w:val="nil"/>
              <w:bottom w:val="single" w:sz="4" w:space="0" w:color="auto"/>
              <w:right w:val="single" w:sz="4" w:space="0" w:color="auto"/>
            </w:tcBorders>
            <w:shd w:val="clear" w:color="000000" w:fill="FFFFFF"/>
            <w:vAlign w:val="center"/>
            <w:hideMark/>
          </w:tcPr>
          <w:p w14:paraId="699256B5" w14:textId="77777777" w:rsidR="00934AC8" w:rsidRPr="00703E51" w:rsidRDefault="00934AC8" w:rsidP="00BE5BBC">
            <w:pPr>
              <w:ind w:left="-113" w:right="-69"/>
              <w:jc w:val="center"/>
              <w:rPr>
                <w:color w:val="000000" w:themeColor="text1"/>
                <w:sz w:val="20"/>
              </w:rPr>
            </w:pPr>
            <w:r w:rsidRPr="00703E51">
              <w:rPr>
                <w:color w:val="000000" w:themeColor="text1"/>
                <w:sz w:val="20"/>
              </w:rPr>
              <w:t>10.11.2020</w:t>
            </w:r>
          </w:p>
        </w:tc>
        <w:tc>
          <w:tcPr>
            <w:tcW w:w="1038" w:type="dxa"/>
            <w:tcBorders>
              <w:top w:val="nil"/>
              <w:left w:val="nil"/>
              <w:bottom w:val="single" w:sz="4" w:space="0" w:color="auto"/>
              <w:right w:val="single" w:sz="4" w:space="0" w:color="auto"/>
            </w:tcBorders>
            <w:shd w:val="clear" w:color="000000" w:fill="FFFFFF"/>
            <w:vAlign w:val="center"/>
            <w:hideMark/>
          </w:tcPr>
          <w:p w14:paraId="2E153B44" w14:textId="77777777" w:rsidR="00934AC8" w:rsidRPr="00703E51" w:rsidRDefault="00934AC8" w:rsidP="00BE5BBC">
            <w:pPr>
              <w:ind w:left="-113" w:right="-69"/>
              <w:jc w:val="center"/>
              <w:rPr>
                <w:color w:val="000000" w:themeColor="text1"/>
                <w:sz w:val="20"/>
              </w:rPr>
            </w:pPr>
            <w:r w:rsidRPr="00703E51">
              <w:rPr>
                <w:color w:val="000000" w:themeColor="text1"/>
                <w:sz w:val="20"/>
              </w:rPr>
              <w:t>12.05.2045</w:t>
            </w:r>
          </w:p>
        </w:tc>
        <w:tc>
          <w:tcPr>
            <w:tcW w:w="1559" w:type="dxa"/>
            <w:tcBorders>
              <w:top w:val="nil"/>
              <w:left w:val="nil"/>
              <w:bottom w:val="single" w:sz="4" w:space="0" w:color="auto"/>
              <w:right w:val="single" w:sz="4" w:space="0" w:color="auto"/>
            </w:tcBorders>
            <w:shd w:val="clear" w:color="000000" w:fill="FFFFFF"/>
            <w:vAlign w:val="center"/>
            <w:hideMark/>
          </w:tcPr>
          <w:p w14:paraId="7F8F6D8D" w14:textId="77777777" w:rsidR="00934AC8" w:rsidRPr="00703E51" w:rsidRDefault="00934AC8" w:rsidP="00BE5BBC">
            <w:pPr>
              <w:ind w:left="-113" w:right="-69"/>
              <w:jc w:val="center"/>
              <w:rPr>
                <w:color w:val="000000" w:themeColor="text1"/>
                <w:sz w:val="20"/>
              </w:rPr>
            </w:pPr>
            <w:r w:rsidRPr="00703E51">
              <w:rPr>
                <w:color w:val="000000" w:themeColor="text1"/>
                <w:sz w:val="20"/>
              </w:rPr>
              <w:t>1</w:t>
            </w:r>
          </w:p>
        </w:tc>
        <w:tc>
          <w:tcPr>
            <w:tcW w:w="1067" w:type="dxa"/>
            <w:tcBorders>
              <w:top w:val="nil"/>
              <w:left w:val="nil"/>
              <w:bottom w:val="single" w:sz="4" w:space="0" w:color="auto"/>
              <w:right w:val="single" w:sz="4" w:space="0" w:color="auto"/>
            </w:tcBorders>
            <w:shd w:val="clear" w:color="000000" w:fill="FFFFFF"/>
            <w:vAlign w:val="center"/>
            <w:hideMark/>
          </w:tcPr>
          <w:p w14:paraId="3C6AAFDC" w14:textId="03245804" w:rsidR="00934AC8" w:rsidRPr="00703E51" w:rsidRDefault="00934AC8" w:rsidP="00BE5BBC">
            <w:pPr>
              <w:ind w:left="-113" w:right="-69"/>
              <w:jc w:val="center"/>
              <w:rPr>
                <w:color w:val="000000" w:themeColor="text1"/>
                <w:sz w:val="20"/>
              </w:rPr>
            </w:pPr>
          </w:p>
        </w:tc>
        <w:tc>
          <w:tcPr>
            <w:tcW w:w="1910" w:type="dxa"/>
            <w:tcBorders>
              <w:top w:val="nil"/>
              <w:left w:val="nil"/>
              <w:bottom w:val="single" w:sz="4" w:space="0" w:color="auto"/>
              <w:right w:val="single" w:sz="4" w:space="0" w:color="auto"/>
            </w:tcBorders>
            <w:shd w:val="clear" w:color="000000" w:fill="FFFFFF"/>
            <w:vAlign w:val="center"/>
            <w:hideMark/>
          </w:tcPr>
          <w:p w14:paraId="63E96BA7" w14:textId="77777777" w:rsidR="00934AC8" w:rsidRPr="00703E51" w:rsidRDefault="00934AC8" w:rsidP="00BE5BBC">
            <w:pPr>
              <w:ind w:left="-113" w:right="-69"/>
              <w:jc w:val="center"/>
              <w:rPr>
                <w:color w:val="000000" w:themeColor="text1"/>
                <w:sz w:val="20"/>
              </w:rPr>
            </w:pPr>
            <w:r w:rsidRPr="00703E51">
              <w:rPr>
                <w:color w:val="000000" w:themeColor="text1"/>
                <w:sz w:val="20"/>
              </w:rPr>
              <w:t>Ивановская область, Комсомольский район, д. Коромыслово / для разведки и добычи подземных вод для питьевого и хозяйственно-бытового водоснабжения населения</w:t>
            </w:r>
          </w:p>
        </w:tc>
      </w:tr>
      <w:tr w:rsidR="00BE5BBC" w:rsidRPr="00703E51" w14:paraId="275F6BEA" w14:textId="77777777" w:rsidTr="00BE5BBC">
        <w:trPr>
          <w:trHeight w:val="1710"/>
        </w:trPr>
        <w:tc>
          <w:tcPr>
            <w:tcW w:w="601" w:type="dxa"/>
            <w:tcBorders>
              <w:top w:val="nil"/>
              <w:left w:val="single" w:sz="4" w:space="0" w:color="auto"/>
              <w:bottom w:val="single" w:sz="4" w:space="0" w:color="auto"/>
              <w:right w:val="single" w:sz="4" w:space="0" w:color="auto"/>
            </w:tcBorders>
            <w:shd w:val="clear" w:color="000000" w:fill="FFFFFF"/>
            <w:vAlign w:val="center"/>
            <w:hideMark/>
          </w:tcPr>
          <w:p w14:paraId="3543AEEC" w14:textId="77777777" w:rsidR="00934AC8" w:rsidRPr="00703E51" w:rsidRDefault="00934AC8" w:rsidP="00BE5BBC">
            <w:pPr>
              <w:ind w:left="-113" w:right="-69"/>
              <w:jc w:val="center"/>
              <w:rPr>
                <w:color w:val="000000" w:themeColor="text1"/>
                <w:sz w:val="20"/>
              </w:rPr>
            </w:pPr>
            <w:r w:rsidRPr="00703E51">
              <w:rPr>
                <w:color w:val="000000" w:themeColor="text1"/>
                <w:sz w:val="20"/>
              </w:rPr>
              <w:lastRenderedPageBreak/>
              <w:t>7</w:t>
            </w:r>
          </w:p>
        </w:tc>
        <w:tc>
          <w:tcPr>
            <w:tcW w:w="1831" w:type="dxa"/>
            <w:tcBorders>
              <w:top w:val="nil"/>
              <w:left w:val="nil"/>
              <w:bottom w:val="single" w:sz="4" w:space="0" w:color="auto"/>
              <w:right w:val="single" w:sz="4" w:space="0" w:color="auto"/>
            </w:tcBorders>
            <w:shd w:val="clear" w:color="000000" w:fill="FFFFFF"/>
            <w:vAlign w:val="center"/>
            <w:hideMark/>
          </w:tcPr>
          <w:p w14:paraId="009A5E11" w14:textId="77777777" w:rsidR="00934AC8" w:rsidRPr="00703E51" w:rsidRDefault="00934AC8" w:rsidP="00BE5BBC">
            <w:pPr>
              <w:ind w:left="-113" w:right="-69"/>
              <w:jc w:val="center"/>
              <w:rPr>
                <w:color w:val="000000" w:themeColor="text1"/>
                <w:sz w:val="20"/>
              </w:rPr>
            </w:pPr>
            <w:r w:rsidRPr="00703E51">
              <w:rPr>
                <w:color w:val="000000" w:themeColor="text1"/>
                <w:sz w:val="20"/>
              </w:rPr>
              <w:t>МУП "Подозерское ЖКХ"</w:t>
            </w:r>
          </w:p>
        </w:tc>
        <w:tc>
          <w:tcPr>
            <w:tcW w:w="1107" w:type="dxa"/>
            <w:tcBorders>
              <w:top w:val="nil"/>
              <w:left w:val="nil"/>
              <w:bottom w:val="single" w:sz="4" w:space="0" w:color="auto"/>
              <w:right w:val="single" w:sz="4" w:space="0" w:color="auto"/>
            </w:tcBorders>
            <w:shd w:val="clear" w:color="000000" w:fill="FFFFFF"/>
            <w:vAlign w:val="center"/>
            <w:hideMark/>
          </w:tcPr>
          <w:p w14:paraId="3D176CD8" w14:textId="77777777" w:rsidR="00934AC8" w:rsidRPr="00703E51" w:rsidRDefault="00934AC8" w:rsidP="00BE5BBC">
            <w:pPr>
              <w:ind w:left="-113" w:right="-69"/>
              <w:jc w:val="center"/>
              <w:rPr>
                <w:color w:val="000000" w:themeColor="text1"/>
                <w:sz w:val="20"/>
              </w:rPr>
            </w:pPr>
            <w:r w:rsidRPr="00703E51">
              <w:rPr>
                <w:color w:val="000000" w:themeColor="text1"/>
                <w:sz w:val="20"/>
              </w:rPr>
              <w:t>ИВА 80326 ВЭ</w:t>
            </w:r>
          </w:p>
        </w:tc>
        <w:tc>
          <w:tcPr>
            <w:tcW w:w="947" w:type="dxa"/>
            <w:tcBorders>
              <w:top w:val="nil"/>
              <w:left w:val="nil"/>
              <w:bottom w:val="single" w:sz="4" w:space="0" w:color="auto"/>
              <w:right w:val="single" w:sz="4" w:space="0" w:color="auto"/>
            </w:tcBorders>
            <w:shd w:val="clear" w:color="000000" w:fill="FFFFFF"/>
            <w:vAlign w:val="center"/>
            <w:hideMark/>
          </w:tcPr>
          <w:p w14:paraId="46B77CED" w14:textId="77777777" w:rsidR="00934AC8" w:rsidRPr="00703E51" w:rsidRDefault="00934AC8" w:rsidP="00BE5BBC">
            <w:pPr>
              <w:ind w:left="-113" w:right="-69"/>
              <w:jc w:val="center"/>
              <w:rPr>
                <w:color w:val="000000" w:themeColor="text1"/>
                <w:sz w:val="20"/>
              </w:rPr>
            </w:pPr>
            <w:r w:rsidRPr="00703E51">
              <w:rPr>
                <w:color w:val="000000" w:themeColor="text1"/>
                <w:sz w:val="20"/>
              </w:rPr>
              <w:t>10.11.2020</w:t>
            </w:r>
          </w:p>
        </w:tc>
        <w:tc>
          <w:tcPr>
            <w:tcW w:w="1038" w:type="dxa"/>
            <w:tcBorders>
              <w:top w:val="nil"/>
              <w:left w:val="nil"/>
              <w:bottom w:val="single" w:sz="4" w:space="0" w:color="auto"/>
              <w:right w:val="single" w:sz="4" w:space="0" w:color="auto"/>
            </w:tcBorders>
            <w:shd w:val="clear" w:color="000000" w:fill="FFFFFF"/>
            <w:vAlign w:val="center"/>
            <w:hideMark/>
          </w:tcPr>
          <w:p w14:paraId="084068F7" w14:textId="77777777" w:rsidR="00934AC8" w:rsidRPr="00703E51" w:rsidRDefault="00934AC8" w:rsidP="00BE5BBC">
            <w:pPr>
              <w:ind w:left="-113" w:right="-69"/>
              <w:jc w:val="center"/>
              <w:rPr>
                <w:color w:val="000000" w:themeColor="text1"/>
                <w:sz w:val="20"/>
              </w:rPr>
            </w:pPr>
            <w:r w:rsidRPr="00703E51">
              <w:rPr>
                <w:color w:val="000000" w:themeColor="text1"/>
                <w:sz w:val="20"/>
              </w:rPr>
              <w:t>12.05.2045</w:t>
            </w:r>
          </w:p>
        </w:tc>
        <w:tc>
          <w:tcPr>
            <w:tcW w:w="1559" w:type="dxa"/>
            <w:tcBorders>
              <w:top w:val="nil"/>
              <w:left w:val="nil"/>
              <w:bottom w:val="single" w:sz="4" w:space="0" w:color="auto"/>
              <w:right w:val="single" w:sz="4" w:space="0" w:color="auto"/>
            </w:tcBorders>
            <w:shd w:val="clear" w:color="000000" w:fill="FFFFFF"/>
            <w:vAlign w:val="center"/>
            <w:hideMark/>
          </w:tcPr>
          <w:p w14:paraId="2A078F8B" w14:textId="24515185" w:rsidR="00934AC8" w:rsidRPr="00703E51" w:rsidRDefault="00934AC8" w:rsidP="00BE5BBC">
            <w:pPr>
              <w:ind w:left="-113" w:right="-69"/>
              <w:jc w:val="center"/>
              <w:rPr>
                <w:color w:val="000000" w:themeColor="text1"/>
                <w:sz w:val="20"/>
              </w:rPr>
            </w:pPr>
            <w:r w:rsidRPr="00703E51">
              <w:rPr>
                <w:color w:val="000000" w:themeColor="text1"/>
                <w:sz w:val="20"/>
              </w:rPr>
              <w:t>2</w:t>
            </w:r>
          </w:p>
        </w:tc>
        <w:tc>
          <w:tcPr>
            <w:tcW w:w="1067" w:type="dxa"/>
            <w:tcBorders>
              <w:top w:val="nil"/>
              <w:left w:val="nil"/>
              <w:bottom w:val="single" w:sz="4" w:space="0" w:color="auto"/>
              <w:right w:val="single" w:sz="4" w:space="0" w:color="auto"/>
            </w:tcBorders>
            <w:shd w:val="clear" w:color="000000" w:fill="FFFFFF"/>
            <w:vAlign w:val="center"/>
            <w:hideMark/>
          </w:tcPr>
          <w:p w14:paraId="7F1A89BB" w14:textId="5EB11A68" w:rsidR="00934AC8" w:rsidRPr="00703E51" w:rsidRDefault="00934AC8" w:rsidP="00BE5BBC">
            <w:pPr>
              <w:ind w:left="-113" w:right="-69"/>
              <w:jc w:val="center"/>
              <w:rPr>
                <w:color w:val="000000" w:themeColor="text1"/>
                <w:sz w:val="20"/>
              </w:rPr>
            </w:pPr>
          </w:p>
        </w:tc>
        <w:tc>
          <w:tcPr>
            <w:tcW w:w="1910" w:type="dxa"/>
            <w:tcBorders>
              <w:top w:val="nil"/>
              <w:left w:val="nil"/>
              <w:bottom w:val="single" w:sz="4" w:space="0" w:color="auto"/>
              <w:right w:val="single" w:sz="4" w:space="0" w:color="auto"/>
            </w:tcBorders>
            <w:shd w:val="clear" w:color="000000" w:fill="FFFFFF"/>
            <w:vAlign w:val="center"/>
            <w:hideMark/>
          </w:tcPr>
          <w:p w14:paraId="3822BAA7" w14:textId="77777777" w:rsidR="00934AC8" w:rsidRPr="00703E51" w:rsidRDefault="00934AC8" w:rsidP="00BE5BBC">
            <w:pPr>
              <w:ind w:left="-113" w:right="-69"/>
              <w:jc w:val="center"/>
              <w:rPr>
                <w:color w:val="000000" w:themeColor="text1"/>
                <w:sz w:val="20"/>
              </w:rPr>
            </w:pPr>
            <w:r w:rsidRPr="00703E51">
              <w:rPr>
                <w:color w:val="000000" w:themeColor="text1"/>
                <w:sz w:val="20"/>
              </w:rPr>
              <w:t>Ивановская область, Комсомольский район, с. Подозерский, ул. Школьная / для разведки и добычи подземных вод для питьевого и хозяйственно-бытового водоснабжения населения и передачи другим предприятиям</w:t>
            </w:r>
          </w:p>
        </w:tc>
      </w:tr>
      <w:tr w:rsidR="00BE5BBC" w:rsidRPr="00703E51" w14:paraId="7F3E2450" w14:textId="77777777" w:rsidTr="00BE5BBC">
        <w:trPr>
          <w:trHeight w:val="2655"/>
        </w:trPr>
        <w:tc>
          <w:tcPr>
            <w:tcW w:w="601" w:type="dxa"/>
            <w:tcBorders>
              <w:top w:val="nil"/>
              <w:left w:val="single" w:sz="4" w:space="0" w:color="auto"/>
              <w:bottom w:val="single" w:sz="4" w:space="0" w:color="auto"/>
              <w:right w:val="single" w:sz="4" w:space="0" w:color="auto"/>
            </w:tcBorders>
            <w:shd w:val="clear" w:color="000000" w:fill="FFFFFF"/>
            <w:vAlign w:val="center"/>
            <w:hideMark/>
          </w:tcPr>
          <w:p w14:paraId="12BBC248" w14:textId="77777777" w:rsidR="00934AC8" w:rsidRPr="00703E51" w:rsidRDefault="00934AC8" w:rsidP="00BE5BBC">
            <w:pPr>
              <w:ind w:left="-113" w:right="-69"/>
              <w:jc w:val="center"/>
              <w:rPr>
                <w:color w:val="000000" w:themeColor="text1"/>
                <w:sz w:val="20"/>
              </w:rPr>
            </w:pPr>
            <w:r w:rsidRPr="00703E51">
              <w:rPr>
                <w:color w:val="000000" w:themeColor="text1"/>
                <w:sz w:val="20"/>
              </w:rPr>
              <w:t>8</w:t>
            </w:r>
          </w:p>
        </w:tc>
        <w:tc>
          <w:tcPr>
            <w:tcW w:w="1831" w:type="dxa"/>
            <w:tcBorders>
              <w:top w:val="nil"/>
              <w:left w:val="nil"/>
              <w:bottom w:val="single" w:sz="4" w:space="0" w:color="auto"/>
              <w:right w:val="single" w:sz="4" w:space="0" w:color="auto"/>
            </w:tcBorders>
            <w:shd w:val="clear" w:color="000000" w:fill="FFFFFF"/>
            <w:vAlign w:val="center"/>
            <w:hideMark/>
          </w:tcPr>
          <w:p w14:paraId="48190891" w14:textId="77777777" w:rsidR="00934AC8" w:rsidRPr="00703E51" w:rsidRDefault="00934AC8" w:rsidP="00BE5BBC">
            <w:pPr>
              <w:ind w:left="-113" w:right="-69"/>
              <w:jc w:val="center"/>
              <w:rPr>
                <w:color w:val="000000" w:themeColor="text1"/>
                <w:sz w:val="20"/>
              </w:rPr>
            </w:pPr>
            <w:r w:rsidRPr="00703E51">
              <w:rPr>
                <w:color w:val="000000" w:themeColor="text1"/>
                <w:sz w:val="20"/>
              </w:rPr>
              <w:t>МП "ЖКХ"</w:t>
            </w:r>
          </w:p>
        </w:tc>
        <w:tc>
          <w:tcPr>
            <w:tcW w:w="1107" w:type="dxa"/>
            <w:tcBorders>
              <w:top w:val="nil"/>
              <w:left w:val="nil"/>
              <w:bottom w:val="single" w:sz="4" w:space="0" w:color="auto"/>
              <w:right w:val="single" w:sz="4" w:space="0" w:color="auto"/>
            </w:tcBorders>
            <w:shd w:val="clear" w:color="000000" w:fill="FFFFFF"/>
            <w:vAlign w:val="center"/>
            <w:hideMark/>
          </w:tcPr>
          <w:p w14:paraId="036A764D" w14:textId="77777777" w:rsidR="00934AC8" w:rsidRPr="00703E51" w:rsidRDefault="00934AC8" w:rsidP="00BE5BBC">
            <w:pPr>
              <w:ind w:left="-113" w:right="-69"/>
              <w:jc w:val="center"/>
              <w:rPr>
                <w:color w:val="000000" w:themeColor="text1"/>
                <w:sz w:val="20"/>
              </w:rPr>
            </w:pPr>
            <w:r w:rsidRPr="00703E51">
              <w:rPr>
                <w:color w:val="000000" w:themeColor="text1"/>
                <w:sz w:val="20"/>
              </w:rPr>
              <w:t>ИВА 009690 ВР</w:t>
            </w:r>
          </w:p>
        </w:tc>
        <w:tc>
          <w:tcPr>
            <w:tcW w:w="947" w:type="dxa"/>
            <w:tcBorders>
              <w:top w:val="nil"/>
              <w:left w:val="nil"/>
              <w:bottom w:val="single" w:sz="4" w:space="0" w:color="auto"/>
              <w:right w:val="single" w:sz="4" w:space="0" w:color="auto"/>
            </w:tcBorders>
            <w:shd w:val="clear" w:color="000000" w:fill="FFFFFF"/>
            <w:vAlign w:val="center"/>
            <w:hideMark/>
          </w:tcPr>
          <w:p w14:paraId="2649105C" w14:textId="77777777" w:rsidR="00934AC8" w:rsidRPr="00703E51" w:rsidRDefault="00934AC8" w:rsidP="00BE5BBC">
            <w:pPr>
              <w:ind w:left="-113" w:right="-69"/>
              <w:jc w:val="center"/>
              <w:rPr>
                <w:color w:val="000000" w:themeColor="text1"/>
                <w:sz w:val="20"/>
              </w:rPr>
            </w:pPr>
            <w:r w:rsidRPr="00703E51">
              <w:rPr>
                <w:color w:val="000000" w:themeColor="text1"/>
                <w:sz w:val="20"/>
              </w:rPr>
              <w:t>17.11.2022</w:t>
            </w:r>
          </w:p>
        </w:tc>
        <w:tc>
          <w:tcPr>
            <w:tcW w:w="1038" w:type="dxa"/>
            <w:tcBorders>
              <w:top w:val="nil"/>
              <w:left w:val="nil"/>
              <w:bottom w:val="single" w:sz="4" w:space="0" w:color="auto"/>
              <w:right w:val="single" w:sz="4" w:space="0" w:color="auto"/>
            </w:tcBorders>
            <w:shd w:val="clear" w:color="000000" w:fill="FFFFFF"/>
            <w:vAlign w:val="center"/>
            <w:hideMark/>
          </w:tcPr>
          <w:p w14:paraId="5C056F97" w14:textId="77777777" w:rsidR="00934AC8" w:rsidRPr="00703E51" w:rsidRDefault="00934AC8" w:rsidP="00BE5BBC">
            <w:pPr>
              <w:ind w:left="-113" w:right="-69"/>
              <w:jc w:val="center"/>
              <w:rPr>
                <w:color w:val="000000" w:themeColor="text1"/>
                <w:sz w:val="20"/>
              </w:rPr>
            </w:pPr>
            <w:r w:rsidRPr="00703E51">
              <w:rPr>
                <w:color w:val="000000" w:themeColor="text1"/>
                <w:sz w:val="20"/>
              </w:rPr>
              <w:t>17.11.2027</w:t>
            </w:r>
          </w:p>
        </w:tc>
        <w:tc>
          <w:tcPr>
            <w:tcW w:w="1559" w:type="dxa"/>
            <w:tcBorders>
              <w:top w:val="nil"/>
              <w:left w:val="nil"/>
              <w:bottom w:val="single" w:sz="4" w:space="0" w:color="auto"/>
              <w:right w:val="single" w:sz="4" w:space="0" w:color="auto"/>
            </w:tcBorders>
            <w:shd w:val="clear" w:color="000000" w:fill="FFFFFF"/>
            <w:vAlign w:val="center"/>
            <w:hideMark/>
          </w:tcPr>
          <w:p w14:paraId="5796C959" w14:textId="77777777" w:rsidR="00934AC8" w:rsidRPr="00703E51" w:rsidRDefault="00934AC8" w:rsidP="00BE5BBC">
            <w:pPr>
              <w:ind w:left="-113" w:right="-69"/>
              <w:jc w:val="center"/>
              <w:rPr>
                <w:color w:val="000000" w:themeColor="text1"/>
                <w:sz w:val="20"/>
              </w:rPr>
            </w:pPr>
            <w:r w:rsidRPr="00703E51">
              <w:rPr>
                <w:color w:val="000000" w:themeColor="text1"/>
                <w:sz w:val="20"/>
              </w:rPr>
              <w:t>2</w:t>
            </w:r>
          </w:p>
        </w:tc>
        <w:tc>
          <w:tcPr>
            <w:tcW w:w="1067" w:type="dxa"/>
            <w:tcBorders>
              <w:top w:val="nil"/>
              <w:left w:val="nil"/>
              <w:bottom w:val="single" w:sz="4" w:space="0" w:color="auto"/>
              <w:right w:val="single" w:sz="4" w:space="0" w:color="auto"/>
            </w:tcBorders>
            <w:shd w:val="clear" w:color="000000" w:fill="FFFFFF"/>
            <w:vAlign w:val="center"/>
            <w:hideMark/>
          </w:tcPr>
          <w:p w14:paraId="4EB73ED6" w14:textId="77777777" w:rsidR="00934AC8" w:rsidRPr="00703E51" w:rsidRDefault="00934AC8" w:rsidP="00BE5BBC">
            <w:pPr>
              <w:ind w:left="-113" w:right="-69"/>
              <w:jc w:val="center"/>
              <w:rPr>
                <w:color w:val="000000" w:themeColor="text1"/>
                <w:sz w:val="20"/>
              </w:rPr>
            </w:pPr>
            <w:r w:rsidRPr="00703E51">
              <w:rPr>
                <w:color w:val="000000" w:themeColor="text1"/>
                <w:sz w:val="20"/>
              </w:rPr>
              <w:t>2</w:t>
            </w:r>
          </w:p>
        </w:tc>
        <w:tc>
          <w:tcPr>
            <w:tcW w:w="1910" w:type="dxa"/>
            <w:tcBorders>
              <w:top w:val="nil"/>
              <w:left w:val="nil"/>
              <w:bottom w:val="single" w:sz="4" w:space="0" w:color="auto"/>
              <w:right w:val="single" w:sz="4" w:space="0" w:color="auto"/>
            </w:tcBorders>
            <w:shd w:val="clear" w:color="000000" w:fill="FFFFFF"/>
            <w:vAlign w:val="center"/>
            <w:hideMark/>
          </w:tcPr>
          <w:p w14:paraId="66F279F9" w14:textId="77777777" w:rsidR="00934AC8" w:rsidRPr="00703E51" w:rsidRDefault="00934AC8" w:rsidP="00BE5BBC">
            <w:pPr>
              <w:ind w:left="-113" w:right="-69"/>
              <w:jc w:val="center"/>
              <w:rPr>
                <w:color w:val="000000" w:themeColor="text1"/>
                <w:sz w:val="20"/>
              </w:rPr>
            </w:pPr>
            <w:r w:rsidRPr="00703E51">
              <w:rPr>
                <w:color w:val="000000" w:themeColor="text1"/>
                <w:sz w:val="20"/>
              </w:rPr>
              <w:t>Ивановская область, Комсомольский муниципальный район, с. Писцово / для геологического изучения в целях поисков и оценки подземных вод, используемых для целей питьевого и хозяйственно-бытового водоснабжения населения, технического водоснабжения и передачи другим предприятиям, их разведки и добычи</w:t>
            </w:r>
          </w:p>
        </w:tc>
      </w:tr>
      <w:tr w:rsidR="00BE5BBC" w:rsidRPr="00703E51" w14:paraId="1CE2ED90" w14:textId="77777777" w:rsidTr="00BE5BBC">
        <w:trPr>
          <w:trHeight w:val="2385"/>
        </w:trPr>
        <w:tc>
          <w:tcPr>
            <w:tcW w:w="601" w:type="dxa"/>
            <w:tcBorders>
              <w:top w:val="nil"/>
              <w:left w:val="single" w:sz="4" w:space="0" w:color="auto"/>
              <w:bottom w:val="single" w:sz="4" w:space="0" w:color="auto"/>
              <w:right w:val="single" w:sz="4" w:space="0" w:color="auto"/>
            </w:tcBorders>
            <w:shd w:val="clear" w:color="000000" w:fill="FFFFFF"/>
            <w:vAlign w:val="center"/>
            <w:hideMark/>
          </w:tcPr>
          <w:p w14:paraId="0E040F9F" w14:textId="77777777" w:rsidR="00934AC8" w:rsidRPr="00703E51" w:rsidRDefault="00934AC8" w:rsidP="00BE5BBC">
            <w:pPr>
              <w:ind w:left="-113" w:right="-69"/>
              <w:jc w:val="center"/>
              <w:rPr>
                <w:color w:val="000000" w:themeColor="text1"/>
                <w:sz w:val="20"/>
              </w:rPr>
            </w:pPr>
            <w:r w:rsidRPr="00703E51">
              <w:rPr>
                <w:color w:val="000000" w:themeColor="text1"/>
                <w:sz w:val="20"/>
              </w:rPr>
              <w:t>9</w:t>
            </w:r>
          </w:p>
        </w:tc>
        <w:tc>
          <w:tcPr>
            <w:tcW w:w="1831" w:type="dxa"/>
            <w:tcBorders>
              <w:top w:val="nil"/>
              <w:left w:val="nil"/>
              <w:bottom w:val="single" w:sz="4" w:space="0" w:color="auto"/>
              <w:right w:val="single" w:sz="4" w:space="0" w:color="auto"/>
            </w:tcBorders>
            <w:shd w:val="clear" w:color="000000" w:fill="FFFFFF"/>
            <w:vAlign w:val="center"/>
            <w:hideMark/>
          </w:tcPr>
          <w:p w14:paraId="4CD7F24B" w14:textId="77777777" w:rsidR="00934AC8" w:rsidRPr="00703E51" w:rsidRDefault="00934AC8" w:rsidP="00BE5BBC">
            <w:pPr>
              <w:ind w:left="-113" w:right="-69"/>
              <w:jc w:val="center"/>
              <w:rPr>
                <w:color w:val="000000" w:themeColor="text1"/>
                <w:sz w:val="20"/>
              </w:rPr>
            </w:pPr>
            <w:r w:rsidRPr="00703E51">
              <w:rPr>
                <w:color w:val="000000" w:themeColor="text1"/>
                <w:sz w:val="20"/>
              </w:rPr>
              <w:t>МП "ЖКХ"</w:t>
            </w:r>
          </w:p>
        </w:tc>
        <w:tc>
          <w:tcPr>
            <w:tcW w:w="1107" w:type="dxa"/>
            <w:tcBorders>
              <w:top w:val="nil"/>
              <w:left w:val="nil"/>
              <w:bottom w:val="single" w:sz="4" w:space="0" w:color="auto"/>
              <w:right w:val="single" w:sz="4" w:space="0" w:color="auto"/>
            </w:tcBorders>
            <w:shd w:val="clear" w:color="000000" w:fill="FFFFFF"/>
            <w:vAlign w:val="center"/>
            <w:hideMark/>
          </w:tcPr>
          <w:p w14:paraId="1377158B" w14:textId="77777777" w:rsidR="00934AC8" w:rsidRPr="00703E51" w:rsidRDefault="00934AC8" w:rsidP="00BE5BBC">
            <w:pPr>
              <w:ind w:left="-113" w:right="-69"/>
              <w:jc w:val="center"/>
              <w:rPr>
                <w:color w:val="000000" w:themeColor="text1"/>
                <w:sz w:val="20"/>
              </w:rPr>
            </w:pPr>
            <w:r w:rsidRPr="00703E51">
              <w:rPr>
                <w:color w:val="000000" w:themeColor="text1"/>
                <w:sz w:val="20"/>
              </w:rPr>
              <w:t>ИВА 009691 ВЭ</w:t>
            </w:r>
          </w:p>
        </w:tc>
        <w:tc>
          <w:tcPr>
            <w:tcW w:w="947" w:type="dxa"/>
            <w:tcBorders>
              <w:top w:val="nil"/>
              <w:left w:val="nil"/>
              <w:bottom w:val="single" w:sz="4" w:space="0" w:color="auto"/>
              <w:right w:val="single" w:sz="4" w:space="0" w:color="auto"/>
            </w:tcBorders>
            <w:shd w:val="clear" w:color="000000" w:fill="FFFFFF"/>
            <w:vAlign w:val="center"/>
            <w:hideMark/>
          </w:tcPr>
          <w:p w14:paraId="5A82375B" w14:textId="77777777" w:rsidR="00934AC8" w:rsidRPr="00703E51" w:rsidRDefault="00934AC8" w:rsidP="00BE5BBC">
            <w:pPr>
              <w:ind w:left="-113" w:right="-69"/>
              <w:jc w:val="center"/>
              <w:rPr>
                <w:color w:val="000000" w:themeColor="text1"/>
                <w:sz w:val="20"/>
              </w:rPr>
            </w:pPr>
            <w:r w:rsidRPr="00703E51">
              <w:rPr>
                <w:color w:val="000000" w:themeColor="text1"/>
                <w:sz w:val="20"/>
              </w:rPr>
              <w:t>17.11.2022</w:t>
            </w:r>
          </w:p>
        </w:tc>
        <w:tc>
          <w:tcPr>
            <w:tcW w:w="1038" w:type="dxa"/>
            <w:tcBorders>
              <w:top w:val="nil"/>
              <w:left w:val="nil"/>
              <w:bottom w:val="single" w:sz="4" w:space="0" w:color="auto"/>
              <w:right w:val="single" w:sz="4" w:space="0" w:color="auto"/>
            </w:tcBorders>
            <w:shd w:val="clear" w:color="000000" w:fill="FFFFFF"/>
            <w:vAlign w:val="center"/>
            <w:hideMark/>
          </w:tcPr>
          <w:p w14:paraId="5092914C" w14:textId="77777777" w:rsidR="00934AC8" w:rsidRPr="00703E51" w:rsidRDefault="00934AC8" w:rsidP="00BE5BBC">
            <w:pPr>
              <w:ind w:left="-113" w:right="-69"/>
              <w:jc w:val="center"/>
              <w:rPr>
                <w:color w:val="000000" w:themeColor="text1"/>
                <w:sz w:val="20"/>
              </w:rPr>
            </w:pPr>
            <w:r w:rsidRPr="00703E51">
              <w:rPr>
                <w:color w:val="000000" w:themeColor="text1"/>
                <w:sz w:val="20"/>
              </w:rPr>
              <w:t>17.11.2047</w:t>
            </w:r>
          </w:p>
        </w:tc>
        <w:tc>
          <w:tcPr>
            <w:tcW w:w="1559" w:type="dxa"/>
            <w:tcBorders>
              <w:top w:val="nil"/>
              <w:left w:val="nil"/>
              <w:bottom w:val="single" w:sz="4" w:space="0" w:color="auto"/>
              <w:right w:val="single" w:sz="4" w:space="0" w:color="auto"/>
            </w:tcBorders>
            <w:shd w:val="clear" w:color="000000" w:fill="FFFFFF"/>
            <w:vAlign w:val="center"/>
            <w:hideMark/>
          </w:tcPr>
          <w:p w14:paraId="21DCF863" w14:textId="77777777" w:rsidR="00934AC8" w:rsidRPr="00703E51" w:rsidRDefault="00934AC8" w:rsidP="00BE5BBC">
            <w:pPr>
              <w:ind w:left="-113" w:right="-69"/>
              <w:jc w:val="center"/>
              <w:rPr>
                <w:color w:val="000000" w:themeColor="text1"/>
                <w:sz w:val="20"/>
              </w:rPr>
            </w:pPr>
            <w:r w:rsidRPr="00703E51">
              <w:rPr>
                <w:color w:val="000000" w:themeColor="text1"/>
                <w:sz w:val="20"/>
              </w:rPr>
              <w:t>4</w:t>
            </w:r>
          </w:p>
        </w:tc>
        <w:tc>
          <w:tcPr>
            <w:tcW w:w="1067" w:type="dxa"/>
            <w:tcBorders>
              <w:top w:val="nil"/>
              <w:left w:val="nil"/>
              <w:bottom w:val="single" w:sz="4" w:space="0" w:color="auto"/>
              <w:right w:val="single" w:sz="4" w:space="0" w:color="auto"/>
            </w:tcBorders>
            <w:shd w:val="clear" w:color="000000" w:fill="FFFFFF"/>
            <w:vAlign w:val="center"/>
            <w:hideMark/>
          </w:tcPr>
          <w:p w14:paraId="3531B765" w14:textId="77777777" w:rsidR="00934AC8" w:rsidRPr="00703E51" w:rsidRDefault="00934AC8" w:rsidP="00BE5BBC">
            <w:pPr>
              <w:ind w:left="-113" w:right="-69"/>
              <w:jc w:val="center"/>
              <w:rPr>
                <w:color w:val="000000" w:themeColor="text1"/>
                <w:sz w:val="20"/>
              </w:rPr>
            </w:pPr>
            <w:r w:rsidRPr="00703E51">
              <w:rPr>
                <w:color w:val="000000" w:themeColor="text1"/>
                <w:sz w:val="20"/>
              </w:rPr>
              <w:t>1</w:t>
            </w:r>
          </w:p>
        </w:tc>
        <w:tc>
          <w:tcPr>
            <w:tcW w:w="1910" w:type="dxa"/>
            <w:tcBorders>
              <w:top w:val="nil"/>
              <w:left w:val="nil"/>
              <w:bottom w:val="single" w:sz="4" w:space="0" w:color="auto"/>
              <w:right w:val="single" w:sz="4" w:space="0" w:color="auto"/>
            </w:tcBorders>
            <w:shd w:val="clear" w:color="000000" w:fill="FFFFFF"/>
            <w:vAlign w:val="center"/>
            <w:hideMark/>
          </w:tcPr>
          <w:p w14:paraId="4F5577D4" w14:textId="77777777" w:rsidR="00934AC8" w:rsidRPr="00703E51" w:rsidRDefault="00934AC8" w:rsidP="00BE5BBC">
            <w:pPr>
              <w:ind w:left="-113" w:right="-69"/>
              <w:jc w:val="center"/>
              <w:rPr>
                <w:color w:val="000000" w:themeColor="text1"/>
                <w:sz w:val="20"/>
              </w:rPr>
            </w:pPr>
            <w:r w:rsidRPr="00703E51">
              <w:rPr>
                <w:color w:val="000000" w:themeColor="text1"/>
                <w:sz w:val="20"/>
              </w:rPr>
              <w:t>Ивановская область, Комсомольский муниципальный район, с. Маршово, д. Путилова Гора, д.Яново, с. Седельницы / для разведки и добычи подземных вод питьевого и хозяйственно-бытового водоснабжения населения, технического водоснабжения и передачи другим предприятиям</w:t>
            </w:r>
          </w:p>
        </w:tc>
      </w:tr>
      <w:tr w:rsidR="00BE5BBC" w:rsidRPr="00703E51" w14:paraId="58011DD8" w14:textId="77777777" w:rsidTr="00BE5BBC">
        <w:trPr>
          <w:trHeight w:val="1740"/>
        </w:trPr>
        <w:tc>
          <w:tcPr>
            <w:tcW w:w="601" w:type="dxa"/>
            <w:tcBorders>
              <w:top w:val="nil"/>
              <w:left w:val="single" w:sz="4" w:space="0" w:color="auto"/>
              <w:bottom w:val="single" w:sz="4" w:space="0" w:color="auto"/>
              <w:right w:val="single" w:sz="4" w:space="0" w:color="auto"/>
            </w:tcBorders>
            <w:shd w:val="clear" w:color="000000" w:fill="FFFFFF"/>
            <w:vAlign w:val="center"/>
            <w:hideMark/>
          </w:tcPr>
          <w:p w14:paraId="48C07638" w14:textId="77777777" w:rsidR="00934AC8" w:rsidRPr="00703E51" w:rsidRDefault="00934AC8" w:rsidP="00BE5BBC">
            <w:pPr>
              <w:ind w:left="-113" w:right="-69"/>
              <w:jc w:val="center"/>
              <w:rPr>
                <w:color w:val="000000" w:themeColor="text1"/>
                <w:sz w:val="20"/>
              </w:rPr>
            </w:pPr>
            <w:r w:rsidRPr="00703E51">
              <w:rPr>
                <w:color w:val="000000" w:themeColor="text1"/>
                <w:sz w:val="20"/>
              </w:rPr>
              <w:t>10</w:t>
            </w:r>
          </w:p>
        </w:tc>
        <w:tc>
          <w:tcPr>
            <w:tcW w:w="1831" w:type="dxa"/>
            <w:tcBorders>
              <w:top w:val="nil"/>
              <w:left w:val="nil"/>
              <w:bottom w:val="single" w:sz="4" w:space="0" w:color="auto"/>
              <w:right w:val="single" w:sz="4" w:space="0" w:color="auto"/>
            </w:tcBorders>
            <w:shd w:val="clear" w:color="000000" w:fill="FFFFFF"/>
            <w:vAlign w:val="center"/>
            <w:hideMark/>
          </w:tcPr>
          <w:p w14:paraId="1A841212" w14:textId="77777777" w:rsidR="00934AC8" w:rsidRPr="00703E51" w:rsidRDefault="00934AC8" w:rsidP="00BE5BBC">
            <w:pPr>
              <w:ind w:left="-113" w:right="-69"/>
              <w:jc w:val="center"/>
              <w:rPr>
                <w:color w:val="000000" w:themeColor="text1"/>
                <w:sz w:val="20"/>
              </w:rPr>
            </w:pPr>
            <w:r w:rsidRPr="00703E51">
              <w:rPr>
                <w:color w:val="000000" w:themeColor="text1"/>
                <w:sz w:val="20"/>
              </w:rPr>
              <w:t>СПК "Никольское"</w:t>
            </w:r>
          </w:p>
        </w:tc>
        <w:tc>
          <w:tcPr>
            <w:tcW w:w="1107" w:type="dxa"/>
            <w:tcBorders>
              <w:top w:val="nil"/>
              <w:left w:val="nil"/>
              <w:bottom w:val="single" w:sz="4" w:space="0" w:color="auto"/>
              <w:right w:val="single" w:sz="4" w:space="0" w:color="auto"/>
            </w:tcBorders>
            <w:shd w:val="clear" w:color="000000" w:fill="FFFFFF"/>
            <w:vAlign w:val="center"/>
            <w:hideMark/>
          </w:tcPr>
          <w:p w14:paraId="57B5FA34" w14:textId="77777777" w:rsidR="00934AC8" w:rsidRPr="00703E51" w:rsidRDefault="00934AC8" w:rsidP="00BE5BBC">
            <w:pPr>
              <w:ind w:left="-113" w:right="-69"/>
              <w:jc w:val="center"/>
              <w:rPr>
                <w:color w:val="000000" w:themeColor="text1"/>
                <w:sz w:val="20"/>
              </w:rPr>
            </w:pPr>
            <w:r w:rsidRPr="00703E51">
              <w:rPr>
                <w:color w:val="000000" w:themeColor="text1"/>
                <w:sz w:val="20"/>
              </w:rPr>
              <w:t>ИВА 010559 ВЭ</w:t>
            </w:r>
          </w:p>
        </w:tc>
        <w:tc>
          <w:tcPr>
            <w:tcW w:w="947" w:type="dxa"/>
            <w:tcBorders>
              <w:top w:val="nil"/>
              <w:left w:val="nil"/>
              <w:bottom w:val="single" w:sz="4" w:space="0" w:color="auto"/>
              <w:right w:val="single" w:sz="4" w:space="0" w:color="auto"/>
            </w:tcBorders>
            <w:shd w:val="clear" w:color="000000" w:fill="FFFFFF"/>
            <w:vAlign w:val="center"/>
            <w:hideMark/>
          </w:tcPr>
          <w:p w14:paraId="7B4C8989" w14:textId="77777777" w:rsidR="00934AC8" w:rsidRPr="00703E51" w:rsidRDefault="00934AC8" w:rsidP="00BE5BBC">
            <w:pPr>
              <w:ind w:left="-113" w:right="-69"/>
              <w:jc w:val="center"/>
              <w:rPr>
                <w:color w:val="000000" w:themeColor="text1"/>
                <w:sz w:val="20"/>
              </w:rPr>
            </w:pPr>
            <w:r w:rsidRPr="00703E51">
              <w:rPr>
                <w:color w:val="000000" w:themeColor="text1"/>
                <w:sz w:val="20"/>
              </w:rPr>
              <w:t>14.12.2022</w:t>
            </w:r>
          </w:p>
        </w:tc>
        <w:tc>
          <w:tcPr>
            <w:tcW w:w="1038" w:type="dxa"/>
            <w:tcBorders>
              <w:top w:val="nil"/>
              <w:left w:val="nil"/>
              <w:bottom w:val="single" w:sz="4" w:space="0" w:color="auto"/>
              <w:right w:val="single" w:sz="4" w:space="0" w:color="auto"/>
            </w:tcBorders>
            <w:shd w:val="clear" w:color="000000" w:fill="FFFFFF"/>
            <w:vAlign w:val="center"/>
            <w:hideMark/>
          </w:tcPr>
          <w:p w14:paraId="42453525" w14:textId="77777777" w:rsidR="00934AC8" w:rsidRPr="00703E51" w:rsidRDefault="00934AC8" w:rsidP="00BE5BBC">
            <w:pPr>
              <w:ind w:left="-113" w:right="-69"/>
              <w:jc w:val="center"/>
              <w:rPr>
                <w:color w:val="000000" w:themeColor="text1"/>
                <w:sz w:val="20"/>
              </w:rPr>
            </w:pPr>
            <w:r w:rsidRPr="00703E51">
              <w:rPr>
                <w:color w:val="000000" w:themeColor="text1"/>
                <w:sz w:val="20"/>
              </w:rPr>
              <w:t>14.12.2047</w:t>
            </w:r>
          </w:p>
        </w:tc>
        <w:tc>
          <w:tcPr>
            <w:tcW w:w="1559" w:type="dxa"/>
            <w:tcBorders>
              <w:top w:val="nil"/>
              <w:left w:val="nil"/>
              <w:bottom w:val="single" w:sz="4" w:space="0" w:color="auto"/>
              <w:right w:val="single" w:sz="4" w:space="0" w:color="auto"/>
            </w:tcBorders>
            <w:shd w:val="clear" w:color="000000" w:fill="FFFFFF"/>
            <w:vAlign w:val="center"/>
            <w:hideMark/>
          </w:tcPr>
          <w:p w14:paraId="7414A754" w14:textId="77777777" w:rsidR="00934AC8" w:rsidRPr="00703E51" w:rsidRDefault="00934AC8" w:rsidP="00BE5BBC">
            <w:pPr>
              <w:ind w:left="-113" w:right="-69"/>
              <w:jc w:val="center"/>
              <w:rPr>
                <w:color w:val="000000" w:themeColor="text1"/>
                <w:sz w:val="20"/>
              </w:rPr>
            </w:pPr>
            <w:r w:rsidRPr="00703E51">
              <w:rPr>
                <w:color w:val="000000" w:themeColor="text1"/>
                <w:sz w:val="20"/>
              </w:rPr>
              <w:t>1</w:t>
            </w:r>
          </w:p>
        </w:tc>
        <w:tc>
          <w:tcPr>
            <w:tcW w:w="1067" w:type="dxa"/>
            <w:tcBorders>
              <w:top w:val="nil"/>
              <w:left w:val="nil"/>
              <w:bottom w:val="single" w:sz="4" w:space="0" w:color="auto"/>
              <w:right w:val="single" w:sz="4" w:space="0" w:color="auto"/>
            </w:tcBorders>
            <w:shd w:val="clear" w:color="000000" w:fill="FFFFFF"/>
            <w:vAlign w:val="center"/>
            <w:hideMark/>
          </w:tcPr>
          <w:p w14:paraId="57642804" w14:textId="4B4EF660" w:rsidR="00934AC8" w:rsidRPr="00703E51" w:rsidRDefault="00934AC8" w:rsidP="00BE5BBC">
            <w:pPr>
              <w:ind w:left="-113" w:right="-69"/>
              <w:jc w:val="center"/>
              <w:rPr>
                <w:color w:val="000000" w:themeColor="text1"/>
                <w:sz w:val="20"/>
              </w:rPr>
            </w:pPr>
          </w:p>
        </w:tc>
        <w:tc>
          <w:tcPr>
            <w:tcW w:w="1910" w:type="dxa"/>
            <w:tcBorders>
              <w:top w:val="nil"/>
              <w:left w:val="nil"/>
              <w:bottom w:val="single" w:sz="4" w:space="0" w:color="auto"/>
              <w:right w:val="single" w:sz="4" w:space="0" w:color="auto"/>
            </w:tcBorders>
            <w:shd w:val="clear" w:color="000000" w:fill="FFFFFF"/>
            <w:vAlign w:val="center"/>
            <w:hideMark/>
          </w:tcPr>
          <w:p w14:paraId="38600DE0" w14:textId="2F4E9E9D" w:rsidR="00934AC8" w:rsidRPr="00703E51" w:rsidRDefault="00934AC8" w:rsidP="00BE5BBC">
            <w:pPr>
              <w:ind w:left="-113" w:right="-69"/>
              <w:jc w:val="center"/>
              <w:rPr>
                <w:color w:val="000000" w:themeColor="text1"/>
                <w:sz w:val="20"/>
              </w:rPr>
            </w:pPr>
            <w:r w:rsidRPr="00703E51">
              <w:rPr>
                <w:color w:val="000000" w:themeColor="text1"/>
                <w:sz w:val="20"/>
              </w:rPr>
              <w:t>Ивановская область, Комсомольский район, с. Никольское / для разведки и добычи подземных вод для питьевого и хозяйственно-бытового водоснабжения, технического водоснабжения кооператива</w:t>
            </w:r>
          </w:p>
        </w:tc>
      </w:tr>
    </w:tbl>
    <w:p w14:paraId="3663ABB3" w14:textId="77777777" w:rsidR="001847F2" w:rsidRPr="001847F2" w:rsidRDefault="001847F2" w:rsidP="00702AD5">
      <w:pPr>
        <w:pStyle w:val="affffffc"/>
        <w:rPr>
          <w:bCs/>
          <w:iCs/>
          <w:color w:val="0070C0"/>
          <w:lang w:val="ru-RU"/>
        </w:rPr>
      </w:pPr>
    </w:p>
    <w:p w14:paraId="30124C40" w14:textId="262AD5F7" w:rsidR="009A379A" w:rsidRDefault="009A379A" w:rsidP="009A379A">
      <w:pPr>
        <w:pStyle w:val="affffffc"/>
        <w:rPr>
          <w:bCs/>
          <w:lang w:val="ru-RU"/>
        </w:rPr>
      </w:pPr>
    </w:p>
    <w:p w14:paraId="7568F42F" w14:textId="3033C9CB" w:rsidR="0010260B" w:rsidRPr="00DC61F6" w:rsidRDefault="00DC61F6" w:rsidP="00DC61F6">
      <w:pPr>
        <w:pStyle w:val="affffffc"/>
        <w:jc w:val="center"/>
        <w:rPr>
          <w:b/>
          <w:lang w:val="ru-RU"/>
        </w:rPr>
      </w:pPr>
      <w:r w:rsidRPr="00DC61F6">
        <w:rPr>
          <w:b/>
          <w:lang w:val="ru-RU"/>
        </w:rPr>
        <w:lastRenderedPageBreak/>
        <w:t>Перечень участков недр местного значения по Ивановской области в Комсомольском муниципальном районе</w:t>
      </w:r>
    </w:p>
    <w:tbl>
      <w:tblPr>
        <w:tblStyle w:val="301"/>
        <w:tblpPr w:leftFromText="181" w:rightFromText="181" w:vertAnchor="page" w:horzAnchor="margin" w:tblpXSpec="center" w:tblpY="3556"/>
        <w:tblOverlap w:val="never"/>
        <w:tblW w:w="10837" w:type="dxa"/>
        <w:tblLayout w:type="fixed"/>
        <w:tblLook w:val="04A0" w:firstRow="1" w:lastRow="0" w:firstColumn="1" w:lastColumn="0" w:noHBand="0" w:noVBand="1"/>
      </w:tblPr>
      <w:tblGrid>
        <w:gridCol w:w="397"/>
        <w:gridCol w:w="871"/>
        <w:gridCol w:w="1421"/>
        <w:gridCol w:w="567"/>
        <w:gridCol w:w="425"/>
        <w:gridCol w:w="24"/>
        <w:gridCol w:w="447"/>
        <w:gridCol w:w="12"/>
        <w:gridCol w:w="436"/>
        <w:gridCol w:w="63"/>
        <w:gridCol w:w="388"/>
        <w:gridCol w:w="30"/>
        <w:gridCol w:w="419"/>
        <w:gridCol w:w="27"/>
        <w:gridCol w:w="62"/>
        <w:gridCol w:w="375"/>
        <w:gridCol w:w="41"/>
        <w:gridCol w:w="418"/>
        <w:gridCol w:w="942"/>
        <w:gridCol w:w="948"/>
        <w:gridCol w:w="857"/>
        <w:gridCol w:w="833"/>
        <w:gridCol w:w="834"/>
      </w:tblGrid>
      <w:tr w:rsidR="0010260B" w:rsidRPr="00043932" w14:paraId="49C07570" w14:textId="77777777" w:rsidTr="00DC61F6">
        <w:trPr>
          <w:cantSplit/>
        </w:trPr>
        <w:tc>
          <w:tcPr>
            <w:tcW w:w="397" w:type="dxa"/>
            <w:vMerge w:val="restart"/>
            <w:vAlign w:val="center"/>
          </w:tcPr>
          <w:p w14:paraId="4F18B042" w14:textId="77777777" w:rsidR="0010260B" w:rsidRPr="0010260B" w:rsidRDefault="0010260B" w:rsidP="00DC61F6">
            <w:pPr>
              <w:ind w:left="-84" w:right="-111"/>
              <w:jc w:val="center"/>
              <w:rPr>
                <w:sz w:val="20"/>
                <w:szCs w:val="20"/>
              </w:rPr>
            </w:pPr>
            <w:r w:rsidRPr="0010260B">
              <w:rPr>
                <w:sz w:val="20"/>
                <w:szCs w:val="20"/>
              </w:rPr>
              <w:t>№</w:t>
            </w:r>
          </w:p>
          <w:p w14:paraId="012EC3EC" w14:textId="77777777" w:rsidR="0010260B" w:rsidRPr="0010260B" w:rsidRDefault="0010260B" w:rsidP="00DC61F6">
            <w:pPr>
              <w:ind w:left="-84" w:right="-111"/>
              <w:jc w:val="center"/>
              <w:rPr>
                <w:sz w:val="20"/>
                <w:szCs w:val="20"/>
              </w:rPr>
            </w:pPr>
            <w:r w:rsidRPr="0010260B">
              <w:rPr>
                <w:sz w:val="20"/>
                <w:szCs w:val="20"/>
              </w:rPr>
              <w:t>п/п</w:t>
            </w:r>
          </w:p>
        </w:tc>
        <w:tc>
          <w:tcPr>
            <w:tcW w:w="871" w:type="dxa"/>
            <w:vMerge w:val="restart"/>
            <w:vAlign w:val="center"/>
          </w:tcPr>
          <w:p w14:paraId="7A1EF671" w14:textId="77777777" w:rsidR="0010260B" w:rsidRPr="00043932" w:rsidRDefault="0010260B" w:rsidP="00DC61F6">
            <w:pPr>
              <w:ind w:left="-84" w:right="-111"/>
              <w:jc w:val="center"/>
              <w:rPr>
                <w:sz w:val="18"/>
                <w:szCs w:val="18"/>
              </w:rPr>
            </w:pPr>
            <w:r w:rsidRPr="00043932">
              <w:rPr>
                <w:sz w:val="18"/>
                <w:szCs w:val="18"/>
              </w:rPr>
              <w:t>Вид полезного ископаемого</w:t>
            </w:r>
          </w:p>
        </w:tc>
        <w:tc>
          <w:tcPr>
            <w:tcW w:w="1421" w:type="dxa"/>
            <w:vMerge w:val="restart"/>
            <w:vAlign w:val="center"/>
          </w:tcPr>
          <w:p w14:paraId="10E158B9" w14:textId="393B289D" w:rsidR="0010260B" w:rsidRPr="00043932" w:rsidRDefault="0010260B" w:rsidP="00DC61F6">
            <w:pPr>
              <w:ind w:left="-105" w:right="-108"/>
              <w:jc w:val="center"/>
              <w:rPr>
                <w:sz w:val="18"/>
                <w:szCs w:val="18"/>
              </w:rPr>
            </w:pPr>
            <w:r w:rsidRPr="00043932">
              <w:rPr>
                <w:sz w:val="18"/>
                <w:szCs w:val="18"/>
              </w:rPr>
              <w:t>Наименова</w:t>
            </w:r>
            <w:r w:rsidR="00043932" w:rsidRPr="00043932">
              <w:rPr>
                <w:sz w:val="18"/>
                <w:szCs w:val="18"/>
              </w:rPr>
              <w:t>ние участка недр (месторождение</w:t>
            </w:r>
            <w:r w:rsidRPr="00043932">
              <w:rPr>
                <w:sz w:val="18"/>
                <w:szCs w:val="18"/>
              </w:rPr>
              <w:t xml:space="preserve"> перспективная площадь, горизонт и т.д.)</w:t>
            </w:r>
          </w:p>
          <w:p w14:paraId="3015600A" w14:textId="4243987B" w:rsidR="0010260B" w:rsidRPr="0010260B" w:rsidRDefault="0010260B" w:rsidP="00DC61F6">
            <w:pPr>
              <w:jc w:val="center"/>
              <w:rPr>
                <w:sz w:val="20"/>
                <w:szCs w:val="20"/>
              </w:rPr>
            </w:pPr>
            <w:r w:rsidRPr="00043932">
              <w:rPr>
                <w:sz w:val="18"/>
                <w:szCs w:val="18"/>
              </w:rPr>
              <w:t>местоположение (</w:t>
            </w:r>
            <w:r w:rsidR="00590AC1" w:rsidRPr="00043932">
              <w:rPr>
                <w:sz w:val="18"/>
                <w:szCs w:val="18"/>
              </w:rPr>
              <w:t>район)</w:t>
            </w:r>
          </w:p>
        </w:tc>
        <w:tc>
          <w:tcPr>
            <w:tcW w:w="3734" w:type="dxa"/>
            <w:gridSpan w:val="15"/>
            <w:vAlign w:val="center"/>
          </w:tcPr>
          <w:p w14:paraId="3F122744" w14:textId="6DD9F7D6" w:rsidR="0010260B" w:rsidRPr="00043932" w:rsidRDefault="0010260B" w:rsidP="00DC61F6">
            <w:pPr>
              <w:ind w:left="-84" w:right="-111"/>
              <w:jc w:val="center"/>
              <w:rPr>
                <w:sz w:val="18"/>
                <w:szCs w:val="18"/>
              </w:rPr>
            </w:pPr>
            <w:r w:rsidRPr="00043932">
              <w:rPr>
                <w:sz w:val="18"/>
                <w:szCs w:val="18"/>
              </w:rPr>
              <w:t xml:space="preserve">Общая </w:t>
            </w:r>
            <w:r w:rsidR="00590AC1" w:rsidRPr="00043932">
              <w:rPr>
                <w:sz w:val="18"/>
                <w:szCs w:val="18"/>
              </w:rPr>
              <w:t>площадь, кв.км</w:t>
            </w:r>
            <w:r w:rsidRPr="00043932">
              <w:rPr>
                <w:sz w:val="18"/>
                <w:szCs w:val="18"/>
              </w:rPr>
              <w:t>. (S)</w:t>
            </w:r>
          </w:p>
          <w:p w14:paraId="3679280E" w14:textId="77777777" w:rsidR="0010260B" w:rsidRPr="00043932" w:rsidRDefault="0010260B" w:rsidP="00DC61F6">
            <w:pPr>
              <w:ind w:left="-84" w:right="-111"/>
              <w:jc w:val="center"/>
              <w:rPr>
                <w:sz w:val="18"/>
                <w:szCs w:val="18"/>
              </w:rPr>
            </w:pPr>
            <w:r w:rsidRPr="00043932">
              <w:rPr>
                <w:sz w:val="18"/>
                <w:szCs w:val="18"/>
              </w:rPr>
              <w:t>Географические координаты крайних точек участка недр</w:t>
            </w:r>
          </w:p>
        </w:tc>
        <w:tc>
          <w:tcPr>
            <w:tcW w:w="942" w:type="dxa"/>
            <w:vMerge w:val="restart"/>
            <w:vAlign w:val="center"/>
          </w:tcPr>
          <w:p w14:paraId="61027E72" w14:textId="363D6D1E" w:rsidR="0010260B" w:rsidRPr="00043932" w:rsidRDefault="0010260B" w:rsidP="00DC61F6">
            <w:pPr>
              <w:ind w:left="-84" w:right="-111"/>
              <w:jc w:val="center"/>
              <w:rPr>
                <w:sz w:val="18"/>
                <w:szCs w:val="18"/>
              </w:rPr>
            </w:pPr>
            <w:r w:rsidRPr="00043932">
              <w:rPr>
                <w:sz w:val="18"/>
                <w:szCs w:val="18"/>
              </w:rPr>
              <w:t>Запасы и прогнозные ресурсы</w:t>
            </w:r>
          </w:p>
          <w:p w14:paraId="37B9C1B1" w14:textId="6D8FE7D8" w:rsidR="0010260B" w:rsidRPr="00043932" w:rsidRDefault="0010260B" w:rsidP="00DC61F6">
            <w:pPr>
              <w:ind w:left="-84" w:right="-111"/>
              <w:jc w:val="center"/>
              <w:rPr>
                <w:sz w:val="18"/>
                <w:szCs w:val="18"/>
              </w:rPr>
            </w:pPr>
            <w:r w:rsidRPr="00043932">
              <w:rPr>
                <w:sz w:val="18"/>
                <w:szCs w:val="18"/>
              </w:rPr>
              <w:t>(с указанием категории</w:t>
            </w:r>
          </w:p>
          <w:p w14:paraId="6C487AD1" w14:textId="77777777" w:rsidR="0010260B" w:rsidRPr="00043932" w:rsidRDefault="0010260B" w:rsidP="00DC61F6">
            <w:pPr>
              <w:ind w:left="-84" w:right="-111"/>
              <w:jc w:val="center"/>
              <w:rPr>
                <w:sz w:val="18"/>
                <w:szCs w:val="18"/>
              </w:rPr>
            </w:pPr>
            <w:r w:rsidRPr="00043932">
              <w:rPr>
                <w:sz w:val="18"/>
                <w:szCs w:val="18"/>
              </w:rPr>
              <w:t>ед. изм.)</w:t>
            </w:r>
          </w:p>
        </w:tc>
        <w:tc>
          <w:tcPr>
            <w:tcW w:w="948" w:type="dxa"/>
            <w:vMerge w:val="restart"/>
            <w:vAlign w:val="center"/>
          </w:tcPr>
          <w:p w14:paraId="339C83C3" w14:textId="77777777" w:rsidR="0010260B" w:rsidRPr="00043932" w:rsidRDefault="0010260B" w:rsidP="00DC61F6">
            <w:pPr>
              <w:ind w:left="-84" w:right="-111"/>
              <w:jc w:val="center"/>
              <w:rPr>
                <w:sz w:val="18"/>
                <w:szCs w:val="18"/>
              </w:rPr>
            </w:pPr>
            <w:r w:rsidRPr="00043932">
              <w:rPr>
                <w:sz w:val="18"/>
                <w:szCs w:val="18"/>
              </w:rPr>
              <w:t>Протокол экспертизы запасов (экспертный орган, номер, дата)</w:t>
            </w:r>
          </w:p>
        </w:tc>
        <w:tc>
          <w:tcPr>
            <w:tcW w:w="857" w:type="dxa"/>
            <w:vMerge w:val="restart"/>
            <w:vAlign w:val="center"/>
          </w:tcPr>
          <w:p w14:paraId="16778F9B" w14:textId="77777777" w:rsidR="0010260B" w:rsidRPr="00043932" w:rsidRDefault="0010260B" w:rsidP="00DC61F6">
            <w:pPr>
              <w:ind w:left="-84" w:right="-111"/>
              <w:jc w:val="center"/>
              <w:rPr>
                <w:sz w:val="18"/>
                <w:szCs w:val="18"/>
              </w:rPr>
            </w:pPr>
            <w:r w:rsidRPr="00043932">
              <w:rPr>
                <w:sz w:val="18"/>
                <w:szCs w:val="18"/>
              </w:rPr>
              <w:t>Вид пользования недрами</w:t>
            </w:r>
          </w:p>
        </w:tc>
        <w:tc>
          <w:tcPr>
            <w:tcW w:w="833" w:type="dxa"/>
            <w:vMerge w:val="restart"/>
            <w:vAlign w:val="center"/>
          </w:tcPr>
          <w:p w14:paraId="03CCF6E4" w14:textId="44BE4267" w:rsidR="0010260B" w:rsidRPr="00043932" w:rsidRDefault="0010260B" w:rsidP="00DC61F6">
            <w:pPr>
              <w:ind w:left="-84" w:right="-111"/>
              <w:jc w:val="center"/>
              <w:rPr>
                <w:sz w:val="18"/>
                <w:szCs w:val="18"/>
              </w:rPr>
            </w:pPr>
            <w:r w:rsidRPr="00043932">
              <w:rPr>
                <w:sz w:val="18"/>
                <w:szCs w:val="18"/>
              </w:rPr>
              <w:t>Утвержден</w:t>
            </w:r>
          </w:p>
        </w:tc>
        <w:tc>
          <w:tcPr>
            <w:tcW w:w="834" w:type="dxa"/>
            <w:vMerge w:val="restart"/>
            <w:vAlign w:val="center"/>
          </w:tcPr>
          <w:p w14:paraId="69284A8A" w14:textId="77777777" w:rsidR="0010260B" w:rsidRPr="00043932" w:rsidRDefault="0010260B" w:rsidP="00DC61F6">
            <w:pPr>
              <w:ind w:left="-84" w:right="-111"/>
              <w:jc w:val="center"/>
              <w:rPr>
                <w:sz w:val="18"/>
                <w:szCs w:val="18"/>
              </w:rPr>
            </w:pPr>
            <w:r w:rsidRPr="00043932">
              <w:rPr>
                <w:sz w:val="18"/>
                <w:szCs w:val="18"/>
              </w:rPr>
              <w:t>Лицензия и сроки ее действия</w:t>
            </w:r>
          </w:p>
        </w:tc>
      </w:tr>
      <w:tr w:rsidR="0010260B" w:rsidRPr="00043932" w14:paraId="5E4B8748" w14:textId="77777777" w:rsidTr="00DC61F6">
        <w:trPr>
          <w:cantSplit/>
        </w:trPr>
        <w:tc>
          <w:tcPr>
            <w:tcW w:w="397" w:type="dxa"/>
            <w:vMerge/>
            <w:vAlign w:val="center"/>
          </w:tcPr>
          <w:p w14:paraId="77661357" w14:textId="77777777" w:rsidR="0010260B" w:rsidRPr="0010260B" w:rsidRDefault="0010260B" w:rsidP="00DC61F6">
            <w:pPr>
              <w:jc w:val="center"/>
              <w:rPr>
                <w:sz w:val="20"/>
                <w:szCs w:val="20"/>
              </w:rPr>
            </w:pPr>
          </w:p>
        </w:tc>
        <w:tc>
          <w:tcPr>
            <w:tcW w:w="871" w:type="dxa"/>
            <w:vMerge/>
            <w:vAlign w:val="center"/>
          </w:tcPr>
          <w:p w14:paraId="2200DFA7" w14:textId="77777777" w:rsidR="0010260B" w:rsidRPr="0010260B" w:rsidRDefault="0010260B" w:rsidP="00DC61F6">
            <w:pPr>
              <w:jc w:val="center"/>
              <w:rPr>
                <w:sz w:val="20"/>
                <w:szCs w:val="20"/>
              </w:rPr>
            </w:pPr>
          </w:p>
        </w:tc>
        <w:tc>
          <w:tcPr>
            <w:tcW w:w="1421" w:type="dxa"/>
            <w:vMerge/>
            <w:vAlign w:val="center"/>
          </w:tcPr>
          <w:p w14:paraId="1690C4A4" w14:textId="77777777" w:rsidR="0010260B" w:rsidRPr="0010260B" w:rsidRDefault="0010260B" w:rsidP="00DC61F6">
            <w:pPr>
              <w:jc w:val="center"/>
              <w:rPr>
                <w:sz w:val="20"/>
                <w:szCs w:val="20"/>
              </w:rPr>
            </w:pPr>
          </w:p>
        </w:tc>
        <w:tc>
          <w:tcPr>
            <w:tcW w:w="567" w:type="dxa"/>
            <w:vMerge w:val="restart"/>
            <w:vAlign w:val="center"/>
          </w:tcPr>
          <w:p w14:paraId="4AD4792E" w14:textId="77777777" w:rsidR="0010260B" w:rsidRPr="00043932" w:rsidRDefault="0010260B" w:rsidP="00DC61F6">
            <w:pPr>
              <w:jc w:val="center"/>
              <w:rPr>
                <w:sz w:val="18"/>
                <w:szCs w:val="18"/>
                <w:lang w:val="en-US"/>
              </w:rPr>
            </w:pPr>
            <w:r w:rsidRPr="00043932">
              <w:rPr>
                <w:sz w:val="18"/>
                <w:szCs w:val="18"/>
                <w:lang w:val="en-US"/>
              </w:rPr>
              <w:t>S</w:t>
            </w:r>
          </w:p>
        </w:tc>
        <w:tc>
          <w:tcPr>
            <w:tcW w:w="1825" w:type="dxa"/>
            <w:gridSpan w:val="8"/>
            <w:vAlign w:val="center"/>
          </w:tcPr>
          <w:p w14:paraId="5439BCFD" w14:textId="77777777" w:rsidR="0010260B" w:rsidRPr="00043932" w:rsidRDefault="0010260B" w:rsidP="00DC61F6">
            <w:pPr>
              <w:jc w:val="center"/>
              <w:rPr>
                <w:sz w:val="18"/>
                <w:szCs w:val="18"/>
              </w:rPr>
            </w:pPr>
            <w:r w:rsidRPr="00043932">
              <w:rPr>
                <w:sz w:val="18"/>
                <w:szCs w:val="18"/>
              </w:rPr>
              <w:t>с.ш.</w:t>
            </w:r>
          </w:p>
        </w:tc>
        <w:tc>
          <w:tcPr>
            <w:tcW w:w="1342" w:type="dxa"/>
            <w:gridSpan w:val="6"/>
            <w:vAlign w:val="center"/>
          </w:tcPr>
          <w:p w14:paraId="46142999" w14:textId="77777777" w:rsidR="0010260B" w:rsidRPr="00043932" w:rsidRDefault="0010260B" w:rsidP="00DC61F6">
            <w:pPr>
              <w:jc w:val="center"/>
              <w:rPr>
                <w:sz w:val="18"/>
                <w:szCs w:val="18"/>
              </w:rPr>
            </w:pPr>
            <w:r w:rsidRPr="00043932">
              <w:rPr>
                <w:sz w:val="18"/>
                <w:szCs w:val="18"/>
              </w:rPr>
              <w:t>в.д.</w:t>
            </w:r>
          </w:p>
        </w:tc>
        <w:tc>
          <w:tcPr>
            <w:tcW w:w="942" w:type="dxa"/>
            <w:vMerge/>
            <w:vAlign w:val="center"/>
          </w:tcPr>
          <w:p w14:paraId="0E8CBDCF" w14:textId="77777777" w:rsidR="0010260B" w:rsidRPr="0010260B" w:rsidRDefault="0010260B" w:rsidP="00DC61F6">
            <w:pPr>
              <w:jc w:val="center"/>
              <w:rPr>
                <w:sz w:val="20"/>
                <w:szCs w:val="20"/>
              </w:rPr>
            </w:pPr>
          </w:p>
        </w:tc>
        <w:tc>
          <w:tcPr>
            <w:tcW w:w="948" w:type="dxa"/>
            <w:vMerge/>
            <w:vAlign w:val="center"/>
          </w:tcPr>
          <w:p w14:paraId="485A5EE7" w14:textId="77777777" w:rsidR="0010260B" w:rsidRPr="0010260B" w:rsidRDefault="0010260B" w:rsidP="00DC61F6">
            <w:pPr>
              <w:jc w:val="center"/>
              <w:rPr>
                <w:sz w:val="20"/>
                <w:szCs w:val="20"/>
              </w:rPr>
            </w:pPr>
          </w:p>
        </w:tc>
        <w:tc>
          <w:tcPr>
            <w:tcW w:w="857" w:type="dxa"/>
            <w:vMerge/>
            <w:vAlign w:val="center"/>
          </w:tcPr>
          <w:p w14:paraId="4DF7A04E" w14:textId="77777777" w:rsidR="0010260B" w:rsidRPr="0010260B" w:rsidRDefault="0010260B" w:rsidP="00DC61F6">
            <w:pPr>
              <w:jc w:val="center"/>
              <w:rPr>
                <w:sz w:val="20"/>
                <w:szCs w:val="20"/>
              </w:rPr>
            </w:pPr>
          </w:p>
        </w:tc>
        <w:tc>
          <w:tcPr>
            <w:tcW w:w="833" w:type="dxa"/>
            <w:vMerge/>
            <w:vAlign w:val="center"/>
          </w:tcPr>
          <w:p w14:paraId="2FCDA8C1" w14:textId="77777777" w:rsidR="0010260B" w:rsidRPr="0010260B" w:rsidRDefault="0010260B" w:rsidP="00DC61F6">
            <w:pPr>
              <w:jc w:val="center"/>
              <w:rPr>
                <w:sz w:val="20"/>
                <w:szCs w:val="20"/>
              </w:rPr>
            </w:pPr>
          </w:p>
        </w:tc>
        <w:tc>
          <w:tcPr>
            <w:tcW w:w="834" w:type="dxa"/>
            <w:vMerge/>
            <w:vAlign w:val="center"/>
          </w:tcPr>
          <w:p w14:paraId="7FCFB479" w14:textId="77777777" w:rsidR="0010260B" w:rsidRPr="00043932" w:rsidRDefault="0010260B" w:rsidP="00DC61F6">
            <w:pPr>
              <w:jc w:val="center"/>
              <w:rPr>
                <w:sz w:val="18"/>
                <w:szCs w:val="18"/>
              </w:rPr>
            </w:pPr>
          </w:p>
        </w:tc>
      </w:tr>
      <w:tr w:rsidR="0010260B" w:rsidRPr="00043932" w14:paraId="6B9A6986" w14:textId="77777777" w:rsidTr="00DC61F6">
        <w:trPr>
          <w:cantSplit/>
        </w:trPr>
        <w:tc>
          <w:tcPr>
            <w:tcW w:w="397" w:type="dxa"/>
            <w:vMerge/>
            <w:vAlign w:val="center"/>
          </w:tcPr>
          <w:p w14:paraId="1291C2C8" w14:textId="77777777" w:rsidR="0010260B" w:rsidRPr="0010260B" w:rsidRDefault="0010260B" w:rsidP="00DC61F6">
            <w:pPr>
              <w:jc w:val="center"/>
              <w:rPr>
                <w:sz w:val="20"/>
                <w:szCs w:val="20"/>
              </w:rPr>
            </w:pPr>
          </w:p>
        </w:tc>
        <w:tc>
          <w:tcPr>
            <w:tcW w:w="871" w:type="dxa"/>
            <w:vMerge/>
            <w:vAlign w:val="center"/>
          </w:tcPr>
          <w:p w14:paraId="7CEA1C2A" w14:textId="77777777" w:rsidR="0010260B" w:rsidRPr="0010260B" w:rsidRDefault="0010260B" w:rsidP="00DC61F6">
            <w:pPr>
              <w:jc w:val="center"/>
              <w:rPr>
                <w:sz w:val="20"/>
                <w:szCs w:val="20"/>
              </w:rPr>
            </w:pPr>
          </w:p>
        </w:tc>
        <w:tc>
          <w:tcPr>
            <w:tcW w:w="1421" w:type="dxa"/>
            <w:vMerge/>
            <w:vAlign w:val="center"/>
          </w:tcPr>
          <w:p w14:paraId="3C476939" w14:textId="77777777" w:rsidR="0010260B" w:rsidRPr="0010260B" w:rsidRDefault="0010260B" w:rsidP="00DC61F6">
            <w:pPr>
              <w:jc w:val="center"/>
              <w:rPr>
                <w:sz w:val="20"/>
                <w:szCs w:val="20"/>
              </w:rPr>
            </w:pPr>
          </w:p>
        </w:tc>
        <w:tc>
          <w:tcPr>
            <w:tcW w:w="567" w:type="dxa"/>
            <w:vMerge/>
            <w:vAlign w:val="center"/>
          </w:tcPr>
          <w:p w14:paraId="1A9C9430" w14:textId="77777777" w:rsidR="0010260B" w:rsidRPr="00043932" w:rsidRDefault="0010260B" w:rsidP="00DC61F6">
            <w:pPr>
              <w:jc w:val="center"/>
              <w:rPr>
                <w:sz w:val="18"/>
                <w:szCs w:val="18"/>
              </w:rPr>
            </w:pPr>
          </w:p>
        </w:tc>
        <w:tc>
          <w:tcPr>
            <w:tcW w:w="425" w:type="dxa"/>
            <w:vAlign w:val="center"/>
          </w:tcPr>
          <w:p w14:paraId="03EDBF2C" w14:textId="520649DA" w:rsidR="0010260B" w:rsidRPr="00043932" w:rsidRDefault="0010260B" w:rsidP="00DC61F6">
            <w:pPr>
              <w:ind w:left="-84" w:right="-111"/>
              <w:jc w:val="center"/>
              <w:rPr>
                <w:sz w:val="18"/>
                <w:szCs w:val="18"/>
              </w:rPr>
            </w:pPr>
            <w:r w:rsidRPr="00043932">
              <w:rPr>
                <w:sz w:val="18"/>
                <w:szCs w:val="18"/>
              </w:rPr>
              <w:t>№</w:t>
            </w:r>
          </w:p>
          <w:p w14:paraId="52CBA445" w14:textId="77777777" w:rsidR="0010260B" w:rsidRPr="00043932" w:rsidRDefault="0010260B" w:rsidP="00DC61F6">
            <w:pPr>
              <w:ind w:left="-84" w:right="-111"/>
              <w:jc w:val="center"/>
              <w:rPr>
                <w:sz w:val="18"/>
                <w:szCs w:val="18"/>
              </w:rPr>
            </w:pPr>
            <w:r w:rsidRPr="00043932">
              <w:rPr>
                <w:sz w:val="18"/>
                <w:szCs w:val="18"/>
              </w:rPr>
              <w:t>точ.</w:t>
            </w:r>
          </w:p>
        </w:tc>
        <w:tc>
          <w:tcPr>
            <w:tcW w:w="483" w:type="dxa"/>
            <w:gridSpan w:val="3"/>
            <w:vAlign w:val="center"/>
          </w:tcPr>
          <w:p w14:paraId="6969C820" w14:textId="77777777" w:rsidR="0010260B" w:rsidRPr="00043932" w:rsidRDefault="0010260B" w:rsidP="00DC61F6">
            <w:pPr>
              <w:ind w:left="-84" w:right="-111"/>
              <w:jc w:val="center"/>
              <w:rPr>
                <w:sz w:val="18"/>
                <w:szCs w:val="18"/>
              </w:rPr>
            </w:pPr>
            <w:r w:rsidRPr="00043932">
              <w:rPr>
                <w:sz w:val="18"/>
                <w:szCs w:val="18"/>
              </w:rPr>
              <w:t>град</w:t>
            </w:r>
          </w:p>
        </w:tc>
        <w:tc>
          <w:tcPr>
            <w:tcW w:w="499" w:type="dxa"/>
            <w:gridSpan w:val="2"/>
            <w:vAlign w:val="center"/>
          </w:tcPr>
          <w:p w14:paraId="1A2F6465" w14:textId="77777777" w:rsidR="0010260B" w:rsidRPr="00043932" w:rsidRDefault="0010260B" w:rsidP="00DC61F6">
            <w:pPr>
              <w:ind w:left="-84" w:right="-111"/>
              <w:jc w:val="center"/>
              <w:rPr>
                <w:sz w:val="18"/>
                <w:szCs w:val="18"/>
              </w:rPr>
            </w:pPr>
            <w:r w:rsidRPr="00043932">
              <w:rPr>
                <w:sz w:val="18"/>
                <w:szCs w:val="18"/>
              </w:rPr>
              <w:t>мин.</w:t>
            </w:r>
          </w:p>
        </w:tc>
        <w:tc>
          <w:tcPr>
            <w:tcW w:w="418" w:type="dxa"/>
            <w:gridSpan w:val="2"/>
            <w:vAlign w:val="center"/>
          </w:tcPr>
          <w:p w14:paraId="272B3855" w14:textId="77777777" w:rsidR="0010260B" w:rsidRPr="00043932" w:rsidRDefault="0010260B" w:rsidP="00DC61F6">
            <w:pPr>
              <w:ind w:left="-84" w:right="-111"/>
              <w:jc w:val="center"/>
              <w:rPr>
                <w:sz w:val="18"/>
                <w:szCs w:val="18"/>
              </w:rPr>
            </w:pPr>
            <w:r w:rsidRPr="00043932">
              <w:rPr>
                <w:sz w:val="18"/>
                <w:szCs w:val="18"/>
              </w:rPr>
              <w:t>сек.</w:t>
            </w:r>
          </w:p>
        </w:tc>
        <w:tc>
          <w:tcPr>
            <w:tcW w:w="446" w:type="dxa"/>
            <w:gridSpan w:val="2"/>
            <w:vAlign w:val="center"/>
          </w:tcPr>
          <w:p w14:paraId="401CCCDA" w14:textId="77777777" w:rsidR="0010260B" w:rsidRPr="00043932" w:rsidRDefault="0010260B" w:rsidP="00DC61F6">
            <w:pPr>
              <w:ind w:left="-84" w:right="-111"/>
              <w:jc w:val="center"/>
              <w:rPr>
                <w:sz w:val="18"/>
                <w:szCs w:val="18"/>
              </w:rPr>
            </w:pPr>
            <w:r w:rsidRPr="00043932">
              <w:rPr>
                <w:sz w:val="18"/>
                <w:szCs w:val="18"/>
              </w:rPr>
              <w:t>град</w:t>
            </w:r>
          </w:p>
        </w:tc>
        <w:tc>
          <w:tcPr>
            <w:tcW w:w="478" w:type="dxa"/>
            <w:gridSpan w:val="3"/>
            <w:vAlign w:val="center"/>
          </w:tcPr>
          <w:p w14:paraId="2BEB94F9" w14:textId="77777777" w:rsidR="0010260B" w:rsidRPr="00043932" w:rsidRDefault="0010260B" w:rsidP="00DC61F6">
            <w:pPr>
              <w:ind w:left="-84" w:right="-111"/>
              <w:jc w:val="center"/>
              <w:rPr>
                <w:sz w:val="18"/>
                <w:szCs w:val="18"/>
              </w:rPr>
            </w:pPr>
            <w:r w:rsidRPr="00043932">
              <w:rPr>
                <w:sz w:val="18"/>
                <w:szCs w:val="18"/>
              </w:rPr>
              <w:t>мин.</w:t>
            </w:r>
          </w:p>
        </w:tc>
        <w:tc>
          <w:tcPr>
            <w:tcW w:w="418" w:type="dxa"/>
            <w:vAlign w:val="center"/>
          </w:tcPr>
          <w:p w14:paraId="07BEDCC4" w14:textId="77777777" w:rsidR="0010260B" w:rsidRPr="00043932" w:rsidRDefault="0010260B" w:rsidP="00DC61F6">
            <w:pPr>
              <w:ind w:left="-84" w:right="-111"/>
              <w:jc w:val="center"/>
              <w:rPr>
                <w:sz w:val="18"/>
                <w:szCs w:val="18"/>
              </w:rPr>
            </w:pPr>
            <w:r w:rsidRPr="00043932">
              <w:rPr>
                <w:sz w:val="18"/>
                <w:szCs w:val="18"/>
              </w:rPr>
              <w:t>сек.</w:t>
            </w:r>
          </w:p>
        </w:tc>
        <w:tc>
          <w:tcPr>
            <w:tcW w:w="942" w:type="dxa"/>
            <w:vMerge/>
            <w:vAlign w:val="center"/>
          </w:tcPr>
          <w:p w14:paraId="4028098B" w14:textId="77777777" w:rsidR="0010260B" w:rsidRPr="0010260B" w:rsidRDefault="0010260B" w:rsidP="00DC61F6">
            <w:pPr>
              <w:jc w:val="center"/>
              <w:rPr>
                <w:sz w:val="20"/>
                <w:szCs w:val="20"/>
              </w:rPr>
            </w:pPr>
          </w:p>
        </w:tc>
        <w:tc>
          <w:tcPr>
            <w:tcW w:w="948" w:type="dxa"/>
            <w:vMerge/>
            <w:vAlign w:val="center"/>
          </w:tcPr>
          <w:p w14:paraId="5B02F821" w14:textId="77777777" w:rsidR="0010260B" w:rsidRPr="0010260B" w:rsidRDefault="0010260B" w:rsidP="00DC61F6">
            <w:pPr>
              <w:jc w:val="center"/>
              <w:rPr>
                <w:sz w:val="20"/>
                <w:szCs w:val="20"/>
              </w:rPr>
            </w:pPr>
          </w:p>
        </w:tc>
        <w:tc>
          <w:tcPr>
            <w:tcW w:w="857" w:type="dxa"/>
            <w:vMerge/>
            <w:vAlign w:val="center"/>
          </w:tcPr>
          <w:p w14:paraId="1BF5F3A4" w14:textId="77777777" w:rsidR="0010260B" w:rsidRPr="0010260B" w:rsidRDefault="0010260B" w:rsidP="00DC61F6">
            <w:pPr>
              <w:jc w:val="center"/>
              <w:rPr>
                <w:sz w:val="20"/>
                <w:szCs w:val="20"/>
              </w:rPr>
            </w:pPr>
          </w:p>
        </w:tc>
        <w:tc>
          <w:tcPr>
            <w:tcW w:w="833" w:type="dxa"/>
            <w:vMerge/>
            <w:vAlign w:val="center"/>
          </w:tcPr>
          <w:p w14:paraId="45909266" w14:textId="77777777" w:rsidR="0010260B" w:rsidRPr="0010260B" w:rsidRDefault="0010260B" w:rsidP="00DC61F6">
            <w:pPr>
              <w:jc w:val="center"/>
              <w:rPr>
                <w:sz w:val="20"/>
                <w:szCs w:val="20"/>
              </w:rPr>
            </w:pPr>
          </w:p>
        </w:tc>
        <w:tc>
          <w:tcPr>
            <w:tcW w:w="834" w:type="dxa"/>
            <w:vMerge/>
            <w:vAlign w:val="center"/>
          </w:tcPr>
          <w:p w14:paraId="564D3941" w14:textId="77777777" w:rsidR="0010260B" w:rsidRPr="00043932" w:rsidRDefault="0010260B" w:rsidP="00DC61F6">
            <w:pPr>
              <w:jc w:val="center"/>
              <w:rPr>
                <w:sz w:val="18"/>
                <w:szCs w:val="18"/>
              </w:rPr>
            </w:pPr>
          </w:p>
        </w:tc>
      </w:tr>
      <w:tr w:rsidR="0010260B" w:rsidRPr="0010260B" w14:paraId="2951B74D" w14:textId="77777777" w:rsidTr="00DC61F6">
        <w:trPr>
          <w:cantSplit/>
          <w:trHeight w:val="352"/>
        </w:trPr>
        <w:tc>
          <w:tcPr>
            <w:tcW w:w="397" w:type="dxa"/>
            <w:vAlign w:val="center"/>
          </w:tcPr>
          <w:p w14:paraId="1DCF1DA3" w14:textId="77777777" w:rsidR="0010260B" w:rsidRPr="0010260B" w:rsidRDefault="0010260B" w:rsidP="00DC61F6">
            <w:pPr>
              <w:ind w:left="-84" w:right="-111"/>
              <w:jc w:val="center"/>
              <w:rPr>
                <w:sz w:val="20"/>
                <w:szCs w:val="20"/>
              </w:rPr>
            </w:pPr>
            <w:r w:rsidRPr="0010260B">
              <w:rPr>
                <w:sz w:val="20"/>
                <w:szCs w:val="20"/>
              </w:rPr>
              <w:t>1</w:t>
            </w:r>
          </w:p>
        </w:tc>
        <w:tc>
          <w:tcPr>
            <w:tcW w:w="871" w:type="dxa"/>
            <w:vAlign w:val="center"/>
          </w:tcPr>
          <w:p w14:paraId="2DB0B5AE" w14:textId="77777777" w:rsidR="0010260B" w:rsidRPr="0010260B" w:rsidRDefault="0010260B" w:rsidP="00DC61F6">
            <w:pPr>
              <w:ind w:left="-84" w:right="-111"/>
              <w:jc w:val="center"/>
              <w:rPr>
                <w:sz w:val="20"/>
                <w:szCs w:val="20"/>
              </w:rPr>
            </w:pPr>
            <w:r w:rsidRPr="0010260B">
              <w:rPr>
                <w:sz w:val="20"/>
                <w:szCs w:val="20"/>
              </w:rPr>
              <w:t>2</w:t>
            </w:r>
          </w:p>
        </w:tc>
        <w:tc>
          <w:tcPr>
            <w:tcW w:w="1421" w:type="dxa"/>
            <w:vAlign w:val="center"/>
          </w:tcPr>
          <w:p w14:paraId="6F36A847" w14:textId="77777777" w:rsidR="0010260B" w:rsidRPr="0010260B" w:rsidRDefault="0010260B" w:rsidP="00DC61F6">
            <w:pPr>
              <w:ind w:left="-84" w:right="-111"/>
              <w:jc w:val="center"/>
              <w:rPr>
                <w:sz w:val="20"/>
                <w:szCs w:val="20"/>
              </w:rPr>
            </w:pPr>
            <w:r w:rsidRPr="0010260B">
              <w:rPr>
                <w:sz w:val="20"/>
                <w:szCs w:val="20"/>
              </w:rPr>
              <w:t>3</w:t>
            </w:r>
          </w:p>
        </w:tc>
        <w:tc>
          <w:tcPr>
            <w:tcW w:w="3734" w:type="dxa"/>
            <w:gridSpan w:val="15"/>
            <w:vAlign w:val="center"/>
          </w:tcPr>
          <w:p w14:paraId="1EE2A45B" w14:textId="77777777" w:rsidR="0010260B" w:rsidRPr="0010260B" w:rsidRDefault="0010260B" w:rsidP="00DC61F6">
            <w:pPr>
              <w:ind w:left="-84" w:right="-111"/>
              <w:jc w:val="center"/>
              <w:rPr>
                <w:sz w:val="20"/>
                <w:szCs w:val="20"/>
              </w:rPr>
            </w:pPr>
            <w:r w:rsidRPr="0010260B">
              <w:rPr>
                <w:sz w:val="20"/>
                <w:szCs w:val="20"/>
              </w:rPr>
              <w:t>4</w:t>
            </w:r>
          </w:p>
        </w:tc>
        <w:tc>
          <w:tcPr>
            <w:tcW w:w="942" w:type="dxa"/>
            <w:vAlign w:val="center"/>
          </w:tcPr>
          <w:p w14:paraId="77C7F492" w14:textId="77777777" w:rsidR="0010260B" w:rsidRPr="0010260B" w:rsidRDefault="0010260B" w:rsidP="00DC61F6">
            <w:pPr>
              <w:ind w:left="-84" w:right="-111"/>
              <w:jc w:val="center"/>
              <w:rPr>
                <w:sz w:val="20"/>
                <w:szCs w:val="20"/>
              </w:rPr>
            </w:pPr>
            <w:r w:rsidRPr="0010260B">
              <w:rPr>
                <w:sz w:val="20"/>
                <w:szCs w:val="20"/>
              </w:rPr>
              <w:t>5</w:t>
            </w:r>
          </w:p>
        </w:tc>
        <w:tc>
          <w:tcPr>
            <w:tcW w:w="948" w:type="dxa"/>
            <w:vAlign w:val="center"/>
          </w:tcPr>
          <w:p w14:paraId="4CFE8A1C" w14:textId="77777777" w:rsidR="0010260B" w:rsidRPr="0010260B" w:rsidRDefault="0010260B" w:rsidP="00DC61F6">
            <w:pPr>
              <w:ind w:left="-84" w:right="-111"/>
              <w:jc w:val="center"/>
              <w:rPr>
                <w:sz w:val="20"/>
                <w:szCs w:val="20"/>
              </w:rPr>
            </w:pPr>
            <w:r w:rsidRPr="0010260B">
              <w:rPr>
                <w:sz w:val="20"/>
                <w:szCs w:val="20"/>
              </w:rPr>
              <w:t>6</w:t>
            </w:r>
          </w:p>
        </w:tc>
        <w:tc>
          <w:tcPr>
            <w:tcW w:w="857" w:type="dxa"/>
            <w:vAlign w:val="center"/>
          </w:tcPr>
          <w:p w14:paraId="5C0544CA" w14:textId="77777777" w:rsidR="0010260B" w:rsidRPr="0010260B" w:rsidRDefault="0010260B" w:rsidP="00DC61F6">
            <w:pPr>
              <w:ind w:left="-84" w:right="-111"/>
              <w:jc w:val="center"/>
              <w:rPr>
                <w:sz w:val="20"/>
                <w:szCs w:val="20"/>
              </w:rPr>
            </w:pPr>
            <w:r w:rsidRPr="0010260B">
              <w:rPr>
                <w:sz w:val="20"/>
                <w:szCs w:val="20"/>
              </w:rPr>
              <w:t>7</w:t>
            </w:r>
          </w:p>
        </w:tc>
        <w:tc>
          <w:tcPr>
            <w:tcW w:w="833" w:type="dxa"/>
            <w:vAlign w:val="center"/>
          </w:tcPr>
          <w:p w14:paraId="512CD372" w14:textId="77777777" w:rsidR="0010260B" w:rsidRPr="0010260B" w:rsidRDefault="0010260B" w:rsidP="00DC61F6">
            <w:pPr>
              <w:ind w:left="-84" w:right="-111"/>
              <w:jc w:val="center"/>
              <w:rPr>
                <w:sz w:val="20"/>
                <w:szCs w:val="20"/>
              </w:rPr>
            </w:pPr>
            <w:r w:rsidRPr="0010260B">
              <w:rPr>
                <w:sz w:val="20"/>
                <w:szCs w:val="20"/>
              </w:rPr>
              <w:t>8</w:t>
            </w:r>
          </w:p>
        </w:tc>
        <w:tc>
          <w:tcPr>
            <w:tcW w:w="834" w:type="dxa"/>
            <w:vAlign w:val="center"/>
          </w:tcPr>
          <w:p w14:paraId="3FB8A2FE" w14:textId="77777777" w:rsidR="0010260B" w:rsidRPr="0010260B" w:rsidRDefault="0010260B" w:rsidP="00DC61F6">
            <w:pPr>
              <w:ind w:left="-84" w:right="-111"/>
              <w:jc w:val="center"/>
              <w:rPr>
                <w:sz w:val="20"/>
                <w:szCs w:val="20"/>
              </w:rPr>
            </w:pPr>
            <w:r w:rsidRPr="0010260B">
              <w:rPr>
                <w:sz w:val="20"/>
                <w:szCs w:val="20"/>
              </w:rPr>
              <w:t>9</w:t>
            </w:r>
          </w:p>
        </w:tc>
      </w:tr>
      <w:tr w:rsidR="0010260B" w:rsidRPr="0010260B" w14:paraId="13CCB5FD" w14:textId="77777777" w:rsidTr="00DC61F6">
        <w:trPr>
          <w:cantSplit/>
          <w:trHeight w:val="340"/>
        </w:trPr>
        <w:tc>
          <w:tcPr>
            <w:tcW w:w="397" w:type="dxa"/>
            <w:vMerge w:val="restart"/>
            <w:vAlign w:val="center"/>
          </w:tcPr>
          <w:p w14:paraId="3EF1D452" w14:textId="77777777" w:rsidR="0010260B" w:rsidRPr="0010260B" w:rsidRDefault="0010260B" w:rsidP="00DC61F6">
            <w:pPr>
              <w:ind w:left="-84" w:right="-111"/>
              <w:jc w:val="center"/>
              <w:rPr>
                <w:sz w:val="20"/>
                <w:szCs w:val="20"/>
              </w:rPr>
            </w:pPr>
            <w:r w:rsidRPr="0010260B">
              <w:rPr>
                <w:sz w:val="20"/>
                <w:szCs w:val="20"/>
              </w:rPr>
              <w:t>1</w:t>
            </w:r>
          </w:p>
        </w:tc>
        <w:tc>
          <w:tcPr>
            <w:tcW w:w="871" w:type="dxa"/>
            <w:vMerge w:val="restart"/>
            <w:vAlign w:val="center"/>
          </w:tcPr>
          <w:p w14:paraId="5E6B3557" w14:textId="77777777" w:rsidR="0010260B" w:rsidRPr="0010260B" w:rsidRDefault="0010260B" w:rsidP="00DC61F6">
            <w:pPr>
              <w:ind w:left="-84" w:right="-111"/>
              <w:jc w:val="center"/>
              <w:rPr>
                <w:sz w:val="20"/>
                <w:szCs w:val="20"/>
              </w:rPr>
            </w:pPr>
            <w:r w:rsidRPr="0010260B">
              <w:rPr>
                <w:sz w:val="20"/>
                <w:szCs w:val="20"/>
              </w:rPr>
              <w:t>Торф</w:t>
            </w:r>
          </w:p>
        </w:tc>
        <w:tc>
          <w:tcPr>
            <w:tcW w:w="1421" w:type="dxa"/>
            <w:vMerge w:val="restart"/>
            <w:vAlign w:val="center"/>
          </w:tcPr>
          <w:p w14:paraId="51EA257E" w14:textId="77777777" w:rsidR="0010260B" w:rsidRPr="00043932" w:rsidRDefault="0010260B" w:rsidP="00DC61F6">
            <w:pPr>
              <w:ind w:left="-84" w:right="-111"/>
              <w:jc w:val="center"/>
              <w:rPr>
                <w:sz w:val="20"/>
                <w:szCs w:val="20"/>
              </w:rPr>
            </w:pPr>
            <w:r w:rsidRPr="00043932">
              <w:rPr>
                <w:sz w:val="20"/>
                <w:szCs w:val="20"/>
              </w:rPr>
              <w:t>Большое Писцовское</w:t>
            </w:r>
          </w:p>
          <w:p w14:paraId="1EAD3947" w14:textId="77777777" w:rsidR="0010260B" w:rsidRPr="0010260B" w:rsidRDefault="0010260B" w:rsidP="00DC61F6">
            <w:pPr>
              <w:ind w:left="-84" w:right="-111"/>
              <w:jc w:val="center"/>
              <w:rPr>
                <w:sz w:val="20"/>
                <w:szCs w:val="20"/>
              </w:rPr>
            </w:pPr>
            <w:r w:rsidRPr="00043932">
              <w:rPr>
                <w:sz w:val="20"/>
                <w:szCs w:val="20"/>
              </w:rPr>
              <w:t>месторождение</w:t>
            </w:r>
          </w:p>
          <w:p w14:paraId="767B1ED9" w14:textId="77777777" w:rsidR="0010260B" w:rsidRPr="0010260B" w:rsidRDefault="0010260B" w:rsidP="00DC61F6">
            <w:pPr>
              <w:ind w:left="-84" w:right="-111"/>
              <w:jc w:val="center"/>
              <w:rPr>
                <w:sz w:val="20"/>
                <w:szCs w:val="20"/>
              </w:rPr>
            </w:pPr>
            <w:r w:rsidRPr="0010260B">
              <w:rPr>
                <w:sz w:val="20"/>
                <w:szCs w:val="20"/>
              </w:rPr>
              <w:t>3 км юго-западнее с. Подозерское</w:t>
            </w:r>
          </w:p>
          <w:p w14:paraId="6C5B64AA" w14:textId="77777777" w:rsidR="0010260B" w:rsidRPr="0010260B" w:rsidRDefault="0010260B" w:rsidP="00DC61F6">
            <w:pPr>
              <w:ind w:left="-84" w:right="-111"/>
              <w:jc w:val="center"/>
              <w:rPr>
                <w:sz w:val="20"/>
                <w:szCs w:val="20"/>
              </w:rPr>
            </w:pPr>
            <w:r w:rsidRPr="0010260B">
              <w:rPr>
                <w:sz w:val="20"/>
                <w:szCs w:val="20"/>
              </w:rPr>
              <w:t>Комсомольский муниципальный район Ивановской области</w:t>
            </w:r>
          </w:p>
        </w:tc>
        <w:tc>
          <w:tcPr>
            <w:tcW w:w="567" w:type="dxa"/>
            <w:vMerge w:val="restart"/>
            <w:vAlign w:val="center"/>
          </w:tcPr>
          <w:p w14:paraId="0931B516" w14:textId="77777777" w:rsidR="0010260B" w:rsidRPr="0010260B" w:rsidRDefault="0010260B" w:rsidP="00DC61F6">
            <w:pPr>
              <w:ind w:left="-84" w:right="-111"/>
              <w:jc w:val="center"/>
              <w:rPr>
                <w:sz w:val="20"/>
                <w:szCs w:val="20"/>
              </w:rPr>
            </w:pPr>
            <w:r w:rsidRPr="0010260B">
              <w:rPr>
                <w:sz w:val="20"/>
                <w:szCs w:val="20"/>
              </w:rPr>
              <w:t>0,73</w:t>
            </w:r>
          </w:p>
        </w:tc>
        <w:tc>
          <w:tcPr>
            <w:tcW w:w="425" w:type="dxa"/>
            <w:vAlign w:val="center"/>
          </w:tcPr>
          <w:p w14:paraId="52FCD30D" w14:textId="77777777" w:rsidR="0010260B" w:rsidRPr="0010260B" w:rsidRDefault="0010260B" w:rsidP="00DC61F6">
            <w:pPr>
              <w:ind w:left="-84" w:right="-111"/>
              <w:jc w:val="center"/>
              <w:rPr>
                <w:sz w:val="20"/>
                <w:szCs w:val="20"/>
              </w:rPr>
            </w:pPr>
            <w:r w:rsidRPr="0010260B">
              <w:rPr>
                <w:sz w:val="20"/>
                <w:szCs w:val="20"/>
              </w:rPr>
              <w:t>1</w:t>
            </w:r>
          </w:p>
        </w:tc>
        <w:tc>
          <w:tcPr>
            <w:tcW w:w="483" w:type="dxa"/>
            <w:gridSpan w:val="3"/>
            <w:vAlign w:val="center"/>
          </w:tcPr>
          <w:p w14:paraId="48396D31"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5E1ED7FA" w14:textId="77777777" w:rsidR="0010260B" w:rsidRPr="0010260B" w:rsidRDefault="0010260B" w:rsidP="00DC61F6">
            <w:pPr>
              <w:ind w:left="-84" w:right="-111"/>
              <w:jc w:val="center"/>
              <w:rPr>
                <w:sz w:val="20"/>
                <w:szCs w:val="20"/>
              </w:rPr>
            </w:pPr>
            <w:r w:rsidRPr="0010260B">
              <w:rPr>
                <w:sz w:val="20"/>
                <w:szCs w:val="20"/>
              </w:rPr>
              <w:t>10</w:t>
            </w:r>
          </w:p>
        </w:tc>
        <w:tc>
          <w:tcPr>
            <w:tcW w:w="418" w:type="dxa"/>
            <w:gridSpan w:val="2"/>
            <w:vAlign w:val="center"/>
          </w:tcPr>
          <w:p w14:paraId="6050703A" w14:textId="77777777" w:rsidR="0010260B" w:rsidRPr="0010260B" w:rsidRDefault="0010260B" w:rsidP="00DC61F6">
            <w:pPr>
              <w:ind w:left="-84" w:right="-111"/>
              <w:jc w:val="center"/>
              <w:rPr>
                <w:sz w:val="20"/>
                <w:szCs w:val="20"/>
              </w:rPr>
            </w:pPr>
            <w:r w:rsidRPr="0010260B">
              <w:rPr>
                <w:sz w:val="20"/>
                <w:szCs w:val="20"/>
              </w:rPr>
              <w:t>28</w:t>
            </w:r>
          </w:p>
        </w:tc>
        <w:tc>
          <w:tcPr>
            <w:tcW w:w="508" w:type="dxa"/>
            <w:gridSpan w:val="3"/>
            <w:vAlign w:val="center"/>
          </w:tcPr>
          <w:p w14:paraId="08EE5C2E"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3B5314E5" w14:textId="77777777" w:rsidR="0010260B" w:rsidRPr="0010260B" w:rsidRDefault="0010260B" w:rsidP="00DC61F6">
            <w:pPr>
              <w:ind w:left="-84" w:right="-111"/>
              <w:jc w:val="center"/>
              <w:rPr>
                <w:sz w:val="20"/>
                <w:szCs w:val="20"/>
              </w:rPr>
            </w:pPr>
            <w:r w:rsidRPr="0010260B">
              <w:rPr>
                <w:sz w:val="20"/>
                <w:szCs w:val="20"/>
              </w:rPr>
              <w:t>22</w:t>
            </w:r>
          </w:p>
        </w:tc>
        <w:tc>
          <w:tcPr>
            <w:tcW w:w="418" w:type="dxa"/>
            <w:vAlign w:val="center"/>
          </w:tcPr>
          <w:p w14:paraId="7D557A44" w14:textId="77777777" w:rsidR="0010260B" w:rsidRPr="0010260B" w:rsidRDefault="0010260B" w:rsidP="00DC61F6">
            <w:pPr>
              <w:ind w:left="-84" w:right="-111"/>
              <w:jc w:val="center"/>
              <w:rPr>
                <w:sz w:val="20"/>
                <w:szCs w:val="20"/>
              </w:rPr>
            </w:pPr>
            <w:r w:rsidRPr="0010260B">
              <w:rPr>
                <w:sz w:val="20"/>
                <w:szCs w:val="20"/>
              </w:rPr>
              <w:t>15</w:t>
            </w:r>
          </w:p>
        </w:tc>
        <w:tc>
          <w:tcPr>
            <w:tcW w:w="942" w:type="dxa"/>
            <w:vMerge w:val="restart"/>
            <w:vAlign w:val="center"/>
          </w:tcPr>
          <w:p w14:paraId="5340842E" w14:textId="77777777" w:rsidR="0010260B" w:rsidRPr="00043932" w:rsidRDefault="0010260B" w:rsidP="00DC61F6">
            <w:pPr>
              <w:ind w:left="-84" w:right="-111"/>
              <w:jc w:val="center"/>
              <w:rPr>
                <w:sz w:val="20"/>
                <w:szCs w:val="20"/>
              </w:rPr>
            </w:pPr>
            <w:r w:rsidRPr="0010260B">
              <w:rPr>
                <w:sz w:val="20"/>
                <w:szCs w:val="20"/>
              </w:rPr>
              <w:t>154 тыс. тонн</w:t>
            </w:r>
          </w:p>
          <w:p w14:paraId="6D1BADC1" w14:textId="77777777" w:rsidR="0010260B" w:rsidRPr="0010260B" w:rsidRDefault="0010260B" w:rsidP="00DC61F6">
            <w:pPr>
              <w:ind w:left="-84" w:right="-111"/>
              <w:jc w:val="center"/>
              <w:rPr>
                <w:sz w:val="20"/>
                <w:szCs w:val="20"/>
              </w:rPr>
            </w:pPr>
          </w:p>
          <w:p w14:paraId="59E5A52C" w14:textId="77777777" w:rsidR="0010260B" w:rsidRPr="0010260B" w:rsidRDefault="0010260B" w:rsidP="00DC61F6">
            <w:pPr>
              <w:ind w:left="-84" w:right="-111"/>
              <w:jc w:val="center"/>
              <w:rPr>
                <w:sz w:val="20"/>
                <w:szCs w:val="20"/>
              </w:rPr>
            </w:pPr>
            <w:r w:rsidRPr="0010260B">
              <w:rPr>
                <w:sz w:val="20"/>
                <w:szCs w:val="20"/>
              </w:rPr>
              <w:t>категория (А+В+С1) промышленная</w:t>
            </w:r>
          </w:p>
          <w:p w14:paraId="59FE5DBA" w14:textId="77777777" w:rsidR="0010260B" w:rsidRPr="0010260B" w:rsidRDefault="0010260B" w:rsidP="00DC61F6">
            <w:pPr>
              <w:ind w:left="-84" w:right="-111"/>
              <w:jc w:val="center"/>
              <w:rPr>
                <w:sz w:val="20"/>
                <w:szCs w:val="20"/>
              </w:rPr>
            </w:pPr>
          </w:p>
        </w:tc>
        <w:tc>
          <w:tcPr>
            <w:tcW w:w="948" w:type="dxa"/>
            <w:vMerge w:val="restart"/>
            <w:vAlign w:val="center"/>
          </w:tcPr>
          <w:p w14:paraId="0E5E931F" w14:textId="77777777" w:rsidR="0010260B" w:rsidRPr="0010260B" w:rsidRDefault="0010260B" w:rsidP="00DC61F6">
            <w:pPr>
              <w:ind w:left="-84" w:right="-111"/>
              <w:jc w:val="center"/>
              <w:rPr>
                <w:sz w:val="20"/>
                <w:szCs w:val="20"/>
              </w:rPr>
            </w:pPr>
            <w:r w:rsidRPr="0010260B">
              <w:rPr>
                <w:sz w:val="20"/>
                <w:szCs w:val="20"/>
              </w:rPr>
              <w:t>ПГО «Торфгеоло-</w:t>
            </w:r>
          </w:p>
          <w:p w14:paraId="5D3ECAFA" w14:textId="564C0144" w:rsidR="0010260B" w:rsidRPr="0010260B" w:rsidRDefault="0010260B" w:rsidP="00DC61F6">
            <w:pPr>
              <w:ind w:left="-84" w:right="-111"/>
              <w:jc w:val="center"/>
              <w:rPr>
                <w:sz w:val="20"/>
                <w:szCs w:val="20"/>
              </w:rPr>
            </w:pPr>
            <w:r w:rsidRPr="0010260B">
              <w:rPr>
                <w:sz w:val="20"/>
                <w:szCs w:val="20"/>
              </w:rPr>
              <w:t>гия» Протокол</w:t>
            </w:r>
          </w:p>
          <w:p w14:paraId="4CFDB3EF" w14:textId="77777777" w:rsidR="0010260B" w:rsidRPr="0010260B" w:rsidRDefault="0010260B" w:rsidP="00DC61F6">
            <w:pPr>
              <w:ind w:left="-84" w:right="-111"/>
              <w:jc w:val="center"/>
              <w:rPr>
                <w:sz w:val="20"/>
                <w:szCs w:val="20"/>
              </w:rPr>
            </w:pPr>
            <w:r w:rsidRPr="0010260B">
              <w:rPr>
                <w:sz w:val="20"/>
                <w:szCs w:val="20"/>
              </w:rPr>
              <w:t>№ 84  1982г.</w:t>
            </w:r>
          </w:p>
        </w:tc>
        <w:tc>
          <w:tcPr>
            <w:tcW w:w="857" w:type="dxa"/>
            <w:vMerge w:val="restart"/>
            <w:vAlign w:val="center"/>
          </w:tcPr>
          <w:p w14:paraId="3BECACDE" w14:textId="3CD97C13" w:rsidR="0010260B" w:rsidRPr="0010260B" w:rsidRDefault="0010260B" w:rsidP="00DC61F6">
            <w:pPr>
              <w:ind w:left="-84" w:right="-111"/>
              <w:jc w:val="center"/>
              <w:rPr>
                <w:sz w:val="20"/>
                <w:szCs w:val="20"/>
              </w:rPr>
            </w:pPr>
            <w:r w:rsidRPr="0010260B">
              <w:rPr>
                <w:sz w:val="20"/>
                <w:szCs w:val="20"/>
              </w:rPr>
              <w:t>Разведка</w:t>
            </w:r>
          </w:p>
          <w:p w14:paraId="01B0A0B6" w14:textId="77777777" w:rsidR="0010260B" w:rsidRPr="0010260B" w:rsidRDefault="0010260B" w:rsidP="00DC61F6">
            <w:pPr>
              <w:ind w:left="-84" w:right="-111"/>
              <w:jc w:val="center"/>
              <w:rPr>
                <w:sz w:val="20"/>
                <w:szCs w:val="20"/>
              </w:rPr>
            </w:pPr>
            <w:r w:rsidRPr="0010260B">
              <w:rPr>
                <w:sz w:val="20"/>
                <w:szCs w:val="20"/>
              </w:rPr>
              <w:t>и добыча</w:t>
            </w:r>
          </w:p>
        </w:tc>
        <w:tc>
          <w:tcPr>
            <w:tcW w:w="833" w:type="dxa"/>
            <w:vMerge w:val="restart"/>
            <w:vAlign w:val="center"/>
          </w:tcPr>
          <w:p w14:paraId="70121458" w14:textId="77777777" w:rsidR="0010260B" w:rsidRPr="0010260B" w:rsidRDefault="0010260B" w:rsidP="00DC61F6">
            <w:pPr>
              <w:ind w:left="-84" w:right="-111"/>
              <w:jc w:val="center"/>
              <w:rPr>
                <w:sz w:val="20"/>
                <w:szCs w:val="20"/>
              </w:rPr>
            </w:pPr>
            <w:r w:rsidRPr="0010260B">
              <w:rPr>
                <w:sz w:val="20"/>
                <w:szCs w:val="20"/>
              </w:rPr>
              <w:t>Письмо Центрнедра от 09.04.2013 № ЕК-04-24/</w:t>
            </w:r>
          </w:p>
          <w:p w14:paraId="00A376F3" w14:textId="77777777" w:rsidR="0010260B" w:rsidRPr="0010260B" w:rsidRDefault="0010260B" w:rsidP="00DC61F6">
            <w:pPr>
              <w:ind w:left="-84" w:right="-111"/>
              <w:jc w:val="center"/>
              <w:rPr>
                <w:sz w:val="20"/>
                <w:szCs w:val="20"/>
              </w:rPr>
            </w:pPr>
            <w:r w:rsidRPr="0010260B">
              <w:rPr>
                <w:sz w:val="20"/>
                <w:szCs w:val="20"/>
              </w:rPr>
              <w:t>3640</w:t>
            </w:r>
          </w:p>
          <w:p w14:paraId="1A16FFF4" w14:textId="77777777" w:rsidR="0010260B" w:rsidRPr="0010260B" w:rsidRDefault="0010260B" w:rsidP="00DC61F6">
            <w:pPr>
              <w:ind w:left="-84" w:right="-111"/>
              <w:jc w:val="center"/>
              <w:rPr>
                <w:sz w:val="20"/>
                <w:szCs w:val="20"/>
              </w:rPr>
            </w:pPr>
          </w:p>
          <w:p w14:paraId="7F65E58A" w14:textId="77777777" w:rsidR="0010260B" w:rsidRPr="0010260B" w:rsidRDefault="0010260B" w:rsidP="00DC61F6">
            <w:pPr>
              <w:ind w:left="-84" w:right="-111"/>
              <w:jc w:val="center"/>
              <w:rPr>
                <w:sz w:val="20"/>
                <w:szCs w:val="20"/>
              </w:rPr>
            </w:pPr>
            <w:r w:rsidRPr="0010260B">
              <w:rPr>
                <w:sz w:val="20"/>
                <w:szCs w:val="20"/>
              </w:rPr>
              <w:t>Утверждено 25.04.2013</w:t>
            </w:r>
          </w:p>
        </w:tc>
        <w:tc>
          <w:tcPr>
            <w:tcW w:w="834" w:type="dxa"/>
            <w:vMerge w:val="restart"/>
            <w:vAlign w:val="center"/>
          </w:tcPr>
          <w:p w14:paraId="0323E9CB" w14:textId="77777777" w:rsidR="0010260B" w:rsidRPr="0010260B" w:rsidRDefault="0010260B" w:rsidP="00DC61F6">
            <w:pPr>
              <w:ind w:left="-84" w:right="-111"/>
              <w:jc w:val="center"/>
              <w:rPr>
                <w:sz w:val="20"/>
                <w:szCs w:val="20"/>
              </w:rPr>
            </w:pPr>
          </w:p>
        </w:tc>
      </w:tr>
      <w:tr w:rsidR="0010260B" w:rsidRPr="0010260B" w14:paraId="5D2B9872" w14:textId="77777777" w:rsidTr="00DC61F6">
        <w:trPr>
          <w:cantSplit/>
          <w:trHeight w:val="340"/>
        </w:trPr>
        <w:tc>
          <w:tcPr>
            <w:tcW w:w="397" w:type="dxa"/>
            <w:vMerge/>
            <w:vAlign w:val="center"/>
          </w:tcPr>
          <w:p w14:paraId="2F6E68F4" w14:textId="77777777" w:rsidR="0010260B" w:rsidRPr="0010260B" w:rsidRDefault="0010260B" w:rsidP="00DC61F6">
            <w:pPr>
              <w:ind w:left="-84" w:right="-111"/>
              <w:jc w:val="center"/>
              <w:rPr>
                <w:sz w:val="20"/>
                <w:szCs w:val="20"/>
              </w:rPr>
            </w:pPr>
          </w:p>
        </w:tc>
        <w:tc>
          <w:tcPr>
            <w:tcW w:w="871" w:type="dxa"/>
            <w:vMerge/>
            <w:vAlign w:val="center"/>
          </w:tcPr>
          <w:p w14:paraId="39BD3268" w14:textId="77777777" w:rsidR="0010260B" w:rsidRPr="0010260B" w:rsidRDefault="0010260B" w:rsidP="00DC61F6">
            <w:pPr>
              <w:ind w:left="-84" w:right="-111"/>
              <w:jc w:val="center"/>
              <w:rPr>
                <w:sz w:val="20"/>
                <w:szCs w:val="20"/>
              </w:rPr>
            </w:pPr>
          </w:p>
        </w:tc>
        <w:tc>
          <w:tcPr>
            <w:tcW w:w="1421" w:type="dxa"/>
            <w:vMerge/>
            <w:vAlign w:val="center"/>
          </w:tcPr>
          <w:p w14:paraId="2A438A7D" w14:textId="77777777" w:rsidR="0010260B" w:rsidRPr="0010260B" w:rsidRDefault="0010260B" w:rsidP="00DC61F6">
            <w:pPr>
              <w:ind w:left="-84" w:right="-111"/>
              <w:jc w:val="center"/>
              <w:rPr>
                <w:sz w:val="20"/>
                <w:szCs w:val="20"/>
              </w:rPr>
            </w:pPr>
          </w:p>
        </w:tc>
        <w:tc>
          <w:tcPr>
            <w:tcW w:w="567" w:type="dxa"/>
            <w:vMerge/>
            <w:vAlign w:val="center"/>
          </w:tcPr>
          <w:p w14:paraId="7C24948E" w14:textId="77777777" w:rsidR="0010260B" w:rsidRPr="0010260B" w:rsidRDefault="0010260B" w:rsidP="00DC61F6">
            <w:pPr>
              <w:ind w:left="-84" w:right="-111"/>
              <w:jc w:val="center"/>
              <w:rPr>
                <w:sz w:val="20"/>
                <w:szCs w:val="20"/>
              </w:rPr>
            </w:pPr>
          </w:p>
        </w:tc>
        <w:tc>
          <w:tcPr>
            <w:tcW w:w="425" w:type="dxa"/>
            <w:vAlign w:val="center"/>
          </w:tcPr>
          <w:p w14:paraId="2263FFCD" w14:textId="77777777" w:rsidR="0010260B" w:rsidRPr="0010260B" w:rsidRDefault="0010260B" w:rsidP="00DC61F6">
            <w:pPr>
              <w:ind w:left="-84" w:right="-111"/>
              <w:jc w:val="center"/>
              <w:rPr>
                <w:sz w:val="20"/>
                <w:szCs w:val="20"/>
              </w:rPr>
            </w:pPr>
            <w:r w:rsidRPr="0010260B">
              <w:rPr>
                <w:sz w:val="20"/>
                <w:szCs w:val="20"/>
              </w:rPr>
              <w:t>2</w:t>
            </w:r>
          </w:p>
        </w:tc>
        <w:tc>
          <w:tcPr>
            <w:tcW w:w="483" w:type="dxa"/>
            <w:gridSpan w:val="3"/>
            <w:vAlign w:val="center"/>
          </w:tcPr>
          <w:p w14:paraId="71592AD2"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04CCA1D8" w14:textId="77777777" w:rsidR="0010260B" w:rsidRPr="0010260B" w:rsidRDefault="0010260B" w:rsidP="00DC61F6">
            <w:pPr>
              <w:ind w:left="-84" w:right="-111"/>
              <w:jc w:val="center"/>
              <w:rPr>
                <w:sz w:val="20"/>
                <w:szCs w:val="20"/>
              </w:rPr>
            </w:pPr>
            <w:r w:rsidRPr="0010260B">
              <w:rPr>
                <w:sz w:val="20"/>
                <w:szCs w:val="20"/>
              </w:rPr>
              <w:t>09</w:t>
            </w:r>
          </w:p>
        </w:tc>
        <w:tc>
          <w:tcPr>
            <w:tcW w:w="418" w:type="dxa"/>
            <w:gridSpan w:val="2"/>
            <w:vAlign w:val="center"/>
          </w:tcPr>
          <w:p w14:paraId="39699025" w14:textId="77777777" w:rsidR="0010260B" w:rsidRPr="0010260B" w:rsidRDefault="0010260B" w:rsidP="00DC61F6">
            <w:pPr>
              <w:ind w:left="-84" w:right="-111"/>
              <w:jc w:val="center"/>
              <w:rPr>
                <w:sz w:val="20"/>
                <w:szCs w:val="20"/>
              </w:rPr>
            </w:pPr>
            <w:r w:rsidRPr="0010260B">
              <w:rPr>
                <w:sz w:val="20"/>
                <w:szCs w:val="20"/>
              </w:rPr>
              <w:t>70</w:t>
            </w:r>
          </w:p>
        </w:tc>
        <w:tc>
          <w:tcPr>
            <w:tcW w:w="508" w:type="dxa"/>
            <w:gridSpan w:val="3"/>
            <w:vAlign w:val="center"/>
          </w:tcPr>
          <w:p w14:paraId="21CBA985"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1D331122" w14:textId="77777777" w:rsidR="0010260B" w:rsidRPr="0010260B" w:rsidRDefault="0010260B" w:rsidP="00DC61F6">
            <w:pPr>
              <w:ind w:left="-84" w:right="-111"/>
              <w:jc w:val="center"/>
              <w:rPr>
                <w:sz w:val="20"/>
                <w:szCs w:val="20"/>
              </w:rPr>
            </w:pPr>
            <w:r w:rsidRPr="0010260B">
              <w:rPr>
                <w:sz w:val="20"/>
                <w:szCs w:val="20"/>
              </w:rPr>
              <w:t>22</w:t>
            </w:r>
          </w:p>
        </w:tc>
        <w:tc>
          <w:tcPr>
            <w:tcW w:w="418" w:type="dxa"/>
            <w:vAlign w:val="center"/>
          </w:tcPr>
          <w:p w14:paraId="4B251992" w14:textId="77777777" w:rsidR="0010260B" w:rsidRPr="0010260B" w:rsidRDefault="0010260B" w:rsidP="00DC61F6">
            <w:pPr>
              <w:ind w:left="-84" w:right="-111"/>
              <w:jc w:val="center"/>
              <w:rPr>
                <w:sz w:val="20"/>
                <w:szCs w:val="20"/>
              </w:rPr>
            </w:pPr>
            <w:r w:rsidRPr="0010260B">
              <w:rPr>
                <w:sz w:val="20"/>
                <w:szCs w:val="20"/>
              </w:rPr>
              <w:t>45</w:t>
            </w:r>
          </w:p>
        </w:tc>
        <w:tc>
          <w:tcPr>
            <w:tcW w:w="942" w:type="dxa"/>
            <w:vMerge/>
            <w:vAlign w:val="center"/>
          </w:tcPr>
          <w:p w14:paraId="6952D62B" w14:textId="77777777" w:rsidR="0010260B" w:rsidRPr="0010260B" w:rsidRDefault="0010260B" w:rsidP="00DC61F6">
            <w:pPr>
              <w:ind w:left="-84" w:right="-111"/>
              <w:jc w:val="center"/>
              <w:rPr>
                <w:sz w:val="20"/>
                <w:szCs w:val="20"/>
              </w:rPr>
            </w:pPr>
          </w:p>
        </w:tc>
        <w:tc>
          <w:tcPr>
            <w:tcW w:w="948" w:type="dxa"/>
            <w:vMerge/>
            <w:vAlign w:val="center"/>
          </w:tcPr>
          <w:p w14:paraId="29EF318C" w14:textId="77777777" w:rsidR="0010260B" w:rsidRPr="0010260B" w:rsidRDefault="0010260B" w:rsidP="00DC61F6">
            <w:pPr>
              <w:ind w:left="-84" w:right="-111"/>
              <w:jc w:val="center"/>
              <w:rPr>
                <w:sz w:val="20"/>
                <w:szCs w:val="20"/>
              </w:rPr>
            </w:pPr>
          </w:p>
        </w:tc>
        <w:tc>
          <w:tcPr>
            <w:tcW w:w="857" w:type="dxa"/>
            <w:vMerge/>
            <w:vAlign w:val="center"/>
          </w:tcPr>
          <w:p w14:paraId="584CA059" w14:textId="77777777" w:rsidR="0010260B" w:rsidRPr="0010260B" w:rsidRDefault="0010260B" w:rsidP="00DC61F6">
            <w:pPr>
              <w:ind w:left="-84" w:right="-111"/>
              <w:jc w:val="center"/>
              <w:rPr>
                <w:sz w:val="20"/>
                <w:szCs w:val="20"/>
              </w:rPr>
            </w:pPr>
          </w:p>
        </w:tc>
        <w:tc>
          <w:tcPr>
            <w:tcW w:w="833" w:type="dxa"/>
            <w:vMerge/>
            <w:vAlign w:val="center"/>
          </w:tcPr>
          <w:p w14:paraId="0EB06408" w14:textId="77777777" w:rsidR="0010260B" w:rsidRPr="0010260B" w:rsidRDefault="0010260B" w:rsidP="00DC61F6">
            <w:pPr>
              <w:ind w:left="-84" w:right="-111"/>
              <w:jc w:val="center"/>
              <w:rPr>
                <w:sz w:val="20"/>
                <w:szCs w:val="20"/>
              </w:rPr>
            </w:pPr>
          </w:p>
        </w:tc>
        <w:tc>
          <w:tcPr>
            <w:tcW w:w="834" w:type="dxa"/>
            <w:vMerge/>
            <w:vAlign w:val="center"/>
          </w:tcPr>
          <w:p w14:paraId="1FFA3763" w14:textId="77777777" w:rsidR="0010260B" w:rsidRPr="0010260B" w:rsidRDefault="0010260B" w:rsidP="00DC61F6">
            <w:pPr>
              <w:ind w:left="-84" w:right="-111"/>
              <w:jc w:val="center"/>
              <w:rPr>
                <w:sz w:val="20"/>
                <w:szCs w:val="20"/>
              </w:rPr>
            </w:pPr>
          </w:p>
        </w:tc>
      </w:tr>
      <w:tr w:rsidR="0010260B" w:rsidRPr="0010260B" w14:paraId="51CDE76F" w14:textId="77777777" w:rsidTr="00DC61F6">
        <w:trPr>
          <w:cantSplit/>
          <w:trHeight w:val="340"/>
        </w:trPr>
        <w:tc>
          <w:tcPr>
            <w:tcW w:w="397" w:type="dxa"/>
            <w:vMerge/>
            <w:vAlign w:val="center"/>
          </w:tcPr>
          <w:p w14:paraId="6C843231" w14:textId="77777777" w:rsidR="0010260B" w:rsidRPr="0010260B" w:rsidRDefault="0010260B" w:rsidP="00DC61F6">
            <w:pPr>
              <w:ind w:left="-84" w:right="-111"/>
              <w:jc w:val="center"/>
              <w:rPr>
                <w:sz w:val="20"/>
                <w:szCs w:val="20"/>
              </w:rPr>
            </w:pPr>
          </w:p>
        </w:tc>
        <w:tc>
          <w:tcPr>
            <w:tcW w:w="871" w:type="dxa"/>
            <w:vMerge/>
            <w:vAlign w:val="center"/>
          </w:tcPr>
          <w:p w14:paraId="26866768" w14:textId="77777777" w:rsidR="0010260B" w:rsidRPr="0010260B" w:rsidRDefault="0010260B" w:rsidP="00DC61F6">
            <w:pPr>
              <w:ind w:left="-84" w:right="-111"/>
              <w:jc w:val="center"/>
              <w:rPr>
                <w:sz w:val="20"/>
                <w:szCs w:val="20"/>
              </w:rPr>
            </w:pPr>
          </w:p>
        </w:tc>
        <w:tc>
          <w:tcPr>
            <w:tcW w:w="1421" w:type="dxa"/>
            <w:vMerge/>
            <w:vAlign w:val="center"/>
          </w:tcPr>
          <w:p w14:paraId="0D39BFF3" w14:textId="77777777" w:rsidR="0010260B" w:rsidRPr="0010260B" w:rsidRDefault="0010260B" w:rsidP="00DC61F6">
            <w:pPr>
              <w:ind w:left="-84" w:right="-111"/>
              <w:jc w:val="center"/>
              <w:rPr>
                <w:sz w:val="20"/>
                <w:szCs w:val="20"/>
              </w:rPr>
            </w:pPr>
          </w:p>
        </w:tc>
        <w:tc>
          <w:tcPr>
            <w:tcW w:w="567" w:type="dxa"/>
            <w:vMerge/>
            <w:vAlign w:val="center"/>
          </w:tcPr>
          <w:p w14:paraId="7B858578" w14:textId="77777777" w:rsidR="0010260B" w:rsidRPr="0010260B" w:rsidRDefault="0010260B" w:rsidP="00DC61F6">
            <w:pPr>
              <w:ind w:left="-84" w:right="-111"/>
              <w:jc w:val="center"/>
              <w:rPr>
                <w:sz w:val="20"/>
                <w:szCs w:val="20"/>
              </w:rPr>
            </w:pPr>
          </w:p>
        </w:tc>
        <w:tc>
          <w:tcPr>
            <w:tcW w:w="425" w:type="dxa"/>
            <w:vAlign w:val="center"/>
          </w:tcPr>
          <w:p w14:paraId="4C5E55A3" w14:textId="77777777" w:rsidR="0010260B" w:rsidRPr="0010260B" w:rsidRDefault="0010260B" w:rsidP="00DC61F6">
            <w:pPr>
              <w:ind w:left="-84" w:right="-111"/>
              <w:jc w:val="center"/>
              <w:rPr>
                <w:sz w:val="20"/>
                <w:szCs w:val="20"/>
              </w:rPr>
            </w:pPr>
            <w:r w:rsidRPr="0010260B">
              <w:rPr>
                <w:sz w:val="20"/>
                <w:szCs w:val="20"/>
              </w:rPr>
              <w:t>3</w:t>
            </w:r>
          </w:p>
        </w:tc>
        <w:tc>
          <w:tcPr>
            <w:tcW w:w="483" w:type="dxa"/>
            <w:gridSpan w:val="3"/>
            <w:vAlign w:val="center"/>
          </w:tcPr>
          <w:p w14:paraId="5A083098"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073D2405" w14:textId="77777777" w:rsidR="0010260B" w:rsidRPr="0010260B" w:rsidRDefault="0010260B" w:rsidP="00DC61F6">
            <w:pPr>
              <w:ind w:left="-84" w:right="-111"/>
              <w:jc w:val="center"/>
              <w:rPr>
                <w:sz w:val="20"/>
                <w:szCs w:val="20"/>
              </w:rPr>
            </w:pPr>
            <w:r w:rsidRPr="0010260B">
              <w:rPr>
                <w:sz w:val="20"/>
                <w:szCs w:val="20"/>
              </w:rPr>
              <w:t>09</w:t>
            </w:r>
          </w:p>
        </w:tc>
        <w:tc>
          <w:tcPr>
            <w:tcW w:w="418" w:type="dxa"/>
            <w:gridSpan w:val="2"/>
            <w:vAlign w:val="center"/>
          </w:tcPr>
          <w:p w14:paraId="4F9B7D67" w14:textId="77777777" w:rsidR="0010260B" w:rsidRPr="0010260B" w:rsidRDefault="0010260B" w:rsidP="00DC61F6">
            <w:pPr>
              <w:ind w:left="-84" w:right="-111"/>
              <w:jc w:val="center"/>
              <w:rPr>
                <w:sz w:val="20"/>
                <w:szCs w:val="20"/>
              </w:rPr>
            </w:pPr>
            <w:r w:rsidRPr="0010260B">
              <w:rPr>
                <w:sz w:val="20"/>
                <w:szCs w:val="20"/>
              </w:rPr>
              <w:t>05</w:t>
            </w:r>
          </w:p>
        </w:tc>
        <w:tc>
          <w:tcPr>
            <w:tcW w:w="508" w:type="dxa"/>
            <w:gridSpan w:val="3"/>
            <w:vAlign w:val="center"/>
          </w:tcPr>
          <w:p w14:paraId="1B26AAFE"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357A8C32" w14:textId="77777777" w:rsidR="0010260B" w:rsidRPr="0010260B" w:rsidRDefault="0010260B" w:rsidP="00DC61F6">
            <w:pPr>
              <w:ind w:left="-84" w:right="-111"/>
              <w:jc w:val="center"/>
              <w:rPr>
                <w:sz w:val="20"/>
                <w:szCs w:val="20"/>
              </w:rPr>
            </w:pPr>
            <w:r w:rsidRPr="0010260B">
              <w:rPr>
                <w:sz w:val="20"/>
                <w:szCs w:val="20"/>
              </w:rPr>
              <w:t>20</w:t>
            </w:r>
          </w:p>
        </w:tc>
        <w:tc>
          <w:tcPr>
            <w:tcW w:w="418" w:type="dxa"/>
            <w:vAlign w:val="center"/>
          </w:tcPr>
          <w:p w14:paraId="39611D4D" w14:textId="77777777" w:rsidR="0010260B" w:rsidRPr="0010260B" w:rsidRDefault="0010260B" w:rsidP="00DC61F6">
            <w:pPr>
              <w:ind w:left="-84" w:right="-111"/>
              <w:jc w:val="center"/>
              <w:rPr>
                <w:sz w:val="20"/>
                <w:szCs w:val="20"/>
              </w:rPr>
            </w:pPr>
            <w:r w:rsidRPr="0010260B">
              <w:rPr>
                <w:sz w:val="20"/>
                <w:szCs w:val="20"/>
              </w:rPr>
              <w:t>47</w:t>
            </w:r>
          </w:p>
        </w:tc>
        <w:tc>
          <w:tcPr>
            <w:tcW w:w="942" w:type="dxa"/>
            <w:vMerge/>
            <w:vAlign w:val="center"/>
          </w:tcPr>
          <w:p w14:paraId="5DADE338" w14:textId="77777777" w:rsidR="0010260B" w:rsidRPr="0010260B" w:rsidRDefault="0010260B" w:rsidP="00DC61F6">
            <w:pPr>
              <w:ind w:left="-84" w:right="-111"/>
              <w:jc w:val="center"/>
              <w:rPr>
                <w:sz w:val="20"/>
                <w:szCs w:val="20"/>
              </w:rPr>
            </w:pPr>
          </w:p>
        </w:tc>
        <w:tc>
          <w:tcPr>
            <w:tcW w:w="948" w:type="dxa"/>
            <w:vMerge/>
            <w:vAlign w:val="center"/>
          </w:tcPr>
          <w:p w14:paraId="72F2C9C9" w14:textId="77777777" w:rsidR="0010260B" w:rsidRPr="0010260B" w:rsidRDefault="0010260B" w:rsidP="00DC61F6">
            <w:pPr>
              <w:ind w:left="-84" w:right="-111"/>
              <w:jc w:val="center"/>
              <w:rPr>
                <w:sz w:val="20"/>
                <w:szCs w:val="20"/>
              </w:rPr>
            </w:pPr>
          </w:p>
        </w:tc>
        <w:tc>
          <w:tcPr>
            <w:tcW w:w="857" w:type="dxa"/>
            <w:vMerge/>
            <w:vAlign w:val="center"/>
          </w:tcPr>
          <w:p w14:paraId="67341A2E" w14:textId="77777777" w:rsidR="0010260B" w:rsidRPr="0010260B" w:rsidRDefault="0010260B" w:rsidP="00DC61F6">
            <w:pPr>
              <w:ind w:left="-84" w:right="-111"/>
              <w:jc w:val="center"/>
              <w:rPr>
                <w:sz w:val="20"/>
                <w:szCs w:val="20"/>
              </w:rPr>
            </w:pPr>
          </w:p>
        </w:tc>
        <w:tc>
          <w:tcPr>
            <w:tcW w:w="833" w:type="dxa"/>
            <w:vMerge/>
            <w:vAlign w:val="center"/>
          </w:tcPr>
          <w:p w14:paraId="54DD41C8" w14:textId="77777777" w:rsidR="0010260B" w:rsidRPr="0010260B" w:rsidRDefault="0010260B" w:rsidP="00DC61F6">
            <w:pPr>
              <w:ind w:left="-84" w:right="-111"/>
              <w:jc w:val="center"/>
              <w:rPr>
                <w:sz w:val="20"/>
                <w:szCs w:val="20"/>
              </w:rPr>
            </w:pPr>
          </w:p>
        </w:tc>
        <w:tc>
          <w:tcPr>
            <w:tcW w:w="834" w:type="dxa"/>
            <w:vMerge/>
            <w:vAlign w:val="center"/>
          </w:tcPr>
          <w:p w14:paraId="47318526" w14:textId="77777777" w:rsidR="0010260B" w:rsidRPr="0010260B" w:rsidRDefault="0010260B" w:rsidP="00DC61F6">
            <w:pPr>
              <w:ind w:left="-84" w:right="-111"/>
              <w:jc w:val="center"/>
              <w:rPr>
                <w:sz w:val="20"/>
                <w:szCs w:val="20"/>
              </w:rPr>
            </w:pPr>
          </w:p>
        </w:tc>
      </w:tr>
      <w:tr w:rsidR="0010260B" w:rsidRPr="0010260B" w14:paraId="01EF7966" w14:textId="77777777" w:rsidTr="00DC61F6">
        <w:trPr>
          <w:cantSplit/>
          <w:trHeight w:val="340"/>
        </w:trPr>
        <w:tc>
          <w:tcPr>
            <w:tcW w:w="397" w:type="dxa"/>
            <w:vMerge/>
            <w:vAlign w:val="center"/>
          </w:tcPr>
          <w:p w14:paraId="633464FD" w14:textId="77777777" w:rsidR="0010260B" w:rsidRPr="0010260B" w:rsidRDefault="0010260B" w:rsidP="00DC61F6">
            <w:pPr>
              <w:ind w:left="-84" w:right="-111"/>
              <w:jc w:val="center"/>
              <w:rPr>
                <w:sz w:val="20"/>
                <w:szCs w:val="20"/>
              </w:rPr>
            </w:pPr>
          </w:p>
        </w:tc>
        <w:tc>
          <w:tcPr>
            <w:tcW w:w="871" w:type="dxa"/>
            <w:vMerge/>
            <w:vAlign w:val="center"/>
          </w:tcPr>
          <w:p w14:paraId="6C132BAE" w14:textId="77777777" w:rsidR="0010260B" w:rsidRPr="0010260B" w:rsidRDefault="0010260B" w:rsidP="00DC61F6">
            <w:pPr>
              <w:ind w:left="-84" w:right="-111"/>
              <w:jc w:val="center"/>
              <w:rPr>
                <w:sz w:val="20"/>
                <w:szCs w:val="20"/>
              </w:rPr>
            </w:pPr>
          </w:p>
        </w:tc>
        <w:tc>
          <w:tcPr>
            <w:tcW w:w="1421" w:type="dxa"/>
            <w:vMerge/>
            <w:vAlign w:val="center"/>
          </w:tcPr>
          <w:p w14:paraId="367F9006" w14:textId="77777777" w:rsidR="0010260B" w:rsidRPr="0010260B" w:rsidRDefault="0010260B" w:rsidP="00DC61F6">
            <w:pPr>
              <w:ind w:left="-84" w:right="-111"/>
              <w:jc w:val="center"/>
              <w:rPr>
                <w:sz w:val="20"/>
                <w:szCs w:val="20"/>
              </w:rPr>
            </w:pPr>
          </w:p>
        </w:tc>
        <w:tc>
          <w:tcPr>
            <w:tcW w:w="567" w:type="dxa"/>
            <w:vMerge/>
            <w:vAlign w:val="center"/>
          </w:tcPr>
          <w:p w14:paraId="56C4F98A" w14:textId="77777777" w:rsidR="0010260B" w:rsidRPr="0010260B" w:rsidRDefault="0010260B" w:rsidP="00DC61F6">
            <w:pPr>
              <w:ind w:left="-84" w:right="-111"/>
              <w:jc w:val="center"/>
              <w:rPr>
                <w:sz w:val="20"/>
                <w:szCs w:val="20"/>
              </w:rPr>
            </w:pPr>
          </w:p>
        </w:tc>
        <w:tc>
          <w:tcPr>
            <w:tcW w:w="425" w:type="dxa"/>
            <w:vAlign w:val="center"/>
          </w:tcPr>
          <w:p w14:paraId="5DA60849" w14:textId="77777777" w:rsidR="0010260B" w:rsidRPr="0010260B" w:rsidRDefault="0010260B" w:rsidP="00DC61F6">
            <w:pPr>
              <w:ind w:left="-84" w:right="-111"/>
              <w:jc w:val="center"/>
              <w:rPr>
                <w:sz w:val="20"/>
                <w:szCs w:val="20"/>
              </w:rPr>
            </w:pPr>
            <w:r w:rsidRPr="0010260B">
              <w:rPr>
                <w:sz w:val="20"/>
                <w:szCs w:val="20"/>
              </w:rPr>
              <w:t>4</w:t>
            </w:r>
          </w:p>
        </w:tc>
        <w:tc>
          <w:tcPr>
            <w:tcW w:w="483" w:type="dxa"/>
            <w:gridSpan w:val="3"/>
            <w:vAlign w:val="center"/>
          </w:tcPr>
          <w:p w14:paraId="4598BA9A"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0F3B76DF" w14:textId="77777777" w:rsidR="0010260B" w:rsidRPr="0010260B" w:rsidRDefault="0010260B" w:rsidP="00DC61F6">
            <w:pPr>
              <w:ind w:left="-84" w:right="-111"/>
              <w:jc w:val="center"/>
              <w:rPr>
                <w:sz w:val="20"/>
                <w:szCs w:val="20"/>
              </w:rPr>
            </w:pPr>
            <w:r w:rsidRPr="0010260B">
              <w:rPr>
                <w:sz w:val="20"/>
                <w:szCs w:val="20"/>
              </w:rPr>
              <w:t>09</w:t>
            </w:r>
          </w:p>
        </w:tc>
        <w:tc>
          <w:tcPr>
            <w:tcW w:w="418" w:type="dxa"/>
            <w:gridSpan w:val="2"/>
            <w:vAlign w:val="center"/>
          </w:tcPr>
          <w:p w14:paraId="774C0314" w14:textId="77777777" w:rsidR="0010260B" w:rsidRPr="0010260B" w:rsidRDefault="0010260B" w:rsidP="00DC61F6">
            <w:pPr>
              <w:ind w:left="-84" w:right="-111"/>
              <w:jc w:val="center"/>
              <w:rPr>
                <w:sz w:val="20"/>
                <w:szCs w:val="20"/>
              </w:rPr>
            </w:pPr>
            <w:r w:rsidRPr="0010260B">
              <w:rPr>
                <w:sz w:val="20"/>
                <w:szCs w:val="20"/>
              </w:rPr>
              <w:t>30</w:t>
            </w:r>
          </w:p>
        </w:tc>
        <w:tc>
          <w:tcPr>
            <w:tcW w:w="508" w:type="dxa"/>
            <w:gridSpan w:val="3"/>
            <w:vAlign w:val="center"/>
          </w:tcPr>
          <w:p w14:paraId="3A1F0DB4"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545D7A8C" w14:textId="77777777" w:rsidR="0010260B" w:rsidRPr="0010260B" w:rsidRDefault="0010260B" w:rsidP="00DC61F6">
            <w:pPr>
              <w:ind w:left="-84" w:right="-111"/>
              <w:jc w:val="center"/>
              <w:rPr>
                <w:sz w:val="20"/>
                <w:szCs w:val="20"/>
              </w:rPr>
            </w:pPr>
            <w:r w:rsidRPr="0010260B">
              <w:rPr>
                <w:sz w:val="20"/>
                <w:szCs w:val="20"/>
              </w:rPr>
              <w:t>20</w:t>
            </w:r>
          </w:p>
        </w:tc>
        <w:tc>
          <w:tcPr>
            <w:tcW w:w="418" w:type="dxa"/>
            <w:vAlign w:val="center"/>
          </w:tcPr>
          <w:p w14:paraId="213323A1" w14:textId="77777777" w:rsidR="0010260B" w:rsidRPr="0010260B" w:rsidRDefault="0010260B" w:rsidP="00DC61F6">
            <w:pPr>
              <w:ind w:left="-84" w:right="-111"/>
              <w:jc w:val="center"/>
              <w:rPr>
                <w:sz w:val="20"/>
                <w:szCs w:val="20"/>
              </w:rPr>
            </w:pPr>
            <w:r w:rsidRPr="0010260B">
              <w:rPr>
                <w:sz w:val="20"/>
                <w:szCs w:val="20"/>
              </w:rPr>
              <w:t>05</w:t>
            </w:r>
          </w:p>
        </w:tc>
        <w:tc>
          <w:tcPr>
            <w:tcW w:w="942" w:type="dxa"/>
            <w:vMerge/>
            <w:vAlign w:val="center"/>
          </w:tcPr>
          <w:p w14:paraId="41EA9800" w14:textId="77777777" w:rsidR="0010260B" w:rsidRPr="0010260B" w:rsidRDefault="0010260B" w:rsidP="00DC61F6">
            <w:pPr>
              <w:ind w:left="-84" w:right="-111"/>
              <w:jc w:val="center"/>
              <w:rPr>
                <w:sz w:val="20"/>
                <w:szCs w:val="20"/>
              </w:rPr>
            </w:pPr>
          </w:p>
        </w:tc>
        <w:tc>
          <w:tcPr>
            <w:tcW w:w="948" w:type="dxa"/>
            <w:vMerge/>
            <w:vAlign w:val="center"/>
          </w:tcPr>
          <w:p w14:paraId="5FD620E6" w14:textId="77777777" w:rsidR="0010260B" w:rsidRPr="0010260B" w:rsidRDefault="0010260B" w:rsidP="00DC61F6">
            <w:pPr>
              <w:ind w:left="-84" w:right="-111"/>
              <w:jc w:val="center"/>
              <w:rPr>
                <w:sz w:val="20"/>
                <w:szCs w:val="20"/>
              </w:rPr>
            </w:pPr>
          </w:p>
        </w:tc>
        <w:tc>
          <w:tcPr>
            <w:tcW w:w="857" w:type="dxa"/>
            <w:vMerge/>
            <w:vAlign w:val="center"/>
          </w:tcPr>
          <w:p w14:paraId="34B8FCC9" w14:textId="77777777" w:rsidR="0010260B" w:rsidRPr="0010260B" w:rsidRDefault="0010260B" w:rsidP="00DC61F6">
            <w:pPr>
              <w:ind w:left="-84" w:right="-111"/>
              <w:jc w:val="center"/>
              <w:rPr>
                <w:sz w:val="20"/>
                <w:szCs w:val="20"/>
              </w:rPr>
            </w:pPr>
          </w:p>
        </w:tc>
        <w:tc>
          <w:tcPr>
            <w:tcW w:w="833" w:type="dxa"/>
            <w:vMerge/>
            <w:vAlign w:val="center"/>
          </w:tcPr>
          <w:p w14:paraId="37C66DB5" w14:textId="77777777" w:rsidR="0010260B" w:rsidRPr="0010260B" w:rsidRDefault="0010260B" w:rsidP="00DC61F6">
            <w:pPr>
              <w:ind w:left="-84" w:right="-111"/>
              <w:jc w:val="center"/>
              <w:rPr>
                <w:sz w:val="20"/>
                <w:szCs w:val="20"/>
              </w:rPr>
            </w:pPr>
          </w:p>
        </w:tc>
        <w:tc>
          <w:tcPr>
            <w:tcW w:w="834" w:type="dxa"/>
            <w:vMerge/>
            <w:vAlign w:val="center"/>
          </w:tcPr>
          <w:p w14:paraId="526B858E" w14:textId="77777777" w:rsidR="0010260B" w:rsidRPr="0010260B" w:rsidRDefault="0010260B" w:rsidP="00DC61F6">
            <w:pPr>
              <w:ind w:left="-84" w:right="-111"/>
              <w:jc w:val="center"/>
              <w:rPr>
                <w:sz w:val="20"/>
                <w:szCs w:val="20"/>
              </w:rPr>
            </w:pPr>
          </w:p>
        </w:tc>
      </w:tr>
      <w:tr w:rsidR="0010260B" w:rsidRPr="0010260B" w14:paraId="105C5570" w14:textId="77777777" w:rsidTr="00DC61F6">
        <w:trPr>
          <w:cantSplit/>
          <w:trHeight w:val="340"/>
        </w:trPr>
        <w:tc>
          <w:tcPr>
            <w:tcW w:w="397" w:type="dxa"/>
            <w:vMerge/>
            <w:vAlign w:val="center"/>
          </w:tcPr>
          <w:p w14:paraId="5B10E53E" w14:textId="77777777" w:rsidR="0010260B" w:rsidRPr="0010260B" w:rsidRDefault="0010260B" w:rsidP="00DC61F6">
            <w:pPr>
              <w:ind w:left="-84" w:right="-111"/>
              <w:jc w:val="center"/>
              <w:rPr>
                <w:sz w:val="20"/>
                <w:szCs w:val="20"/>
              </w:rPr>
            </w:pPr>
          </w:p>
        </w:tc>
        <w:tc>
          <w:tcPr>
            <w:tcW w:w="871" w:type="dxa"/>
            <w:vMerge/>
            <w:vAlign w:val="center"/>
          </w:tcPr>
          <w:p w14:paraId="3237554B" w14:textId="77777777" w:rsidR="0010260B" w:rsidRPr="0010260B" w:rsidRDefault="0010260B" w:rsidP="00DC61F6">
            <w:pPr>
              <w:ind w:left="-84" w:right="-111"/>
              <w:jc w:val="center"/>
              <w:rPr>
                <w:sz w:val="20"/>
                <w:szCs w:val="20"/>
              </w:rPr>
            </w:pPr>
          </w:p>
        </w:tc>
        <w:tc>
          <w:tcPr>
            <w:tcW w:w="1421" w:type="dxa"/>
            <w:vMerge/>
            <w:vAlign w:val="center"/>
          </w:tcPr>
          <w:p w14:paraId="0FCFD998" w14:textId="77777777" w:rsidR="0010260B" w:rsidRPr="0010260B" w:rsidRDefault="0010260B" w:rsidP="00DC61F6">
            <w:pPr>
              <w:ind w:left="-84" w:right="-111"/>
              <w:jc w:val="center"/>
              <w:rPr>
                <w:sz w:val="20"/>
                <w:szCs w:val="20"/>
              </w:rPr>
            </w:pPr>
          </w:p>
        </w:tc>
        <w:tc>
          <w:tcPr>
            <w:tcW w:w="567" w:type="dxa"/>
            <w:vMerge/>
            <w:vAlign w:val="center"/>
          </w:tcPr>
          <w:p w14:paraId="33DB4A4D" w14:textId="77777777" w:rsidR="0010260B" w:rsidRPr="0010260B" w:rsidRDefault="0010260B" w:rsidP="00DC61F6">
            <w:pPr>
              <w:ind w:left="-84" w:right="-111"/>
              <w:jc w:val="center"/>
              <w:rPr>
                <w:sz w:val="20"/>
                <w:szCs w:val="20"/>
              </w:rPr>
            </w:pPr>
          </w:p>
        </w:tc>
        <w:tc>
          <w:tcPr>
            <w:tcW w:w="425" w:type="dxa"/>
            <w:vAlign w:val="center"/>
          </w:tcPr>
          <w:p w14:paraId="7EBE3AA5" w14:textId="77777777" w:rsidR="0010260B" w:rsidRPr="0010260B" w:rsidRDefault="0010260B" w:rsidP="00DC61F6">
            <w:pPr>
              <w:ind w:left="-84" w:right="-111"/>
              <w:jc w:val="center"/>
              <w:rPr>
                <w:sz w:val="20"/>
                <w:szCs w:val="20"/>
              </w:rPr>
            </w:pPr>
            <w:r w:rsidRPr="0010260B">
              <w:rPr>
                <w:sz w:val="20"/>
                <w:szCs w:val="20"/>
              </w:rPr>
              <w:t>5</w:t>
            </w:r>
          </w:p>
        </w:tc>
        <w:tc>
          <w:tcPr>
            <w:tcW w:w="483" w:type="dxa"/>
            <w:gridSpan w:val="3"/>
            <w:vAlign w:val="center"/>
          </w:tcPr>
          <w:p w14:paraId="62DCC181"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49F84B8D" w14:textId="77777777" w:rsidR="0010260B" w:rsidRPr="0010260B" w:rsidRDefault="0010260B" w:rsidP="00DC61F6">
            <w:pPr>
              <w:ind w:left="-84" w:right="-111"/>
              <w:jc w:val="center"/>
              <w:rPr>
                <w:sz w:val="20"/>
                <w:szCs w:val="20"/>
              </w:rPr>
            </w:pPr>
            <w:r w:rsidRPr="0010260B">
              <w:rPr>
                <w:sz w:val="20"/>
                <w:szCs w:val="20"/>
              </w:rPr>
              <w:t>09</w:t>
            </w:r>
          </w:p>
        </w:tc>
        <w:tc>
          <w:tcPr>
            <w:tcW w:w="418" w:type="dxa"/>
            <w:gridSpan w:val="2"/>
            <w:vAlign w:val="center"/>
          </w:tcPr>
          <w:p w14:paraId="55774A52" w14:textId="77777777" w:rsidR="0010260B" w:rsidRPr="0010260B" w:rsidRDefault="0010260B" w:rsidP="00DC61F6">
            <w:pPr>
              <w:ind w:left="-84" w:right="-111"/>
              <w:jc w:val="center"/>
              <w:rPr>
                <w:sz w:val="20"/>
                <w:szCs w:val="20"/>
              </w:rPr>
            </w:pPr>
            <w:r w:rsidRPr="0010260B">
              <w:rPr>
                <w:sz w:val="20"/>
                <w:szCs w:val="20"/>
              </w:rPr>
              <w:t>40</w:t>
            </w:r>
          </w:p>
        </w:tc>
        <w:tc>
          <w:tcPr>
            <w:tcW w:w="508" w:type="dxa"/>
            <w:gridSpan w:val="3"/>
            <w:vAlign w:val="center"/>
          </w:tcPr>
          <w:p w14:paraId="5C6B0D6B"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11EEB5B7" w14:textId="77777777" w:rsidR="0010260B" w:rsidRPr="0010260B" w:rsidRDefault="0010260B" w:rsidP="00DC61F6">
            <w:pPr>
              <w:ind w:left="-84" w:right="-111"/>
              <w:jc w:val="center"/>
              <w:rPr>
                <w:sz w:val="20"/>
                <w:szCs w:val="20"/>
              </w:rPr>
            </w:pPr>
            <w:r w:rsidRPr="0010260B">
              <w:rPr>
                <w:sz w:val="20"/>
                <w:szCs w:val="20"/>
              </w:rPr>
              <w:t>21</w:t>
            </w:r>
          </w:p>
        </w:tc>
        <w:tc>
          <w:tcPr>
            <w:tcW w:w="418" w:type="dxa"/>
            <w:vAlign w:val="center"/>
          </w:tcPr>
          <w:p w14:paraId="0DBDD9EB" w14:textId="77777777" w:rsidR="0010260B" w:rsidRPr="0010260B" w:rsidRDefault="0010260B" w:rsidP="00DC61F6">
            <w:pPr>
              <w:ind w:left="-84" w:right="-111"/>
              <w:jc w:val="center"/>
              <w:rPr>
                <w:sz w:val="20"/>
                <w:szCs w:val="20"/>
              </w:rPr>
            </w:pPr>
            <w:r w:rsidRPr="0010260B">
              <w:rPr>
                <w:sz w:val="20"/>
                <w:szCs w:val="20"/>
              </w:rPr>
              <w:t>00</w:t>
            </w:r>
          </w:p>
        </w:tc>
        <w:tc>
          <w:tcPr>
            <w:tcW w:w="942" w:type="dxa"/>
            <w:vMerge/>
            <w:vAlign w:val="center"/>
          </w:tcPr>
          <w:p w14:paraId="475DB4D5" w14:textId="77777777" w:rsidR="0010260B" w:rsidRPr="0010260B" w:rsidRDefault="0010260B" w:rsidP="00DC61F6">
            <w:pPr>
              <w:ind w:left="-84" w:right="-111"/>
              <w:jc w:val="center"/>
              <w:rPr>
                <w:sz w:val="20"/>
                <w:szCs w:val="20"/>
              </w:rPr>
            </w:pPr>
          </w:p>
        </w:tc>
        <w:tc>
          <w:tcPr>
            <w:tcW w:w="948" w:type="dxa"/>
            <w:vMerge/>
            <w:vAlign w:val="center"/>
          </w:tcPr>
          <w:p w14:paraId="70EF2C83" w14:textId="77777777" w:rsidR="0010260B" w:rsidRPr="0010260B" w:rsidRDefault="0010260B" w:rsidP="00DC61F6">
            <w:pPr>
              <w:ind w:left="-84" w:right="-111"/>
              <w:jc w:val="center"/>
              <w:rPr>
                <w:sz w:val="20"/>
                <w:szCs w:val="20"/>
              </w:rPr>
            </w:pPr>
          </w:p>
        </w:tc>
        <w:tc>
          <w:tcPr>
            <w:tcW w:w="857" w:type="dxa"/>
            <w:vMerge/>
            <w:vAlign w:val="center"/>
          </w:tcPr>
          <w:p w14:paraId="228B9554" w14:textId="77777777" w:rsidR="0010260B" w:rsidRPr="0010260B" w:rsidRDefault="0010260B" w:rsidP="00DC61F6">
            <w:pPr>
              <w:ind w:left="-84" w:right="-111"/>
              <w:jc w:val="center"/>
              <w:rPr>
                <w:sz w:val="20"/>
                <w:szCs w:val="20"/>
              </w:rPr>
            </w:pPr>
          </w:p>
        </w:tc>
        <w:tc>
          <w:tcPr>
            <w:tcW w:w="833" w:type="dxa"/>
            <w:vMerge/>
            <w:vAlign w:val="center"/>
          </w:tcPr>
          <w:p w14:paraId="5FEC752E" w14:textId="77777777" w:rsidR="0010260B" w:rsidRPr="0010260B" w:rsidRDefault="0010260B" w:rsidP="00DC61F6">
            <w:pPr>
              <w:ind w:left="-84" w:right="-111"/>
              <w:jc w:val="center"/>
              <w:rPr>
                <w:sz w:val="20"/>
                <w:szCs w:val="20"/>
              </w:rPr>
            </w:pPr>
          </w:p>
        </w:tc>
        <w:tc>
          <w:tcPr>
            <w:tcW w:w="834" w:type="dxa"/>
            <w:vMerge/>
            <w:vAlign w:val="center"/>
          </w:tcPr>
          <w:p w14:paraId="0D58525C" w14:textId="77777777" w:rsidR="0010260B" w:rsidRPr="0010260B" w:rsidRDefault="0010260B" w:rsidP="00DC61F6">
            <w:pPr>
              <w:ind w:left="-84" w:right="-111"/>
              <w:jc w:val="center"/>
              <w:rPr>
                <w:sz w:val="20"/>
                <w:szCs w:val="20"/>
              </w:rPr>
            </w:pPr>
          </w:p>
        </w:tc>
      </w:tr>
      <w:tr w:rsidR="0010260B" w:rsidRPr="0010260B" w14:paraId="2F9C9016" w14:textId="77777777" w:rsidTr="00DC61F6">
        <w:trPr>
          <w:cantSplit/>
          <w:trHeight w:val="340"/>
        </w:trPr>
        <w:tc>
          <w:tcPr>
            <w:tcW w:w="397" w:type="dxa"/>
            <w:vMerge/>
            <w:vAlign w:val="center"/>
          </w:tcPr>
          <w:p w14:paraId="41465E23" w14:textId="77777777" w:rsidR="0010260B" w:rsidRPr="0010260B" w:rsidRDefault="0010260B" w:rsidP="00DC61F6">
            <w:pPr>
              <w:ind w:left="-84" w:right="-111"/>
              <w:jc w:val="center"/>
              <w:rPr>
                <w:sz w:val="20"/>
                <w:szCs w:val="20"/>
              </w:rPr>
            </w:pPr>
          </w:p>
        </w:tc>
        <w:tc>
          <w:tcPr>
            <w:tcW w:w="871" w:type="dxa"/>
            <w:vMerge/>
            <w:vAlign w:val="center"/>
          </w:tcPr>
          <w:p w14:paraId="43964440" w14:textId="77777777" w:rsidR="0010260B" w:rsidRPr="0010260B" w:rsidRDefault="0010260B" w:rsidP="00DC61F6">
            <w:pPr>
              <w:ind w:left="-84" w:right="-111"/>
              <w:jc w:val="center"/>
              <w:rPr>
                <w:sz w:val="20"/>
                <w:szCs w:val="20"/>
              </w:rPr>
            </w:pPr>
          </w:p>
        </w:tc>
        <w:tc>
          <w:tcPr>
            <w:tcW w:w="1421" w:type="dxa"/>
            <w:vMerge/>
            <w:vAlign w:val="center"/>
          </w:tcPr>
          <w:p w14:paraId="76C5156D" w14:textId="77777777" w:rsidR="0010260B" w:rsidRPr="0010260B" w:rsidRDefault="0010260B" w:rsidP="00DC61F6">
            <w:pPr>
              <w:ind w:left="-84" w:right="-111"/>
              <w:jc w:val="center"/>
              <w:rPr>
                <w:sz w:val="20"/>
                <w:szCs w:val="20"/>
              </w:rPr>
            </w:pPr>
          </w:p>
        </w:tc>
        <w:tc>
          <w:tcPr>
            <w:tcW w:w="567" w:type="dxa"/>
            <w:vMerge/>
            <w:vAlign w:val="center"/>
          </w:tcPr>
          <w:p w14:paraId="01D3F00F" w14:textId="77777777" w:rsidR="0010260B" w:rsidRPr="0010260B" w:rsidRDefault="0010260B" w:rsidP="00DC61F6">
            <w:pPr>
              <w:ind w:left="-84" w:right="-111"/>
              <w:jc w:val="center"/>
              <w:rPr>
                <w:sz w:val="20"/>
                <w:szCs w:val="20"/>
              </w:rPr>
            </w:pPr>
          </w:p>
        </w:tc>
        <w:tc>
          <w:tcPr>
            <w:tcW w:w="425" w:type="dxa"/>
            <w:vAlign w:val="center"/>
          </w:tcPr>
          <w:p w14:paraId="3AAD33DC" w14:textId="77777777" w:rsidR="0010260B" w:rsidRPr="0010260B" w:rsidRDefault="0010260B" w:rsidP="00DC61F6">
            <w:pPr>
              <w:ind w:left="-84" w:right="-111"/>
              <w:jc w:val="center"/>
              <w:rPr>
                <w:sz w:val="20"/>
                <w:szCs w:val="20"/>
              </w:rPr>
            </w:pPr>
            <w:r w:rsidRPr="0010260B">
              <w:rPr>
                <w:sz w:val="20"/>
                <w:szCs w:val="20"/>
              </w:rPr>
              <w:t>6</w:t>
            </w:r>
          </w:p>
        </w:tc>
        <w:tc>
          <w:tcPr>
            <w:tcW w:w="483" w:type="dxa"/>
            <w:gridSpan w:val="3"/>
            <w:vAlign w:val="center"/>
          </w:tcPr>
          <w:p w14:paraId="21AB528C"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448A8440" w14:textId="77777777" w:rsidR="0010260B" w:rsidRPr="0010260B" w:rsidRDefault="0010260B" w:rsidP="00DC61F6">
            <w:pPr>
              <w:ind w:left="-84" w:right="-111"/>
              <w:jc w:val="center"/>
              <w:rPr>
                <w:sz w:val="20"/>
                <w:szCs w:val="20"/>
              </w:rPr>
            </w:pPr>
            <w:r w:rsidRPr="0010260B">
              <w:rPr>
                <w:sz w:val="20"/>
                <w:szCs w:val="20"/>
              </w:rPr>
              <w:t>09</w:t>
            </w:r>
          </w:p>
        </w:tc>
        <w:tc>
          <w:tcPr>
            <w:tcW w:w="418" w:type="dxa"/>
            <w:gridSpan w:val="2"/>
            <w:vAlign w:val="center"/>
          </w:tcPr>
          <w:p w14:paraId="1100585B" w14:textId="77777777" w:rsidR="0010260B" w:rsidRPr="0010260B" w:rsidRDefault="0010260B" w:rsidP="00DC61F6">
            <w:pPr>
              <w:ind w:left="-84" w:right="-111"/>
              <w:jc w:val="center"/>
              <w:rPr>
                <w:sz w:val="20"/>
                <w:szCs w:val="20"/>
              </w:rPr>
            </w:pPr>
            <w:r w:rsidRPr="0010260B">
              <w:rPr>
                <w:sz w:val="20"/>
                <w:szCs w:val="20"/>
              </w:rPr>
              <w:t>36</w:t>
            </w:r>
          </w:p>
        </w:tc>
        <w:tc>
          <w:tcPr>
            <w:tcW w:w="508" w:type="dxa"/>
            <w:gridSpan w:val="3"/>
            <w:vAlign w:val="center"/>
          </w:tcPr>
          <w:p w14:paraId="554A4B03"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1E2C9586" w14:textId="77777777" w:rsidR="0010260B" w:rsidRPr="0010260B" w:rsidRDefault="0010260B" w:rsidP="00DC61F6">
            <w:pPr>
              <w:ind w:left="-84" w:right="-111"/>
              <w:jc w:val="center"/>
              <w:rPr>
                <w:sz w:val="20"/>
                <w:szCs w:val="20"/>
              </w:rPr>
            </w:pPr>
            <w:r w:rsidRPr="0010260B">
              <w:rPr>
                <w:sz w:val="20"/>
                <w:szCs w:val="20"/>
              </w:rPr>
              <w:t>21</w:t>
            </w:r>
          </w:p>
        </w:tc>
        <w:tc>
          <w:tcPr>
            <w:tcW w:w="418" w:type="dxa"/>
            <w:vAlign w:val="center"/>
          </w:tcPr>
          <w:p w14:paraId="2F70EA95" w14:textId="77777777" w:rsidR="0010260B" w:rsidRPr="0010260B" w:rsidRDefault="0010260B" w:rsidP="00DC61F6">
            <w:pPr>
              <w:ind w:left="-84" w:right="-111"/>
              <w:jc w:val="center"/>
              <w:rPr>
                <w:sz w:val="20"/>
                <w:szCs w:val="20"/>
              </w:rPr>
            </w:pPr>
            <w:r w:rsidRPr="0010260B">
              <w:rPr>
                <w:sz w:val="20"/>
                <w:szCs w:val="20"/>
              </w:rPr>
              <w:t>20</w:t>
            </w:r>
          </w:p>
        </w:tc>
        <w:tc>
          <w:tcPr>
            <w:tcW w:w="942" w:type="dxa"/>
            <w:vMerge/>
            <w:vAlign w:val="center"/>
          </w:tcPr>
          <w:p w14:paraId="19E412C0" w14:textId="77777777" w:rsidR="0010260B" w:rsidRPr="0010260B" w:rsidRDefault="0010260B" w:rsidP="00DC61F6">
            <w:pPr>
              <w:ind w:left="-84" w:right="-111"/>
              <w:jc w:val="center"/>
              <w:rPr>
                <w:sz w:val="20"/>
                <w:szCs w:val="20"/>
              </w:rPr>
            </w:pPr>
          </w:p>
        </w:tc>
        <w:tc>
          <w:tcPr>
            <w:tcW w:w="948" w:type="dxa"/>
            <w:vMerge/>
            <w:vAlign w:val="center"/>
          </w:tcPr>
          <w:p w14:paraId="5DB00134" w14:textId="77777777" w:rsidR="0010260B" w:rsidRPr="0010260B" w:rsidRDefault="0010260B" w:rsidP="00DC61F6">
            <w:pPr>
              <w:ind w:left="-84" w:right="-111"/>
              <w:jc w:val="center"/>
              <w:rPr>
                <w:sz w:val="20"/>
                <w:szCs w:val="20"/>
              </w:rPr>
            </w:pPr>
          </w:p>
        </w:tc>
        <w:tc>
          <w:tcPr>
            <w:tcW w:w="857" w:type="dxa"/>
            <w:vMerge/>
            <w:vAlign w:val="center"/>
          </w:tcPr>
          <w:p w14:paraId="442AFD3C" w14:textId="77777777" w:rsidR="0010260B" w:rsidRPr="0010260B" w:rsidRDefault="0010260B" w:rsidP="00DC61F6">
            <w:pPr>
              <w:ind w:left="-84" w:right="-111"/>
              <w:jc w:val="center"/>
              <w:rPr>
                <w:sz w:val="20"/>
                <w:szCs w:val="20"/>
              </w:rPr>
            </w:pPr>
          </w:p>
        </w:tc>
        <w:tc>
          <w:tcPr>
            <w:tcW w:w="833" w:type="dxa"/>
            <w:vMerge/>
            <w:vAlign w:val="center"/>
          </w:tcPr>
          <w:p w14:paraId="4041BC5E" w14:textId="77777777" w:rsidR="0010260B" w:rsidRPr="0010260B" w:rsidRDefault="0010260B" w:rsidP="00DC61F6">
            <w:pPr>
              <w:ind w:left="-84" w:right="-111"/>
              <w:jc w:val="center"/>
              <w:rPr>
                <w:sz w:val="20"/>
                <w:szCs w:val="20"/>
              </w:rPr>
            </w:pPr>
          </w:p>
        </w:tc>
        <w:tc>
          <w:tcPr>
            <w:tcW w:w="834" w:type="dxa"/>
            <w:vMerge/>
            <w:vAlign w:val="center"/>
          </w:tcPr>
          <w:p w14:paraId="34E42642" w14:textId="77777777" w:rsidR="0010260B" w:rsidRPr="0010260B" w:rsidRDefault="0010260B" w:rsidP="00DC61F6">
            <w:pPr>
              <w:ind w:left="-84" w:right="-111"/>
              <w:jc w:val="center"/>
              <w:rPr>
                <w:sz w:val="20"/>
                <w:szCs w:val="20"/>
              </w:rPr>
            </w:pPr>
          </w:p>
        </w:tc>
      </w:tr>
      <w:tr w:rsidR="0010260B" w:rsidRPr="0010260B" w14:paraId="01139A73" w14:textId="77777777" w:rsidTr="00DC61F6">
        <w:trPr>
          <w:cantSplit/>
          <w:trHeight w:val="340"/>
        </w:trPr>
        <w:tc>
          <w:tcPr>
            <w:tcW w:w="397" w:type="dxa"/>
            <w:vMerge/>
            <w:vAlign w:val="center"/>
          </w:tcPr>
          <w:p w14:paraId="24507B3A" w14:textId="77777777" w:rsidR="0010260B" w:rsidRPr="0010260B" w:rsidRDefault="0010260B" w:rsidP="00DC61F6">
            <w:pPr>
              <w:ind w:left="-84" w:right="-111"/>
              <w:jc w:val="center"/>
              <w:rPr>
                <w:sz w:val="20"/>
                <w:szCs w:val="20"/>
              </w:rPr>
            </w:pPr>
          </w:p>
        </w:tc>
        <w:tc>
          <w:tcPr>
            <w:tcW w:w="871" w:type="dxa"/>
            <w:vMerge/>
            <w:vAlign w:val="center"/>
          </w:tcPr>
          <w:p w14:paraId="3E9434BD" w14:textId="77777777" w:rsidR="0010260B" w:rsidRPr="0010260B" w:rsidRDefault="0010260B" w:rsidP="00DC61F6">
            <w:pPr>
              <w:ind w:left="-84" w:right="-111"/>
              <w:jc w:val="center"/>
              <w:rPr>
                <w:sz w:val="20"/>
                <w:szCs w:val="20"/>
              </w:rPr>
            </w:pPr>
          </w:p>
        </w:tc>
        <w:tc>
          <w:tcPr>
            <w:tcW w:w="1421" w:type="dxa"/>
            <w:vMerge/>
            <w:vAlign w:val="center"/>
          </w:tcPr>
          <w:p w14:paraId="56B81A3D" w14:textId="77777777" w:rsidR="0010260B" w:rsidRPr="0010260B" w:rsidRDefault="0010260B" w:rsidP="00DC61F6">
            <w:pPr>
              <w:ind w:left="-84" w:right="-111"/>
              <w:jc w:val="center"/>
              <w:rPr>
                <w:sz w:val="20"/>
                <w:szCs w:val="20"/>
              </w:rPr>
            </w:pPr>
          </w:p>
        </w:tc>
        <w:tc>
          <w:tcPr>
            <w:tcW w:w="567" w:type="dxa"/>
            <w:vMerge/>
            <w:vAlign w:val="center"/>
          </w:tcPr>
          <w:p w14:paraId="6FD37F5B" w14:textId="77777777" w:rsidR="0010260B" w:rsidRPr="0010260B" w:rsidRDefault="0010260B" w:rsidP="00DC61F6">
            <w:pPr>
              <w:ind w:left="-84" w:right="-111"/>
              <w:jc w:val="center"/>
              <w:rPr>
                <w:sz w:val="20"/>
                <w:szCs w:val="20"/>
              </w:rPr>
            </w:pPr>
          </w:p>
        </w:tc>
        <w:tc>
          <w:tcPr>
            <w:tcW w:w="425" w:type="dxa"/>
            <w:vAlign w:val="center"/>
          </w:tcPr>
          <w:p w14:paraId="1FC9C72A" w14:textId="77777777" w:rsidR="0010260B" w:rsidRPr="0010260B" w:rsidRDefault="0010260B" w:rsidP="00DC61F6">
            <w:pPr>
              <w:ind w:left="-84" w:right="-111"/>
              <w:jc w:val="center"/>
              <w:rPr>
                <w:sz w:val="20"/>
                <w:szCs w:val="20"/>
              </w:rPr>
            </w:pPr>
            <w:r w:rsidRPr="0010260B">
              <w:rPr>
                <w:sz w:val="20"/>
                <w:szCs w:val="20"/>
              </w:rPr>
              <w:t>7</w:t>
            </w:r>
          </w:p>
        </w:tc>
        <w:tc>
          <w:tcPr>
            <w:tcW w:w="483" w:type="dxa"/>
            <w:gridSpan w:val="3"/>
            <w:vAlign w:val="center"/>
          </w:tcPr>
          <w:p w14:paraId="1AEA488A"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28ED850A" w14:textId="77777777" w:rsidR="0010260B" w:rsidRPr="0010260B" w:rsidRDefault="0010260B" w:rsidP="00DC61F6">
            <w:pPr>
              <w:ind w:left="-84" w:right="-111"/>
              <w:jc w:val="center"/>
              <w:rPr>
                <w:sz w:val="20"/>
                <w:szCs w:val="20"/>
              </w:rPr>
            </w:pPr>
            <w:r w:rsidRPr="0010260B">
              <w:rPr>
                <w:sz w:val="20"/>
                <w:szCs w:val="20"/>
              </w:rPr>
              <w:t>09</w:t>
            </w:r>
          </w:p>
        </w:tc>
        <w:tc>
          <w:tcPr>
            <w:tcW w:w="418" w:type="dxa"/>
            <w:gridSpan w:val="2"/>
            <w:vAlign w:val="center"/>
          </w:tcPr>
          <w:p w14:paraId="3B159F3C" w14:textId="77777777" w:rsidR="0010260B" w:rsidRPr="0010260B" w:rsidRDefault="0010260B" w:rsidP="00DC61F6">
            <w:pPr>
              <w:ind w:left="-84" w:right="-111"/>
              <w:jc w:val="center"/>
              <w:rPr>
                <w:sz w:val="20"/>
                <w:szCs w:val="20"/>
              </w:rPr>
            </w:pPr>
            <w:r w:rsidRPr="0010260B">
              <w:rPr>
                <w:sz w:val="20"/>
                <w:szCs w:val="20"/>
              </w:rPr>
              <w:t>50</w:t>
            </w:r>
          </w:p>
        </w:tc>
        <w:tc>
          <w:tcPr>
            <w:tcW w:w="508" w:type="dxa"/>
            <w:gridSpan w:val="3"/>
            <w:vAlign w:val="center"/>
          </w:tcPr>
          <w:p w14:paraId="478A8907"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28B7AF48" w14:textId="77777777" w:rsidR="0010260B" w:rsidRPr="0010260B" w:rsidRDefault="0010260B" w:rsidP="00DC61F6">
            <w:pPr>
              <w:ind w:left="-84" w:right="-111"/>
              <w:jc w:val="center"/>
              <w:rPr>
                <w:sz w:val="20"/>
                <w:szCs w:val="20"/>
              </w:rPr>
            </w:pPr>
            <w:r w:rsidRPr="0010260B">
              <w:rPr>
                <w:sz w:val="20"/>
                <w:szCs w:val="20"/>
              </w:rPr>
              <w:t>21</w:t>
            </w:r>
          </w:p>
        </w:tc>
        <w:tc>
          <w:tcPr>
            <w:tcW w:w="418" w:type="dxa"/>
            <w:vAlign w:val="center"/>
          </w:tcPr>
          <w:p w14:paraId="29CC198D" w14:textId="77777777" w:rsidR="0010260B" w:rsidRPr="0010260B" w:rsidRDefault="0010260B" w:rsidP="00DC61F6">
            <w:pPr>
              <w:ind w:left="-84" w:right="-111"/>
              <w:jc w:val="center"/>
              <w:rPr>
                <w:sz w:val="20"/>
                <w:szCs w:val="20"/>
              </w:rPr>
            </w:pPr>
            <w:r w:rsidRPr="0010260B">
              <w:rPr>
                <w:sz w:val="20"/>
                <w:szCs w:val="20"/>
              </w:rPr>
              <w:t>10</w:t>
            </w:r>
          </w:p>
        </w:tc>
        <w:tc>
          <w:tcPr>
            <w:tcW w:w="942" w:type="dxa"/>
            <w:vMerge/>
            <w:vAlign w:val="center"/>
          </w:tcPr>
          <w:p w14:paraId="15FCF923" w14:textId="77777777" w:rsidR="0010260B" w:rsidRPr="0010260B" w:rsidRDefault="0010260B" w:rsidP="00DC61F6">
            <w:pPr>
              <w:ind w:left="-84" w:right="-111"/>
              <w:jc w:val="center"/>
              <w:rPr>
                <w:sz w:val="20"/>
                <w:szCs w:val="20"/>
              </w:rPr>
            </w:pPr>
          </w:p>
        </w:tc>
        <w:tc>
          <w:tcPr>
            <w:tcW w:w="948" w:type="dxa"/>
            <w:vMerge/>
            <w:vAlign w:val="center"/>
          </w:tcPr>
          <w:p w14:paraId="24EE6F0F" w14:textId="77777777" w:rsidR="0010260B" w:rsidRPr="0010260B" w:rsidRDefault="0010260B" w:rsidP="00DC61F6">
            <w:pPr>
              <w:ind w:left="-84" w:right="-111"/>
              <w:jc w:val="center"/>
              <w:rPr>
                <w:sz w:val="20"/>
                <w:szCs w:val="20"/>
              </w:rPr>
            </w:pPr>
          </w:p>
        </w:tc>
        <w:tc>
          <w:tcPr>
            <w:tcW w:w="857" w:type="dxa"/>
            <w:vMerge/>
            <w:vAlign w:val="center"/>
          </w:tcPr>
          <w:p w14:paraId="6A2766E4" w14:textId="77777777" w:rsidR="0010260B" w:rsidRPr="0010260B" w:rsidRDefault="0010260B" w:rsidP="00DC61F6">
            <w:pPr>
              <w:ind w:left="-84" w:right="-111"/>
              <w:jc w:val="center"/>
              <w:rPr>
                <w:sz w:val="20"/>
                <w:szCs w:val="20"/>
              </w:rPr>
            </w:pPr>
          </w:p>
        </w:tc>
        <w:tc>
          <w:tcPr>
            <w:tcW w:w="833" w:type="dxa"/>
            <w:vMerge/>
            <w:vAlign w:val="center"/>
          </w:tcPr>
          <w:p w14:paraId="04A32DDF" w14:textId="77777777" w:rsidR="0010260B" w:rsidRPr="0010260B" w:rsidRDefault="0010260B" w:rsidP="00DC61F6">
            <w:pPr>
              <w:ind w:left="-84" w:right="-111"/>
              <w:jc w:val="center"/>
              <w:rPr>
                <w:sz w:val="20"/>
                <w:szCs w:val="20"/>
              </w:rPr>
            </w:pPr>
          </w:p>
        </w:tc>
        <w:tc>
          <w:tcPr>
            <w:tcW w:w="834" w:type="dxa"/>
            <w:vMerge/>
            <w:vAlign w:val="center"/>
          </w:tcPr>
          <w:p w14:paraId="03236CDA" w14:textId="77777777" w:rsidR="0010260B" w:rsidRPr="0010260B" w:rsidRDefault="0010260B" w:rsidP="00DC61F6">
            <w:pPr>
              <w:ind w:left="-84" w:right="-111"/>
              <w:jc w:val="center"/>
              <w:rPr>
                <w:sz w:val="20"/>
                <w:szCs w:val="20"/>
              </w:rPr>
            </w:pPr>
          </w:p>
        </w:tc>
      </w:tr>
      <w:tr w:rsidR="0010260B" w:rsidRPr="0010260B" w14:paraId="58E37BBA" w14:textId="77777777" w:rsidTr="00DC61F6">
        <w:trPr>
          <w:cantSplit/>
          <w:trHeight w:val="340"/>
        </w:trPr>
        <w:tc>
          <w:tcPr>
            <w:tcW w:w="397" w:type="dxa"/>
            <w:vMerge w:val="restart"/>
            <w:vAlign w:val="center"/>
          </w:tcPr>
          <w:p w14:paraId="6818EA8B" w14:textId="77777777" w:rsidR="0010260B" w:rsidRPr="0010260B" w:rsidRDefault="0010260B" w:rsidP="00DC61F6">
            <w:pPr>
              <w:ind w:left="-84" w:right="-111"/>
              <w:jc w:val="center"/>
              <w:rPr>
                <w:sz w:val="20"/>
                <w:szCs w:val="20"/>
              </w:rPr>
            </w:pPr>
            <w:r w:rsidRPr="0010260B">
              <w:rPr>
                <w:sz w:val="20"/>
                <w:szCs w:val="20"/>
              </w:rPr>
              <w:t>2</w:t>
            </w:r>
          </w:p>
        </w:tc>
        <w:tc>
          <w:tcPr>
            <w:tcW w:w="871" w:type="dxa"/>
            <w:vMerge w:val="restart"/>
            <w:vAlign w:val="center"/>
          </w:tcPr>
          <w:p w14:paraId="1EEAD340" w14:textId="77777777" w:rsidR="0010260B" w:rsidRPr="0010260B" w:rsidRDefault="0010260B" w:rsidP="00DC61F6">
            <w:pPr>
              <w:ind w:left="-84" w:right="-111"/>
              <w:jc w:val="center"/>
              <w:rPr>
                <w:sz w:val="20"/>
                <w:szCs w:val="20"/>
              </w:rPr>
            </w:pPr>
            <w:r w:rsidRPr="0010260B">
              <w:rPr>
                <w:sz w:val="20"/>
                <w:szCs w:val="20"/>
              </w:rPr>
              <w:t>Песчано-гравийный материал</w:t>
            </w:r>
          </w:p>
        </w:tc>
        <w:tc>
          <w:tcPr>
            <w:tcW w:w="1421" w:type="dxa"/>
            <w:vMerge w:val="restart"/>
            <w:vAlign w:val="center"/>
          </w:tcPr>
          <w:p w14:paraId="31B6EF2E" w14:textId="77777777" w:rsidR="0010260B" w:rsidRPr="00043932" w:rsidRDefault="0010260B" w:rsidP="00DC61F6">
            <w:pPr>
              <w:ind w:left="-84" w:right="-111"/>
              <w:jc w:val="center"/>
              <w:rPr>
                <w:sz w:val="20"/>
                <w:szCs w:val="20"/>
              </w:rPr>
            </w:pPr>
            <w:r w:rsidRPr="00043932">
              <w:rPr>
                <w:sz w:val="20"/>
                <w:szCs w:val="20"/>
              </w:rPr>
              <w:t>Степашевское гравийно-песчаное месторождение</w:t>
            </w:r>
          </w:p>
          <w:p w14:paraId="520282A3" w14:textId="7E79ADBB" w:rsidR="0010260B" w:rsidRPr="0010260B" w:rsidRDefault="0010260B" w:rsidP="00DC61F6">
            <w:pPr>
              <w:ind w:left="-84" w:right="-111"/>
              <w:jc w:val="center"/>
              <w:rPr>
                <w:sz w:val="20"/>
                <w:szCs w:val="20"/>
              </w:rPr>
            </w:pPr>
            <w:r w:rsidRPr="0010260B">
              <w:rPr>
                <w:sz w:val="20"/>
                <w:szCs w:val="20"/>
              </w:rPr>
              <w:t>Комсомольский</w:t>
            </w:r>
            <w:r w:rsidRPr="00043932">
              <w:rPr>
                <w:sz w:val="20"/>
                <w:szCs w:val="20"/>
              </w:rPr>
              <w:t xml:space="preserve"> </w:t>
            </w:r>
            <w:r w:rsidRPr="0010260B">
              <w:rPr>
                <w:sz w:val="20"/>
                <w:szCs w:val="20"/>
              </w:rPr>
              <w:t>муниципальный район</w:t>
            </w:r>
          </w:p>
          <w:p w14:paraId="455A99A1" w14:textId="1D0ACE0E" w:rsidR="0010260B" w:rsidRPr="0010260B" w:rsidRDefault="0010260B" w:rsidP="00DC61F6">
            <w:pPr>
              <w:ind w:left="-84" w:right="-111"/>
              <w:jc w:val="center"/>
              <w:rPr>
                <w:sz w:val="20"/>
                <w:szCs w:val="20"/>
              </w:rPr>
            </w:pPr>
            <w:r w:rsidRPr="0010260B">
              <w:rPr>
                <w:sz w:val="20"/>
                <w:szCs w:val="20"/>
              </w:rPr>
              <w:t>Ивановской области,</w:t>
            </w:r>
          </w:p>
          <w:p w14:paraId="3FC49D57" w14:textId="428FB0F3" w:rsidR="0010260B" w:rsidRPr="0010260B" w:rsidRDefault="0010260B" w:rsidP="00DC61F6">
            <w:pPr>
              <w:ind w:left="-84" w:right="-111"/>
              <w:jc w:val="center"/>
              <w:rPr>
                <w:sz w:val="20"/>
                <w:szCs w:val="20"/>
              </w:rPr>
            </w:pPr>
            <w:r w:rsidRPr="0010260B">
              <w:rPr>
                <w:sz w:val="20"/>
                <w:szCs w:val="20"/>
              </w:rPr>
              <w:t>юго-западнее с. Степашево</w:t>
            </w:r>
          </w:p>
        </w:tc>
        <w:tc>
          <w:tcPr>
            <w:tcW w:w="567" w:type="dxa"/>
            <w:vMerge w:val="restart"/>
            <w:vAlign w:val="center"/>
          </w:tcPr>
          <w:p w14:paraId="74D4E300" w14:textId="77777777" w:rsidR="0010260B" w:rsidRPr="0010260B" w:rsidRDefault="0010260B" w:rsidP="00DC61F6">
            <w:pPr>
              <w:ind w:left="-84" w:right="-111"/>
              <w:jc w:val="center"/>
              <w:rPr>
                <w:sz w:val="20"/>
                <w:szCs w:val="20"/>
              </w:rPr>
            </w:pPr>
            <w:r w:rsidRPr="0010260B">
              <w:rPr>
                <w:sz w:val="20"/>
                <w:szCs w:val="20"/>
              </w:rPr>
              <w:t>1,05</w:t>
            </w:r>
          </w:p>
        </w:tc>
        <w:tc>
          <w:tcPr>
            <w:tcW w:w="425" w:type="dxa"/>
            <w:vAlign w:val="center"/>
          </w:tcPr>
          <w:p w14:paraId="26157362" w14:textId="77777777" w:rsidR="0010260B" w:rsidRPr="0010260B" w:rsidRDefault="0010260B" w:rsidP="00DC61F6">
            <w:pPr>
              <w:ind w:left="-84" w:right="-111"/>
              <w:jc w:val="center"/>
              <w:rPr>
                <w:sz w:val="20"/>
                <w:szCs w:val="20"/>
              </w:rPr>
            </w:pPr>
            <w:r w:rsidRPr="0010260B">
              <w:rPr>
                <w:sz w:val="20"/>
                <w:szCs w:val="20"/>
              </w:rPr>
              <w:t>1</w:t>
            </w:r>
          </w:p>
        </w:tc>
        <w:tc>
          <w:tcPr>
            <w:tcW w:w="483" w:type="dxa"/>
            <w:gridSpan w:val="3"/>
            <w:vAlign w:val="center"/>
          </w:tcPr>
          <w:p w14:paraId="1FF83E29"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11757048" w14:textId="77777777" w:rsidR="0010260B" w:rsidRPr="0010260B" w:rsidRDefault="0010260B" w:rsidP="00DC61F6">
            <w:pPr>
              <w:ind w:left="-84" w:right="-111"/>
              <w:jc w:val="center"/>
              <w:rPr>
                <w:sz w:val="20"/>
                <w:szCs w:val="20"/>
              </w:rPr>
            </w:pPr>
            <w:r w:rsidRPr="0010260B">
              <w:rPr>
                <w:sz w:val="20"/>
                <w:szCs w:val="20"/>
              </w:rPr>
              <w:t>15</w:t>
            </w:r>
          </w:p>
        </w:tc>
        <w:tc>
          <w:tcPr>
            <w:tcW w:w="418" w:type="dxa"/>
            <w:gridSpan w:val="2"/>
            <w:vAlign w:val="center"/>
          </w:tcPr>
          <w:p w14:paraId="61613546" w14:textId="77777777" w:rsidR="0010260B" w:rsidRPr="0010260B" w:rsidRDefault="0010260B" w:rsidP="00DC61F6">
            <w:pPr>
              <w:ind w:left="-84" w:right="-111"/>
              <w:jc w:val="center"/>
              <w:rPr>
                <w:sz w:val="20"/>
                <w:szCs w:val="20"/>
              </w:rPr>
            </w:pPr>
            <w:r w:rsidRPr="0010260B">
              <w:rPr>
                <w:sz w:val="20"/>
                <w:szCs w:val="20"/>
              </w:rPr>
              <w:t>52</w:t>
            </w:r>
          </w:p>
        </w:tc>
        <w:tc>
          <w:tcPr>
            <w:tcW w:w="508" w:type="dxa"/>
            <w:gridSpan w:val="3"/>
            <w:vAlign w:val="center"/>
          </w:tcPr>
          <w:p w14:paraId="6945A454"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2FBE2BEB" w14:textId="77777777" w:rsidR="0010260B" w:rsidRPr="0010260B" w:rsidRDefault="0010260B" w:rsidP="00DC61F6">
            <w:pPr>
              <w:ind w:left="-84" w:right="-111"/>
              <w:jc w:val="center"/>
              <w:rPr>
                <w:sz w:val="20"/>
                <w:szCs w:val="20"/>
              </w:rPr>
            </w:pPr>
            <w:r w:rsidRPr="0010260B">
              <w:rPr>
                <w:sz w:val="20"/>
                <w:szCs w:val="20"/>
              </w:rPr>
              <w:t>28</w:t>
            </w:r>
          </w:p>
        </w:tc>
        <w:tc>
          <w:tcPr>
            <w:tcW w:w="418" w:type="dxa"/>
            <w:vAlign w:val="center"/>
          </w:tcPr>
          <w:p w14:paraId="2DA7A473" w14:textId="77777777" w:rsidR="0010260B" w:rsidRPr="0010260B" w:rsidRDefault="0010260B" w:rsidP="00DC61F6">
            <w:pPr>
              <w:ind w:left="-84" w:right="-111"/>
              <w:jc w:val="center"/>
              <w:rPr>
                <w:sz w:val="20"/>
                <w:szCs w:val="20"/>
              </w:rPr>
            </w:pPr>
            <w:r w:rsidRPr="0010260B">
              <w:rPr>
                <w:sz w:val="20"/>
                <w:szCs w:val="20"/>
              </w:rPr>
              <w:t>33</w:t>
            </w:r>
          </w:p>
        </w:tc>
        <w:tc>
          <w:tcPr>
            <w:tcW w:w="942" w:type="dxa"/>
            <w:vMerge w:val="restart"/>
            <w:vAlign w:val="center"/>
          </w:tcPr>
          <w:p w14:paraId="135C8D99" w14:textId="77777777" w:rsidR="0010260B" w:rsidRPr="0010260B" w:rsidRDefault="0010260B" w:rsidP="00DC61F6">
            <w:pPr>
              <w:ind w:left="-84" w:right="-111"/>
              <w:jc w:val="center"/>
              <w:rPr>
                <w:sz w:val="20"/>
                <w:szCs w:val="20"/>
              </w:rPr>
            </w:pPr>
            <w:r w:rsidRPr="0010260B">
              <w:rPr>
                <w:sz w:val="20"/>
                <w:szCs w:val="20"/>
              </w:rPr>
              <w:t>811 тыс. м</w:t>
            </w:r>
            <w:r w:rsidRPr="00043932">
              <w:rPr>
                <w:sz w:val="20"/>
                <w:szCs w:val="20"/>
              </w:rPr>
              <w:t>3</w:t>
            </w:r>
            <w:r w:rsidRPr="0010260B">
              <w:rPr>
                <w:sz w:val="20"/>
                <w:szCs w:val="20"/>
              </w:rPr>
              <w:t xml:space="preserve"> по категории С</w:t>
            </w:r>
            <w:r w:rsidRPr="00043932">
              <w:rPr>
                <w:sz w:val="20"/>
                <w:szCs w:val="20"/>
              </w:rPr>
              <w:t>1</w:t>
            </w:r>
          </w:p>
        </w:tc>
        <w:tc>
          <w:tcPr>
            <w:tcW w:w="948" w:type="dxa"/>
            <w:vMerge w:val="restart"/>
            <w:vAlign w:val="center"/>
          </w:tcPr>
          <w:p w14:paraId="60B0D470" w14:textId="2B8F2996" w:rsidR="0010260B" w:rsidRPr="0010260B" w:rsidRDefault="0010260B" w:rsidP="00DC61F6">
            <w:pPr>
              <w:ind w:left="-84" w:right="-111"/>
              <w:jc w:val="center"/>
              <w:rPr>
                <w:sz w:val="20"/>
                <w:szCs w:val="20"/>
              </w:rPr>
            </w:pPr>
            <w:r w:rsidRPr="0010260B">
              <w:rPr>
                <w:sz w:val="20"/>
                <w:szCs w:val="20"/>
              </w:rPr>
              <w:t xml:space="preserve">Протокол № 8 НТС Ивановской геологоразведочной экспедиции </w:t>
            </w:r>
            <w:r w:rsidR="00043932" w:rsidRPr="0010260B">
              <w:rPr>
                <w:sz w:val="20"/>
                <w:szCs w:val="20"/>
              </w:rPr>
              <w:t>Территориального</w:t>
            </w:r>
            <w:r w:rsidRPr="0010260B">
              <w:rPr>
                <w:sz w:val="20"/>
                <w:szCs w:val="20"/>
              </w:rPr>
              <w:t xml:space="preserve"> геологоги-ческого управления </w:t>
            </w:r>
            <w:r w:rsidR="00043932" w:rsidRPr="0010260B">
              <w:rPr>
                <w:sz w:val="20"/>
                <w:szCs w:val="20"/>
              </w:rPr>
              <w:t>Центральных</w:t>
            </w:r>
            <w:r w:rsidRPr="0010260B">
              <w:rPr>
                <w:sz w:val="20"/>
                <w:szCs w:val="20"/>
              </w:rPr>
              <w:t xml:space="preserve"> районов МГ РСФСР от 26.09.1979</w:t>
            </w:r>
          </w:p>
        </w:tc>
        <w:tc>
          <w:tcPr>
            <w:tcW w:w="857" w:type="dxa"/>
            <w:vMerge w:val="restart"/>
            <w:vAlign w:val="center"/>
          </w:tcPr>
          <w:p w14:paraId="7AD2ACD1" w14:textId="428AF9FE" w:rsidR="0010260B" w:rsidRPr="0010260B" w:rsidRDefault="00043932" w:rsidP="00DC61F6">
            <w:pPr>
              <w:ind w:left="-84" w:right="-111"/>
              <w:jc w:val="center"/>
              <w:rPr>
                <w:sz w:val="20"/>
                <w:szCs w:val="20"/>
              </w:rPr>
            </w:pPr>
            <w:r w:rsidRPr="0010260B">
              <w:rPr>
                <w:sz w:val="20"/>
                <w:szCs w:val="20"/>
              </w:rPr>
              <w:t>Геологическое</w:t>
            </w:r>
            <w:r w:rsidR="0010260B" w:rsidRPr="0010260B">
              <w:rPr>
                <w:sz w:val="20"/>
                <w:szCs w:val="20"/>
              </w:rPr>
              <w:t xml:space="preserve"> </w:t>
            </w:r>
            <w:r w:rsidRPr="0010260B">
              <w:rPr>
                <w:sz w:val="20"/>
                <w:szCs w:val="20"/>
              </w:rPr>
              <w:t>изучение</w:t>
            </w:r>
            <w:r w:rsidR="0010260B" w:rsidRPr="0010260B">
              <w:rPr>
                <w:sz w:val="20"/>
                <w:szCs w:val="20"/>
              </w:rPr>
              <w:t>, разведка и добыча</w:t>
            </w:r>
          </w:p>
        </w:tc>
        <w:tc>
          <w:tcPr>
            <w:tcW w:w="833" w:type="dxa"/>
            <w:vMerge w:val="restart"/>
            <w:vAlign w:val="center"/>
          </w:tcPr>
          <w:p w14:paraId="7F3CCFD9" w14:textId="77777777" w:rsidR="0010260B" w:rsidRPr="0010260B" w:rsidRDefault="0010260B" w:rsidP="00DC61F6">
            <w:pPr>
              <w:ind w:left="-84" w:right="-111"/>
              <w:jc w:val="center"/>
              <w:rPr>
                <w:sz w:val="20"/>
                <w:szCs w:val="20"/>
              </w:rPr>
            </w:pPr>
            <w:r w:rsidRPr="0010260B">
              <w:rPr>
                <w:sz w:val="20"/>
                <w:szCs w:val="20"/>
              </w:rPr>
              <w:t>Письмо Центрнедра от 12.03.2015 № 03-07/</w:t>
            </w:r>
          </w:p>
          <w:p w14:paraId="5AFEB6D6" w14:textId="77777777" w:rsidR="0010260B" w:rsidRPr="0010260B" w:rsidRDefault="0010260B" w:rsidP="00DC61F6">
            <w:pPr>
              <w:ind w:left="-84" w:right="-111"/>
              <w:jc w:val="center"/>
              <w:rPr>
                <w:sz w:val="20"/>
                <w:szCs w:val="20"/>
              </w:rPr>
            </w:pPr>
            <w:r w:rsidRPr="0010260B">
              <w:rPr>
                <w:sz w:val="20"/>
                <w:szCs w:val="20"/>
              </w:rPr>
              <w:t>540</w:t>
            </w:r>
          </w:p>
          <w:p w14:paraId="78B90515" w14:textId="77777777" w:rsidR="0010260B" w:rsidRPr="0010260B" w:rsidRDefault="0010260B" w:rsidP="00DC61F6">
            <w:pPr>
              <w:ind w:left="-84" w:right="-111"/>
              <w:jc w:val="center"/>
              <w:rPr>
                <w:sz w:val="20"/>
                <w:szCs w:val="20"/>
              </w:rPr>
            </w:pPr>
          </w:p>
          <w:p w14:paraId="6D04F28F" w14:textId="77777777" w:rsidR="0010260B" w:rsidRPr="0010260B" w:rsidRDefault="0010260B" w:rsidP="00DC61F6">
            <w:pPr>
              <w:ind w:left="-84" w:right="-111"/>
              <w:jc w:val="center"/>
              <w:rPr>
                <w:sz w:val="20"/>
                <w:szCs w:val="20"/>
              </w:rPr>
            </w:pPr>
            <w:r w:rsidRPr="0010260B">
              <w:rPr>
                <w:sz w:val="20"/>
                <w:szCs w:val="20"/>
              </w:rPr>
              <w:t>Утверждено 28.04.2015</w:t>
            </w:r>
          </w:p>
        </w:tc>
        <w:tc>
          <w:tcPr>
            <w:tcW w:w="834" w:type="dxa"/>
            <w:vMerge w:val="restart"/>
            <w:vAlign w:val="center"/>
          </w:tcPr>
          <w:p w14:paraId="71DA4292" w14:textId="1D842728" w:rsidR="0010260B" w:rsidRPr="0010260B" w:rsidRDefault="0010260B" w:rsidP="00DC61F6">
            <w:pPr>
              <w:ind w:left="-84" w:right="-111"/>
              <w:jc w:val="center"/>
              <w:rPr>
                <w:sz w:val="20"/>
                <w:szCs w:val="20"/>
              </w:rPr>
            </w:pPr>
            <w:r w:rsidRPr="0010260B">
              <w:rPr>
                <w:sz w:val="20"/>
                <w:szCs w:val="20"/>
              </w:rPr>
              <w:t>ОАО</w:t>
            </w:r>
          </w:p>
          <w:p w14:paraId="5D38C729" w14:textId="77777777" w:rsidR="0010260B" w:rsidRPr="0010260B" w:rsidRDefault="0010260B" w:rsidP="00DC61F6">
            <w:pPr>
              <w:ind w:left="-84" w:right="-111"/>
              <w:jc w:val="center"/>
              <w:rPr>
                <w:sz w:val="20"/>
                <w:szCs w:val="20"/>
              </w:rPr>
            </w:pPr>
            <w:r w:rsidRPr="0010260B">
              <w:rPr>
                <w:sz w:val="20"/>
                <w:szCs w:val="20"/>
              </w:rPr>
              <w:t>«ДСУ-1»</w:t>
            </w:r>
          </w:p>
          <w:p w14:paraId="663D4DED" w14:textId="77777777" w:rsidR="0010260B" w:rsidRPr="0010260B" w:rsidRDefault="0010260B" w:rsidP="00DC61F6">
            <w:pPr>
              <w:ind w:left="-84" w:right="-111"/>
              <w:jc w:val="center"/>
              <w:rPr>
                <w:sz w:val="20"/>
                <w:szCs w:val="20"/>
              </w:rPr>
            </w:pPr>
            <w:r w:rsidRPr="0010260B">
              <w:rPr>
                <w:sz w:val="20"/>
                <w:szCs w:val="20"/>
              </w:rPr>
              <w:t>ИВА 80066 ТР (10.08.2015-10.08.2030)</w:t>
            </w:r>
          </w:p>
        </w:tc>
      </w:tr>
      <w:tr w:rsidR="0010260B" w:rsidRPr="0010260B" w14:paraId="0C4614CD" w14:textId="77777777" w:rsidTr="00DC61F6">
        <w:trPr>
          <w:cantSplit/>
          <w:trHeight w:val="340"/>
        </w:trPr>
        <w:tc>
          <w:tcPr>
            <w:tcW w:w="397" w:type="dxa"/>
            <w:vMerge/>
            <w:vAlign w:val="center"/>
          </w:tcPr>
          <w:p w14:paraId="2A0E675D" w14:textId="77777777" w:rsidR="0010260B" w:rsidRPr="0010260B" w:rsidRDefault="0010260B" w:rsidP="00DC61F6">
            <w:pPr>
              <w:ind w:left="-84" w:right="-111"/>
              <w:jc w:val="center"/>
              <w:rPr>
                <w:sz w:val="20"/>
                <w:szCs w:val="20"/>
              </w:rPr>
            </w:pPr>
          </w:p>
        </w:tc>
        <w:tc>
          <w:tcPr>
            <w:tcW w:w="871" w:type="dxa"/>
            <w:vMerge/>
            <w:vAlign w:val="center"/>
          </w:tcPr>
          <w:p w14:paraId="05A017A1" w14:textId="77777777" w:rsidR="0010260B" w:rsidRPr="0010260B" w:rsidRDefault="0010260B" w:rsidP="00DC61F6">
            <w:pPr>
              <w:ind w:left="-84" w:right="-111"/>
              <w:jc w:val="center"/>
              <w:rPr>
                <w:sz w:val="20"/>
                <w:szCs w:val="20"/>
              </w:rPr>
            </w:pPr>
          </w:p>
        </w:tc>
        <w:tc>
          <w:tcPr>
            <w:tcW w:w="1421" w:type="dxa"/>
            <w:vMerge/>
            <w:vAlign w:val="center"/>
          </w:tcPr>
          <w:p w14:paraId="69B741D8" w14:textId="77777777" w:rsidR="0010260B" w:rsidRPr="0010260B" w:rsidRDefault="0010260B" w:rsidP="00DC61F6">
            <w:pPr>
              <w:ind w:left="-84" w:right="-111"/>
              <w:jc w:val="center"/>
              <w:rPr>
                <w:sz w:val="20"/>
                <w:szCs w:val="20"/>
              </w:rPr>
            </w:pPr>
          </w:p>
        </w:tc>
        <w:tc>
          <w:tcPr>
            <w:tcW w:w="567" w:type="dxa"/>
            <w:vMerge/>
            <w:vAlign w:val="center"/>
          </w:tcPr>
          <w:p w14:paraId="3665EAD0" w14:textId="77777777" w:rsidR="0010260B" w:rsidRPr="0010260B" w:rsidRDefault="0010260B" w:rsidP="00DC61F6">
            <w:pPr>
              <w:ind w:left="-84" w:right="-111"/>
              <w:jc w:val="center"/>
              <w:rPr>
                <w:sz w:val="20"/>
                <w:szCs w:val="20"/>
              </w:rPr>
            </w:pPr>
          </w:p>
        </w:tc>
        <w:tc>
          <w:tcPr>
            <w:tcW w:w="425" w:type="dxa"/>
            <w:vAlign w:val="center"/>
          </w:tcPr>
          <w:p w14:paraId="7EEE0440" w14:textId="77777777" w:rsidR="0010260B" w:rsidRPr="0010260B" w:rsidRDefault="0010260B" w:rsidP="00DC61F6">
            <w:pPr>
              <w:ind w:left="-84" w:right="-111"/>
              <w:jc w:val="center"/>
              <w:rPr>
                <w:sz w:val="20"/>
                <w:szCs w:val="20"/>
              </w:rPr>
            </w:pPr>
            <w:r w:rsidRPr="0010260B">
              <w:rPr>
                <w:sz w:val="20"/>
                <w:szCs w:val="20"/>
              </w:rPr>
              <w:t>2</w:t>
            </w:r>
          </w:p>
        </w:tc>
        <w:tc>
          <w:tcPr>
            <w:tcW w:w="483" w:type="dxa"/>
            <w:gridSpan w:val="3"/>
            <w:vAlign w:val="center"/>
          </w:tcPr>
          <w:p w14:paraId="0C261186"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2B7B0857" w14:textId="77777777" w:rsidR="0010260B" w:rsidRPr="0010260B" w:rsidRDefault="0010260B" w:rsidP="00DC61F6">
            <w:pPr>
              <w:ind w:left="-84" w:right="-111"/>
              <w:jc w:val="center"/>
              <w:rPr>
                <w:sz w:val="20"/>
                <w:szCs w:val="20"/>
              </w:rPr>
            </w:pPr>
            <w:r w:rsidRPr="0010260B">
              <w:rPr>
                <w:sz w:val="20"/>
                <w:szCs w:val="20"/>
              </w:rPr>
              <w:t>15</w:t>
            </w:r>
          </w:p>
        </w:tc>
        <w:tc>
          <w:tcPr>
            <w:tcW w:w="418" w:type="dxa"/>
            <w:gridSpan w:val="2"/>
            <w:vAlign w:val="center"/>
          </w:tcPr>
          <w:p w14:paraId="29FBB019" w14:textId="77777777" w:rsidR="0010260B" w:rsidRPr="0010260B" w:rsidRDefault="0010260B" w:rsidP="00DC61F6">
            <w:pPr>
              <w:ind w:left="-84" w:right="-111"/>
              <w:jc w:val="center"/>
              <w:rPr>
                <w:sz w:val="20"/>
                <w:szCs w:val="20"/>
              </w:rPr>
            </w:pPr>
            <w:r w:rsidRPr="0010260B">
              <w:rPr>
                <w:sz w:val="20"/>
                <w:szCs w:val="20"/>
              </w:rPr>
              <w:t>59</w:t>
            </w:r>
          </w:p>
        </w:tc>
        <w:tc>
          <w:tcPr>
            <w:tcW w:w="508" w:type="dxa"/>
            <w:gridSpan w:val="3"/>
            <w:vAlign w:val="center"/>
          </w:tcPr>
          <w:p w14:paraId="379F754A"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7B637949" w14:textId="77777777" w:rsidR="0010260B" w:rsidRPr="0010260B" w:rsidRDefault="0010260B" w:rsidP="00DC61F6">
            <w:pPr>
              <w:ind w:left="-84" w:right="-111"/>
              <w:jc w:val="center"/>
              <w:rPr>
                <w:sz w:val="20"/>
                <w:szCs w:val="20"/>
              </w:rPr>
            </w:pPr>
            <w:r w:rsidRPr="0010260B">
              <w:rPr>
                <w:sz w:val="20"/>
                <w:szCs w:val="20"/>
              </w:rPr>
              <w:t>29</w:t>
            </w:r>
          </w:p>
        </w:tc>
        <w:tc>
          <w:tcPr>
            <w:tcW w:w="418" w:type="dxa"/>
            <w:vAlign w:val="center"/>
          </w:tcPr>
          <w:p w14:paraId="3230EAD1" w14:textId="77777777" w:rsidR="0010260B" w:rsidRPr="0010260B" w:rsidRDefault="0010260B" w:rsidP="00DC61F6">
            <w:pPr>
              <w:ind w:left="-84" w:right="-111"/>
              <w:jc w:val="center"/>
              <w:rPr>
                <w:sz w:val="20"/>
                <w:szCs w:val="20"/>
              </w:rPr>
            </w:pPr>
            <w:r w:rsidRPr="0010260B">
              <w:rPr>
                <w:sz w:val="20"/>
                <w:szCs w:val="20"/>
              </w:rPr>
              <w:t>24</w:t>
            </w:r>
          </w:p>
        </w:tc>
        <w:tc>
          <w:tcPr>
            <w:tcW w:w="942" w:type="dxa"/>
            <w:vMerge/>
            <w:vAlign w:val="center"/>
          </w:tcPr>
          <w:p w14:paraId="19AD332A" w14:textId="77777777" w:rsidR="0010260B" w:rsidRPr="0010260B" w:rsidRDefault="0010260B" w:rsidP="00DC61F6">
            <w:pPr>
              <w:ind w:left="-84" w:right="-111"/>
              <w:jc w:val="center"/>
              <w:rPr>
                <w:sz w:val="20"/>
                <w:szCs w:val="20"/>
              </w:rPr>
            </w:pPr>
          </w:p>
        </w:tc>
        <w:tc>
          <w:tcPr>
            <w:tcW w:w="948" w:type="dxa"/>
            <w:vMerge/>
            <w:vAlign w:val="center"/>
          </w:tcPr>
          <w:p w14:paraId="24908091" w14:textId="77777777" w:rsidR="0010260B" w:rsidRPr="0010260B" w:rsidRDefault="0010260B" w:rsidP="00DC61F6">
            <w:pPr>
              <w:ind w:left="-84" w:right="-111"/>
              <w:jc w:val="center"/>
              <w:rPr>
                <w:sz w:val="20"/>
                <w:szCs w:val="20"/>
              </w:rPr>
            </w:pPr>
          </w:p>
        </w:tc>
        <w:tc>
          <w:tcPr>
            <w:tcW w:w="857" w:type="dxa"/>
            <w:vMerge/>
            <w:vAlign w:val="center"/>
          </w:tcPr>
          <w:p w14:paraId="56A0F7E4" w14:textId="77777777" w:rsidR="0010260B" w:rsidRPr="0010260B" w:rsidRDefault="0010260B" w:rsidP="00DC61F6">
            <w:pPr>
              <w:ind w:left="-84" w:right="-111"/>
              <w:jc w:val="center"/>
              <w:rPr>
                <w:sz w:val="20"/>
                <w:szCs w:val="20"/>
              </w:rPr>
            </w:pPr>
          </w:p>
        </w:tc>
        <w:tc>
          <w:tcPr>
            <w:tcW w:w="833" w:type="dxa"/>
            <w:vMerge/>
            <w:vAlign w:val="center"/>
          </w:tcPr>
          <w:p w14:paraId="7852CF06" w14:textId="77777777" w:rsidR="0010260B" w:rsidRPr="0010260B" w:rsidRDefault="0010260B" w:rsidP="00DC61F6">
            <w:pPr>
              <w:ind w:left="-84" w:right="-111"/>
              <w:jc w:val="center"/>
              <w:rPr>
                <w:sz w:val="20"/>
                <w:szCs w:val="20"/>
              </w:rPr>
            </w:pPr>
          </w:p>
        </w:tc>
        <w:tc>
          <w:tcPr>
            <w:tcW w:w="834" w:type="dxa"/>
            <w:vMerge/>
            <w:vAlign w:val="center"/>
          </w:tcPr>
          <w:p w14:paraId="1BDD1A49" w14:textId="77777777" w:rsidR="0010260B" w:rsidRPr="0010260B" w:rsidRDefault="0010260B" w:rsidP="00DC61F6">
            <w:pPr>
              <w:ind w:left="-84" w:right="-111"/>
              <w:jc w:val="center"/>
              <w:rPr>
                <w:sz w:val="20"/>
                <w:szCs w:val="20"/>
              </w:rPr>
            </w:pPr>
          </w:p>
        </w:tc>
      </w:tr>
      <w:tr w:rsidR="0010260B" w:rsidRPr="0010260B" w14:paraId="7CD1118B" w14:textId="77777777" w:rsidTr="00DC61F6">
        <w:trPr>
          <w:cantSplit/>
          <w:trHeight w:val="340"/>
        </w:trPr>
        <w:tc>
          <w:tcPr>
            <w:tcW w:w="397" w:type="dxa"/>
            <w:vMerge/>
            <w:vAlign w:val="center"/>
          </w:tcPr>
          <w:p w14:paraId="7798AB60" w14:textId="77777777" w:rsidR="0010260B" w:rsidRPr="0010260B" w:rsidRDefault="0010260B" w:rsidP="00DC61F6">
            <w:pPr>
              <w:ind w:left="-84" w:right="-111"/>
              <w:jc w:val="center"/>
              <w:rPr>
                <w:sz w:val="20"/>
                <w:szCs w:val="20"/>
              </w:rPr>
            </w:pPr>
          </w:p>
        </w:tc>
        <w:tc>
          <w:tcPr>
            <w:tcW w:w="871" w:type="dxa"/>
            <w:vMerge/>
            <w:vAlign w:val="center"/>
          </w:tcPr>
          <w:p w14:paraId="36F376D7" w14:textId="77777777" w:rsidR="0010260B" w:rsidRPr="0010260B" w:rsidRDefault="0010260B" w:rsidP="00DC61F6">
            <w:pPr>
              <w:ind w:left="-84" w:right="-111"/>
              <w:jc w:val="center"/>
              <w:rPr>
                <w:sz w:val="20"/>
                <w:szCs w:val="20"/>
              </w:rPr>
            </w:pPr>
          </w:p>
        </w:tc>
        <w:tc>
          <w:tcPr>
            <w:tcW w:w="1421" w:type="dxa"/>
            <w:vMerge/>
            <w:vAlign w:val="center"/>
          </w:tcPr>
          <w:p w14:paraId="3522DE6A" w14:textId="77777777" w:rsidR="0010260B" w:rsidRPr="0010260B" w:rsidRDefault="0010260B" w:rsidP="00DC61F6">
            <w:pPr>
              <w:ind w:left="-84" w:right="-111"/>
              <w:jc w:val="center"/>
              <w:rPr>
                <w:sz w:val="20"/>
                <w:szCs w:val="20"/>
              </w:rPr>
            </w:pPr>
          </w:p>
        </w:tc>
        <w:tc>
          <w:tcPr>
            <w:tcW w:w="567" w:type="dxa"/>
            <w:vMerge/>
            <w:vAlign w:val="center"/>
          </w:tcPr>
          <w:p w14:paraId="15BB46DA" w14:textId="77777777" w:rsidR="0010260B" w:rsidRPr="0010260B" w:rsidRDefault="0010260B" w:rsidP="00DC61F6">
            <w:pPr>
              <w:ind w:left="-84" w:right="-111"/>
              <w:jc w:val="center"/>
              <w:rPr>
                <w:sz w:val="20"/>
                <w:szCs w:val="20"/>
              </w:rPr>
            </w:pPr>
          </w:p>
        </w:tc>
        <w:tc>
          <w:tcPr>
            <w:tcW w:w="425" w:type="dxa"/>
            <w:vAlign w:val="center"/>
          </w:tcPr>
          <w:p w14:paraId="4C99D177" w14:textId="77777777" w:rsidR="0010260B" w:rsidRPr="0010260B" w:rsidRDefault="0010260B" w:rsidP="00DC61F6">
            <w:pPr>
              <w:ind w:left="-84" w:right="-111"/>
              <w:jc w:val="center"/>
              <w:rPr>
                <w:sz w:val="20"/>
                <w:szCs w:val="20"/>
              </w:rPr>
            </w:pPr>
            <w:r w:rsidRPr="0010260B">
              <w:rPr>
                <w:sz w:val="20"/>
                <w:szCs w:val="20"/>
              </w:rPr>
              <w:t>3</w:t>
            </w:r>
          </w:p>
        </w:tc>
        <w:tc>
          <w:tcPr>
            <w:tcW w:w="483" w:type="dxa"/>
            <w:gridSpan w:val="3"/>
            <w:vAlign w:val="center"/>
          </w:tcPr>
          <w:p w14:paraId="4405ABE1"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289FB4ED" w14:textId="77777777" w:rsidR="0010260B" w:rsidRPr="0010260B" w:rsidRDefault="0010260B" w:rsidP="00DC61F6">
            <w:pPr>
              <w:ind w:left="-84" w:right="-111"/>
              <w:jc w:val="center"/>
              <w:rPr>
                <w:sz w:val="20"/>
                <w:szCs w:val="20"/>
              </w:rPr>
            </w:pPr>
            <w:r w:rsidRPr="0010260B">
              <w:rPr>
                <w:sz w:val="20"/>
                <w:szCs w:val="20"/>
              </w:rPr>
              <w:t>15</w:t>
            </w:r>
          </w:p>
        </w:tc>
        <w:tc>
          <w:tcPr>
            <w:tcW w:w="418" w:type="dxa"/>
            <w:gridSpan w:val="2"/>
            <w:vAlign w:val="center"/>
          </w:tcPr>
          <w:p w14:paraId="11ECA7F1" w14:textId="77777777" w:rsidR="0010260B" w:rsidRPr="0010260B" w:rsidRDefault="0010260B" w:rsidP="00DC61F6">
            <w:pPr>
              <w:ind w:left="-84" w:right="-111"/>
              <w:jc w:val="center"/>
              <w:rPr>
                <w:sz w:val="20"/>
                <w:szCs w:val="20"/>
              </w:rPr>
            </w:pPr>
            <w:r w:rsidRPr="0010260B">
              <w:rPr>
                <w:sz w:val="20"/>
                <w:szCs w:val="20"/>
              </w:rPr>
              <w:t>49</w:t>
            </w:r>
          </w:p>
        </w:tc>
        <w:tc>
          <w:tcPr>
            <w:tcW w:w="508" w:type="dxa"/>
            <w:gridSpan w:val="3"/>
            <w:vAlign w:val="center"/>
          </w:tcPr>
          <w:p w14:paraId="3EF372BC"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1C857A41" w14:textId="77777777" w:rsidR="0010260B" w:rsidRPr="0010260B" w:rsidRDefault="0010260B" w:rsidP="00DC61F6">
            <w:pPr>
              <w:ind w:left="-84" w:right="-111"/>
              <w:jc w:val="center"/>
              <w:rPr>
                <w:sz w:val="20"/>
                <w:szCs w:val="20"/>
              </w:rPr>
            </w:pPr>
            <w:r w:rsidRPr="0010260B">
              <w:rPr>
                <w:sz w:val="20"/>
                <w:szCs w:val="20"/>
              </w:rPr>
              <w:t>30</w:t>
            </w:r>
          </w:p>
        </w:tc>
        <w:tc>
          <w:tcPr>
            <w:tcW w:w="418" w:type="dxa"/>
            <w:vAlign w:val="center"/>
          </w:tcPr>
          <w:p w14:paraId="47AFCEED" w14:textId="77777777" w:rsidR="0010260B" w:rsidRPr="0010260B" w:rsidRDefault="0010260B" w:rsidP="00DC61F6">
            <w:pPr>
              <w:ind w:left="-84" w:right="-111"/>
              <w:jc w:val="center"/>
              <w:rPr>
                <w:sz w:val="20"/>
                <w:szCs w:val="20"/>
              </w:rPr>
            </w:pPr>
            <w:r w:rsidRPr="0010260B">
              <w:rPr>
                <w:sz w:val="20"/>
                <w:szCs w:val="20"/>
              </w:rPr>
              <w:t>11</w:t>
            </w:r>
          </w:p>
        </w:tc>
        <w:tc>
          <w:tcPr>
            <w:tcW w:w="942" w:type="dxa"/>
            <w:vMerge/>
            <w:vAlign w:val="center"/>
          </w:tcPr>
          <w:p w14:paraId="3EA24698" w14:textId="77777777" w:rsidR="0010260B" w:rsidRPr="0010260B" w:rsidRDefault="0010260B" w:rsidP="00DC61F6">
            <w:pPr>
              <w:ind w:left="-84" w:right="-111"/>
              <w:jc w:val="center"/>
              <w:rPr>
                <w:sz w:val="20"/>
                <w:szCs w:val="20"/>
              </w:rPr>
            </w:pPr>
          </w:p>
        </w:tc>
        <w:tc>
          <w:tcPr>
            <w:tcW w:w="948" w:type="dxa"/>
            <w:vMerge/>
            <w:vAlign w:val="center"/>
          </w:tcPr>
          <w:p w14:paraId="727B0FA8" w14:textId="77777777" w:rsidR="0010260B" w:rsidRPr="0010260B" w:rsidRDefault="0010260B" w:rsidP="00DC61F6">
            <w:pPr>
              <w:ind w:left="-84" w:right="-111"/>
              <w:jc w:val="center"/>
              <w:rPr>
                <w:sz w:val="20"/>
                <w:szCs w:val="20"/>
              </w:rPr>
            </w:pPr>
          </w:p>
        </w:tc>
        <w:tc>
          <w:tcPr>
            <w:tcW w:w="857" w:type="dxa"/>
            <w:vMerge/>
            <w:vAlign w:val="center"/>
          </w:tcPr>
          <w:p w14:paraId="76148315" w14:textId="77777777" w:rsidR="0010260B" w:rsidRPr="0010260B" w:rsidRDefault="0010260B" w:rsidP="00DC61F6">
            <w:pPr>
              <w:ind w:left="-84" w:right="-111"/>
              <w:jc w:val="center"/>
              <w:rPr>
                <w:sz w:val="20"/>
                <w:szCs w:val="20"/>
              </w:rPr>
            </w:pPr>
          </w:p>
        </w:tc>
        <w:tc>
          <w:tcPr>
            <w:tcW w:w="833" w:type="dxa"/>
            <w:vMerge/>
            <w:vAlign w:val="center"/>
          </w:tcPr>
          <w:p w14:paraId="0BF5C1EE" w14:textId="77777777" w:rsidR="0010260B" w:rsidRPr="0010260B" w:rsidRDefault="0010260B" w:rsidP="00DC61F6">
            <w:pPr>
              <w:ind w:left="-84" w:right="-111"/>
              <w:jc w:val="center"/>
              <w:rPr>
                <w:sz w:val="20"/>
                <w:szCs w:val="20"/>
              </w:rPr>
            </w:pPr>
          </w:p>
        </w:tc>
        <w:tc>
          <w:tcPr>
            <w:tcW w:w="834" w:type="dxa"/>
            <w:vMerge/>
            <w:vAlign w:val="center"/>
          </w:tcPr>
          <w:p w14:paraId="6E1D8054" w14:textId="77777777" w:rsidR="0010260B" w:rsidRPr="0010260B" w:rsidRDefault="0010260B" w:rsidP="00DC61F6">
            <w:pPr>
              <w:ind w:left="-84" w:right="-111"/>
              <w:jc w:val="center"/>
              <w:rPr>
                <w:sz w:val="20"/>
                <w:szCs w:val="20"/>
              </w:rPr>
            </w:pPr>
          </w:p>
        </w:tc>
      </w:tr>
      <w:tr w:rsidR="0010260B" w:rsidRPr="0010260B" w14:paraId="60171AD7" w14:textId="77777777" w:rsidTr="00DC61F6">
        <w:trPr>
          <w:cantSplit/>
          <w:trHeight w:val="340"/>
        </w:trPr>
        <w:tc>
          <w:tcPr>
            <w:tcW w:w="397" w:type="dxa"/>
            <w:vMerge/>
            <w:vAlign w:val="center"/>
          </w:tcPr>
          <w:p w14:paraId="7B9B0B96" w14:textId="77777777" w:rsidR="0010260B" w:rsidRPr="0010260B" w:rsidRDefault="0010260B" w:rsidP="00DC61F6">
            <w:pPr>
              <w:ind w:left="-84" w:right="-111"/>
              <w:jc w:val="center"/>
              <w:rPr>
                <w:sz w:val="20"/>
                <w:szCs w:val="20"/>
              </w:rPr>
            </w:pPr>
          </w:p>
        </w:tc>
        <w:tc>
          <w:tcPr>
            <w:tcW w:w="871" w:type="dxa"/>
            <w:vMerge/>
            <w:vAlign w:val="center"/>
          </w:tcPr>
          <w:p w14:paraId="061870B5" w14:textId="77777777" w:rsidR="0010260B" w:rsidRPr="0010260B" w:rsidRDefault="0010260B" w:rsidP="00DC61F6">
            <w:pPr>
              <w:ind w:left="-84" w:right="-111"/>
              <w:jc w:val="center"/>
              <w:rPr>
                <w:sz w:val="20"/>
                <w:szCs w:val="20"/>
              </w:rPr>
            </w:pPr>
          </w:p>
        </w:tc>
        <w:tc>
          <w:tcPr>
            <w:tcW w:w="1421" w:type="dxa"/>
            <w:vMerge/>
            <w:vAlign w:val="center"/>
          </w:tcPr>
          <w:p w14:paraId="72A882ED" w14:textId="77777777" w:rsidR="0010260B" w:rsidRPr="0010260B" w:rsidRDefault="0010260B" w:rsidP="00DC61F6">
            <w:pPr>
              <w:ind w:left="-84" w:right="-111"/>
              <w:jc w:val="center"/>
              <w:rPr>
                <w:sz w:val="20"/>
                <w:szCs w:val="20"/>
              </w:rPr>
            </w:pPr>
          </w:p>
        </w:tc>
        <w:tc>
          <w:tcPr>
            <w:tcW w:w="567" w:type="dxa"/>
            <w:vMerge/>
            <w:vAlign w:val="center"/>
          </w:tcPr>
          <w:p w14:paraId="45B3C09F" w14:textId="77777777" w:rsidR="0010260B" w:rsidRPr="0010260B" w:rsidRDefault="0010260B" w:rsidP="00DC61F6">
            <w:pPr>
              <w:ind w:left="-84" w:right="-111"/>
              <w:jc w:val="center"/>
              <w:rPr>
                <w:sz w:val="20"/>
                <w:szCs w:val="20"/>
              </w:rPr>
            </w:pPr>
          </w:p>
        </w:tc>
        <w:tc>
          <w:tcPr>
            <w:tcW w:w="425" w:type="dxa"/>
            <w:vAlign w:val="center"/>
          </w:tcPr>
          <w:p w14:paraId="1BF17DCA" w14:textId="77777777" w:rsidR="0010260B" w:rsidRPr="0010260B" w:rsidRDefault="0010260B" w:rsidP="00DC61F6">
            <w:pPr>
              <w:ind w:left="-84" w:right="-111"/>
              <w:jc w:val="center"/>
              <w:rPr>
                <w:sz w:val="20"/>
                <w:szCs w:val="20"/>
              </w:rPr>
            </w:pPr>
            <w:r w:rsidRPr="0010260B">
              <w:rPr>
                <w:sz w:val="20"/>
                <w:szCs w:val="20"/>
              </w:rPr>
              <w:t>4</w:t>
            </w:r>
          </w:p>
        </w:tc>
        <w:tc>
          <w:tcPr>
            <w:tcW w:w="483" w:type="dxa"/>
            <w:gridSpan w:val="3"/>
            <w:vAlign w:val="center"/>
          </w:tcPr>
          <w:p w14:paraId="1A7362AF"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579DA52C" w14:textId="77777777" w:rsidR="0010260B" w:rsidRPr="0010260B" w:rsidRDefault="0010260B" w:rsidP="00DC61F6">
            <w:pPr>
              <w:ind w:left="-84" w:right="-111"/>
              <w:jc w:val="center"/>
              <w:rPr>
                <w:sz w:val="20"/>
                <w:szCs w:val="20"/>
              </w:rPr>
            </w:pPr>
            <w:r w:rsidRPr="0010260B">
              <w:rPr>
                <w:sz w:val="20"/>
                <w:szCs w:val="20"/>
              </w:rPr>
              <w:t>15</w:t>
            </w:r>
          </w:p>
        </w:tc>
        <w:tc>
          <w:tcPr>
            <w:tcW w:w="418" w:type="dxa"/>
            <w:gridSpan w:val="2"/>
            <w:vAlign w:val="center"/>
          </w:tcPr>
          <w:p w14:paraId="55D65B68" w14:textId="77777777" w:rsidR="0010260B" w:rsidRPr="0010260B" w:rsidRDefault="0010260B" w:rsidP="00DC61F6">
            <w:pPr>
              <w:ind w:left="-84" w:right="-111"/>
              <w:jc w:val="center"/>
              <w:rPr>
                <w:sz w:val="20"/>
                <w:szCs w:val="20"/>
              </w:rPr>
            </w:pPr>
            <w:r w:rsidRPr="0010260B">
              <w:rPr>
                <w:sz w:val="20"/>
                <w:szCs w:val="20"/>
              </w:rPr>
              <w:t>37</w:t>
            </w:r>
          </w:p>
        </w:tc>
        <w:tc>
          <w:tcPr>
            <w:tcW w:w="508" w:type="dxa"/>
            <w:gridSpan w:val="3"/>
            <w:vAlign w:val="center"/>
          </w:tcPr>
          <w:p w14:paraId="1B7D7721"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374FF85E" w14:textId="77777777" w:rsidR="0010260B" w:rsidRPr="0010260B" w:rsidRDefault="0010260B" w:rsidP="00DC61F6">
            <w:pPr>
              <w:ind w:left="-84" w:right="-111"/>
              <w:jc w:val="center"/>
              <w:rPr>
                <w:sz w:val="20"/>
                <w:szCs w:val="20"/>
              </w:rPr>
            </w:pPr>
            <w:r w:rsidRPr="0010260B">
              <w:rPr>
                <w:sz w:val="20"/>
                <w:szCs w:val="20"/>
              </w:rPr>
              <w:t>30</w:t>
            </w:r>
          </w:p>
        </w:tc>
        <w:tc>
          <w:tcPr>
            <w:tcW w:w="418" w:type="dxa"/>
            <w:vAlign w:val="center"/>
          </w:tcPr>
          <w:p w14:paraId="11F7FDA7" w14:textId="77777777" w:rsidR="0010260B" w:rsidRPr="0010260B" w:rsidRDefault="0010260B" w:rsidP="00DC61F6">
            <w:pPr>
              <w:ind w:left="-84" w:right="-111"/>
              <w:jc w:val="center"/>
              <w:rPr>
                <w:sz w:val="20"/>
                <w:szCs w:val="20"/>
              </w:rPr>
            </w:pPr>
            <w:r w:rsidRPr="0010260B">
              <w:rPr>
                <w:sz w:val="20"/>
                <w:szCs w:val="20"/>
              </w:rPr>
              <w:t>25</w:t>
            </w:r>
          </w:p>
        </w:tc>
        <w:tc>
          <w:tcPr>
            <w:tcW w:w="942" w:type="dxa"/>
            <w:vMerge/>
            <w:vAlign w:val="center"/>
          </w:tcPr>
          <w:p w14:paraId="71CA986D" w14:textId="77777777" w:rsidR="0010260B" w:rsidRPr="0010260B" w:rsidRDefault="0010260B" w:rsidP="00DC61F6">
            <w:pPr>
              <w:ind w:left="-84" w:right="-111"/>
              <w:jc w:val="center"/>
              <w:rPr>
                <w:sz w:val="20"/>
                <w:szCs w:val="20"/>
              </w:rPr>
            </w:pPr>
          </w:p>
        </w:tc>
        <w:tc>
          <w:tcPr>
            <w:tcW w:w="948" w:type="dxa"/>
            <w:vMerge/>
            <w:vAlign w:val="center"/>
          </w:tcPr>
          <w:p w14:paraId="0446869C" w14:textId="77777777" w:rsidR="0010260B" w:rsidRPr="0010260B" w:rsidRDefault="0010260B" w:rsidP="00DC61F6">
            <w:pPr>
              <w:ind w:left="-84" w:right="-111"/>
              <w:jc w:val="center"/>
              <w:rPr>
                <w:sz w:val="20"/>
                <w:szCs w:val="20"/>
              </w:rPr>
            </w:pPr>
          </w:p>
        </w:tc>
        <w:tc>
          <w:tcPr>
            <w:tcW w:w="857" w:type="dxa"/>
            <w:vMerge/>
            <w:vAlign w:val="center"/>
          </w:tcPr>
          <w:p w14:paraId="20A6CFA3" w14:textId="77777777" w:rsidR="0010260B" w:rsidRPr="0010260B" w:rsidRDefault="0010260B" w:rsidP="00DC61F6">
            <w:pPr>
              <w:ind w:left="-84" w:right="-111"/>
              <w:jc w:val="center"/>
              <w:rPr>
                <w:sz w:val="20"/>
                <w:szCs w:val="20"/>
              </w:rPr>
            </w:pPr>
          </w:p>
        </w:tc>
        <w:tc>
          <w:tcPr>
            <w:tcW w:w="833" w:type="dxa"/>
            <w:vMerge/>
            <w:vAlign w:val="center"/>
          </w:tcPr>
          <w:p w14:paraId="3A786633" w14:textId="77777777" w:rsidR="0010260B" w:rsidRPr="0010260B" w:rsidRDefault="0010260B" w:rsidP="00DC61F6">
            <w:pPr>
              <w:ind w:left="-84" w:right="-111"/>
              <w:jc w:val="center"/>
              <w:rPr>
                <w:sz w:val="20"/>
                <w:szCs w:val="20"/>
              </w:rPr>
            </w:pPr>
          </w:p>
        </w:tc>
        <w:tc>
          <w:tcPr>
            <w:tcW w:w="834" w:type="dxa"/>
            <w:vMerge/>
            <w:vAlign w:val="center"/>
          </w:tcPr>
          <w:p w14:paraId="37F57F08" w14:textId="77777777" w:rsidR="0010260B" w:rsidRPr="0010260B" w:rsidRDefault="0010260B" w:rsidP="00DC61F6">
            <w:pPr>
              <w:ind w:left="-84" w:right="-111"/>
              <w:jc w:val="center"/>
              <w:rPr>
                <w:sz w:val="20"/>
                <w:szCs w:val="20"/>
              </w:rPr>
            </w:pPr>
          </w:p>
        </w:tc>
      </w:tr>
      <w:tr w:rsidR="0010260B" w:rsidRPr="0010260B" w14:paraId="4D816832" w14:textId="77777777" w:rsidTr="00DC61F6">
        <w:trPr>
          <w:cantSplit/>
          <w:trHeight w:val="340"/>
        </w:trPr>
        <w:tc>
          <w:tcPr>
            <w:tcW w:w="397" w:type="dxa"/>
            <w:vMerge/>
            <w:vAlign w:val="center"/>
          </w:tcPr>
          <w:p w14:paraId="716D8823" w14:textId="77777777" w:rsidR="0010260B" w:rsidRPr="0010260B" w:rsidRDefault="0010260B" w:rsidP="00DC61F6">
            <w:pPr>
              <w:ind w:left="-84" w:right="-111"/>
              <w:jc w:val="center"/>
              <w:rPr>
                <w:sz w:val="20"/>
                <w:szCs w:val="20"/>
              </w:rPr>
            </w:pPr>
          </w:p>
        </w:tc>
        <w:tc>
          <w:tcPr>
            <w:tcW w:w="871" w:type="dxa"/>
            <w:vMerge/>
            <w:vAlign w:val="center"/>
          </w:tcPr>
          <w:p w14:paraId="120CA559" w14:textId="77777777" w:rsidR="0010260B" w:rsidRPr="0010260B" w:rsidRDefault="0010260B" w:rsidP="00DC61F6">
            <w:pPr>
              <w:ind w:left="-84" w:right="-111"/>
              <w:jc w:val="center"/>
              <w:rPr>
                <w:sz w:val="20"/>
                <w:szCs w:val="20"/>
              </w:rPr>
            </w:pPr>
          </w:p>
        </w:tc>
        <w:tc>
          <w:tcPr>
            <w:tcW w:w="1421" w:type="dxa"/>
            <w:vMerge/>
            <w:vAlign w:val="center"/>
          </w:tcPr>
          <w:p w14:paraId="0A2FF9EA" w14:textId="77777777" w:rsidR="0010260B" w:rsidRPr="0010260B" w:rsidRDefault="0010260B" w:rsidP="00DC61F6">
            <w:pPr>
              <w:ind w:left="-84" w:right="-111"/>
              <w:jc w:val="center"/>
              <w:rPr>
                <w:sz w:val="20"/>
                <w:szCs w:val="20"/>
              </w:rPr>
            </w:pPr>
          </w:p>
        </w:tc>
        <w:tc>
          <w:tcPr>
            <w:tcW w:w="567" w:type="dxa"/>
            <w:vMerge/>
            <w:vAlign w:val="center"/>
          </w:tcPr>
          <w:p w14:paraId="6D932A6C" w14:textId="77777777" w:rsidR="0010260B" w:rsidRPr="0010260B" w:rsidRDefault="0010260B" w:rsidP="00DC61F6">
            <w:pPr>
              <w:ind w:left="-84" w:right="-111"/>
              <w:jc w:val="center"/>
              <w:rPr>
                <w:sz w:val="20"/>
                <w:szCs w:val="20"/>
              </w:rPr>
            </w:pPr>
          </w:p>
        </w:tc>
        <w:tc>
          <w:tcPr>
            <w:tcW w:w="425" w:type="dxa"/>
            <w:vAlign w:val="center"/>
          </w:tcPr>
          <w:p w14:paraId="41CF55B7" w14:textId="77777777" w:rsidR="0010260B" w:rsidRPr="0010260B" w:rsidRDefault="0010260B" w:rsidP="00DC61F6">
            <w:pPr>
              <w:ind w:left="-84" w:right="-111"/>
              <w:jc w:val="center"/>
              <w:rPr>
                <w:sz w:val="20"/>
                <w:szCs w:val="20"/>
              </w:rPr>
            </w:pPr>
            <w:r w:rsidRPr="0010260B">
              <w:rPr>
                <w:sz w:val="20"/>
                <w:szCs w:val="20"/>
              </w:rPr>
              <w:t>5</w:t>
            </w:r>
          </w:p>
        </w:tc>
        <w:tc>
          <w:tcPr>
            <w:tcW w:w="483" w:type="dxa"/>
            <w:gridSpan w:val="3"/>
            <w:vAlign w:val="center"/>
          </w:tcPr>
          <w:p w14:paraId="4A181749"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19422224" w14:textId="77777777" w:rsidR="0010260B" w:rsidRPr="0010260B" w:rsidRDefault="0010260B" w:rsidP="00DC61F6">
            <w:pPr>
              <w:ind w:left="-84" w:right="-111"/>
              <w:jc w:val="center"/>
              <w:rPr>
                <w:sz w:val="20"/>
                <w:szCs w:val="20"/>
              </w:rPr>
            </w:pPr>
            <w:r w:rsidRPr="0010260B">
              <w:rPr>
                <w:sz w:val="20"/>
                <w:szCs w:val="20"/>
              </w:rPr>
              <w:t>15</w:t>
            </w:r>
          </w:p>
        </w:tc>
        <w:tc>
          <w:tcPr>
            <w:tcW w:w="418" w:type="dxa"/>
            <w:gridSpan w:val="2"/>
            <w:vAlign w:val="center"/>
          </w:tcPr>
          <w:p w14:paraId="192471A8" w14:textId="77777777" w:rsidR="0010260B" w:rsidRPr="0010260B" w:rsidRDefault="0010260B" w:rsidP="00DC61F6">
            <w:pPr>
              <w:ind w:left="-84" w:right="-111"/>
              <w:jc w:val="center"/>
              <w:rPr>
                <w:sz w:val="20"/>
                <w:szCs w:val="20"/>
              </w:rPr>
            </w:pPr>
            <w:r w:rsidRPr="0010260B">
              <w:rPr>
                <w:sz w:val="20"/>
                <w:szCs w:val="20"/>
              </w:rPr>
              <w:t>22</w:t>
            </w:r>
          </w:p>
        </w:tc>
        <w:tc>
          <w:tcPr>
            <w:tcW w:w="508" w:type="dxa"/>
            <w:gridSpan w:val="3"/>
            <w:vAlign w:val="center"/>
          </w:tcPr>
          <w:p w14:paraId="262904D0"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0EAA5DAE" w14:textId="77777777" w:rsidR="0010260B" w:rsidRPr="0010260B" w:rsidRDefault="0010260B" w:rsidP="00DC61F6">
            <w:pPr>
              <w:ind w:left="-84" w:right="-111"/>
              <w:jc w:val="center"/>
              <w:rPr>
                <w:sz w:val="20"/>
                <w:szCs w:val="20"/>
              </w:rPr>
            </w:pPr>
            <w:r w:rsidRPr="0010260B">
              <w:rPr>
                <w:sz w:val="20"/>
                <w:szCs w:val="20"/>
              </w:rPr>
              <w:t>30</w:t>
            </w:r>
          </w:p>
        </w:tc>
        <w:tc>
          <w:tcPr>
            <w:tcW w:w="418" w:type="dxa"/>
            <w:vAlign w:val="center"/>
          </w:tcPr>
          <w:p w14:paraId="38D8A5F1" w14:textId="77777777" w:rsidR="0010260B" w:rsidRPr="0010260B" w:rsidRDefault="0010260B" w:rsidP="00DC61F6">
            <w:pPr>
              <w:ind w:left="-84" w:right="-111"/>
              <w:jc w:val="center"/>
              <w:rPr>
                <w:sz w:val="20"/>
                <w:szCs w:val="20"/>
              </w:rPr>
            </w:pPr>
            <w:r w:rsidRPr="0010260B">
              <w:rPr>
                <w:sz w:val="20"/>
                <w:szCs w:val="20"/>
              </w:rPr>
              <w:t>21</w:t>
            </w:r>
          </w:p>
        </w:tc>
        <w:tc>
          <w:tcPr>
            <w:tcW w:w="942" w:type="dxa"/>
            <w:vMerge/>
            <w:vAlign w:val="center"/>
          </w:tcPr>
          <w:p w14:paraId="6A62DE33" w14:textId="77777777" w:rsidR="0010260B" w:rsidRPr="0010260B" w:rsidRDefault="0010260B" w:rsidP="00DC61F6">
            <w:pPr>
              <w:ind w:left="-84" w:right="-111"/>
              <w:jc w:val="center"/>
              <w:rPr>
                <w:sz w:val="20"/>
                <w:szCs w:val="20"/>
              </w:rPr>
            </w:pPr>
          </w:p>
        </w:tc>
        <w:tc>
          <w:tcPr>
            <w:tcW w:w="948" w:type="dxa"/>
            <w:vMerge/>
            <w:vAlign w:val="center"/>
          </w:tcPr>
          <w:p w14:paraId="6DF32796" w14:textId="77777777" w:rsidR="0010260B" w:rsidRPr="0010260B" w:rsidRDefault="0010260B" w:rsidP="00DC61F6">
            <w:pPr>
              <w:ind w:left="-84" w:right="-111"/>
              <w:jc w:val="center"/>
              <w:rPr>
                <w:sz w:val="20"/>
                <w:szCs w:val="20"/>
              </w:rPr>
            </w:pPr>
          </w:p>
        </w:tc>
        <w:tc>
          <w:tcPr>
            <w:tcW w:w="857" w:type="dxa"/>
            <w:vMerge/>
            <w:vAlign w:val="center"/>
          </w:tcPr>
          <w:p w14:paraId="24429643" w14:textId="77777777" w:rsidR="0010260B" w:rsidRPr="0010260B" w:rsidRDefault="0010260B" w:rsidP="00DC61F6">
            <w:pPr>
              <w:ind w:left="-84" w:right="-111"/>
              <w:jc w:val="center"/>
              <w:rPr>
                <w:sz w:val="20"/>
                <w:szCs w:val="20"/>
              </w:rPr>
            </w:pPr>
          </w:p>
        </w:tc>
        <w:tc>
          <w:tcPr>
            <w:tcW w:w="833" w:type="dxa"/>
            <w:vMerge/>
            <w:vAlign w:val="center"/>
          </w:tcPr>
          <w:p w14:paraId="298B4A0E" w14:textId="77777777" w:rsidR="0010260B" w:rsidRPr="0010260B" w:rsidRDefault="0010260B" w:rsidP="00DC61F6">
            <w:pPr>
              <w:ind w:left="-84" w:right="-111"/>
              <w:jc w:val="center"/>
              <w:rPr>
                <w:sz w:val="20"/>
                <w:szCs w:val="20"/>
              </w:rPr>
            </w:pPr>
          </w:p>
        </w:tc>
        <w:tc>
          <w:tcPr>
            <w:tcW w:w="834" w:type="dxa"/>
            <w:vMerge/>
            <w:vAlign w:val="center"/>
          </w:tcPr>
          <w:p w14:paraId="5FA4BA06" w14:textId="77777777" w:rsidR="0010260B" w:rsidRPr="0010260B" w:rsidRDefault="0010260B" w:rsidP="00DC61F6">
            <w:pPr>
              <w:ind w:left="-84" w:right="-111"/>
              <w:jc w:val="center"/>
              <w:rPr>
                <w:sz w:val="20"/>
                <w:szCs w:val="20"/>
              </w:rPr>
            </w:pPr>
          </w:p>
        </w:tc>
      </w:tr>
      <w:tr w:rsidR="0010260B" w:rsidRPr="0010260B" w14:paraId="0EA833F4" w14:textId="77777777" w:rsidTr="00DC61F6">
        <w:trPr>
          <w:cantSplit/>
          <w:trHeight w:val="340"/>
        </w:trPr>
        <w:tc>
          <w:tcPr>
            <w:tcW w:w="397" w:type="dxa"/>
            <w:vMerge/>
            <w:vAlign w:val="center"/>
          </w:tcPr>
          <w:p w14:paraId="78873534" w14:textId="77777777" w:rsidR="0010260B" w:rsidRPr="0010260B" w:rsidRDefault="0010260B" w:rsidP="00DC61F6">
            <w:pPr>
              <w:ind w:left="-84" w:right="-111"/>
              <w:jc w:val="center"/>
              <w:rPr>
                <w:sz w:val="20"/>
                <w:szCs w:val="20"/>
              </w:rPr>
            </w:pPr>
          </w:p>
        </w:tc>
        <w:tc>
          <w:tcPr>
            <w:tcW w:w="871" w:type="dxa"/>
            <w:vMerge/>
            <w:vAlign w:val="center"/>
          </w:tcPr>
          <w:p w14:paraId="7611136F" w14:textId="77777777" w:rsidR="0010260B" w:rsidRPr="0010260B" w:rsidRDefault="0010260B" w:rsidP="00DC61F6">
            <w:pPr>
              <w:ind w:left="-84" w:right="-111"/>
              <w:jc w:val="center"/>
              <w:rPr>
                <w:sz w:val="20"/>
                <w:szCs w:val="20"/>
              </w:rPr>
            </w:pPr>
          </w:p>
        </w:tc>
        <w:tc>
          <w:tcPr>
            <w:tcW w:w="1421" w:type="dxa"/>
            <w:vMerge/>
            <w:vAlign w:val="center"/>
          </w:tcPr>
          <w:p w14:paraId="082379CC" w14:textId="77777777" w:rsidR="0010260B" w:rsidRPr="0010260B" w:rsidRDefault="0010260B" w:rsidP="00DC61F6">
            <w:pPr>
              <w:ind w:left="-84" w:right="-111"/>
              <w:jc w:val="center"/>
              <w:rPr>
                <w:sz w:val="20"/>
                <w:szCs w:val="20"/>
              </w:rPr>
            </w:pPr>
          </w:p>
        </w:tc>
        <w:tc>
          <w:tcPr>
            <w:tcW w:w="567" w:type="dxa"/>
            <w:vMerge/>
            <w:vAlign w:val="center"/>
          </w:tcPr>
          <w:p w14:paraId="54042CF3" w14:textId="77777777" w:rsidR="0010260B" w:rsidRPr="0010260B" w:rsidRDefault="0010260B" w:rsidP="00DC61F6">
            <w:pPr>
              <w:ind w:left="-84" w:right="-111"/>
              <w:jc w:val="center"/>
              <w:rPr>
                <w:sz w:val="20"/>
                <w:szCs w:val="20"/>
              </w:rPr>
            </w:pPr>
          </w:p>
        </w:tc>
        <w:tc>
          <w:tcPr>
            <w:tcW w:w="425" w:type="dxa"/>
            <w:vAlign w:val="center"/>
          </w:tcPr>
          <w:p w14:paraId="3F3D35B4" w14:textId="77777777" w:rsidR="0010260B" w:rsidRPr="0010260B" w:rsidRDefault="0010260B" w:rsidP="00DC61F6">
            <w:pPr>
              <w:ind w:left="-84" w:right="-111"/>
              <w:jc w:val="center"/>
              <w:rPr>
                <w:sz w:val="20"/>
                <w:szCs w:val="20"/>
              </w:rPr>
            </w:pPr>
            <w:r w:rsidRPr="0010260B">
              <w:rPr>
                <w:sz w:val="20"/>
                <w:szCs w:val="20"/>
              </w:rPr>
              <w:t>6</w:t>
            </w:r>
          </w:p>
        </w:tc>
        <w:tc>
          <w:tcPr>
            <w:tcW w:w="483" w:type="dxa"/>
            <w:gridSpan w:val="3"/>
            <w:vAlign w:val="center"/>
          </w:tcPr>
          <w:p w14:paraId="2A42028C"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41688BA0" w14:textId="77777777" w:rsidR="0010260B" w:rsidRPr="0010260B" w:rsidRDefault="0010260B" w:rsidP="00DC61F6">
            <w:pPr>
              <w:ind w:left="-84" w:right="-111"/>
              <w:jc w:val="center"/>
              <w:rPr>
                <w:sz w:val="20"/>
                <w:szCs w:val="20"/>
              </w:rPr>
            </w:pPr>
            <w:r w:rsidRPr="0010260B">
              <w:rPr>
                <w:sz w:val="20"/>
                <w:szCs w:val="20"/>
              </w:rPr>
              <w:t>15</w:t>
            </w:r>
          </w:p>
        </w:tc>
        <w:tc>
          <w:tcPr>
            <w:tcW w:w="418" w:type="dxa"/>
            <w:gridSpan w:val="2"/>
            <w:vAlign w:val="center"/>
          </w:tcPr>
          <w:p w14:paraId="62C16000" w14:textId="77777777" w:rsidR="0010260B" w:rsidRPr="0010260B" w:rsidRDefault="0010260B" w:rsidP="00DC61F6">
            <w:pPr>
              <w:ind w:left="-84" w:right="-111"/>
              <w:jc w:val="center"/>
              <w:rPr>
                <w:sz w:val="20"/>
                <w:szCs w:val="20"/>
              </w:rPr>
            </w:pPr>
            <w:r w:rsidRPr="0010260B">
              <w:rPr>
                <w:sz w:val="20"/>
                <w:szCs w:val="20"/>
              </w:rPr>
              <w:t>37</w:t>
            </w:r>
          </w:p>
        </w:tc>
        <w:tc>
          <w:tcPr>
            <w:tcW w:w="508" w:type="dxa"/>
            <w:gridSpan w:val="3"/>
            <w:vAlign w:val="center"/>
          </w:tcPr>
          <w:p w14:paraId="2F8CC8E7"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470404C8" w14:textId="77777777" w:rsidR="0010260B" w:rsidRPr="0010260B" w:rsidRDefault="0010260B" w:rsidP="00DC61F6">
            <w:pPr>
              <w:ind w:left="-84" w:right="-111"/>
              <w:jc w:val="center"/>
              <w:rPr>
                <w:sz w:val="20"/>
                <w:szCs w:val="20"/>
              </w:rPr>
            </w:pPr>
            <w:r w:rsidRPr="0010260B">
              <w:rPr>
                <w:sz w:val="20"/>
                <w:szCs w:val="20"/>
              </w:rPr>
              <w:t>29</w:t>
            </w:r>
          </w:p>
        </w:tc>
        <w:tc>
          <w:tcPr>
            <w:tcW w:w="418" w:type="dxa"/>
            <w:vAlign w:val="center"/>
          </w:tcPr>
          <w:p w14:paraId="003855B6" w14:textId="77777777" w:rsidR="0010260B" w:rsidRPr="0010260B" w:rsidRDefault="0010260B" w:rsidP="00DC61F6">
            <w:pPr>
              <w:ind w:left="-84" w:right="-111"/>
              <w:jc w:val="center"/>
              <w:rPr>
                <w:sz w:val="20"/>
                <w:szCs w:val="20"/>
              </w:rPr>
            </w:pPr>
            <w:r w:rsidRPr="0010260B">
              <w:rPr>
                <w:sz w:val="20"/>
                <w:szCs w:val="20"/>
              </w:rPr>
              <w:t>07</w:t>
            </w:r>
          </w:p>
        </w:tc>
        <w:tc>
          <w:tcPr>
            <w:tcW w:w="942" w:type="dxa"/>
            <w:vMerge/>
            <w:vAlign w:val="center"/>
          </w:tcPr>
          <w:p w14:paraId="0C3CCD8F" w14:textId="77777777" w:rsidR="0010260B" w:rsidRPr="0010260B" w:rsidRDefault="0010260B" w:rsidP="00DC61F6">
            <w:pPr>
              <w:ind w:left="-84" w:right="-111"/>
              <w:jc w:val="center"/>
              <w:rPr>
                <w:sz w:val="20"/>
                <w:szCs w:val="20"/>
              </w:rPr>
            </w:pPr>
          </w:p>
        </w:tc>
        <w:tc>
          <w:tcPr>
            <w:tcW w:w="948" w:type="dxa"/>
            <w:vMerge/>
            <w:vAlign w:val="center"/>
          </w:tcPr>
          <w:p w14:paraId="13A6A166" w14:textId="77777777" w:rsidR="0010260B" w:rsidRPr="0010260B" w:rsidRDefault="0010260B" w:rsidP="00DC61F6">
            <w:pPr>
              <w:ind w:left="-84" w:right="-111"/>
              <w:jc w:val="center"/>
              <w:rPr>
                <w:sz w:val="20"/>
                <w:szCs w:val="20"/>
              </w:rPr>
            </w:pPr>
          </w:p>
        </w:tc>
        <w:tc>
          <w:tcPr>
            <w:tcW w:w="857" w:type="dxa"/>
            <w:vMerge/>
            <w:vAlign w:val="center"/>
          </w:tcPr>
          <w:p w14:paraId="7A8A7B9E" w14:textId="77777777" w:rsidR="0010260B" w:rsidRPr="0010260B" w:rsidRDefault="0010260B" w:rsidP="00DC61F6">
            <w:pPr>
              <w:ind w:left="-84" w:right="-111"/>
              <w:jc w:val="center"/>
              <w:rPr>
                <w:sz w:val="20"/>
                <w:szCs w:val="20"/>
              </w:rPr>
            </w:pPr>
          </w:p>
        </w:tc>
        <w:tc>
          <w:tcPr>
            <w:tcW w:w="833" w:type="dxa"/>
            <w:vMerge/>
            <w:vAlign w:val="center"/>
          </w:tcPr>
          <w:p w14:paraId="2DB5487C" w14:textId="77777777" w:rsidR="0010260B" w:rsidRPr="0010260B" w:rsidRDefault="0010260B" w:rsidP="00DC61F6">
            <w:pPr>
              <w:ind w:left="-84" w:right="-111"/>
              <w:jc w:val="center"/>
              <w:rPr>
                <w:sz w:val="20"/>
                <w:szCs w:val="20"/>
              </w:rPr>
            </w:pPr>
          </w:p>
        </w:tc>
        <w:tc>
          <w:tcPr>
            <w:tcW w:w="834" w:type="dxa"/>
            <w:vMerge/>
            <w:vAlign w:val="center"/>
          </w:tcPr>
          <w:p w14:paraId="1EAA8475" w14:textId="77777777" w:rsidR="0010260B" w:rsidRPr="0010260B" w:rsidRDefault="0010260B" w:rsidP="00DC61F6">
            <w:pPr>
              <w:ind w:left="-84" w:right="-111"/>
              <w:jc w:val="center"/>
              <w:rPr>
                <w:sz w:val="20"/>
                <w:szCs w:val="20"/>
              </w:rPr>
            </w:pPr>
          </w:p>
        </w:tc>
      </w:tr>
      <w:tr w:rsidR="0010260B" w:rsidRPr="0010260B" w14:paraId="6FA4FD88" w14:textId="77777777" w:rsidTr="00DC61F6">
        <w:trPr>
          <w:cantSplit/>
          <w:trHeight w:val="340"/>
        </w:trPr>
        <w:tc>
          <w:tcPr>
            <w:tcW w:w="397" w:type="dxa"/>
            <w:vMerge/>
            <w:vAlign w:val="center"/>
          </w:tcPr>
          <w:p w14:paraId="65DDDB00" w14:textId="77777777" w:rsidR="0010260B" w:rsidRPr="0010260B" w:rsidRDefault="0010260B" w:rsidP="00DC61F6">
            <w:pPr>
              <w:ind w:left="-84" w:right="-111"/>
              <w:jc w:val="center"/>
              <w:rPr>
                <w:sz w:val="20"/>
                <w:szCs w:val="20"/>
              </w:rPr>
            </w:pPr>
          </w:p>
        </w:tc>
        <w:tc>
          <w:tcPr>
            <w:tcW w:w="871" w:type="dxa"/>
            <w:vMerge/>
            <w:vAlign w:val="center"/>
          </w:tcPr>
          <w:p w14:paraId="0B277428" w14:textId="77777777" w:rsidR="0010260B" w:rsidRPr="0010260B" w:rsidRDefault="0010260B" w:rsidP="00DC61F6">
            <w:pPr>
              <w:ind w:left="-84" w:right="-111"/>
              <w:jc w:val="center"/>
              <w:rPr>
                <w:sz w:val="20"/>
                <w:szCs w:val="20"/>
              </w:rPr>
            </w:pPr>
          </w:p>
        </w:tc>
        <w:tc>
          <w:tcPr>
            <w:tcW w:w="1421" w:type="dxa"/>
            <w:vMerge/>
            <w:vAlign w:val="center"/>
          </w:tcPr>
          <w:p w14:paraId="039FDE41" w14:textId="77777777" w:rsidR="0010260B" w:rsidRPr="0010260B" w:rsidRDefault="0010260B" w:rsidP="00DC61F6">
            <w:pPr>
              <w:ind w:left="-84" w:right="-111"/>
              <w:jc w:val="center"/>
              <w:rPr>
                <w:sz w:val="20"/>
                <w:szCs w:val="20"/>
              </w:rPr>
            </w:pPr>
          </w:p>
        </w:tc>
        <w:tc>
          <w:tcPr>
            <w:tcW w:w="567" w:type="dxa"/>
            <w:vMerge/>
            <w:vAlign w:val="center"/>
          </w:tcPr>
          <w:p w14:paraId="271E0E2D" w14:textId="77777777" w:rsidR="0010260B" w:rsidRPr="0010260B" w:rsidRDefault="0010260B" w:rsidP="00DC61F6">
            <w:pPr>
              <w:ind w:left="-84" w:right="-111"/>
              <w:jc w:val="center"/>
              <w:rPr>
                <w:sz w:val="20"/>
                <w:szCs w:val="20"/>
              </w:rPr>
            </w:pPr>
          </w:p>
        </w:tc>
        <w:tc>
          <w:tcPr>
            <w:tcW w:w="425" w:type="dxa"/>
            <w:vAlign w:val="center"/>
          </w:tcPr>
          <w:p w14:paraId="47128E6B" w14:textId="77777777" w:rsidR="0010260B" w:rsidRPr="0010260B" w:rsidRDefault="0010260B" w:rsidP="00DC61F6">
            <w:pPr>
              <w:ind w:left="-84" w:right="-111"/>
              <w:jc w:val="center"/>
              <w:rPr>
                <w:sz w:val="20"/>
                <w:szCs w:val="20"/>
              </w:rPr>
            </w:pPr>
            <w:r w:rsidRPr="0010260B">
              <w:rPr>
                <w:sz w:val="20"/>
                <w:szCs w:val="20"/>
              </w:rPr>
              <w:t>7</w:t>
            </w:r>
          </w:p>
        </w:tc>
        <w:tc>
          <w:tcPr>
            <w:tcW w:w="483" w:type="dxa"/>
            <w:gridSpan w:val="3"/>
            <w:vAlign w:val="center"/>
          </w:tcPr>
          <w:p w14:paraId="2DEE6FF2"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2F495EEC" w14:textId="77777777" w:rsidR="0010260B" w:rsidRPr="0010260B" w:rsidRDefault="0010260B" w:rsidP="00DC61F6">
            <w:pPr>
              <w:ind w:left="-84" w:right="-111"/>
              <w:jc w:val="center"/>
              <w:rPr>
                <w:sz w:val="20"/>
                <w:szCs w:val="20"/>
              </w:rPr>
            </w:pPr>
            <w:r w:rsidRPr="0010260B">
              <w:rPr>
                <w:sz w:val="20"/>
                <w:szCs w:val="20"/>
              </w:rPr>
              <w:t>15</w:t>
            </w:r>
          </w:p>
        </w:tc>
        <w:tc>
          <w:tcPr>
            <w:tcW w:w="418" w:type="dxa"/>
            <w:gridSpan w:val="2"/>
            <w:vAlign w:val="center"/>
          </w:tcPr>
          <w:p w14:paraId="2CCB4C91" w14:textId="77777777" w:rsidR="0010260B" w:rsidRPr="0010260B" w:rsidRDefault="0010260B" w:rsidP="00DC61F6">
            <w:pPr>
              <w:ind w:left="-84" w:right="-111"/>
              <w:jc w:val="center"/>
              <w:rPr>
                <w:sz w:val="20"/>
                <w:szCs w:val="20"/>
              </w:rPr>
            </w:pPr>
            <w:r w:rsidRPr="0010260B">
              <w:rPr>
                <w:sz w:val="20"/>
                <w:szCs w:val="20"/>
              </w:rPr>
              <w:t>46</w:t>
            </w:r>
          </w:p>
        </w:tc>
        <w:tc>
          <w:tcPr>
            <w:tcW w:w="508" w:type="dxa"/>
            <w:gridSpan w:val="3"/>
            <w:vAlign w:val="center"/>
          </w:tcPr>
          <w:p w14:paraId="0E451F6F"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0CD3A71D" w14:textId="77777777" w:rsidR="0010260B" w:rsidRPr="0010260B" w:rsidRDefault="0010260B" w:rsidP="00DC61F6">
            <w:pPr>
              <w:ind w:left="-84" w:right="-111"/>
              <w:jc w:val="center"/>
              <w:rPr>
                <w:sz w:val="20"/>
                <w:szCs w:val="20"/>
              </w:rPr>
            </w:pPr>
            <w:r w:rsidRPr="0010260B">
              <w:rPr>
                <w:sz w:val="20"/>
                <w:szCs w:val="20"/>
              </w:rPr>
              <w:t>28</w:t>
            </w:r>
          </w:p>
        </w:tc>
        <w:tc>
          <w:tcPr>
            <w:tcW w:w="418" w:type="dxa"/>
            <w:vAlign w:val="center"/>
          </w:tcPr>
          <w:p w14:paraId="2EBEC972" w14:textId="77777777" w:rsidR="0010260B" w:rsidRPr="0010260B" w:rsidRDefault="0010260B" w:rsidP="00DC61F6">
            <w:pPr>
              <w:ind w:left="-84" w:right="-111"/>
              <w:jc w:val="center"/>
              <w:rPr>
                <w:sz w:val="20"/>
                <w:szCs w:val="20"/>
              </w:rPr>
            </w:pPr>
            <w:r w:rsidRPr="0010260B">
              <w:rPr>
                <w:sz w:val="20"/>
                <w:szCs w:val="20"/>
              </w:rPr>
              <w:t>57</w:t>
            </w:r>
          </w:p>
        </w:tc>
        <w:tc>
          <w:tcPr>
            <w:tcW w:w="942" w:type="dxa"/>
            <w:vMerge/>
            <w:vAlign w:val="center"/>
          </w:tcPr>
          <w:p w14:paraId="6842DFF2" w14:textId="77777777" w:rsidR="0010260B" w:rsidRPr="0010260B" w:rsidRDefault="0010260B" w:rsidP="00DC61F6">
            <w:pPr>
              <w:ind w:left="-84" w:right="-111"/>
              <w:jc w:val="center"/>
              <w:rPr>
                <w:sz w:val="20"/>
                <w:szCs w:val="20"/>
              </w:rPr>
            </w:pPr>
          </w:p>
        </w:tc>
        <w:tc>
          <w:tcPr>
            <w:tcW w:w="948" w:type="dxa"/>
            <w:vMerge/>
            <w:vAlign w:val="center"/>
          </w:tcPr>
          <w:p w14:paraId="68963655" w14:textId="77777777" w:rsidR="0010260B" w:rsidRPr="0010260B" w:rsidRDefault="0010260B" w:rsidP="00DC61F6">
            <w:pPr>
              <w:ind w:left="-84" w:right="-111"/>
              <w:jc w:val="center"/>
              <w:rPr>
                <w:sz w:val="20"/>
                <w:szCs w:val="20"/>
              </w:rPr>
            </w:pPr>
          </w:p>
        </w:tc>
        <w:tc>
          <w:tcPr>
            <w:tcW w:w="857" w:type="dxa"/>
            <w:vMerge/>
            <w:vAlign w:val="center"/>
          </w:tcPr>
          <w:p w14:paraId="65AF388A" w14:textId="77777777" w:rsidR="0010260B" w:rsidRPr="0010260B" w:rsidRDefault="0010260B" w:rsidP="00DC61F6">
            <w:pPr>
              <w:ind w:left="-84" w:right="-111"/>
              <w:jc w:val="center"/>
              <w:rPr>
                <w:sz w:val="20"/>
                <w:szCs w:val="20"/>
              </w:rPr>
            </w:pPr>
          </w:p>
        </w:tc>
        <w:tc>
          <w:tcPr>
            <w:tcW w:w="833" w:type="dxa"/>
            <w:vMerge/>
            <w:vAlign w:val="center"/>
          </w:tcPr>
          <w:p w14:paraId="0E18E1EC" w14:textId="77777777" w:rsidR="0010260B" w:rsidRPr="0010260B" w:rsidRDefault="0010260B" w:rsidP="00DC61F6">
            <w:pPr>
              <w:ind w:left="-84" w:right="-111"/>
              <w:jc w:val="center"/>
              <w:rPr>
                <w:sz w:val="20"/>
                <w:szCs w:val="20"/>
              </w:rPr>
            </w:pPr>
          </w:p>
        </w:tc>
        <w:tc>
          <w:tcPr>
            <w:tcW w:w="834" w:type="dxa"/>
            <w:vMerge/>
            <w:vAlign w:val="center"/>
          </w:tcPr>
          <w:p w14:paraId="6B9FE1C4" w14:textId="77777777" w:rsidR="0010260B" w:rsidRPr="0010260B" w:rsidRDefault="0010260B" w:rsidP="00DC61F6">
            <w:pPr>
              <w:ind w:left="-84" w:right="-111"/>
              <w:jc w:val="center"/>
              <w:rPr>
                <w:sz w:val="20"/>
                <w:szCs w:val="20"/>
              </w:rPr>
            </w:pPr>
          </w:p>
        </w:tc>
      </w:tr>
      <w:tr w:rsidR="0010260B" w:rsidRPr="0010260B" w14:paraId="342C0604" w14:textId="77777777" w:rsidTr="00DC61F6">
        <w:trPr>
          <w:cantSplit/>
          <w:trHeight w:val="340"/>
        </w:trPr>
        <w:tc>
          <w:tcPr>
            <w:tcW w:w="397" w:type="dxa"/>
            <w:vMerge/>
            <w:vAlign w:val="center"/>
          </w:tcPr>
          <w:p w14:paraId="279F48D0" w14:textId="77777777" w:rsidR="0010260B" w:rsidRPr="0010260B" w:rsidRDefault="0010260B" w:rsidP="00DC61F6">
            <w:pPr>
              <w:ind w:left="-84" w:right="-111"/>
              <w:jc w:val="center"/>
              <w:rPr>
                <w:sz w:val="20"/>
                <w:szCs w:val="20"/>
              </w:rPr>
            </w:pPr>
          </w:p>
        </w:tc>
        <w:tc>
          <w:tcPr>
            <w:tcW w:w="871" w:type="dxa"/>
            <w:vMerge/>
            <w:vAlign w:val="center"/>
          </w:tcPr>
          <w:p w14:paraId="24B91786" w14:textId="77777777" w:rsidR="0010260B" w:rsidRPr="0010260B" w:rsidRDefault="0010260B" w:rsidP="00DC61F6">
            <w:pPr>
              <w:ind w:left="-84" w:right="-111"/>
              <w:jc w:val="center"/>
              <w:rPr>
                <w:sz w:val="20"/>
                <w:szCs w:val="20"/>
              </w:rPr>
            </w:pPr>
          </w:p>
        </w:tc>
        <w:tc>
          <w:tcPr>
            <w:tcW w:w="1421" w:type="dxa"/>
            <w:vMerge/>
            <w:vAlign w:val="center"/>
          </w:tcPr>
          <w:p w14:paraId="6BC83FDA" w14:textId="77777777" w:rsidR="0010260B" w:rsidRPr="0010260B" w:rsidRDefault="0010260B" w:rsidP="00DC61F6">
            <w:pPr>
              <w:ind w:left="-84" w:right="-111"/>
              <w:jc w:val="center"/>
              <w:rPr>
                <w:sz w:val="20"/>
                <w:szCs w:val="20"/>
              </w:rPr>
            </w:pPr>
          </w:p>
        </w:tc>
        <w:tc>
          <w:tcPr>
            <w:tcW w:w="567" w:type="dxa"/>
            <w:vMerge/>
            <w:vAlign w:val="center"/>
          </w:tcPr>
          <w:p w14:paraId="7C4675AB" w14:textId="77777777" w:rsidR="0010260B" w:rsidRPr="0010260B" w:rsidRDefault="0010260B" w:rsidP="00DC61F6">
            <w:pPr>
              <w:ind w:left="-84" w:right="-111"/>
              <w:jc w:val="center"/>
              <w:rPr>
                <w:sz w:val="20"/>
                <w:szCs w:val="20"/>
              </w:rPr>
            </w:pPr>
          </w:p>
        </w:tc>
        <w:tc>
          <w:tcPr>
            <w:tcW w:w="425" w:type="dxa"/>
            <w:vAlign w:val="center"/>
          </w:tcPr>
          <w:p w14:paraId="361D1B7B" w14:textId="77777777" w:rsidR="0010260B" w:rsidRPr="0010260B" w:rsidRDefault="0010260B" w:rsidP="00DC61F6">
            <w:pPr>
              <w:ind w:left="-84" w:right="-111"/>
              <w:jc w:val="center"/>
              <w:rPr>
                <w:sz w:val="20"/>
                <w:szCs w:val="20"/>
              </w:rPr>
            </w:pPr>
            <w:r w:rsidRPr="0010260B">
              <w:rPr>
                <w:sz w:val="20"/>
                <w:szCs w:val="20"/>
              </w:rPr>
              <w:t>8</w:t>
            </w:r>
          </w:p>
        </w:tc>
        <w:tc>
          <w:tcPr>
            <w:tcW w:w="483" w:type="dxa"/>
            <w:gridSpan w:val="3"/>
            <w:vAlign w:val="center"/>
          </w:tcPr>
          <w:p w14:paraId="15B408FD"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36C99A71" w14:textId="77777777" w:rsidR="0010260B" w:rsidRPr="0010260B" w:rsidRDefault="0010260B" w:rsidP="00DC61F6">
            <w:pPr>
              <w:ind w:left="-84" w:right="-111"/>
              <w:jc w:val="center"/>
              <w:rPr>
                <w:sz w:val="20"/>
                <w:szCs w:val="20"/>
              </w:rPr>
            </w:pPr>
            <w:r w:rsidRPr="0010260B">
              <w:rPr>
                <w:sz w:val="20"/>
                <w:szCs w:val="20"/>
              </w:rPr>
              <w:t>15</w:t>
            </w:r>
          </w:p>
        </w:tc>
        <w:tc>
          <w:tcPr>
            <w:tcW w:w="418" w:type="dxa"/>
            <w:gridSpan w:val="2"/>
            <w:vAlign w:val="center"/>
          </w:tcPr>
          <w:p w14:paraId="6F36B44B" w14:textId="77777777" w:rsidR="0010260B" w:rsidRPr="0010260B" w:rsidRDefault="0010260B" w:rsidP="00DC61F6">
            <w:pPr>
              <w:ind w:left="-84" w:right="-111"/>
              <w:jc w:val="center"/>
              <w:rPr>
                <w:sz w:val="20"/>
                <w:szCs w:val="20"/>
              </w:rPr>
            </w:pPr>
            <w:r w:rsidRPr="0010260B">
              <w:rPr>
                <w:sz w:val="20"/>
                <w:szCs w:val="20"/>
              </w:rPr>
              <w:t>48</w:t>
            </w:r>
          </w:p>
        </w:tc>
        <w:tc>
          <w:tcPr>
            <w:tcW w:w="508" w:type="dxa"/>
            <w:gridSpan w:val="3"/>
            <w:vAlign w:val="center"/>
          </w:tcPr>
          <w:p w14:paraId="20AF99E2"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0BAF37AA" w14:textId="77777777" w:rsidR="0010260B" w:rsidRPr="0010260B" w:rsidRDefault="0010260B" w:rsidP="00DC61F6">
            <w:pPr>
              <w:ind w:left="-84" w:right="-111"/>
              <w:jc w:val="center"/>
              <w:rPr>
                <w:sz w:val="20"/>
                <w:szCs w:val="20"/>
              </w:rPr>
            </w:pPr>
            <w:r w:rsidRPr="0010260B">
              <w:rPr>
                <w:sz w:val="20"/>
                <w:szCs w:val="20"/>
              </w:rPr>
              <w:t>28</w:t>
            </w:r>
          </w:p>
        </w:tc>
        <w:tc>
          <w:tcPr>
            <w:tcW w:w="418" w:type="dxa"/>
            <w:vAlign w:val="center"/>
          </w:tcPr>
          <w:p w14:paraId="5BF72FF3" w14:textId="77777777" w:rsidR="0010260B" w:rsidRPr="0010260B" w:rsidRDefault="0010260B" w:rsidP="00DC61F6">
            <w:pPr>
              <w:ind w:left="-84" w:right="-111"/>
              <w:jc w:val="center"/>
              <w:rPr>
                <w:sz w:val="20"/>
                <w:szCs w:val="20"/>
              </w:rPr>
            </w:pPr>
            <w:r w:rsidRPr="0010260B">
              <w:rPr>
                <w:sz w:val="20"/>
                <w:szCs w:val="20"/>
              </w:rPr>
              <w:t>33</w:t>
            </w:r>
          </w:p>
        </w:tc>
        <w:tc>
          <w:tcPr>
            <w:tcW w:w="942" w:type="dxa"/>
            <w:vMerge/>
            <w:vAlign w:val="center"/>
          </w:tcPr>
          <w:p w14:paraId="34F76A26" w14:textId="77777777" w:rsidR="0010260B" w:rsidRPr="0010260B" w:rsidRDefault="0010260B" w:rsidP="00DC61F6">
            <w:pPr>
              <w:ind w:left="-84" w:right="-111"/>
              <w:jc w:val="center"/>
              <w:rPr>
                <w:sz w:val="20"/>
                <w:szCs w:val="20"/>
              </w:rPr>
            </w:pPr>
          </w:p>
        </w:tc>
        <w:tc>
          <w:tcPr>
            <w:tcW w:w="948" w:type="dxa"/>
            <w:vMerge/>
            <w:vAlign w:val="center"/>
          </w:tcPr>
          <w:p w14:paraId="12B00AB9" w14:textId="77777777" w:rsidR="0010260B" w:rsidRPr="0010260B" w:rsidRDefault="0010260B" w:rsidP="00DC61F6">
            <w:pPr>
              <w:ind w:left="-84" w:right="-111"/>
              <w:jc w:val="center"/>
              <w:rPr>
                <w:sz w:val="20"/>
                <w:szCs w:val="20"/>
              </w:rPr>
            </w:pPr>
          </w:p>
        </w:tc>
        <w:tc>
          <w:tcPr>
            <w:tcW w:w="857" w:type="dxa"/>
            <w:vMerge/>
            <w:vAlign w:val="center"/>
          </w:tcPr>
          <w:p w14:paraId="069829A9" w14:textId="77777777" w:rsidR="0010260B" w:rsidRPr="0010260B" w:rsidRDefault="0010260B" w:rsidP="00DC61F6">
            <w:pPr>
              <w:ind w:left="-84" w:right="-111"/>
              <w:jc w:val="center"/>
              <w:rPr>
                <w:sz w:val="20"/>
                <w:szCs w:val="20"/>
              </w:rPr>
            </w:pPr>
          </w:p>
        </w:tc>
        <w:tc>
          <w:tcPr>
            <w:tcW w:w="833" w:type="dxa"/>
            <w:vMerge/>
            <w:vAlign w:val="center"/>
          </w:tcPr>
          <w:p w14:paraId="1682F2B1" w14:textId="77777777" w:rsidR="0010260B" w:rsidRPr="0010260B" w:rsidRDefault="0010260B" w:rsidP="00DC61F6">
            <w:pPr>
              <w:ind w:left="-84" w:right="-111"/>
              <w:jc w:val="center"/>
              <w:rPr>
                <w:sz w:val="20"/>
                <w:szCs w:val="20"/>
              </w:rPr>
            </w:pPr>
          </w:p>
        </w:tc>
        <w:tc>
          <w:tcPr>
            <w:tcW w:w="834" w:type="dxa"/>
            <w:vMerge/>
            <w:vAlign w:val="center"/>
          </w:tcPr>
          <w:p w14:paraId="38A52FEA" w14:textId="77777777" w:rsidR="0010260B" w:rsidRPr="0010260B" w:rsidRDefault="0010260B" w:rsidP="00DC61F6">
            <w:pPr>
              <w:ind w:left="-84" w:right="-111"/>
              <w:jc w:val="center"/>
              <w:rPr>
                <w:sz w:val="20"/>
                <w:szCs w:val="20"/>
              </w:rPr>
            </w:pPr>
          </w:p>
        </w:tc>
      </w:tr>
      <w:tr w:rsidR="0010260B" w:rsidRPr="0010260B" w14:paraId="7F089E06" w14:textId="77777777" w:rsidTr="00DC61F6">
        <w:trPr>
          <w:cantSplit/>
          <w:trHeight w:val="160"/>
        </w:trPr>
        <w:tc>
          <w:tcPr>
            <w:tcW w:w="397" w:type="dxa"/>
            <w:vMerge w:val="restart"/>
            <w:vAlign w:val="center"/>
          </w:tcPr>
          <w:p w14:paraId="17EF9169" w14:textId="77777777" w:rsidR="0010260B" w:rsidRPr="0010260B" w:rsidRDefault="0010260B" w:rsidP="00DC61F6">
            <w:pPr>
              <w:ind w:left="-84" w:right="-111"/>
              <w:jc w:val="center"/>
              <w:rPr>
                <w:sz w:val="20"/>
                <w:szCs w:val="20"/>
              </w:rPr>
            </w:pPr>
            <w:r w:rsidRPr="0010260B">
              <w:rPr>
                <w:sz w:val="20"/>
                <w:szCs w:val="20"/>
              </w:rPr>
              <w:t>3</w:t>
            </w:r>
          </w:p>
        </w:tc>
        <w:tc>
          <w:tcPr>
            <w:tcW w:w="871" w:type="dxa"/>
            <w:vMerge w:val="restart"/>
            <w:vAlign w:val="center"/>
          </w:tcPr>
          <w:p w14:paraId="5CAA2755" w14:textId="77777777" w:rsidR="0010260B" w:rsidRPr="0010260B" w:rsidRDefault="0010260B" w:rsidP="00DC61F6">
            <w:pPr>
              <w:ind w:left="-84" w:right="-111"/>
              <w:jc w:val="center"/>
              <w:rPr>
                <w:sz w:val="20"/>
                <w:szCs w:val="20"/>
              </w:rPr>
            </w:pPr>
            <w:r w:rsidRPr="0010260B">
              <w:rPr>
                <w:sz w:val="20"/>
                <w:szCs w:val="20"/>
              </w:rPr>
              <w:t>Песчано-гравийный материал</w:t>
            </w:r>
          </w:p>
        </w:tc>
        <w:tc>
          <w:tcPr>
            <w:tcW w:w="1421" w:type="dxa"/>
            <w:vMerge w:val="restart"/>
            <w:vAlign w:val="center"/>
          </w:tcPr>
          <w:p w14:paraId="06B3DEF2" w14:textId="77777777" w:rsidR="0010260B" w:rsidRPr="00043932" w:rsidRDefault="0010260B" w:rsidP="00DC61F6">
            <w:pPr>
              <w:ind w:left="-84" w:right="-111"/>
              <w:jc w:val="center"/>
              <w:rPr>
                <w:sz w:val="20"/>
                <w:szCs w:val="20"/>
              </w:rPr>
            </w:pPr>
            <w:r w:rsidRPr="00043932">
              <w:rPr>
                <w:sz w:val="20"/>
                <w:szCs w:val="20"/>
              </w:rPr>
              <w:t>Мытищинское месторождение</w:t>
            </w:r>
          </w:p>
          <w:p w14:paraId="3D7C8F14" w14:textId="77777777" w:rsidR="0010260B" w:rsidRPr="0010260B" w:rsidRDefault="0010260B" w:rsidP="00DC61F6">
            <w:pPr>
              <w:ind w:left="-84" w:right="-111"/>
              <w:jc w:val="center"/>
              <w:rPr>
                <w:sz w:val="20"/>
                <w:szCs w:val="20"/>
              </w:rPr>
            </w:pPr>
          </w:p>
          <w:p w14:paraId="6E89CFB3" w14:textId="30F684D8" w:rsidR="0010260B" w:rsidRPr="0010260B" w:rsidRDefault="0010260B" w:rsidP="00DC61F6">
            <w:pPr>
              <w:ind w:left="-84" w:right="-111"/>
              <w:jc w:val="center"/>
              <w:rPr>
                <w:sz w:val="20"/>
                <w:szCs w:val="20"/>
              </w:rPr>
            </w:pPr>
            <w:r w:rsidRPr="0010260B">
              <w:rPr>
                <w:sz w:val="20"/>
                <w:szCs w:val="20"/>
              </w:rPr>
              <w:t>юго-</w:t>
            </w:r>
            <w:r w:rsidR="00043932" w:rsidRPr="0010260B">
              <w:rPr>
                <w:sz w:val="20"/>
                <w:szCs w:val="20"/>
              </w:rPr>
              <w:t>восточнее с.</w:t>
            </w:r>
            <w:r w:rsidRPr="0010260B">
              <w:rPr>
                <w:sz w:val="20"/>
                <w:szCs w:val="20"/>
              </w:rPr>
              <w:t> Мытищи</w:t>
            </w:r>
          </w:p>
          <w:p w14:paraId="37F1F346" w14:textId="77777777" w:rsidR="0010260B" w:rsidRPr="0010260B" w:rsidRDefault="0010260B" w:rsidP="00DC61F6">
            <w:pPr>
              <w:ind w:left="-84" w:right="-111"/>
              <w:jc w:val="center"/>
              <w:rPr>
                <w:sz w:val="20"/>
                <w:szCs w:val="20"/>
              </w:rPr>
            </w:pPr>
            <w:r w:rsidRPr="0010260B">
              <w:rPr>
                <w:sz w:val="20"/>
                <w:szCs w:val="20"/>
              </w:rPr>
              <w:t>Комсомольский</w:t>
            </w:r>
            <w:r w:rsidRPr="00043932">
              <w:rPr>
                <w:sz w:val="20"/>
                <w:szCs w:val="20"/>
              </w:rPr>
              <w:t xml:space="preserve"> </w:t>
            </w:r>
            <w:r w:rsidRPr="0010260B">
              <w:rPr>
                <w:sz w:val="20"/>
                <w:szCs w:val="20"/>
              </w:rPr>
              <w:t>муниципальный район Ивановской области</w:t>
            </w:r>
          </w:p>
          <w:p w14:paraId="580E97F9" w14:textId="77777777" w:rsidR="0010260B" w:rsidRPr="0010260B" w:rsidRDefault="0010260B" w:rsidP="00DC61F6">
            <w:pPr>
              <w:ind w:left="-84" w:right="-111"/>
              <w:jc w:val="center"/>
              <w:rPr>
                <w:sz w:val="20"/>
                <w:szCs w:val="20"/>
              </w:rPr>
            </w:pPr>
          </w:p>
        </w:tc>
        <w:tc>
          <w:tcPr>
            <w:tcW w:w="567" w:type="dxa"/>
            <w:vMerge w:val="restart"/>
            <w:vAlign w:val="center"/>
          </w:tcPr>
          <w:p w14:paraId="42E9199A" w14:textId="77777777" w:rsidR="0010260B" w:rsidRPr="0010260B" w:rsidRDefault="0010260B" w:rsidP="00DC61F6">
            <w:pPr>
              <w:ind w:left="-84" w:right="-111"/>
              <w:jc w:val="center"/>
              <w:rPr>
                <w:sz w:val="20"/>
                <w:szCs w:val="20"/>
              </w:rPr>
            </w:pPr>
            <w:r w:rsidRPr="0010260B">
              <w:rPr>
                <w:sz w:val="20"/>
                <w:szCs w:val="20"/>
              </w:rPr>
              <w:t>0,215</w:t>
            </w:r>
          </w:p>
        </w:tc>
        <w:tc>
          <w:tcPr>
            <w:tcW w:w="425" w:type="dxa"/>
            <w:vAlign w:val="center"/>
          </w:tcPr>
          <w:p w14:paraId="0388033D" w14:textId="77777777" w:rsidR="0010260B" w:rsidRPr="0010260B" w:rsidRDefault="0010260B" w:rsidP="00DC61F6">
            <w:pPr>
              <w:ind w:left="-84" w:right="-111"/>
              <w:jc w:val="center"/>
              <w:rPr>
                <w:sz w:val="20"/>
                <w:szCs w:val="20"/>
              </w:rPr>
            </w:pPr>
            <w:r w:rsidRPr="0010260B">
              <w:rPr>
                <w:sz w:val="20"/>
                <w:szCs w:val="20"/>
              </w:rPr>
              <w:t>1</w:t>
            </w:r>
          </w:p>
        </w:tc>
        <w:tc>
          <w:tcPr>
            <w:tcW w:w="483" w:type="dxa"/>
            <w:gridSpan w:val="3"/>
            <w:vAlign w:val="center"/>
          </w:tcPr>
          <w:p w14:paraId="13F0E9EB"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1C4A9D09"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757732BD" w14:textId="77777777" w:rsidR="0010260B" w:rsidRPr="0010260B" w:rsidRDefault="0010260B" w:rsidP="00DC61F6">
            <w:pPr>
              <w:ind w:left="-84" w:right="-111"/>
              <w:jc w:val="center"/>
              <w:rPr>
                <w:sz w:val="20"/>
                <w:szCs w:val="20"/>
              </w:rPr>
            </w:pPr>
            <w:r w:rsidRPr="0010260B">
              <w:rPr>
                <w:sz w:val="20"/>
                <w:szCs w:val="20"/>
              </w:rPr>
              <w:t>47</w:t>
            </w:r>
          </w:p>
        </w:tc>
        <w:tc>
          <w:tcPr>
            <w:tcW w:w="508" w:type="dxa"/>
            <w:gridSpan w:val="3"/>
            <w:vAlign w:val="center"/>
          </w:tcPr>
          <w:p w14:paraId="78E28002"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2455B69A" w14:textId="77777777" w:rsidR="0010260B" w:rsidRPr="0010260B" w:rsidRDefault="0010260B" w:rsidP="00DC61F6">
            <w:pPr>
              <w:ind w:left="-84" w:right="-111"/>
              <w:jc w:val="center"/>
              <w:rPr>
                <w:sz w:val="20"/>
                <w:szCs w:val="20"/>
              </w:rPr>
            </w:pPr>
            <w:r w:rsidRPr="0010260B">
              <w:rPr>
                <w:sz w:val="20"/>
                <w:szCs w:val="20"/>
              </w:rPr>
              <w:t>14</w:t>
            </w:r>
          </w:p>
        </w:tc>
        <w:tc>
          <w:tcPr>
            <w:tcW w:w="418" w:type="dxa"/>
            <w:vAlign w:val="center"/>
          </w:tcPr>
          <w:p w14:paraId="074AFEC0" w14:textId="77777777" w:rsidR="0010260B" w:rsidRPr="0010260B" w:rsidRDefault="0010260B" w:rsidP="00DC61F6">
            <w:pPr>
              <w:ind w:left="-84" w:right="-111"/>
              <w:jc w:val="center"/>
              <w:rPr>
                <w:sz w:val="20"/>
                <w:szCs w:val="20"/>
              </w:rPr>
            </w:pPr>
            <w:r w:rsidRPr="0010260B">
              <w:rPr>
                <w:sz w:val="20"/>
                <w:szCs w:val="20"/>
              </w:rPr>
              <w:t>49</w:t>
            </w:r>
          </w:p>
        </w:tc>
        <w:tc>
          <w:tcPr>
            <w:tcW w:w="942" w:type="dxa"/>
            <w:vMerge w:val="restart"/>
            <w:vAlign w:val="center"/>
          </w:tcPr>
          <w:p w14:paraId="631BC631" w14:textId="71DEEAF1" w:rsidR="0010260B" w:rsidRPr="00043932" w:rsidRDefault="0010260B" w:rsidP="00DC61F6">
            <w:pPr>
              <w:ind w:left="-84" w:right="-111"/>
              <w:jc w:val="center"/>
              <w:rPr>
                <w:sz w:val="20"/>
                <w:szCs w:val="20"/>
              </w:rPr>
            </w:pPr>
            <w:r w:rsidRPr="0010260B">
              <w:rPr>
                <w:sz w:val="20"/>
                <w:szCs w:val="20"/>
              </w:rPr>
              <w:t>1823 тыс. м</w:t>
            </w:r>
            <w:r w:rsidRPr="00043932">
              <w:rPr>
                <w:sz w:val="20"/>
                <w:szCs w:val="20"/>
              </w:rPr>
              <w:t>3</w:t>
            </w:r>
          </w:p>
          <w:p w14:paraId="3B8F39B7" w14:textId="77777777" w:rsidR="0010260B" w:rsidRPr="0010260B" w:rsidRDefault="0010260B" w:rsidP="00DC61F6">
            <w:pPr>
              <w:ind w:left="-84" w:right="-111"/>
              <w:jc w:val="center"/>
              <w:rPr>
                <w:sz w:val="20"/>
                <w:szCs w:val="20"/>
              </w:rPr>
            </w:pPr>
            <w:r w:rsidRPr="0010260B">
              <w:rPr>
                <w:sz w:val="20"/>
                <w:szCs w:val="20"/>
              </w:rPr>
              <w:t>Блок С1-1 северная и южная части категория промышленная</w:t>
            </w:r>
          </w:p>
        </w:tc>
        <w:tc>
          <w:tcPr>
            <w:tcW w:w="948" w:type="dxa"/>
            <w:vMerge w:val="restart"/>
            <w:vAlign w:val="center"/>
          </w:tcPr>
          <w:p w14:paraId="00A5FB40" w14:textId="77777777" w:rsidR="0010260B" w:rsidRPr="0010260B" w:rsidRDefault="0010260B" w:rsidP="00DC61F6">
            <w:pPr>
              <w:ind w:left="-84" w:right="-111"/>
              <w:jc w:val="center"/>
              <w:rPr>
                <w:sz w:val="20"/>
                <w:szCs w:val="20"/>
              </w:rPr>
            </w:pPr>
            <w:r w:rsidRPr="0010260B">
              <w:rPr>
                <w:sz w:val="20"/>
                <w:szCs w:val="20"/>
              </w:rPr>
              <w:t>Протокол ТКЗ № 14 от 23.09.2004</w:t>
            </w:r>
          </w:p>
        </w:tc>
        <w:tc>
          <w:tcPr>
            <w:tcW w:w="857" w:type="dxa"/>
            <w:vMerge w:val="restart"/>
            <w:vAlign w:val="center"/>
          </w:tcPr>
          <w:p w14:paraId="7AA46A96" w14:textId="77777777" w:rsidR="0010260B" w:rsidRPr="0010260B" w:rsidRDefault="0010260B" w:rsidP="00DC61F6">
            <w:pPr>
              <w:ind w:left="-84" w:right="-111"/>
              <w:jc w:val="center"/>
              <w:rPr>
                <w:sz w:val="20"/>
                <w:szCs w:val="20"/>
              </w:rPr>
            </w:pPr>
            <w:r w:rsidRPr="0010260B">
              <w:rPr>
                <w:sz w:val="20"/>
                <w:szCs w:val="20"/>
              </w:rPr>
              <w:t>Разведка и добыча</w:t>
            </w:r>
          </w:p>
        </w:tc>
        <w:tc>
          <w:tcPr>
            <w:tcW w:w="833" w:type="dxa"/>
            <w:vMerge w:val="restart"/>
            <w:vAlign w:val="center"/>
          </w:tcPr>
          <w:p w14:paraId="109A005F" w14:textId="77777777" w:rsidR="0010260B" w:rsidRPr="0010260B" w:rsidRDefault="0010260B" w:rsidP="00DC61F6">
            <w:pPr>
              <w:ind w:left="-84" w:right="-111"/>
              <w:jc w:val="center"/>
              <w:rPr>
                <w:sz w:val="20"/>
                <w:szCs w:val="20"/>
              </w:rPr>
            </w:pPr>
            <w:r w:rsidRPr="0010260B">
              <w:rPr>
                <w:sz w:val="20"/>
                <w:szCs w:val="20"/>
              </w:rPr>
              <w:t>Письмо Центрнедра от 15.06.2015 № 03-07/</w:t>
            </w:r>
          </w:p>
          <w:p w14:paraId="7F0CEF89" w14:textId="77777777" w:rsidR="0010260B" w:rsidRPr="0010260B" w:rsidRDefault="0010260B" w:rsidP="00DC61F6">
            <w:pPr>
              <w:ind w:left="-84" w:right="-111"/>
              <w:jc w:val="center"/>
              <w:rPr>
                <w:sz w:val="20"/>
                <w:szCs w:val="20"/>
              </w:rPr>
            </w:pPr>
            <w:r w:rsidRPr="0010260B">
              <w:rPr>
                <w:sz w:val="20"/>
                <w:szCs w:val="20"/>
              </w:rPr>
              <w:t>1384</w:t>
            </w:r>
          </w:p>
          <w:p w14:paraId="2E4E4F5C" w14:textId="77777777" w:rsidR="0010260B" w:rsidRPr="0010260B" w:rsidRDefault="0010260B" w:rsidP="00DC61F6">
            <w:pPr>
              <w:ind w:left="-84" w:right="-111"/>
              <w:jc w:val="center"/>
              <w:rPr>
                <w:sz w:val="20"/>
                <w:szCs w:val="20"/>
              </w:rPr>
            </w:pPr>
          </w:p>
          <w:p w14:paraId="0D47482E" w14:textId="77777777" w:rsidR="0010260B" w:rsidRPr="0010260B" w:rsidRDefault="0010260B" w:rsidP="00DC61F6">
            <w:pPr>
              <w:ind w:left="-84" w:right="-111"/>
              <w:jc w:val="center"/>
              <w:rPr>
                <w:sz w:val="20"/>
                <w:szCs w:val="20"/>
              </w:rPr>
            </w:pPr>
            <w:r w:rsidRPr="0010260B">
              <w:rPr>
                <w:sz w:val="20"/>
                <w:szCs w:val="20"/>
              </w:rPr>
              <w:t>Утверждено 29.06.2015</w:t>
            </w:r>
          </w:p>
          <w:p w14:paraId="02A8B254" w14:textId="77777777" w:rsidR="0010260B" w:rsidRPr="0010260B" w:rsidRDefault="0010260B" w:rsidP="00DC61F6">
            <w:pPr>
              <w:ind w:left="-84" w:right="-111"/>
              <w:jc w:val="center"/>
              <w:rPr>
                <w:sz w:val="20"/>
                <w:szCs w:val="20"/>
              </w:rPr>
            </w:pPr>
            <w:r w:rsidRPr="0010260B">
              <w:rPr>
                <w:sz w:val="20"/>
                <w:szCs w:val="20"/>
              </w:rPr>
              <w:t>(уточнение координат)</w:t>
            </w:r>
          </w:p>
        </w:tc>
        <w:tc>
          <w:tcPr>
            <w:tcW w:w="834" w:type="dxa"/>
            <w:vMerge w:val="restart"/>
            <w:vAlign w:val="center"/>
          </w:tcPr>
          <w:p w14:paraId="1CCDFB09" w14:textId="77777777" w:rsidR="0010260B" w:rsidRPr="0010260B" w:rsidRDefault="0010260B" w:rsidP="00DC61F6">
            <w:pPr>
              <w:ind w:left="-84" w:right="-111"/>
              <w:jc w:val="center"/>
              <w:rPr>
                <w:sz w:val="20"/>
                <w:szCs w:val="20"/>
              </w:rPr>
            </w:pPr>
          </w:p>
          <w:p w14:paraId="25245CCB" w14:textId="77777777" w:rsidR="0010260B" w:rsidRPr="0010260B" w:rsidRDefault="0010260B" w:rsidP="00DC61F6">
            <w:pPr>
              <w:ind w:left="-84" w:right="-111"/>
              <w:jc w:val="center"/>
              <w:rPr>
                <w:sz w:val="20"/>
                <w:szCs w:val="20"/>
              </w:rPr>
            </w:pPr>
            <w:r w:rsidRPr="0010260B">
              <w:rPr>
                <w:sz w:val="20"/>
                <w:szCs w:val="20"/>
              </w:rPr>
              <w:t>ООО «Тейковская земельная компания»ИВА 80054 ТЭ (17.02.2014-17.02.2036)</w:t>
            </w:r>
          </w:p>
        </w:tc>
      </w:tr>
      <w:tr w:rsidR="0010260B" w:rsidRPr="0010260B" w14:paraId="208E9085" w14:textId="77777777" w:rsidTr="00DC61F6">
        <w:trPr>
          <w:cantSplit/>
          <w:trHeight w:val="160"/>
        </w:trPr>
        <w:tc>
          <w:tcPr>
            <w:tcW w:w="397" w:type="dxa"/>
            <w:vMerge/>
            <w:vAlign w:val="center"/>
          </w:tcPr>
          <w:p w14:paraId="08A35AEC" w14:textId="77777777" w:rsidR="0010260B" w:rsidRPr="0010260B" w:rsidRDefault="0010260B" w:rsidP="00DC61F6">
            <w:pPr>
              <w:ind w:left="-84" w:right="-111"/>
              <w:jc w:val="center"/>
              <w:rPr>
                <w:sz w:val="20"/>
                <w:szCs w:val="20"/>
              </w:rPr>
            </w:pPr>
          </w:p>
        </w:tc>
        <w:tc>
          <w:tcPr>
            <w:tcW w:w="871" w:type="dxa"/>
            <w:vMerge/>
            <w:vAlign w:val="center"/>
          </w:tcPr>
          <w:p w14:paraId="7DE3C441" w14:textId="77777777" w:rsidR="0010260B" w:rsidRPr="0010260B" w:rsidRDefault="0010260B" w:rsidP="00DC61F6">
            <w:pPr>
              <w:ind w:left="-84" w:right="-111"/>
              <w:jc w:val="center"/>
              <w:rPr>
                <w:sz w:val="20"/>
                <w:szCs w:val="20"/>
              </w:rPr>
            </w:pPr>
          </w:p>
        </w:tc>
        <w:tc>
          <w:tcPr>
            <w:tcW w:w="1421" w:type="dxa"/>
            <w:vMerge/>
            <w:vAlign w:val="center"/>
          </w:tcPr>
          <w:p w14:paraId="25ECFE7B" w14:textId="77777777" w:rsidR="0010260B" w:rsidRPr="0010260B" w:rsidRDefault="0010260B" w:rsidP="00DC61F6">
            <w:pPr>
              <w:ind w:left="-84" w:right="-111"/>
              <w:jc w:val="center"/>
              <w:rPr>
                <w:sz w:val="20"/>
                <w:szCs w:val="20"/>
              </w:rPr>
            </w:pPr>
          </w:p>
        </w:tc>
        <w:tc>
          <w:tcPr>
            <w:tcW w:w="567" w:type="dxa"/>
            <w:vMerge/>
            <w:vAlign w:val="center"/>
          </w:tcPr>
          <w:p w14:paraId="0FEB7ABF" w14:textId="77777777" w:rsidR="0010260B" w:rsidRPr="0010260B" w:rsidRDefault="0010260B" w:rsidP="00DC61F6">
            <w:pPr>
              <w:ind w:left="-84" w:right="-111"/>
              <w:jc w:val="center"/>
              <w:rPr>
                <w:sz w:val="20"/>
                <w:szCs w:val="20"/>
              </w:rPr>
            </w:pPr>
          </w:p>
        </w:tc>
        <w:tc>
          <w:tcPr>
            <w:tcW w:w="425" w:type="dxa"/>
            <w:vAlign w:val="center"/>
          </w:tcPr>
          <w:p w14:paraId="57D09E7E" w14:textId="77777777" w:rsidR="0010260B" w:rsidRPr="0010260B" w:rsidRDefault="0010260B" w:rsidP="00DC61F6">
            <w:pPr>
              <w:ind w:left="-84" w:right="-111"/>
              <w:jc w:val="center"/>
              <w:rPr>
                <w:sz w:val="20"/>
                <w:szCs w:val="20"/>
              </w:rPr>
            </w:pPr>
            <w:r w:rsidRPr="0010260B">
              <w:rPr>
                <w:sz w:val="20"/>
                <w:szCs w:val="20"/>
              </w:rPr>
              <w:t>2</w:t>
            </w:r>
          </w:p>
        </w:tc>
        <w:tc>
          <w:tcPr>
            <w:tcW w:w="483" w:type="dxa"/>
            <w:gridSpan w:val="3"/>
            <w:vAlign w:val="center"/>
          </w:tcPr>
          <w:p w14:paraId="795D2EF2"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06DEFEB1"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33DD7AAF" w14:textId="77777777" w:rsidR="0010260B" w:rsidRPr="0010260B" w:rsidRDefault="0010260B" w:rsidP="00DC61F6">
            <w:pPr>
              <w:ind w:left="-84" w:right="-111"/>
              <w:jc w:val="center"/>
              <w:rPr>
                <w:sz w:val="20"/>
                <w:szCs w:val="20"/>
              </w:rPr>
            </w:pPr>
            <w:r w:rsidRPr="0010260B">
              <w:rPr>
                <w:sz w:val="20"/>
                <w:szCs w:val="20"/>
              </w:rPr>
              <w:t>53</w:t>
            </w:r>
          </w:p>
        </w:tc>
        <w:tc>
          <w:tcPr>
            <w:tcW w:w="508" w:type="dxa"/>
            <w:gridSpan w:val="3"/>
            <w:vAlign w:val="center"/>
          </w:tcPr>
          <w:p w14:paraId="52B84FC2"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03D8AA8F" w14:textId="77777777" w:rsidR="0010260B" w:rsidRPr="0010260B" w:rsidRDefault="0010260B" w:rsidP="00DC61F6">
            <w:pPr>
              <w:ind w:left="-84" w:right="-111"/>
              <w:jc w:val="center"/>
              <w:rPr>
                <w:sz w:val="20"/>
                <w:szCs w:val="20"/>
              </w:rPr>
            </w:pPr>
            <w:r w:rsidRPr="0010260B">
              <w:rPr>
                <w:sz w:val="20"/>
                <w:szCs w:val="20"/>
              </w:rPr>
              <w:t>14</w:t>
            </w:r>
          </w:p>
        </w:tc>
        <w:tc>
          <w:tcPr>
            <w:tcW w:w="418" w:type="dxa"/>
            <w:vAlign w:val="center"/>
          </w:tcPr>
          <w:p w14:paraId="2A13E4B3" w14:textId="77777777" w:rsidR="0010260B" w:rsidRPr="0010260B" w:rsidRDefault="0010260B" w:rsidP="00DC61F6">
            <w:pPr>
              <w:ind w:left="-84" w:right="-111"/>
              <w:jc w:val="center"/>
              <w:rPr>
                <w:sz w:val="20"/>
                <w:szCs w:val="20"/>
              </w:rPr>
            </w:pPr>
            <w:r w:rsidRPr="0010260B">
              <w:rPr>
                <w:sz w:val="20"/>
                <w:szCs w:val="20"/>
              </w:rPr>
              <w:t>59</w:t>
            </w:r>
          </w:p>
        </w:tc>
        <w:tc>
          <w:tcPr>
            <w:tcW w:w="942" w:type="dxa"/>
            <w:vMerge/>
            <w:vAlign w:val="center"/>
          </w:tcPr>
          <w:p w14:paraId="58397C12" w14:textId="77777777" w:rsidR="0010260B" w:rsidRPr="0010260B" w:rsidRDefault="0010260B" w:rsidP="00DC61F6">
            <w:pPr>
              <w:ind w:left="-84" w:right="-111"/>
              <w:jc w:val="center"/>
              <w:rPr>
                <w:sz w:val="20"/>
                <w:szCs w:val="20"/>
              </w:rPr>
            </w:pPr>
          </w:p>
        </w:tc>
        <w:tc>
          <w:tcPr>
            <w:tcW w:w="948" w:type="dxa"/>
            <w:vMerge/>
            <w:vAlign w:val="center"/>
          </w:tcPr>
          <w:p w14:paraId="30599E99" w14:textId="77777777" w:rsidR="0010260B" w:rsidRPr="0010260B" w:rsidRDefault="0010260B" w:rsidP="00DC61F6">
            <w:pPr>
              <w:ind w:left="-84" w:right="-111"/>
              <w:jc w:val="center"/>
              <w:rPr>
                <w:sz w:val="20"/>
                <w:szCs w:val="20"/>
              </w:rPr>
            </w:pPr>
          </w:p>
        </w:tc>
        <w:tc>
          <w:tcPr>
            <w:tcW w:w="857" w:type="dxa"/>
            <w:vMerge/>
            <w:vAlign w:val="center"/>
          </w:tcPr>
          <w:p w14:paraId="7926282C" w14:textId="77777777" w:rsidR="0010260B" w:rsidRPr="0010260B" w:rsidRDefault="0010260B" w:rsidP="00DC61F6">
            <w:pPr>
              <w:ind w:left="-84" w:right="-111"/>
              <w:jc w:val="center"/>
              <w:rPr>
                <w:sz w:val="20"/>
                <w:szCs w:val="20"/>
              </w:rPr>
            </w:pPr>
          </w:p>
        </w:tc>
        <w:tc>
          <w:tcPr>
            <w:tcW w:w="833" w:type="dxa"/>
            <w:vMerge/>
            <w:vAlign w:val="center"/>
          </w:tcPr>
          <w:p w14:paraId="47E022F5" w14:textId="77777777" w:rsidR="0010260B" w:rsidRPr="0010260B" w:rsidRDefault="0010260B" w:rsidP="00DC61F6">
            <w:pPr>
              <w:ind w:left="-84" w:right="-111"/>
              <w:jc w:val="center"/>
              <w:rPr>
                <w:sz w:val="20"/>
                <w:szCs w:val="20"/>
              </w:rPr>
            </w:pPr>
          </w:p>
        </w:tc>
        <w:tc>
          <w:tcPr>
            <w:tcW w:w="834" w:type="dxa"/>
            <w:vMerge/>
            <w:vAlign w:val="center"/>
          </w:tcPr>
          <w:p w14:paraId="7CA9FE52" w14:textId="77777777" w:rsidR="0010260B" w:rsidRPr="0010260B" w:rsidRDefault="0010260B" w:rsidP="00DC61F6">
            <w:pPr>
              <w:ind w:left="-84" w:right="-111"/>
              <w:jc w:val="center"/>
              <w:rPr>
                <w:sz w:val="20"/>
                <w:szCs w:val="20"/>
              </w:rPr>
            </w:pPr>
          </w:p>
        </w:tc>
      </w:tr>
      <w:tr w:rsidR="0010260B" w:rsidRPr="0010260B" w14:paraId="1B29B81B" w14:textId="77777777" w:rsidTr="00DC61F6">
        <w:trPr>
          <w:cantSplit/>
          <w:trHeight w:val="160"/>
        </w:trPr>
        <w:tc>
          <w:tcPr>
            <w:tcW w:w="397" w:type="dxa"/>
            <w:vMerge/>
            <w:vAlign w:val="center"/>
          </w:tcPr>
          <w:p w14:paraId="184AF431" w14:textId="77777777" w:rsidR="0010260B" w:rsidRPr="0010260B" w:rsidRDefault="0010260B" w:rsidP="00DC61F6">
            <w:pPr>
              <w:ind w:left="-84" w:right="-111"/>
              <w:jc w:val="center"/>
              <w:rPr>
                <w:sz w:val="20"/>
                <w:szCs w:val="20"/>
              </w:rPr>
            </w:pPr>
          </w:p>
        </w:tc>
        <w:tc>
          <w:tcPr>
            <w:tcW w:w="871" w:type="dxa"/>
            <w:vMerge/>
            <w:vAlign w:val="center"/>
          </w:tcPr>
          <w:p w14:paraId="0E86C648" w14:textId="77777777" w:rsidR="0010260B" w:rsidRPr="0010260B" w:rsidRDefault="0010260B" w:rsidP="00DC61F6">
            <w:pPr>
              <w:ind w:left="-84" w:right="-111"/>
              <w:jc w:val="center"/>
              <w:rPr>
                <w:sz w:val="20"/>
                <w:szCs w:val="20"/>
              </w:rPr>
            </w:pPr>
          </w:p>
        </w:tc>
        <w:tc>
          <w:tcPr>
            <w:tcW w:w="1421" w:type="dxa"/>
            <w:vMerge/>
            <w:vAlign w:val="center"/>
          </w:tcPr>
          <w:p w14:paraId="637180C3" w14:textId="77777777" w:rsidR="0010260B" w:rsidRPr="0010260B" w:rsidRDefault="0010260B" w:rsidP="00DC61F6">
            <w:pPr>
              <w:ind w:left="-84" w:right="-111"/>
              <w:jc w:val="center"/>
              <w:rPr>
                <w:sz w:val="20"/>
                <w:szCs w:val="20"/>
              </w:rPr>
            </w:pPr>
          </w:p>
        </w:tc>
        <w:tc>
          <w:tcPr>
            <w:tcW w:w="567" w:type="dxa"/>
            <w:vMerge/>
            <w:vAlign w:val="center"/>
          </w:tcPr>
          <w:p w14:paraId="1465930E" w14:textId="77777777" w:rsidR="0010260B" w:rsidRPr="0010260B" w:rsidRDefault="0010260B" w:rsidP="00DC61F6">
            <w:pPr>
              <w:ind w:left="-84" w:right="-111"/>
              <w:jc w:val="center"/>
              <w:rPr>
                <w:sz w:val="20"/>
                <w:szCs w:val="20"/>
              </w:rPr>
            </w:pPr>
          </w:p>
        </w:tc>
        <w:tc>
          <w:tcPr>
            <w:tcW w:w="425" w:type="dxa"/>
            <w:vAlign w:val="center"/>
          </w:tcPr>
          <w:p w14:paraId="17C74E3D" w14:textId="77777777" w:rsidR="0010260B" w:rsidRPr="0010260B" w:rsidRDefault="0010260B" w:rsidP="00DC61F6">
            <w:pPr>
              <w:ind w:left="-84" w:right="-111"/>
              <w:jc w:val="center"/>
              <w:rPr>
                <w:sz w:val="20"/>
                <w:szCs w:val="20"/>
              </w:rPr>
            </w:pPr>
            <w:r w:rsidRPr="0010260B">
              <w:rPr>
                <w:sz w:val="20"/>
                <w:szCs w:val="20"/>
              </w:rPr>
              <w:t>3</w:t>
            </w:r>
          </w:p>
        </w:tc>
        <w:tc>
          <w:tcPr>
            <w:tcW w:w="483" w:type="dxa"/>
            <w:gridSpan w:val="3"/>
            <w:vAlign w:val="center"/>
          </w:tcPr>
          <w:p w14:paraId="54113EF2"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34A89A03"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43294599" w14:textId="77777777" w:rsidR="0010260B" w:rsidRPr="0010260B" w:rsidRDefault="0010260B" w:rsidP="00DC61F6">
            <w:pPr>
              <w:ind w:left="-84" w:right="-111"/>
              <w:jc w:val="center"/>
              <w:rPr>
                <w:sz w:val="20"/>
                <w:szCs w:val="20"/>
              </w:rPr>
            </w:pPr>
            <w:r w:rsidRPr="0010260B">
              <w:rPr>
                <w:sz w:val="20"/>
                <w:szCs w:val="20"/>
              </w:rPr>
              <w:t>55</w:t>
            </w:r>
          </w:p>
        </w:tc>
        <w:tc>
          <w:tcPr>
            <w:tcW w:w="508" w:type="dxa"/>
            <w:gridSpan w:val="3"/>
            <w:vAlign w:val="center"/>
          </w:tcPr>
          <w:p w14:paraId="215FD6A0"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74B97C02" w14:textId="77777777" w:rsidR="0010260B" w:rsidRPr="0010260B" w:rsidRDefault="0010260B" w:rsidP="00DC61F6">
            <w:pPr>
              <w:ind w:left="-84" w:right="-111"/>
              <w:jc w:val="center"/>
              <w:rPr>
                <w:sz w:val="20"/>
                <w:szCs w:val="20"/>
              </w:rPr>
            </w:pPr>
            <w:r w:rsidRPr="0010260B">
              <w:rPr>
                <w:sz w:val="20"/>
                <w:szCs w:val="20"/>
              </w:rPr>
              <w:t>15</w:t>
            </w:r>
          </w:p>
        </w:tc>
        <w:tc>
          <w:tcPr>
            <w:tcW w:w="418" w:type="dxa"/>
            <w:vAlign w:val="center"/>
          </w:tcPr>
          <w:p w14:paraId="0AD7484C" w14:textId="77777777" w:rsidR="0010260B" w:rsidRPr="0010260B" w:rsidRDefault="0010260B" w:rsidP="00DC61F6">
            <w:pPr>
              <w:ind w:left="-84" w:right="-111"/>
              <w:jc w:val="center"/>
              <w:rPr>
                <w:sz w:val="20"/>
                <w:szCs w:val="20"/>
              </w:rPr>
            </w:pPr>
            <w:r w:rsidRPr="0010260B">
              <w:rPr>
                <w:sz w:val="20"/>
                <w:szCs w:val="20"/>
              </w:rPr>
              <w:t>02</w:t>
            </w:r>
          </w:p>
        </w:tc>
        <w:tc>
          <w:tcPr>
            <w:tcW w:w="942" w:type="dxa"/>
            <w:vMerge/>
            <w:vAlign w:val="center"/>
          </w:tcPr>
          <w:p w14:paraId="7FFD50EA" w14:textId="77777777" w:rsidR="0010260B" w:rsidRPr="0010260B" w:rsidRDefault="0010260B" w:rsidP="00DC61F6">
            <w:pPr>
              <w:ind w:left="-84" w:right="-111"/>
              <w:jc w:val="center"/>
              <w:rPr>
                <w:sz w:val="20"/>
                <w:szCs w:val="20"/>
              </w:rPr>
            </w:pPr>
          </w:p>
        </w:tc>
        <w:tc>
          <w:tcPr>
            <w:tcW w:w="948" w:type="dxa"/>
            <w:vMerge/>
            <w:vAlign w:val="center"/>
          </w:tcPr>
          <w:p w14:paraId="341621E3" w14:textId="77777777" w:rsidR="0010260B" w:rsidRPr="0010260B" w:rsidRDefault="0010260B" w:rsidP="00DC61F6">
            <w:pPr>
              <w:ind w:left="-84" w:right="-111"/>
              <w:jc w:val="center"/>
              <w:rPr>
                <w:sz w:val="20"/>
                <w:szCs w:val="20"/>
              </w:rPr>
            </w:pPr>
          </w:p>
        </w:tc>
        <w:tc>
          <w:tcPr>
            <w:tcW w:w="857" w:type="dxa"/>
            <w:vMerge/>
            <w:vAlign w:val="center"/>
          </w:tcPr>
          <w:p w14:paraId="501EC520" w14:textId="77777777" w:rsidR="0010260B" w:rsidRPr="0010260B" w:rsidRDefault="0010260B" w:rsidP="00DC61F6">
            <w:pPr>
              <w:ind w:left="-84" w:right="-111"/>
              <w:jc w:val="center"/>
              <w:rPr>
                <w:sz w:val="20"/>
                <w:szCs w:val="20"/>
              </w:rPr>
            </w:pPr>
          </w:p>
        </w:tc>
        <w:tc>
          <w:tcPr>
            <w:tcW w:w="833" w:type="dxa"/>
            <w:vMerge/>
            <w:vAlign w:val="center"/>
          </w:tcPr>
          <w:p w14:paraId="477D374A" w14:textId="77777777" w:rsidR="0010260B" w:rsidRPr="0010260B" w:rsidRDefault="0010260B" w:rsidP="00DC61F6">
            <w:pPr>
              <w:ind w:left="-84" w:right="-111"/>
              <w:jc w:val="center"/>
              <w:rPr>
                <w:sz w:val="20"/>
                <w:szCs w:val="20"/>
              </w:rPr>
            </w:pPr>
          </w:p>
        </w:tc>
        <w:tc>
          <w:tcPr>
            <w:tcW w:w="834" w:type="dxa"/>
            <w:vMerge/>
            <w:vAlign w:val="center"/>
          </w:tcPr>
          <w:p w14:paraId="29BEE37B" w14:textId="77777777" w:rsidR="0010260B" w:rsidRPr="0010260B" w:rsidRDefault="0010260B" w:rsidP="00DC61F6">
            <w:pPr>
              <w:ind w:left="-84" w:right="-111"/>
              <w:jc w:val="center"/>
              <w:rPr>
                <w:sz w:val="20"/>
                <w:szCs w:val="20"/>
              </w:rPr>
            </w:pPr>
          </w:p>
        </w:tc>
      </w:tr>
      <w:tr w:rsidR="0010260B" w:rsidRPr="0010260B" w14:paraId="511B5F2B" w14:textId="77777777" w:rsidTr="00DC61F6">
        <w:trPr>
          <w:cantSplit/>
          <w:trHeight w:val="160"/>
        </w:trPr>
        <w:tc>
          <w:tcPr>
            <w:tcW w:w="397" w:type="dxa"/>
            <w:vMerge/>
            <w:vAlign w:val="center"/>
          </w:tcPr>
          <w:p w14:paraId="2A88B628" w14:textId="77777777" w:rsidR="0010260B" w:rsidRPr="0010260B" w:rsidRDefault="0010260B" w:rsidP="00DC61F6">
            <w:pPr>
              <w:ind w:left="-84" w:right="-111"/>
              <w:jc w:val="center"/>
              <w:rPr>
                <w:sz w:val="20"/>
                <w:szCs w:val="20"/>
              </w:rPr>
            </w:pPr>
          </w:p>
        </w:tc>
        <w:tc>
          <w:tcPr>
            <w:tcW w:w="871" w:type="dxa"/>
            <w:vMerge/>
            <w:vAlign w:val="center"/>
          </w:tcPr>
          <w:p w14:paraId="59C0E7E8" w14:textId="77777777" w:rsidR="0010260B" w:rsidRPr="0010260B" w:rsidRDefault="0010260B" w:rsidP="00DC61F6">
            <w:pPr>
              <w:ind w:left="-84" w:right="-111"/>
              <w:jc w:val="center"/>
              <w:rPr>
                <w:sz w:val="20"/>
                <w:szCs w:val="20"/>
              </w:rPr>
            </w:pPr>
          </w:p>
        </w:tc>
        <w:tc>
          <w:tcPr>
            <w:tcW w:w="1421" w:type="dxa"/>
            <w:vMerge/>
            <w:vAlign w:val="center"/>
          </w:tcPr>
          <w:p w14:paraId="588DA524" w14:textId="77777777" w:rsidR="0010260B" w:rsidRPr="0010260B" w:rsidRDefault="0010260B" w:rsidP="00DC61F6">
            <w:pPr>
              <w:ind w:left="-84" w:right="-111"/>
              <w:jc w:val="center"/>
              <w:rPr>
                <w:sz w:val="20"/>
                <w:szCs w:val="20"/>
              </w:rPr>
            </w:pPr>
          </w:p>
        </w:tc>
        <w:tc>
          <w:tcPr>
            <w:tcW w:w="567" w:type="dxa"/>
            <w:vMerge/>
            <w:vAlign w:val="center"/>
          </w:tcPr>
          <w:p w14:paraId="4D054B91" w14:textId="77777777" w:rsidR="0010260B" w:rsidRPr="0010260B" w:rsidRDefault="0010260B" w:rsidP="00DC61F6">
            <w:pPr>
              <w:ind w:left="-84" w:right="-111"/>
              <w:jc w:val="center"/>
              <w:rPr>
                <w:sz w:val="20"/>
                <w:szCs w:val="20"/>
              </w:rPr>
            </w:pPr>
          </w:p>
        </w:tc>
        <w:tc>
          <w:tcPr>
            <w:tcW w:w="425" w:type="dxa"/>
            <w:vAlign w:val="center"/>
          </w:tcPr>
          <w:p w14:paraId="5F30CC52" w14:textId="77777777" w:rsidR="0010260B" w:rsidRPr="0010260B" w:rsidRDefault="0010260B" w:rsidP="00DC61F6">
            <w:pPr>
              <w:ind w:left="-84" w:right="-111"/>
              <w:jc w:val="center"/>
              <w:rPr>
                <w:sz w:val="20"/>
                <w:szCs w:val="20"/>
              </w:rPr>
            </w:pPr>
            <w:r w:rsidRPr="0010260B">
              <w:rPr>
                <w:sz w:val="20"/>
                <w:szCs w:val="20"/>
              </w:rPr>
              <w:t>4</w:t>
            </w:r>
          </w:p>
        </w:tc>
        <w:tc>
          <w:tcPr>
            <w:tcW w:w="483" w:type="dxa"/>
            <w:gridSpan w:val="3"/>
            <w:vAlign w:val="center"/>
          </w:tcPr>
          <w:p w14:paraId="6E1B4D0A"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28675E03"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208E69CA" w14:textId="77777777" w:rsidR="0010260B" w:rsidRPr="0010260B" w:rsidRDefault="0010260B" w:rsidP="00DC61F6">
            <w:pPr>
              <w:ind w:left="-84" w:right="-111"/>
              <w:jc w:val="center"/>
              <w:rPr>
                <w:sz w:val="20"/>
                <w:szCs w:val="20"/>
              </w:rPr>
            </w:pPr>
            <w:r w:rsidRPr="0010260B">
              <w:rPr>
                <w:sz w:val="20"/>
                <w:szCs w:val="20"/>
              </w:rPr>
              <w:t>55</w:t>
            </w:r>
          </w:p>
        </w:tc>
        <w:tc>
          <w:tcPr>
            <w:tcW w:w="508" w:type="dxa"/>
            <w:gridSpan w:val="3"/>
            <w:vAlign w:val="center"/>
          </w:tcPr>
          <w:p w14:paraId="127D35EA"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688A0914" w14:textId="77777777" w:rsidR="0010260B" w:rsidRPr="0010260B" w:rsidRDefault="0010260B" w:rsidP="00DC61F6">
            <w:pPr>
              <w:ind w:left="-84" w:right="-111"/>
              <w:jc w:val="center"/>
              <w:rPr>
                <w:sz w:val="20"/>
                <w:szCs w:val="20"/>
              </w:rPr>
            </w:pPr>
            <w:r w:rsidRPr="0010260B">
              <w:rPr>
                <w:sz w:val="20"/>
                <w:szCs w:val="20"/>
              </w:rPr>
              <w:t>15</w:t>
            </w:r>
          </w:p>
        </w:tc>
        <w:tc>
          <w:tcPr>
            <w:tcW w:w="418" w:type="dxa"/>
            <w:vAlign w:val="center"/>
          </w:tcPr>
          <w:p w14:paraId="128B3184" w14:textId="77777777" w:rsidR="0010260B" w:rsidRPr="0010260B" w:rsidRDefault="0010260B" w:rsidP="00DC61F6">
            <w:pPr>
              <w:ind w:left="-84" w:right="-111"/>
              <w:jc w:val="center"/>
              <w:rPr>
                <w:sz w:val="20"/>
                <w:szCs w:val="20"/>
              </w:rPr>
            </w:pPr>
            <w:r w:rsidRPr="0010260B">
              <w:rPr>
                <w:sz w:val="20"/>
                <w:szCs w:val="20"/>
              </w:rPr>
              <w:t>10</w:t>
            </w:r>
          </w:p>
        </w:tc>
        <w:tc>
          <w:tcPr>
            <w:tcW w:w="942" w:type="dxa"/>
            <w:vMerge/>
            <w:vAlign w:val="center"/>
          </w:tcPr>
          <w:p w14:paraId="00F741FD" w14:textId="77777777" w:rsidR="0010260B" w:rsidRPr="0010260B" w:rsidRDefault="0010260B" w:rsidP="00DC61F6">
            <w:pPr>
              <w:ind w:left="-84" w:right="-111"/>
              <w:jc w:val="center"/>
              <w:rPr>
                <w:sz w:val="20"/>
                <w:szCs w:val="20"/>
              </w:rPr>
            </w:pPr>
          </w:p>
        </w:tc>
        <w:tc>
          <w:tcPr>
            <w:tcW w:w="948" w:type="dxa"/>
            <w:vMerge/>
            <w:vAlign w:val="center"/>
          </w:tcPr>
          <w:p w14:paraId="28AB40C2" w14:textId="77777777" w:rsidR="0010260B" w:rsidRPr="0010260B" w:rsidRDefault="0010260B" w:rsidP="00DC61F6">
            <w:pPr>
              <w:ind w:left="-84" w:right="-111"/>
              <w:jc w:val="center"/>
              <w:rPr>
                <w:sz w:val="20"/>
                <w:szCs w:val="20"/>
              </w:rPr>
            </w:pPr>
          </w:p>
        </w:tc>
        <w:tc>
          <w:tcPr>
            <w:tcW w:w="857" w:type="dxa"/>
            <w:vMerge/>
            <w:vAlign w:val="center"/>
          </w:tcPr>
          <w:p w14:paraId="4CE00EA5" w14:textId="77777777" w:rsidR="0010260B" w:rsidRPr="0010260B" w:rsidRDefault="0010260B" w:rsidP="00DC61F6">
            <w:pPr>
              <w:ind w:left="-84" w:right="-111"/>
              <w:jc w:val="center"/>
              <w:rPr>
                <w:sz w:val="20"/>
                <w:szCs w:val="20"/>
              </w:rPr>
            </w:pPr>
          </w:p>
        </w:tc>
        <w:tc>
          <w:tcPr>
            <w:tcW w:w="833" w:type="dxa"/>
            <w:vMerge/>
            <w:vAlign w:val="center"/>
          </w:tcPr>
          <w:p w14:paraId="4A9EAFD0" w14:textId="77777777" w:rsidR="0010260B" w:rsidRPr="0010260B" w:rsidRDefault="0010260B" w:rsidP="00DC61F6">
            <w:pPr>
              <w:ind w:left="-84" w:right="-111"/>
              <w:jc w:val="center"/>
              <w:rPr>
                <w:sz w:val="20"/>
                <w:szCs w:val="20"/>
              </w:rPr>
            </w:pPr>
          </w:p>
        </w:tc>
        <w:tc>
          <w:tcPr>
            <w:tcW w:w="834" w:type="dxa"/>
            <w:vMerge/>
            <w:vAlign w:val="center"/>
          </w:tcPr>
          <w:p w14:paraId="44CB94E1" w14:textId="77777777" w:rsidR="0010260B" w:rsidRPr="0010260B" w:rsidRDefault="0010260B" w:rsidP="00DC61F6">
            <w:pPr>
              <w:ind w:left="-84" w:right="-111"/>
              <w:jc w:val="center"/>
              <w:rPr>
                <w:sz w:val="20"/>
                <w:szCs w:val="20"/>
              </w:rPr>
            </w:pPr>
          </w:p>
        </w:tc>
      </w:tr>
      <w:tr w:rsidR="0010260B" w:rsidRPr="0010260B" w14:paraId="2F5CCFB9" w14:textId="77777777" w:rsidTr="00DC61F6">
        <w:trPr>
          <w:cantSplit/>
          <w:trHeight w:val="160"/>
        </w:trPr>
        <w:tc>
          <w:tcPr>
            <w:tcW w:w="397" w:type="dxa"/>
            <w:vMerge/>
            <w:vAlign w:val="center"/>
          </w:tcPr>
          <w:p w14:paraId="221ECFE3" w14:textId="77777777" w:rsidR="0010260B" w:rsidRPr="0010260B" w:rsidRDefault="0010260B" w:rsidP="00DC61F6">
            <w:pPr>
              <w:ind w:left="-84" w:right="-111"/>
              <w:jc w:val="center"/>
              <w:rPr>
                <w:sz w:val="20"/>
                <w:szCs w:val="20"/>
              </w:rPr>
            </w:pPr>
          </w:p>
        </w:tc>
        <w:tc>
          <w:tcPr>
            <w:tcW w:w="871" w:type="dxa"/>
            <w:vMerge/>
            <w:vAlign w:val="center"/>
          </w:tcPr>
          <w:p w14:paraId="1319F416" w14:textId="77777777" w:rsidR="0010260B" w:rsidRPr="0010260B" w:rsidRDefault="0010260B" w:rsidP="00DC61F6">
            <w:pPr>
              <w:ind w:left="-84" w:right="-111"/>
              <w:jc w:val="center"/>
              <w:rPr>
                <w:sz w:val="20"/>
                <w:szCs w:val="20"/>
              </w:rPr>
            </w:pPr>
          </w:p>
        </w:tc>
        <w:tc>
          <w:tcPr>
            <w:tcW w:w="1421" w:type="dxa"/>
            <w:vMerge/>
            <w:vAlign w:val="center"/>
          </w:tcPr>
          <w:p w14:paraId="65B5A171" w14:textId="77777777" w:rsidR="0010260B" w:rsidRPr="0010260B" w:rsidRDefault="0010260B" w:rsidP="00DC61F6">
            <w:pPr>
              <w:ind w:left="-84" w:right="-111"/>
              <w:jc w:val="center"/>
              <w:rPr>
                <w:sz w:val="20"/>
                <w:szCs w:val="20"/>
              </w:rPr>
            </w:pPr>
          </w:p>
        </w:tc>
        <w:tc>
          <w:tcPr>
            <w:tcW w:w="567" w:type="dxa"/>
            <w:vMerge/>
            <w:vAlign w:val="center"/>
          </w:tcPr>
          <w:p w14:paraId="03FF67C3" w14:textId="77777777" w:rsidR="0010260B" w:rsidRPr="0010260B" w:rsidRDefault="0010260B" w:rsidP="00DC61F6">
            <w:pPr>
              <w:ind w:left="-84" w:right="-111"/>
              <w:jc w:val="center"/>
              <w:rPr>
                <w:sz w:val="20"/>
                <w:szCs w:val="20"/>
              </w:rPr>
            </w:pPr>
          </w:p>
        </w:tc>
        <w:tc>
          <w:tcPr>
            <w:tcW w:w="425" w:type="dxa"/>
            <w:vAlign w:val="center"/>
          </w:tcPr>
          <w:p w14:paraId="783C530B" w14:textId="77777777" w:rsidR="0010260B" w:rsidRPr="0010260B" w:rsidRDefault="0010260B" w:rsidP="00DC61F6">
            <w:pPr>
              <w:ind w:left="-84" w:right="-111"/>
              <w:jc w:val="center"/>
              <w:rPr>
                <w:sz w:val="20"/>
                <w:szCs w:val="20"/>
              </w:rPr>
            </w:pPr>
            <w:r w:rsidRPr="0010260B">
              <w:rPr>
                <w:sz w:val="20"/>
                <w:szCs w:val="20"/>
              </w:rPr>
              <w:t>5</w:t>
            </w:r>
          </w:p>
        </w:tc>
        <w:tc>
          <w:tcPr>
            <w:tcW w:w="483" w:type="dxa"/>
            <w:gridSpan w:val="3"/>
            <w:vAlign w:val="center"/>
          </w:tcPr>
          <w:p w14:paraId="3D4AB778"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766D54C7"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5B5A3C7E" w14:textId="77777777" w:rsidR="0010260B" w:rsidRPr="0010260B" w:rsidRDefault="0010260B" w:rsidP="00DC61F6">
            <w:pPr>
              <w:ind w:left="-84" w:right="-111"/>
              <w:jc w:val="center"/>
              <w:rPr>
                <w:sz w:val="20"/>
                <w:szCs w:val="20"/>
              </w:rPr>
            </w:pPr>
            <w:r w:rsidRPr="0010260B">
              <w:rPr>
                <w:sz w:val="20"/>
                <w:szCs w:val="20"/>
              </w:rPr>
              <w:t>48</w:t>
            </w:r>
          </w:p>
        </w:tc>
        <w:tc>
          <w:tcPr>
            <w:tcW w:w="508" w:type="dxa"/>
            <w:gridSpan w:val="3"/>
            <w:vAlign w:val="center"/>
          </w:tcPr>
          <w:p w14:paraId="2FCFA4B0"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4BEDB187" w14:textId="77777777" w:rsidR="0010260B" w:rsidRPr="0010260B" w:rsidRDefault="0010260B" w:rsidP="00DC61F6">
            <w:pPr>
              <w:ind w:left="-84" w:right="-111"/>
              <w:jc w:val="center"/>
              <w:rPr>
                <w:sz w:val="20"/>
                <w:szCs w:val="20"/>
              </w:rPr>
            </w:pPr>
            <w:r w:rsidRPr="0010260B">
              <w:rPr>
                <w:sz w:val="20"/>
                <w:szCs w:val="20"/>
              </w:rPr>
              <w:t>15</w:t>
            </w:r>
          </w:p>
        </w:tc>
        <w:tc>
          <w:tcPr>
            <w:tcW w:w="418" w:type="dxa"/>
            <w:vAlign w:val="center"/>
          </w:tcPr>
          <w:p w14:paraId="78C06DB8" w14:textId="77777777" w:rsidR="0010260B" w:rsidRPr="0010260B" w:rsidRDefault="0010260B" w:rsidP="00DC61F6">
            <w:pPr>
              <w:ind w:left="-84" w:right="-111"/>
              <w:jc w:val="center"/>
              <w:rPr>
                <w:sz w:val="20"/>
                <w:szCs w:val="20"/>
              </w:rPr>
            </w:pPr>
            <w:r w:rsidRPr="0010260B">
              <w:rPr>
                <w:sz w:val="20"/>
                <w:szCs w:val="20"/>
              </w:rPr>
              <w:t>17</w:t>
            </w:r>
          </w:p>
        </w:tc>
        <w:tc>
          <w:tcPr>
            <w:tcW w:w="942" w:type="dxa"/>
            <w:vMerge/>
            <w:vAlign w:val="center"/>
          </w:tcPr>
          <w:p w14:paraId="093E1858" w14:textId="77777777" w:rsidR="0010260B" w:rsidRPr="0010260B" w:rsidRDefault="0010260B" w:rsidP="00DC61F6">
            <w:pPr>
              <w:ind w:left="-84" w:right="-111"/>
              <w:jc w:val="center"/>
              <w:rPr>
                <w:sz w:val="20"/>
                <w:szCs w:val="20"/>
              </w:rPr>
            </w:pPr>
          </w:p>
        </w:tc>
        <w:tc>
          <w:tcPr>
            <w:tcW w:w="948" w:type="dxa"/>
            <w:vMerge/>
            <w:vAlign w:val="center"/>
          </w:tcPr>
          <w:p w14:paraId="2E389C0C" w14:textId="77777777" w:rsidR="0010260B" w:rsidRPr="0010260B" w:rsidRDefault="0010260B" w:rsidP="00DC61F6">
            <w:pPr>
              <w:ind w:left="-84" w:right="-111"/>
              <w:jc w:val="center"/>
              <w:rPr>
                <w:sz w:val="20"/>
                <w:szCs w:val="20"/>
              </w:rPr>
            </w:pPr>
          </w:p>
        </w:tc>
        <w:tc>
          <w:tcPr>
            <w:tcW w:w="857" w:type="dxa"/>
            <w:vMerge/>
            <w:vAlign w:val="center"/>
          </w:tcPr>
          <w:p w14:paraId="4CC7350D" w14:textId="77777777" w:rsidR="0010260B" w:rsidRPr="0010260B" w:rsidRDefault="0010260B" w:rsidP="00DC61F6">
            <w:pPr>
              <w:ind w:left="-84" w:right="-111"/>
              <w:jc w:val="center"/>
              <w:rPr>
                <w:sz w:val="20"/>
                <w:szCs w:val="20"/>
              </w:rPr>
            </w:pPr>
          </w:p>
        </w:tc>
        <w:tc>
          <w:tcPr>
            <w:tcW w:w="833" w:type="dxa"/>
            <w:vMerge/>
            <w:vAlign w:val="center"/>
          </w:tcPr>
          <w:p w14:paraId="114B1283" w14:textId="77777777" w:rsidR="0010260B" w:rsidRPr="0010260B" w:rsidRDefault="0010260B" w:rsidP="00DC61F6">
            <w:pPr>
              <w:ind w:left="-84" w:right="-111"/>
              <w:jc w:val="center"/>
              <w:rPr>
                <w:sz w:val="20"/>
                <w:szCs w:val="20"/>
              </w:rPr>
            </w:pPr>
          </w:p>
        </w:tc>
        <w:tc>
          <w:tcPr>
            <w:tcW w:w="834" w:type="dxa"/>
            <w:vMerge/>
            <w:vAlign w:val="center"/>
          </w:tcPr>
          <w:p w14:paraId="0811D674" w14:textId="77777777" w:rsidR="0010260B" w:rsidRPr="0010260B" w:rsidRDefault="0010260B" w:rsidP="00DC61F6">
            <w:pPr>
              <w:ind w:left="-84" w:right="-111"/>
              <w:jc w:val="center"/>
              <w:rPr>
                <w:sz w:val="20"/>
                <w:szCs w:val="20"/>
              </w:rPr>
            </w:pPr>
          </w:p>
        </w:tc>
      </w:tr>
      <w:tr w:rsidR="0010260B" w:rsidRPr="0010260B" w14:paraId="2F40B6E8" w14:textId="77777777" w:rsidTr="00DC61F6">
        <w:trPr>
          <w:cantSplit/>
          <w:trHeight w:val="160"/>
        </w:trPr>
        <w:tc>
          <w:tcPr>
            <w:tcW w:w="397" w:type="dxa"/>
            <w:vMerge/>
            <w:vAlign w:val="center"/>
          </w:tcPr>
          <w:p w14:paraId="1699ACCC" w14:textId="77777777" w:rsidR="0010260B" w:rsidRPr="0010260B" w:rsidRDefault="0010260B" w:rsidP="00DC61F6">
            <w:pPr>
              <w:ind w:left="-84" w:right="-111"/>
              <w:jc w:val="center"/>
              <w:rPr>
                <w:sz w:val="20"/>
                <w:szCs w:val="20"/>
              </w:rPr>
            </w:pPr>
          </w:p>
        </w:tc>
        <w:tc>
          <w:tcPr>
            <w:tcW w:w="871" w:type="dxa"/>
            <w:vMerge/>
            <w:vAlign w:val="center"/>
          </w:tcPr>
          <w:p w14:paraId="2086D79E" w14:textId="77777777" w:rsidR="0010260B" w:rsidRPr="0010260B" w:rsidRDefault="0010260B" w:rsidP="00DC61F6">
            <w:pPr>
              <w:ind w:left="-84" w:right="-111"/>
              <w:jc w:val="center"/>
              <w:rPr>
                <w:sz w:val="20"/>
                <w:szCs w:val="20"/>
              </w:rPr>
            </w:pPr>
          </w:p>
        </w:tc>
        <w:tc>
          <w:tcPr>
            <w:tcW w:w="1421" w:type="dxa"/>
            <w:vMerge/>
            <w:vAlign w:val="center"/>
          </w:tcPr>
          <w:p w14:paraId="700A8324" w14:textId="77777777" w:rsidR="0010260B" w:rsidRPr="0010260B" w:rsidRDefault="0010260B" w:rsidP="00DC61F6">
            <w:pPr>
              <w:ind w:left="-84" w:right="-111"/>
              <w:jc w:val="center"/>
              <w:rPr>
                <w:sz w:val="20"/>
                <w:szCs w:val="20"/>
              </w:rPr>
            </w:pPr>
          </w:p>
        </w:tc>
        <w:tc>
          <w:tcPr>
            <w:tcW w:w="567" w:type="dxa"/>
            <w:vMerge/>
            <w:vAlign w:val="center"/>
          </w:tcPr>
          <w:p w14:paraId="5E55E580" w14:textId="77777777" w:rsidR="0010260B" w:rsidRPr="0010260B" w:rsidRDefault="0010260B" w:rsidP="00DC61F6">
            <w:pPr>
              <w:ind w:left="-84" w:right="-111"/>
              <w:jc w:val="center"/>
              <w:rPr>
                <w:sz w:val="20"/>
                <w:szCs w:val="20"/>
              </w:rPr>
            </w:pPr>
          </w:p>
        </w:tc>
        <w:tc>
          <w:tcPr>
            <w:tcW w:w="425" w:type="dxa"/>
            <w:vAlign w:val="center"/>
          </w:tcPr>
          <w:p w14:paraId="20524F38" w14:textId="77777777" w:rsidR="0010260B" w:rsidRPr="0010260B" w:rsidRDefault="0010260B" w:rsidP="00DC61F6">
            <w:pPr>
              <w:ind w:left="-84" w:right="-111"/>
              <w:jc w:val="center"/>
              <w:rPr>
                <w:sz w:val="20"/>
                <w:szCs w:val="20"/>
              </w:rPr>
            </w:pPr>
            <w:r w:rsidRPr="0010260B">
              <w:rPr>
                <w:sz w:val="20"/>
                <w:szCs w:val="20"/>
              </w:rPr>
              <w:t>6</w:t>
            </w:r>
          </w:p>
        </w:tc>
        <w:tc>
          <w:tcPr>
            <w:tcW w:w="483" w:type="dxa"/>
            <w:gridSpan w:val="3"/>
            <w:vAlign w:val="center"/>
          </w:tcPr>
          <w:p w14:paraId="10B5EA84"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2DF29542"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4E54CD82" w14:textId="77777777" w:rsidR="0010260B" w:rsidRPr="0010260B" w:rsidRDefault="0010260B" w:rsidP="00DC61F6">
            <w:pPr>
              <w:ind w:left="-84" w:right="-111"/>
              <w:jc w:val="center"/>
              <w:rPr>
                <w:sz w:val="20"/>
                <w:szCs w:val="20"/>
              </w:rPr>
            </w:pPr>
            <w:r w:rsidRPr="0010260B">
              <w:rPr>
                <w:sz w:val="20"/>
                <w:szCs w:val="20"/>
              </w:rPr>
              <w:t>39</w:t>
            </w:r>
          </w:p>
        </w:tc>
        <w:tc>
          <w:tcPr>
            <w:tcW w:w="508" w:type="dxa"/>
            <w:gridSpan w:val="3"/>
            <w:vAlign w:val="center"/>
          </w:tcPr>
          <w:p w14:paraId="265CC779"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505D3F3A" w14:textId="77777777" w:rsidR="0010260B" w:rsidRPr="0010260B" w:rsidRDefault="0010260B" w:rsidP="00DC61F6">
            <w:pPr>
              <w:ind w:left="-84" w:right="-111"/>
              <w:jc w:val="center"/>
              <w:rPr>
                <w:sz w:val="20"/>
                <w:szCs w:val="20"/>
              </w:rPr>
            </w:pPr>
            <w:r w:rsidRPr="0010260B">
              <w:rPr>
                <w:sz w:val="20"/>
                <w:szCs w:val="20"/>
              </w:rPr>
              <w:t>15</w:t>
            </w:r>
          </w:p>
        </w:tc>
        <w:tc>
          <w:tcPr>
            <w:tcW w:w="418" w:type="dxa"/>
            <w:vAlign w:val="center"/>
          </w:tcPr>
          <w:p w14:paraId="244F7ED8" w14:textId="77777777" w:rsidR="0010260B" w:rsidRPr="0010260B" w:rsidRDefault="0010260B" w:rsidP="00DC61F6">
            <w:pPr>
              <w:ind w:left="-84" w:right="-111"/>
              <w:jc w:val="center"/>
              <w:rPr>
                <w:sz w:val="20"/>
                <w:szCs w:val="20"/>
              </w:rPr>
            </w:pPr>
            <w:r w:rsidRPr="0010260B">
              <w:rPr>
                <w:sz w:val="20"/>
                <w:szCs w:val="20"/>
              </w:rPr>
              <w:t>07</w:t>
            </w:r>
          </w:p>
        </w:tc>
        <w:tc>
          <w:tcPr>
            <w:tcW w:w="942" w:type="dxa"/>
            <w:vMerge/>
            <w:vAlign w:val="center"/>
          </w:tcPr>
          <w:p w14:paraId="18C1F817" w14:textId="77777777" w:rsidR="0010260B" w:rsidRPr="0010260B" w:rsidRDefault="0010260B" w:rsidP="00DC61F6">
            <w:pPr>
              <w:ind w:left="-84" w:right="-111"/>
              <w:jc w:val="center"/>
              <w:rPr>
                <w:sz w:val="20"/>
                <w:szCs w:val="20"/>
              </w:rPr>
            </w:pPr>
          </w:p>
        </w:tc>
        <w:tc>
          <w:tcPr>
            <w:tcW w:w="948" w:type="dxa"/>
            <w:vMerge/>
            <w:vAlign w:val="center"/>
          </w:tcPr>
          <w:p w14:paraId="6457591A" w14:textId="77777777" w:rsidR="0010260B" w:rsidRPr="0010260B" w:rsidRDefault="0010260B" w:rsidP="00DC61F6">
            <w:pPr>
              <w:ind w:left="-84" w:right="-111"/>
              <w:jc w:val="center"/>
              <w:rPr>
                <w:sz w:val="20"/>
                <w:szCs w:val="20"/>
              </w:rPr>
            </w:pPr>
          </w:p>
        </w:tc>
        <w:tc>
          <w:tcPr>
            <w:tcW w:w="857" w:type="dxa"/>
            <w:vMerge/>
            <w:vAlign w:val="center"/>
          </w:tcPr>
          <w:p w14:paraId="060236FB" w14:textId="77777777" w:rsidR="0010260B" w:rsidRPr="0010260B" w:rsidRDefault="0010260B" w:rsidP="00DC61F6">
            <w:pPr>
              <w:ind w:left="-84" w:right="-111"/>
              <w:jc w:val="center"/>
              <w:rPr>
                <w:sz w:val="20"/>
                <w:szCs w:val="20"/>
              </w:rPr>
            </w:pPr>
          </w:p>
        </w:tc>
        <w:tc>
          <w:tcPr>
            <w:tcW w:w="833" w:type="dxa"/>
            <w:vMerge/>
            <w:vAlign w:val="center"/>
          </w:tcPr>
          <w:p w14:paraId="1E03EA51" w14:textId="77777777" w:rsidR="0010260B" w:rsidRPr="0010260B" w:rsidRDefault="0010260B" w:rsidP="00DC61F6">
            <w:pPr>
              <w:ind w:left="-84" w:right="-111"/>
              <w:jc w:val="center"/>
              <w:rPr>
                <w:sz w:val="20"/>
                <w:szCs w:val="20"/>
              </w:rPr>
            </w:pPr>
          </w:p>
        </w:tc>
        <w:tc>
          <w:tcPr>
            <w:tcW w:w="834" w:type="dxa"/>
            <w:vMerge/>
            <w:vAlign w:val="center"/>
          </w:tcPr>
          <w:p w14:paraId="1740E292" w14:textId="77777777" w:rsidR="0010260B" w:rsidRPr="0010260B" w:rsidRDefault="0010260B" w:rsidP="00DC61F6">
            <w:pPr>
              <w:ind w:left="-84" w:right="-111"/>
              <w:jc w:val="center"/>
              <w:rPr>
                <w:sz w:val="20"/>
                <w:szCs w:val="20"/>
              </w:rPr>
            </w:pPr>
          </w:p>
        </w:tc>
      </w:tr>
      <w:tr w:rsidR="0010260B" w:rsidRPr="0010260B" w14:paraId="6283E580" w14:textId="77777777" w:rsidTr="00DC61F6">
        <w:trPr>
          <w:cantSplit/>
          <w:trHeight w:val="160"/>
        </w:trPr>
        <w:tc>
          <w:tcPr>
            <w:tcW w:w="397" w:type="dxa"/>
            <w:vMerge/>
            <w:vAlign w:val="center"/>
          </w:tcPr>
          <w:p w14:paraId="60B5C124" w14:textId="77777777" w:rsidR="0010260B" w:rsidRPr="0010260B" w:rsidRDefault="0010260B" w:rsidP="00DC61F6">
            <w:pPr>
              <w:ind w:left="-84" w:right="-111"/>
              <w:jc w:val="center"/>
              <w:rPr>
                <w:sz w:val="20"/>
                <w:szCs w:val="20"/>
              </w:rPr>
            </w:pPr>
          </w:p>
        </w:tc>
        <w:tc>
          <w:tcPr>
            <w:tcW w:w="871" w:type="dxa"/>
            <w:vMerge/>
            <w:vAlign w:val="center"/>
          </w:tcPr>
          <w:p w14:paraId="37BF5A45" w14:textId="77777777" w:rsidR="0010260B" w:rsidRPr="0010260B" w:rsidRDefault="0010260B" w:rsidP="00DC61F6">
            <w:pPr>
              <w:ind w:left="-84" w:right="-111"/>
              <w:jc w:val="center"/>
              <w:rPr>
                <w:sz w:val="20"/>
                <w:szCs w:val="20"/>
              </w:rPr>
            </w:pPr>
          </w:p>
        </w:tc>
        <w:tc>
          <w:tcPr>
            <w:tcW w:w="1421" w:type="dxa"/>
            <w:vMerge/>
            <w:vAlign w:val="center"/>
          </w:tcPr>
          <w:p w14:paraId="42F6DAE3" w14:textId="77777777" w:rsidR="0010260B" w:rsidRPr="0010260B" w:rsidRDefault="0010260B" w:rsidP="00DC61F6">
            <w:pPr>
              <w:ind w:left="-84" w:right="-111"/>
              <w:jc w:val="center"/>
              <w:rPr>
                <w:sz w:val="20"/>
                <w:szCs w:val="20"/>
              </w:rPr>
            </w:pPr>
          </w:p>
        </w:tc>
        <w:tc>
          <w:tcPr>
            <w:tcW w:w="567" w:type="dxa"/>
            <w:vMerge/>
            <w:vAlign w:val="center"/>
          </w:tcPr>
          <w:p w14:paraId="13381DCB" w14:textId="77777777" w:rsidR="0010260B" w:rsidRPr="0010260B" w:rsidRDefault="0010260B" w:rsidP="00DC61F6">
            <w:pPr>
              <w:ind w:left="-84" w:right="-111"/>
              <w:jc w:val="center"/>
              <w:rPr>
                <w:sz w:val="20"/>
                <w:szCs w:val="20"/>
              </w:rPr>
            </w:pPr>
          </w:p>
        </w:tc>
        <w:tc>
          <w:tcPr>
            <w:tcW w:w="425" w:type="dxa"/>
            <w:vAlign w:val="center"/>
          </w:tcPr>
          <w:p w14:paraId="6ADBBABA" w14:textId="77777777" w:rsidR="0010260B" w:rsidRPr="0010260B" w:rsidRDefault="0010260B" w:rsidP="00DC61F6">
            <w:pPr>
              <w:ind w:left="-84" w:right="-111"/>
              <w:jc w:val="center"/>
              <w:rPr>
                <w:sz w:val="20"/>
                <w:szCs w:val="20"/>
              </w:rPr>
            </w:pPr>
            <w:r w:rsidRPr="0010260B">
              <w:rPr>
                <w:sz w:val="20"/>
                <w:szCs w:val="20"/>
              </w:rPr>
              <w:t>7</w:t>
            </w:r>
          </w:p>
        </w:tc>
        <w:tc>
          <w:tcPr>
            <w:tcW w:w="483" w:type="dxa"/>
            <w:gridSpan w:val="3"/>
            <w:vAlign w:val="center"/>
          </w:tcPr>
          <w:p w14:paraId="0A976470"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6CF4E1B2"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09834EAC" w14:textId="77777777" w:rsidR="0010260B" w:rsidRPr="0010260B" w:rsidRDefault="0010260B" w:rsidP="00DC61F6">
            <w:pPr>
              <w:ind w:left="-84" w:right="-111"/>
              <w:jc w:val="center"/>
              <w:rPr>
                <w:sz w:val="20"/>
                <w:szCs w:val="20"/>
              </w:rPr>
            </w:pPr>
            <w:r w:rsidRPr="0010260B">
              <w:rPr>
                <w:sz w:val="20"/>
                <w:szCs w:val="20"/>
              </w:rPr>
              <w:t>43</w:t>
            </w:r>
          </w:p>
        </w:tc>
        <w:tc>
          <w:tcPr>
            <w:tcW w:w="508" w:type="dxa"/>
            <w:gridSpan w:val="3"/>
            <w:vAlign w:val="center"/>
          </w:tcPr>
          <w:p w14:paraId="0D6DCA45"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47F56BDE" w14:textId="77777777" w:rsidR="0010260B" w:rsidRPr="0010260B" w:rsidRDefault="0010260B" w:rsidP="00DC61F6">
            <w:pPr>
              <w:ind w:left="-84" w:right="-111"/>
              <w:jc w:val="center"/>
              <w:rPr>
                <w:sz w:val="20"/>
                <w:szCs w:val="20"/>
              </w:rPr>
            </w:pPr>
            <w:r w:rsidRPr="0010260B">
              <w:rPr>
                <w:sz w:val="20"/>
                <w:szCs w:val="20"/>
              </w:rPr>
              <w:t>15</w:t>
            </w:r>
          </w:p>
        </w:tc>
        <w:tc>
          <w:tcPr>
            <w:tcW w:w="418" w:type="dxa"/>
            <w:vAlign w:val="center"/>
          </w:tcPr>
          <w:p w14:paraId="2D380355" w14:textId="77777777" w:rsidR="0010260B" w:rsidRPr="0010260B" w:rsidRDefault="0010260B" w:rsidP="00DC61F6">
            <w:pPr>
              <w:ind w:left="-84" w:right="-111"/>
              <w:jc w:val="center"/>
              <w:rPr>
                <w:sz w:val="20"/>
                <w:szCs w:val="20"/>
              </w:rPr>
            </w:pPr>
            <w:r w:rsidRPr="0010260B">
              <w:rPr>
                <w:sz w:val="20"/>
                <w:szCs w:val="20"/>
              </w:rPr>
              <w:t>01</w:t>
            </w:r>
          </w:p>
        </w:tc>
        <w:tc>
          <w:tcPr>
            <w:tcW w:w="942" w:type="dxa"/>
            <w:vMerge/>
            <w:vAlign w:val="center"/>
          </w:tcPr>
          <w:p w14:paraId="58E4ABFE" w14:textId="77777777" w:rsidR="0010260B" w:rsidRPr="0010260B" w:rsidRDefault="0010260B" w:rsidP="00DC61F6">
            <w:pPr>
              <w:ind w:left="-84" w:right="-111"/>
              <w:jc w:val="center"/>
              <w:rPr>
                <w:sz w:val="20"/>
                <w:szCs w:val="20"/>
              </w:rPr>
            </w:pPr>
          </w:p>
        </w:tc>
        <w:tc>
          <w:tcPr>
            <w:tcW w:w="948" w:type="dxa"/>
            <w:vMerge/>
            <w:vAlign w:val="center"/>
          </w:tcPr>
          <w:p w14:paraId="57A7207D" w14:textId="77777777" w:rsidR="0010260B" w:rsidRPr="0010260B" w:rsidRDefault="0010260B" w:rsidP="00DC61F6">
            <w:pPr>
              <w:ind w:left="-84" w:right="-111"/>
              <w:jc w:val="center"/>
              <w:rPr>
                <w:sz w:val="20"/>
                <w:szCs w:val="20"/>
              </w:rPr>
            </w:pPr>
          </w:p>
        </w:tc>
        <w:tc>
          <w:tcPr>
            <w:tcW w:w="857" w:type="dxa"/>
            <w:vMerge/>
            <w:vAlign w:val="center"/>
          </w:tcPr>
          <w:p w14:paraId="419646DC" w14:textId="77777777" w:rsidR="0010260B" w:rsidRPr="0010260B" w:rsidRDefault="0010260B" w:rsidP="00DC61F6">
            <w:pPr>
              <w:ind w:left="-84" w:right="-111"/>
              <w:jc w:val="center"/>
              <w:rPr>
                <w:sz w:val="20"/>
                <w:szCs w:val="20"/>
              </w:rPr>
            </w:pPr>
          </w:p>
        </w:tc>
        <w:tc>
          <w:tcPr>
            <w:tcW w:w="833" w:type="dxa"/>
            <w:vMerge/>
            <w:vAlign w:val="center"/>
          </w:tcPr>
          <w:p w14:paraId="3D292B88" w14:textId="77777777" w:rsidR="0010260B" w:rsidRPr="0010260B" w:rsidRDefault="0010260B" w:rsidP="00DC61F6">
            <w:pPr>
              <w:ind w:left="-84" w:right="-111"/>
              <w:jc w:val="center"/>
              <w:rPr>
                <w:sz w:val="20"/>
                <w:szCs w:val="20"/>
              </w:rPr>
            </w:pPr>
          </w:p>
        </w:tc>
        <w:tc>
          <w:tcPr>
            <w:tcW w:w="834" w:type="dxa"/>
            <w:vMerge/>
            <w:vAlign w:val="center"/>
          </w:tcPr>
          <w:p w14:paraId="6F77D06D" w14:textId="77777777" w:rsidR="0010260B" w:rsidRPr="0010260B" w:rsidRDefault="0010260B" w:rsidP="00DC61F6">
            <w:pPr>
              <w:ind w:left="-84" w:right="-111"/>
              <w:jc w:val="center"/>
              <w:rPr>
                <w:sz w:val="20"/>
                <w:szCs w:val="20"/>
              </w:rPr>
            </w:pPr>
          </w:p>
        </w:tc>
      </w:tr>
      <w:tr w:rsidR="0010260B" w:rsidRPr="0010260B" w14:paraId="679FD0A1" w14:textId="77777777" w:rsidTr="00DC61F6">
        <w:trPr>
          <w:cantSplit/>
          <w:trHeight w:val="160"/>
        </w:trPr>
        <w:tc>
          <w:tcPr>
            <w:tcW w:w="397" w:type="dxa"/>
            <w:vMerge/>
            <w:vAlign w:val="center"/>
          </w:tcPr>
          <w:p w14:paraId="79083BBC" w14:textId="77777777" w:rsidR="0010260B" w:rsidRPr="0010260B" w:rsidRDefault="0010260B" w:rsidP="00DC61F6">
            <w:pPr>
              <w:ind w:left="-84" w:right="-111"/>
              <w:jc w:val="center"/>
              <w:rPr>
                <w:sz w:val="20"/>
                <w:szCs w:val="20"/>
              </w:rPr>
            </w:pPr>
          </w:p>
        </w:tc>
        <w:tc>
          <w:tcPr>
            <w:tcW w:w="871" w:type="dxa"/>
            <w:vMerge/>
            <w:vAlign w:val="center"/>
          </w:tcPr>
          <w:p w14:paraId="4BE88C23" w14:textId="77777777" w:rsidR="0010260B" w:rsidRPr="0010260B" w:rsidRDefault="0010260B" w:rsidP="00DC61F6">
            <w:pPr>
              <w:ind w:left="-84" w:right="-111"/>
              <w:jc w:val="center"/>
              <w:rPr>
                <w:sz w:val="20"/>
                <w:szCs w:val="20"/>
              </w:rPr>
            </w:pPr>
          </w:p>
        </w:tc>
        <w:tc>
          <w:tcPr>
            <w:tcW w:w="1421" w:type="dxa"/>
            <w:vMerge/>
            <w:vAlign w:val="center"/>
          </w:tcPr>
          <w:p w14:paraId="335509D6" w14:textId="77777777" w:rsidR="0010260B" w:rsidRPr="0010260B" w:rsidRDefault="0010260B" w:rsidP="00DC61F6">
            <w:pPr>
              <w:ind w:left="-84" w:right="-111"/>
              <w:jc w:val="center"/>
              <w:rPr>
                <w:sz w:val="20"/>
                <w:szCs w:val="20"/>
              </w:rPr>
            </w:pPr>
          </w:p>
        </w:tc>
        <w:tc>
          <w:tcPr>
            <w:tcW w:w="567" w:type="dxa"/>
            <w:vMerge/>
            <w:vAlign w:val="center"/>
          </w:tcPr>
          <w:p w14:paraId="60671887" w14:textId="77777777" w:rsidR="0010260B" w:rsidRPr="0010260B" w:rsidRDefault="0010260B" w:rsidP="00DC61F6">
            <w:pPr>
              <w:ind w:left="-84" w:right="-111"/>
              <w:jc w:val="center"/>
              <w:rPr>
                <w:sz w:val="20"/>
                <w:szCs w:val="20"/>
              </w:rPr>
            </w:pPr>
          </w:p>
        </w:tc>
        <w:tc>
          <w:tcPr>
            <w:tcW w:w="425" w:type="dxa"/>
            <w:vAlign w:val="center"/>
          </w:tcPr>
          <w:p w14:paraId="6E24DF50" w14:textId="77777777" w:rsidR="0010260B" w:rsidRPr="0010260B" w:rsidRDefault="0010260B" w:rsidP="00DC61F6">
            <w:pPr>
              <w:ind w:left="-84" w:right="-111"/>
              <w:jc w:val="center"/>
              <w:rPr>
                <w:sz w:val="20"/>
                <w:szCs w:val="20"/>
              </w:rPr>
            </w:pPr>
            <w:r w:rsidRPr="0010260B">
              <w:rPr>
                <w:sz w:val="20"/>
                <w:szCs w:val="20"/>
              </w:rPr>
              <w:t>8</w:t>
            </w:r>
          </w:p>
        </w:tc>
        <w:tc>
          <w:tcPr>
            <w:tcW w:w="483" w:type="dxa"/>
            <w:gridSpan w:val="3"/>
            <w:vAlign w:val="center"/>
          </w:tcPr>
          <w:p w14:paraId="1797EBF6"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3A44056C"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5E90DDE5" w14:textId="77777777" w:rsidR="0010260B" w:rsidRPr="0010260B" w:rsidRDefault="0010260B" w:rsidP="00DC61F6">
            <w:pPr>
              <w:ind w:left="-84" w:right="-111"/>
              <w:jc w:val="center"/>
              <w:rPr>
                <w:sz w:val="20"/>
                <w:szCs w:val="20"/>
              </w:rPr>
            </w:pPr>
            <w:r w:rsidRPr="0010260B">
              <w:rPr>
                <w:sz w:val="20"/>
                <w:szCs w:val="20"/>
              </w:rPr>
              <w:t>47</w:t>
            </w:r>
          </w:p>
        </w:tc>
        <w:tc>
          <w:tcPr>
            <w:tcW w:w="508" w:type="dxa"/>
            <w:gridSpan w:val="3"/>
            <w:vAlign w:val="center"/>
          </w:tcPr>
          <w:p w14:paraId="769D75FA"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11C3E538" w14:textId="77777777" w:rsidR="0010260B" w:rsidRPr="0010260B" w:rsidRDefault="0010260B" w:rsidP="00DC61F6">
            <w:pPr>
              <w:ind w:left="-84" w:right="-111"/>
              <w:jc w:val="center"/>
              <w:rPr>
                <w:sz w:val="20"/>
                <w:szCs w:val="20"/>
              </w:rPr>
            </w:pPr>
            <w:r w:rsidRPr="0010260B">
              <w:rPr>
                <w:sz w:val="20"/>
                <w:szCs w:val="20"/>
              </w:rPr>
              <w:t>15</w:t>
            </w:r>
          </w:p>
        </w:tc>
        <w:tc>
          <w:tcPr>
            <w:tcW w:w="418" w:type="dxa"/>
            <w:vAlign w:val="center"/>
          </w:tcPr>
          <w:p w14:paraId="233D5050" w14:textId="77777777" w:rsidR="0010260B" w:rsidRPr="0010260B" w:rsidRDefault="0010260B" w:rsidP="00DC61F6">
            <w:pPr>
              <w:ind w:left="-84" w:right="-111"/>
              <w:jc w:val="center"/>
              <w:rPr>
                <w:sz w:val="20"/>
                <w:szCs w:val="20"/>
              </w:rPr>
            </w:pPr>
            <w:r w:rsidRPr="0010260B">
              <w:rPr>
                <w:sz w:val="20"/>
                <w:szCs w:val="20"/>
              </w:rPr>
              <w:t>02</w:t>
            </w:r>
          </w:p>
        </w:tc>
        <w:tc>
          <w:tcPr>
            <w:tcW w:w="942" w:type="dxa"/>
            <w:vMerge/>
            <w:vAlign w:val="center"/>
          </w:tcPr>
          <w:p w14:paraId="023EE508" w14:textId="77777777" w:rsidR="0010260B" w:rsidRPr="0010260B" w:rsidRDefault="0010260B" w:rsidP="00DC61F6">
            <w:pPr>
              <w:ind w:left="-84" w:right="-111"/>
              <w:jc w:val="center"/>
              <w:rPr>
                <w:sz w:val="20"/>
                <w:szCs w:val="20"/>
              </w:rPr>
            </w:pPr>
          </w:p>
        </w:tc>
        <w:tc>
          <w:tcPr>
            <w:tcW w:w="948" w:type="dxa"/>
            <w:vMerge/>
            <w:vAlign w:val="center"/>
          </w:tcPr>
          <w:p w14:paraId="41E520D3" w14:textId="77777777" w:rsidR="0010260B" w:rsidRPr="0010260B" w:rsidRDefault="0010260B" w:rsidP="00DC61F6">
            <w:pPr>
              <w:ind w:left="-84" w:right="-111"/>
              <w:jc w:val="center"/>
              <w:rPr>
                <w:sz w:val="20"/>
                <w:szCs w:val="20"/>
              </w:rPr>
            </w:pPr>
          </w:p>
        </w:tc>
        <w:tc>
          <w:tcPr>
            <w:tcW w:w="857" w:type="dxa"/>
            <w:vMerge/>
            <w:vAlign w:val="center"/>
          </w:tcPr>
          <w:p w14:paraId="0E290BFC" w14:textId="77777777" w:rsidR="0010260B" w:rsidRPr="0010260B" w:rsidRDefault="0010260B" w:rsidP="00DC61F6">
            <w:pPr>
              <w:ind w:left="-84" w:right="-111"/>
              <w:jc w:val="center"/>
              <w:rPr>
                <w:sz w:val="20"/>
                <w:szCs w:val="20"/>
              </w:rPr>
            </w:pPr>
          </w:p>
        </w:tc>
        <w:tc>
          <w:tcPr>
            <w:tcW w:w="833" w:type="dxa"/>
            <w:vMerge/>
            <w:vAlign w:val="center"/>
          </w:tcPr>
          <w:p w14:paraId="57BD780B" w14:textId="77777777" w:rsidR="0010260B" w:rsidRPr="0010260B" w:rsidRDefault="0010260B" w:rsidP="00DC61F6">
            <w:pPr>
              <w:ind w:left="-84" w:right="-111"/>
              <w:jc w:val="center"/>
              <w:rPr>
                <w:sz w:val="20"/>
                <w:szCs w:val="20"/>
              </w:rPr>
            </w:pPr>
          </w:p>
        </w:tc>
        <w:tc>
          <w:tcPr>
            <w:tcW w:w="834" w:type="dxa"/>
            <w:vMerge/>
            <w:vAlign w:val="center"/>
          </w:tcPr>
          <w:p w14:paraId="1AB3325D" w14:textId="77777777" w:rsidR="0010260B" w:rsidRPr="0010260B" w:rsidRDefault="0010260B" w:rsidP="00DC61F6">
            <w:pPr>
              <w:ind w:left="-84" w:right="-111"/>
              <w:jc w:val="center"/>
              <w:rPr>
                <w:sz w:val="20"/>
                <w:szCs w:val="20"/>
              </w:rPr>
            </w:pPr>
          </w:p>
        </w:tc>
      </w:tr>
      <w:tr w:rsidR="0010260B" w:rsidRPr="0010260B" w14:paraId="60C92A3C" w14:textId="77777777" w:rsidTr="00DC61F6">
        <w:trPr>
          <w:cantSplit/>
          <w:trHeight w:val="160"/>
        </w:trPr>
        <w:tc>
          <w:tcPr>
            <w:tcW w:w="397" w:type="dxa"/>
            <w:vMerge/>
            <w:vAlign w:val="center"/>
          </w:tcPr>
          <w:p w14:paraId="7913AF30" w14:textId="77777777" w:rsidR="0010260B" w:rsidRPr="0010260B" w:rsidRDefault="0010260B" w:rsidP="00DC61F6">
            <w:pPr>
              <w:ind w:left="-84" w:right="-111"/>
              <w:jc w:val="center"/>
              <w:rPr>
                <w:sz w:val="20"/>
                <w:szCs w:val="20"/>
              </w:rPr>
            </w:pPr>
          </w:p>
        </w:tc>
        <w:tc>
          <w:tcPr>
            <w:tcW w:w="871" w:type="dxa"/>
            <w:vMerge/>
            <w:vAlign w:val="center"/>
          </w:tcPr>
          <w:p w14:paraId="0334CA90" w14:textId="77777777" w:rsidR="0010260B" w:rsidRPr="0010260B" w:rsidRDefault="0010260B" w:rsidP="00DC61F6">
            <w:pPr>
              <w:ind w:left="-84" w:right="-111"/>
              <w:jc w:val="center"/>
              <w:rPr>
                <w:sz w:val="20"/>
                <w:szCs w:val="20"/>
              </w:rPr>
            </w:pPr>
          </w:p>
        </w:tc>
        <w:tc>
          <w:tcPr>
            <w:tcW w:w="1421" w:type="dxa"/>
            <w:vMerge/>
            <w:vAlign w:val="center"/>
          </w:tcPr>
          <w:p w14:paraId="1B4BAF30" w14:textId="77777777" w:rsidR="0010260B" w:rsidRPr="0010260B" w:rsidRDefault="0010260B" w:rsidP="00DC61F6">
            <w:pPr>
              <w:ind w:left="-84" w:right="-111"/>
              <w:jc w:val="center"/>
              <w:rPr>
                <w:sz w:val="20"/>
                <w:szCs w:val="20"/>
              </w:rPr>
            </w:pPr>
          </w:p>
        </w:tc>
        <w:tc>
          <w:tcPr>
            <w:tcW w:w="567" w:type="dxa"/>
            <w:vMerge/>
            <w:vAlign w:val="center"/>
          </w:tcPr>
          <w:p w14:paraId="418C72BF" w14:textId="77777777" w:rsidR="0010260B" w:rsidRPr="0010260B" w:rsidRDefault="0010260B" w:rsidP="00DC61F6">
            <w:pPr>
              <w:ind w:left="-84" w:right="-111"/>
              <w:jc w:val="center"/>
              <w:rPr>
                <w:sz w:val="20"/>
                <w:szCs w:val="20"/>
              </w:rPr>
            </w:pPr>
          </w:p>
        </w:tc>
        <w:tc>
          <w:tcPr>
            <w:tcW w:w="425" w:type="dxa"/>
            <w:vAlign w:val="center"/>
          </w:tcPr>
          <w:p w14:paraId="441ADD9B" w14:textId="77777777" w:rsidR="0010260B" w:rsidRPr="0010260B" w:rsidRDefault="0010260B" w:rsidP="00DC61F6">
            <w:pPr>
              <w:ind w:left="-84" w:right="-111"/>
              <w:jc w:val="center"/>
              <w:rPr>
                <w:sz w:val="20"/>
                <w:szCs w:val="20"/>
              </w:rPr>
            </w:pPr>
            <w:r w:rsidRPr="0010260B">
              <w:rPr>
                <w:sz w:val="20"/>
                <w:szCs w:val="20"/>
              </w:rPr>
              <w:t>9</w:t>
            </w:r>
          </w:p>
        </w:tc>
        <w:tc>
          <w:tcPr>
            <w:tcW w:w="483" w:type="dxa"/>
            <w:gridSpan w:val="3"/>
            <w:vAlign w:val="center"/>
          </w:tcPr>
          <w:p w14:paraId="55B46371"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0457C19E"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35AB7C87" w14:textId="77777777" w:rsidR="0010260B" w:rsidRPr="0010260B" w:rsidRDefault="0010260B" w:rsidP="00DC61F6">
            <w:pPr>
              <w:ind w:left="-84" w:right="-111"/>
              <w:jc w:val="center"/>
              <w:rPr>
                <w:sz w:val="20"/>
                <w:szCs w:val="20"/>
              </w:rPr>
            </w:pPr>
            <w:r w:rsidRPr="0010260B">
              <w:rPr>
                <w:sz w:val="20"/>
                <w:szCs w:val="20"/>
              </w:rPr>
              <w:t>36</w:t>
            </w:r>
          </w:p>
        </w:tc>
        <w:tc>
          <w:tcPr>
            <w:tcW w:w="508" w:type="dxa"/>
            <w:gridSpan w:val="3"/>
            <w:vAlign w:val="center"/>
          </w:tcPr>
          <w:p w14:paraId="0ED50E61"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1E954FB8" w14:textId="77777777" w:rsidR="0010260B" w:rsidRPr="0010260B" w:rsidRDefault="0010260B" w:rsidP="00DC61F6">
            <w:pPr>
              <w:ind w:left="-84" w:right="-111"/>
              <w:jc w:val="center"/>
              <w:rPr>
                <w:sz w:val="20"/>
                <w:szCs w:val="20"/>
              </w:rPr>
            </w:pPr>
            <w:r w:rsidRPr="0010260B">
              <w:rPr>
                <w:sz w:val="20"/>
                <w:szCs w:val="20"/>
              </w:rPr>
              <w:t>14</w:t>
            </w:r>
          </w:p>
        </w:tc>
        <w:tc>
          <w:tcPr>
            <w:tcW w:w="418" w:type="dxa"/>
            <w:vAlign w:val="center"/>
          </w:tcPr>
          <w:p w14:paraId="61200D53" w14:textId="77777777" w:rsidR="0010260B" w:rsidRPr="0010260B" w:rsidRDefault="0010260B" w:rsidP="00DC61F6">
            <w:pPr>
              <w:ind w:left="-84" w:right="-111"/>
              <w:jc w:val="center"/>
              <w:rPr>
                <w:sz w:val="20"/>
                <w:szCs w:val="20"/>
              </w:rPr>
            </w:pPr>
            <w:r w:rsidRPr="0010260B">
              <w:rPr>
                <w:sz w:val="20"/>
                <w:szCs w:val="20"/>
              </w:rPr>
              <w:t>49</w:t>
            </w:r>
          </w:p>
        </w:tc>
        <w:tc>
          <w:tcPr>
            <w:tcW w:w="942" w:type="dxa"/>
            <w:vMerge/>
            <w:vAlign w:val="center"/>
          </w:tcPr>
          <w:p w14:paraId="25AC0DEF" w14:textId="77777777" w:rsidR="0010260B" w:rsidRPr="0010260B" w:rsidRDefault="0010260B" w:rsidP="00DC61F6">
            <w:pPr>
              <w:ind w:left="-84" w:right="-111"/>
              <w:jc w:val="center"/>
              <w:rPr>
                <w:sz w:val="20"/>
                <w:szCs w:val="20"/>
              </w:rPr>
            </w:pPr>
          </w:p>
        </w:tc>
        <w:tc>
          <w:tcPr>
            <w:tcW w:w="948" w:type="dxa"/>
            <w:vMerge/>
            <w:vAlign w:val="center"/>
          </w:tcPr>
          <w:p w14:paraId="549F4910" w14:textId="77777777" w:rsidR="0010260B" w:rsidRPr="0010260B" w:rsidRDefault="0010260B" w:rsidP="00DC61F6">
            <w:pPr>
              <w:ind w:left="-84" w:right="-111"/>
              <w:jc w:val="center"/>
              <w:rPr>
                <w:sz w:val="20"/>
                <w:szCs w:val="20"/>
              </w:rPr>
            </w:pPr>
          </w:p>
        </w:tc>
        <w:tc>
          <w:tcPr>
            <w:tcW w:w="857" w:type="dxa"/>
            <w:vMerge/>
            <w:vAlign w:val="center"/>
          </w:tcPr>
          <w:p w14:paraId="7DC2D056" w14:textId="77777777" w:rsidR="0010260B" w:rsidRPr="0010260B" w:rsidRDefault="0010260B" w:rsidP="00DC61F6">
            <w:pPr>
              <w:ind w:left="-84" w:right="-111"/>
              <w:jc w:val="center"/>
              <w:rPr>
                <w:sz w:val="20"/>
                <w:szCs w:val="20"/>
              </w:rPr>
            </w:pPr>
          </w:p>
        </w:tc>
        <w:tc>
          <w:tcPr>
            <w:tcW w:w="833" w:type="dxa"/>
            <w:vMerge/>
            <w:vAlign w:val="center"/>
          </w:tcPr>
          <w:p w14:paraId="35BF782A" w14:textId="77777777" w:rsidR="0010260B" w:rsidRPr="0010260B" w:rsidRDefault="0010260B" w:rsidP="00DC61F6">
            <w:pPr>
              <w:ind w:left="-84" w:right="-111"/>
              <w:jc w:val="center"/>
              <w:rPr>
                <w:sz w:val="20"/>
                <w:szCs w:val="20"/>
              </w:rPr>
            </w:pPr>
          </w:p>
        </w:tc>
        <w:tc>
          <w:tcPr>
            <w:tcW w:w="834" w:type="dxa"/>
            <w:vMerge/>
            <w:vAlign w:val="center"/>
          </w:tcPr>
          <w:p w14:paraId="0D71C617" w14:textId="77777777" w:rsidR="0010260B" w:rsidRPr="0010260B" w:rsidRDefault="0010260B" w:rsidP="00DC61F6">
            <w:pPr>
              <w:ind w:left="-84" w:right="-111"/>
              <w:jc w:val="center"/>
              <w:rPr>
                <w:sz w:val="20"/>
                <w:szCs w:val="20"/>
              </w:rPr>
            </w:pPr>
          </w:p>
        </w:tc>
      </w:tr>
      <w:tr w:rsidR="0010260B" w:rsidRPr="0010260B" w14:paraId="53D3BC6F" w14:textId="77777777" w:rsidTr="00DC61F6">
        <w:trPr>
          <w:cantSplit/>
          <w:trHeight w:val="160"/>
        </w:trPr>
        <w:tc>
          <w:tcPr>
            <w:tcW w:w="397" w:type="dxa"/>
            <w:vMerge/>
            <w:vAlign w:val="center"/>
          </w:tcPr>
          <w:p w14:paraId="20661D62" w14:textId="77777777" w:rsidR="0010260B" w:rsidRPr="0010260B" w:rsidRDefault="0010260B" w:rsidP="00DC61F6">
            <w:pPr>
              <w:ind w:left="-84" w:right="-111"/>
              <w:jc w:val="center"/>
              <w:rPr>
                <w:sz w:val="20"/>
                <w:szCs w:val="20"/>
              </w:rPr>
            </w:pPr>
          </w:p>
        </w:tc>
        <w:tc>
          <w:tcPr>
            <w:tcW w:w="871" w:type="dxa"/>
            <w:vMerge/>
            <w:vAlign w:val="center"/>
          </w:tcPr>
          <w:p w14:paraId="08820D6D" w14:textId="77777777" w:rsidR="0010260B" w:rsidRPr="0010260B" w:rsidRDefault="0010260B" w:rsidP="00DC61F6">
            <w:pPr>
              <w:ind w:left="-84" w:right="-111"/>
              <w:jc w:val="center"/>
              <w:rPr>
                <w:sz w:val="20"/>
                <w:szCs w:val="20"/>
              </w:rPr>
            </w:pPr>
          </w:p>
        </w:tc>
        <w:tc>
          <w:tcPr>
            <w:tcW w:w="1421" w:type="dxa"/>
            <w:vMerge/>
            <w:vAlign w:val="center"/>
          </w:tcPr>
          <w:p w14:paraId="0049B364" w14:textId="77777777" w:rsidR="0010260B" w:rsidRPr="0010260B" w:rsidRDefault="0010260B" w:rsidP="00DC61F6">
            <w:pPr>
              <w:ind w:left="-84" w:right="-111"/>
              <w:jc w:val="center"/>
              <w:rPr>
                <w:sz w:val="20"/>
                <w:szCs w:val="20"/>
              </w:rPr>
            </w:pPr>
          </w:p>
        </w:tc>
        <w:tc>
          <w:tcPr>
            <w:tcW w:w="567" w:type="dxa"/>
            <w:vMerge/>
            <w:vAlign w:val="center"/>
          </w:tcPr>
          <w:p w14:paraId="2673BDED" w14:textId="77777777" w:rsidR="0010260B" w:rsidRPr="0010260B" w:rsidRDefault="0010260B" w:rsidP="00DC61F6">
            <w:pPr>
              <w:ind w:left="-84" w:right="-111"/>
              <w:jc w:val="center"/>
              <w:rPr>
                <w:sz w:val="20"/>
                <w:szCs w:val="20"/>
              </w:rPr>
            </w:pPr>
          </w:p>
        </w:tc>
        <w:tc>
          <w:tcPr>
            <w:tcW w:w="425" w:type="dxa"/>
            <w:vAlign w:val="center"/>
          </w:tcPr>
          <w:p w14:paraId="4149E239" w14:textId="77777777" w:rsidR="0010260B" w:rsidRPr="0010260B" w:rsidRDefault="0010260B" w:rsidP="00DC61F6">
            <w:pPr>
              <w:ind w:left="-84" w:right="-111"/>
              <w:jc w:val="center"/>
              <w:rPr>
                <w:sz w:val="20"/>
                <w:szCs w:val="20"/>
              </w:rPr>
            </w:pPr>
            <w:r w:rsidRPr="0010260B">
              <w:rPr>
                <w:sz w:val="20"/>
                <w:szCs w:val="20"/>
              </w:rPr>
              <w:t>10</w:t>
            </w:r>
          </w:p>
        </w:tc>
        <w:tc>
          <w:tcPr>
            <w:tcW w:w="483" w:type="dxa"/>
            <w:gridSpan w:val="3"/>
            <w:vAlign w:val="center"/>
          </w:tcPr>
          <w:p w14:paraId="4A78849D"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0C84680F"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4E98C5F0" w14:textId="77777777" w:rsidR="0010260B" w:rsidRPr="0010260B" w:rsidRDefault="0010260B" w:rsidP="00DC61F6">
            <w:pPr>
              <w:ind w:left="-84" w:right="-111"/>
              <w:jc w:val="center"/>
              <w:rPr>
                <w:sz w:val="20"/>
                <w:szCs w:val="20"/>
              </w:rPr>
            </w:pPr>
            <w:r w:rsidRPr="0010260B">
              <w:rPr>
                <w:sz w:val="20"/>
                <w:szCs w:val="20"/>
              </w:rPr>
              <w:t>39</w:t>
            </w:r>
          </w:p>
        </w:tc>
        <w:tc>
          <w:tcPr>
            <w:tcW w:w="508" w:type="dxa"/>
            <w:gridSpan w:val="3"/>
            <w:vAlign w:val="center"/>
          </w:tcPr>
          <w:p w14:paraId="55EE74C2"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380217E2" w14:textId="77777777" w:rsidR="0010260B" w:rsidRPr="0010260B" w:rsidRDefault="0010260B" w:rsidP="00DC61F6">
            <w:pPr>
              <w:ind w:left="-84" w:right="-111"/>
              <w:jc w:val="center"/>
              <w:rPr>
                <w:sz w:val="20"/>
                <w:szCs w:val="20"/>
              </w:rPr>
            </w:pPr>
            <w:r w:rsidRPr="0010260B">
              <w:rPr>
                <w:sz w:val="20"/>
                <w:szCs w:val="20"/>
              </w:rPr>
              <w:t>14</w:t>
            </w:r>
          </w:p>
        </w:tc>
        <w:tc>
          <w:tcPr>
            <w:tcW w:w="418" w:type="dxa"/>
            <w:vAlign w:val="center"/>
          </w:tcPr>
          <w:p w14:paraId="435B1809" w14:textId="77777777" w:rsidR="0010260B" w:rsidRPr="0010260B" w:rsidRDefault="0010260B" w:rsidP="00DC61F6">
            <w:pPr>
              <w:ind w:left="-84" w:right="-111"/>
              <w:jc w:val="center"/>
              <w:rPr>
                <w:sz w:val="20"/>
                <w:szCs w:val="20"/>
              </w:rPr>
            </w:pPr>
            <w:r w:rsidRPr="0010260B">
              <w:rPr>
                <w:sz w:val="20"/>
                <w:szCs w:val="20"/>
              </w:rPr>
              <w:t>47</w:t>
            </w:r>
          </w:p>
        </w:tc>
        <w:tc>
          <w:tcPr>
            <w:tcW w:w="942" w:type="dxa"/>
            <w:vMerge/>
            <w:vAlign w:val="center"/>
          </w:tcPr>
          <w:p w14:paraId="18B5F06E" w14:textId="77777777" w:rsidR="0010260B" w:rsidRPr="0010260B" w:rsidRDefault="0010260B" w:rsidP="00DC61F6">
            <w:pPr>
              <w:ind w:left="-84" w:right="-111"/>
              <w:jc w:val="center"/>
              <w:rPr>
                <w:sz w:val="20"/>
                <w:szCs w:val="20"/>
              </w:rPr>
            </w:pPr>
          </w:p>
        </w:tc>
        <w:tc>
          <w:tcPr>
            <w:tcW w:w="948" w:type="dxa"/>
            <w:vMerge/>
            <w:vAlign w:val="center"/>
          </w:tcPr>
          <w:p w14:paraId="16D579AA" w14:textId="77777777" w:rsidR="0010260B" w:rsidRPr="0010260B" w:rsidRDefault="0010260B" w:rsidP="00DC61F6">
            <w:pPr>
              <w:ind w:left="-84" w:right="-111"/>
              <w:jc w:val="center"/>
              <w:rPr>
                <w:sz w:val="20"/>
                <w:szCs w:val="20"/>
              </w:rPr>
            </w:pPr>
          </w:p>
        </w:tc>
        <w:tc>
          <w:tcPr>
            <w:tcW w:w="857" w:type="dxa"/>
            <w:vMerge/>
            <w:vAlign w:val="center"/>
          </w:tcPr>
          <w:p w14:paraId="16A93019" w14:textId="77777777" w:rsidR="0010260B" w:rsidRPr="0010260B" w:rsidRDefault="0010260B" w:rsidP="00DC61F6">
            <w:pPr>
              <w:ind w:left="-84" w:right="-111"/>
              <w:jc w:val="center"/>
              <w:rPr>
                <w:sz w:val="20"/>
                <w:szCs w:val="20"/>
              </w:rPr>
            </w:pPr>
          </w:p>
        </w:tc>
        <w:tc>
          <w:tcPr>
            <w:tcW w:w="833" w:type="dxa"/>
            <w:vMerge/>
            <w:vAlign w:val="center"/>
          </w:tcPr>
          <w:p w14:paraId="73A6F18A" w14:textId="77777777" w:rsidR="0010260B" w:rsidRPr="0010260B" w:rsidRDefault="0010260B" w:rsidP="00DC61F6">
            <w:pPr>
              <w:ind w:left="-84" w:right="-111"/>
              <w:jc w:val="center"/>
              <w:rPr>
                <w:sz w:val="20"/>
                <w:szCs w:val="20"/>
              </w:rPr>
            </w:pPr>
          </w:p>
        </w:tc>
        <w:tc>
          <w:tcPr>
            <w:tcW w:w="834" w:type="dxa"/>
            <w:vMerge/>
            <w:vAlign w:val="center"/>
          </w:tcPr>
          <w:p w14:paraId="668D3FC1" w14:textId="77777777" w:rsidR="0010260B" w:rsidRPr="0010260B" w:rsidRDefault="0010260B" w:rsidP="00DC61F6">
            <w:pPr>
              <w:ind w:left="-84" w:right="-111"/>
              <w:jc w:val="center"/>
              <w:rPr>
                <w:sz w:val="20"/>
                <w:szCs w:val="20"/>
              </w:rPr>
            </w:pPr>
          </w:p>
        </w:tc>
      </w:tr>
      <w:tr w:rsidR="0010260B" w:rsidRPr="0010260B" w14:paraId="23DFD5D7" w14:textId="77777777" w:rsidTr="00DC61F6">
        <w:trPr>
          <w:cantSplit/>
          <w:trHeight w:val="160"/>
        </w:trPr>
        <w:tc>
          <w:tcPr>
            <w:tcW w:w="397" w:type="dxa"/>
            <w:vMerge/>
            <w:vAlign w:val="center"/>
          </w:tcPr>
          <w:p w14:paraId="7CF0C8AF" w14:textId="77777777" w:rsidR="0010260B" w:rsidRPr="0010260B" w:rsidRDefault="0010260B" w:rsidP="00DC61F6">
            <w:pPr>
              <w:ind w:left="-84" w:right="-111"/>
              <w:jc w:val="center"/>
              <w:rPr>
                <w:sz w:val="20"/>
                <w:szCs w:val="20"/>
              </w:rPr>
            </w:pPr>
          </w:p>
        </w:tc>
        <w:tc>
          <w:tcPr>
            <w:tcW w:w="871" w:type="dxa"/>
            <w:vMerge/>
            <w:vAlign w:val="center"/>
          </w:tcPr>
          <w:p w14:paraId="3C4FE406" w14:textId="77777777" w:rsidR="0010260B" w:rsidRPr="0010260B" w:rsidRDefault="0010260B" w:rsidP="00DC61F6">
            <w:pPr>
              <w:ind w:left="-84" w:right="-111"/>
              <w:jc w:val="center"/>
              <w:rPr>
                <w:sz w:val="20"/>
                <w:szCs w:val="20"/>
              </w:rPr>
            </w:pPr>
          </w:p>
        </w:tc>
        <w:tc>
          <w:tcPr>
            <w:tcW w:w="1421" w:type="dxa"/>
            <w:vMerge/>
            <w:vAlign w:val="center"/>
          </w:tcPr>
          <w:p w14:paraId="5FEB9D29" w14:textId="77777777" w:rsidR="0010260B" w:rsidRPr="0010260B" w:rsidRDefault="0010260B" w:rsidP="00DC61F6">
            <w:pPr>
              <w:ind w:left="-84" w:right="-111"/>
              <w:jc w:val="center"/>
              <w:rPr>
                <w:sz w:val="20"/>
                <w:szCs w:val="20"/>
              </w:rPr>
            </w:pPr>
          </w:p>
        </w:tc>
        <w:tc>
          <w:tcPr>
            <w:tcW w:w="567" w:type="dxa"/>
            <w:vMerge/>
            <w:vAlign w:val="center"/>
          </w:tcPr>
          <w:p w14:paraId="6CF905B5" w14:textId="77777777" w:rsidR="0010260B" w:rsidRPr="0010260B" w:rsidRDefault="0010260B" w:rsidP="00DC61F6">
            <w:pPr>
              <w:ind w:left="-84" w:right="-111"/>
              <w:jc w:val="center"/>
              <w:rPr>
                <w:sz w:val="20"/>
                <w:szCs w:val="20"/>
              </w:rPr>
            </w:pPr>
          </w:p>
        </w:tc>
        <w:tc>
          <w:tcPr>
            <w:tcW w:w="425" w:type="dxa"/>
            <w:vAlign w:val="center"/>
          </w:tcPr>
          <w:p w14:paraId="285CEC76" w14:textId="77777777" w:rsidR="0010260B" w:rsidRPr="0010260B" w:rsidRDefault="0010260B" w:rsidP="00DC61F6">
            <w:pPr>
              <w:ind w:left="-84" w:right="-111"/>
              <w:jc w:val="center"/>
              <w:rPr>
                <w:sz w:val="20"/>
                <w:szCs w:val="20"/>
              </w:rPr>
            </w:pPr>
            <w:r w:rsidRPr="0010260B">
              <w:rPr>
                <w:sz w:val="20"/>
                <w:szCs w:val="20"/>
              </w:rPr>
              <w:t>11</w:t>
            </w:r>
          </w:p>
        </w:tc>
        <w:tc>
          <w:tcPr>
            <w:tcW w:w="483" w:type="dxa"/>
            <w:gridSpan w:val="3"/>
            <w:vAlign w:val="center"/>
          </w:tcPr>
          <w:p w14:paraId="0FE84083"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5BFFACAB"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7A8FF61B" w14:textId="77777777" w:rsidR="0010260B" w:rsidRPr="0010260B" w:rsidRDefault="0010260B" w:rsidP="00DC61F6">
            <w:pPr>
              <w:ind w:left="-84" w:right="-111"/>
              <w:jc w:val="center"/>
              <w:rPr>
                <w:sz w:val="20"/>
                <w:szCs w:val="20"/>
              </w:rPr>
            </w:pPr>
            <w:r w:rsidRPr="0010260B">
              <w:rPr>
                <w:sz w:val="20"/>
                <w:szCs w:val="20"/>
              </w:rPr>
              <w:t>38</w:t>
            </w:r>
          </w:p>
        </w:tc>
        <w:tc>
          <w:tcPr>
            <w:tcW w:w="508" w:type="dxa"/>
            <w:gridSpan w:val="3"/>
            <w:vAlign w:val="center"/>
          </w:tcPr>
          <w:p w14:paraId="7FE16FC7"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068A1CCF" w14:textId="77777777" w:rsidR="0010260B" w:rsidRPr="0010260B" w:rsidRDefault="0010260B" w:rsidP="00DC61F6">
            <w:pPr>
              <w:ind w:left="-84" w:right="-111"/>
              <w:jc w:val="center"/>
              <w:rPr>
                <w:sz w:val="20"/>
                <w:szCs w:val="20"/>
              </w:rPr>
            </w:pPr>
            <w:r w:rsidRPr="0010260B">
              <w:rPr>
                <w:sz w:val="20"/>
                <w:szCs w:val="20"/>
              </w:rPr>
              <w:t>14</w:t>
            </w:r>
          </w:p>
        </w:tc>
        <w:tc>
          <w:tcPr>
            <w:tcW w:w="418" w:type="dxa"/>
            <w:vAlign w:val="center"/>
          </w:tcPr>
          <w:p w14:paraId="7B7FD9E2" w14:textId="77777777" w:rsidR="0010260B" w:rsidRPr="0010260B" w:rsidRDefault="0010260B" w:rsidP="00DC61F6">
            <w:pPr>
              <w:ind w:left="-84" w:right="-111"/>
              <w:jc w:val="center"/>
              <w:rPr>
                <w:sz w:val="20"/>
                <w:szCs w:val="20"/>
              </w:rPr>
            </w:pPr>
            <w:r w:rsidRPr="0010260B">
              <w:rPr>
                <w:sz w:val="20"/>
                <w:szCs w:val="20"/>
              </w:rPr>
              <w:t>37</w:t>
            </w:r>
          </w:p>
        </w:tc>
        <w:tc>
          <w:tcPr>
            <w:tcW w:w="942" w:type="dxa"/>
            <w:vMerge/>
            <w:vAlign w:val="center"/>
          </w:tcPr>
          <w:p w14:paraId="72D6A524" w14:textId="77777777" w:rsidR="0010260B" w:rsidRPr="0010260B" w:rsidRDefault="0010260B" w:rsidP="00DC61F6">
            <w:pPr>
              <w:ind w:left="-84" w:right="-111"/>
              <w:jc w:val="center"/>
              <w:rPr>
                <w:sz w:val="20"/>
                <w:szCs w:val="20"/>
              </w:rPr>
            </w:pPr>
          </w:p>
        </w:tc>
        <w:tc>
          <w:tcPr>
            <w:tcW w:w="948" w:type="dxa"/>
            <w:vMerge/>
            <w:vAlign w:val="center"/>
          </w:tcPr>
          <w:p w14:paraId="2F8A419A" w14:textId="77777777" w:rsidR="0010260B" w:rsidRPr="0010260B" w:rsidRDefault="0010260B" w:rsidP="00DC61F6">
            <w:pPr>
              <w:ind w:left="-84" w:right="-111"/>
              <w:jc w:val="center"/>
              <w:rPr>
                <w:sz w:val="20"/>
                <w:szCs w:val="20"/>
              </w:rPr>
            </w:pPr>
          </w:p>
        </w:tc>
        <w:tc>
          <w:tcPr>
            <w:tcW w:w="857" w:type="dxa"/>
            <w:vMerge/>
            <w:vAlign w:val="center"/>
          </w:tcPr>
          <w:p w14:paraId="66037D98" w14:textId="77777777" w:rsidR="0010260B" w:rsidRPr="0010260B" w:rsidRDefault="0010260B" w:rsidP="00DC61F6">
            <w:pPr>
              <w:ind w:left="-84" w:right="-111"/>
              <w:jc w:val="center"/>
              <w:rPr>
                <w:sz w:val="20"/>
                <w:szCs w:val="20"/>
              </w:rPr>
            </w:pPr>
          </w:p>
        </w:tc>
        <w:tc>
          <w:tcPr>
            <w:tcW w:w="833" w:type="dxa"/>
            <w:vMerge/>
            <w:vAlign w:val="center"/>
          </w:tcPr>
          <w:p w14:paraId="2EF62974" w14:textId="77777777" w:rsidR="0010260B" w:rsidRPr="0010260B" w:rsidRDefault="0010260B" w:rsidP="00DC61F6">
            <w:pPr>
              <w:ind w:left="-84" w:right="-111"/>
              <w:jc w:val="center"/>
              <w:rPr>
                <w:sz w:val="20"/>
                <w:szCs w:val="20"/>
              </w:rPr>
            </w:pPr>
          </w:p>
        </w:tc>
        <w:tc>
          <w:tcPr>
            <w:tcW w:w="834" w:type="dxa"/>
            <w:vMerge/>
            <w:vAlign w:val="center"/>
          </w:tcPr>
          <w:p w14:paraId="34A11CEF" w14:textId="77777777" w:rsidR="0010260B" w:rsidRPr="0010260B" w:rsidRDefault="0010260B" w:rsidP="00DC61F6">
            <w:pPr>
              <w:ind w:left="-84" w:right="-111"/>
              <w:jc w:val="center"/>
              <w:rPr>
                <w:sz w:val="20"/>
                <w:szCs w:val="20"/>
              </w:rPr>
            </w:pPr>
          </w:p>
        </w:tc>
      </w:tr>
      <w:tr w:rsidR="0010260B" w:rsidRPr="0010260B" w14:paraId="5092DA4A" w14:textId="77777777" w:rsidTr="00DC61F6">
        <w:trPr>
          <w:cantSplit/>
          <w:trHeight w:val="160"/>
        </w:trPr>
        <w:tc>
          <w:tcPr>
            <w:tcW w:w="397" w:type="dxa"/>
            <w:vMerge/>
            <w:vAlign w:val="center"/>
          </w:tcPr>
          <w:p w14:paraId="5D1B6ADA" w14:textId="77777777" w:rsidR="0010260B" w:rsidRPr="0010260B" w:rsidRDefault="0010260B" w:rsidP="00DC61F6">
            <w:pPr>
              <w:ind w:left="-84" w:right="-111"/>
              <w:jc w:val="center"/>
              <w:rPr>
                <w:sz w:val="20"/>
                <w:szCs w:val="20"/>
              </w:rPr>
            </w:pPr>
          </w:p>
        </w:tc>
        <w:tc>
          <w:tcPr>
            <w:tcW w:w="871" w:type="dxa"/>
            <w:vMerge/>
            <w:vAlign w:val="center"/>
          </w:tcPr>
          <w:p w14:paraId="7FDF0D8D" w14:textId="77777777" w:rsidR="0010260B" w:rsidRPr="0010260B" w:rsidRDefault="0010260B" w:rsidP="00DC61F6">
            <w:pPr>
              <w:ind w:left="-84" w:right="-111"/>
              <w:jc w:val="center"/>
              <w:rPr>
                <w:sz w:val="20"/>
                <w:szCs w:val="20"/>
              </w:rPr>
            </w:pPr>
          </w:p>
        </w:tc>
        <w:tc>
          <w:tcPr>
            <w:tcW w:w="1421" w:type="dxa"/>
            <w:vMerge/>
            <w:vAlign w:val="center"/>
          </w:tcPr>
          <w:p w14:paraId="2B17CAB1" w14:textId="77777777" w:rsidR="0010260B" w:rsidRPr="0010260B" w:rsidRDefault="0010260B" w:rsidP="00DC61F6">
            <w:pPr>
              <w:ind w:left="-84" w:right="-111"/>
              <w:jc w:val="center"/>
              <w:rPr>
                <w:sz w:val="20"/>
                <w:szCs w:val="20"/>
              </w:rPr>
            </w:pPr>
          </w:p>
        </w:tc>
        <w:tc>
          <w:tcPr>
            <w:tcW w:w="567" w:type="dxa"/>
            <w:vMerge/>
            <w:vAlign w:val="center"/>
          </w:tcPr>
          <w:p w14:paraId="4AC7B481" w14:textId="77777777" w:rsidR="0010260B" w:rsidRPr="0010260B" w:rsidRDefault="0010260B" w:rsidP="00DC61F6">
            <w:pPr>
              <w:ind w:left="-84" w:right="-111"/>
              <w:jc w:val="center"/>
              <w:rPr>
                <w:sz w:val="20"/>
                <w:szCs w:val="20"/>
              </w:rPr>
            </w:pPr>
          </w:p>
        </w:tc>
        <w:tc>
          <w:tcPr>
            <w:tcW w:w="425" w:type="dxa"/>
            <w:vAlign w:val="center"/>
          </w:tcPr>
          <w:p w14:paraId="6A648849" w14:textId="77777777" w:rsidR="0010260B" w:rsidRPr="0010260B" w:rsidRDefault="0010260B" w:rsidP="00DC61F6">
            <w:pPr>
              <w:ind w:left="-84" w:right="-111"/>
              <w:jc w:val="center"/>
              <w:rPr>
                <w:sz w:val="20"/>
                <w:szCs w:val="20"/>
              </w:rPr>
            </w:pPr>
            <w:r w:rsidRPr="0010260B">
              <w:rPr>
                <w:sz w:val="20"/>
                <w:szCs w:val="20"/>
              </w:rPr>
              <w:t>12</w:t>
            </w:r>
          </w:p>
        </w:tc>
        <w:tc>
          <w:tcPr>
            <w:tcW w:w="483" w:type="dxa"/>
            <w:gridSpan w:val="3"/>
            <w:vAlign w:val="center"/>
          </w:tcPr>
          <w:p w14:paraId="2DCD470A"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372B2167"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0CAD2CEF" w14:textId="77777777" w:rsidR="0010260B" w:rsidRPr="0010260B" w:rsidRDefault="0010260B" w:rsidP="00DC61F6">
            <w:pPr>
              <w:ind w:left="-84" w:right="-111"/>
              <w:jc w:val="center"/>
              <w:rPr>
                <w:sz w:val="20"/>
                <w:szCs w:val="20"/>
              </w:rPr>
            </w:pPr>
            <w:r w:rsidRPr="0010260B">
              <w:rPr>
                <w:sz w:val="20"/>
                <w:szCs w:val="20"/>
              </w:rPr>
              <w:t>35</w:t>
            </w:r>
          </w:p>
        </w:tc>
        <w:tc>
          <w:tcPr>
            <w:tcW w:w="508" w:type="dxa"/>
            <w:gridSpan w:val="3"/>
            <w:vAlign w:val="center"/>
          </w:tcPr>
          <w:p w14:paraId="6AA18F5C"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5305A1A6" w14:textId="77777777" w:rsidR="0010260B" w:rsidRPr="0010260B" w:rsidRDefault="0010260B" w:rsidP="00DC61F6">
            <w:pPr>
              <w:ind w:left="-84" w:right="-111"/>
              <w:jc w:val="center"/>
              <w:rPr>
                <w:sz w:val="20"/>
                <w:szCs w:val="20"/>
              </w:rPr>
            </w:pPr>
            <w:r w:rsidRPr="0010260B">
              <w:rPr>
                <w:sz w:val="20"/>
                <w:szCs w:val="20"/>
              </w:rPr>
              <w:t>14</w:t>
            </w:r>
          </w:p>
        </w:tc>
        <w:tc>
          <w:tcPr>
            <w:tcW w:w="418" w:type="dxa"/>
            <w:vAlign w:val="center"/>
          </w:tcPr>
          <w:p w14:paraId="1A17465B" w14:textId="77777777" w:rsidR="0010260B" w:rsidRPr="0010260B" w:rsidRDefault="0010260B" w:rsidP="00DC61F6">
            <w:pPr>
              <w:ind w:left="-84" w:right="-111"/>
              <w:jc w:val="center"/>
              <w:rPr>
                <w:sz w:val="20"/>
                <w:szCs w:val="20"/>
              </w:rPr>
            </w:pPr>
            <w:r w:rsidRPr="0010260B">
              <w:rPr>
                <w:sz w:val="20"/>
                <w:szCs w:val="20"/>
              </w:rPr>
              <w:t>36</w:t>
            </w:r>
          </w:p>
        </w:tc>
        <w:tc>
          <w:tcPr>
            <w:tcW w:w="942" w:type="dxa"/>
            <w:vMerge/>
            <w:vAlign w:val="center"/>
          </w:tcPr>
          <w:p w14:paraId="09F2DDDD" w14:textId="77777777" w:rsidR="0010260B" w:rsidRPr="0010260B" w:rsidRDefault="0010260B" w:rsidP="00DC61F6">
            <w:pPr>
              <w:ind w:left="-84" w:right="-111"/>
              <w:jc w:val="center"/>
              <w:rPr>
                <w:sz w:val="20"/>
                <w:szCs w:val="20"/>
              </w:rPr>
            </w:pPr>
          </w:p>
        </w:tc>
        <w:tc>
          <w:tcPr>
            <w:tcW w:w="948" w:type="dxa"/>
            <w:vMerge/>
            <w:vAlign w:val="center"/>
          </w:tcPr>
          <w:p w14:paraId="453621BB" w14:textId="77777777" w:rsidR="0010260B" w:rsidRPr="0010260B" w:rsidRDefault="0010260B" w:rsidP="00DC61F6">
            <w:pPr>
              <w:ind w:left="-84" w:right="-111"/>
              <w:jc w:val="center"/>
              <w:rPr>
                <w:sz w:val="20"/>
                <w:szCs w:val="20"/>
              </w:rPr>
            </w:pPr>
          </w:p>
        </w:tc>
        <w:tc>
          <w:tcPr>
            <w:tcW w:w="857" w:type="dxa"/>
            <w:vMerge/>
            <w:vAlign w:val="center"/>
          </w:tcPr>
          <w:p w14:paraId="48B8D07C" w14:textId="77777777" w:rsidR="0010260B" w:rsidRPr="0010260B" w:rsidRDefault="0010260B" w:rsidP="00DC61F6">
            <w:pPr>
              <w:ind w:left="-84" w:right="-111"/>
              <w:jc w:val="center"/>
              <w:rPr>
                <w:sz w:val="20"/>
                <w:szCs w:val="20"/>
              </w:rPr>
            </w:pPr>
          </w:p>
        </w:tc>
        <w:tc>
          <w:tcPr>
            <w:tcW w:w="833" w:type="dxa"/>
            <w:vMerge/>
            <w:vAlign w:val="center"/>
          </w:tcPr>
          <w:p w14:paraId="7522FECF" w14:textId="77777777" w:rsidR="0010260B" w:rsidRPr="0010260B" w:rsidRDefault="0010260B" w:rsidP="00DC61F6">
            <w:pPr>
              <w:ind w:left="-84" w:right="-111"/>
              <w:jc w:val="center"/>
              <w:rPr>
                <w:sz w:val="20"/>
                <w:szCs w:val="20"/>
              </w:rPr>
            </w:pPr>
          </w:p>
        </w:tc>
        <w:tc>
          <w:tcPr>
            <w:tcW w:w="834" w:type="dxa"/>
            <w:vMerge/>
            <w:vAlign w:val="center"/>
          </w:tcPr>
          <w:p w14:paraId="5A963C44" w14:textId="77777777" w:rsidR="0010260B" w:rsidRPr="0010260B" w:rsidRDefault="0010260B" w:rsidP="00DC61F6">
            <w:pPr>
              <w:ind w:left="-84" w:right="-111"/>
              <w:jc w:val="center"/>
              <w:rPr>
                <w:sz w:val="20"/>
                <w:szCs w:val="20"/>
              </w:rPr>
            </w:pPr>
          </w:p>
        </w:tc>
      </w:tr>
      <w:tr w:rsidR="0010260B" w:rsidRPr="0010260B" w14:paraId="13E84C93" w14:textId="77777777" w:rsidTr="00DC61F6">
        <w:trPr>
          <w:cantSplit/>
          <w:trHeight w:val="160"/>
        </w:trPr>
        <w:tc>
          <w:tcPr>
            <w:tcW w:w="397" w:type="dxa"/>
            <w:vMerge/>
            <w:vAlign w:val="center"/>
          </w:tcPr>
          <w:p w14:paraId="2CCD1DB4" w14:textId="77777777" w:rsidR="0010260B" w:rsidRPr="0010260B" w:rsidRDefault="0010260B" w:rsidP="00DC61F6">
            <w:pPr>
              <w:ind w:left="-84" w:right="-111"/>
              <w:jc w:val="center"/>
              <w:rPr>
                <w:sz w:val="20"/>
                <w:szCs w:val="20"/>
              </w:rPr>
            </w:pPr>
          </w:p>
        </w:tc>
        <w:tc>
          <w:tcPr>
            <w:tcW w:w="871" w:type="dxa"/>
            <w:vMerge/>
            <w:vAlign w:val="center"/>
          </w:tcPr>
          <w:p w14:paraId="53F94D8B" w14:textId="77777777" w:rsidR="0010260B" w:rsidRPr="0010260B" w:rsidRDefault="0010260B" w:rsidP="00DC61F6">
            <w:pPr>
              <w:ind w:left="-84" w:right="-111"/>
              <w:jc w:val="center"/>
              <w:rPr>
                <w:sz w:val="20"/>
                <w:szCs w:val="20"/>
              </w:rPr>
            </w:pPr>
          </w:p>
        </w:tc>
        <w:tc>
          <w:tcPr>
            <w:tcW w:w="1421" w:type="dxa"/>
            <w:vMerge/>
            <w:vAlign w:val="center"/>
          </w:tcPr>
          <w:p w14:paraId="1E20AE75" w14:textId="77777777" w:rsidR="0010260B" w:rsidRPr="0010260B" w:rsidRDefault="0010260B" w:rsidP="00DC61F6">
            <w:pPr>
              <w:ind w:left="-84" w:right="-111"/>
              <w:jc w:val="center"/>
              <w:rPr>
                <w:sz w:val="20"/>
                <w:szCs w:val="20"/>
              </w:rPr>
            </w:pPr>
          </w:p>
        </w:tc>
        <w:tc>
          <w:tcPr>
            <w:tcW w:w="567" w:type="dxa"/>
            <w:vMerge/>
            <w:vAlign w:val="center"/>
          </w:tcPr>
          <w:p w14:paraId="66D173A0" w14:textId="77777777" w:rsidR="0010260B" w:rsidRPr="0010260B" w:rsidRDefault="0010260B" w:rsidP="00DC61F6">
            <w:pPr>
              <w:ind w:left="-84" w:right="-111"/>
              <w:jc w:val="center"/>
              <w:rPr>
                <w:sz w:val="20"/>
                <w:szCs w:val="20"/>
              </w:rPr>
            </w:pPr>
          </w:p>
        </w:tc>
        <w:tc>
          <w:tcPr>
            <w:tcW w:w="425" w:type="dxa"/>
            <w:vAlign w:val="center"/>
          </w:tcPr>
          <w:p w14:paraId="0C4DB904" w14:textId="77777777" w:rsidR="0010260B" w:rsidRPr="0010260B" w:rsidRDefault="0010260B" w:rsidP="00DC61F6">
            <w:pPr>
              <w:ind w:left="-84" w:right="-111"/>
              <w:jc w:val="center"/>
              <w:rPr>
                <w:sz w:val="20"/>
                <w:szCs w:val="20"/>
              </w:rPr>
            </w:pPr>
            <w:r w:rsidRPr="0010260B">
              <w:rPr>
                <w:sz w:val="20"/>
                <w:szCs w:val="20"/>
              </w:rPr>
              <w:t>13</w:t>
            </w:r>
          </w:p>
        </w:tc>
        <w:tc>
          <w:tcPr>
            <w:tcW w:w="483" w:type="dxa"/>
            <w:gridSpan w:val="3"/>
            <w:vAlign w:val="center"/>
          </w:tcPr>
          <w:p w14:paraId="1CBF738C"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77C071F6"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2CE0DBBC" w14:textId="77777777" w:rsidR="0010260B" w:rsidRPr="0010260B" w:rsidRDefault="0010260B" w:rsidP="00DC61F6">
            <w:pPr>
              <w:ind w:left="-84" w:right="-111"/>
              <w:jc w:val="center"/>
              <w:rPr>
                <w:sz w:val="20"/>
                <w:szCs w:val="20"/>
              </w:rPr>
            </w:pPr>
            <w:r w:rsidRPr="0010260B">
              <w:rPr>
                <w:sz w:val="20"/>
                <w:szCs w:val="20"/>
              </w:rPr>
              <w:t>35</w:t>
            </w:r>
          </w:p>
        </w:tc>
        <w:tc>
          <w:tcPr>
            <w:tcW w:w="508" w:type="dxa"/>
            <w:gridSpan w:val="3"/>
            <w:vAlign w:val="center"/>
          </w:tcPr>
          <w:p w14:paraId="495A8E64"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32157D07" w14:textId="77777777" w:rsidR="0010260B" w:rsidRPr="0010260B" w:rsidRDefault="0010260B" w:rsidP="00DC61F6">
            <w:pPr>
              <w:ind w:left="-84" w:right="-111"/>
              <w:jc w:val="center"/>
              <w:rPr>
                <w:sz w:val="20"/>
                <w:szCs w:val="20"/>
              </w:rPr>
            </w:pPr>
            <w:r w:rsidRPr="0010260B">
              <w:rPr>
                <w:sz w:val="20"/>
                <w:szCs w:val="20"/>
              </w:rPr>
              <w:t>14</w:t>
            </w:r>
          </w:p>
        </w:tc>
        <w:tc>
          <w:tcPr>
            <w:tcW w:w="418" w:type="dxa"/>
            <w:vAlign w:val="center"/>
          </w:tcPr>
          <w:p w14:paraId="7D6A4231" w14:textId="77777777" w:rsidR="0010260B" w:rsidRPr="0010260B" w:rsidRDefault="0010260B" w:rsidP="00DC61F6">
            <w:pPr>
              <w:ind w:left="-84" w:right="-111"/>
              <w:jc w:val="center"/>
              <w:rPr>
                <w:sz w:val="20"/>
                <w:szCs w:val="20"/>
              </w:rPr>
            </w:pPr>
            <w:r w:rsidRPr="0010260B">
              <w:rPr>
                <w:sz w:val="20"/>
                <w:szCs w:val="20"/>
              </w:rPr>
              <w:t>25</w:t>
            </w:r>
          </w:p>
        </w:tc>
        <w:tc>
          <w:tcPr>
            <w:tcW w:w="942" w:type="dxa"/>
            <w:vMerge/>
            <w:vAlign w:val="center"/>
          </w:tcPr>
          <w:p w14:paraId="707A4B08" w14:textId="77777777" w:rsidR="0010260B" w:rsidRPr="0010260B" w:rsidRDefault="0010260B" w:rsidP="00DC61F6">
            <w:pPr>
              <w:ind w:left="-84" w:right="-111"/>
              <w:jc w:val="center"/>
              <w:rPr>
                <w:sz w:val="20"/>
                <w:szCs w:val="20"/>
              </w:rPr>
            </w:pPr>
          </w:p>
        </w:tc>
        <w:tc>
          <w:tcPr>
            <w:tcW w:w="948" w:type="dxa"/>
            <w:vMerge/>
            <w:vAlign w:val="center"/>
          </w:tcPr>
          <w:p w14:paraId="1E9D6E37" w14:textId="77777777" w:rsidR="0010260B" w:rsidRPr="0010260B" w:rsidRDefault="0010260B" w:rsidP="00DC61F6">
            <w:pPr>
              <w:ind w:left="-84" w:right="-111"/>
              <w:jc w:val="center"/>
              <w:rPr>
                <w:sz w:val="20"/>
                <w:szCs w:val="20"/>
              </w:rPr>
            </w:pPr>
          </w:p>
        </w:tc>
        <w:tc>
          <w:tcPr>
            <w:tcW w:w="857" w:type="dxa"/>
            <w:vMerge/>
            <w:vAlign w:val="center"/>
          </w:tcPr>
          <w:p w14:paraId="1899F4A5" w14:textId="77777777" w:rsidR="0010260B" w:rsidRPr="0010260B" w:rsidRDefault="0010260B" w:rsidP="00DC61F6">
            <w:pPr>
              <w:ind w:left="-84" w:right="-111"/>
              <w:jc w:val="center"/>
              <w:rPr>
                <w:sz w:val="20"/>
                <w:szCs w:val="20"/>
              </w:rPr>
            </w:pPr>
          </w:p>
        </w:tc>
        <w:tc>
          <w:tcPr>
            <w:tcW w:w="833" w:type="dxa"/>
            <w:vMerge/>
            <w:vAlign w:val="center"/>
          </w:tcPr>
          <w:p w14:paraId="654B2E6A" w14:textId="77777777" w:rsidR="0010260B" w:rsidRPr="0010260B" w:rsidRDefault="0010260B" w:rsidP="00DC61F6">
            <w:pPr>
              <w:ind w:left="-84" w:right="-111"/>
              <w:jc w:val="center"/>
              <w:rPr>
                <w:sz w:val="20"/>
                <w:szCs w:val="20"/>
              </w:rPr>
            </w:pPr>
          </w:p>
        </w:tc>
        <w:tc>
          <w:tcPr>
            <w:tcW w:w="834" w:type="dxa"/>
            <w:vMerge/>
            <w:vAlign w:val="center"/>
          </w:tcPr>
          <w:p w14:paraId="1040757F" w14:textId="77777777" w:rsidR="0010260B" w:rsidRPr="0010260B" w:rsidRDefault="0010260B" w:rsidP="00DC61F6">
            <w:pPr>
              <w:ind w:left="-84" w:right="-111"/>
              <w:jc w:val="center"/>
              <w:rPr>
                <w:sz w:val="20"/>
                <w:szCs w:val="20"/>
              </w:rPr>
            </w:pPr>
          </w:p>
        </w:tc>
      </w:tr>
      <w:tr w:rsidR="0010260B" w:rsidRPr="0010260B" w14:paraId="32008619" w14:textId="77777777" w:rsidTr="00DC61F6">
        <w:trPr>
          <w:cantSplit/>
          <w:trHeight w:val="160"/>
        </w:trPr>
        <w:tc>
          <w:tcPr>
            <w:tcW w:w="397" w:type="dxa"/>
            <w:vMerge/>
            <w:vAlign w:val="center"/>
          </w:tcPr>
          <w:p w14:paraId="51CE6929" w14:textId="77777777" w:rsidR="0010260B" w:rsidRPr="0010260B" w:rsidRDefault="0010260B" w:rsidP="00DC61F6">
            <w:pPr>
              <w:ind w:left="-84" w:right="-111"/>
              <w:jc w:val="center"/>
              <w:rPr>
                <w:sz w:val="20"/>
                <w:szCs w:val="20"/>
              </w:rPr>
            </w:pPr>
          </w:p>
        </w:tc>
        <w:tc>
          <w:tcPr>
            <w:tcW w:w="871" w:type="dxa"/>
            <w:vMerge/>
            <w:vAlign w:val="center"/>
          </w:tcPr>
          <w:p w14:paraId="76A527DA" w14:textId="77777777" w:rsidR="0010260B" w:rsidRPr="0010260B" w:rsidRDefault="0010260B" w:rsidP="00DC61F6">
            <w:pPr>
              <w:ind w:left="-84" w:right="-111"/>
              <w:jc w:val="center"/>
              <w:rPr>
                <w:sz w:val="20"/>
                <w:szCs w:val="20"/>
              </w:rPr>
            </w:pPr>
          </w:p>
        </w:tc>
        <w:tc>
          <w:tcPr>
            <w:tcW w:w="1421" w:type="dxa"/>
            <w:vMerge/>
            <w:vAlign w:val="center"/>
          </w:tcPr>
          <w:p w14:paraId="38F6CDDB" w14:textId="77777777" w:rsidR="0010260B" w:rsidRPr="0010260B" w:rsidRDefault="0010260B" w:rsidP="00DC61F6">
            <w:pPr>
              <w:ind w:left="-84" w:right="-111"/>
              <w:jc w:val="center"/>
              <w:rPr>
                <w:sz w:val="20"/>
                <w:szCs w:val="20"/>
              </w:rPr>
            </w:pPr>
          </w:p>
        </w:tc>
        <w:tc>
          <w:tcPr>
            <w:tcW w:w="567" w:type="dxa"/>
            <w:vMerge/>
            <w:vAlign w:val="center"/>
          </w:tcPr>
          <w:p w14:paraId="6F44278B" w14:textId="77777777" w:rsidR="0010260B" w:rsidRPr="0010260B" w:rsidRDefault="0010260B" w:rsidP="00DC61F6">
            <w:pPr>
              <w:ind w:left="-84" w:right="-111"/>
              <w:jc w:val="center"/>
              <w:rPr>
                <w:sz w:val="20"/>
                <w:szCs w:val="20"/>
              </w:rPr>
            </w:pPr>
          </w:p>
        </w:tc>
        <w:tc>
          <w:tcPr>
            <w:tcW w:w="425" w:type="dxa"/>
            <w:vAlign w:val="center"/>
          </w:tcPr>
          <w:p w14:paraId="24ADE94C" w14:textId="77777777" w:rsidR="0010260B" w:rsidRPr="0010260B" w:rsidRDefault="0010260B" w:rsidP="00DC61F6">
            <w:pPr>
              <w:ind w:left="-84" w:right="-111"/>
              <w:jc w:val="center"/>
              <w:rPr>
                <w:sz w:val="20"/>
                <w:szCs w:val="20"/>
              </w:rPr>
            </w:pPr>
            <w:r w:rsidRPr="0010260B">
              <w:rPr>
                <w:sz w:val="20"/>
                <w:szCs w:val="20"/>
              </w:rPr>
              <w:t>14</w:t>
            </w:r>
          </w:p>
        </w:tc>
        <w:tc>
          <w:tcPr>
            <w:tcW w:w="483" w:type="dxa"/>
            <w:gridSpan w:val="3"/>
            <w:vAlign w:val="center"/>
          </w:tcPr>
          <w:p w14:paraId="3EDBCE5E"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1188CA1D"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47BE6578" w14:textId="77777777" w:rsidR="0010260B" w:rsidRPr="0010260B" w:rsidRDefault="0010260B" w:rsidP="00DC61F6">
            <w:pPr>
              <w:ind w:left="-84" w:right="-111"/>
              <w:jc w:val="center"/>
              <w:rPr>
                <w:sz w:val="20"/>
                <w:szCs w:val="20"/>
              </w:rPr>
            </w:pPr>
            <w:r w:rsidRPr="0010260B">
              <w:rPr>
                <w:sz w:val="20"/>
                <w:szCs w:val="20"/>
              </w:rPr>
              <w:t>36</w:t>
            </w:r>
          </w:p>
        </w:tc>
        <w:tc>
          <w:tcPr>
            <w:tcW w:w="508" w:type="dxa"/>
            <w:gridSpan w:val="3"/>
            <w:vAlign w:val="center"/>
          </w:tcPr>
          <w:p w14:paraId="6E478981"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4972FCB2" w14:textId="77777777" w:rsidR="0010260B" w:rsidRPr="0010260B" w:rsidRDefault="0010260B" w:rsidP="00DC61F6">
            <w:pPr>
              <w:ind w:left="-84" w:right="-111"/>
              <w:jc w:val="center"/>
              <w:rPr>
                <w:sz w:val="20"/>
                <w:szCs w:val="20"/>
              </w:rPr>
            </w:pPr>
            <w:r w:rsidRPr="0010260B">
              <w:rPr>
                <w:sz w:val="20"/>
                <w:szCs w:val="20"/>
              </w:rPr>
              <w:t>14</w:t>
            </w:r>
          </w:p>
        </w:tc>
        <w:tc>
          <w:tcPr>
            <w:tcW w:w="418" w:type="dxa"/>
            <w:vAlign w:val="center"/>
          </w:tcPr>
          <w:p w14:paraId="5B55029E" w14:textId="77777777" w:rsidR="0010260B" w:rsidRPr="0010260B" w:rsidRDefault="0010260B" w:rsidP="00DC61F6">
            <w:pPr>
              <w:ind w:left="-84" w:right="-111"/>
              <w:jc w:val="center"/>
              <w:rPr>
                <w:sz w:val="20"/>
                <w:szCs w:val="20"/>
              </w:rPr>
            </w:pPr>
            <w:r w:rsidRPr="0010260B">
              <w:rPr>
                <w:sz w:val="20"/>
                <w:szCs w:val="20"/>
              </w:rPr>
              <w:t>23</w:t>
            </w:r>
          </w:p>
        </w:tc>
        <w:tc>
          <w:tcPr>
            <w:tcW w:w="942" w:type="dxa"/>
            <w:vMerge/>
            <w:vAlign w:val="center"/>
          </w:tcPr>
          <w:p w14:paraId="67524BF3" w14:textId="77777777" w:rsidR="0010260B" w:rsidRPr="0010260B" w:rsidRDefault="0010260B" w:rsidP="00DC61F6">
            <w:pPr>
              <w:ind w:left="-84" w:right="-111"/>
              <w:jc w:val="center"/>
              <w:rPr>
                <w:sz w:val="20"/>
                <w:szCs w:val="20"/>
              </w:rPr>
            </w:pPr>
          </w:p>
        </w:tc>
        <w:tc>
          <w:tcPr>
            <w:tcW w:w="948" w:type="dxa"/>
            <w:vMerge/>
            <w:vAlign w:val="center"/>
          </w:tcPr>
          <w:p w14:paraId="5B38A056" w14:textId="77777777" w:rsidR="0010260B" w:rsidRPr="0010260B" w:rsidRDefault="0010260B" w:rsidP="00DC61F6">
            <w:pPr>
              <w:ind w:left="-84" w:right="-111"/>
              <w:jc w:val="center"/>
              <w:rPr>
                <w:sz w:val="20"/>
                <w:szCs w:val="20"/>
              </w:rPr>
            </w:pPr>
          </w:p>
        </w:tc>
        <w:tc>
          <w:tcPr>
            <w:tcW w:w="857" w:type="dxa"/>
            <w:vMerge/>
            <w:vAlign w:val="center"/>
          </w:tcPr>
          <w:p w14:paraId="266BF523" w14:textId="77777777" w:rsidR="0010260B" w:rsidRPr="0010260B" w:rsidRDefault="0010260B" w:rsidP="00DC61F6">
            <w:pPr>
              <w:ind w:left="-84" w:right="-111"/>
              <w:jc w:val="center"/>
              <w:rPr>
                <w:sz w:val="20"/>
                <w:szCs w:val="20"/>
              </w:rPr>
            </w:pPr>
          </w:p>
        </w:tc>
        <w:tc>
          <w:tcPr>
            <w:tcW w:w="833" w:type="dxa"/>
            <w:vMerge/>
            <w:vAlign w:val="center"/>
          </w:tcPr>
          <w:p w14:paraId="16A7F6CA" w14:textId="77777777" w:rsidR="0010260B" w:rsidRPr="0010260B" w:rsidRDefault="0010260B" w:rsidP="00DC61F6">
            <w:pPr>
              <w:ind w:left="-84" w:right="-111"/>
              <w:jc w:val="center"/>
              <w:rPr>
                <w:sz w:val="20"/>
                <w:szCs w:val="20"/>
              </w:rPr>
            </w:pPr>
          </w:p>
        </w:tc>
        <w:tc>
          <w:tcPr>
            <w:tcW w:w="834" w:type="dxa"/>
            <w:vMerge/>
            <w:vAlign w:val="center"/>
          </w:tcPr>
          <w:p w14:paraId="44B36A44" w14:textId="77777777" w:rsidR="0010260B" w:rsidRPr="0010260B" w:rsidRDefault="0010260B" w:rsidP="00DC61F6">
            <w:pPr>
              <w:ind w:left="-84" w:right="-111"/>
              <w:jc w:val="center"/>
              <w:rPr>
                <w:sz w:val="20"/>
                <w:szCs w:val="20"/>
              </w:rPr>
            </w:pPr>
          </w:p>
        </w:tc>
      </w:tr>
      <w:tr w:rsidR="0010260B" w:rsidRPr="0010260B" w14:paraId="161B1F22" w14:textId="77777777" w:rsidTr="00DC61F6">
        <w:trPr>
          <w:cantSplit/>
          <w:trHeight w:val="160"/>
        </w:trPr>
        <w:tc>
          <w:tcPr>
            <w:tcW w:w="397" w:type="dxa"/>
            <w:vMerge/>
            <w:vAlign w:val="center"/>
          </w:tcPr>
          <w:p w14:paraId="59254D4A" w14:textId="77777777" w:rsidR="0010260B" w:rsidRPr="0010260B" w:rsidRDefault="0010260B" w:rsidP="00DC61F6">
            <w:pPr>
              <w:ind w:left="-84" w:right="-111"/>
              <w:jc w:val="center"/>
              <w:rPr>
                <w:sz w:val="20"/>
                <w:szCs w:val="20"/>
              </w:rPr>
            </w:pPr>
          </w:p>
        </w:tc>
        <w:tc>
          <w:tcPr>
            <w:tcW w:w="871" w:type="dxa"/>
            <w:vMerge/>
            <w:vAlign w:val="center"/>
          </w:tcPr>
          <w:p w14:paraId="0712F26B" w14:textId="77777777" w:rsidR="0010260B" w:rsidRPr="0010260B" w:rsidRDefault="0010260B" w:rsidP="00DC61F6">
            <w:pPr>
              <w:ind w:left="-84" w:right="-111"/>
              <w:jc w:val="center"/>
              <w:rPr>
                <w:sz w:val="20"/>
                <w:szCs w:val="20"/>
              </w:rPr>
            </w:pPr>
          </w:p>
        </w:tc>
        <w:tc>
          <w:tcPr>
            <w:tcW w:w="1421" w:type="dxa"/>
            <w:vMerge/>
            <w:vAlign w:val="center"/>
          </w:tcPr>
          <w:p w14:paraId="7CEAA0E0" w14:textId="77777777" w:rsidR="0010260B" w:rsidRPr="0010260B" w:rsidRDefault="0010260B" w:rsidP="00DC61F6">
            <w:pPr>
              <w:ind w:left="-84" w:right="-111"/>
              <w:jc w:val="center"/>
              <w:rPr>
                <w:sz w:val="20"/>
                <w:szCs w:val="20"/>
              </w:rPr>
            </w:pPr>
          </w:p>
        </w:tc>
        <w:tc>
          <w:tcPr>
            <w:tcW w:w="567" w:type="dxa"/>
            <w:vMerge/>
            <w:vAlign w:val="center"/>
          </w:tcPr>
          <w:p w14:paraId="502A9F72" w14:textId="77777777" w:rsidR="0010260B" w:rsidRPr="0010260B" w:rsidRDefault="0010260B" w:rsidP="00DC61F6">
            <w:pPr>
              <w:ind w:left="-84" w:right="-111"/>
              <w:jc w:val="center"/>
              <w:rPr>
                <w:sz w:val="20"/>
                <w:szCs w:val="20"/>
              </w:rPr>
            </w:pPr>
          </w:p>
        </w:tc>
        <w:tc>
          <w:tcPr>
            <w:tcW w:w="425" w:type="dxa"/>
            <w:vAlign w:val="center"/>
          </w:tcPr>
          <w:p w14:paraId="0E33ABD0" w14:textId="77777777" w:rsidR="0010260B" w:rsidRPr="0010260B" w:rsidRDefault="0010260B" w:rsidP="00DC61F6">
            <w:pPr>
              <w:ind w:left="-84" w:right="-111"/>
              <w:jc w:val="center"/>
              <w:rPr>
                <w:sz w:val="20"/>
                <w:szCs w:val="20"/>
              </w:rPr>
            </w:pPr>
            <w:r w:rsidRPr="0010260B">
              <w:rPr>
                <w:sz w:val="20"/>
                <w:szCs w:val="20"/>
              </w:rPr>
              <w:t>15</w:t>
            </w:r>
          </w:p>
        </w:tc>
        <w:tc>
          <w:tcPr>
            <w:tcW w:w="483" w:type="dxa"/>
            <w:gridSpan w:val="3"/>
            <w:vAlign w:val="center"/>
          </w:tcPr>
          <w:p w14:paraId="6F530468"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5EDCEC4F"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5C628D81" w14:textId="77777777" w:rsidR="0010260B" w:rsidRPr="0010260B" w:rsidRDefault="0010260B" w:rsidP="00DC61F6">
            <w:pPr>
              <w:ind w:left="-84" w:right="-111"/>
              <w:jc w:val="center"/>
              <w:rPr>
                <w:sz w:val="20"/>
                <w:szCs w:val="20"/>
              </w:rPr>
            </w:pPr>
            <w:r w:rsidRPr="0010260B">
              <w:rPr>
                <w:sz w:val="20"/>
                <w:szCs w:val="20"/>
              </w:rPr>
              <w:t>38</w:t>
            </w:r>
          </w:p>
        </w:tc>
        <w:tc>
          <w:tcPr>
            <w:tcW w:w="508" w:type="dxa"/>
            <w:gridSpan w:val="3"/>
            <w:vAlign w:val="center"/>
          </w:tcPr>
          <w:p w14:paraId="4BDB82E7"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3F39A71E" w14:textId="77777777" w:rsidR="0010260B" w:rsidRPr="0010260B" w:rsidRDefault="0010260B" w:rsidP="00DC61F6">
            <w:pPr>
              <w:ind w:left="-84" w:right="-111"/>
              <w:jc w:val="center"/>
              <w:rPr>
                <w:sz w:val="20"/>
                <w:szCs w:val="20"/>
              </w:rPr>
            </w:pPr>
            <w:r w:rsidRPr="0010260B">
              <w:rPr>
                <w:sz w:val="20"/>
                <w:szCs w:val="20"/>
              </w:rPr>
              <w:t>14</w:t>
            </w:r>
          </w:p>
        </w:tc>
        <w:tc>
          <w:tcPr>
            <w:tcW w:w="418" w:type="dxa"/>
            <w:vAlign w:val="center"/>
          </w:tcPr>
          <w:p w14:paraId="21CD0384" w14:textId="77777777" w:rsidR="0010260B" w:rsidRPr="0010260B" w:rsidRDefault="0010260B" w:rsidP="00DC61F6">
            <w:pPr>
              <w:ind w:left="-84" w:right="-111"/>
              <w:jc w:val="center"/>
              <w:rPr>
                <w:sz w:val="20"/>
                <w:szCs w:val="20"/>
              </w:rPr>
            </w:pPr>
            <w:r w:rsidRPr="0010260B">
              <w:rPr>
                <w:sz w:val="20"/>
                <w:szCs w:val="20"/>
              </w:rPr>
              <w:t>23</w:t>
            </w:r>
          </w:p>
        </w:tc>
        <w:tc>
          <w:tcPr>
            <w:tcW w:w="942" w:type="dxa"/>
            <w:vMerge/>
            <w:vAlign w:val="center"/>
          </w:tcPr>
          <w:p w14:paraId="510C9BB8" w14:textId="77777777" w:rsidR="0010260B" w:rsidRPr="0010260B" w:rsidRDefault="0010260B" w:rsidP="00DC61F6">
            <w:pPr>
              <w:ind w:left="-84" w:right="-111"/>
              <w:jc w:val="center"/>
              <w:rPr>
                <w:sz w:val="20"/>
                <w:szCs w:val="20"/>
              </w:rPr>
            </w:pPr>
          </w:p>
        </w:tc>
        <w:tc>
          <w:tcPr>
            <w:tcW w:w="948" w:type="dxa"/>
            <w:vMerge/>
            <w:vAlign w:val="center"/>
          </w:tcPr>
          <w:p w14:paraId="6BBEC798" w14:textId="77777777" w:rsidR="0010260B" w:rsidRPr="0010260B" w:rsidRDefault="0010260B" w:rsidP="00DC61F6">
            <w:pPr>
              <w:ind w:left="-84" w:right="-111"/>
              <w:jc w:val="center"/>
              <w:rPr>
                <w:sz w:val="20"/>
                <w:szCs w:val="20"/>
              </w:rPr>
            </w:pPr>
          </w:p>
        </w:tc>
        <w:tc>
          <w:tcPr>
            <w:tcW w:w="857" w:type="dxa"/>
            <w:vMerge/>
            <w:vAlign w:val="center"/>
          </w:tcPr>
          <w:p w14:paraId="10FC05B0" w14:textId="77777777" w:rsidR="0010260B" w:rsidRPr="0010260B" w:rsidRDefault="0010260B" w:rsidP="00DC61F6">
            <w:pPr>
              <w:ind w:left="-84" w:right="-111"/>
              <w:jc w:val="center"/>
              <w:rPr>
                <w:sz w:val="20"/>
                <w:szCs w:val="20"/>
              </w:rPr>
            </w:pPr>
          </w:p>
        </w:tc>
        <w:tc>
          <w:tcPr>
            <w:tcW w:w="833" w:type="dxa"/>
            <w:vMerge/>
            <w:vAlign w:val="center"/>
          </w:tcPr>
          <w:p w14:paraId="2F72E0F8" w14:textId="77777777" w:rsidR="0010260B" w:rsidRPr="0010260B" w:rsidRDefault="0010260B" w:rsidP="00DC61F6">
            <w:pPr>
              <w:ind w:left="-84" w:right="-111"/>
              <w:jc w:val="center"/>
              <w:rPr>
                <w:sz w:val="20"/>
                <w:szCs w:val="20"/>
              </w:rPr>
            </w:pPr>
          </w:p>
        </w:tc>
        <w:tc>
          <w:tcPr>
            <w:tcW w:w="834" w:type="dxa"/>
            <w:vMerge/>
            <w:vAlign w:val="center"/>
          </w:tcPr>
          <w:p w14:paraId="652D4E20" w14:textId="77777777" w:rsidR="0010260B" w:rsidRPr="0010260B" w:rsidRDefault="0010260B" w:rsidP="00DC61F6">
            <w:pPr>
              <w:ind w:left="-84" w:right="-111"/>
              <w:jc w:val="center"/>
              <w:rPr>
                <w:sz w:val="20"/>
                <w:szCs w:val="20"/>
              </w:rPr>
            </w:pPr>
          </w:p>
        </w:tc>
      </w:tr>
      <w:tr w:rsidR="0010260B" w:rsidRPr="0010260B" w14:paraId="320A661D" w14:textId="77777777" w:rsidTr="00DC61F6">
        <w:trPr>
          <w:cantSplit/>
          <w:trHeight w:val="160"/>
        </w:trPr>
        <w:tc>
          <w:tcPr>
            <w:tcW w:w="397" w:type="dxa"/>
            <w:vMerge/>
            <w:vAlign w:val="center"/>
          </w:tcPr>
          <w:p w14:paraId="29861858" w14:textId="77777777" w:rsidR="0010260B" w:rsidRPr="0010260B" w:rsidRDefault="0010260B" w:rsidP="00DC61F6">
            <w:pPr>
              <w:ind w:left="-84" w:right="-111"/>
              <w:jc w:val="center"/>
              <w:rPr>
                <w:sz w:val="20"/>
                <w:szCs w:val="20"/>
              </w:rPr>
            </w:pPr>
          </w:p>
        </w:tc>
        <w:tc>
          <w:tcPr>
            <w:tcW w:w="871" w:type="dxa"/>
            <w:vMerge/>
            <w:vAlign w:val="center"/>
          </w:tcPr>
          <w:p w14:paraId="1860BC44" w14:textId="77777777" w:rsidR="0010260B" w:rsidRPr="0010260B" w:rsidRDefault="0010260B" w:rsidP="00DC61F6">
            <w:pPr>
              <w:ind w:left="-84" w:right="-111"/>
              <w:jc w:val="center"/>
              <w:rPr>
                <w:sz w:val="20"/>
                <w:szCs w:val="20"/>
              </w:rPr>
            </w:pPr>
          </w:p>
        </w:tc>
        <w:tc>
          <w:tcPr>
            <w:tcW w:w="1421" w:type="dxa"/>
            <w:vMerge/>
            <w:vAlign w:val="center"/>
          </w:tcPr>
          <w:p w14:paraId="52233D71" w14:textId="77777777" w:rsidR="0010260B" w:rsidRPr="0010260B" w:rsidRDefault="0010260B" w:rsidP="00DC61F6">
            <w:pPr>
              <w:ind w:left="-84" w:right="-111"/>
              <w:jc w:val="center"/>
              <w:rPr>
                <w:sz w:val="20"/>
                <w:szCs w:val="20"/>
              </w:rPr>
            </w:pPr>
          </w:p>
        </w:tc>
        <w:tc>
          <w:tcPr>
            <w:tcW w:w="567" w:type="dxa"/>
            <w:vMerge/>
            <w:vAlign w:val="center"/>
          </w:tcPr>
          <w:p w14:paraId="2CF8EF7E" w14:textId="77777777" w:rsidR="0010260B" w:rsidRPr="0010260B" w:rsidRDefault="0010260B" w:rsidP="00DC61F6">
            <w:pPr>
              <w:ind w:left="-84" w:right="-111"/>
              <w:jc w:val="center"/>
              <w:rPr>
                <w:sz w:val="20"/>
                <w:szCs w:val="20"/>
              </w:rPr>
            </w:pPr>
          </w:p>
        </w:tc>
        <w:tc>
          <w:tcPr>
            <w:tcW w:w="425" w:type="dxa"/>
            <w:vAlign w:val="center"/>
          </w:tcPr>
          <w:p w14:paraId="65088DA3" w14:textId="77777777" w:rsidR="0010260B" w:rsidRPr="0010260B" w:rsidRDefault="0010260B" w:rsidP="00DC61F6">
            <w:pPr>
              <w:ind w:left="-84" w:right="-111"/>
              <w:jc w:val="center"/>
              <w:rPr>
                <w:sz w:val="20"/>
                <w:szCs w:val="20"/>
              </w:rPr>
            </w:pPr>
            <w:r w:rsidRPr="0010260B">
              <w:rPr>
                <w:sz w:val="20"/>
                <w:szCs w:val="20"/>
              </w:rPr>
              <w:t>16</w:t>
            </w:r>
          </w:p>
        </w:tc>
        <w:tc>
          <w:tcPr>
            <w:tcW w:w="483" w:type="dxa"/>
            <w:gridSpan w:val="3"/>
            <w:vAlign w:val="center"/>
          </w:tcPr>
          <w:p w14:paraId="142E9064"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59660E90"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3B499A08" w14:textId="77777777" w:rsidR="0010260B" w:rsidRPr="0010260B" w:rsidRDefault="0010260B" w:rsidP="00DC61F6">
            <w:pPr>
              <w:ind w:left="-84" w:right="-111"/>
              <w:jc w:val="center"/>
              <w:rPr>
                <w:sz w:val="20"/>
                <w:szCs w:val="20"/>
              </w:rPr>
            </w:pPr>
            <w:r w:rsidRPr="0010260B">
              <w:rPr>
                <w:sz w:val="20"/>
                <w:szCs w:val="20"/>
              </w:rPr>
              <w:t>40</w:t>
            </w:r>
          </w:p>
        </w:tc>
        <w:tc>
          <w:tcPr>
            <w:tcW w:w="508" w:type="dxa"/>
            <w:gridSpan w:val="3"/>
            <w:vAlign w:val="center"/>
          </w:tcPr>
          <w:p w14:paraId="11A6F814"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4D87E291" w14:textId="77777777" w:rsidR="0010260B" w:rsidRPr="0010260B" w:rsidRDefault="0010260B" w:rsidP="00DC61F6">
            <w:pPr>
              <w:ind w:left="-84" w:right="-111"/>
              <w:jc w:val="center"/>
              <w:rPr>
                <w:sz w:val="20"/>
                <w:szCs w:val="20"/>
              </w:rPr>
            </w:pPr>
            <w:r w:rsidRPr="0010260B">
              <w:rPr>
                <w:sz w:val="20"/>
                <w:szCs w:val="20"/>
              </w:rPr>
              <w:t>14</w:t>
            </w:r>
          </w:p>
        </w:tc>
        <w:tc>
          <w:tcPr>
            <w:tcW w:w="418" w:type="dxa"/>
            <w:vAlign w:val="center"/>
          </w:tcPr>
          <w:p w14:paraId="710BC391" w14:textId="77777777" w:rsidR="0010260B" w:rsidRPr="0010260B" w:rsidRDefault="0010260B" w:rsidP="00DC61F6">
            <w:pPr>
              <w:ind w:left="-84" w:right="-111"/>
              <w:jc w:val="center"/>
              <w:rPr>
                <w:sz w:val="20"/>
                <w:szCs w:val="20"/>
              </w:rPr>
            </w:pPr>
            <w:r w:rsidRPr="0010260B">
              <w:rPr>
                <w:sz w:val="20"/>
                <w:szCs w:val="20"/>
              </w:rPr>
              <w:t>25</w:t>
            </w:r>
          </w:p>
        </w:tc>
        <w:tc>
          <w:tcPr>
            <w:tcW w:w="942" w:type="dxa"/>
            <w:vMerge/>
            <w:vAlign w:val="center"/>
          </w:tcPr>
          <w:p w14:paraId="6B5A8B48" w14:textId="77777777" w:rsidR="0010260B" w:rsidRPr="0010260B" w:rsidRDefault="0010260B" w:rsidP="00DC61F6">
            <w:pPr>
              <w:ind w:left="-84" w:right="-111"/>
              <w:jc w:val="center"/>
              <w:rPr>
                <w:sz w:val="20"/>
                <w:szCs w:val="20"/>
              </w:rPr>
            </w:pPr>
          </w:p>
        </w:tc>
        <w:tc>
          <w:tcPr>
            <w:tcW w:w="948" w:type="dxa"/>
            <w:vMerge/>
            <w:vAlign w:val="center"/>
          </w:tcPr>
          <w:p w14:paraId="0B9E41DF" w14:textId="77777777" w:rsidR="0010260B" w:rsidRPr="0010260B" w:rsidRDefault="0010260B" w:rsidP="00DC61F6">
            <w:pPr>
              <w:ind w:left="-84" w:right="-111"/>
              <w:jc w:val="center"/>
              <w:rPr>
                <w:sz w:val="20"/>
                <w:szCs w:val="20"/>
              </w:rPr>
            </w:pPr>
          </w:p>
        </w:tc>
        <w:tc>
          <w:tcPr>
            <w:tcW w:w="857" w:type="dxa"/>
            <w:vMerge/>
            <w:vAlign w:val="center"/>
          </w:tcPr>
          <w:p w14:paraId="5151AD1A" w14:textId="77777777" w:rsidR="0010260B" w:rsidRPr="0010260B" w:rsidRDefault="0010260B" w:rsidP="00DC61F6">
            <w:pPr>
              <w:ind w:left="-84" w:right="-111"/>
              <w:jc w:val="center"/>
              <w:rPr>
                <w:sz w:val="20"/>
                <w:szCs w:val="20"/>
              </w:rPr>
            </w:pPr>
          </w:p>
        </w:tc>
        <w:tc>
          <w:tcPr>
            <w:tcW w:w="833" w:type="dxa"/>
            <w:vMerge/>
            <w:vAlign w:val="center"/>
          </w:tcPr>
          <w:p w14:paraId="456A94EA" w14:textId="77777777" w:rsidR="0010260B" w:rsidRPr="0010260B" w:rsidRDefault="0010260B" w:rsidP="00DC61F6">
            <w:pPr>
              <w:ind w:left="-84" w:right="-111"/>
              <w:jc w:val="center"/>
              <w:rPr>
                <w:sz w:val="20"/>
                <w:szCs w:val="20"/>
              </w:rPr>
            </w:pPr>
          </w:p>
        </w:tc>
        <w:tc>
          <w:tcPr>
            <w:tcW w:w="834" w:type="dxa"/>
            <w:vMerge/>
            <w:vAlign w:val="center"/>
          </w:tcPr>
          <w:p w14:paraId="24DFA003" w14:textId="77777777" w:rsidR="0010260B" w:rsidRPr="0010260B" w:rsidRDefault="0010260B" w:rsidP="00DC61F6">
            <w:pPr>
              <w:ind w:left="-84" w:right="-111"/>
              <w:jc w:val="center"/>
              <w:rPr>
                <w:sz w:val="20"/>
                <w:szCs w:val="20"/>
              </w:rPr>
            </w:pPr>
          </w:p>
        </w:tc>
      </w:tr>
      <w:tr w:rsidR="0010260B" w:rsidRPr="0010260B" w14:paraId="50BCD85B" w14:textId="77777777" w:rsidTr="00DC61F6">
        <w:trPr>
          <w:cantSplit/>
          <w:trHeight w:val="160"/>
        </w:trPr>
        <w:tc>
          <w:tcPr>
            <w:tcW w:w="397" w:type="dxa"/>
            <w:vMerge/>
            <w:vAlign w:val="center"/>
          </w:tcPr>
          <w:p w14:paraId="53FC23E7" w14:textId="77777777" w:rsidR="0010260B" w:rsidRPr="0010260B" w:rsidRDefault="0010260B" w:rsidP="00DC61F6">
            <w:pPr>
              <w:ind w:left="-84" w:right="-111"/>
              <w:jc w:val="center"/>
              <w:rPr>
                <w:sz w:val="20"/>
                <w:szCs w:val="20"/>
              </w:rPr>
            </w:pPr>
          </w:p>
        </w:tc>
        <w:tc>
          <w:tcPr>
            <w:tcW w:w="871" w:type="dxa"/>
            <w:vMerge/>
            <w:vAlign w:val="center"/>
          </w:tcPr>
          <w:p w14:paraId="0AFA25B2" w14:textId="77777777" w:rsidR="0010260B" w:rsidRPr="0010260B" w:rsidRDefault="0010260B" w:rsidP="00DC61F6">
            <w:pPr>
              <w:ind w:left="-84" w:right="-111"/>
              <w:jc w:val="center"/>
              <w:rPr>
                <w:sz w:val="20"/>
                <w:szCs w:val="20"/>
              </w:rPr>
            </w:pPr>
          </w:p>
        </w:tc>
        <w:tc>
          <w:tcPr>
            <w:tcW w:w="1421" w:type="dxa"/>
            <w:vMerge/>
            <w:vAlign w:val="center"/>
          </w:tcPr>
          <w:p w14:paraId="3984C9CC" w14:textId="77777777" w:rsidR="0010260B" w:rsidRPr="0010260B" w:rsidRDefault="0010260B" w:rsidP="00DC61F6">
            <w:pPr>
              <w:ind w:left="-84" w:right="-111"/>
              <w:jc w:val="center"/>
              <w:rPr>
                <w:sz w:val="20"/>
                <w:szCs w:val="20"/>
              </w:rPr>
            </w:pPr>
          </w:p>
        </w:tc>
        <w:tc>
          <w:tcPr>
            <w:tcW w:w="567" w:type="dxa"/>
            <w:vMerge/>
            <w:vAlign w:val="center"/>
          </w:tcPr>
          <w:p w14:paraId="363E706D" w14:textId="77777777" w:rsidR="0010260B" w:rsidRPr="0010260B" w:rsidRDefault="0010260B" w:rsidP="00DC61F6">
            <w:pPr>
              <w:ind w:left="-84" w:right="-111"/>
              <w:jc w:val="center"/>
              <w:rPr>
                <w:sz w:val="20"/>
                <w:szCs w:val="20"/>
              </w:rPr>
            </w:pPr>
          </w:p>
        </w:tc>
        <w:tc>
          <w:tcPr>
            <w:tcW w:w="425" w:type="dxa"/>
            <w:vAlign w:val="center"/>
          </w:tcPr>
          <w:p w14:paraId="146BCCDC" w14:textId="77777777" w:rsidR="0010260B" w:rsidRPr="0010260B" w:rsidRDefault="0010260B" w:rsidP="00DC61F6">
            <w:pPr>
              <w:ind w:left="-84" w:right="-111"/>
              <w:jc w:val="center"/>
              <w:rPr>
                <w:sz w:val="20"/>
                <w:szCs w:val="20"/>
              </w:rPr>
            </w:pPr>
            <w:r w:rsidRPr="0010260B">
              <w:rPr>
                <w:sz w:val="20"/>
                <w:szCs w:val="20"/>
              </w:rPr>
              <w:t>17</w:t>
            </w:r>
          </w:p>
        </w:tc>
        <w:tc>
          <w:tcPr>
            <w:tcW w:w="483" w:type="dxa"/>
            <w:gridSpan w:val="3"/>
            <w:vAlign w:val="center"/>
          </w:tcPr>
          <w:p w14:paraId="069EBD70"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12D616EE"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3A3A6681" w14:textId="77777777" w:rsidR="0010260B" w:rsidRPr="0010260B" w:rsidRDefault="0010260B" w:rsidP="00DC61F6">
            <w:pPr>
              <w:ind w:left="-84" w:right="-111"/>
              <w:jc w:val="center"/>
              <w:rPr>
                <w:sz w:val="20"/>
                <w:szCs w:val="20"/>
              </w:rPr>
            </w:pPr>
            <w:r w:rsidRPr="0010260B">
              <w:rPr>
                <w:sz w:val="20"/>
                <w:szCs w:val="20"/>
              </w:rPr>
              <w:t>43</w:t>
            </w:r>
          </w:p>
        </w:tc>
        <w:tc>
          <w:tcPr>
            <w:tcW w:w="508" w:type="dxa"/>
            <w:gridSpan w:val="3"/>
            <w:vAlign w:val="center"/>
          </w:tcPr>
          <w:p w14:paraId="6D7B259F"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285F3EE6" w14:textId="77777777" w:rsidR="0010260B" w:rsidRPr="0010260B" w:rsidRDefault="0010260B" w:rsidP="00DC61F6">
            <w:pPr>
              <w:ind w:left="-84" w:right="-111"/>
              <w:jc w:val="center"/>
              <w:rPr>
                <w:sz w:val="20"/>
                <w:szCs w:val="20"/>
              </w:rPr>
            </w:pPr>
            <w:r w:rsidRPr="0010260B">
              <w:rPr>
                <w:sz w:val="20"/>
                <w:szCs w:val="20"/>
              </w:rPr>
              <w:t>14</w:t>
            </w:r>
          </w:p>
        </w:tc>
        <w:tc>
          <w:tcPr>
            <w:tcW w:w="418" w:type="dxa"/>
            <w:vAlign w:val="center"/>
          </w:tcPr>
          <w:p w14:paraId="68FCB406" w14:textId="77777777" w:rsidR="0010260B" w:rsidRPr="0010260B" w:rsidRDefault="0010260B" w:rsidP="00DC61F6">
            <w:pPr>
              <w:ind w:left="-84" w:right="-111"/>
              <w:jc w:val="center"/>
              <w:rPr>
                <w:sz w:val="20"/>
                <w:szCs w:val="20"/>
              </w:rPr>
            </w:pPr>
            <w:r w:rsidRPr="0010260B">
              <w:rPr>
                <w:sz w:val="20"/>
                <w:szCs w:val="20"/>
              </w:rPr>
              <w:t>30</w:t>
            </w:r>
          </w:p>
        </w:tc>
        <w:tc>
          <w:tcPr>
            <w:tcW w:w="942" w:type="dxa"/>
            <w:vMerge/>
            <w:vAlign w:val="center"/>
          </w:tcPr>
          <w:p w14:paraId="41934C68" w14:textId="77777777" w:rsidR="0010260B" w:rsidRPr="0010260B" w:rsidRDefault="0010260B" w:rsidP="00DC61F6">
            <w:pPr>
              <w:ind w:left="-84" w:right="-111"/>
              <w:jc w:val="center"/>
              <w:rPr>
                <w:sz w:val="20"/>
                <w:szCs w:val="20"/>
              </w:rPr>
            </w:pPr>
          </w:p>
        </w:tc>
        <w:tc>
          <w:tcPr>
            <w:tcW w:w="948" w:type="dxa"/>
            <w:vMerge/>
            <w:vAlign w:val="center"/>
          </w:tcPr>
          <w:p w14:paraId="4AE6FFC8" w14:textId="77777777" w:rsidR="0010260B" w:rsidRPr="0010260B" w:rsidRDefault="0010260B" w:rsidP="00DC61F6">
            <w:pPr>
              <w:ind w:left="-84" w:right="-111"/>
              <w:jc w:val="center"/>
              <w:rPr>
                <w:sz w:val="20"/>
                <w:szCs w:val="20"/>
              </w:rPr>
            </w:pPr>
          </w:p>
        </w:tc>
        <w:tc>
          <w:tcPr>
            <w:tcW w:w="857" w:type="dxa"/>
            <w:vMerge/>
            <w:vAlign w:val="center"/>
          </w:tcPr>
          <w:p w14:paraId="1AEF78DF" w14:textId="77777777" w:rsidR="0010260B" w:rsidRPr="0010260B" w:rsidRDefault="0010260B" w:rsidP="00DC61F6">
            <w:pPr>
              <w:ind w:left="-84" w:right="-111"/>
              <w:jc w:val="center"/>
              <w:rPr>
                <w:sz w:val="20"/>
                <w:szCs w:val="20"/>
              </w:rPr>
            </w:pPr>
          </w:p>
        </w:tc>
        <w:tc>
          <w:tcPr>
            <w:tcW w:w="833" w:type="dxa"/>
            <w:vMerge/>
            <w:vAlign w:val="center"/>
          </w:tcPr>
          <w:p w14:paraId="6FFCB4FC" w14:textId="77777777" w:rsidR="0010260B" w:rsidRPr="0010260B" w:rsidRDefault="0010260B" w:rsidP="00DC61F6">
            <w:pPr>
              <w:ind w:left="-84" w:right="-111"/>
              <w:jc w:val="center"/>
              <w:rPr>
                <w:sz w:val="20"/>
                <w:szCs w:val="20"/>
              </w:rPr>
            </w:pPr>
          </w:p>
        </w:tc>
        <w:tc>
          <w:tcPr>
            <w:tcW w:w="834" w:type="dxa"/>
            <w:vMerge/>
            <w:vAlign w:val="center"/>
          </w:tcPr>
          <w:p w14:paraId="4CB82DAB" w14:textId="77777777" w:rsidR="0010260B" w:rsidRPr="0010260B" w:rsidRDefault="0010260B" w:rsidP="00DC61F6">
            <w:pPr>
              <w:ind w:left="-84" w:right="-111"/>
              <w:jc w:val="center"/>
              <w:rPr>
                <w:sz w:val="20"/>
                <w:szCs w:val="20"/>
              </w:rPr>
            </w:pPr>
          </w:p>
        </w:tc>
      </w:tr>
      <w:tr w:rsidR="0010260B" w:rsidRPr="0010260B" w14:paraId="40731BD8" w14:textId="77777777" w:rsidTr="00DC61F6">
        <w:trPr>
          <w:cantSplit/>
          <w:trHeight w:val="160"/>
        </w:trPr>
        <w:tc>
          <w:tcPr>
            <w:tcW w:w="397" w:type="dxa"/>
            <w:vMerge/>
            <w:vAlign w:val="center"/>
          </w:tcPr>
          <w:p w14:paraId="77C4EFB9" w14:textId="77777777" w:rsidR="0010260B" w:rsidRPr="0010260B" w:rsidRDefault="0010260B" w:rsidP="00DC61F6">
            <w:pPr>
              <w:ind w:left="-84" w:right="-111"/>
              <w:jc w:val="center"/>
              <w:rPr>
                <w:sz w:val="20"/>
                <w:szCs w:val="20"/>
              </w:rPr>
            </w:pPr>
          </w:p>
        </w:tc>
        <w:tc>
          <w:tcPr>
            <w:tcW w:w="871" w:type="dxa"/>
            <w:vMerge/>
            <w:vAlign w:val="center"/>
          </w:tcPr>
          <w:p w14:paraId="592D9626" w14:textId="77777777" w:rsidR="0010260B" w:rsidRPr="0010260B" w:rsidRDefault="0010260B" w:rsidP="00DC61F6">
            <w:pPr>
              <w:ind w:left="-84" w:right="-111"/>
              <w:jc w:val="center"/>
              <w:rPr>
                <w:sz w:val="20"/>
                <w:szCs w:val="20"/>
              </w:rPr>
            </w:pPr>
          </w:p>
        </w:tc>
        <w:tc>
          <w:tcPr>
            <w:tcW w:w="1421" w:type="dxa"/>
            <w:vMerge/>
            <w:vAlign w:val="center"/>
          </w:tcPr>
          <w:p w14:paraId="44E61914" w14:textId="77777777" w:rsidR="0010260B" w:rsidRPr="0010260B" w:rsidRDefault="0010260B" w:rsidP="00DC61F6">
            <w:pPr>
              <w:ind w:left="-84" w:right="-111"/>
              <w:jc w:val="center"/>
              <w:rPr>
                <w:sz w:val="20"/>
                <w:szCs w:val="20"/>
              </w:rPr>
            </w:pPr>
          </w:p>
        </w:tc>
        <w:tc>
          <w:tcPr>
            <w:tcW w:w="567" w:type="dxa"/>
            <w:vMerge/>
            <w:vAlign w:val="center"/>
          </w:tcPr>
          <w:p w14:paraId="4A5CF5F9" w14:textId="77777777" w:rsidR="0010260B" w:rsidRPr="0010260B" w:rsidRDefault="0010260B" w:rsidP="00DC61F6">
            <w:pPr>
              <w:ind w:left="-84" w:right="-111"/>
              <w:jc w:val="center"/>
              <w:rPr>
                <w:sz w:val="20"/>
                <w:szCs w:val="20"/>
              </w:rPr>
            </w:pPr>
          </w:p>
        </w:tc>
        <w:tc>
          <w:tcPr>
            <w:tcW w:w="425" w:type="dxa"/>
            <w:vAlign w:val="center"/>
          </w:tcPr>
          <w:p w14:paraId="6B5525E6" w14:textId="77777777" w:rsidR="0010260B" w:rsidRPr="0010260B" w:rsidRDefault="0010260B" w:rsidP="00DC61F6">
            <w:pPr>
              <w:ind w:left="-84" w:right="-111"/>
              <w:jc w:val="center"/>
              <w:rPr>
                <w:sz w:val="20"/>
                <w:szCs w:val="20"/>
              </w:rPr>
            </w:pPr>
            <w:r w:rsidRPr="0010260B">
              <w:rPr>
                <w:sz w:val="20"/>
                <w:szCs w:val="20"/>
              </w:rPr>
              <w:t>18</w:t>
            </w:r>
          </w:p>
        </w:tc>
        <w:tc>
          <w:tcPr>
            <w:tcW w:w="483" w:type="dxa"/>
            <w:gridSpan w:val="3"/>
            <w:vAlign w:val="center"/>
          </w:tcPr>
          <w:p w14:paraId="3C9BDD98"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4290DF91" w14:textId="77777777" w:rsidR="0010260B" w:rsidRPr="0010260B" w:rsidRDefault="0010260B" w:rsidP="00DC61F6">
            <w:pPr>
              <w:ind w:left="-84" w:right="-111"/>
              <w:jc w:val="center"/>
              <w:rPr>
                <w:sz w:val="20"/>
                <w:szCs w:val="20"/>
              </w:rPr>
            </w:pPr>
            <w:r w:rsidRPr="0010260B">
              <w:rPr>
                <w:sz w:val="20"/>
                <w:szCs w:val="20"/>
              </w:rPr>
              <w:t>04</w:t>
            </w:r>
          </w:p>
        </w:tc>
        <w:tc>
          <w:tcPr>
            <w:tcW w:w="418" w:type="dxa"/>
            <w:gridSpan w:val="2"/>
            <w:vAlign w:val="center"/>
          </w:tcPr>
          <w:p w14:paraId="4ADDA53A" w14:textId="77777777" w:rsidR="0010260B" w:rsidRPr="0010260B" w:rsidRDefault="0010260B" w:rsidP="00DC61F6">
            <w:pPr>
              <w:ind w:left="-84" w:right="-111"/>
              <w:jc w:val="center"/>
              <w:rPr>
                <w:sz w:val="20"/>
                <w:szCs w:val="20"/>
              </w:rPr>
            </w:pPr>
            <w:r w:rsidRPr="0010260B">
              <w:rPr>
                <w:sz w:val="20"/>
                <w:szCs w:val="20"/>
              </w:rPr>
              <w:t>45</w:t>
            </w:r>
          </w:p>
        </w:tc>
        <w:tc>
          <w:tcPr>
            <w:tcW w:w="508" w:type="dxa"/>
            <w:gridSpan w:val="3"/>
            <w:vAlign w:val="center"/>
          </w:tcPr>
          <w:p w14:paraId="34187CF6"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2A7EA982" w14:textId="77777777" w:rsidR="0010260B" w:rsidRPr="0010260B" w:rsidRDefault="0010260B" w:rsidP="00DC61F6">
            <w:pPr>
              <w:ind w:left="-84" w:right="-111"/>
              <w:jc w:val="center"/>
              <w:rPr>
                <w:sz w:val="20"/>
                <w:szCs w:val="20"/>
              </w:rPr>
            </w:pPr>
            <w:r w:rsidRPr="0010260B">
              <w:rPr>
                <w:sz w:val="20"/>
                <w:szCs w:val="20"/>
              </w:rPr>
              <w:t>14</w:t>
            </w:r>
          </w:p>
        </w:tc>
        <w:tc>
          <w:tcPr>
            <w:tcW w:w="418" w:type="dxa"/>
            <w:vAlign w:val="center"/>
          </w:tcPr>
          <w:p w14:paraId="5839A649" w14:textId="77777777" w:rsidR="0010260B" w:rsidRPr="0010260B" w:rsidRDefault="0010260B" w:rsidP="00DC61F6">
            <w:pPr>
              <w:ind w:left="-84" w:right="-111"/>
              <w:jc w:val="center"/>
              <w:rPr>
                <w:sz w:val="20"/>
                <w:szCs w:val="20"/>
              </w:rPr>
            </w:pPr>
            <w:r w:rsidRPr="0010260B">
              <w:rPr>
                <w:sz w:val="20"/>
                <w:szCs w:val="20"/>
              </w:rPr>
              <w:t>46</w:t>
            </w:r>
          </w:p>
          <w:p w14:paraId="36AD11FE" w14:textId="77777777" w:rsidR="0010260B" w:rsidRPr="0010260B" w:rsidRDefault="0010260B" w:rsidP="00DC61F6">
            <w:pPr>
              <w:ind w:left="-84" w:right="-111"/>
              <w:jc w:val="center"/>
              <w:rPr>
                <w:sz w:val="20"/>
                <w:szCs w:val="20"/>
              </w:rPr>
            </w:pPr>
          </w:p>
        </w:tc>
        <w:tc>
          <w:tcPr>
            <w:tcW w:w="942" w:type="dxa"/>
            <w:vMerge/>
            <w:vAlign w:val="center"/>
          </w:tcPr>
          <w:p w14:paraId="2897FE17" w14:textId="77777777" w:rsidR="0010260B" w:rsidRPr="0010260B" w:rsidRDefault="0010260B" w:rsidP="00DC61F6">
            <w:pPr>
              <w:ind w:left="-84" w:right="-111"/>
              <w:jc w:val="center"/>
              <w:rPr>
                <w:sz w:val="20"/>
                <w:szCs w:val="20"/>
              </w:rPr>
            </w:pPr>
          </w:p>
        </w:tc>
        <w:tc>
          <w:tcPr>
            <w:tcW w:w="948" w:type="dxa"/>
            <w:vMerge/>
            <w:vAlign w:val="center"/>
          </w:tcPr>
          <w:p w14:paraId="69FB7066" w14:textId="77777777" w:rsidR="0010260B" w:rsidRPr="0010260B" w:rsidRDefault="0010260B" w:rsidP="00DC61F6">
            <w:pPr>
              <w:ind w:left="-84" w:right="-111"/>
              <w:jc w:val="center"/>
              <w:rPr>
                <w:sz w:val="20"/>
                <w:szCs w:val="20"/>
              </w:rPr>
            </w:pPr>
          </w:p>
        </w:tc>
        <w:tc>
          <w:tcPr>
            <w:tcW w:w="857" w:type="dxa"/>
            <w:vMerge/>
            <w:vAlign w:val="center"/>
          </w:tcPr>
          <w:p w14:paraId="6E13F429" w14:textId="77777777" w:rsidR="0010260B" w:rsidRPr="0010260B" w:rsidRDefault="0010260B" w:rsidP="00DC61F6">
            <w:pPr>
              <w:ind w:left="-84" w:right="-111"/>
              <w:jc w:val="center"/>
              <w:rPr>
                <w:sz w:val="20"/>
                <w:szCs w:val="20"/>
              </w:rPr>
            </w:pPr>
          </w:p>
        </w:tc>
        <w:tc>
          <w:tcPr>
            <w:tcW w:w="833" w:type="dxa"/>
            <w:vMerge/>
            <w:vAlign w:val="center"/>
          </w:tcPr>
          <w:p w14:paraId="0E8AB372" w14:textId="77777777" w:rsidR="0010260B" w:rsidRPr="0010260B" w:rsidRDefault="0010260B" w:rsidP="00DC61F6">
            <w:pPr>
              <w:ind w:left="-84" w:right="-111"/>
              <w:jc w:val="center"/>
              <w:rPr>
                <w:sz w:val="20"/>
                <w:szCs w:val="20"/>
              </w:rPr>
            </w:pPr>
          </w:p>
        </w:tc>
        <w:tc>
          <w:tcPr>
            <w:tcW w:w="834" w:type="dxa"/>
            <w:vMerge/>
            <w:vAlign w:val="center"/>
          </w:tcPr>
          <w:p w14:paraId="7A12DB47" w14:textId="77777777" w:rsidR="0010260B" w:rsidRPr="0010260B" w:rsidRDefault="0010260B" w:rsidP="00DC61F6">
            <w:pPr>
              <w:ind w:left="-84" w:right="-111"/>
              <w:jc w:val="center"/>
              <w:rPr>
                <w:sz w:val="20"/>
                <w:szCs w:val="20"/>
              </w:rPr>
            </w:pPr>
          </w:p>
        </w:tc>
      </w:tr>
      <w:tr w:rsidR="0010260B" w:rsidRPr="0010260B" w14:paraId="4FDCDC60" w14:textId="77777777" w:rsidTr="00DC61F6">
        <w:trPr>
          <w:cantSplit/>
          <w:trHeight w:val="160"/>
        </w:trPr>
        <w:tc>
          <w:tcPr>
            <w:tcW w:w="397" w:type="dxa"/>
            <w:vMerge w:val="restart"/>
            <w:vAlign w:val="center"/>
          </w:tcPr>
          <w:p w14:paraId="1AFFFA6C" w14:textId="77777777" w:rsidR="0010260B" w:rsidRPr="0010260B" w:rsidRDefault="0010260B" w:rsidP="00DC61F6">
            <w:pPr>
              <w:ind w:left="-84" w:right="-111"/>
              <w:jc w:val="center"/>
              <w:rPr>
                <w:sz w:val="20"/>
                <w:szCs w:val="20"/>
              </w:rPr>
            </w:pPr>
            <w:r w:rsidRPr="0010260B">
              <w:rPr>
                <w:sz w:val="20"/>
                <w:szCs w:val="20"/>
              </w:rPr>
              <w:t>4</w:t>
            </w:r>
          </w:p>
        </w:tc>
        <w:tc>
          <w:tcPr>
            <w:tcW w:w="871" w:type="dxa"/>
            <w:vMerge w:val="restart"/>
            <w:vAlign w:val="center"/>
          </w:tcPr>
          <w:p w14:paraId="6936C99D" w14:textId="77777777" w:rsidR="0010260B" w:rsidRPr="0010260B" w:rsidRDefault="0010260B" w:rsidP="00DC61F6">
            <w:pPr>
              <w:ind w:left="-84" w:right="-111"/>
              <w:jc w:val="center"/>
              <w:rPr>
                <w:sz w:val="20"/>
                <w:szCs w:val="20"/>
              </w:rPr>
            </w:pPr>
            <w:r w:rsidRPr="0010260B">
              <w:rPr>
                <w:sz w:val="20"/>
                <w:szCs w:val="20"/>
              </w:rPr>
              <w:t>Песчано-гравийный материал</w:t>
            </w:r>
          </w:p>
        </w:tc>
        <w:tc>
          <w:tcPr>
            <w:tcW w:w="1421" w:type="dxa"/>
            <w:vMerge w:val="restart"/>
            <w:vAlign w:val="center"/>
          </w:tcPr>
          <w:p w14:paraId="75E177B4" w14:textId="77777777" w:rsidR="0010260B" w:rsidRPr="00043932" w:rsidRDefault="0010260B" w:rsidP="00DC61F6">
            <w:pPr>
              <w:ind w:left="-84" w:right="-111"/>
              <w:jc w:val="center"/>
              <w:rPr>
                <w:sz w:val="20"/>
                <w:szCs w:val="20"/>
              </w:rPr>
            </w:pPr>
            <w:r w:rsidRPr="00043932">
              <w:rPr>
                <w:sz w:val="20"/>
                <w:szCs w:val="20"/>
              </w:rPr>
              <w:t>Участок недр «Губцевский»</w:t>
            </w:r>
          </w:p>
          <w:p w14:paraId="65BA3544" w14:textId="77777777" w:rsidR="0010260B" w:rsidRPr="0010260B" w:rsidRDefault="0010260B" w:rsidP="00DC61F6">
            <w:pPr>
              <w:ind w:left="-84" w:right="-111"/>
              <w:jc w:val="center"/>
              <w:rPr>
                <w:sz w:val="20"/>
                <w:szCs w:val="20"/>
              </w:rPr>
            </w:pPr>
          </w:p>
          <w:p w14:paraId="339A5BBA" w14:textId="77777777" w:rsidR="0010260B" w:rsidRPr="0010260B" w:rsidRDefault="0010260B" w:rsidP="00DC61F6">
            <w:pPr>
              <w:ind w:left="-84" w:right="-111"/>
              <w:jc w:val="center"/>
              <w:rPr>
                <w:sz w:val="20"/>
                <w:szCs w:val="20"/>
              </w:rPr>
            </w:pPr>
            <w:r w:rsidRPr="0010260B">
              <w:rPr>
                <w:sz w:val="20"/>
                <w:szCs w:val="20"/>
              </w:rPr>
              <w:t>Ивановская область, Комсомольский муниципальный район, вблизи деревни Полянки</w:t>
            </w:r>
          </w:p>
        </w:tc>
        <w:tc>
          <w:tcPr>
            <w:tcW w:w="567" w:type="dxa"/>
            <w:vMerge w:val="restart"/>
            <w:vAlign w:val="center"/>
          </w:tcPr>
          <w:p w14:paraId="43BDC93C" w14:textId="77777777" w:rsidR="0010260B" w:rsidRPr="0010260B" w:rsidRDefault="0010260B" w:rsidP="00DC61F6">
            <w:pPr>
              <w:ind w:left="-84" w:right="-111"/>
              <w:jc w:val="center"/>
              <w:rPr>
                <w:sz w:val="20"/>
                <w:szCs w:val="20"/>
              </w:rPr>
            </w:pPr>
          </w:p>
        </w:tc>
        <w:tc>
          <w:tcPr>
            <w:tcW w:w="425" w:type="dxa"/>
            <w:vAlign w:val="center"/>
          </w:tcPr>
          <w:p w14:paraId="62DDD464" w14:textId="77777777" w:rsidR="0010260B" w:rsidRPr="0010260B" w:rsidRDefault="0010260B" w:rsidP="00DC61F6">
            <w:pPr>
              <w:ind w:left="-84" w:right="-111"/>
              <w:jc w:val="center"/>
              <w:rPr>
                <w:sz w:val="20"/>
                <w:szCs w:val="20"/>
              </w:rPr>
            </w:pPr>
            <w:r w:rsidRPr="0010260B">
              <w:rPr>
                <w:sz w:val="20"/>
                <w:szCs w:val="20"/>
              </w:rPr>
              <w:t>1</w:t>
            </w:r>
          </w:p>
        </w:tc>
        <w:tc>
          <w:tcPr>
            <w:tcW w:w="483" w:type="dxa"/>
            <w:gridSpan w:val="3"/>
            <w:vAlign w:val="center"/>
          </w:tcPr>
          <w:p w14:paraId="7329F91C"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2C469FE2" w14:textId="77777777" w:rsidR="0010260B" w:rsidRPr="0010260B" w:rsidRDefault="0010260B" w:rsidP="00DC61F6">
            <w:pPr>
              <w:ind w:left="-84" w:right="-111"/>
              <w:jc w:val="center"/>
              <w:rPr>
                <w:sz w:val="20"/>
                <w:szCs w:val="20"/>
              </w:rPr>
            </w:pPr>
            <w:r w:rsidRPr="0010260B">
              <w:rPr>
                <w:sz w:val="20"/>
                <w:szCs w:val="20"/>
              </w:rPr>
              <w:t>00</w:t>
            </w:r>
          </w:p>
        </w:tc>
        <w:tc>
          <w:tcPr>
            <w:tcW w:w="418" w:type="dxa"/>
            <w:gridSpan w:val="2"/>
            <w:vAlign w:val="center"/>
          </w:tcPr>
          <w:p w14:paraId="2C706C8E" w14:textId="77777777" w:rsidR="0010260B" w:rsidRPr="0030063A" w:rsidRDefault="0010260B" w:rsidP="00DC61F6">
            <w:pPr>
              <w:ind w:left="-84" w:right="-111"/>
              <w:jc w:val="center"/>
              <w:rPr>
                <w:sz w:val="16"/>
                <w:szCs w:val="16"/>
              </w:rPr>
            </w:pPr>
            <w:r w:rsidRPr="0030063A">
              <w:rPr>
                <w:sz w:val="16"/>
                <w:szCs w:val="16"/>
              </w:rPr>
              <w:t>10,44</w:t>
            </w:r>
          </w:p>
        </w:tc>
        <w:tc>
          <w:tcPr>
            <w:tcW w:w="508" w:type="dxa"/>
            <w:gridSpan w:val="3"/>
            <w:vAlign w:val="center"/>
          </w:tcPr>
          <w:p w14:paraId="70015A0D"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7EE89616" w14:textId="77777777" w:rsidR="0010260B" w:rsidRPr="0010260B" w:rsidRDefault="0010260B" w:rsidP="00DC61F6">
            <w:pPr>
              <w:ind w:left="-84" w:right="-111"/>
              <w:jc w:val="center"/>
              <w:rPr>
                <w:sz w:val="20"/>
                <w:szCs w:val="20"/>
              </w:rPr>
            </w:pPr>
            <w:r w:rsidRPr="0010260B">
              <w:rPr>
                <w:sz w:val="20"/>
                <w:szCs w:val="20"/>
              </w:rPr>
              <w:t>04</w:t>
            </w:r>
          </w:p>
        </w:tc>
        <w:tc>
          <w:tcPr>
            <w:tcW w:w="418" w:type="dxa"/>
            <w:vAlign w:val="center"/>
          </w:tcPr>
          <w:p w14:paraId="3BD2C374" w14:textId="77777777" w:rsidR="0010260B" w:rsidRPr="0030063A" w:rsidRDefault="0010260B" w:rsidP="00DC61F6">
            <w:pPr>
              <w:ind w:left="-84" w:right="-111"/>
              <w:jc w:val="center"/>
              <w:rPr>
                <w:sz w:val="16"/>
                <w:szCs w:val="16"/>
              </w:rPr>
            </w:pPr>
            <w:r w:rsidRPr="0030063A">
              <w:rPr>
                <w:sz w:val="16"/>
                <w:szCs w:val="16"/>
              </w:rPr>
              <w:t>39,72</w:t>
            </w:r>
          </w:p>
        </w:tc>
        <w:tc>
          <w:tcPr>
            <w:tcW w:w="942" w:type="dxa"/>
            <w:vMerge w:val="restart"/>
            <w:vAlign w:val="center"/>
          </w:tcPr>
          <w:p w14:paraId="1FA0FD8D" w14:textId="77777777" w:rsidR="0010260B" w:rsidRPr="0010260B" w:rsidRDefault="0010260B" w:rsidP="00DC61F6">
            <w:pPr>
              <w:ind w:left="-84" w:right="-111"/>
              <w:jc w:val="center"/>
              <w:rPr>
                <w:sz w:val="20"/>
                <w:szCs w:val="20"/>
              </w:rPr>
            </w:pPr>
            <w:r w:rsidRPr="0010260B">
              <w:rPr>
                <w:sz w:val="20"/>
                <w:szCs w:val="20"/>
              </w:rPr>
              <w:t>1,0 млн.м</w:t>
            </w:r>
            <w:r w:rsidRPr="00043932">
              <w:rPr>
                <w:sz w:val="20"/>
                <w:szCs w:val="20"/>
              </w:rPr>
              <w:t>3</w:t>
            </w:r>
            <w:r w:rsidRPr="0010260B">
              <w:rPr>
                <w:sz w:val="20"/>
                <w:szCs w:val="20"/>
              </w:rPr>
              <w:t xml:space="preserve"> категория Р2</w:t>
            </w:r>
          </w:p>
        </w:tc>
        <w:tc>
          <w:tcPr>
            <w:tcW w:w="948" w:type="dxa"/>
            <w:vMerge w:val="restart"/>
            <w:vAlign w:val="center"/>
          </w:tcPr>
          <w:p w14:paraId="7E2BDDD7" w14:textId="77777777" w:rsidR="0010260B" w:rsidRPr="0010260B" w:rsidRDefault="0010260B" w:rsidP="00DC61F6">
            <w:pPr>
              <w:ind w:left="-84" w:right="-111"/>
              <w:jc w:val="center"/>
              <w:rPr>
                <w:sz w:val="20"/>
                <w:szCs w:val="20"/>
              </w:rPr>
            </w:pPr>
            <w:r w:rsidRPr="0010260B">
              <w:rPr>
                <w:sz w:val="20"/>
                <w:szCs w:val="20"/>
              </w:rPr>
              <w:t>протокол НТС ООО «РЕТАВ» № 4 от 28.03.2019</w:t>
            </w:r>
          </w:p>
        </w:tc>
        <w:tc>
          <w:tcPr>
            <w:tcW w:w="857" w:type="dxa"/>
            <w:vMerge w:val="restart"/>
            <w:vAlign w:val="center"/>
          </w:tcPr>
          <w:p w14:paraId="73EA7637" w14:textId="7C532EB4" w:rsidR="0010260B" w:rsidRPr="0010260B" w:rsidRDefault="0010260B" w:rsidP="00DC61F6">
            <w:pPr>
              <w:ind w:left="-84" w:right="-111"/>
              <w:jc w:val="center"/>
              <w:rPr>
                <w:sz w:val="20"/>
                <w:szCs w:val="20"/>
              </w:rPr>
            </w:pPr>
            <w:r w:rsidRPr="0010260B">
              <w:rPr>
                <w:sz w:val="20"/>
                <w:szCs w:val="20"/>
              </w:rPr>
              <w:t>Геологическое изучение</w:t>
            </w:r>
          </w:p>
        </w:tc>
        <w:tc>
          <w:tcPr>
            <w:tcW w:w="833" w:type="dxa"/>
            <w:vMerge w:val="restart"/>
            <w:vAlign w:val="center"/>
          </w:tcPr>
          <w:p w14:paraId="04C61897" w14:textId="77777777" w:rsidR="0010260B" w:rsidRPr="0010260B" w:rsidRDefault="0010260B" w:rsidP="00DC61F6">
            <w:pPr>
              <w:ind w:left="-84" w:right="-111"/>
              <w:jc w:val="center"/>
              <w:rPr>
                <w:sz w:val="20"/>
                <w:szCs w:val="20"/>
              </w:rPr>
            </w:pPr>
            <w:r w:rsidRPr="0010260B">
              <w:rPr>
                <w:sz w:val="20"/>
                <w:szCs w:val="20"/>
              </w:rPr>
              <w:t>Письмо Центрнедра от 28.08.2019 № 04-07/</w:t>
            </w:r>
          </w:p>
          <w:p w14:paraId="3EAA0F07" w14:textId="77777777" w:rsidR="0010260B" w:rsidRPr="0010260B" w:rsidRDefault="0010260B" w:rsidP="00DC61F6">
            <w:pPr>
              <w:ind w:left="-84" w:right="-111"/>
              <w:jc w:val="center"/>
              <w:rPr>
                <w:sz w:val="20"/>
                <w:szCs w:val="20"/>
              </w:rPr>
            </w:pPr>
            <w:r w:rsidRPr="0010260B">
              <w:rPr>
                <w:sz w:val="20"/>
                <w:szCs w:val="20"/>
              </w:rPr>
              <w:t>7682</w:t>
            </w:r>
          </w:p>
          <w:p w14:paraId="1D0F65E6" w14:textId="77777777" w:rsidR="0010260B" w:rsidRPr="0010260B" w:rsidRDefault="0010260B" w:rsidP="00DC61F6">
            <w:pPr>
              <w:ind w:left="-84" w:right="-111"/>
              <w:jc w:val="center"/>
              <w:rPr>
                <w:sz w:val="20"/>
                <w:szCs w:val="20"/>
              </w:rPr>
            </w:pPr>
          </w:p>
          <w:p w14:paraId="72C4E0AC" w14:textId="77777777" w:rsidR="0010260B" w:rsidRPr="0010260B" w:rsidRDefault="0010260B" w:rsidP="00DC61F6">
            <w:pPr>
              <w:ind w:left="-84" w:right="-111"/>
              <w:jc w:val="center"/>
              <w:rPr>
                <w:sz w:val="20"/>
                <w:szCs w:val="20"/>
              </w:rPr>
            </w:pPr>
            <w:r w:rsidRPr="0010260B">
              <w:rPr>
                <w:sz w:val="20"/>
                <w:szCs w:val="20"/>
              </w:rPr>
              <w:t>Утверждено 30.12.2019</w:t>
            </w:r>
          </w:p>
        </w:tc>
        <w:tc>
          <w:tcPr>
            <w:tcW w:w="834" w:type="dxa"/>
            <w:vMerge w:val="restart"/>
            <w:vAlign w:val="center"/>
          </w:tcPr>
          <w:p w14:paraId="05EC2890" w14:textId="77777777" w:rsidR="0010260B" w:rsidRPr="0010260B" w:rsidRDefault="0010260B" w:rsidP="00DC61F6">
            <w:pPr>
              <w:ind w:left="-84" w:right="-111"/>
              <w:jc w:val="center"/>
              <w:rPr>
                <w:sz w:val="20"/>
                <w:szCs w:val="20"/>
              </w:rPr>
            </w:pPr>
          </w:p>
        </w:tc>
      </w:tr>
      <w:tr w:rsidR="0010260B" w:rsidRPr="0010260B" w14:paraId="6CD18CAA" w14:textId="77777777" w:rsidTr="00DC61F6">
        <w:trPr>
          <w:cantSplit/>
          <w:trHeight w:val="160"/>
        </w:trPr>
        <w:tc>
          <w:tcPr>
            <w:tcW w:w="397" w:type="dxa"/>
            <w:vMerge/>
            <w:vAlign w:val="center"/>
          </w:tcPr>
          <w:p w14:paraId="66FF3453" w14:textId="77777777" w:rsidR="0010260B" w:rsidRPr="0010260B" w:rsidRDefault="0010260B" w:rsidP="00DC61F6">
            <w:pPr>
              <w:ind w:left="-84" w:right="-111"/>
              <w:jc w:val="center"/>
              <w:rPr>
                <w:sz w:val="20"/>
                <w:szCs w:val="20"/>
              </w:rPr>
            </w:pPr>
          </w:p>
        </w:tc>
        <w:tc>
          <w:tcPr>
            <w:tcW w:w="871" w:type="dxa"/>
            <w:vMerge/>
            <w:vAlign w:val="center"/>
          </w:tcPr>
          <w:p w14:paraId="6787521B" w14:textId="77777777" w:rsidR="0010260B" w:rsidRPr="0010260B" w:rsidRDefault="0010260B" w:rsidP="00DC61F6">
            <w:pPr>
              <w:ind w:left="-84" w:right="-111"/>
              <w:jc w:val="center"/>
              <w:rPr>
                <w:sz w:val="20"/>
                <w:szCs w:val="20"/>
              </w:rPr>
            </w:pPr>
          </w:p>
        </w:tc>
        <w:tc>
          <w:tcPr>
            <w:tcW w:w="1421" w:type="dxa"/>
            <w:vMerge/>
            <w:vAlign w:val="center"/>
          </w:tcPr>
          <w:p w14:paraId="4D65BC9C" w14:textId="77777777" w:rsidR="0010260B" w:rsidRPr="0010260B" w:rsidRDefault="0010260B" w:rsidP="00DC61F6">
            <w:pPr>
              <w:ind w:left="-84" w:right="-111"/>
              <w:jc w:val="center"/>
              <w:rPr>
                <w:sz w:val="20"/>
                <w:szCs w:val="20"/>
              </w:rPr>
            </w:pPr>
          </w:p>
        </w:tc>
        <w:tc>
          <w:tcPr>
            <w:tcW w:w="567" w:type="dxa"/>
            <w:vMerge/>
            <w:vAlign w:val="center"/>
          </w:tcPr>
          <w:p w14:paraId="53018E9A" w14:textId="77777777" w:rsidR="0010260B" w:rsidRPr="0010260B" w:rsidRDefault="0010260B" w:rsidP="00DC61F6">
            <w:pPr>
              <w:ind w:left="-84" w:right="-111"/>
              <w:jc w:val="center"/>
              <w:rPr>
                <w:sz w:val="20"/>
                <w:szCs w:val="20"/>
              </w:rPr>
            </w:pPr>
          </w:p>
        </w:tc>
        <w:tc>
          <w:tcPr>
            <w:tcW w:w="425" w:type="dxa"/>
            <w:vAlign w:val="center"/>
          </w:tcPr>
          <w:p w14:paraId="7DC8934B" w14:textId="77777777" w:rsidR="0010260B" w:rsidRPr="0010260B" w:rsidRDefault="0010260B" w:rsidP="00DC61F6">
            <w:pPr>
              <w:ind w:left="-84" w:right="-111"/>
              <w:jc w:val="center"/>
              <w:rPr>
                <w:sz w:val="20"/>
                <w:szCs w:val="20"/>
              </w:rPr>
            </w:pPr>
            <w:r w:rsidRPr="0010260B">
              <w:rPr>
                <w:sz w:val="20"/>
                <w:szCs w:val="20"/>
              </w:rPr>
              <w:t>2</w:t>
            </w:r>
          </w:p>
        </w:tc>
        <w:tc>
          <w:tcPr>
            <w:tcW w:w="483" w:type="dxa"/>
            <w:gridSpan w:val="3"/>
            <w:vAlign w:val="center"/>
          </w:tcPr>
          <w:p w14:paraId="12C78CED"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0C760A23" w14:textId="77777777" w:rsidR="0010260B" w:rsidRPr="0010260B" w:rsidRDefault="0010260B" w:rsidP="00DC61F6">
            <w:pPr>
              <w:ind w:left="-84" w:right="-111"/>
              <w:jc w:val="center"/>
              <w:rPr>
                <w:sz w:val="20"/>
                <w:szCs w:val="20"/>
              </w:rPr>
            </w:pPr>
            <w:r w:rsidRPr="0010260B">
              <w:rPr>
                <w:sz w:val="20"/>
                <w:szCs w:val="20"/>
              </w:rPr>
              <w:t>00</w:t>
            </w:r>
          </w:p>
        </w:tc>
        <w:tc>
          <w:tcPr>
            <w:tcW w:w="418" w:type="dxa"/>
            <w:gridSpan w:val="2"/>
            <w:vAlign w:val="center"/>
          </w:tcPr>
          <w:p w14:paraId="276F905F" w14:textId="77777777" w:rsidR="0010260B" w:rsidRPr="0030063A" w:rsidRDefault="0010260B" w:rsidP="00DC61F6">
            <w:pPr>
              <w:ind w:left="-84" w:right="-111"/>
              <w:jc w:val="center"/>
              <w:rPr>
                <w:sz w:val="16"/>
                <w:szCs w:val="16"/>
              </w:rPr>
            </w:pPr>
            <w:r w:rsidRPr="0030063A">
              <w:rPr>
                <w:sz w:val="16"/>
                <w:szCs w:val="16"/>
              </w:rPr>
              <w:t>01,44</w:t>
            </w:r>
          </w:p>
        </w:tc>
        <w:tc>
          <w:tcPr>
            <w:tcW w:w="508" w:type="dxa"/>
            <w:gridSpan w:val="3"/>
            <w:vAlign w:val="center"/>
          </w:tcPr>
          <w:p w14:paraId="7E025411"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3A5FFBEC" w14:textId="77777777" w:rsidR="0010260B" w:rsidRPr="0010260B" w:rsidRDefault="0010260B" w:rsidP="00DC61F6">
            <w:pPr>
              <w:ind w:left="-84" w:right="-111"/>
              <w:jc w:val="center"/>
              <w:rPr>
                <w:sz w:val="20"/>
                <w:szCs w:val="20"/>
              </w:rPr>
            </w:pPr>
            <w:r w:rsidRPr="0010260B">
              <w:rPr>
                <w:sz w:val="20"/>
                <w:szCs w:val="20"/>
              </w:rPr>
              <w:t>04</w:t>
            </w:r>
          </w:p>
        </w:tc>
        <w:tc>
          <w:tcPr>
            <w:tcW w:w="418" w:type="dxa"/>
            <w:vAlign w:val="center"/>
          </w:tcPr>
          <w:p w14:paraId="0F506E5F" w14:textId="77777777" w:rsidR="0010260B" w:rsidRPr="0030063A" w:rsidRDefault="0010260B" w:rsidP="00DC61F6">
            <w:pPr>
              <w:ind w:left="-84" w:right="-111"/>
              <w:jc w:val="center"/>
              <w:rPr>
                <w:sz w:val="16"/>
                <w:szCs w:val="16"/>
              </w:rPr>
            </w:pPr>
            <w:r w:rsidRPr="0030063A">
              <w:rPr>
                <w:sz w:val="16"/>
                <w:szCs w:val="16"/>
              </w:rPr>
              <w:t>44,76</w:t>
            </w:r>
          </w:p>
        </w:tc>
        <w:tc>
          <w:tcPr>
            <w:tcW w:w="942" w:type="dxa"/>
            <w:vMerge/>
            <w:vAlign w:val="center"/>
          </w:tcPr>
          <w:p w14:paraId="1BA6D9A0" w14:textId="77777777" w:rsidR="0010260B" w:rsidRPr="0010260B" w:rsidRDefault="0010260B" w:rsidP="00DC61F6">
            <w:pPr>
              <w:ind w:left="-84" w:right="-111"/>
              <w:jc w:val="center"/>
              <w:rPr>
                <w:sz w:val="20"/>
                <w:szCs w:val="20"/>
              </w:rPr>
            </w:pPr>
          </w:p>
        </w:tc>
        <w:tc>
          <w:tcPr>
            <w:tcW w:w="948" w:type="dxa"/>
            <w:vMerge/>
            <w:vAlign w:val="center"/>
          </w:tcPr>
          <w:p w14:paraId="6AF7A1EB" w14:textId="77777777" w:rsidR="0010260B" w:rsidRPr="0010260B" w:rsidRDefault="0010260B" w:rsidP="00DC61F6">
            <w:pPr>
              <w:ind w:left="-84" w:right="-111"/>
              <w:jc w:val="center"/>
              <w:rPr>
                <w:sz w:val="20"/>
                <w:szCs w:val="20"/>
              </w:rPr>
            </w:pPr>
          </w:p>
        </w:tc>
        <w:tc>
          <w:tcPr>
            <w:tcW w:w="857" w:type="dxa"/>
            <w:vMerge/>
            <w:vAlign w:val="center"/>
          </w:tcPr>
          <w:p w14:paraId="390BA98F" w14:textId="77777777" w:rsidR="0010260B" w:rsidRPr="0010260B" w:rsidRDefault="0010260B" w:rsidP="00DC61F6">
            <w:pPr>
              <w:ind w:left="-84" w:right="-111"/>
              <w:jc w:val="center"/>
              <w:rPr>
                <w:sz w:val="20"/>
                <w:szCs w:val="20"/>
              </w:rPr>
            </w:pPr>
          </w:p>
        </w:tc>
        <w:tc>
          <w:tcPr>
            <w:tcW w:w="833" w:type="dxa"/>
            <w:vMerge/>
            <w:vAlign w:val="center"/>
          </w:tcPr>
          <w:p w14:paraId="0F74B017" w14:textId="77777777" w:rsidR="0010260B" w:rsidRPr="0010260B" w:rsidRDefault="0010260B" w:rsidP="00DC61F6">
            <w:pPr>
              <w:ind w:left="-84" w:right="-111"/>
              <w:jc w:val="center"/>
              <w:rPr>
                <w:sz w:val="20"/>
                <w:szCs w:val="20"/>
              </w:rPr>
            </w:pPr>
          </w:p>
        </w:tc>
        <w:tc>
          <w:tcPr>
            <w:tcW w:w="834" w:type="dxa"/>
            <w:vMerge/>
            <w:vAlign w:val="center"/>
          </w:tcPr>
          <w:p w14:paraId="0A940D5E" w14:textId="77777777" w:rsidR="0010260B" w:rsidRPr="0010260B" w:rsidRDefault="0010260B" w:rsidP="00DC61F6">
            <w:pPr>
              <w:ind w:left="-84" w:right="-111"/>
              <w:jc w:val="center"/>
              <w:rPr>
                <w:sz w:val="20"/>
                <w:szCs w:val="20"/>
              </w:rPr>
            </w:pPr>
          </w:p>
        </w:tc>
      </w:tr>
      <w:tr w:rsidR="0010260B" w:rsidRPr="0010260B" w14:paraId="11EAB71B" w14:textId="77777777" w:rsidTr="00DC61F6">
        <w:trPr>
          <w:cantSplit/>
          <w:trHeight w:val="160"/>
        </w:trPr>
        <w:tc>
          <w:tcPr>
            <w:tcW w:w="397" w:type="dxa"/>
            <w:vMerge/>
            <w:vAlign w:val="center"/>
          </w:tcPr>
          <w:p w14:paraId="3E0E3478" w14:textId="77777777" w:rsidR="0010260B" w:rsidRPr="0010260B" w:rsidRDefault="0010260B" w:rsidP="00DC61F6">
            <w:pPr>
              <w:ind w:left="-84" w:right="-111"/>
              <w:jc w:val="center"/>
              <w:rPr>
                <w:sz w:val="20"/>
                <w:szCs w:val="20"/>
              </w:rPr>
            </w:pPr>
          </w:p>
        </w:tc>
        <w:tc>
          <w:tcPr>
            <w:tcW w:w="871" w:type="dxa"/>
            <w:vMerge/>
            <w:vAlign w:val="center"/>
          </w:tcPr>
          <w:p w14:paraId="41FFA9D9" w14:textId="77777777" w:rsidR="0010260B" w:rsidRPr="0010260B" w:rsidRDefault="0010260B" w:rsidP="00DC61F6">
            <w:pPr>
              <w:ind w:left="-84" w:right="-111"/>
              <w:jc w:val="center"/>
              <w:rPr>
                <w:sz w:val="20"/>
                <w:szCs w:val="20"/>
              </w:rPr>
            </w:pPr>
          </w:p>
        </w:tc>
        <w:tc>
          <w:tcPr>
            <w:tcW w:w="1421" w:type="dxa"/>
            <w:vMerge/>
            <w:vAlign w:val="center"/>
          </w:tcPr>
          <w:p w14:paraId="0823C3E6" w14:textId="77777777" w:rsidR="0010260B" w:rsidRPr="0010260B" w:rsidRDefault="0010260B" w:rsidP="00DC61F6">
            <w:pPr>
              <w:ind w:left="-84" w:right="-111"/>
              <w:jc w:val="center"/>
              <w:rPr>
                <w:sz w:val="20"/>
                <w:szCs w:val="20"/>
              </w:rPr>
            </w:pPr>
          </w:p>
        </w:tc>
        <w:tc>
          <w:tcPr>
            <w:tcW w:w="567" w:type="dxa"/>
            <w:vMerge/>
            <w:vAlign w:val="center"/>
          </w:tcPr>
          <w:p w14:paraId="5F1F0EC4" w14:textId="77777777" w:rsidR="0010260B" w:rsidRPr="0010260B" w:rsidRDefault="0010260B" w:rsidP="00DC61F6">
            <w:pPr>
              <w:ind w:left="-84" w:right="-111"/>
              <w:jc w:val="center"/>
              <w:rPr>
                <w:sz w:val="20"/>
                <w:szCs w:val="20"/>
              </w:rPr>
            </w:pPr>
          </w:p>
        </w:tc>
        <w:tc>
          <w:tcPr>
            <w:tcW w:w="425" w:type="dxa"/>
            <w:vAlign w:val="center"/>
          </w:tcPr>
          <w:p w14:paraId="45866898" w14:textId="77777777" w:rsidR="0010260B" w:rsidRPr="0010260B" w:rsidRDefault="0010260B" w:rsidP="00DC61F6">
            <w:pPr>
              <w:ind w:left="-84" w:right="-111"/>
              <w:jc w:val="center"/>
              <w:rPr>
                <w:sz w:val="20"/>
                <w:szCs w:val="20"/>
              </w:rPr>
            </w:pPr>
            <w:r w:rsidRPr="0010260B">
              <w:rPr>
                <w:sz w:val="20"/>
                <w:szCs w:val="20"/>
              </w:rPr>
              <w:t>3</w:t>
            </w:r>
          </w:p>
        </w:tc>
        <w:tc>
          <w:tcPr>
            <w:tcW w:w="483" w:type="dxa"/>
            <w:gridSpan w:val="3"/>
            <w:vAlign w:val="center"/>
          </w:tcPr>
          <w:p w14:paraId="50675E91" w14:textId="77777777" w:rsidR="0010260B" w:rsidRPr="0010260B" w:rsidRDefault="0010260B" w:rsidP="00DC61F6">
            <w:pPr>
              <w:ind w:left="-84" w:right="-111"/>
              <w:jc w:val="center"/>
              <w:rPr>
                <w:sz w:val="20"/>
                <w:szCs w:val="20"/>
              </w:rPr>
            </w:pPr>
            <w:r w:rsidRPr="0010260B">
              <w:rPr>
                <w:sz w:val="20"/>
                <w:szCs w:val="20"/>
              </w:rPr>
              <w:t>56</w:t>
            </w:r>
          </w:p>
        </w:tc>
        <w:tc>
          <w:tcPr>
            <w:tcW w:w="499" w:type="dxa"/>
            <w:gridSpan w:val="2"/>
            <w:vAlign w:val="center"/>
          </w:tcPr>
          <w:p w14:paraId="28A3C83A" w14:textId="77777777" w:rsidR="0010260B" w:rsidRPr="0010260B" w:rsidRDefault="0010260B" w:rsidP="00DC61F6">
            <w:pPr>
              <w:ind w:left="-84" w:right="-111"/>
              <w:jc w:val="center"/>
              <w:rPr>
                <w:sz w:val="20"/>
                <w:szCs w:val="20"/>
              </w:rPr>
            </w:pPr>
            <w:r w:rsidRPr="0010260B">
              <w:rPr>
                <w:sz w:val="20"/>
                <w:szCs w:val="20"/>
              </w:rPr>
              <w:t>59</w:t>
            </w:r>
          </w:p>
        </w:tc>
        <w:tc>
          <w:tcPr>
            <w:tcW w:w="418" w:type="dxa"/>
            <w:gridSpan w:val="2"/>
            <w:vAlign w:val="center"/>
          </w:tcPr>
          <w:p w14:paraId="2E4533F6" w14:textId="77777777" w:rsidR="0010260B" w:rsidRPr="0030063A" w:rsidRDefault="0010260B" w:rsidP="00DC61F6">
            <w:pPr>
              <w:ind w:left="-84" w:right="-111"/>
              <w:jc w:val="center"/>
              <w:rPr>
                <w:sz w:val="16"/>
                <w:szCs w:val="16"/>
              </w:rPr>
            </w:pPr>
            <w:r w:rsidRPr="0030063A">
              <w:rPr>
                <w:sz w:val="16"/>
                <w:szCs w:val="16"/>
              </w:rPr>
              <w:t>52,80</w:t>
            </w:r>
          </w:p>
        </w:tc>
        <w:tc>
          <w:tcPr>
            <w:tcW w:w="508" w:type="dxa"/>
            <w:gridSpan w:val="3"/>
            <w:vAlign w:val="center"/>
          </w:tcPr>
          <w:p w14:paraId="2FE72482"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51705549" w14:textId="77777777" w:rsidR="0010260B" w:rsidRPr="0010260B" w:rsidRDefault="0010260B" w:rsidP="00DC61F6">
            <w:pPr>
              <w:ind w:left="-84" w:right="-111"/>
              <w:jc w:val="center"/>
              <w:rPr>
                <w:sz w:val="20"/>
                <w:szCs w:val="20"/>
              </w:rPr>
            </w:pPr>
            <w:r w:rsidRPr="0010260B">
              <w:rPr>
                <w:sz w:val="20"/>
                <w:szCs w:val="20"/>
              </w:rPr>
              <w:t>04</w:t>
            </w:r>
          </w:p>
        </w:tc>
        <w:tc>
          <w:tcPr>
            <w:tcW w:w="418" w:type="dxa"/>
            <w:vAlign w:val="center"/>
          </w:tcPr>
          <w:p w14:paraId="5D84A4FD" w14:textId="77777777" w:rsidR="0010260B" w:rsidRPr="0030063A" w:rsidRDefault="0010260B" w:rsidP="00DC61F6">
            <w:pPr>
              <w:ind w:left="-84" w:right="-111"/>
              <w:jc w:val="center"/>
              <w:rPr>
                <w:sz w:val="16"/>
                <w:szCs w:val="16"/>
              </w:rPr>
            </w:pPr>
            <w:r w:rsidRPr="0030063A">
              <w:rPr>
                <w:sz w:val="16"/>
                <w:szCs w:val="16"/>
              </w:rPr>
              <w:t>39,36</w:t>
            </w:r>
          </w:p>
        </w:tc>
        <w:tc>
          <w:tcPr>
            <w:tcW w:w="942" w:type="dxa"/>
            <w:vMerge/>
            <w:vAlign w:val="center"/>
          </w:tcPr>
          <w:p w14:paraId="44BA6516" w14:textId="77777777" w:rsidR="0010260B" w:rsidRPr="0010260B" w:rsidRDefault="0010260B" w:rsidP="00DC61F6">
            <w:pPr>
              <w:ind w:left="-84" w:right="-111"/>
              <w:jc w:val="center"/>
              <w:rPr>
                <w:sz w:val="20"/>
                <w:szCs w:val="20"/>
              </w:rPr>
            </w:pPr>
          </w:p>
        </w:tc>
        <w:tc>
          <w:tcPr>
            <w:tcW w:w="948" w:type="dxa"/>
            <w:vMerge/>
            <w:vAlign w:val="center"/>
          </w:tcPr>
          <w:p w14:paraId="3DC4DB67" w14:textId="77777777" w:rsidR="0010260B" w:rsidRPr="0010260B" w:rsidRDefault="0010260B" w:rsidP="00DC61F6">
            <w:pPr>
              <w:ind w:left="-84" w:right="-111"/>
              <w:jc w:val="center"/>
              <w:rPr>
                <w:sz w:val="20"/>
                <w:szCs w:val="20"/>
              </w:rPr>
            </w:pPr>
          </w:p>
        </w:tc>
        <w:tc>
          <w:tcPr>
            <w:tcW w:w="857" w:type="dxa"/>
            <w:vMerge/>
            <w:vAlign w:val="center"/>
          </w:tcPr>
          <w:p w14:paraId="4421D329" w14:textId="77777777" w:rsidR="0010260B" w:rsidRPr="0010260B" w:rsidRDefault="0010260B" w:rsidP="00DC61F6">
            <w:pPr>
              <w:ind w:left="-84" w:right="-111"/>
              <w:jc w:val="center"/>
              <w:rPr>
                <w:sz w:val="20"/>
                <w:szCs w:val="20"/>
              </w:rPr>
            </w:pPr>
          </w:p>
        </w:tc>
        <w:tc>
          <w:tcPr>
            <w:tcW w:w="833" w:type="dxa"/>
            <w:vMerge/>
            <w:vAlign w:val="center"/>
          </w:tcPr>
          <w:p w14:paraId="60AEB671" w14:textId="77777777" w:rsidR="0010260B" w:rsidRPr="0010260B" w:rsidRDefault="0010260B" w:rsidP="00DC61F6">
            <w:pPr>
              <w:ind w:left="-84" w:right="-111"/>
              <w:jc w:val="center"/>
              <w:rPr>
                <w:sz w:val="20"/>
                <w:szCs w:val="20"/>
              </w:rPr>
            </w:pPr>
          </w:p>
        </w:tc>
        <w:tc>
          <w:tcPr>
            <w:tcW w:w="834" w:type="dxa"/>
            <w:vMerge/>
            <w:vAlign w:val="center"/>
          </w:tcPr>
          <w:p w14:paraId="2999F221" w14:textId="77777777" w:rsidR="0010260B" w:rsidRPr="0010260B" w:rsidRDefault="0010260B" w:rsidP="00DC61F6">
            <w:pPr>
              <w:ind w:left="-84" w:right="-111"/>
              <w:jc w:val="center"/>
              <w:rPr>
                <w:sz w:val="20"/>
                <w:szCs w:val="20"/>
              </w:rPr>
            </w:pPr>
          </w:p>
        </w:tc>
      </w:tr>
      <w:tr w:rsidR="0010260B" w:rsidRPr="0010260B" w14:paraId="1EB1DD12" w14:textId="77777777" w:rsidTr="00DC61F6">
        <w:trPr>
          <w:cantSplit/>
          <w:trHeight w:val="160"/>
        </w:trPr>
        <w:tc>
          <w:tcPr>
            <w:tcW w:w="397" w:type="dxa"/>
            <w:vMerge/>
            <w:vAlign w:val="center"/>
          </w:tcPr>
          <w:p w14:paraId="747F357C" w14:textId="77777777" w:rsidR="0010260B" w:rsidRPr="0010260B" w:rsidRDefault="0010260B" w:rsidP="00DC61F6">
            <w:pPr>
              <w:ind w:left="-84" w:right="-111"/>
              <w:jc w:val="center"/>
              <w:rPr>
                <w:sz w:val="20"/>
                <w:szCs w:val="20"/>
              </w:rPr>
            </w:pPr>
          </w:p>
        </w:tc>
        <w:tc>
          <w:tcPr>
            <w:tcW w:w="871" w:type="dxa"/>
            <w:vMerge/>
            <w:vAlign w:val="center"/>
          </w:tcPr>
          <w:p w14:paraId="4F33DC78" w14:textId="77777777" w:rsidR="0010260B" w:rsidRPr="0010260B" w:rsidRDefault="0010260B" w:rsidP="00DC61F6">
            <w:pPr>
              <w:ind w:left="-84" w:right="-111"/>
              <w:jc w:val="center"/>
              <w:rPr>
                <w:sz w:val="20"/>
                <w:szCs w:val="20"/>
              </w:rPr>
            </w:pPr>
          </w:p>
        </w:tc>
        <w:tc>
          <w:tcPr>
            <w:tcW w:w="1421" w:type="dxa"/>
            <w:vMerge/>
            <w:vAlign w:val="center"/>
          </w:tcPr>
          <w:p w14:paraId="139DBC57" w14:textId="77777777" w:rsidR="0010260B" w:rsidRPr="0010260B" w:rsidRDefault="0010260B" w:rsidP="00DC61F6">
            <w:pPr>
              <w:ind w:left="-84" w:right="-111"/>
              <w:jc w:val="center"/>
              <w:rPr>
                <w:sz w:val="20"/>
                <w:szCs w:val="20"/>
              </w:rPr>
            </w:pPr>
          </w:p>
        </w:tc>
        <w:tc>
          <w:tcPr>
            <w:tcW w:w="567" w:type="dxa"/>
            <w:vMerge/>
            <w:vAlign w:val="center"/>
          </w:tcPr>
          <w:p w14:paraId="254F19CB" w14:textId="77777777" w:rsidR="0010260B" w:rsidRPr="0010260B" w:rsidRDefault="0010260B" w:rsidP="00DC61F6">
            <w:pPr>
              <w:ind w:left="-84" w:right="-111"/>
              <w:jc w:val="center"/>
              <w:rPr>
                <w:sz w:val="20"/>
                <w:szCs w:val="20"/>
              </w:rPr>
            </w:pPr>
          </w:p>
        </w:tc>
        <w:tc>
          <w:tcPr>
            <w:tcW w:w="425" w:type="dxa"/>
            <w:vAlign w:val="center"/>
          </w:tcPr>
          <w:p w14:paraId="669D3F76" w14:textId="77777777" w:rsidR="0010260B" w:rsidRPr="0010260B" w:rsidRDefault="0010260B" w:rsidP="00DC61F6">
            <w:pPr>
              <w:ind w:left="-84" w:right="-111"/>
              <w:jc w:val="center"/>
              <w:rPr>
                <w:sz w:val="20"/>
                <w:szCs w:val="20"/>
              </w:rPr>
            </w:pPr>
            <w:r w:rsidRPr="0010260B">
              <w:rPr>
                <w:sz w:val="20"/>
                <w:szCs w:val="20"/>
              </w:rPr>
              <w:t>4</w:t>
            </w:r>
          </w:p>
        </w:tc>
        <w:tc>
          <w:tcPr>
            <w:tcW w:w="483" w:type="dxa"/>
            <w:gridSpan w:val="3"/>
            <w:vAlign w:val="center"/>
          </w:tcPr>
          <w:p w14:paraId="39986CFB" w14:textId="77777777" w:rsidR="0010260B" w:rsidRPr="0010260B" w:rsidRDefault="0010260B" w:rsidP="00DC61F6">
            <w:pPr>
              <w:ind w:left="-84" w:right="-111"/>
              <w:jc w:val="center"/>
              <w:rPr>
                <w:sz w:val="20"/>
                <w:szCs w:val="20"/>
              </w:rPr>
            </w:pPr>
            <w:r w:rsidRPr="0010260B">
              <w:rPr>
                <w:sz w:val="20"/>
                <w:szCs w:val="20"/>
              </w:rPr>
              <w:t>56</w:t>
            </w:r>
          </w:p>
        </w:tc>
        <w:tc>
          <w:tcPr>
            <w:tcW w:w="499" w:type="dxa"/>
            <w:gridSpan w:val="2"/>
            <w:vAlign w:val="center"/>
          </w:tcPr>
          <w:p w14:paraId="2799AE3B" w14:textId="77777777" w:rsidR="0010260B" w:rsidRPr="0010260B" w:rsidRDefault="0010260B" w:rsidP="00DC61F6">
            <w:pPr>
              <w:ind w:left="-84" w:right="-111"/>
              <w:jc w:val="center"/>
              <w:rPr>
                <w:sz w:val="20"/>
                <w:szCs w:val="20"/>
              </w:rPr>
            </w:pPr>
            <w:r w:rsidRPr="0010260B">
              <w:rPr>
                <w:sz w:val="20"/>
                <w:szCs w:val="20"/>
              </w:rPr>
              <w:t>59</w:t>
            </w:r>
          </w:p>
        </w:tc>
        <w:tc>
          <w:tcPr>
            <w:tcW w:w="418" w:type="dxa"/>
            <w:gridSpan w:val="2"/>
            <w:vAlign w:val="center"/>
          </w:tcPr>
          <w:p w14:paraId="4DBDC721" w14:textId="77777777" w:rsidR="0010260B" w:rsidRPr="0030063A" w:rsidRDefault="0010260B" w:rsidP="00DC61F6">
            <w:pPr>
              <w:ind w:left="-84" w:right="-111"/>
              <w:jc w:val="center"/>
              <w:rPr>
                <w:sz w:val="16"/>
                <w:szCs w:val="16"/>
              </w:rPr>
            </w:pPr>
            <w:r w:rsidRPr="0030063A">
              <w:rPr>
                <w:sz w:val="16"/>
                <w:szCs w:val="16"/>
              </w:rPr>
              <w:t>51,36</w:t>
            </w:r>
          </w:p>
        </w:tc>
        <w:tc>
          <w:tcPr>
            <w:tcW w:w="508" w:type="dxa"/>
            <w:gridSpan w:val="3"/>
            <w:vAlign w:val="center"/>
          </w:tcPr>
          <w:p w14:paraId="048D1196"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32E85DBE" w14:textId="77777777" w:rsidR="0010260B" w:rsidRPr="0010260B" w:rsidRDefault="0010260B" w:rsidP="00DC61F6">
            <w:pPr>
              <w:ind w:left="-84" w:right="-111"/>
              <w:jc w:val="center"/>
              <w:rPr>
                <w:sz w:val="20"/>
                <w:szCs w:val="20"/>
              </w:rPr>
            </w:pPr>
            <w:r w:rsidRPr="0010260B">
              <w:rPr>
                <w:sz w:val="20"/>
                <w:szCs w:val="20"/>
              </w:rPr>
              <w:t>04</w:t>
            </w:r>
          </w:p>
        </w:tc>
        <w:tc>
          <w:tcPr>
            <w:tcW w:w="418" w:type="dxa"/>
            <w:vAlign w:val="center"/>
          </w:tcPr>
          <w:p w14:paraId="176108FC" w14:textId="77777777" w:rsidR="0010260B" w:rsidRPr="0030063A" w:rsidRDefault="0010260B" w:rsidP="00DC61F6">
            <w:pPr>
              <w:ind w:left="-84" w:right="-111"/>
              <w:jc w:val="center"/>
              <w:rPr>
                <w:sz w:val="16"/>
                <w:szCs w:val="16"/>
              </w:rPr>
            </w:pPr>
            <w:r w:rsidRPr="0030063A">
              <w:rPr>
                <w:sz w:val="16"/>
                <w:szCs w:val="16"/>
              </w:rPr>
              <w:t>33,60</w:t>
            </w:r>
          </w:p>
        </w:tc>
        <w:tc>
          <w:tcPr>
            <w:tcW w:w="942" w:type="dxa"/>
            <w:vMerge/>
            <w:vAlign w:val="center"/>
          </w:tcPr>
          <w:p w14:paraId="00A25F8D" w14:textId="77777777" w:rsidR="0010260B" w:rsidRPr="0010260B" w:rsidRDefault="0010260B" w:rsidP="00DC61F6">
            <w:pPr>
              <w:ind w:left="-84" w:right="-111"/>
              <w:jc w:val="center"/>
              <w:rPr>
                <w:sz w:val="20"/>
                <w:szCs w:val="20"/>
              </w:rPr>
            </w:pPr>
          </w:p>
        </w:tc>
        <w:tc>
          <w:tcPr>
            <w:tcW w:w="948" w:type="dxa"/>
            <w:vMerge/>
            <w:vAlign w:val="center"/>
          </w:tcPr>
          <w:p w14:paraId="703859F2" w14:textId="77777777" w:rsidR="0010260B" w:rsidRPr="0010260B" w:rsidRDefault="0010260B" w:rsidP="00DC61F6">
            <w:pPr>
              <w:ind w:left="-84" w:right="-111"/>
              <w:jc w:val="center"/>
              <w:rPr>
                <w:sz w:val="20"/>
                <w:szCs w:val="20"/>
              </w:rPr>
            </w:pPr>
          </w:p>
        </w:tc>
        <w:tc>
          <w:tcPr>
            <w:tcW w:w="857" w:type="dxa"/>
            <w:vMerge/>
            <w:vAlign w:val="center"/>
          </w:tcPr>
          <w:p w14:paraId="3CDF7BD2" w14:textId="77777777" w:rsidR="0010260B" w:rsidRPr="0010260B" w:rsidRDefault="0010260B" w:rsidP="00DC61F6">
            <w:pPr>
              <w:ind w:left="-84" w:right="-111"/>
              <w:jc w:val="center"/>
              <w:rPr>
                <w:sz w:val="20"/>
                <w:szCs w:val="20"/>
              </w:rPr>
            </w:pPr>
          </w:p>
        </w:tc>
        <w:tc>
          <w:tcPr>
            <w:tcW w:w="833" w:type="dxa"/>
            <w:vMerge/>
            <w:vAlign w:val="center"/>
          </w:tcPr>
          <w:p w14:paraId="649E03AC" w14:textId="77777777" w:rsidR="0010260B" w:rsidRPr="0010260B" w:rsidRDefault="0010260B" w:rsidP="00DC61F6">
            <w:pPr>
              <w:ind w:left="-84" w:right="-111"/>
              <w:jc w:val="center"/>
              <w:rPr>
                <w:sz w:val="20"/>
                <w:szCs w:val="20"/>
              </w:rPr>
            </w:pPr>
          </w:p>
        </w:tc>
        <w:tc>
          <w:tcPr>
            <w:tcW w:w="834" w:type="dxa"/>
            <w:vMerge/>
            <w:vAlign w:val="center"/>
          </w:tcPr>
          <w:p w14:paraId="1CFFDC44" w14:textId="77777777" w:rsidR="0010260B" w:rsidRPr="0010260B" w:rsidRDefault="0010260B" w:rsidP="00DC61F6">
            <w:pPr>
              <w:ind w:left="-84" w:right="-111"/>
              <w:jc w:val="center"/>
              <w:rPr>
                <w:sz w:val="20"/>
                <w:szCs w:val="20"/>
              </w:rPr>
            </w:pPr>
          </w:p>
        </w:tc>
      </w:tr>
      <w:tr w:rsidR="0010260B" w:rsidRPr="0010260B" w14:paraId="3306A1D5" w14:textId="77777777" w:rsidTr="00DC61F6">
        <w:trPr>
          <w:cantSplit/>
          <w:trHeight w:val="160"/>
        </w:trPr>
        <w:tc>
          <w:tcPr>
            <w:tcW w:w="397" w:type="dxa"/>
            <w:vMerge/>
            <w:vAlign w:val="center"/>
          </w:tcPr>
          <w:p w14:paraId="287AB024" w14:textId="77777777" w:rsidR="0010260B" w:rsidRPr="0010260B" w:rsidRDefault="0010260B" w:rsidP="00DC61F6">
            <w:pPr>
              <w:ind w:left="-84" w:right="-111"/>
              <w:jc w:val="center"/>
              <w:rPr>
                <w:sz w:val="20"/>
                <w:szCs w:val="20"/>
              </w:rPr>
            </w:pPr>
          </w:p>
        </w:tc>
        <w:tc>
          <w:tcPr>
            <w:tcW w:w="871" w:type="dxa"/>
            <w:vMerge/>
            <w:vAlign w:val="center"/>
          </w:tcPr>
          <w:p w14:paraId="05C41C30" w14:textId="77777777" w:rsidR="0010260B" w:rsidRPr="0010260B" w:rsidRDefault="0010260B" w:rsidP="00DC61F6">
            <w:pPr>
              <w:ind w:left="-84" w:right="-111"/>
              <w:jc w:val="center"/>
              <w:rPr>
                <w:sz w:val="20"/>
                <w:szCs w:val="20"/>
              </w:rPr>
            </w:pPr>
          </w:p>
        </w:tc>
        <w:tc>
          <w:tcPr>
            <w:tcW w:w="1421" w:type="dxa"/>
            <w:vMerge/>
            <w:vAlign w:val="center"/>
          </w:tcPr>
          <w:p w14:paraId="4F7A1F60" w14:textId="77777777" w:rsidR="0010260B" w:rsidRPr="0010260B" w:rsidRDefault="0010260B" w:rsidP="00DC61F6">
            <w:pPr>
              <w:ind w:left="-84" w:right="-111"/>
              <w:jc w:val="center"/>
              <w:rPr>
                <w:sz w:val="20"/>
                <w:szCs w:val="20"/>
              </w:rPr>
            </w:pPr>
          </w:p>
        </w:tc>
        <w:tc>
          <w:tcPr>
            <w:tcW w:w="567" w:type="dxa"/>
            <w:vMerge/>
            <w:vAlign w:val="center"/>
          </w:tcPr>
          <w:p w14:paraId="1B1279B9" w14:textId="77777777" w:rsidR="0010260B" w:rsidRPr="0010260B" w:rsidRDefault="0010260B" w:rsidP="00DC61F6">
            <w:pPr>
              <w:ind w:left="-84" w:right="-111"/>
              <w:jc w:val="center"/>
              <w:rPr>
                <w:sz w:val="20"/>
                <w:szCs w:val="20"/>
              </w:rPr>
            </w:pPr>
          </w:p>
        </w:tc>
        <w:tc>
          <w:tcPr>
            <w:tcW w:w="425" w:type="dxa"/>
            <w:vAlign w:val="center"/>
          </w:tcPr>
          <w:p w14:paraId="2ED46B80" w14:textId="77777777" w:rsidR="0010260B" w:rsidRPr="0010260B" w:rsidRDefault="0010260B" w:rsidP="00DC61F6">
            <w:pPr>
              <w:ind w:left="-84" w:right="-111"/>
              <w:jc w:val="center"/>
              <w:rPr>
                <w:sz w:val="20"/>
                <w:szCs w:val="20"/>
              </w:rPr>
            </w:pPr>
            <w:r w:rsidRPr="0010260B">
              <w:rPr>
                <w:sz w:val="20"/>
                <w:szCs w:val="20"/>
              </w:rPr>
              <w:t>5</w:t>
            </w:r>
          </w:p>
        </w:tc>
        <w:tc>
          <w:tcPr>
            <w:tcW w:w="483" w:type="dxa"/>
            <w:gridSpan w:val="3"/>
            <w:vAlign w:val="center"/>
          </w:tcPr>
          <w:p w14:paraId="262CD74E" w14:textId="77777777" w:rsidR="0010260B" w:rsidRPr="0010260B" w:rsidRDefault="0010260B" w:rsidP="00DC61F6">
            <w:pPr>
              <w:ind w:left="-84" w:right="-111"/>
              <w:jc w:val="center"/>
              <w:rPr>
                <w:sz w:val="20"/>
                <w:szCs w:val="20"/>
              </w:rPr>
            </w:pPr>
            <w:r w:rsidRPr="0010260B">
              <w:rPr>
                <w:sz w:val="20"/>
                <w:szCs w:val="20"/>
              </w:rPr>
              <w:t>56</w:t>
            </w:r>
          </w:p>
        </w:tc>
        <w:tc>
          <w:tcPr>
            <w:tcW w:w="499" w:type="dxa"/>
            <w:gridSpan w:val="2"/>
            <w:vAlign w:val="center"/>
          </w:tcPr>
          <w:p w14:paraId="214CA1F5" w14:textId="77777777" w:rsidR="0010260B" w:rsidRPr="0010260B" w:rsidRDefault="0010260B" w:rsidP="00DC61F6">
            <w:pPr>
              <w:ind w:left="-84" w:right="-111"/>
              <w:jc w:val="center"/>
              <w:rPr>
                <w:sz w:val="20"/>
                <w:szCs w:val="20"/>
              </w:rPr>
            </w:pPr>
            <w:r w:rsidRPr="0010260B">
              <w:rPr>
                <w:sz w:val="20"/>
                <w:szCs w:val="20"/>
              </w:rPr>
              <w:t>59</w:t>
            </w:r>
          </w:p>
        </w:tc>
        <w:tc>
          <w:tcPr>
            <w:tcW w:w="418" w:type="dxa"/>
            <w:gridSpan w:val="2"/>
            <w:vAlign w:val="center"/>
          </w:tcPr>
          <w:p w14:paraId="13EDE695" w14:textId="77777777" w:rsidR="0010260B" w:rsidRPr="0030063A" w:rsidRDefault="0010260B" w:rsidP="00DC61F6">
            <w:pPr>
              <w:ind w:left="-84" w:right="-111"/>
              <w:jc w:val="center"/>
              <w:rPr>
                <w:sz w:val="16"/>
                <w:szCs w:val="16"/>
              </w:rPr>
            </w:pPr>
            <w:r w:rsidRPr="0030063A">
              <w:rPr>
                <w:sz w:val="16"/>
                <w:szCs w:val="16"/>
              </w:rPr>
              <w:t>53,92</w:t>
            </w:r>
          </w:p>
        </w:tc>
        <w:tc>
          <w:tcPr>
            <w:tcW w:w="508" w:type="dxa"/>
            <w:gridSpan w:val="3"/>
            <w:vAlign w:val="center"/>
          </w:tcPr>
          <w:p w14:paraId="28B3ACE9"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0FFD24C3" w14:textId="77777777" w:rsidR="0010260B" w:rsidRPr="0010260B" w:rsidRDefault="0010260B" w:rsidP="00DC61F6">
            <w:pPr>
              <w:ind w:left="-84" w:right="-111"/>
              <w:jc w:val="center"/>
              <w:rPr>
                <w:sz w:val="20"/>
                <w:szCs w:val="20"/>
              </w:rPr>
            </w:pPr>
            <w:r w:rsidRPr="0010260B">
              <w:rPr>
                <w:sz w:val="20"/>
                <w:szCs w:val="20"/>
              </w:rPr>
              <w:t>04</w:t>
            </w:r>
          </w:p>
        </w:tc>
        <w:tc>
          <w:tcPr>
            <w:tcW w:w="418" w:type="dxa"/>
            <w:vAlign w:val="center"/>
          </w:tcPr>
          <w:p w14:paraId="7D781691" w14:textId="77777777" w:rsidR="0010260B" w:rsidRPr="0030063A" w:rsidRDefault="0010260B" w:rsidP="00DC61F6">
            <w:pPr>
              <w:ind w:left="-84" w:right="-111"/>
              <w:jc w:val="center"/>
              <w:rPr>
                <w:sz w:val="16"/>
                <w:szCs w:val="16"/>
              </w:rPr>
            </w:pPr>
            <w:r w:rsidRPr="0030063A">
              <w:rPr>
                <w:sz w:val="16"/>
                <w:szCs w:val="16"/>
              </w:rPr>
              <w:t>29,39</w:t>
            </w:r>
          </w:p>
        </w:tc>
        <w:tc>
          <w:tcPr>
            <w:tcW w:w="942" w:type="dxa"/>
            <w:vMerge/>
            <w:vAlign w:val="center"/>
          </w:tcPr>
          <w:p w14:paraId="0306AEB1" w14:textId="77777777" w:rsidR="0010260B" w:rsidRPr="0010260B" w:rsidRDefault="0010260B" w:rsidP="00DC61F6">
            <w:pPr>
              <w:ind w:left="-84" w:right="-111"/>
              <w:jc w:val="center"/>
              <w:rPr>
                <w:sz w:val="20"/>
                <w:szCs w:val="20"/>
              </w:rPr>
            </w:pPr>
          </w:p>
        </w:tc>
        <w:tc>
          <w:tcPr>
            <w:tcW w:w="948" w:type="dxa"/>
            <w:vMerge/>
            <w:vAlign w:val="center"/>
          </w:tcPr>
          <w:p w14:paraId="32687313" w14:textId="77777777" w:rsidR="0010260B" w:rsidRPr="0010260B" w:rsidRDefault="0010260B" w:rsidP="00DC61F6">
            <w:pPr>
              <w:ind w:left="-84" w:right="-111"/>
              <w:jc w:val="center"/>
              <w:rPr>
                <w:sz w:val="20"/>
                <w:szCs w:val="20"/>
              </w:rPr>
            </w:pPr>
          </w:p>
        </w:tc>
        <w:tc>
          <w:tcPr>
            <w:tcW w:w="857" w:type="dxa"/>
            <w:vMerge/>
            <w:vAlign w:val="center"/>
          </w:tcPr>
          <w:p w14:paraId="6C137146" w14:textId="77777777" w:rsidR="0010260B" w:rsidRPr="0010260B" w:rsidRDefault="0010260B" w:rsidP="00DC61F6">
            <w:pPr>
              <w:ind w:left="-84" w:right="-111"/>
              <w:jc w:val="center"/>
              <w:rPr>
                <w:sz w:val="20"/>
                <w:szCs w:val="20"/>
              </w:rPr>
            </w:pPr>
          </w:p>
        </w:tc>
        <w:tc>
          <w:tcPr>
            <w:tcW w:w="833" w:type="dxa"/>
            <w:vMerge/>
            <w:vAlign w:val="center"/>
          </w:tcPr>
          <w:p w14:paraId="40ED8550" w14:textId="77777777" w:rsidR="0010260B" w:rsidRPr="0010260B" w:rsidRDefault="0010260B" w:rsidP="00DC61F6">
            <w:pPr>
              <w:ind w:left="-84" w:right="-111"/>
              <w:jc w:val="center"/>
              <w:rPr>
                <w:sz w:val="20"/>
                <w:szCs w:val="20"/>
              </w:rPr>
            </w:pPr>
          </w:p>
        </w:tc>
        <w:tc>
          <w:tcPr>
            <w:tcW w:w="834" w:type="dxa"/>
            <w:vMerge/>
            <w:vAlign w:val="center"/>
          </w:tcPr>
          <w:p w14:paraId="732023B4" w14:textId="77777777" w:rsidR="0010260B" w:rsidRPr="0010260B" w:rsidRDefault="0010260B" w:rsidP="00DC61F6">
            <w:pPr>
              <w:ind w:left="-84" w:right="-111"/>
              <w:jc w:val="center"/>
              <w:rPr>
                <w:sz w:val="20"/>
                <w:szCs w:val="20"/>
              </w:rPr>
            </w:pPr>
          </w:p>
        </w:tc>
      </w:tr>
      <w:tr w:rsidR="0010260B" w:rsidRPr="0010260B" w14:paraId="38E90C4F" w14:textId="77777777" w:rsidTr="00DC61F6">
        <w:trPr>
          <w:cantSplit/>
          <w:trHeight w:val="160"/>
        </w:trPr>
        <w:tc>
          <w:tcPr>
            <w:tcW w:w="397" w:type="dxa"/>
            <w:vMerge/>
            <w:vAlign w:val="center"/>
          </w:tcPr>
          <w:p w14:paraId="207B4285" w14:textId="77777777" w:rsidR="0010260B" w:rsidRPr="0010260B" w:rsidRDefault="0010260B" w:rsidP="00DC61F6">
            <w:pPr>
              <w:ind w:left="-84" w:right="-111"/>
              <w:jc w:val="center"/>
              <w:rPr>
                <w:sz w:val="20"/>
                <w:szCs w:val="20"/>
              </w:rPr>
            </w:pPr>
          </w:p>
        </w:tc>
        <w:tc>
          <w:tcPr>
            <w:tcW w:w="871" w:type="dxa"/>
            <w:vMerge/>
            <w:vAlign w:val="center"/>
          </w:tcPr>
          <w:p w14:paraId="33B3AF80" w14:textId="77777777" w:rsidR="0010260B" w:rsidRPr="0010260B" w:rsidRDefault="0010260B" w:rsidP="00DC61F6">
            <w:pPr>
              <w:ind w:left="-84" w:right="-111"/>
              <w:jc w:val="center"/>
              <w:rPr>
                <w:sz w:val="20"/>
                <w:szCs w:val="20"/>
              </w:rPr>
            </w:pPr>
          </w:p>
        </w:tc>
        <w:tc>
          <w:tcPr>
            <w:tcW w:w="1421" w:type="dxa"/>
            <w:vMerge/>
            <w:vAlign w:val="center"/>
          </w:tcPr>
          <w:p w14:paraId="0F608A69" w14:textId="77777777" w:rsidR="0010260B" w:rsidRPr="0010260B" w:rsidRDefault="0010260B" w:rsidP="00DC61F6">
            <w:pPr>
              <w:ind w:left="-84" w:right="-111"/>
              <w:jc w:val="center"/>
              <w:rPr>
                <w:sz w:val="20"/>
                <w:szCs w:val="20"/>
              </w:rPr>
            </w:pPr>
          </w:p>
        </w:tc>
        <w:tc>
          <w:tcPr>
            <w:tcW w:w="567" w:type="dxa"/>
            <w:vMerge/>
            <w:vAlign w:val="center"/>
          </w:tcPr>
          <w:p w14:paraId="05AA8782" w14:textId="77777777" w:rsidR="0010260B" w:rsidRPr="0010260B" w:rsidRDefault="0010260B" w:rsidP="00DC61F6">
            <w:pPr>
              <w:ind w:left="-84" w:right="-111"/>
              <w:jc w:val="center"/>
              <w:rPr>
                <w:sz w:val="20"/>
                <w:szCs w:val="20"/>
              </w:rPr>
            </w:pPr>
          </w:p>
        </w:tc>
        <w:tc>
          <w:tcPr>
            <w:tcW w:w="425" w:type="dxa"/>
            <w:vAlign w:val="center"/>
          </w:tcPr>
          <w:p w14:paraId="7A1D43E4" w14:textId="77777777" w:rsidR="0010260B" w:rsidRPr="0010260B" w:rsidRDefault="0010260B" w:rsidP="00DC61F6">
            <w:pPr>
              <w:ind w:left="-84" w:right="-111"/>
              <w:jc w:val="center"/>
              <w:rPr>
                <w:sz w:val="20"/>
                <w:szCs w:val="20"/>
              </w:rPr>
            </w:pPr>
            <w:r w:rsidRPr="0010260B">
              <w:rPr>
                <w:sz w:val="20"/>
                <w:szCs w:val="20"/>
              </w:rPr>
              <w:t>6</w:t>
            </w:r>
          </w:p>
        </w:tc>
        <w:tc>
          <w:tcPr>
            <w:tcW w:w="483" w:type="dxa"/>
            <w:gridSpan w:val="3"/>
            <w:vAlign w:val="center"/>
          </w:tcPr>
          <w:p w14:paraId="4FC26E79" w14:textId="77777777" w:rsidR="0010260B" w:rsidRPr="0010260B" w:rsidRDefault="0010260B" w:rsidP="00DC61F6">
            <w:pPr>
              <w:ind w:left="-84" w:right="-111"/>
              <w:jc w:val="center"/>
              <w:rPr>
                <w:sz w:val="20"/>
                <w:szCs w:val="20"/>
              </w:rPr>
            </w:pPr>
            <w:r w:rsidRPr="0010260B">
              <w:rPr>
                <w:sz w:val="20"/>
                <w:szCs w:val="20"/>
              </w:rPr>
              <w:t>56</w:t>
            </w:r>
          </w:p>
        </w:tc>
        <w:tc>
          <w:tcPr>
            <w:tcW w:w="499" w:type="dxa"/>
            <w:gridSpan w:val="2"/>
            <w:vAlign w:val="center"/>
          </w:tcPr>
          <w:p w14:paraId="7115007B" w14:textId="77777777" w:rsidR="0010260B" w:rsidRPr="0010260B" w:rsidRDefault="0010260B" w:rsidP="00DC61F6">
            <w:pPr>
              <w:ind w:left="-84" w:right="-111"/>
              <w:jc w:val="center"/>
              <w:rPr>
                <w:sz w:val="20"/>
                <w:szCs w:val="20"/>
              </w:rPr>
            </w:pPr>
            <w:r w:rsidRPr="0010260B">
              <w:rPr>
                <w:sz w:val="20"/>
                <w:szCs w:val="20"/>
              </w:rPr>
              <w:t>59</w:t>
            </w:r>
          </w:p>
        </w:tc>
        <w:tc>
          <w:tcPr>
            <w:tcW w:w="418" w:type="dxa"/>
            <w:gridSpan w:val="2"/>
            <w:vAlign w:val="center"/>
          </w:tcPr>
          <w:p w14:paraId="4DC0576F" w14:textId="77777777" w:rsidR="0010260B" w:rsidRPr="0030063A" w:rsidRDefault="0010260B" w:rsidP="00DC61F6">
            <w:pPr>
              <w:ind w:left="-84" w:right="-111"/>
              <w:jc w:val="center"/>
              <w:rPr>
                <w:sz w:val="16"/>
                <w:szCs w:val="16"/>
              </w:rPr>
            </w:pPr>
            <w:r w:rsidRPr="0030063A">
              <w:rPr>
                <w:sz w:val="16"/>
                <w:szCs w:val="16"/>
              </w:rPr>
              <w:t>59,24</w:t>
            </w:r>
          </w:p>
        </w:tc>
        <w:tc>
          <w:tcPr>
            <w:tcW w:w="508" w:type="dxa"/>
            <w:gridSpan w:val="3"/>
            <w:vAlign w:val="center"/>
          </w:tcPr>
          <w:p w14:paraId="66E714C3"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4A147C11" w14:textId="77777777" w:rsidR="0010260B" w:rsidRPr="0010260B" w:rsidRDefault="0010260B" w:rsidP="00DC61F6">
            <w:pPr>
              <w:ind w:left="-84" w:right="-111"/>
              <w:jc w:val="center"/>
              <w:rPr>
                <w:sz w:val="20"/>
                <w:szCs w:val="20"/>
              </w:rPr>
            </w:pPr>
            <w:r w:rsidRPr="0010260B">
              <w:rPr>
                <w:sz w:val="20"/>
                <w:szCs w:val="20"/>
              </w:rPr>
              <w:t>04</w:t>
            </w:r>
          </w:p>
        </w:tc>
        <w:tc>
          <w:tcPr>
            <w:tcW w:w="418" w:type="dxa"/>
            <w:vAlign w:val="center"/>
          </w:tcPr>
          <w:p w14:paraId="0EE8825A" w14:textId="77777777" w:rsidR="0010260B" w:rsidRPr="0030063A" w:rsidRDefault="0010260B" w:rsidP="00DC61F6">
            <w:pPr>
              <w:ind w:left="-84" w:right="-111"/>
              <w:jc w:val="center"/>
              <w:rPr>
                <w:sz w:val="16"/>
                <w:szCs w:val="16"/>
              </w:rPr>
            </w:pPr>
            <w:r w:rsidRPr="0030063A">
              <w:rPr>
                <w:sz w:val="16"/>
                <w:szCs w:val="16"/>
              </w:rPr>
              <w:t>26,14</w:t>
            </w:r>
          </w:p>
        </w:tc>
        <w:tc>
          <w:tcPr>
            <w:tcW w:w="942" w:type="dxa"/>
            <w:vMerge/>
            <w:vAlign w:val="center"/>
          </w:tcPr>
          <w:p w14:paraId="08DD78F0" w14:textId="77777777" w:rsidR="0010260B" w:rsidRPr="0010260B" w:rsidRDefault="0010260B" w:rsidP="00DC61F6">
            <w:pPr>
              <w:ind w:left="-84" w:right="-111"/>
              <w:jc w:val="center"/>
              <w:rPr>
                <w:sz w:val="20"/>
                <w:szCs w:val="20"/>
              </w:rPr>
            </w:pPr>
          </w:p>
        </w:tc>
        <w:tc>
          <w:tcPr>
            <w:tcW w:w="948" w:type="dxa"/>
            <w:vMerge/>
            <w:vAlign w:val="center"/>
          </w:tcPr>
          <w:p w14:paraId="3375322E" w14:textId="77777777" w:rsidR="0010260B" w:rsidRPr="0010260B" w:rsidRDefault="0010260B" w:rsidP="00DC61F6">
            <w:pPr>
              <w:ind w:left="-84" w:right="-111"/>
              <w:jc w:val="center"/>
              <w:rPr>
                <w:sz w:val="20"/>
                <w:szCs w:val="20"/>
              </w:rPr>
            </w:pPr>
          </w:p>
        </w:tc>
        <w:tc>
          <w:tcPr>
            <w:tcW w:w="857" w:type="dxa"/>
            <w:vMerge/>
            <w:vAlign w:val="center"/>
          </w:tcPr>
          <w:p w14:paraId="3212E1E2" w14:textId="77777777" w:rsidR="0010260B" w:rsidRPr="0010260B" w:rsidRDefault="0010260B" w:rsidP="00DC61F6">
            <w:pPr>
              <w:ind w:left="-84" w:right="-111"/>
              <w:jc w:val="center"/>
              <w:rPr>
                <w:sz w:val="20"/>
                <w:szCs w:val="20"/>
              </w:rPr>
            </w:pPr>
          </w:p>
        </w:tc>
        <w:tc>
          <w:tcPr>
            <w:tcW w:w="833" w:type="dxa"/>
            <w:vMerge/>
            <w:vAlign w:val="center"/>
          </w:tcPr>
          <w:p w14:paraId="19706668" w14:textId="77777777" w:rsidR="0010260B" w:rsidRPr="0010260B" w:rsidRDefault="0010260B" w:rsidP="00DC61F6">
            <w:pPr>
              <w:ind w:left="-84" w:right="-111"/>
              <w:jc w:val="center"/>
              <w:rPr>
                <w:sz w:val="20"/>
                <w:szCs w:val="20"/>
              </w:rPr>
            </w:pPr>
          </w:p>
        </w:tc>
        <w:tc>
          <w:tcPr>
            <w:tcW w:w="834" w:type="dxa"/>
            <w:vMerge/>
            <w:vAlign w:val="center"/>
          </w:tcPr>
          <w:p w14:paraId="08156C51" w14:textId="77777777" w:rsidR="0010260B" w:rsidRPr="0010260B" w:rsidRDefault="0010260B" w:rsidP="00DC61F6">
            <w:pPr>
              <w:ind w:left="-84" w:right="-111"/>
              <w:jc w:val="center"/>
              <w:rPr>
                <w:sz w:val="20"/>
                <w:szCs w:val="20"/>
              </w:rPr>
            </w:pPr>
          </w:p>
        </w:tc>
      </w:tr>
      <w:tr w:rsidR="0010260B" w:rsidRPr="0010260B" w14:paraId="2361A5DE" w14:textId="77777777" w:rsidTr="00DC61F6">
        <w:trPr>
          <w:cantSplit/>
          <w:trHeight w:val="160"/>
        </w:trPr>
        <w:tc>
          <w:tcPr>
            <w:tcW w:w="397" w:type="dxa"/>
            <w:vMerge/>
            <w:vAlign w:val="center"/>
          </w:tcPr>
          <w:p w14:paraId="5F8A04F8" w14:textId="77777777" w:rsidR="0010260B" w:rsidRPr="0010260B" w:rsidRDefault="0010260B" w:rsidP="00DC61F6">
            <w:pPr>
              <w:ind w:left="-84" w:right="-111"/>
              <w:jc w:val="center"/>
              <w:rPr>
                <w:sz w:val="20"/>
                <w:szCs w:val="20"/>
              </w:rPr>
            </w:pPr>
          </w:p>
        </w:tc>
        <w:tc>
          <w:tcPr>
            <w:tcW w:w="871" w:type="dxa"/>
            <w:vMerge/>
            <w:vAlign w:val="center"/>
          </w:tcPr>
          <w:p w14:paraId="4CED88DE" w14:textId="77777777" w:rsidR="0010260B" w:rsidRPr="0010260B" w:rsidRDefault="0010260B" w:rsidP="00DC61F6">
            <w:pPr>
              <w:ind w:left="-84" w:right="-111"/>
              <w:jc w:val="center"/>
              <w:rPr>
                <w:sz w:val="20"/>
                <w:szCs w:val="20"/>
              </w:rPr>
            </w:pPr>
          </w:p>
        </w:tc>
        <w:tc>
          <w:tcPr>
            <w:tcW w:w="1421" w:type="dxa"/>
            <w:vMerge/>
            <w:vAlign w:val="center"/>
          </w:tcPr>
          <w:p w14:paraId="4FA88045" w14:textId="77777777" w:rsidR="0010260B" w:rsidRPr="0010260B" w:rsidRDefault="0010260B" w:rsidP="00DC61F6">
            <w:pPr>
              <w:ind w:left="-84" w:right="-111"/>
              <w:jc w:val="center"/>
              <w:rPr>
                <w:sz w:val="20"/>
                <w:szCs w:val="20"/>
              </w:rPr>
            </w:pPr>
          </w:p>
        </w:tc>
        <w:tc>
          <w:tcPr>
            <w:tcW w:w="567" w:type="dxa"/>
            <w:vMerge/>
            <w:vAlign w:val="center"/>
          </w:tcPr>
          <w:p w14:paraId="0E4DA5D2" w14:textId="77777777" w:rsidR="0010260B" w:rsidRPr="0010260B" w:rsidRDefault="0010260B" w:rsidP="00DC61F6">
            <w:pPr>
              <w:ind w:left="-84" w:right="-111"/>
              <w:jc w:val="center"/>
              <w:rPr>
                <w:sz w:val="20"/>
                <w:szCs w:val="20"/>
              </w:rPr>
            </w:pPr>
          </w:p>
        </w:tc>
        <w:tc>
          <w:tcPr>
            <w:tcW w:w="425" w:type="dxa"/>
            <w:vAlign w:val="center"/>
          </w:tcPr>
          <w:p w14:paraId="53DF1918" w14:textId="77777777" w:rsidR="0010260B" w:rsidRPr="0010260B" w:rsidRDefault="0010260B" w:rsidP="00DC61F6">
            <w:pPr>
              <w:ind w:left="-84" w:right="-111"/>
              <w:jc w:val="center"/>
              <w:rPr>
                <w:sz w:val="20"/>
                <w:szCs w:val="20"/>
              </w:rPr>
            </w:pPr>
            <w:r w:rsidRPr="0010260B">
              <w:rPr>
                <w:sz w:val="20"/>
                <w:szCs w:val="20"/>
              </w:rPr>
              <w:t>7</w:t>
            </w:r>
          </w:p>
        </w:tc>
        <w:tc>
          <w:tcPr>
            <w:tcW w:w="483" w:type="dxa"/>
            <w:gridSpan w:val="3"/>
            <w:vAlign w:val="center"/>
          </w:tcPr>
          <w:p w14:paraId="30D28337" w14:textId="77777777" w:rsidR="0010260B" w:rsidRPr="0010260B" w:rsidRDefault="0010260B" w:rsidP="00DC61F6">
            <w:pPr>
              <w:ind w:left="-84" w:right="-111"/>
              <w:jc w:val="center"/>
              <w:rPr>
                <w:sz w:val="20"/>
                <w:szCs w:val="20"/>
              </w:rPr>
            </w:pPr>
            <w:r w:rsidRPr="0010260B">
              <w:rPr>
                <w:sz w:val="20"/>
                <w:szCs w:val="20"/>
              </w:rPr>
              <w:t>56</w:t>
            </w:r>
          </w:p>
        </w:tc>
        <w:tc>
          <w:tcPr>
            <w:tcW w:w="499" w:type="dxa"/>
            <w:gridSpan w:val="2"/>
            <w:vAlign w:val="center"/>
          </w:tcPr>
          <w:p w14:paraId="17009220" w14:textId="77777777" w:rsidR="0010260B" w:rsidRPr="0010260B" w:rsidRDefault="0010260B" w:rsidP="00DC61F6">
            <w:pPr>
              <w:ind w:left="-84" w:right="-111"/>
              <w:jc w:val="center"/>
              <w:rPr>
                <w:sz w:val="20"/>
                <w:szCs w:val="20"/>
              </w:rPr>
            </w:pPr>
            <w:r w:rsidRPr="0010260B">
              <w:rPr>
                <w:sz w:val="20"/>
                <w:szCs w:val="20"/>
              </w:rPr>
              <w:t>59</w:t>
            </w:r>
          </w:p>
        </w:tc>
        <w:tc>
          <w:tcPr>
            <w:tcW w:w="418" w:type="dxa"/>
            <w:gridSpan w:val="2"/>
            <w:vAlign w:val="center"/>
          </w:tcPr>
          <w:p w14:paraId="0BF2917F" w14:textId="77777777" w:rsidR="0010260B" w:rsidRPr="0030063A" w:rsidRDefault="0010260B" w:rsidP="00DC61F6">
            <w:pPr>
              <w:ind w:left="-84" w:right="-111"/>
              <w:jc w:val="center"/>
              <w:rPr>
                <w:sz w:val="16"/>
                <w:szCs w:val="16"/>
              </w:rPr>
            </w:pPr>
            <w:r w:rsidRPr="0030063A">
              <w:rPr>
                <w:sz w:val="16"/>
                <w:szCs w:val="16"/>
              </w:rPr>
              <w:t>55,67</w:t>
            </w:r>
          </w:p>
        </w:tc>
        <w:tc>
          <w:tcPr>
            <w:tcW w:w="508" w:type="dxa"/>
            <w:gridSpan w:val="3"/>
            <w:vAlign w:val="center"/>
          </w:tcPr>
          <w:p w14:paraId="73C46DA1"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51AEB80B" w14:textId="77777777" w:rsidR="0010260B" w:rsidRPr="0010260B" w:rsidRDefault="0010260B" w:rsidP="00DC61F6">
            <w:pPr>
              <w:ind w:left="-84" w:right="-111"/>
              <w:jc w:val="center"/>
              <w:rPr>
                <w:sz w:val="20"/>
                <w:szCs w:val="20"/>
              </w:rPr>
            </w:pPr>
            <w:r w:rsidRPr="0010260B">
              <w:rPr>
                <w:sz w:val="20"/>
                <w:szCs w:val="20"/>
              </w:rPr>
              <w:t>04</w:t>
            </w:r>
          </w:p>
        </w:tc>
        <w:tc>
          <w:tcPr>
            <w:tcW w:w="418" w:type="dxa"/>
            <w:vAlign w:val="center"/>
          </w:tcPr>
          <w:p w14:paraId="36D74FE5" w14:textId="77777777" w:rsidR="0010260B" w:rsidRPr="0030063A" w:rsidRDefault="0010260B" w:rsidP="00DC61F6">
            <w:pPr>
              <w:ind w:left="-84" w:right="-111"/>
              <w:jc w:val="center"/>
              <w:rPr>
                <w:sz w:val="16"/>
                <w:szCs w:val="16"/>
              </w:rPr>
            </w:pPr>
            <w:r w:rsidRPr="0030063A">
              <w:rPr>
                <w:sz w:val="16"/>
                <w:szCs w:val="16"/>
              </w:rPr>
              <w:t>20,62</w:t>
            </w:r>
          </w:p>
        </w:tc>
        <w:tc>
          <w:tcPr>
            <w:tcW w:w="942" w:type="dxa"/>
            <w:vMerge/>
            <w:vAlign w:val="center"/>
          </w:tcPr>
          <w:p w14:paraId="7D20CC1F" w14:textId="77777777" w:rsidR="0010260B" w:rsidRPr="0010260B" w:rsidRDefault="0010260B" w:rsidP="00DC61F6">
            <w:pPr>
              <w:ind w:left="-84" w:right="-111"/>
              <w:jc w:val="center"/>
              <w:rPr>
                <w:sz w:val="20"/>
                <w:szCs w:val="20"/>
              </w:rPr>
            </w:pPr>
          </w:p>
        </w:tc>
        <w:tc>
          <w:tcPr>
            <w:tcW w:w="948" w:type="dxa"/>
            <w:vMerge/>
            <w:vAlign w:val="center"/>
          </w:tcPr>
          <w:p w14:paraId="6E43A97C" w14:textId="77777777" w:rsidR="0010260B" w:rsidRPr="0010260B" w:rsidRDefault="0010260B" w:rsidP="00DC61F6">
            <w:pPr>
              <w:ind w:left="-84" w:right="-111"/>
              <w:jc w:val="center"/>
              <w:rPr>
                <w:sz w:val="20"/>
                <w:szCs w:val="20"/>
              </w:rPr>
            </w:pPr>
          </w:p>
        </w:tc>
        <w:tc>
          <w:tcPr>
            <w:tcW w:w="857" w:type="dxa"/>
            <w:vMerge/>
            <w:vAlign w:val="center"/>
          </w:tcPr>
          <w:p w14:paraId="34C9ED5D" w14:textId="77777777" w:rsidR="0010260B" w:rsidRPr="0010260B" w:rsidRDefault="0010260B" w:rsidP="00DC61F6">
            <w:pPr>
              <w:ind w:left="-84" w:right="-111"/>
              <w:jc w:val="center"/>
              <w:rPr>
                <w:sz w:val="20"/>
                <w:szCs w:val="20"/>
              </w:rPr>
            </w:pPr>
          </w:p>
        </w:tc>
        <w:tc>
          <w:tcPr>
            <w:tcW w:w="833" w:type="dxa"/>
            <w:vMerge/>
            <w:vAlign w:val="center"/>
          </w:tcPr>
          <w:p w14:paraId="41A3D13E" w14:textId="77777777" w:rsidR="0010260B" w:rsidRPr="0010260B" w:rsidRDefault="0010260B" w:rsidP="00DC61F6">
            <w:pPr>
              <w:ind w:left="-84" w:right="-111"/>
              <w:jc w:val="center"/>
              <w:rPr>
                <w:sz w:val="20"/>
                <w:szCs w:val="20"/>
              </w:rPr>
            </w:pPr>
          </w:p>
        </w:tc>
        <w:tc>
          <w:tcPr>
            <w:tcW w:w="834" w:type="dxa"/>
            <w:vMerge/>
            <w:vAlign w:val="center"/>
          </w:tcPr>
          <w:p w14:paraId="449F03CD" w14:textId="77777777" w:rsidR="0010260B" w:rsidRPr="0010260B" w:rsidRDefault="0010260B" w:rsidP="00DC61F6">
            <w:pPr>
              <w:ind w:left="-84" w:right="-111"/>
              <w:jc w:val="center"/>
              <w:rPr>
                <w:sz w:val="20"/>
                <w:szCs w:val="20"/>
              </w:rPr>
            </w:pPr>
          </w:p>
        </w:tc>
      </w:tr>
      <w:tr w:rsidR="0010260B" w:rsidRPr="0010260B" w14:paraId="71680756" w14:textId="77777777" w:rsidTr="00DC61F6">
        <w:trPr>
          <w:cantSplit/>
          <w:trHeight w:val="160"/>
        </w:trPr>
        <w:tc>
          <w:tcPr>
            <w:tcW w:w="397" w:type="dxa"/>
            <w:vMerge/>
            <w:vAlign w:val="center"/>
          </w:tcPr>
          <w:p w14:paraId="7424F9AE" w14:textId="77777777" w:rsidR="0010260B" w:rsidRPr="0010260B" w:rsidRDefault="0010260B" w:rsidP="00DC61F6">
            <w:pPr>
              <w:ind w:left="-84" w:right="-111"/>
              <w:jc w:val="center"/>
              <w:rPr>
                <w:sz w:val="20"/>
                <w:szCs w:val="20"/>
              </w:rPr>
            </w:pPr>
          </w:p>
        </w:tc>
        <w:tc>
          <w:tcPr>
            <w:tcW w:w="871" w:type="dxa"/>
            <w:vMerge/>
            <w:vAlign w:val="center"/>
          </w:tcPr>
          <w:p w14:paraId="498B85B7" w14:textId="77777777" w:rsidR="0010260B" w:rsidRPr="0010260B" w:rsidRDefault="0010260B" w:rsidP="00DC61F6">
            <w:pPr>
              <w:ind w:left="-84" w:right="-111"/>
              <w:jc w:val="center"/>
              <w:rPr>
                <w:sz w:val="20"/>
                <w:szCs w:val="20"/>
              </w:rPr>
            </w:pPr>
          </w:p>
        </w:tc>
        <w:tc>
          <w:tcPr>
            <w:tcW w:w="1421" w:type="dxa"/>
            <w:vMerge/>
            <w:vAlign w:val="center"/>
          </w:tcPr>
          <w:p w14:paraId="0895A0EA" w14:textId="77777777" w:rsidR="0010260B" w:rsidRPr="0010260B" w:rsidRDefault="0010260B" w:rsidP="00DC61F6">
            <w:pPr>
              <w:ind w:left="-84" w:right="-111"/>
              <w:jc w:val="center"/>
              <w:rPr>
                <w:sz w:val="20"/>
                <w:szCs w:val="20"/>
              </w:rPr>
            </w:pPr>
          </w:p>
        </w:tc>
        <w:tc>
          <w:tcPr>
            <w:tcW w:w="567" w:type="dxa"/>
            <w:vMerge/>
            <w:vAlign w:val="center"/>
          </w:tcPr>
          <w:p w14:paraId="6F4AE5E8" w14:textId="77777777" w:rsidR="0010260B" w:rsidRPr="0010260B" w:rsidRDefault="0010260B" w:rsidP="00DC61F6">
            <w:pPr>
              <w:ind w:left="-84" w:right="-111"/>
              <w:jc w:val="center"/>
              <w:rPr>
                <w:sz w:val="20"/>
                <w:szCs w:val="20"/>
              </w:rPr>
            </w:pPr>
          </w:p>
        </w:tc>
        <w:tc>
          <w:tcPr>
            <w:tcW w:w="425" w:type="dxa"/>
            <w:vAlign w:val="center"/>
          </w:tcPr>
          <w:p w14:paraId="2762D843" w14:textId="77777777" w:rsidR="0010260B" w:rsidRPr="0010260B" w:rsidRDefault="0010260B" w:rsidP="00DC61F6">
            <w:pPr>
              <w:ind w:left="-84" w:right="-111"/>
              <w:jc w:val="center"/>
              <w:rPr>
                <w:sz w:val="20"/>
                <w:szCs w:val="20"/>
              </w:rPr>
            </w:pPr>
            <w:r w:rsidRPr="0010260B">
              <w:rPr>
                <w:sz w:val="20"/>
                <w:szCs w:val="20"/>
              </w:rPr>
              <w:t>8</w:t>
            </w:r>
          </w:p>
        </w:tc>
        <w:tc>
          <w:tcPr>
            <w:tcW w:w="483" w:type="dxa"/>
            <w:gridSpan w:val="3"/>
            <w:vAlign w:val="center"/>
          </w:tcPr>
          <w:p w14:paraId="160F5A3C" w14:textId="77777777" w:rsidR="0010260B" w:rsidRPr="0010260B" w:rsidRDefault="0010260B" w:rsidP="00DC61F6">
            <w:pPr>
              <w:ind w:left="-84" w:right="-111"/>
              <w:jc w:val="center"/>
              <w:rPr>
                <w:sz w:val="20"/>
                <w:szCs w:val="20"/>
              </w:rPr>
            </w:pPr>
            <w:r w:rsidRPr="0010260B">
              <w:rPr>
                <w:sz w:val="20"/>
                <w:szCs w:val="20"/>
              </w:rPr>
              <w:t>56</w:t>
            </w:r>
          </w:p>
        </w:tc>
        <w:tc>
          <w:tcPr>
            <w:tcW w:w="499" w:type="dxa"/>
            <w:gridSpan w:val="2"/>
            <w:vAlign w:val="center"/>
          </w:tcPr>
          <w:p w14:paraId="660565BE" w14:textId="77777777" w:rsidR="0010260B" w:rsidRPr="0010260B" w:rsidRDefault="0010260B" w:rsidP="00DC61F6">
            <w:pPr>
              <w:ind w:left="-84" w:right="-111"/>
              <w:jc w:val="center"/>
              <w:rPr>
                <w:sz w:val="20"/>
                <w:szCs w:val="20"/>
              </w:rPr>
            </w:pPr>
            <w:r w:rsidRPr="0010260B">
              <w:rPr>
                <w:sz w:val="20"/>
                <w:szCs w:val="20"/>
              </w:rPr>
              <w:t>59</w:t>
            </w:r>
          </w:p>
        </w:tc>
        <w:tc>
          <w:tcPr>
            <w:tcW w:w="418" w:type="dxa"/>
            <w:gridSpan w:val="2"/>
            <w:vAlign w:val="center"/>
          </w:tcPr>
          <w:p w14:paraId="781D21D5" w14:textId="77777777" w:rsidR="0010260B" w:rsidRPr="0030063A" w:rsidRDefault="0010260B" w:rsidP="00DC61F6">
            <w:pPr>
              <w:ind w:left="-84" w:right="-111"/>
              <w:jc w:val="center"/>
              <w:rPr>
                <w:sz w:val="16"/>
                <w:szCs w:val="16"/>
              </w:rPr>
            </w:pPr>
            <w:r w:rsidRPr="0030063A">
              <w:rPr>
                <w:sz w:val="16"/>
                <w:szCs w:val="16"/>
              </w:rPr>
              <w:t>58,85</w:t>
            </w:r>
          </w:p>
        </w:tc>
        <w:tc>
          <w:tcPr>
            <w:tcW w:w="508" w:type="dxa"/>
            <w:gridSpan w:val="3"/>
            <w:vAlign w:val="center"/>
          </w:tcPr>
          <w:p w14:paraId="10A7D33B"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115F32D0" w14:textId="77777777" w:rsidR="0010260B" w:rsidRPr="0010260B" w:rsidRDefault="0010260B" w:rsidP="00DC61F6">
            <w:pPr>
              <w:ind w:left="-84" w:right="-111"/>
              <w:jc w:val="center"/>
              <w:rPr>
                <w:sz w:val="20"/>
                <w:szCs w:val="20"/>
              </w:rPr>
            </w:pPr>
            <w:r w:rsidRPr="0010260B">
              <w:rPr>
                <w:sz w:val="20"/>
                <w:szCs w:val="20"/>
              </w:rPr>
              <w:t>04</w:t>
            </w:r>
          </w:p>
        </w:tc>
        <w:tc>
          <w:tcPr>
            <w:tcW w:w="418" w:type="dxa"/>
            <w:vAlign w:val="center"/>
          </w:tcPr>
          <w:p w14:paraId="0C2D07C5" w14:textId="77777777" w:rsidR="0010260B" w:rsidRPr="0030063A" w:rsidRDefault="0010260B" w:rsidP="00DC61F6">
            <w:pPr>
              <w:ind w:left="-84" w:right="-111"/>
              <w:jc w:val="center"/>
              <w:rPr>
                <w:sz w:val="16"/>
                <w:szCs w:val="16"/>
              </w:rPr>
            </w:pPr>
            <w:r w:rsidRPr="0030063A">
              <w:rPr>
                <w:sz w:val="16"/>
                <w:szCs w:val="16"/>
              </w:rPr>
              <w:t>14,09</w:t>
            </w:r>
          </w:p>
        </w:tc>
        <w:tc>
          <w:tcPr>
            <w:tcW w:w="942" w:type="dxa"/>
            <w:vMerge/>
            <w:vAlign w:val="center"/>
          </w:tcPr>
          <w:p w14:paraId="368FB881" w14:textId="77777777" w:rsidR="0010260B" w:rsidRPr="0010260B" w:rsidRDefault="0010260B" w:rsidP="00DC61F6">
            <w:pPr>
              <w:ind w:left="-84" w:right="-111"/>
              <w:jc w:val="center"/>
              <w:rPr>
                <w:sz w:val="20"/>
                <w:szCs w:val="20"/>
              </w:rPr>
            </w:pPr>
          </w:p>
        </w:tc>
        <w:tc>
          <w:tcPr>
            <w:tcW w:w="948" w:type="dxa"/>
            <w:vMerge/>
            <w:vAlign w:val="center"/>
          </w:tcPr>
          <w:p w14:paraId="42A5FF96" w14:textId="77777777" w:rsidR="0010260B" w:rsidRPr="0010260B" w:rsidRDefault="0010260B" w:rsidP="00DC61F6">
            <w:pPr>
              <w:ind w:left="-84" w:right="-111"/>
              <w:jc w:val="center"/>
              <w:rPr>
                <w:sz w:val="20"/>
                <w:szCs w:val="20"/>
              </w:rPr>
            </w:pPr>
          </w:p>
        </w:tc>
        <w:tc>
          <w:tcPr>
            <w:tcW w:w="857" w:type="dxa"/>
            <w:vMerge/>
            <w:vAlign w:val="center"/>
          </w:tcPr>
          <w:p w14:paraId="754AE558" w14:textId="77777777" w:rsidR="0010260B" w:rsidRPr="0010260B" w:rsidRDefault="0010260B" w:rsidP="00DC61F6">
            <w:pPr>
              <w:ind w:left="-84" w:right="-111"/>
              <w:jc w:val="center"/>
              <w:rPr>
                <w:sz w:val="20"/>
                <w:szCs w:val="20"/>
              </w:rPr>
            </w:pPr>
          </w:p>
        </w:tc>
        <w:tc>
          <w:tcPr>
            <w:tcW w:w="833" w:type="dxa"/>
            <w:vMerge/>
            <w:vAlign w:val="center"/>
          </w:tcPr>
          <w:p w14:paraId="554D6897" w14:textId="77777777" w:rsidR="0010260B" w:rsidRPr="0010260B" w:rsidRDefault="0010260B" w:rsidP="00DC61F6">
            <w:pPr>
              <w:ind w:left="-84" w:right="-111"/>
              <w:jc w:val="center"/>
              <w:rPr>
                <w:sz w:val="20"/>
                <w:szCs w:val="20"/>
              </w:rPr>
            </w:pPr>
          </w:p>
        </w:tc>
        <w:tc>
          <w:tcPr>
            <w:tcW w:w="834" w:type="dxa"/>
            <w:vMerge/>
            <w:vAlign w:val="center"/>
          </w:tcPr>
          <w:p w14:paraId="15B23A01" w14:textId="77777777" w:rsidR="0010260B" w:rsidRPr="0010260B" w:rsidRDefault="0010260B" w:rsidP="00DC61F6">
            <w:pPr>
              <w:ind w:left="-84" w:right="-111"/>
              <w:jc w:val="center"/>
              <w:rPr>
                <w:sz w:val="20"/>
                <w:szCs w:val="20"/>
              </w:rPr>
            </w:pPr>
          </w:p>
        </w:tc>
      </w:tr>
      <w:tr w:rsidR="0010260B" w:rsidRPr="0010260B" w14:paraId="65823A54" w14:textId="77777777" w:rsidTr="00DC61F6">
        <w:trPr>
          <w:cantSplit/>
          <w:trHeight w:val="160"/>
        </w:trPr>
        <w:tc>
          <w:tcPr>
            <w:tcW w:w="397" w:type="dxa"/>
            <w:vMerge/>
            <w:vAlign w:val="center"/>
          </w:tcPr>
          <w:p w14:paraId="3EEE5951" w14:textId="77777777" w:rsidR="0010260B" w:rsidRPr="0010260B" w:rsidRDefault="0010260B" w:rsidP="00DC61F6">
            <w:pPr>
              <w:ind w:left="-84" w:right="-111"/>
              <w:jc w:val="center"/>
              <w:rPr>
                <w:sz w:val="20"/>
                <w:szCs w:val="20"/>
              </w:rPr>
            </w:pPr>
          </w:p>
        </w:tc>
        <w:tc>
          <w:tcPr>
            <w:tcW w:w="871" w:type="dxa"/>
            <w:vMerge/>
            <w:vAlign w:val="center"/>
          </w:tcPr>
          <w:p w14:paraId="58E541A1" w14:textId="77777777" w:rsidR="0010260B" w:rsidRPr="0010260B" w:rsidRDefault="0010260B" w:rsidP="00DC61F6">
            <w:pPr>
              <w:ind w:left="-84" w:right="-111"/>
              <w:jc w:val="center"/>
              <w:rPr>
                <w:sz w:val="20"/>
                <w:szCs w:val="20"/>
              </w:rPr>
            </w:pPr>
          </w:p>
        </w:tc>
        <w:tc>
          <w:tcPr>
            <w:tcW w:w="1421" w:type="dxa"/>
            <w:vMerge/>
            <w:vAlign w:val="center"/>
          </w:tcPr>
          <w:p w14:paraId="6E13A915" w14:textId="77777777" w:rsidR="0010260B" w:rsidRPr="0010260B" w:rsidRDefault="0010260B" w:rsidP="00DC61F6">
            <w:pPr>
              <w:ind w:left="-84" w:right="-111"/>
              <w:jc w:val="center"/>
              <w:rPr>
                <w:sz w:val="20"/>
                <w:szCs w:val="20"/>
              </w:rPr>
            </w:pPr>
          </w:p>
        </w:tc>
        <w:tc>
          <w:tcPr>
            <w:tcW w:w="567" w:type="dxa"/>
            <w:vMerge/>
            <w:vAlign w:val="center"/>
          </w:tcPr>
          <w:p w14:paraId="034A848B" w14:textId="77777777" w:rsidR="0010260B" w:rsidRPr="0010260B" w:rsidRDefault="0010260B" w:rsidP="00DC61F6">
            <w:pPr>
              <w:ind w:left="-84" w:right="-111"/>
              <w:jc w:val="center"/>
              <w:rPr>
                <w:sz w:val="20"/>
                <w:szCs w:val="20"/>
              </w:rPr>
            </w:pPr>
          </w:p>
        </w:tc>
        <w:tc>
          <w:tcPr>
            <w:tcW w:w="425" w:type="dxa"/>
            <w:vAlign w:val="center"/>
          </w:tcPr>
          <w:p w14:paraId="5CCB69FD" w14:textId="77777777" w:rsidR="0010260B" w:rsidRPr="0010260B" w:rsidRDefault="0010260B" w:rsidP="00DC61F6">
            <w:pPr>
              <w:ind w:left="-84" w:right="-111"/>
              <w:jc w:val="center"/>
              <w:rPr>
                <w:sz w:val="20"/>
                <w:szCs w:val="20"/>
              </w:rPr>
            </w:pPr>
            <w:r w:rsidRPr="0010260B">
              <w:rPr>
                <w:sz w:val="20"/>
                <w:szCs w:val="20"/>
              </w:rPr>
              <w:t>9</w:t>
            </w:r>
          </w:p>
        </w:tc>
        <w:tc>
          <w:tcPr>
            <w:tcW w:w="483" w:type="dxa"/>
            <w:gridSpan w:val="3"/>
            <w:vAlign w:val="center"/>
          </w:tcPr>
          <w:p w14:paraId="02ADF02C"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65E3899F" w14:textId="77777777" w:rsidR="0010260B" w:rsidRPr="0010260B" w:rsidRDefault="0010260B" w:rsidP="00DC61F6">
            <w:pPr>
              <w:ind w:left="-84" w:right="-111"/>
              <w:jc w:val="center"/>
              <w:rPr>
                <w:sz w:val="20"/>
                <w:szCs w:val="20"/>
              </w:rPr>
            </w:pPr>
            <w:r w:rsidRPr="0010260B">
              <w:rPr>
                <w:sz w:val="20"/>
                <w:szCs w:val="20"/>
              </w:rPr>
              <w:t>00</w:t>
            </w:r>
          </w:p>
        </w:tc>
        <w:tc>
          <w:tcPr>
            <w:tcW w:w="418" w:type="dxa"/>
            <w:gridSpan w:val="2"/>
            <w:vAlign w:val="center"/>
          </w:tcPr>
          <w:p w14:paraId="65237719" w14:textId="77777777" w:rsidR="0010260B" w:rsidRPr="0030063A" w:rsidRDefault="0010260B" w:rsidP="00DC61F6">
            <w:pPr>
              <w:ind w:left="-84" w:right="-111"/>
              <w:jc w:val="center"/>
              <w:rPr>
                <w:sz w:val="16"/>
                <w:szCs w:val="16"/>
              </w:rPr>
            </w:pPr>
            <w:r w:rsidRPr="0030063A">
              <w:rPr>
                <w:sz w:val="16"/>
                <w:szCs w:val="16"/>
              </w:rPr>
              <w:t>08,69</w:t>
            </w:r>
          </w:p>
        </w:tc>
        <w:tc>
          <w:tcPr>
            <w:tcW w:w="508" w:type="dxa"/>
            <w:gridSpan w:val="3"/>
            <w:vAlign w:val="center"/>
          </w:tcPr>
          <w:p w14:paraId="1C9CDEDD"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491E8386" w14:textId="77777777" w:rsidR="0010260B" w:rsidRPr="0010260B" w:rsidRDefault="0010260B" w:rsidP="00DC61F6">
            <w:pPr>
              <w:ind w:left="-84" w:right="-111"/>
              <w:jc w:val="center"/>
              <w:rPr>
                <w:sz w:val="20"/>
                <w:szCs w:val="20"/>
              </w:rPr>
            </w:pPr>
            <w:r w:rsidRPr="0010260B">
              <w:rPr>
                <w:sz w:val="20"/>
                <w:szCs w:val="20"/>
              </w:rPr>
              <w:t>04</w:t>
            </w:r>
          </w:p>
        </w:tc>
        <w:tc>
          <w:tcPr>
            <w:tcW w:w="418" w:type="dxa"/>
            <w:vAlign w:val="center"/>
          </w:tcPr>
          <w:p w14:paraId="32A89135" w14:textId="77777777" w:rsidR="0010260B" w:rsidRPr="0030063A" w:rsidRDefault="0010260B" w:rsidP="00DC61F6">
            <w:pPr>
              <w:ind w:left="-84" w:right="-111"/>
              <w:jc w:val="center"/>
              <w:rPr>
                <w:sz w:val="16"/>
                <w:szCs w:val="16"/>
              </w:rPr>
            </w:pPr>
            <w:r w:rsidRPr="0030063A">
              <w:rPr>
                <w:sz w:val="16"/>
                <w:szCs w:val="16"/>
              </w:rPr>
              <w:t>33,76</w:t>
            </w:r>
          </w:p>
        </w:tc>
        <w:tc>
          <w:tcPr>
            <w:tcW w:w="942" w:type="dxa"/>
            <w:vMerge/>
            <w:vAlign w:val="center"/>
          </w:tcPr>
          <w:p w14:paraId="07D77CD1" w14:textId="77777777" w:rsidR="0010260B" w:rsidRPr="0010260B" w:rsidRDefault="0010260B" w:rsidP="00DC61F6">
            <w:pPr>
              <w:ind w:left="-84" w:right="-111"/>
              <w:jc w:val="center"/>
              <w:rPr>
                <w:sz w:val="20"/>
                <w:szCs w:val="20"/>
              </w:rPr>
            </w:pPr>
          </w:p>
        </w:tc>
        <w:tc>
          <w:tcPr>
            <w:tcW w:w="948" w:type="dxa"/>
            <w:vMerge/>
            <w:vAlign w:val="center"/>
          </w:tcPr>
          <w:p w14:paraId="70DC1A3E" w14:textId="77777777" w:rsidR="0010260B" w:rsidRPr="0010260B" w:rsidRDefault="0010260B" w:rsidP="00DC61F6">
            <w:pPr>
              <w:ind w:left="-84" w:right="-111"/>
              <w:jc w:val="center"/>
              <w:rPr>
                <w:sz w:val="20"/>
                <w:szCs w:val="20"/>
              </w:rPr>
            </w:pPr>
          </w:p>
        </w:tc>
        <w:tc>
          <w:tcPr>
            <w:tcW w:w="857" w:type="dxa"/>
            <w:vMerge/>
            <w:vAlign w:val="center"/>
          </w:tcPr>
          <w:p w14:paraId="46E79ED4" w14:textId="77777777" w:rsidR="0010260B" w:rsidRPr="0010260B" w:rsidRDefault="0010260B" w:rsidP="00DC61F6">
            <w:pPr>
              <w:ind w:left="-84" w:right="-111"/>
              <w:jc w:val="center"/>
              <w:rPr>
                <w:sz w:val="20"/>
                <w:szCs w:val="20"/>
              </w:rPr>
            </w:pPr>
          </w:p>
        </w:tc>
        <w:tc>
          <w:tcPr>
            <w:tcW w:w="833" w:type="dxa"/>
            <w:vMerge/>
            <w:vAlign w:val="center"/>
          </w:tcPr>
          <w:p w14:paraId="3EC510D8" w14:textId="77777777" w:rsidR="0010260B" w:rsidRPr="0010260B" w:rsidRDefault="0010260B" w:rsidP="00DC61F6">
            <w:pPr>
              <w:ind w:left="-84" w:right="-111"/>
              <w:jc w:val="center"/>
              <w:rPr>
                <w:sz w:val="20"/>
                <w:szCs w:val="20"/>
              </w:rPr>
            </w:pPr>
          </w:p>
        </w:tc>
        <w:tc>
          <w:tcPr>
            <w:tcW w:w="834" w:type="dxa"/>
            <w:vMerge/>
            <w:vAlign w:val="center"/>
          </w:tcPr>
          <w:p w14:paraId="2924028A" w14:textId="77777777" w:rsidR="0010260B" w:rsidRPr="0010260B" w:rsidRDefault="0010260B" w:rsidP="00DC61F6">
            <w:pPr>
              <w:ind w:left="-84" w:right="-111"/>
              <w:jc w:val="center"/>
              <w:rPr>
                <w:sz w:val="20"/>
                <w:szCs w:val="20"/>
              </w:rPr>
            </w:pPr>
          </w:p>
        </w:tc>
      </w:tr>
      <w:tr w:rsidR="0010260B" w:rsidRPr="0010260B" w14:paraId="1AD922ED" w14:textId="77777777" w:rsidTr="00DC61F6">
        <w:trPr>
          <w:cantSplit/>
          <w:trHeight w:val="160"/>
        </w:trPr>
        <w:tc>
          <w:tcPr>
            <w:tcW w:w="397" w:type="dxa"/>
            <w:vMerge/>
            <w:vAlign w:val="center"/>
          </w:tcPr>
          <w:p w14:paraId="50048C52" w14:textId="77777777" w:rsidR="0010260B" w:rsidRPr="0010260B" w:rsidRDefault="0010260B" w:rsidP="00DC61F6">
            <w:pPr>
              <w:ind w:left="-84" w:right="-111"/>
              <w:jc w:val="center"/>
              <w:rPr>
                <w:sz w:val="20"/>
                <w:szCs w:val="20"/>
              </w:rPr>
            </w:pPr>
          </w:p>
        </w:tc>
        <w:tc>
          <w:tcPr>
            <w:tcW w:w="871" w:type="dxa"/>
            <w:vMerge/>
            <w:vAlign w:val="center"/>
          </w:tcPr>
          <w:p w14:paraId="5987FD87" w14:textId="77777777" w:rsidR="0010260B" w:rsidRPr="0010260B" w:rsidRDefault="0010260B" w:rsidP="00DC61F6">
            <w:pPr>
              <w:ind w:left="-84" w:right="-111"/>
              <w:jc w:val="center"/>
              <w:rPr>
                <w:sz w:val="20"/>
                <w:szCs w:val="20"/>
              </w:rPr>
            </w:pPr>
          </w:p>
        </w:tc>
        <w:tc>
          <w:tcPr>
            <w:tcW w:w="1421" w:type="dxa"/>
            <w:vMerge/>
            <w:vAlign w:val="center"/>
          </w:tcPr>
          <w:p w14:paraId="511618C8" w14:textId="77777777" w:rsidR="0010260B" w:rsidRPr="0010260B" w:rsidRDefault="0010260B" w:rsidP="00DC61F6">
            <w:pPr>
              <w:ind w:left="-84" w:right="-111"/>
              <w:jc w:val="center"/>
              <w:rPr>
                <w:sz w:val="20"/>
                <w:szCs w:val="20"/>
              </w:rPr>
            </w:pPr>
          </w:p>
        </w:tc>
        <w:tc>
          <w:tcPr>
            <w:tcW w:w="567" w:type="dxa"/>
            <w:vMerge/>
            <w:vAlign w:val="center"/>
          </w:tcPr>
          <w:p w14:paraId="57C18A58" w14:textId="77777777" w:rsidR="0010260B" w:rsidRPr="0010260B" w:rsidRDefault="0010260B" w:rsidP="00DC61F6">
            <w:pPr>
              <w:ind w:left="-84" w:right="-111"/>
              <w:jc w:val="center"/>
              <w:rPr>
                <w:sz w:val="20"/>
                <w:szCs w:val="20"/>
              </w:rPr>
            </w:pPr>
          </w:p>
        </w:tc>
        <w:tc>
          <w:tcPr>
            <w:tcW w:w="425" w:type="dxa"/>
            <w:vAlign w:val="center"/>
          </w:tcPr>
          <w:p w14:paraId="36E53C11" w14:textId="77777777" w:rsidR="0010260B" w:rsidRPr="0010260B" w:rsidRDefault="0010260B" w:rsidP="00DC61F6">
            <w:pPr>
              <w:ind w:left="-84" w:right="-111"/>
              <w:jc w:val="center"/>
              <w:rPr>
                <w:sz w:val="20"/>
                <w:szCs w:val="20"/>
              </w:rPr>
            </w:pPr>
            <w:r w:rsidRPr="0010260B">
              <w:rPr>
                <w:sz w:val="20"/>
                <w:szCs w:val="20"/>
              </w:rPr>
              <w:t>1</w:t>
            </w:r>
          </w:p>
        </w:tc>
        <w:tc>
          <w:tcPr>
            <w:tcW w:w="483" w:type="dxa"/>
            <w:gridSpan w:val="3"/>
            <w:vAlign w:val="center"/>
          </w:tcPr>
          <w:p w14:paraId="133E39CF"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553C87AD" w14:textId="77777777" w:rsidR="0010260B" w:rsidRPr="0010260B" w:rsidRDefault="0010260B" w:rsidP="00DC61F6">
            <w:pPr>
              <w:ind w:left="-84" w:right="-111"/>
              <w:jc w:val="center"/>
              <w:rPr>
                <w:sz w:val="20"/>
                <w:szCs w:val="20"/>
              </w:rPr>
            </w:pPr>
            <w:r w:rsidRPr="0010260B">
              <w:rPr>
                <w:sz w:val="20"/>
                <w:szCs w:val="20"/>
              </w:rPr>
              <w:t>00</w:t>
            </w:r>
          </w:p>
        </w:tc>
        <w:tc>
          <w:tcPr>
            <w:tcW w:w="418" w:type="dxa"/>
            <w:gridSpan w:val="2"/>
            <w:vAlign w:val="center"/>
          </w:tcPr>
          <w:p w14:paraId="0E2DCAA6" w14:textId="77777777" w:rsidR="0010260B" w:rsidRPr="0030063A" w:rsidRDefault="0010260B" w:rsidP="00DC61F6">
            <w:pPr>
              <w:ind w:left="-84" w:right="-111"/>
              <w:jc w:val="center"/>
              <w:rPr>
                <w:sz w:val="16"/>
                <w:szCs w:val="16"/>
              </w:rPr>
            </w:pPr>
            <w:r w:rsidRPr="0030063A">
              <w:rPr>
                <w:sz w:val="16"/>
                <w:szCs w:val="16"/>
              </w:rPr>
              <w:t>10,44</w:t>
            </w:r>
          </w:p>
        </w:tc>
        <w:tc>
          <w:tcPr>
            <w:tcW w:w="508" w:type="dxa"/>
            <w:gridSpan w:val="3"/>
            <w:vAlign w:val="center"/>
          </w:tcPr>
          <w:p w14:paraId="0DC3EAC5"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30123E57" w14:textId="77777777" w:rsidR="0010260B" w:rsidRPr="0010260B" w:rsidRDefault="0010260B" w:rsidP="00DC61F6">
            <w:pPr>
              <w:ind w:left="-84" w:right="-111"/>
              <w:jc w:val="center"/>
              <w:rPr>
                <w:sz w:val="20"/>
                <w:szCs w:val="20"/>
              </w:rPr>
            </w:pPr>
            <w:r w:rsidRPr="0010260B">
              <w:rPr>
                <w:sz w:val="20"/>
                <w:szCs w:val="20"/>
              </w:rPr>
              <w:t>04</w:t>
            </w:r>
          </w:p>
        </w:tc>
        <w:tc>
          <w:tcPr>
            <w:tcW w:w="418" w:type="dxa"/>
            <w:vAlign w:val="center"/>
          </w:tcPr>
          <w:p w14:paraId="46EE60FA" w14:textId="77777777" w:rsidR="0010260B" w:rsidRPr="0030063A" w:rsidRDefault="0010260B" w:rsidP="00DC61F6">
            <w:pPr>
              <w:ind w:left="-84" w:right="-111"/>
              <w:jc w:val="center"/>
              <w:rPr>
                <w:sz w:val="16"/>
                <w:szCs w:val="16"/>
              </w:rPr>
            </w:pPr>
            <w:r w:rsidRPr="0030063A">
              <w:rPr>
                <w:sz w:val="16"/>
                <w:szCs w:val="16"/>
              </w:rPr>
              <w:t>39,72</w:t>
            </w:r>
          </w:p>
        </w:tc>
        <w:tc>
          <w:tcPr>
            <w:tcW w:w="942" w:type="dxa"/>
            <w:vMerge/>
            <w:vAlign w:val="center"/>
          </w:tcPr>
          <w:p w14:paraId="420B3AB3" w14:textId="77777777" w:rsidR="0010260B" w:rsidRPr="0010260B" w:rsidRDefault="0010260B" w:rsidP="00DC61F6">
            <w:pPr>
              <w:ind w:left="-84" w:right="-111"/>
              <w:jc w:val="center"/>
              <w:rPr>
                <w:sz w:val="20"/>
                <w:szCs w:val="20"/>
              </w:rPr>
            </w:pPr>
          </w:p>
        </w:tc>
        <w:tc>
          <w:tcPr>
            <w:tcW w:w="948" w:type="dxa"/>
            <w:vMerge/>
            <w:vAlign w:val="center"/>
          </w:tcPr>
          <w:p w14:paraId="43D7C3BD" w14:textId="77777777" w:rsidR="0010260B" w:rsidRPr="0010260B" w:rsidRDefault="0010260B" w:rsidP="00DC61F6">
            <w:pPr>
              <w:ind w:left="-84" w:right="-111"/>
              <w:jc w:val="center"/>
              <w:rPr>
                <w:sz w:val="20"/>
                <w:szCs w:val="20"/>
              </w:rPr>
            </w:pPr>
          </w:p>
        </w:tc>
        <w:tc>
          <w:tcPr>
            <w:tcW w:w="857" w:type="dxa"/>
            <w:vMerge/>
            <w:vAlign w:val="center"/>
          </w:tcPr>
          <w:p w14:paraId="477CF3EA" w14:textId="77777777" w:rsidR="0010260B" w:rsidRPr="0010260B" w:rsidRDefault="0010260B" w:rsidP="00DC61F6">
            <w:pPr>
              <w:ind w:left="-84" w:right="-111"/>
              <w:jc w:val="center"/>
              <w:rPr>
                <w:sz w:val="20"/>
                <w:szCs w:val="20"/>
              </w:rPr>
            </w:pPr>
          </w:p>
        </w:tc>
        <w:tc>
          <w:tcPr>
            <w:tcW w:w="833" w:type="dxa"/>
            <w:vMerge/>
            <w:vAlign w:val="center"/>
          </w:tcPr>
          <w:p w14:paraId="1FA63213" w14:textId="77777777" w:rsidR="0010260B" w:rsidRPr="0010260B" w:rsidRDefault="0010260B" w:rsidP="00DC61F6">
            <w:pPr>
              <w:ind w:left="-84" w:right="-111"/>
              <w:jc w:val="center"/>
              <w:rPr>
                <w:sz w:val="20"/>
                <w:szCs w:val="20"/>
              </w:rPr>
            </w:pPr>
          </w:p>
        </w:tc>
        <w:tc>
          <w:tcPr>
            <w:tcW w:w="834" w:type="dxa"/>
            <w:vMerge/>
            <w:vAlign w:val="center"/>
          </w:tcPr>
          <w:p w14:paraId="45DBC31E" w14:textId="77777777" w:rsidR="0010260B" w:rsidRPr="0010260B" w:rsidRDefault="0010260B" w:rsidP="00DC61F6">
            <w:pPr>
              <w:ind w:left="-84" w:right="-111"/>
              <w:jc w:val="center"/>
              <w:rPr>
                <w:sz w:val="20"/>
                <w:szCs w:val="20"/>
              </w:rPr>
            </w:pPr>
          </w:p>
        </w:tc>
      </w:tr>
      <w:tr w:rsidR="0010260B" w:rsidRPr="0010260B" w14:paraId="7C94A104" w14:textId="77777777" w:rsidTr="00DC61F6">
        <w:trPr>
          <w:cantSplit/>
          <w:trHeight w:val="340"/>
        </w:trPr>
        <w:tc>
          <w:tcPr>
            <w:tcW w:w="397" w:type="dxa"/>
            <w:vMerge w:val="restart"/>
            <w:vAlign w:val="center"/>
          </w:tcPr>
          <w:p w14:paraId="171DAD73" w14:textId="77777777" w:rsidR="0010260B" w:rsidRPr="0010260B" w:rsidRDefault="0010260B" w:rsidP="00DC61F6">
            <w:pPr>
              <w:ind w:left="-84" w:right="-111"/>
              <w:jc w:val="center"/>
              <w:rPr>
                <w:sz w:val="20"/>
                <w:szCs w:val="20"/>
              </w:rPr>
            </w:pPr>
            <w:r w:rsidRPr="0010260B">
              <w:rPr>
                <w:sz w:val="20"/>
                <w:szCs w:val="20"/>
              </w:rPr>
              <w:t>5</w:t>
            </w:r>
          </w:p>
        </w:tc>
        <w:tc>
          <w:tcPr>
            <w:tcW w:w="871" w:type="dxa"/>
            <w:vMerge w:val="restart"/>
            <w:vAlign w:val="center"/>
          </w:tcPr>
          <w:p w14:paraId="6893D5F6" w14:textId="77777777" w:rsidR="0010260B" w:rsidRPr="0010260B" w:rsidRDefault="0010260B" w:rsidP="00DC61F6">
            <w:pPr>
              <w:ind w:left="-84" w:right="-111"/>
              <w:jc w:val="center"/>
              <w:rPr>
                <w:sz w:val="20"/>
                <w:szCs w:val="20"/>
              </w:rPr>
            </w:pPr>
            <w:r w:rsidRPr="0010260B">
              <w:rPr>
                <w:sz w:val="20"/>
                <w:szCs w:val="20"/>
              </w:rPr>
              <w:t>Сапропель</w:t>
            </w:r>
          </w:p>
        </w:tc>
        <w:tc>
          <w:tcPr>
            <w:tcW w:w="1421" w:type="dxa"/>
            <w:vMerge w:val="restart"/>
            <w:vAlign w:val="center"/>
          </w:tcPr>
          <w:p w14:paraId="0A843F9F" w14:textId="77777777" w:rsidR="0010260B" w:rsidRPr="0010260B" w:rsidRDefault="0010260B" w:rsidP="00DC61F6">
            <w:pPr>
              <w:ind w:left="-84" w:right="-111"/>
              <w:jc w:val="center"/>
              <w:rPr>
                <w:sz w:val="20"/>
                <w:szCs w:val="20"/>
              </w:rPr>
            </w:pPr>
            <w:r w:rsidRPr="00043932">
              <w:rPr>
                <w:sz w:val="20"/>
                <w:szCs w:val="20"/>
              </w:rPr>
              <w:t>Участок «Тагановский» месторождения сапропеля «Подозерское</w:t>
            </w:r>
            <w:r w:rsidRPr="0010260B">
              <w:rPr>
                <w:sz w:val="20"/>
                <w:szCs w:val="20"/>
              </w:rPr>
              <w:t>»</w:t>
            </w:r>
          </w:p>
          <w:p w14:paraId="0E8976E7" w14:textId="0FE80F59" w:rsidR="0010260B" w:rsidRPr="0010260B" w:rsidRDefault="0010260B" w:rsidP="00DC61F6">
            <w:pPr>
              <w:ind w:left="-84" w:right="-111"/>
              <w:jc w:val="center"/>
              <w:rPr>
                <w:sz w:val="20"/>
                <w:szCs w:val="20"/>
              </w:rPr>
            </w:pPr>
            <w:r w:rsidRPr="0010260B">
              <w:rPr>
                <w:sz w:val="20"/>
                <w:szCs w:val="20"/>
              </w:rPr>
              <w:t>Комсомольский</w:t>
            </w:r>
            <w:r w:rsidRPr="00043932">
              <w:rPr>
                <w:sz w:val="20"/>
                <w:szCs w:val="20"/>
              </w:rPr>
              <w:t xml:space="preserve"> </w:t>
            </w:r>
            <w:r w:rsidRPr="0010260B">
              <w:rPr>
                <w:sz w:val="20"/>
                <w:szCs w:val="20"/>
              </w:rPr>
              <w:t>муниципальный район Ивановской области,</w:t>
            </w:r>
          </w:p>
          <w:p w14:paraId="4AA341FA" w14:textId="54A17D1B" w:rsidR="0010260B" w:rsidRPr="0010260B" w:rsidRDefault="0010260B" w:rsidP="00DC61F6">
            <w:pPr>
              <w:ind w:left="-84" w:right="-111"/>
              <w:jc w:val="center"/>
              <w:rPr>
                <w:sz w:val="20"/>
                <w:szCs w:val="20"/>
              </w:rPr>
            </w:pPr>
            <w:r w:rsidRPr="0010260B">
              <w:rPr>
                <w:sz w:val="20"/>
                <w:szCs w:val="20"/>
              </w:rPr>
              <w:t>в 27 км на север и северо-запад от г. Комсомольск,</w:t>
            </w:r>
          </w:p>
          <w:p w14:paraId="7426E74A" w14:textId="77777777" w:rsidR="0010260B" w:rsidRPr="0010260B" w:rsidRDefault="0010260B" w:rsidP="00DC61F6">
            <w:pPr>
              <w:ind w:left="-84" w:right="-111"/>
              <w:jc w:val="center"/>
              <w:rPr>
                <w:sz w:val="20"/>
                <w:szCs w:val="20"/>
              </w:rPr>
            </w:pPr>
            <w:r w:rsidRPr="0010260B">
              <w:rPr>
                <w:sz w:val="20"/>
                <w:szCs w:val="20"/>
              </w:rPr>
              <w:t>в 1,7 км на север и северо-запад от п. Подозерский,</w:t>
            </w:r>
          </w:p>
          <w:p w14:paraId="1383E910" w14:textId="644F05F6" w:rsidR="0010260B" w:rsidRPr="0010260B" w:rsidRDefault="0010260B" w:rsidP="00DC61F6">
            <w:pPr>
              <w:ind w:left="-84" w:right="-111"/>
              <w:jc w:val="center"/>
              <w:rPr>
                <w:sz w:val="20"/>
                <w:szCs w:val="20"/>
              </w:rPr>
            </w:pPr>
            <w:r w:rsidRPr="0010260B">
              <w:rPr>
                <w:sz w:val="20"/>
                <w:szCs w:val="20"/>
              </w:rPr>
              <w:t>в 3,0 км на запад от д. Таганово,</w:t>
            </w:r>
          </w:p>
          <w:p w14:paraId="4690C2EF" w14:textId="77777777" w:rsidR="0010260B" w:rsidRPr="0010260B" w:rsidRDefault="0010260B" w:rsidP="00DC61F6">
            <w:pPr>
              <w:ind w:left="-84" w:right="-111"/>
              <w:jc w:val="center"/>
              <w:rPr>
                <w:sz w:val="20"/>
                <w:szCs w:val="20"/>
              </w:rPr>
            </w:pPr>
            <w:r w:rsidRPr="0010260B">
              <w:rPr>
                <w:sz w:val="20"/>
                <w:szCs w:val="20"/>
              </w:rPr>
              <w:t>в 3,2 км на юго-запад от с. Остров, в 1,6 км на юго-запад от с. Кривцово, в 6,6 км на юго-восток от ж. д. станции Тейково</w:t>
            </w:r>
          </w:p>
        </w:tc>
        <w:tc>
          <w:tcPr>
            <w:tcW w:w="567" w:type="dxa"/>
            <w:vMerge w:val="restart"/>
            <w:vAlign w:val="center"/>
          </w:tcPr>
          <w:p w14:paraId="3A932689" w14:textId="77777777" w:rsidR="0010260B" w:rsidRPr="0010260B" w:rsidRDefault="0010260B" w:rsidP="00DC61F6">
            <w:pPr>
              <w:ind w:left="-84" w:right="-111"/>
              <w:jc w:val="center"/>
              <w:rPr>
                <w:sz w:val="20"/>
                <w:szCs w:val="20"/>
              </w:rPr>
            </w:pPr>
            <w:r w:rsidRPr="0010260B">
              <w:rPr>
                <w:sz w:val="20"/>
                <w:szCs w:val="20"/>
              </w:rPr>
              <w:t>12,16</w:t>
            </w:r>
          </w:p>
        </w:tc>
        <w:tc>
          <w:tcPr>
            <w:tcW w:w="425" w:type="dxa"/>
            <w:vAlign w:val="center"/>
          </w:tcPr>
          <w:p w14:paraId="3A3A3C32" w14:textId="77777777" w:rsidR="0010260B" w:rsidRPr="0010260B" w:rsidRDefault="0010260B" w:rsidP="00DC61F6">
            <w:pPr>
              <w:ind w:left="-84" w:right="-111"/>
              <w:jc w:val="center"/>
              <w:rPr>
                <w:sz w:val="20"/>
                <w:szCs w:val="20"/>
              </w:rPr>
            </w:pPr>
            <w:r w:rsidRPr="0010260B">
              <w:rPr>
                <w:sz w:val="20"/>
                <w:szCs w:val="20"/>
              </w:rPr>
              <w:t>1</w:t>
            </w:r>
          </w:p>
        </w:tc>
        <w:tc>
          <w:tcPr>
            <w:tcW w:w="483" w:type="dxa"/>
            <w:gridSpan w:val="3"/>
            <w:vAlign w:val="center"/>
          </w:tcPr>
          <w:p w14:paraId="67242F9D"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724397FD" w14:textId="77777777" w:rsidR="0010260B" w:rsidRPr="0010260B" w:rsidRDefault="0010260B" w:rsidP="00DC61F6">
            <w:pPr>
              <w:ind w:left="-84" w:right="-111"/>
              <w:jc w:val="center"/>
              <w:rPr>
                <w:sz w:val="20"/>
                <w:szCs w:val="20"/>
              </w:rPr>
            </w:pPr>
            <w:r w:rsidRPr="0010260B">
              <w:rPr>
                <w:sz w:val="20"/>
                <w:szCs w:val="20"/>
              </w:rPr>
              <w:t>13</w:t>
            </w:r>
          </w:p>
        </w:tc>
        <w:tc>
          <w:tcPr>
            <w:tcW w:w="418" w:type="dxa"/>
            <w:gridSpan w:val="2"/>
            <w:vAlign w:val="center"/>
          </w:tcPr>
          <w:p w14:paraId="262AABB7" w14:textId="77777777" w:rsidR="0010260B" w:rsidRPr="0010260B" w:rsidRDefault="0010260B" w:rsidP="00DC61F6">
            <w:pPr>
              <w:ind w:left="-84" w:right="-111"/>
              <w:jc w:val="center"/>
              <w:rPr>
                <w:sz w:val="20"/>
                <w:szCs w:val="20"/>
              </w:rPr>
            </w:pPr>
            <w:r w:rsidRPr="0010260B">
              <w:rPr>
                <w:sz w:val="20"/>
                <w:szCs w:val="20"/>
              </w:rPr>
              <w:t>53</w:t>
            </w:r>
          </w:p>
        </w:tc>
        <w:tc>
          <w:tcPr>
            <w:tcW w:w="508" w:type="dxa"/>
            <w:gridSpan w:val="3"/>
            <w:vAlign w:val="center"/>
          </w:tcPr>
          <w:p w14:paraId="4E0A470C"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7B5480B5" w14:textId="77777777" w:rsidR="0010260B" w:rsidRPr="0010260B" w:rsidRDefault="0010260B" w:rsidP="00DC61F6">
            <w:pPr>
              <w:ind w:left="-84" w:right="-111"/>
              <w:jc w:val="center"/>
              <w:rPr>
                <w:sz w:val="20"/>
                <w:szCs w:val="20"/>
              </w:rPr>
            </w:pPr>
            <w:r w:rsidRPr="0010260B">
              <w:rPr>
                <w:sz w:val="20"/>
                <w:szCs w:val="20"/>
              </w:rPr>
              <w:t>20</w:t>
            </w:r>
          </w:p>
        </w:tc>
        <w:tc>
          <w:tcPr>
            <w:tcW w:w="418" w:type="dxa"/>
            <w:vAlign w:val="center"/>
          </w:tcPr>
          <w:p w14:paraId="73DA886D" w14:textId="77777777" w:rsidR="0010260B" w:rsidRPr="0010260B" w:rsidRDefault="0010260B" w:rsidP="00DC61F6">
            <w:pPr>
              <w:ind w:left="-84" w:right="-111"/>
              <w:jc w:val="center"/>
              <w:rPr>
                <w:sz w:val="20"/>
                <w:szCs w:val="20"/>
              </w:rPr>
            </w:pPr>
            <w:r w:rsidRPr="0010260B">
              <w:rPr>
                <w:sz w:val="20"/>
                <w:szCs w:val="20"/>
              </w:rPr>
              <w:t>07</w:t>
            </w:r>
          </w:p>
        </w:tc>
        <w:tc>
          <w:tcPr>
            <w:tcW w:w="942" w:type="dxa"/>
            <w:vMerge w:val="restart"/>
            <w:vAlign w:val="center"/>
          </w:tcPr>
          <w:p w14:paraId="21B0B45C" w14:textId="77777777" w:rsidR="0010260B" w:rsidRPr="0010260B" w:rsidRDefault="0010260B" w:rsidP="00DC61F6">
            <w:pPr>
              <w:ind w:left="-84" w:right="-111"/>
              <w:jc w:val="center"/>
              <w:rPr>
                <w:sz w:val="20"/>
                <w:szCs w:val="20"/>
              </w:rPr>
            </w:pPr>
            <w:r w:rsidRPr="0010260B">
              <w:rPr>
                <w:sz w:val="20"/>
                <w:szCs w:val="20"/>
              </w:rPr>
              <w:t>6892 тыс. тонн</w:t>
            </w:r>
          </w:p>
          <w:p w14:paraId="13040384" w14:textId="77777777" w:rsidR="0010260B" w:rsidRPr="0010260B" w:rsidRDefault="0010260B" w:rsidP="00DC61F6">
            <w:pPr>
              <w:ind w:left="-84" w:right="-111"/>
              <w:jc w:val="center"/>
              <w:rPr>
                <w:sz w:val="20"/>
                <w:szCs w:val="20"/>
              </w:rPr>
            </w:pPr>
          </w:p>
          <w:p w14:paraId="1C07AD7B" w14:textId="77777777" w:rsidR="0010260B" w:rsidRPr="0010260B" w:rsidRDefault="0010260B" w:rsidP="00DC61F6">
            <w:pPr>
              <w:ind w:left="-84" w:right="-111"/>
              <w:jc w:val="center"/>
              <w:rPr>
                <w:sz w:val="20"/>
                <w:szCs w:val="20"/>
              </w:rPr>
            </w:pPr>
            <w:r w:rsidRPr="0010260B">
              <w:rPr>
                <w:sz w:val="20"/>
                <w:szCs w:val="20"/>
              </w:rPr>
              <w:t>категория «А»</w:t>
            </w:r>
          </w:p>
        </w:tc>
        <w:tc>
          <w:tcPr>
            <w:tcW w:w="948" w:type="dxa"/>
            <w:vMerge w:val="restart"/>
            <w:vAlign w:val="center"/>
          </w:tcPr>
          <w:p w14:paraId="6D9708F2" w14:textId="1E33A03C" w:rsidR="0010260B" w:rsidRPr="0010260B" w:rsidRDefault="0010260B" w:rsidP="00DC61F6">
            <w:pPr>
              <w:ind w:left="-84" w:right="-111"/>
              <w:jc w:val="center"/>
              <w:rPr>
                <w:sz w:val="20"/>
                <w:szCs w:val="20"/>
              </w:rPr>
            </w:pPr>
            <w:r w:rsidRPr="0010260B">
              <w:rPr>
                <w:sz w:val="20"/>
                <w:szCs w:val="20"/>
              </w:rPr>
              <w:t>Протокол Территориальной комиссии по запасам</w:t>
            </w:r>
          </w:p>
          <w:p w14:paraId="563F0DC5" w14:textId="3D96E68D" w:rsidR="0010260B" w:rsidRPr="0010260B" w:rsidRDefault="0010260B" w:rsidP="00DC61F6">
            <w:pPr>
              <w:ind w:left="-84" w:right="-111"/>
              <w:jc w:val="center"/>
              <w:rPr>
                <w:sz w:val="20"/>
                <w:szCs w:val="20"/>
              </w:rPr>
            </w:pPr>
            <w:r w:rsidRPr="0010260B">
              <w:rPr>
                <w:sz w:val="20"/>
                <w:szCs w:val="20"/>
              </w:rPr>
              <w:t>ПГО «Торфгеоло-гия» Министерства геологии РСФСР от 26.12.1984</w:t>
            </w:r>
          </w:p>
          <w:p w14:paraId="4C002119" w14:textId="77777777" w:rsidR="0010260B" w:rsidRPr="0010260B" w:rsidRDefault="0010260B" w:rsidP="00DC61F6">
            <w:pPr>
              <w:ind w:left="-84" w:right="-111"/>
              <w:jc w:val="center"/>
              <w:rPr>
                <w:sz w:val="20"/>
                <w:szCs w:val="20"/>
              </w:rPr>
            </w:pPr>
            <w:r w:rsidRPr="0010260B">
              <w:rPr>
                <w:sz w:val="20"/>
                <w:szCs w:val="20"/>
              </w:rPr>
              <w:t>№ 77</w:t>
            </w:r>
          </w:p>
        </w:tc>
        <w:tc>
          <w:tcPr>
            <w:tcW w:w="857" w:type="dxa"/>
            <w:vMerge w:val="restart"/>
            <w:vAlign w:val="center"/>
          </w:tcPr>
          <w:p w14:paraId="3C029074" w14:textId="77777777" w:rsidR="0010260B" w:rsidRPr="0010260B" w:rsidRDefault="0010260B" w:rsidP="00DC61F6">
            <w:pPr>
              <w:ind w:left="-84" w:right="-111"/>
              <w:jc w:val="center"/>
              <w:rPr>
                <w:sz w:val="20"/>
                <w:szCs w:val="20"/>
              </w:rPr>
            </w:pPr>
            <w:r w:rsidRPr="0010260B">
              <w:rPr>
                <w:sz w:val="20"/>
                <w:szCs w:val="20"/>
              </w:rPr>
              <w:t>разведка и добыча</w:t>
            </w:r>
          </w:p>
        </w:tc>
        <w:tc>
          <w:tcPr>
            <w:tcW w:w="833" w:type="dxa"/>
            <w:vMerge w:val="restart"/>
            <w:vAlign w:val="center"/>
          </w:tcPr>
          <w:p w14:paraId="496C79D9" w14:textId="77777777" w:rsidR="0010260B" w:rsidRPr="0010260B" w:rsidRDefault="0010260B" w:rsidP="00DC61F6">
            <w:pPr>
              <w:ind w:left="-84" w:right="-111"/>
              <w:jc w:val="center"/>
              <w:rPr>
                <w:sz w:val="20"/>
                <w:szCs w:val="20"/>
              </w:rPr>
            </w:pPr>
            <w:r w:rsidRPr="0010260B">
              <w:rPr>
                <w:sz w:val="20"/>
                <w:szCs w:val="20"/>
              </w:rPr>
              <w:t>Письмо Центрнедра от 20.06.2016 № 04-07/</w:t>
            </w:r>
          </w:p>
          <w:p w14:paraId="618B4D27" w14:textId="77777777" w:rsidR="0010260B" w:rsidRPr="0010260B" w:rsidRDefault="0010260B" w:rsidP="00DC61F6">
            <w:pPr>
              <w:ind w:left="-84" w:right="-111"/>
              <w:jc w:val="center"/>
              <w:rPr>
                <w:sz w:val="20"/>
                <w:szCs w:val="20"/>
              </w:rPr>
            </w:pPr>
            <w:r w:rsidRPr="0010260B">
              <w:rPr>
                <w:sz w:val="20"/>
                <w:szCs w:val="20"/>
              </w:rPr>
              <w:t>1320</w:t>
            </w:r>
          </w:p>
          <w:p w14:paraId="381BAA69" w14:textId="77777777" w:rsidR="0010260B" w:rsidRPr="0010260B" w:rsidRDefault="0010260B" w:rsidP="00DC61F6">
            <w:pPr>
              <w:ind w:left="-84" w:right="-111"/>
              <w:jc w:val="center"/>
              <w:rPr>
                <w:sz w:val="20"/>
                <w:szCs w:val="20"/>
              </w:rPr>
            </w:pPr>
          </w:p>
          <w:p w14:paraId="18653E70" w14:textId="77777777" w:rsidR="0010260B" w:rsidRPr="0010260B" w:rsidRDefault="0010260B" w:rsidP="00DC61F6">
            <w:pPr>
              <w:ind w:left="-84" w:right="-111"/>
              <w:jc w:val="center"/>
              <w:rPr>
                <w:sz w:val="20"/>
                <w:szCs w:val="20"/>
              </w:rPr>
            </w:pPr>
            <w:r w:rsidRPr="0010260B">
              <w:rPr>
                <w:sz w:val="20"/>
                <w:szCs w:val="20"/>
              </w:rPr>
              <w:t>Утверждено 25.07.2016</w:t>
            </w:r>
          </w:p>
        </w:tc>
        <w:tc>
          <w:tcPr>
            <w:tcW w:w="834" w:type="dxa"/>
            <w:vMerge w:val="restart"/>
            <w:vAlign w:val="center"/>
          </w:tcPr>
          <w:p w14:paraId="7F18FC51" w14:textId="77777777" w:rsidR="0010260B" w:rsidRPr="0010260B" w:rsidRDefault="0010260B" w:rsidP="00DC61F6">
            <w:pPr>
              <w:ind w:left="-84" w:right="-111"/>
              <w:jc w:val="center"/>
              <w:rPr>
                <w:sz w:val="20"/>
                <w:szCs w:val="20"/>
              </w:rPr>
            </w:pPr>
          </w:p>
        </w:tc>
      </w:tr>
      <w:tr w:rsidR="0010260B" w:rsidRPr="0010260B" w14:paraId="73C4F855" w14:textId="77777777" w:rsidTr="00DC61F6">
        <w:trPr>
          <w:cantSplit/>
          <w:trHeight w:val="340"/>
        </w:trPr>
        <w:tc>
          <w:tcPr>
            <w:tcW w:w="397" w:type="dxa"/>
            <w:vMerge/>
            <w:vAlign w:val="center"/>
          </w:tcPr>
          <w:p w14:paraId="6CF1FE60" w14:textId="77777777" w:rsidR="0010260B" w:rsidRPr="0010260B" w:rsidRDefault="0010260B" w:rsidP="00DC61F6">
            <w:pPr>
              <w:ind w:left="-84" w:right="-111"/>
              <w:jc w:val="center"/>
              <w:rPr>
                <w:sz w:val="20"/>
                <w:szCs w:val="20"/>
              </w:rPr>
            </w:pPr>
          </w:p>
        </w:tc>
        <w:tc>
          <w:tcPr>
            <w:tcW w:w="871" w:type="dxa"/>
            <w:vMerge/>
            <w:vAlign w:val="center"/>
          </w:tcPr>
          <w:p w14:paraId="1AB8A6AF" w14:textId="77777777" w:rsidR="0010260B" w:rsidRPr="0010260B" w:rsidRDefault="0010260B" w:rsidP="00DC61F6">
            <w:pPr>
              <w:ind w:left="-84" w:right="-111"/>
              <w:jc w:val="center"/>
              <w:rPr>
                <w:sz w:val="20"/>
                <w:szCs w:val="20"/>
              </w:rPr>
            </w:pPr>
          </w:p>
        </w:tc>
        <w:tc>
          <w:tcPr>
            <w:tcW w:w="1421" w:type="dxa"/>
            <w:vMerge/>
            <w:vAlign w:val="center"/>
          </w:tcPr>
          <w:p w14:paraId="38DF3A27" w14:textId="77777777" w:rsidR="0010260B" w:rsidRPr="0010260B" w:rsidRDefault="0010260B" w:rsidP="00DC61F6">
            <w:pPr>
              <w:ind w:left="-84" w:right="-111"/>
              <w:jc w:val="center"/>
              <w:rPr>
                <w:sz w:val="20"/>
                <w:szCs w:val="20"/>
              </w:rPr>
            </w:pPr>
          </w:p>
        </w:tc>
        <w:tc>
          <w:tcPr>
            <w:tcW w:w="567" w:type="dxa"/>
            <w:vMerge/>
            <w:vAlign w:val="center"/>
          </w:tcPr>
          <w:p w14:paraId="66C6B4F2" w14:textId="77777777" w:rsidR="0010260B" w:rsidRPr="0010260B" w:rsidRDefault="0010260B" w:rsidP="00DC61F6">
            <w:pPr>
              <w:ind w:left="-84" w:right="-111"/>
              <w:jc w:val="center"/>
              <w:rPr>
                <w:sz w:val="20"/>
                <w:szCs w:val="20"/>
              </w:rPr>
            </w:pPr>
          </w:p>
        </w:tc>
        <w:tc>
          <w:tcPr>
            <w:tcW w:w="425" w:type="dxa"/>
            <w:vAlign w:val="center"/>
          </w:tcPr>
          <w:p w14:paraId="70188C64" w14:textId="77777777" w:rsidR="0010260B" w:rsidRPr="0010260B" w:rsidRDefault="0010260B" w:rsidP="00DC61F6">
            <w:pPr>
              <w:ind w:left="-84" w:right="-111"/>
              <w:jc w:val="center"/>
              <w:rPr>
                <w:sz w:val="20"/>
                <w:szCs w:val="20"/>
              </w:rPr>
            </w:pPr>
            <w:r w:rsidRPr="0010260B">
              <w:rPr>
                <w:sz w:val="20"/>
                <w:szCs w:val="20"/>
              </w:rPr>
              <w:t>2</w:t>
            </w:r>
          </w:p>
        </w:tc>
        <w:tc>
          <w:tcPr>
            <w:tcW w:w="483" w:type="dxa"/>
            <w:gridSpan w:val="3"/>
            <w:vAlign w:val="center"/>
          </w:tcPr>
          <w:p w14:paraId="78CEC86B"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2FEBA6E2" w14:textId="77777777" w:rsidR="0010260B" w:rsidRPr="0010260B" w:rsidRDefault="0010260B" w:rsidP="00DC61F6">
            <w:pPr>
              <w:ind w:left="-84" w:right="-111"/>
              <w:jc w:val="center"/>
              <w:rPr>
                <w:sz w:val="20"/>
                <w:szCs w:val="20"/>
              </w:rPr>
            </w:pPr>
            <w:r w:rsidRPr="0010260B">
              <w:rPr>
                <w:sz w:val="20"/>
                <w:szCs w:val="20"/>
              </w:rPr>
              <w:t>13</w:t>
            </w:r>
          </w:p>
        </w:tc>
        <w:tc>
          <w:tcPr>
            <w:tcW w:w="418" w:type="dxa"/>
            <w:gridSpan w:val="2"/>
            <w:vAlign w:val="center"/>
          </w:tcPr>
          <w:p w14:paraId="7E6E093C" w14:textId="77777777" w:rsidR="0010260B" w:rsidRPr="0010260B" w:rsidRDefault="0010260B" w:rsidP="00DC61F6">
            <w:pPr>
              <w:ind w:left="-84" w:right="-111"/>
              <w:jc w:val="center"/>
              <w:rPr>
                <w:sz w:val="20"/>
                <w:szCs w:val="20"/>
              </w:rPr>
            </w:pPr>
            <w:r w:rsidRPr="0010260B">
              <w:rPr>
                <w:sz w:val="20"/>
                <w:szCs w:val="20"/>
              </w:rPr>
              <w:t>52</w:t>
            </w:r>
          </w:p>
        </w:tc>
        <w:tc>
          <w:tcPr>
            <w:tcW w:w="508" w:type="dxa"/>
            <w:gridSpan w:val="3"/>
            <w:vAlign w:val="center"/>
          </w:tcPr>
          <w:p w14:paraId="5E653A88"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6C83576F" w14:textId="77777777" w:rsidR="0010260B" w:rsidRPr="0010260B" w:rsidRDefault="0010260B" w:rsidP="00DC61F6">
            <w:pPr>
              <w:ind w:left="-84" w:right="-111"/>
              <w:jc w:val="center"/>
              <w:rPr>
                <w:sz w:val="20"/>
                <w:szCs w:val="20"/>
              </w:rPr>
            </w:pPr>
            <w:r w:rsidRPr="0010260B">
              <w:rPr>
                <w:sz w:val="20"/>
                <w:szCs w:val="20"/>
              </w:rPr>
              <w:t>17</w:t>
            </w:r>
          </w:p>
        </w:tc>
        <w:tc>
          <w:tcPr>
            <w:tcW w:w="418" w:type="dxa"/>
            <w:vAlign w:val="center"/>
          </w:tcPr>
          <w:p w14:paraId="05BE29F9" w14:textId="77777777" w:rsidR="0010260B" w:rsidRPr="0010260B" w:rsidRDefault="0010260B" w:rsidP="00DC61F6">
            <w:pPr>
              <w:ind w:left="-84" w:right="-111"/>
              <w:jc w:val="center"/>
              <w:rPr>
                <w:sz w:val="20"/>
                <w:szCs w:val="20"/>
              </w:rPr>
            </w:pPr>
            <w:r w:rsidRPr="0010260B">
              <w:rPr>
                <w:sz w:val="20"/>
                <w:szCs w:val="20"/>
              </w:rPr>
              <w:t>35</w:t>
            </w:r>
          </w:p>
        </w:tc>
        <w:tc>
          <w:tcPr>
            <w:tcW w:w="942" w:type="dxa"/>
            <w:vMerge/>
            <w:vAlign w:val="center"/>
          </w:tcPr>
          <w:p w14:paraId="6B5CF79E" w14:textId="77777777" w:rsidR="0010260B" w:rsidRPr="0010260B" w:rsidRDefault="0010260B" w:rsidP="00DC61F6">
            <w:pPr>
              <w:ind w:left="-84" w:right="-111"/>
              <w:jc w:val="center"/>
              <w:rPr>
                <w:sz w:val="20"/>
                <w:szCs w:val="20"/>
              </w:rPr>
            </w:pPr>
          </w:p>
        </w:tc>
        <w:tc>
          <w:tcPr>
            <w:tcW w:w="948" w:type="dxa"/>
            <w:vMerge/>
            <w:vAlign w:val="center"/>
          </w:tcPr>
          <w:p w14:paraId="68945125" w14:textId="77777777" w:rsidR="0010260B" w:rsidRPr="0010260B" w:rsidRDefault="0010260B" w:rsidP="00DC61F6">
            <w:pPr>
              <w:ind w:left="-84" w:right="-111"/>
              <w:jc w:val="center"/>
              <w:rPr>
                <w:sz w:val="20"/>
                <w:szCs w:val="20"/>
              </w:rPr>
            </w:pPr>
          </w:p>
        </w:tc>
        <w:tc>
          <w:tcPr>
            <w:tcW w:w="857" w:type="dxa"/>
            <w:vMerge/>
            <w:vAlign w:val="center"/>
          </w:tcPr>
          <w:p w14:paraId="1CF9F640" w14:textId="77777777" w:rsidR="0010260B" w:rsidRPr="0010260B" w:rsidRDefault="0010260B" w:rsidP="00DC61F6">
            <w:pPr>
              <w:ind w:left="-84" w:right="-111"/>
              <w:jc w:val="center"/>
              <w:rPr>
                <w:sz w:val="20"/>
                <w:szCs w:val="20"/>
              </w:rPr>
            </w:pPr>
          </w:p>
        </w:tc>
        <w:tc>
          <w:tcPr>
            <w:tcW w:w="833" w:type="dxa"/>
            <w:vMerge/>
            <w:vAlign w:val="center"/>
          </w:tcPr>
          <w:p w14:paraId="3C68A7C1" w14:textId="77777777" w:rsidR="0010260B" w:rsidRPr="0010260B" w:rsidRDefault="0010260B" w:rsidP="00DC61F6">
            <w:pPr>
              <w:ind w:left="-84" w:right="-111"/>
              <w:jc w:val="center"/>
              <w:rPr>
                <w:sz w:val="20"/>
                <w:szCs w:val="20"/>
              </w:rPr>
            </w:pPr>
          </w:p>
        </w:tc>
        <w:tc>
          <w:tcPr>
            <w:tcW w:w="834" w:type="dxa"/>
            <w:vMerge/>
            <w:vAlign w:val="center"/>
          </w:tcPr>
          <w:p w14:paraId="15F85AED" w14:textId="77777777" w:rsidR="0010260B" w:rsidRPr="0010260B" w:rsidRDefault="0010260B" w:rsidP="00DC61F6">
            <w:pPr>
              <w:ind w:left="-84" w:right="-111"/>
              <w:jc w:val="center"/>
              <w:rPr>
                <w:sz w:val="20"/>
                <w:szCs w:val="20"/>
              </w:rPr>
            </w:pPr>
          </w:p>
        </w:tc>
      </w:tr>
      <w:tr w:rsidR="0010260B" w:rsidRPr="0010260B" w14:paraId="13919517" w14:textId="77777777" w:rsidTr="00DC61F6">
        <w:trPr>
          <w:cantSplit/>
          <w:trHeight w:val="340"/>
        </w:trPr>
        <w:tc>
          <w:tcPr>
            <w:tcW w:w="397" w:type="dxa"/>
            <w:vMerge/>
            <w:vAlign w:val="center"/>
          </w:tcPr>
          <w:p w14:paraId="6677C498" w14:textId="77777777" w:rsidR="0010260B" w:rsidRPr="0010260B" w:rsidRDefault="0010260B" w:rsidP="00DC61F6">
            <w:pPr>
              <w:ind w:left="-84" w:right="-111"/>
              <w:jc w:val="center"/>
              <w:rPr>
                <w:sz w:val="20"/>
                <w:szCs w:val="20"/>
              </w:rPr>
            </w:pPr>
          </w:p>
        </w:tc>
        <w:tc>
          <w:tcPr>
            <w:tcW w:w="871" w:type="dxa"/>
            <w:vMerge/>
            <w:vAlign w:val="center"/>
          </w:tcPr>
          <w:p w14:paraId="1BBDF4D4" w14:textId="77777777" w:rsidR="0010260B" w:rsidRPr="0010260B" w:rsidRDefault="0010260B" w:rsidP="00DC61F6">
            <w:pPr>
              <w:ind w:left="-84" w:right="-111"/>
              <w:jc w:val="center"/>
              <w:rPr>
                <w:sz w:val="20"/>
                <w:szCs w:val="20"/>
              </w:rPr>
            </w:pPr>
          </w:p>
        </w:tc>
        <w:tc>
          <w:tcPr>
            <w:tcW w:w="1421" w:type="dxa"/>
            <w:vMerge/>
            <w:vAlign w:val="center"/>
          </w:tcPr>
          <w:p w14:paraId="61663B49" w14:textId="77777777" w:rsidR="0010260B" w:rsidRPr="0010260B" w:rsidRDefault="0010260B" w:rsidP="00DC61F6">
            <w:pPr>
              <w:ind w:left="-84" w:right="-111"/>
              <w:jc w:val="center"/>
              <w:rPr>
                <w:sz w:val="20"/>
                <w:szCs w:val="20"/>
              </w:rPr>
            </w:pPr>
          </w:p>
        </w:tc>
        <w:tc>
          <w:tcPr>
            <w:tcW w:w="567" w:type="dxa"/>
            <w:vMerge/>
            <w:vAlign w:val="center"/>
          </w:tcPr>
          <w:p w14:paraId="29FD4A4B" w14:textId="77777777" w:rsidR="0010260B" w:rsidRPr="0010260B" w:rsidRDefault="0010260B" w:rsidP="00DC61F6">
            <w:pPr>
              <w:ind w:left="-84" w:right="-111"/>
              <w:jc w:val="center"/>
              <w:rPr>
                <w:sz w:val="20"/>
                <w:szCs w:val="20"/>
              </w:rPr>
            </w:pPr>
          </w:p>
        </w:tc>
        <w:tc>
          <w:tcPr>
            <w:tcW w:w="425" w:type="dxa"/>
            <w:vAlign w:val="center"/>
          </w:tcPr>
          <w:p w14:paraId="7517F2DD" w14:textId="77777777" w:rsidR="0010260B" w:rsidRPr="0010260B" w:rsidRDefault="0010260B" w:rsidP="00DC61F6">
            <w:pPr>
              <w:ind w:left="-84" w:right="-111"/>
              <w:jc w:val="center"/>
              <w:rPr>
                <w:sz w:val="20"/>
                <w:szCs w:val="20"/>
              </w:rPr>
            </w:pPr>
            <w:r w:rsidRPr="0010260B">
              <w:rPr>
                <w:sz w:val="20"/>
                <w:szCs w:val="20"/>
              </w:rPr>
              <w:t>3</w:t>
            </w:r>
          </w:p>
        </w:tc>
        <w:tc>
          <w:tcPr>
            <w:tcW w:w="483" w:type="dxa"/>
            <w:gridSpan w:val="3"/>
            <w:vAlign w:val="center"/>
          </w:tcPr>
          <w:p w14:paraId="32CCFD66"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7D22084B" w14:textId="77777777" w:rsidR="0010260B" w:rsidRPr="0010260B" w:rsidRDefault="0010260B" w:rsidP="00DC61F6">
            <w:pPr>
              <w:ind w:left="-84" w:right="-111"/>
              <w:jc w:val="center"/>
              <w:rPr>
                <w:sz w:val="20"/>
                <w:szCs w:val="20"/>
              </w:rPr>
            </w:pPr>
            <w:r w:rsidRPr="0010260B">
              <w:rPr>
                <w:sz w:val="20"/>
                <w:szCs w:val="20"/>
              </w:rPr>
              <w:t>14</w:t>
            </w:r>
          </w:p>
        </w:tc>
        <w:tc>
          <w:tcPr>
            <w:tcW w:w="418" w:type="dxa"/>
            <w:gridSpan w:val="2"/>
            <w:vAlign w:val="center"/>
          </w:tcPr>
          <w:p w14:paraId="1DA52813" w14:textId="77777777" w:rsidR="0010260B" w:rsidRPr="0010260B" w:rsidRDefault="0010260B" w:rsidP="00DC61F6">
            <w:pPr>
              <w:ind w:left="-84" w:right="-111"/>
              <w:jc w:val="center"/>
              <w:rPr>
                <w:sz w:val="20"/>
                <w:szCs w:val="20"/>
              </w:rPr>
            </w:pPr>
            <w:r w:rsidRPr="0010260B">
              <w:rPr>
                <w:sz w:val="20"/>
                <w:szCs w:val="20"/>
              </w:rPr>
              <w:t>55</w:t>
            </w:r>
          </w:p>
        </w:tc>
        <w:tc>
          <w:tcPr>
            <w:tcW w:w="508" w:type="dxa"/>
            <w:gridSpan w:val="3"/>
            <w:vAlign w:val="center"/>
          </w:tcPr>
          <w:p w14:paraId="63FF1A12"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4C981515" w14:textId="77777777" w:rsidR="0010260B" w:rsidRPr="0010260B" w:rsidRDefault="0010260B" w:rsidP="00DC61F6">
            <w:pPr>
              <w:ind w:left="-84" w:right="-111"/>
              <w:jc w:val="center"/>
              <w:rPr>
                <w:sz w:val="20"/>
                <w:szCs w:val="20"/>
              </w:rPr>
            </w:pPr>
            <w:r w:rsidRPr="0010260B">
              <w:rPr>
                <w:sz w:val="20"/>
                <w:szCs w:val="20"/>
              </w:rPr>
              <w:t>16</w:t>
            </w:r>
          </w:p>
        </w:tc>
        <w:tc>
          <w:tcPr>
            <w:tcW w:w="418" w:type="dxa"/>
            <w:vAlign w:val="center"/>
          </w:tcPr>
          <w:p w14:paraId="016D99BB" w14:textId="77777777" w:rsidR="0010260B" w:rsidRPr="0010260B" w:rsidRDefault="0010260B" w:rsidP="00DC61F6">
            <w:pPr>
              <w:ind w:left="-84" w:right="-111"/>
              <w:jc w:val="center"/>
              <w:rPr>
                <w:sz w:val="20"/>
                <w:szCs w:val="20"/>
              </w:rPr>
            </w:pPr>
            <w:r w:rsidRPr="0010260B">
              <w:rPr>
                <w:sz w:val="20"/>
                <w:szCs w:val="20"/>
              </w:rPr>
              <w:t>39</w:t>
            </w:r>
          </w:p>
        </w:tc>
        <w:tc>
          <w:tcPr>
            <w:tcW w:w="942" w:type="dxa"/>
            <w:vMerge/>
            <w:vAlign w:val="center"/>
          </w:tcPr>
          <w:p w14:paraId="64AF38E7" w14:textId="77777777" w:rsidR="0010260B" w:rsidRPr="0010260B" w:rsidRDefault="0010260B" w:rsidP="00DC61F6">
            <w:pPr>
              <w:ind w:left="-84" w:right="-111"/>
              <w:jc w:val="center"/>
              <w:rPr>
                <w:sz w:val="20"/>
                <w:szCs w:val="20"/>
              </w:rPr>
            </w:pPr>
          </w:p>
        </w:tc>
        <w:tc>
          <w:tcPr>
            <w:tcW w:w="948" w:type="dxa"/>
            <w:vMerge/>
            <w:vAlign w:val="center"/>
          </w:tcPr>
          <w:p w14:paraId="3126E8EF" w14:textId="77777777" w:rsidR="0010260B" w:rsidRPr="0010260B" w:rsidRDefault="0010260B" w:rsidP="00DC61F6">
            <w:pPr>
              <w:ind w:left="-84" w:right="-111"/>
              <w:jc w:val="center"/>
              <w:rPr>
                <w:sz w:val="20"/>
                <w:szCs w:val="20"/>
              </w:rPr>
            </w:pPr>
          </w:p>
        </w:tc>
        <w:tc>
          <w:tcPr>
            <w:tcW w:w="857" w:type="dxa"/>
            <w:vMerge/>
            <w:vAlign w:val="center"/>
          </w:tcPr>
          <w:p w14:paraId="3CC2F729" w14:textId="77777777" w:rsidR="0010260B" w:rsidRPr="0010260B" w:rsidRDefault="0010260B" w:rsidP="00DC61F6">
            <w:pPr>
              <w:ind w:left="-84" w:right="-111"/>
              <w:jc w:val="center"/>
              <w:rPr>
                <w:sz w:val="20"/>
                <w:szCs w:val="20"/>
              </w:rPr>
            </w:pPr>
          </w:p>
        </w:tc>
        <w:tc>
          <w:tcPr>
            <w:tcW w:w="833" w:type="dxa"/>
            <w:vMerge/>
            <w:vAlign w:val="center"/>
          </w:tcPr>
          <w:p w14:paraId="1E90ADAC" w14:textId="77777777" w:rsidR="0010260B" w:rsidRPr="0010260B" w:rsidRDefault="0010260B" w:rsidP="00DC61F6">
            <w:pPr>
              <w:ind w:left="-84" w:right="-111"/>
              <w:jc w:val="center"/>
              <w:rPr>
                <w:sz w:val="20"/>
                <w:szCs w:val="20"/>
              </w:rPr>
            </w:pPr>
          </w:p>
        </w:tc>
        <w:tc>
          <w:tcPr>
            <w:tcW w:w="834" w:type="dxa"/>
            <w:vMerge/>
            <w:vAlign w:val="center"/>
          </w:tcPr>
          <w:p w14:paraId="2F6367CB" w14:textId="77777777" w:rsidR="0010260B" w:rsidRPr="0010260B" w:rsidRDefault="0010260B" w:rsidP="00DC61F6">
            <w:pPr>
              <w:ind w:left="-84" w:right="-111"/>
              <w:jc w:val="center"/>
              <w:rPr>
                <w:sz w:val="20"/>
                <w:szCs w:val="20"/>
              </w:rPr>
            </w:pPr>
          </w:p>
        </w:tc>
      </w:tr>
      <w:tr w:rsidR="0010260B" w:rsidRPr="0010260B" w14:paraId="1F2F74A7" w14:textId="77777777" w:rsidTr="00DC61F6">
        <w:trPr>
          <w:cantSplit/>
          <w:trHeight w:val="340"/>
        </w:trPr>
        <w:tc>
          <w:tcPr>
            <w:tcW w:w="397" w:type="dxa"/>
            <w:vMerge/>
            <w:vAlign w:val="center"/>
          </w:tcPr>
          <w:p w14:paraId="53114BA0" w14:textId="77777777" w:rsidR="0010260B" w:rsidRPr="0010260B" w:rsidRDefault="0010260B" w:rsidP="00DC61F6">
            <w:pPr>
              <w:ind w:left="-84" w:right="-111"/>
              <w:jc w:val="center"/>
              <w:rPr>
                <w:sz w:val="20"/>
                <w:szCs w:val="20"/>
              </w:rPr>
            </w:pPr>
          </w:p>
        </w:tc>
        <w:tc>
          <w:tcPr>
            <w:tcW w:w="871" w:type="dxa"/>
            <w:vMerge/>
            <w:vAlign w:val="center"/>
          </w:tcPr>
          <w:p w14:paraId="598F22C6" w14:textId="77777777" w:rsidR="0010260B" w:rsidRPr="0010260B" w:rsidRDefault="0010260B" w:rsidP="00DC61F6">
            <w:pPr>
              <w:ind w:left="-84" w:right="-111"/>
              <w:jc w:val="center"/>
              <w:rPr>
                <w:sz w:val="20"/>
                <w:szCs w:val="20"/>
              </w:rPr>
            </w:pPr>
          </w:p>
        </w:tc>
        <w:tc>
          <w:tcPr>
            <w:tcW w:w="1421" w:type="dxa"/>
            <w:vMerge/>
            <w:vAlign w:val="center"/>
          </w:tcPr>
          <w:p w14:paraId="6335E41D" w14:textId="77777777" w:rsidR="0010260B" w:rsidRPr="0010260B" w:rsidRDefault="0010260B" w:rsidP="00DC61F6">
            <w:pPr>
              <w:ind w:left="-84" w:right="-111"/>
              <w:jc w:val="center"/>
              <w:rPr>
                <w:sz w:val="20"/>
                <w:szCs w:val="20"/>
              </w:rPr>
            </w:pPr>
          </w:p>
        </w:tc>
        <w:tc>
          <w:tcPr>
            <w:tcW w:w="567" w:type="dxa"/>
            <w:vMerge/>
            <w:vAlign w:val="center"/>
          </w:tcPr>
          <w:p w14:paraId="257D12BD" w14:textId="77777777" w:rsidR="0010260B" w:rsidRPr="0010260B" w:rsidRDefault="0010260B" w:rsidP="00DC61F6">
            <w:pPr>
              <w:ind w:left="-84" w:right="-111"/>
              <w:jc w:val="center"/>
              <w:rPr>
                <w:sz w:val="20"/>
                <w:szCs w:val="20"/>
              </w:rPr>
            </w:pPr>
          </w:p>
        </w:tc>
        <w:tc>
          <w:tcPr>
            <w:tcW w:w="425" w:type="dxa"/>
            <w:vAlign w:val="center"/>
          </w:tcPr>
          <w:p w14:paraId="4A44AD35" w14:textId="77777777" w:rsidR="0010260B" w:rsidRPr="0010260B" w:rsidRDefault="0010260B" w:rsidP="00DC61F6">
            <w:pPr>
              <w:ind w:left="-84" w:right="-111"/>
              <w:jc w:val="center"/>
              <w:rPr>
                <w:sz w:val="20"/>
                <w:szCs w:val="20"/>
              </w:rPr>
            </w:pPr>
            <w:r w:rsidRPr="0010260B">
              <w:rPr>
                <w:sz w:val="20"/>
                <w:szCs w:val="20"/>
              </w:rPr>
              <w:t>4</w:t>
            </w:r>
          </w:p>
        </w:tc>
        <w:tc>
          <w:tcPr>
            <w:tcW w:w="483" w:type="dxa"/>
            <w:gridSpan w:val="3"/>
            <w:vAlign w:val="center"/>
          </w:tcPr>
          <w:p w14:paraId="47B5AE35"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1FE90CEF" w14:textId="77777777" w:rsidR="0010260B" w:rsidRPr="0010260B" w:rsidRDefault="0010260B" w:rsidP="00DC61F6">
            <w:pPr>
              <w:ind w:left="-84" w:right="-111"/>
              <w:jc w:val="center"/>
              <w:rPr>
                <w:sz w:val="20"/>
                <w:szCs w:val="20"/>
              </w:rPr>
            </w:pPr>
            <w:r w:rsidRPr="0010260B">
              <w:rPr>
                <w:sz w:val="20"/>
                <w:szCs w:val="20"/>
              </w:rPr>
              <w:t>15</w:t>
            </w:r>
          </w:p>
        </w:tc>
        <w:tc>
          <w:tcPr>
            <w:tcW w:w="418" w:type="dxa"/>
            <w:gridSpan w:val="2"/>
            <w:vAlign w:val="center"/>
          </w:tcPr>
          <w:p w14:paraId="4AA1F2F5" w14:textId="77777777" w:rsidR="0010260B" w:rsidRPr="0010260B" w:rsidRDefault="0010260B" w:rsidP="00DC61F6">
            <w:pPr>
              <w:ind w:left="-84" w:right="-111"/>
              <w:jc w:val="center"/>
              <w:rPr>
                <w:sz w:val="20"/>
                <w:szCs w:val="20"/>
              </w:rPr>
            </w:pPr>
            <w:r w:rsidRPr="0010260B">
              <w:rPr>
                <w:sz w:val="20"/>
                <w:szCs w:val="20"/>
              </w:rPr>
              <w:t>02</w:t>
            </w:r>
          </w:p>
        </w:tc>
        <w:tc>
          <w:tcPr>
            <w:tcW w:w="508" w:type="dxa"/>
            <w:gridSpan w:val="3"/>
            <w:vAlign w:val="center"/>
          </w:tcPr>
          <w:p w14:paraId="41F27B71"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0E76811C" w14:textId="77777777" w:rsidR="0010260B" w:rsidRPr="0010260B" w:rsidRDefault="0010260B" w:rsidP="00DC61F6">
            <w:pPr>
              <w:ind w:left="-84" w:right="-111"/>
              <w:jc w:val="center"/>
              <w:rPr>
                <w:sz w:val="20"/>
                <w:szCs w:val="20"/>
              </w:rPr>
            </w:pPr>
            <w:r w:rsidRPr="0010260B">
              <w:rPr>
                <w:sz w:val="20"/>
                <w:szCs w:val="20"/>
              </w:rPr>
              <w:t>18</w:t>
            </w:r>
          </w:p>
        </w:tc>
        <w:tc>
          <w:tcPr>
            <w:tcW w:w="418" w:type="dxa"/>
            <w:vAlign w:val="center"/>
          </w:tcPr>
          <w:p w14:paraId="7343C797" w14:textId="77777777" w:rsidR="0010260B" w:rsidRPr="0010260B" w:rsidRDefault="0010260B" w:rsidP="00DC61F6">
            <w:pPr>
              <w:ind w:left="-84" w:right="-111"/>
              <w:jc w:val="center"/>
              <w:rPr>
                <w:sz w:val="20"/>
                <w:szCs w:val="20"/>
              </w:rPr>
            </w:pPr>
            <w:r w:rsidRPr="0010260B">
              <w:rPr>
                <w:sz w:val="20"/>
                <w:szCs w:val="20"/>
              </w:rPr>
              <w:t>02</w:t>
            </w:r>
          </w:p>
        </w:tc>
        <w:tc>
          <w:tcPr>
            <w:tcW w:w="942" w:type="dxa"/>
            <w:vMerge/>
            <w:vAlign w:val="center"/>
          </w:tcPr>
          <w:p w14:paraId="0A4CE372" w14:textId="77777777" w:rsidR="0010260B" w:rsidRPr="0010260B" w:rsidRDefault="0010260B" w:rsidP="00DC61F6">
            <w:pPr>
              <w:ind w:left="-84" w:right="-111"/>
              <w:jc w:val="center"/>
              <w:rPr>
                <w:sz w:val="20"/>
                <w:szCs w:val="20"/>
              </w:rPr>
            </w:pPr>
          </w:p>
        </w:tc>
        <w:tc>
          <w:tcPr>
            <w:tcW w:w="948" w:type="dxa"/>
            <w:vMerge/>
            <w:vAlign w:val="center"/>
          </w:tcPr>
          <w:p w14:paraId="42BE3BFE" w14:textId="77777777" w:rsidR="0010260B" w:rsidRPr="0010260B" w:rsidRDefault="0010260B" w:rsidP="00DC61F6">
            <w:pPr>
              <w:ind w:left="-84" w:right="-111"/>
              <w:jc w:val="center"/>
              <w:rPr>
                <w:sz w:val="20"/>
                <w:szCs w:val="20"/>
              </w:rPr>
            </w:pPr>
          </w:p>
        </w:tc>
        <w:tc>
          <w:tcPr>
            <w:tcW w:w="857" w:type="dxa"/>
            <w:vMerge/>
            <w:vAlign w:val="center"/>
          </w:tcPr>
          <w:p w14:paraId="1710663A" w14:textId="77777777" w:rsidR="0010260B" w:rsidRPr="0010260B" w:rsidRDefault="0010260B" w:rsidP="00DC61F6">
            <w:pPr>
              <w:ind w:left="-84" w:right="-111"/>
              <w:jc w:val="center"/>
              <w:rPr>
                <w:sz w:val="20"/>
                <w:szCs w:val="20"/>
              </w:rPr>
            </w:pPr>
          </w:p>
        </w:tc>
        <w:tc>
          <w:tcPr>
            <w:tcW w:w="833" w:type="dxa"/>
            <w:vMerge/>
            <w:vAlign w:val="center"/>
          </w:tcPr>
          <w:p w14:paraId="6B2E8893" w14:textId="77777777" w:rsidR="0010260B" w:rsidRPr="0010260B" w:rsidRDefault="0010260B" w:rsidP="00DC61F6">
            <w:pPr>
              <w:ind w:left="-84" w:right="-111"/>
              <w:jc w:val="center"/>
              <w:rPr>
                <w:sz w:val="20"/>
                <w:szCs w:val="20"/>
              </w:rPr>
            </w:pPr>
          </w:p>
        </w:tc>
        <w:tc>
          <w:tcPr>
            <w:tcW w:w="834" w:type="dxa"/>
            <w:vMerge/>
            <w:vAlign w:val="center"/>
          </w:tcPr>
          <w:p w14:paraId="733A5082" w14:textId="77777777" w:rsidR="0010260B" w:rsidRPr="0010260B" w:rsidRDefault="0010260B" w:rsidP="00DC61F6">
            <w:pPr>
              <w:ind w:left="-84" w:right="-111"/>
              <w:jc w:val="center"/>
              <w:rPr>
                <w:sz w:val="20"/>
                <w:szCs w:val="20"/>
              </w:rPr>
            </w:pPr>
          </w:p>
        </w:tc>
      </w:tr>
      <w:tr w:rsidR="0010260B" w:rsidRPr="0010260B" w14:paraId="2CFCE4C1" w14:textId="77777777" w:rsidTr="00DC61F6">
        <w:trPr>
          <w:cantSplit/>
          <w:trHeight w:val="340"/>
        </w:trPr>
        <w:tc>
          <w:tcPr>
            <w:tcW w:w="397" w:type="dxa"/>
            <w:vMerge/>
            <w:vAlign w:val="center"/>
          </w:tcPr>
          <w:p w14:paraId="7A9AF405" w14:textId="77777777" w:rsidR="0010260B" w:rsidRPr="0010260B" w:rsidRDefault="0010260B" w:rsidP="00DC61F6">
            <w:pPr>
              <w:ind w:left="-84" w:right="-111"/>
              <w:jc w:val="center"/>
              <w:rPr>
                <w:sz w:val="20"/>
                <w:szCs w:val="20"/>
              </w:rPr>
            </w:pPr>
          </w:p>
        </w:tc>
        <w:tc>
          <w:tcPr>
            <w:tcW w:w="871" w:type="dxa"/>
            <w:vMerge/>
            <w:vAlign w:val="center"/>
          </w:tcPr>
          <w:p w14:paraId="25905D5A" w14:textId="77777777" w:rsidR="0010260B" w:rsidRPr="0010260B" w:rsidRDefault="0010260B" w:rsidP="00DC61F6">
            <w:pPr>
              <w:ind w:left="-84" w:right="-111"/>
              <w:jc w:val="center"/>
              <w:rPr>
                <w:sz w:val="20"/>
                <w:szCs w:val="20"/>
              </w:rPr>
            </w:pPr>
          </w:p>
        </w:tc>
        <w:tc>
          <w:tcPr>
            <w:tcW w:w="1421" w:type="dxa"/>
            <w:vMerge/>
            <w:vAlign w:val="center"/>
          </w:tcPr>
          <w:p w14:paraId="2E5A1126" w14:textId="77777777" w:rsidR="0010260B" w:rsidRPr="0010260B" w:rsidRDefault="0010260B" w:rsidP="00DC61F6">
            <w:pPr>
              <w:ind w:left="-84" w:right="-111"/>
              <w:jc w:val="center"/>
              <w:rPr>
                <w:sz w:val="20"/>
                <w:szCs w:val="20"/>
              </w:rPr>
            </w:pPr>
          </w:p>
        </w:tc>
        <w:tc>
          <w:tcPr>
            <w:tcW w:w="567" w:type="dxa"/>
            <w:vMerge/>
            <w:vAlign w:val="center"/>
          </w:tcPr>
          <w:p w14:paraId="5050B545" w14:textId="77777777" w:rsidR="0010260B" w:rsidRPr="0010260B" w:rsidRDefault="0010260B" w:rsidP="00DC61F6">
            <w:pPr>
              <w:ind w:left="-84" w:right="-111"/>
              <w:jc w:val="center"/>
              <w:rPr>
                <w:sz w:val="20"/>
                <w:szCs w:val="20"/>
              </w:rPr>
            </w:pPr>
          </w:p>
        </w:tc>
        <w:tc>
          <w:tcPr>
            <w:tcW w:w="425" w:type="dxa"/>
            <w:vAlign w:val="center"/>
          </w:tcPr>
          <w:p w14:paraId="4347096F" w14:textId="77777777" w:rsidR="0010260B" w:rsidRPr="0010260B" w:rsidRDefault="0010260B" w:rsidP="00DC61F6">
            <w:pPr>
              <w:ind w:left="-84" w:right="-111"/>
              <w:jc w:val="center"/>
              <w:rPr>
                <w:sz w:val="20"/>
                <w:szCs w:val="20"/>
              </w:rPr>
            </w:pPr>
            <w:r w:rsidRPr="0010260B">
              <w:rPr>
                <w:sz w:val="20"/>
                <w:szCs w:val="20"/>
              </w:rPr>
              <w:t>5</w:t>
            </w:r>
          </w:p>
        </w:tc>
        <w:tc>
          <w:tcPr>
            <w:tcW w:w="483" w:type="dxa"/>
            <w:gridSpan w:val="3"/>
            <w:vAlign w:val="center"/>
          </w:tcPr>
          <w:p w14:paraId="1741BA59"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4F96A5B3" w14:textId="77777777" w:rsidR="0010260B" w:rsidRPr="0010260B" w:rsidRDefault="0010260B" w:rsidP="00DC61F6">
            <w:pPr>
              <w:ind w:left="-84" w:right="-111"/>
              <w:jc w:val="center"/>
              <w:rPr>
                <w:sz w:val="20"/>
                <w:szCs w:val="20"/>
              </w:rPr>
            </w:pPr>
            <w:r w:rsidRPr="0010260B">
              <w:rPr>
                <w:sz w:val="20"/>
                <w:szCs w:val="20"/>
              </w:rPr>
              <w:t>15</w:t>
            </w:r>
          </w:p>
        </w:tc>
        <w:tc>
          <w:tcPr>
            <w:tcW w:w="418" w:type="dxa"/>
            <w:gridSpan w:val="2"/>
            <w:vAlign w:val="center"/>
          </w:tcPr>
          <w:p w14:paraId="615F94CC" w14:textId="77777777" w:rsidR="0010260B" w:rsidRPr="0010260B" w:rsidRDefault="0010260B" w:rsidP="00DC61F6">
            <w:pPr>
              <w:ind w:left="-84" w:right="-111"/>
              <w:jc w:val="center"/>
              <w:rPr>
                <w:sz w:val="20"/>
                <w:szCs w:val="20"/>
              </w:rPr>
            </w:pPr>
            <w:r w:rsidRPr="0010260B">
              <w:rPr>
                <w:sz w:val="20"/>
                <w:szCs w:val="20"/>
              </w:rPr>
              <w:t>32</w:t>
            </w:r>
          </w:p>
        </w:tc>
        <w:tc>
          <w:tcPr>
            <w:tcW w:w="508" w:type="dxa"/>
            <w:gridSpan w:val="3"/>
            <w:vAlign w:val="center"/>
          </w:tcPr>
          <w:p w14:paraId="2ADC4EF8"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60CE5968" w14:textId="77777777" w:rsidR="0010260B" w:rsidRPr="0010260B" w:rsidRDefault="0010260B" w:rsidP="00DC61F6">
            <w:pPr>
              <w:ind w:left="-84" w:right="-111"/>
              <w:jc w:val="center"/>
              <w:rPr>
                <w:sz w:val="20"/>
                <w:szCs w:val="20"/>
              </w:rPr>
            </w:pPr>
            <w:r w:rsidRPr="0010260B">
              <w:rPr>
                <w:sz w:val="20"/>
                <w:szCs w:val="20"/>
              </w:rPr>
              <w:t>18</w:t>
            </w:r>
          </w:p>
        </w:tc>
        <w:tc>
          <w:tcPr>
            <w:tcW w:w="418" w:type="dxa"/>
            <w:vAlign w:val="center"/>
          </w:tcPr>
          <w:p w14:paraId="6748D866" w14:textId="77777777" w:rsidR="0010260B" w:rsidRPr="0010260B" w:rsidRDefault="0010260B" w:rsidP="00DC61F6">
            <w:pPr>
              <w:ind w:left="-84" w:right="-111"/>
              <w:jc w:val="center"/>
              <w:rPr>
                <w:sz w:val="20"/>
                <w:szCs w:val="20"/>
              </w:rPr>
            </w:pPr>
            <w:r w:rsidRPr="0010260B">
              <w:rPr>
                <w:sz w:val="20"/>
                <w:szCs w:val="20"/>
              </w:rPr>
              <w:t>30</w:t>
            </w:r>
          </w:p>
        </w:tc>
        <w:tc>
          <w:tcPr>
            <w:tcW w:w="942" w:type="dxa"/>
            <w:vMerge/>
            <w:vAlign w:val="center"/>
          </w:tcPr>
          <w:p w14:paraId="70A2B74A" w14:textId="77777777" w:rsidR="0010260B" w:rsidRPr="0010260B" w:rsidRDefault="0010260B" w:rsidP="00DC61F6">
            <w:pPr>
              <w:ind w:left="-84" w:right="-111"/>
              <w:jc w:val="center"/>
              <w:rPr>
                <w:sz w:val="20"/>
                <w:szCs w:val="20"/>
              </w:rPr>
            </w:pPr>
          </w:p>
        </w:tc>
        <w:tc>
          <w:tcPr>
            <w:tcW w:w="948" w:type="dxa"/>
            <w:vMerge/>
            <w:vAlign w:val="center"/>
          </w:tcPr>
          <w:p w14:paraId="2D5E83DA" w14:textId="77777777" w:rsidR="0010260B" w:rsidRPr="0010260B" w:rsidRDefault="0010260B" w:rsidP="00DC61F6">
            <w:pPr>
              <w:ind w:left="-84" w:right="-111"/>
              <w:jc w:val="center"/>
              <w:rPr>
                <w:sz w:val="20"/>
                <w:szCs w:val="20"/>
              </w:rPr>
            </w:pPr>
          </w:p>
        </w:tc>
        <w:tc>
          <w:tcPr>
            <w:tcW w:w="857" w:type="dxa"/>
            <w:vMerge/>
            <w:vAlign w:val="center"/>
          </w:tcPr>
          <w:p w14:paraId="1DF50050" w14:textId="77777777" w:rsidR="0010260B" w:rsidRPr="0010260B" w:rsidRDefault="0010260B" w:rsidP="00DC61F6">
            <w:pPr>
              <w:ind w:left="-84" w:right="-111"/>
              <w:jc w:val="center"/>
              <w:rPr>
                <w:sz w:val="20"/>
                <w:szCs w:val="20"/>
              </w:rPr>
            </w:pPr>
          </w:p>
        </w:tc>
        <w:tc>
          <w:tcPr>
            <w:tcW w:w="833" w:type="dxa"/>
            <w:vMerge/>
            <w:vAlign w:val="center"/>
          </w:tcPr>
          <w:p w14:paraId="5B19C6CA" w14:textId="77777777" w:rsidR="0010260B" w:rsidRPr="0010260B" w:rsidRDefault="0010260B" w:rsidP="00DC61F6">
            <w:pPr>
              <w:ind w:left="-84" w:right="-111"/>
              <w:jc w:val="center"/>
              <w:rPr>
                <w:sz w:val="20"/>
                <w:szCs w:val="20"/>
              </w:rPr>
            </w:pPr>
          </w:p>
        </w:tc>
        <w:tc>
          <w:tcPr>
            <w:tcW w:w="834" w:type="dxa"/>
            <w:vMerge/>
            <w:vAlign w:val="center"/>
          </w:tcPr>
          <w:p w14:paraId="06EC2966" w14:textId="77777777" w:rsidR="0010260B" w:rsidRPr="0010260B" w:rsidRDefault="0010260B" w:rsidP="00DC61F6">
            <w:pPr>
              <w:ind w:left="-84" w:right="-111"/>
              <w:jc w:val="center"/>
              <w:rPr>
                <w:sz w:val="20"/>
                <w:szCs w:val="20"/>
              </w:rPr>
            </w:pPr>
          </w:p>
        </w:tc>
      </w:tr>
      <w:tr w:rsidR="0010260B" w:rsidRPr="0010260B" w14:paraId="3929D4D1" w14:textId="77777777" w:rsidTr="00DC61F6">
        <w:trPr>
          <w:cantSplit/>
          <w:trHeight w:val="340"/>
        </w:trPr>
        <w:tc>
          <w:tcPr>
            <w:tcW w:w="397" w:type="dxa"/>
            <w:vMerge/>
            <w:vAlign w:val="center"/>
          </w:tcPr>
          <w:p w14:paraId="7CE08A84" w14:textId="77777777" w:rsidR="0010260B" w:rsidRPr="0010260B" w:rsidRDefault="0010260B" w:rsidP="00DC61F6">
            <w:pPr>
              <w:ind w:left="-84" w:right="-111"/>
              <w:jc w:val="center"/>
              <w:rPr>
                <w:sz w:val="20"/>
                <w:szCs w:val="20"/>
              </w:rPr>
            </w:pPr>
          </w:p>
        </w:tc>
        <w:tc>
          <w:tcPr>
            <w:tcW w:w="871" w:type="dxa"/>
            <w:vMerge/>
            <w:vAlign w:val="center"/>
          </w:tcPr>
          <w:p w14:paraId="4D2ED1F4" w14:textId="77777777" w:rsidR="0010260B" w:rsidRPr="0010260B" w:rsidRDefault="0010260B" w:rsidP="00DC61F6">
            <w:pPr>
              <w:ind w:left="-84" w:right="-111"/>
              <w:jc w:val="center"/>
              <w:rPr>
                <w:sz w:val="20"/>
                <w:szCs w:val="20"/>
              </w:rPr>
            </w:pPr>
          </w:p>
        </w:tc>
        <w:tc>
          <w:tcPr>
            <w:tcW w:w="1421" w:type="dxa"/>
            <w:vMerge/>
            <w:vAlign w:val="center"/>
          </w:tcPr>
          <w:p w14:paraId="18395BFA" w14:textId="77777777" w:rsidR="0010260B" w:rsidRPr="0010260B" w:rsidRDefault="0010260B" w:rsidP="00DC61F6">
            <w:pPr>
              <w:ind w:left="-84" w:right="-111"/>
              <w:jc w:val="center"/>
              <w:rPr>
                <w:sz w:val="20"/>
                <w:szCs w:val="20"/>
              </w:rPr>
            </w:pPr>
          </w:p>
        </w:tc>
        <w:tc>
          <w:tcPr>
            <w:tcW w:w="567" w:type="dxa"/>
            <w:vMerge/>
            <w:vAlign w:val="center"/>
          </w:tcPr>
          <w:p w14:paraId="6B8A5398" w14:textId="77777777" w:rsidR="0010260B" w:rsidRPr="0010260B" w:rsidRDefault="0010260B" w:rsidP="00DC61F6">
            <w:pPr>
              <w:ind w:left="-84" w:right="-111"/>
              <w:jc w:val="center"/>
              <w:rPr>
                <w:sz w:val="20"/>
                <w:szCs w:val="20"/>
              </w:rPr>
            </w:pPr>
          </w:p>
        </w:tc>
        <w:tc>
          <w:tcPr>
            <w:tcW w:w="425" w:type="dxa"/>
            <w:vAlign w:val="center"/>
          </w:tcPr>
          <w:p w14:paraId="34B5DCE4" w14:textId="77777777" w:rsidR="0010260B" w:rsidRPr="0010260B" w:rsidRDefault="0010260B" w:rsidP="00DC61F6">
            <w:pPr>
              <w:ind w:left="-84" w:right="-111"/>
              <w:jc w:val="center"/>
              <w:rPr>
                <w:sz w:val="20"/>
                <w:szCs w:val="20"/>
              </w:rPr>
            </w:pPr>
            <w:r w:rsidRPr="0010260B">
              <w:rPr>
                <w:sz w:val="20"/>
                <w:szCs w:val="20"/>
              </w:rPr>
              <w:t>6</w:t>
            </w:r>
          </w:p>
        </w:tc>
        <w:tc>
          <w:tcPr>
            <w:tcW w:w="483" w:type="dxa"/>
            <w:gridSpan w:val="3"/>
            <w:vAlign w:val="center"/>
          </w:tcPr>
          <w:p w14:paraId="3FE7D53E"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3BEC9120" w14:textId="77777777" w:rsidR="0010260B" w:rsidRPr="0010260B" w:rsidRDefault="0010260B" w:rsidP="00DC61F6">
            <w:pPr>
              <w:ind w:left="-84" w:right="-111"/>
              <w:jc w:val="center"/>
              <w:rPr>
                <w:sz w:val="20"/>
                <w:szCs w:val="20"/>
              </w:rPr>
            </w:pPr>
            <w:r w:rsidRPr="0010260B">
              <w:rPr>
                <w:sz w:val="20"/>
                <w:szCs w:val="20"/>
              </w:rPr>
              <w:t>15</w:t>
            </w:r>
          </w:p>
        </w:tc>
        <w:tc>
          <w:tcPr>
            <w:tcW w:w="418" w:type="dxa"/>
            <w:gridSpan w:val="2"/>
            <w:vAlign w:val="center"/>
          </w:tcPr>
          <w:p w14:paraId="7D885E26" w14:textId="77777777" w:rsidR="0010260B" w:rsidRPr="0010260B" w:rsidRDefault="0010260B" w:rsidP="00DC61F6">
            <w:pPr>
              <w:ind w:left="-84" w:right="-111"/>
              <w:jc w:val="center"/>
              <w:rPr>
                <w:sz w:val="20"/>
                <w:szCs w:val="20"/>
              </w:rPr>
            </w:pPr>
            <w:r w:rsidRPr="0010260B">
              <w:rPr>
                <w:sz w:val="20"/>
                <w:szCs w:val="20"/>
              </w:rPr>
              <w:t>07</w:t>
            </w:r>
          </w:p>
        </w:tc>
        <w:tc>
          <w:tcPr>
            <w:tcW w:w="508" w:type="dxa"/>
            <w:gridSpan w:val="3"/>
            <w:vAlign w:val="center"/>
          </w:tcPr>
          <w:p w14:paraId="7390DCBA"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1770AE67" w14:textId="77777777" w:rsidR="0010260B" w:rsidRPr="0010260B" w:rsidRDefault="0010260B" w:rsidP="00DC61F6">
            <w:pPr>
              <w:ind w:left="-84" w:right="-111"/>
              <w:jc w:val="center"/>
              <w:rPr>
                <w:sz w:val="20"/>
                <w:szCs w:val="20"/>
              </w:rPr>
            </w:pPr>
            <w:r w:rsidRPr="0010260B">
              <w:rPr>
                <w:sz w:val="20"/>
                <w:szCs w:val="20"/>
              </w:rPr>
              <w:t>19</w:t>
            </w:r>
          </w:p>
        </w:tc>
        <w:tc>
          <w:tcPr>
            <w:tcW w:w="418" w:type="dxa"/>
            <w:vAlign w:val="center"/>
          </w:tcPr>
          <w:p w14:paraId="58DF6F5F" w14:textId="77777777" w:rsidR="0010260B" w:rsidRPr="0010260B" w:rsidRDefault="0010260B" w:rsidP="00DC61F6">
            <w:pPr>
              <w:ind w:left="-84" w:right="-111"/>
              <w:jc w:val="center"/>
              <w:rPr>
                <w:sz w:val="20"/>
                <w:szCs w:val="20"/>
              </w:rPr>
            </w:pPr>
            <w:r w:rsidRPr="0010260B">
              <w:rPr>
                <w:sz w:val="20"/>
                <w:szCs w:val="20"/>
              </w:rPr>
              <w:t>06</w:t>
            </w:r>
          </w:p>
        </w:tc>
        <w:tc>
          <w:tcPr>
            <w:tcW w:w="942" w:type="dxa"/>
            <w:vMerge/>
            <w:vAlign w:val="center"/>
          </w:tcPr>
          <w:p w14:paraId="0EC07412" w14:textId="77777777" w:rsidR="0010260B" w:rsidRPr="0010260B" w:rsidRDefault="0010260B" w:rsidP="00DC61F6">
            <w:pPr>
              <w:ind w:left="-84" w:right="-111"/>
              <w:jc w:val="center"/>
              <w:rPr>
                <w:sz w:val="20"/>
                <w:szCs w:val="20"/>
              </w:rPr>
            </w:pPr>
          </w:p>
        </w:tc>
        <w:tc>
          <w:tcPr>
            <w:tcW w:w="948" w:type="dxa"/>
            <w:vMerge/>
            <w:vAlign w:val="center"/>
          </w:tcPr>
          <w:p w14:paraId="083180E1" w14:textId="77777777" w:rsidR="0010260B" w:rsidRPr="0010260B" w:rsidRDefault="0010260B" w:rsidP="00DC61F6">
            <w:pPr>
              <w:ind w:left="-84" w:right="-111"/>
              <w:jc w:val="center"/>
              <w:rPr>
                <w:sz w:val="20"/>
                <w:szCs w:val="20"/>
              </w:rPr>
            </w:pPr>
          </w:p>
        </w:tc>
        <w:tc>
          <w:tcPr>
            <w:tcW w:w="857" w:type="dxa"/>
            <w:vMerge/>
            <w:vAlign w:val="center"/>
          </w:tcPr>
          <w:p w14:paraId="6E29DCE6" w14:textId="77777777" w:rsidR="0010260B" w:rsidRPr="0010260B" w:rsidRDefault="0010260B" w:rsidP="00DC61F6">
            <w:pPr>
              <w:ind w:left="-84" w:right="-111"/>
              <w:jc w:val="center"/>
              <w:rPr>
                <w:sz w:val="20"/>
                <w:szCs w:val="20"/>
              </w:rPr>
            </w:pPr>
          </w:p>
        </w:tc>
        <w:tc>
          <w:tcPr>
            <w:tcW w:w="833" w:type="dxa"/>
            <w:vMerge/>
            <w:vAlign w:val="center"/>
          </w:tcPr>
          <w:p w14:paraId="570C675A" w14:textId="77777777" w:rsidR="0010260B" w:rsidRPr="0010260B" w:rsidRDefault="0010260B" w:rsidP="00DC61F6">
            <w:pPr>
              <w:ind w:left="-84" w:right="-111"/>
              <w:jc w:val="center"/>
              <w:rPr>
                <w:sz w:val="20"/>
                <w:szCs w:val="20"/>
              </w:rPr>
            </w:pPr>
          </w:p>
        </w:tc>
        <w:tc>
          <w:tcPr>
            <w:tcW w:w="834" w:type="dxa"/>
            <w:vMerge/>
            <w:vAlign w:val="center"/>
          </w:tcPr>
          <w:p w14:paraId="11E5D505" w14:textId="77777777" w:rsidR="0010260B" w:rsidRPr="0010260B" w:rsidRDefault="0010260B" w:rsidP="00DC61F6">
            <w:pPr>
              <w:ind w:left="-84" w:right="-111"/>
              <w:jc w:val="center"/>
              <w:rPr>
                <w:sz w:val="20"/>
                <w:szCs w:val="20"/>
              </w:rPr>
            </w:pPr>
          </w:p>
        </w:tc>
      </w:tr>
      <w:tr w:rsidR="0010260B" w:rsidRPr="0010260B" w14:paraId="1F912C0A" w14:textId="77777777" w:rsidTr="00DC61F6">
        <w:trPr>
          <w:cantSplit/>
          <w:trHeight w:val="340"/>
        </w:trPr>
        <w:tc>
          <w:tcPr>
            <w:tcW w:w="397" w:type="dxa"/>
            <w:vMerge/>
            <w:vAlign w:val="center"/>
          </w:tcPr>
          <w:p w14:paraId="14D63204" w14:textId="77777777" w:rsidR="0010260B" w:rsidRPr="0010260B" w:rsidRDefault="0010260B" w:rsidP="00DC61F6">
            <w:pPr>
              <w:ind w:left="-84" w:right="-111"/>
              <w:jc w:val="center"/>
              <w:rPr>
                <w:sz w:val="20"/>
                <w:szCs w:val="20"/>
              </w:rPr>
            </w:pPr>
          </w:p>
        </w:tc>
        <w:tc>
          <w:tcPr>
            <w:tcW w:w="871" w:type="dxa"/>
            <w:vMerge/>
            <w:vAlign w:val="center"/>
          </w:tcPr>
          <w:p w14:paraId="78497FFE" w14:textId="77777777" w:rsidR="0010260B" w:rsidRPr="0010260B" w:rsidRDefault="0010260B" w:rsidP="00DC61F6">
            <w:pPr>
              <w:ind w:left="-84" w:right="-111"/>
              <w:jc w:val="center"/>
              <w:rPr>
                <w:sz w:val="20"/>
                <w:szCs w:val="20"/>
              </w:rPr>
            </w:pPr>
          </w:p>
        </w:tc>
        <w:tc>
          <w:tcPr>
            <w:tcW w:w="1421" w:type="dxa"/>
            <w:vMerge/>
            <w:vAlign w:val="center"/>
          </w:tcPr>
          <w:p w14:paraId="36C02A7C" w14:textId="77777777" w:rsidR="0010260B" w:rsidRPr="0010260B" w:rsidRDefault="0010260B" w:rsidP="00DC61F6">
            <w:pPr>
              <w:ind w:left="-84" w:right="-111"/>
              <w:jc w:val="center"/>
              <w:rPr>
                <w:sz w:val="20"/>
                <w:szCs w:val="20"/>
              </w:rPr>
            </w:pPr>
          </w:p>
        </w:tc>
        <w:tc>
          <w:tcPr>
            <w:tcW w:w="567" w:type="dxa"/>
            <w:vMerge/>
            <w:vAlign w:val="center"/>
          </w:tcPr>
          <w:p w14:paraId="052AB097" w14:textId="77777777" w:rsidR="0010260B" w:rsidRPr="0010260B" w:rsidRDefault="0010260B" w:rsidP="00DC61F6">
            <w:pPr>
              <w:ind w:left="-84" w:right="-111"/>
              <w:jc w:val="center"/>
              <w:rPr>
                <w:sz w:val="20"/>
                <w:szCs w:val="20"/>
              </w:rPr>
            </w:pPr>
          </w:p>
        </w:tc>
        <w:tc>
          <w:tcPr>
            <w:tcW w:w="425" w:type="dxa"/>
            <w:vAlign w:val="center"/>
          </w:tcPr>
          <w:p w14:paraId="51C546A7" w14:textId="77777777" w:rsidR="0010260B" w:rsidRPr="0010260B" w:rsidRDefault="0010260B" w:rsidP="00DC61F6">
            <w:pPr>
              <w:ind w:left="-84" w:right="-111"/>
              <w:jc w:val="center"/>
              <w:rPr>
                <w:sz w:val="20"/>
                <w:szCs w:val="20"/>
              </w:rPr>
            </w:pPr>
            <w:r w:rsidRPr="0010260B">
              <w:rPr>
                <w:sz w:val="20"/>
                <w:szCs w:val="20"/>
              </w:rPr>
              <w:t>7</w:t>
            </w:r>
          </w:p>
        </w:tc>
        <w:tc>
          <w:tcPr>
            <w:tcW w:w="483" w:type="dxa"/>
            <w:gridSpan w:val="3"/>
            <w:vAlign w:val="center"/>
          </w:tcPr>
          <w:p w14:paraId="18345E8B"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2C1BC739" w14:textId="77777777" w:rsidR="0010260B" w:rsidRPr="0010260B" w:rsidRDefault="0010260B" w:rsidP="00DC61F6">
            <w:pPr>
              <w:ind w:left="-84" w:right="-111"/>
              <w:jc w:val="center"/>
              <w:rPr>
                <w:sz w:val="20"/>
                <w:szCs w:val="20"/>
              </w:rPr>
            </w:pPr>
            <w:r w:rsidRPr="0010260B">
              <w:rPr>
                <w:sz w:val="20"/>
                <w:szCs w:val="20"/>
              </w:rPr>
              <w:t>15</w:t>
            </w:r>
          </w:p>
        </w:tc>
        <w:tc>
          <w:tcPr>
            <w:tcW w:w="418" w:type="dxa"/>
            <w:gridSpan w:val="2"/>
            <w:vAlign w:val="center"/>
          </w:tcPr>
          <w:p w14:paraId="40B6AF8C" w14:textId="77777777" w:rsidR="0010260B" w:rsidRPr="0010260B" w:rsidRDefault="0010260B" w:rsidP="00DC61F6">
            <w:pPr>
              <w:ind w:left="-84" w:right="-111"/>
              <w:jc w:val="center"/>
              <w:rPr>
                <w:sz w:val="20"/>
                <w:szCs w:val="20"/>
              </w:rPr>
            </w:pPr>
            <w:r w:rsidRPr="0010260B">
              <w:rPr>
                <w:sz w:val="20"/>
                <w:szCs w:val="20"/>
              </w:rPr>
              <w:t>03</w:t>
            </w:r>
          </w:p>
        </w:tc>
        <w:tc>
          <w:tcPr>
            <w:tcW w:w="508" w:type="dxa"/>
            <w:gridSpan w:val="3"/>
            <w:vAlign w:val="center"/>
          </w:tcPr>
          <w:p w14:paraId="3B795F88"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3A52BDCC" w14:textId="77777777" w:rsidR="0010260B" w:rsidRPr="0010260B" w:rsidRDefault="0010260B" w:rsidP="00DC61F6">
            <w:pPr>
              <w:ind w:left="-84" w:right="-111"/>
              <w:jc w:val="center"/>
              <w:rPr>
                <w:sz w:val="20"/>
                <w:szCs w:val="20"/>
              </w:rPr>
            </w:pPr>
            <w:r w:rsidRPr="0010260B">
              <w:rPr>
                <w:sz w:val="20"/>
                <w:szCs w:val="20"/>
              </w:rPr>
              <w:t>19</w:t>
            </w:r>
          </w:p>
        </w:tc>
        <w:tc>
          <w:tcPr>
            <w:tcW w:w="418" w:type="dxa"/>
            <w:vAlign w:val="center"/>
          </w:tcPr>
          <w:p w14:paraId="13480956" w14:textId="77777777" w:rsidR="0010260B" w:rsidRPr="0010260B" w:rsidRDefault="0010260B" w:rsidP="00DC61F6">
            <w:pPr>
              <w:ind w:left="-84" w:right="-111"/>
              <w:jc w:val="center"/>
              <w:rPr>
                <w:sz w:val="20"/>
                <w:szCs w:val="20"/>
              </w:rPr>
            </w:pPr>
            <w:r w:rsidRPr="0010260B">
              <w:rPr>
                <w:sz w:val="20"/>
                <w:szCs w:val="20"/>
              </w:rPr>
              <w:t>53</w:t>
            </w:r>
          </w:p>
        </w:tc>
        <w:tc>
          <w:tcPr>
            <w:tcW w:w="942" w:type="dxa"/>
            <w:vMerge/>
            <w:vAlign w:val="center"/>
          </w:tcPr>
          <w:p w14:paraId="4D9AF3FF" w14:textId="77777777" w:rsidR="0010260B" w:rsidRPr="0010260B" w:rsidRDefault="0010260B" w:rsidP="00DC61F6">
            <w:pPr>
              <w:ind w:left="-84" w:right="-111"/>
              <w:jc w:val="center"/>
              <w:rPr>
                <w:sz w:val="20"/>
                <w:szCs w:val="20"/>
              </w:rPr>
            </w:pPr>
          </w:p>
        </w:tc>
        <w:tc>
          <w:tcPr>
            <w:tcW w:w="948" w:type="dxa"/>
            <w:vMerge/>
            <w:vAlign w:val="center"/>
          </w:tcPr>
          <w:p w14:paraId="4C8F499D" w14:textId="77777777" w:rsidR="0010260B" w:rsidRPr="0010260B" w:rsidRDefault="0010260B" w:rsidP="00DC61F6">
            <w:pPr>
              <w:ind w:left="-84" w:right="-111"/>
              <w:jc w:val="center"/>
              <w:rPr>
                <w:sz w:val="20"/>
                <w:szCs w:val="20"/>
              </w:rPr>
            </w:pPr>
          </w:p>
        </w:tc>
        <w:tc>
          <w:tcPr>
            <w:tcW w:w="857" w:type="dxa"/>
            <w:vMerge/>
            <w:vAlign w:val="center"/>
          </w:tcPr>
          <w:p w14:paraId="3007ECEB" w14:textId="77777777" w:rsidR="0010260B" w:rsidRPr="0010260B" w:rsidRDefault="0010260B" w:rsidP="00DC61F6">
            <w:pPr>
              <w:ind w:left="-84" w:right="-111"/>
              <w:jc w:val="center"/>
              <w:rPr>
                <w:sz w:val="20"/>
                <w:szCs w:val="20"/>
              </w:rPr>
            </w:pPr>
          </w:p>
        </w:tc>
        <w:tc>
          <w:tcPr>
            <w:tcW w:w="833" w:type="dxa"/>
            <w:vMerge/>
            <w:vAlign w:val="center"/>
          </w:tcPr>
          <w:p w14:paraId="3B18C7E4" w14:textId="77777777" w:rsidR="0010260B" w:rsidRPr="0010260B" w:rsidRDefault="0010260B" w:rsidP="00DC61F6">
            <w:pPr>
              <w:ind w:left="-84" w:right="-111"/>
              <w:jc w:val="center"/>
              <w:rPr>
                <w:sz w:val="20"/>
                <w:szCs w:val="20"/>
              </w:rPr>
            </w:pPr>
          </w:p>
        </w:tc>
        <w:tc>
          <w:tcPr>
            <w:tcW w:w="834" w:type="dxa"/>
            <w:vMerge/>
            <w:vAlign w:val="center"/>
          </w:tcPr>
          <w:p w14:paraId="40B94B79" w14:textId="77777777" w:rsidR="0010260B" w:rsidRPr="0010260B" w:rsidRDefault="0010260B" w:rsidP="00DC61F6">
            <w:pPr>
              <w:ind w:left="-84" w:right="-111"/>
              <w:jc w:val="center"/>
              <w:rPr>
                <w:sz w:val="20"/>
                <w:szCs w:val="20"/>
              </w:rPr>
            </w:pPr>
          </w:p>
        </w:tc>
      </w:tr>
      <w:tr w:rsidR="0010260B" w:rsidRPr="0010260B" w14:paraId="134ECDD5" w14:textId="77777777" w:rsidTr="00DC61F6">
        <w:trPr>
          <w:cantSplit/>
          <w:trHeight w:val="340"/>
        </w:trPr>
        <w:tc>
          <w:tcPr>
            <w:tcW w:w="397" w:type="dxa"/>
            <w:vMerge/>
            <w:vAlign w:val="center"/>
          </w:tcPr>
          <w:p w14:paraId="1F532F43" w14:textId="77777777" w:rsidR="0010260B" w:rsidRPr="0010260B" w:rsidRDefault="0010260B" w:rsidP="00DC61F6">
            <w:pPr>
              <w:ind w:left="-84" w:right="-111"/>
              <w:jc w:val="center"/>
              <w:rPr>
                <w:sz w:val="20"/>
                <w:szCs w:val="20"/>
              </w:rPr>
            </w:pPr>
          </w:p>
        </w:tc>
        <w:tc>
          <w:tcPr>
            <w:tcW w:w="871" w:type="dxa"/>
            <w:vMerge/>
            <w:vAlign w:val="center"/>
          </w:tcPr>
          <w:p w14:paraId="5548D696" w14:textId="77777777" w:rsidR="0010260B" w:rsidRPr="0010260B" w:rsidRDefault="0010260B" w:rsidP="00DC61F6">
            <w:pPr>
              <w:ind w:left="-84" w:right="-111"/>
              <w:jc w:val="center"/>
              <w:rPr>
                <w:sz w:val="20"/>
                <w:szCs w:val="20"/>
              </w:rPr>
            </w:pPr>
          </w:p>
        </w:tc>
        <w:tc>
          <w:tcPr>
            <w:tcW w:w="1421" w:type="dxa"/>
            <w:vMerge/>
            <w:vAlign w:val="center"/>
          </w:tcPr>
          <w:p w14:paraId="665D09A3" w14:textId="77777777" w:rsidR="0010260B" w:rsidRPr="0010260B" w:rsidRDefault="0010260B" w:rsidP="00DC61F6">
            <w:pPr>
              <w:ind w:left="-84" w:right="-111"/>
              <w:jc w:val="center"/>
              <w:rPr>
                <w:sz w:val="20"/>
                <w:szCs w:val="20"/>
              </w:rPr>
            </w:pPr>
          </w:p>
        </w:tc>
        <w:tc>
          <w:tcPr>
            <w:tcW w:w="567" w:type="dxa"/>
            <w:vMerge/>
            <w:vAlign w:val="center"/>
          </w:tcPr>
          <w:p w14:paraId="1A47A78E" w14:textId="77777777" w:rsidR="0010260B" w:rsidRPr="0010260B" w:rsidRDefault="0010260B" w:rsidP="00DC61F6">
            <w:pPr>
              <w:ind w:left="-84" w:right="-111"/>
              <w:jc w:val="center"/>
              <w:rPr>
                <w:sz w:val="20"/>
                <w:szCs w:val="20"/>
              </w:rPr>
            </w:pPr>
          </w:p>
        </w:tc>
        <w:tc>
          <w:tcPr>
            <w:tcW w:w="425" w:type="dxa"/>
            <w:vAlign w:val="center"/>
          </w:tcPr>
          <w:p w14:paraId="49F3B74B" w14:textId="77777777" w:rsidR="0010260B" w:rsidRPr="0010260B" w:rsidRDefault="0010260B" w:rsidP="00DC61F6">
            <w:pPr>
              <w:ind w:left="-84" w:right="-111"/>
              <w:jc w:val="center"/>
              <w:rPr>
                <w:sz w:val="20"/>
                <w:szCs w:val="20"/>
              </w:rPr>
            </w:pPr>
            <w:r w:rsidRPr="0010260B">
              <w:rPr>
                <w:sz w:val="20"/>
                <w:szCs w:val="20"/>
              </w:rPr>
              <w:t>8</w:t>
            </w:r>
          </w:p>
        </w:tc>
        <w:tc>
          <w:tcPr>
            <w:tcW w:w="483" w:type="dxa"/>
            <w:gridSpan w:val="3"/>
            <w:vAlign w:val="center"/>
          </w:tcPr>
          <w:p w14:paraId="25CBA7BE"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10EEE24B" w14:textId="77777777" w:rsidR="0010260B" w:rsidRPr="0010260B" w:rsidRDefault="0010260B" w:rsidP="00DC61F6">
            <w:pPr>
              <w:ind w:left="-84" w:right="-111"/>
              <w:jc w:val="center"/>
              <w:rPr>
                <w:sz w:val="20"/>
                <w:szCs w:val="20"/>
              </w:rPr>
            </w:pPr>
            <w:r w:rsidRPr="0010260B">
              <w:rPr>
                <w:sz w:val="20"/>
                <w:szCs w:val="20"/>
              </w:rPr>
              <w:t>15</w:t>
            </w:r>
          </w:p>
        </w:tc>
        <w:tc>
          <w:tcPr>
            <w:tcW w:w="418" w:type="dxa"/>
            <w:gridSpan w:val="2"/>
            <w:vAlign w:val="center"/>
          </w:tcPr>
          <w:p w14:paraId="376C088D" w14:textId="77777777" w:rsidR="0010260B" w:rsidRPr="0010260B" w:rsidRDefault="0010260B" w:rsidP="00DC61F6">
            <w:pPr>
              <w:ind w:left="-84" w:right="-111"/>
              <w:jc w:val="center"/>
              <w:rPr>
                <w:sz w:val="20"/>
                <w:szCs w:val="20"/>
              </w:rPr>
            </w:pPr>
            <w:r w:rsidRPr="0010260B">
              <w:rPr>
                <w:sz w:val="20"/>
                <w:szCs w:val="20"/>
              </w:rPr>
              <w:t>33</w:t>
            </w:r>
          </w:p>
        </w:tc>
        <w:tc>
          <w:tcPr>
            <w:tcW w:w="508" w:type="dxa"/>
            <w:gridSpan w:val="3"/>
            <w:vAlign w:val="center"/>
          </w:tcPr>
          <w:p w14:paraId="4690D0A1"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3CA08E4D" w14:textId="77777777" w:rsidR="0010260B" w:rsidRPr="0010260B" w:rsidRDefault="0010260B" w:rsidP="00DC61F6">
            <w:pPr>
              <w:ind w:left="-84" w:right="-111"/>
              <w:jc w:val="center"/>
              <w:rPr>
                <w:sz w:val="20"/>
                <w:szCs w:val="20"/>
              </w:rPr>
            </w:pPr>
            <w:r w:rsidRPr="0010260B">
              <w:rPr>
                <w:sz w:val="20"/>
                <w:szCs w:val="20"/>
              </w:rPr>
              <w:t>19</w:t>
            </w:r>
          </w:p>
        </w:tc>
        <w:tc>
          <w:tcPr>
            <w:tcW w:w="418" w:type="dxa"/>
            <w:vAlign w:val="center"/>
          </w:tcPr>
          <w:p w14:paraId="767FE355" w14:textId="77777777" w:rsidR="0010260B" w:rsidRPr="0010260B" w:rsidRDefault="0010260B" w:rsidP="00DC61F6">
            <w:pPr>
              <w:ind w:left="-84" w:right="-111"/>
              <w:jc w:val="center"/>
              <w:rPr>
                <w:sz w:val="20"/>
                <w:szCs w:val="20"/>
              </w:rPr>
            </w:pPr>
            <w:r w:rsidRPr="0010260B">
              <w:rPr>
                <w:sz w:val="20"/>
                <w:szCs w:val="20"/>
              </w:rPr>
              <w:t>25</w:t>
            </w:r>
          </w:p>
        </w:tc>
        <w:tc>
          <w:tcPr>
            <w:tcW w:w="942" w:type="dxa"/>
            <w:vMerge/>
            <w:vAlign w:val="center"/>
          </w:tcPr>
          <w:p w14:paraId="23411909" w14:textId="77777777" w:rsidR="0010260B" w:rsidRPr="0010260B" w:rsidRDefault="0010260B" w:rsidP="00DC61F6">
            <w:pPr>
              <w:ind w:left="-84" w:right="-111"/>
              <w:jc w:val="center"/>
              <w:rPr>
                <w:sz w:val="20"/>
                <w:szCs w:val="20"/>
              </w:rPr>
            </w:pPr>
          </w:p>
        </w:tc>
        <w:tc>
          <w:tcPr>
            <w:tcW w:w="948" w:type="dxa"/>
            <w:vMerge/>
            <w:vAlign w:val="center"/>
          </w:tcPr>
          <w:p w14:paraId="136A2A24" w14:textId="77777777" w:rsidR="0010260B" w:rsidRPr="0010260B" w:rsidRDefault="0010260B" w:rsidP="00DC61F6">
            <w:pPr>
              <w:ind w:left="-84" w:right="-111"/>
              <w:jc w:val="center"/>
              <w:rPr>
                <w:sz w:val="20"/>
                <w:szCs w:val="20"/>
              </w:rPr>
            </w:pPr>
          </w:p>
        </w:tc>
        <w:tc>
          <w:tcPr>
            <w:tcW w:w="857" w:type="dxa"/>
            <w:vMerge/>
            <w:vAlign w:val="center"/>
          </w:tcPr>
          <w:p w14:paraId="6ADF5F92" w14:textId="77777777" w:rsidR="0010260B" w:rsidRPr="0010260B" w:rsidRDefault="0010260B" w:rsidP="00DC61F6">
            <w:pPr>
              <w:ind w:left="-84" w:right="-111"/>
              <w:jc w:val="center"/>
              <w:rPr>
                <w:sz w:val="20"/>
                <w:szCs w:val="20"/>
              </w:rPr>
            </w:pPr>
          </w:p>
        </w:tc>
        <w:tc>
          <w:tcPr>
            <w:tcW w:w="833" w:type="dxa"/>
            <w:vMerge/>
            <w:vAlign w:val="center"/>
          </w:tcPr>
          <w:p w14:paraId="16626299" w14:textId="77777777" w:rsidR="0010260B" w:rsidRPr="0010260B" w:rsidRDefault="0010260B" w:rsidP="00DC61F6">
            <w:pPr>
              <w:ind w:left="-84" w:right="-111"/>
              <w:jc w:val="center"/>
              <w:rPr>
                <w:sz w:val="20"/>
                <w:szCs w:val="20"/>
              </w:rPr>
            </w:pPr>
          </w:p>
        </w:tc>
        <w:tc>
          <w:tcPr>
            <w:tcW w:w="834" w:type="dxa"/>
            <w:vMerge/>
            <w:vAlign w:val="center"/>
          </w:tcPr>
          <w:p w14:paraId="576D331D" w14:textId="77777777" w:rsidR="0010260B" w:rsidRPr="0010260B" w:rsidRDefault="0010260B" w:rsidP="00DC61F6">
            <w:pPr>
              <w:ind w:left="-84" w:right="-111"/>
              <w:jc w:val="center"/>
              <w:rPr>
                <w:sz w:val="20"/>
                <w:szCs w:val="20"/>
              </w:rPr>
            </w:pPr>
          </w:p>
        </w:tc>
      </w:tr>
      <w:tr w:rsidR="0010260B" w:rsidRPr="0010260B" w14:paraId="417BAE4D" w14:textId="77777777" w:rsidTr="00DC61F6">
        <w:trPr>
          <w:cantSplit/>
          <w:trHeight w:val="340"/>
        </w:trPr>
        <w:tc>
          <w:tcPr>
            <w:tcW w:w="397" w:type="dxa"/>
            <w:vMerge/>
            <w:vAlign w:val="center"/>
          </w:tcPr>
          <w:p w14:paraId="513B263D" w14:textId="77777777" w:rsidR="0010260B" w:rsidRPr="0010260B" w:rsidRDefault="0010260B" w:rsidP="00DC61F6">
            <w:pPr>
              <w:ind w:left="-84" w:right="-111"/>
              <w:jc w:val="center"/>
              <w:rPr>
                <w:sz w:val="20"/>
                <w:szCs w:val="20"/>
              </w:rPr>
            </w:pPr>
          </w:p>
        </w:tc>
        <w:tc>
          <w:tcPr>
            <w:tcW w:w="871" w:type="dxa"/>
            <w:vMerge/>
            <w:vAlign w:val="center"/>
          </w:tcPr>
          <w:p w14:paraId="6536E566" w14:textId="77777777" w:rsidR="0010260B" w:rsidRPr="0010260B" w:rsidRDefault="0010260B" w:rsidP="00DC61F6">
            <w:pPr>
              <w:ind w:left="-84" w:right="-111"/>
              <w:jc w:val="center"/>
              <w:rPr>
                <w:sz w:val="20"/>
                <w:szCs w:val="20"/>
              </w:rPr>
            </w:pPr>
          </w:p>
        </w:tc>
        <w:tc>
          <w:tcPr>
            <w:tcW w:w="1421" w:type="dxa"/>
            <w:vMerge/>
            <w:vAlign w:val="center"/>
          </w:tcPr>
          <w:p w14:paraId="060B61D6" w14:textId="77777777" w:rsidR="0010260B" w:rsidRPr="0010260B" w:rsidRDefault="0010260B" w:rsidP="00DC61F6">
            <w:pPr>
              <w:ind w:left="-84" w:right="-111"/>
              <w:jc w:val="center"/>
              <w:rPr>
                <w:sz w:val="20"/>
                <w:szCs w:val="20"/>
              </w:rPr>
            </w:pPr>
          </w:p>
        </w:tc>
        <w:tc>
          <w:tcPr>
            <w:tcW w:w="567" w:type="dxa"/>
            <w:vMerge/>
            <w:vAlign w:val="center"/>
          </w:tcPr>
          <w:p w14:paraId="7DB4F1CE" w14:textId="77777777" w:rsidR="0010260B" w:rsidRPr="0010260B" w:rsidRDefault="0010260B" w:rsidP="00DC61F6">
            <w:pPr>
              <w:ind w:left="-84" w:right="-111"/>
              <w:jc w:val="center"/>
              <w:rPr>
                <w:sz w:val="20"/>
                <w:szCs w:val="20"/>
              </w:rPr>
            </w:pPr>
          </w:p>
        </w:tc>
        <w:tc>
          <w:tcPr>
            <w:tcW w:w="425" w:type="dxa"/>
            <w:vAlign w:val="center"/>
          </w:tcPr>
          <w:p w14:paraId="21AD6C57" w14:textId="77777777" w:rsidR="0010260B" w:rsidRPr="0010260B" w:rsidRDefault="0010260B" w:rsidP="00DC61F6">
            <w:pPr>
              <w:ind w:left="-84" w:right="-111"/>
              <w:jc w:val="center"/>
              <w:rPr>
                <w:sz w:val="20"/>
                <w:szCs w:val="20"/>
              </w:rPr>
            </w:pPr>
            <w:r w:rsidRPr="0010260B">
              <w:rPr>
                <w:sz w:val="20"/>
                <w:szCs w:val="20"/>
              </w:rPr>
              <w:t>9</w:t>
            </w:r>
          </w:p>
        </w:tc>
        <w:tc>
          <w:tcPr>
            <w:tcW w:w="483" w:type="dxa"/>
            <w:gridSpan w:val="3"/>
            <w:vAlign w:val="center"/>
          </w:tcPr>
          <w:p w14:paraId="15220CDD"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56544A28" w14:textId="77777777" w:rsidR="0010260B" w:rsidRPr="0010260B" w:rsidRDefault="0010260B" w:rsidP="00DC61F6">
            <w:pPr>
              <w:ind w:left="-84" w:right="-111"/>
              <w:jc w:val="center"/>
              <w:rPr>
                <w:sz w:val="20"/>
                <w:szCs w:val="20"/>
              </w:rPr>
            </w:pPr>
            <w:r w:rsidRPr="0010260B">
              <w:rPr>
                <w:sz w:val="20"/>
                <w:szCs w:val="20"/>
              </w:rPr>
              <w:t>16</w:t>
            </w:r>
          </w:p>
        </w:tc>
        <w:tc>
          <w:tcPr>
            <w:tcW w:w="418" w:type="dxa"/>
            <w:gridSpan w:val="2"/>
            <w:vAlign w:val="center"/>
          </w:tcPr>
          <w:p w14:paraId="7AADD27E" w14:textId="77777777" w:rsidR="0010260B" w:rsidRPr="0010260B" w:rsidRDefault="0010260B" w:rsidP="00DC61F6">
            <w:pPr>
              <w:ind w:left="-84" w:right="-111"/>
              <w:jc w:val="center"/>
              <w:rPr>
                <w:sz w:val="20"/>
                <w:szCs w:val="20"/>
              </w:rPr>
            </w:pPr>
            <w:r w:rsidRPr="0010260B">
              <w:rPr>
                <w:sz w:val="20"/>
                <w:szCs w:val="20"/>
              </w:rPr>
              <w:t>38</w:t>
            </w:r>
          </w:p>
        </w:tc>
        <w:tc>
          <w:tcPr>
            <w:tcW w:w="508" w:type="dxa"/>
            <w:gridSpan w:val="3"/>
            <w:vAlign w:val="center"/>
          </w:tcPr>
          <w:p w14:paraId="7971368A"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07463543" w14:textId="77777777" w:rsidR="0010260B" w:rsidRPr="0010260B" w:rsidRDefault="0010260B" w:rsidP="00DC61F6">
            <w:pPr>
              <w:ind w:left="-84" w:right="-111"/>
              <w:jc w:val="center"/>
              <w:rPr>
                <w:sz w:val="20"/>
                <w:szCs w:val="20"/>
              </w:rPr>
            </w:pPr>
            <w:r w:rsidRPr="0010260B">
              <w:rPr>
                <w:sz w:val="20"/>
                <w:szCs w:val="20"/>
              </w:rPr>
              <w:t>19</w:t>
            </w:r>
          </w:p>
        </w:tc>
        <w:tc>
          <w:tcPr>
            <w:tcW w:w="418" w:type="dxa"/>
            <w:vAlign w:val="center"/>
          </w:tcPr>
          <w:p w14:paraId="2B75F8D3" w14:textId="77777777" w:rsidR="0010260B" w:rsidRPr="0010260B" w:rsidRDefault="0010260B" w:rsidP="00DC61F6">
            <w:pPr>
              <w:ind w:left="-84" w:right="-111"/>
              <w:jc w:val="center"/>
              <w:rPr>
                <w:sz w:val="20"/>
                <w:szCs w:val="20"/>
              </w:rPr>
            </w:pPr>
            <w:r w:rsidRPr="0010260B">
              <w:rPr>
                <w:sz w:val="20"/>
                <w:szCs w:val="20"/>
              </w:rPr>
              <w:t>41</w:t>
            </w:r>
          </w:p>
        </w:tc>
        <w:tc>
          <w:tcPr>
            <w:tcW w:w="942" w:type="dxa"/>
            <w:vMerge/>
            <w:vAlign w:val="center"/>
          </w:tcPr>
          <w:p w14:paraId="67D773F1" w14:textId="77777777" w:rsidR="0010260B" w:rsidRPr="0010260B" w:rsidRDefault="0010260B" w:rsidP="00DC61F6">
            <w:pPr>
              <w:ind w:left="-84" w:right="-111"/>
              <w:jc w:val="center"/>
              <w:rPr>
                <w:sz w:val="20"/>
                <w:szCs w:val="20"/>
              </w:rPr>
            </w:pPr>
          </w:p>
        </w:tc>
        <w:tc>
          <w:tcPr>
            <w:tcW w:w="948" w:type="dxa"/>
            <w:vMerge/>
            <w:vAlign w:val="center"/>
          </w:tcPr>
          <w:p w14:paraId="4F87D4B8" w14:textId="77777777" w:rsidR="0010260B" w:rsidRPr="0010260B" w:rsidRDefault="0010260B" w:rsidP="00DC61F6">
            <w:pPr>
              <w:ind w:left="-84" w:right="-111"/>
              <w:jc w:val="center"/>
              <w:rPr>
                <w:sz w:val="20"/>
                <w:szCs w:val="20"/>
              </w:rPr>
            </w:pPr>
          </w:p>
        </w:tc>
        <w:tc>
          <w:tcPr>
            <w:tcW w:w="857" w:type="dxa"/>
            <w:vMerge/>
            <w:vAlign w:val="center"/>
          </w:tcPr>
          <w:p w14:paraId="28F86D76" w14:textId="77777777" w:rsidR="0010260B" w:rsidRPr="0010260B" w:rsidRDefault="0010260B" w:rsidP="00DC61F6">
            <w:pPr>
              <w:ind w:left="-84" w:right="-111"/>
              <w:jc w:val="center"/>
              <w:rPr>
                <w:sz w:val="20"/>
                <w:szCs w:val="20"/>
              </w:rPr>
            </w:pPr>
          </w:p>
        </w:tc>
        <w:tc>
          <w:tcPr>
            <w:tcW w:w="833" w:type="dxa"/>
            <w:vMerge/>
            <w:vAlign w:val="center"/>
          </w:tcPr>
          <w:p w14:paraId="5D8C20CE" w14:textId="77777777" w:rsidR="0010260B" w:rsidRPr="0010260B" w:rsidRDefault="0010260B" w:rsidP="00DC61F6">
            <w:pPr>
              <w:ind w:left="-84" w:right="-111"/>
              <w:jc w:val="center"/>
              <w:rPr>
                <w:sz w:val="20"/>
                <w:szCs w:val="20"/>
              </w:rPr>
            </w:pPr>
          </w:p>
        </w:tc>
        <w:tc>
          <w:tcPr>
            <w:tcW w:w="834" w:type="dxa"/>
            <w:vMerge/>
            <w:vAlign w:val="center"/>
          </w:tcPr>
          <w:p w14:paraId="63D36FFA" w14:textId="77777777" w:rsidR="0010260B" w:rsidRPr="0010260B" w:rsidRDefault="0010260B" w:rsidP="00DC61F6">
            <w:pPr>
              <w:ind w:left="-84" w:right="-111"/>
              <w:jc w:val="center"/>
              <w:rPr>
                <w:sz w:val="20"/>
                <w:szCs w:val="20"/>
              </w:rPr>
            </w:pPr>
          </w:p>
        </w:tc>
      </w:tr>
      <w:tr w:rsidR="0010260B" w:rsidRPr="0010260B" w14:paraId="4FF72B46" w14:textId="77777777" w:rsidTr="00DC61F6">
        <w:trPr>
          <w:cantSplit/>
          <w:trHeight w:val="340"/>
        </w:trPr>
        <w:tc>
          <w:tcPr>
            <w:tcW w:w="397" w:type="dxa"/>
            <w:vMerge/>
            <w:vAlign w:val="center"/>
          </w:tcPr>
          <w:p w14:paraId="40DA89B4" w14:textId="77777777" w:rsidR="0010260B" w:rsidRPr="0010260B" w:rsidRDefault="0010260B" w:rsidP="00DC61F6">
            <w:pPr>
              <w:ind w:left="-84" w:right="-111"/>
              <w:jc w:val="center"/>
              <w:rPr>
                <w:sz w:val="20"/>
                <w:szCs w:val="20"/>
              </w:rPr>
            </w:pPr>
          </w:p>
        </w:tc>
        <w:tc>
          <w:tcPr>
            <w:tcW w:w="871" w:type="dxa"/>
            <w:vMerge/>
            <w:vAlign w:val="center"/>
          </w:tcPr>
          <w:p w14:paraId="1AE18E0B" w14:textId="77777777" w:rsidR="0010260B" w:rsidRPr="0010260B" w:rsidRDefault="0010260B" w:rsidP="00DC61F6">
            <w:pPr>
              <w:ind w:left="-84" w:right="-111"/>
              <w:jc w:val="center"/>
              <w:rPr>
                <w:sz w:val="20"/>
                <w:szCs w:val="20"/>
              </w:rPr>
            </w:pPr>
          </w:p>
        </w:tc>
        <w:tc>
          <w:tcPr>
            <w:tcW w:w="1421" w:type="dxa"/>
            <w:vMerge/>
            <w:vAlign w:val="center"/>
          </w:tcPr>
          <w:p w14:paraId="5A12F2B1" w14:textId="77777777" w:rsidR="0010260B" w:rsidRPr="0010260B" w:rsidRDefault="0010260B" w:rsidP="00DC61F6">
            <w:pPr>
              <w:ind w:left="-84" w:right="-111"/>
              <w:jc w:val="center"/>
              <w:rPr>
                <w:sz w:val="20"/>
                <w:szCs w:val="20"/>
              </w:rPr>
            </w:pPr>
          </w:p>
        </w:tc>
        <w:tc>
          <w:tcPr>
            <w:tcW w:w="567" w:type="dxa"/>
            <w:vMerge/>
            <w:vAlign w:val="center"/>
          </w:tcPr>
          <w:p w14:paraId="23F56112" w14:textId="77777777" w:rsidR="0010260B" w:rsidRPr="0010260B" w:rsidRDefault="0010260B" w:rsidP="00DC61F6">
            <w:pPr>
              <w:ind w:left="-84" w:right="-111"/>
              <w:jc w:val="center"/>
              <w:rPr>
                <w:sz w:val="20"/>
                <w:szCs w:val="20"/>
              </w:rPr>
            </w:pPr>
          </w:p>
        </w:tc>
        <w:tc>
          <w:tcPr>
            <w:tcW w:w="425" w:type="dxa"/>
            <w:vAlign w:val="center"/>
          </w:tcPr>
          <w:p w14:paraId="1799B12E" w14:textId="77777777" w:rsidR="0010260B" w:rsidRPr="0010260B" w:rsidRDefault="0010260B" w:rsidP="00DC61F6">
            <w:pPr>
              <w:ind w:left="-84" w:right="-111"/>
              <w:jc w:val="center"/>
              <w:rPr>
                <w:sz w:val="20"/>
                <w:szCs w:val="20"/>
              </w:rPr>
            </w:pPr>
            <w:r w:rsidRPr="0010260B">
              <w:rPr>
                <w:sz w:val="20"/>
                <w:szCs w:val="20"/>
              </w:rPr>
              <w:t>10</w:t>
            </w:r>
          </w:p>
        </w:tc>
        <w:tc>
          <w:tcPr>
            <w:tcW w:w="483" w:type="dxa"/>
            <w:gridSpan w:val="3"/>
            <w:vAlign w:val="center"/>
          </w:tcPr>
          <w:p w14:paraId="7E2EE9AE"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68C7AC59" w14:textId="77777777" w:rsidR="0010260B" w:rsidRPr="0010260B" w:rsidRDefault="0010260B" w:rsidP="00DC61F6">
            <w:pPr>
              <w:ind w:left="-84" w:right="-111"/>
              <w:jc w:val="center"/>
              <w:rPr>
                <w:sz w:val="20"/>
                <w:szCs w:val="20"/>
              </w:rPr>
            </w:pPr>
            <w:r w:rsidRPr="0010260B">
              <w:rPr>
                <w:sz w:val="20"/>
                <w:szCs w:val="20"/>
              </w:rPr>
              <w:t>16</w:t>
            </w:r>
          </w:p>
        </w:tc>
        <w:tc>
          <w:tcPr>
            <w:tcW w:w="418" w:type="dxa"/>
            <w:gridSpan w:val="2"/>
            <w:vAlign w:val="center"/>
          </w:tcPr>
          <w:p w14:paraId="4F2BC126" w14:textId="77777777" w:rsidR="0010260B" w:rsidRPr="0010260B" w:rsidRDefault="0010260B" w:rsidP="00DC61F6">
            <w:pPr>
              <w:ind w:left="-84" w:right="-111"/>
              <w:jc w:val="center"/>
              <w:rPr>
                <w:sz w:val="20"/>
                <w:szCs w:val="20"/>
              </w:rPr>
            </w:pPr>
            <w:r w:rsidRPr="0010260B">
              <w:rPr>
                <w:sz w:val="20"/>
                <w:szCs w:val="20"/>
              </w:rPr>
              <w:t>36</w:t>
            </w:r>
          </w:p>
        </w:tc>
        <w:tc>
          <w:tcPr>
            <w:tcW w:w="508" w:type="dxa"/>
            <w:gridSpan w:val="3"/>
            <w:vAlign w:val="center"/>
          </w:tcPr>
          <w:p w14:paraId="5C9DC172"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2B1308CF" w14:textId="77777777" w:rsidR="0010260B" w:rsidRPr="0010260B" w:rsidRDefault="0010260B" w:rsidP="00DC61F6">
            <w:pPr>
              <w:ind w:left="-84" w:right="-111"/>
              <w:jc w:val="center"/>
              <w:rPr>
                <w:sz w:val="20"/>
                <w:szCs w:val="20"/>
              </w:rPr>
            </w:pPr>
            <w:r w:rsidRPr="0010260B">
              <w:rPr>
                <w:sz w:val="20"/>
                <w:szCs w:val="20"/>
              </w:rPr>
              <w:t>20</w:t>
            </w:r>
          </w:p>
        </w:tc>
        <w:tc>
          <w:tcPr>
            <w:tcW w:w="418" w:type="dxa"/>
            <w:vAlign w:val="center"/>
          </w:tcPr>
          <w:p w14:paraId="1445B13D" w14:textId="77777777" w:rsidR="0010260B" w:rsidRPr="0010260B" w:rsidRDefault="0010260B" w:rsidP="00DC61F6">
            <w:pPr>
              <w:ind w:left="-84" w:right="-111"/>
              <w:jc w:val="center"/>
              <w:rPr>
                <w:sz w:val="20"/>
                <w:szCs w:val="20"/>
              </w:rPr>
            </w:pPr>
            <w:r w:rsidRPr="0010260B">
              <w:rPr>
                <w:sz w:val="20"/>
                <w:szCs w:val="20"/>
              </w:rPr>
              <w:t>17</w:t>
            </w:r>
          </w:p>
        </w:tc>
        <w:tc>
          <w:tcPr>
            <w:tcW w:w="942" w:type="dxa"/>
            <w:vMerge/>
            <w:vAlign w:val="center"/>
          </w:tcPr>
          <w:p w14:paraId="50AD21F0" w14:textId="77777777" w:rsidR="0010260B" w:rsidRPr="0010260B" w:rsidRDefault="0010260B" w:rsidP="00DC61F6">
            <w:pPr>
              <w:ind w:left="-84" w:right="-111"/>
              <w:jc w:val="center"/>
              <w:rPr>
                <w:sz w:val="20"/>
                <w:szCs w:val="20"/>
              </w:rPr>
            </w:pPr>
          </w:p>
        </w:tc>
        <w:tc>
          <w:tcPr>
            <w:tcW w:w="948" w:type="dxa"/>
            <w:vMerge/>
            <w:vAlign w:val="center"/>
          </w:tcPr>
          <w:p w14:paraId="1CFBD78B" w14:textId="77777777" w:rsidR="0010260B" w:rsidRPr="0010260B" w:rsidRDefault="0010260B" w:rsidP="00DC61F6">
            <w:pPr>
              <w:ind w:left="-84" w:right="-111"/>
              <w:jc w:val="center"/>
              <w:rPr>
                <w:sz w:val="20"/>
                <w:szCs w:val="20"/>
              </w:rPr>
            </w:pPr>
          </w:p>
        </w:tc>
        <w:tc>
          <w:tcPr>
            <w:tcW w:w="857" w:type="dxa"/>
            <w:vMerge/>
            <w:vAlign w:val="center"/>
          </w:tcPr>
          <w:p w14:paraId="0488C3CB" w14:textId="77777777" w:rsidR="0010260B" w:rsidRPr="0010260B" w:rsidRDefault="0010260B" w:rsidP="00DC61F6">
            <w:pPr>
              <w:ind w:left="-84" w:right="-111"/>
              <w:jc w:val="center"/>
              <w:rPr>
                <w:sz w:val="20"/>
                <w:szCs w:val="20"/>
              </w:rPr>
            </w:pPr>
          </w:p>
        </w:tc>
        <w:tc>
          <w:tcPr>
            <w:tcW w:w="833" w:type="dxa"/>
            <w:vMerge/>
            <w:vAlign w:val="center"/>
          </w:tcPr>
          <w:p w14:paraId="0DCC037D" w14:textId="77777777" w:rsidR="0010260B" w:rsidRPr="0010260B" w:rsidRDefault="0010260B" w:rsidP="00DC61F6">
            <w:pPr>
              <w:ind w:left="-84" w:right="-111"/>
              <w:jc w:val="center"/>
              <w:rPr>
                <w:sz w:val="20"/>
                <w:szCs w:val="20"/>
              </w:rPr>
            </w:pPr>
          </w:p>
        </w:tc>
        <w:tc>
          <w:tcPr>
            <w:tcW w:w="834" w:type="dxa"/>
            <w:vMerge/>
            <w:vAlign w:val="center"/>
          </w:tcPr>
          <w:p w14:paraId="66AE837C" w14:textId="77777777" w:rsidR="0010260B" w:rsidRPr="0010260B" w:rsidRDefault="0010260B" w:rsidP="00DC61F6">
            <w:pPr>
              <w:ind w:left="-84" w:right="-111"/>
              <w:jc w:val="center"/>
              <w:rPr>
                <w:sz w:val="20"/>
                <w:szCs w:val="20"/>
              </w:rPr>
            </w:pPr>
          </w:p>
        </w:tc>
      </w:tr>
      <w:tr w:rsidR="0010260B" w:rsidRPr="0010260B" w14:paraId="5F408D41" w14:textId="77777777" w:rsidTr="00DC61F6">
        <w:trPr>
          <w:cantSplit/>
          <w:trHeight w:val="340"/>
        </w:trPr>
        <w:tc>
          <w:tcPr>
            <w:tcW w:w="397" w:type="dxa"/>
            <w:vMerge/>
            <w:vAlign w:val="center"/>
          </w:tcPr>
          <w:p w14:paraId="5844069A" w14:textId="77777777" w:rsidR="0010260B" w:rsidRPr="0010260B" w:rsidRDefault="0010260B" w:rsidP="00DC61F6">
            <w:pPr>
              <w:ind w:left="-84" w:right="-111"/>
              <w:jc w:val="center"/>
              <w:rPr>
                <w:sz w:val="20"/>
                <w:szCs w:val="20"/>
              </w:rPr>
            </w:pPr>
          </w:p>
        </w:tc>
        <w:tc>
          <w:tcPr>
            <w:tcW w:w="871" w:type="dxa"/>
            <w:vMerge/>
            <w:vAlign w:val="center"/>
          </w:tcPr>
          <w:p w14:paraId="44BE2A8C" w14:textId="77777777" w:rsidR="0010260B" w:rsidRPr="0010260B" w:rsidRDefault="0010260B" w:rsidP="00DC61F6">
            <w:pPr>
              <w:ind w:left="-84" w:right="-111"/>
              <w:jc w:val="center"/>
              <w:rPr>
                <w:sz w:val="20"/>
                <w:szCs w:val="20"/>
              </w:rPr>
            </w:pPr>
          </w:p>
        </w:tc>
        <w:tc>
          <w:tcPr>
            <w:tcW w:w="1421" w:type="dxa"/>
            <w:vMerge/>
            <w:vAlign w:val="center"/>
          </w:tcPr>
          <w:p w14:paraId="4E730637" w14:textId="77777777" w:rsidR="0010260B" w:rsidRPr="0010260B" w:rsidRDefault="0010260B" w:rsidP="00DC61F6">
            <w:pPr>
              <w:ind w:left="-84" w:right="-111"/>
              <w:jc w:val="center"/>
              <w:rPr>
                <w:sz w:val="20"/>
                <w:szCs w:val="20"/>
              </w:rPr>
            </w:pPr>
          </w:p>
        </w:tc>
        <w:tc>
          <w:tcPr>
            <w:tcW w:w="567" w:type="dxa"/>
            <w:vMerge/>
            <w:vAlign w:val="center"/>
          </w:tcPr>
          <w:p w14:paraId="2DC23F27" w14:textId="77777777" w:rsidR="0010260B" w:rsidRPr="0010260B" w:rsidRDefault="0010260B" w:rsidP="00DC61F6">
            <w:pPr>
              <w:ind w:left="-84" w:right="-111"/>
              <w:jc w:val="center"/>
              <w:rPr>
                <w:sz w:val="20"/>
                <w:szCs w:val="20"/>
              </w:rPr>
            </w:pPr>
          </w:p>
        </w:tc>
        <w:tc>
          <w:tcPr>
            <w:tcW w:w="425" w:type="dxa"/>
            <w:vAlign w:val="center"/>
          </w:tcPr>
          <w:p w14:paraId="0FFD8679" w14:textId="77777777" w:rsidR="0010260B" w:rsidRPr="0010260B" w:rsidRDefault="0010260B" w:rsidP="00DC61F6">
            <w:pPr>
              <w:ind w:left="-84" w:right="-111"/>
              <w:jc w:val="center"/>
              <w:rPr>
                <w:sz w:val="20"/>
                <w:szCs w:val="20"/>
              </w:rPr>
            </w:pPr>
            <w:r w:rsidRPr="0010260B">
              <w:rPr>
                <w:sz w:val="20"/>
                <w:szCs w:val="20"/>
              </w:rPr>
              <w:t>11</w:t>
            </w:r>
          </w:p>
        </w:tc>
        <w:tc>
          <w:tcPr>
            <w:tcW w:w="483" w:type="dxa"/>
            <w:gridSpan w:val="3"/>
            <w:vAlign w:val="center"/>
          </w:tcPr>
          <w:p w14:paraId="0C1C987E"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4012C6A8" w14:textId="77777777" w:rsidR="0010260B" w:rsidRPr="0010260B" w:rsidRDefault="0010260B" w:rsidP="00DC61F6">
            <w:pPr>
              <w:ind w:left="-84" w:right="-111"/>
              <w:jc w:val="center"/>
              <w:rPr>
                <w:sz w:val="20"/>
                <w:szCs w:val="20"/>
              </w:rPr>
            </w:pPr>
            <w:r w:rsidRPr="0010260B">
              <w:rPr>
                <w:sz w:val="20"/>
                <w:szCs w:val="20"/>
              </w:rPr>
              <w:t>16</w:t>
            </w:r>
          </w:p>
        </w:tc>
        <w:tc>
          <w:tcPr>
            <w:tcW w:w="418" w:type="dxa"/>
            <w:gridSpan w:val="2"/>
            <w:vAlign w:val="center"/>
          </w:tcPr>
          <w:p w14:paraId="2B5BED4E" w14:textId="77777777" w:rsidR="0010260B" w:rsidRPr="0010260B" w:rsidRDefault="0010260B" w:rsidP="00DC61F6">
            <w:pPr>
              <w:ind w:left="-84" w:right="-111"/>
              <w:jc w:val="center"/>
              <w:rPr>
                <w:sz w:val="20"/>
                <w:szCs w:val="20"/>
              </w:rPr>
            </w:pPr>
            <w:r w:rsidRPr="0010260B">
              <w:rPr>
                <w:sz w:val="20"/>
                <w:szCs w:val="20"/>
              </w:rPr>
              <w:t>19</w:t>
            </w:r>
          </w:p>
        </w:tc>
        <w:tc>
          <w:tcPr>
            <w:tcW w:w="508" w:type="dxa"/>
            <w:gridSpan w:val="3"/>
            <w:vAlign w:val="center"/>
          </w:tcPr>
          <w:p w14:paraId="00AB8DC0"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5069AC02" w14:textId="77777777" w:rsidR="0010260B" w:rsidRPr="0010260B" w:rsidRDefault="0010260B" w:rsidP="00DC61F6">
            <w:pPr>
              <w:ind w:left="-84" w:right="-111"/>
              <w:jc w:val="center"/>
              <w:rPr>
                <w:sz w:val="20"/>
                <w:szCs w:val="20"/>
              </w:rPr>
            </w:pPr>
            <w:r w:rsidRPr="0010260B">
              <w:rPr>
                <w:sz w:val="20"/>
                <w:szCs w:val="20"/>
              </w:rPr>
              <w:t>21</w:t>
            </w:r>
          </w:p>
        </w:tc>
        <w:tc>
          <w:tcPr>
            <w:tcW w:w="418" w:type="dxa"/>
            <w:vAlign w:val="center"/>
          </w:tcPr>
          <w:p w14:paraId="00F8977B" w14:textId="77777777" w:rsidR="0010260B" w:rsidRPr="0010260B" w:rsidRDefault="0010260B" w:rsidP="00DC61F6">
            <w:pPr>
              <w:ind w:left="-84" w:right="-111"/>
              <w:jc w:val="center"/>
              <w:rPr>
                <w:sz w:val="20"/>
                <w:szCs w:val="20"/>
              </w:rPr>
            </w:pPr>
            <w:r w:rsidRPr="0010260B">
              <w:rPr>
                <w:sz w:val="20"/>
                <w:szCs w:val="20"/>
              </w:rPr>
              <w:t>00</w:t>
            </w:r>
          </w:p>
        </w:tc>
        <w:tc>
          <w:tcPr>
            <w:tcW w:w="942" w:type="dxa"/>
            <w:vMerge/>
            <w:vAlign w:val="center"/>
          </w:tcPr>
          <w:p w14:paraId="5BD804F3" w14:textId="77777777" w:rsidR="0010260B" w:rsidRPr="0010260B" w:rsidRDefault="0010260B" w:rsidP="00DC61F6">
            <w:pPr>
              <w:ind w:left="-84" w:right="-111"/>
              <w:jc w:val="center"/>
              <w:rPr>
                <w:sz w:val="20"/>
                <w:szCs w:val="20"/>
              </w:rPr>
            </w:pPr>
          </w:p>
        </w:tc>
        <w:tc>
          <w:tcPr>
            <w:tcW w:w="948" w:type="dxa"/>
            <w:vMerge/>
            <w:vAlign w:val="center"/>
          </w:tcPr>
          <w:p w14:paraId="0942D21F" w14:textId="77777777" w:rsidR="0010260B" w:rsidRPr="0010260B" w:rsidRDefault="0010260B" w:rsidP="00DC61F6">
            <w:pPr>
              <w:ind w:left="-84" w:right="-111"/>
              <w:jc w:val="center"/>
              <w:rPr>
                <w:sz w:val="20"/>
                <w:szCs w:val="20"/>
              </w:rPr>
            </w:pPr>
          </w:p>
        </w:tc>
        <w:tc>
          <w:tcPr>
            <w:tcW w:w="857" w:type="dxa"/>
            <w:vMerge/>
            <w:vAlign w:val="center"/>
          </w:tcPr>
          <w:p w14:paraId="6383A728" w14:textId="77777777" w:rsidR="0010260B" w:rsidRPr="0010260B" w:rsidRDefault="0010260B" w:rsidP="00DC61F6">
            <w:pPr>
              <w:ind w:left="-84" w:right="-111"/>
              <w:jc w:val="center"/>
              <w:rPr>
                <w:sz w:val="20"/>
                <w:szCs w:val="20"/>
              </w:rPr>
            </w:pPr>
          </w:p>
        </w:tc>
        <w:tc>
          <w:tcPr>
            <w:tcW w:w="833" w:type="dxa"/>
            <w:vMerge/>
            <w:vAlign w:val="center"/>
          </w:tcPr>
          <w:p w14:paraId="4CB096B4" w14:textId="77777777" w:rsidR="0010260B" w:rsidRPr="0010260B" w:rsidRDefault="0010260B" w:rsidP="00DC61F6">
            <w:pPr>
              <w:ind w:left="-84" w:right="-111"/>
              <w:jc w:val="center"/>
              <w:rPr>
                <w:sz w:val="20"/>
                <w:szCs w:val="20"/>
              </w:rPr>
            </w:pPr>
          </w:p>
        </w:tc>
        <w:tc>
          <w:tcPr>
            <w:tcW w:w="834" w:type="dxa"/>
            <w:vMerge/>
            <w:vAlign w:val="center"/>
          </w:tcPr>
          <w:p w14:paraId="2D9243D2" w14:textId="77777777" w:rsidR="0010260B" w:rsidRPr="0010260B" w:rsidRDefault="0010260B" w:rsidP="00DC61F6">
            <w:pPr>
              <w:ind w:left="-84" w:right="-111"/>
              <w:jc w:val="center"/>
              <w:rPr>
                <w:sz w:val="20"/>
                <w:szCs w:val="20"/>
              </w:rPr>
            </w:pPr>
          </w:p>
        </w:tc>
      </w:tr>
      <w:tr w:rsidR="0010260B" w:rsidRPr="0010260B" w14:paraId="4D28A044" w14:textId="77777777" w:rsidTr="00DC61F6">
        <w:trPr>
          <w:cantSplit/>
          <w:trHeight w:val="340"/>
        </w:trPr>
        <w:tc>
          <w:tcPr>
            <w:tcW w:w="397" w:type="dxa"/>
            <w:vMerge/>
            <w:vAlign w:val="center"/>
          </w:tcPr>
          <w:p w14:paraId="4A77D8C5" w14:textId="77777777" w:rsidR="0010260B" w:rsidRPr="0010260B" w:rsidRDefault="0010260B" w:rsidP="00DC61F6">
            <w:pPr>
              <w:ind w:left="-84" w:right="-111"/>
              <w:jc w:val="center"/>
              <w:rPr>
                <w:sz w:val="20"/>
                <w:szCs w:val="20"/>
              </w:rPr>
            </w:pPr>
          </w:p>
        </w:tc>
        <w:tc>
          <w:tcPr>
            <w:tcW w:w="871" w:type="dxa"/>
            <w:vMerge/>
            <w:vAlign w:val="center"/>
          </w:tcPr>
          <w:p w14:paraId="72C3D574" w14:textId="77777777" w:rsidR="0010260B" w:rsidRPr="0010260B" w:rsidRDefault="0010260B" w:rsidP="00DC61F6">
            <w:pPr>
              <w:ind w:left="-84" w:right="-111"/>
              <w:jc w:val="center"/>
              <w:rPr>
                <w:sz w:val="20"/>
                <w:szCs w:val="20"/>
              </w:rPr>
            </w:pPr>
          </w:p>
        </w:tc>
        <w:tc>
          <w:tcPr>
            <w:tcW w:w="1421" w:type="dxa"/>
            <w:vMerge/>
            <w:vAlign w:val="center"/>
          </w:tcPr>
          <w:p w14:paraId="5DE0C5D0" w14:textId="77777777" w:rsidR="0010260B" w:rsidRPr="0010260B" w:rsidRDefault="0010260B" w:rsidP="00DC61F6">
            <w:pPr>
              <w:ind w:left="-84" w:right="-111"/>
              <w:jc w:val="center"/>
              <w:rPr>
                <w:sz w:val="20"/>
                <w:szCs w:val="20"/>
              </w:rPr>
            </w:pPr>
          </w:p>
        </w:tc>
        <w:tc>
          <w:tcPr>
            <w:tcW w:w="567" w:type="dxa"/>
            <w:vMerge/>
            <w:vAlign w:val="center"/>
          </w:tcPr>
          <w:p w14:paraId="1311B460" w14:textId="77777777" w:rsidR="0010260B" w:rsidRPr="0010260B" w:rsidRDefault="0010260B" w:rsidP="00DC61F6">
            <w:pPr>
              <w:ind w:left="-84" w:right="-111"/>
              <w:jc w:val="center"/>
              <w:rPr>
                <w:sz w:val="20"/>
                <w:szCs w:val="20"/>
              </w:rPr>
            </w:pPr>
          </w:p>
        </w:tc>
        <w:tc>
          <w:tcPr>
            <w:tcW w:w="425" w:type="dxa"/>
            <w:vAlign w:val="center"/>
          </w:tcPr>
          <w:p w14:paraId="29418B5C" w14:textId="77777777" w:rsidR="0010260B" w:rsidRPr="0010260B" w:rsidRDefault="0010260B" w:rsidP="00DC61F6">
            <w:pPr>
              <w:ind w:left="-84" w:right="-111"/>
              <w:jc w:val="center"/>
              <w:rPr>
                <w:sz w:val="20"/>
                <w:szCs w:val="20"/>
              </w:rPr>
            </w:pPr>
            <w:r w:rsidRPr="0010260B">
              <w:rPr>
                <w:sz w:val="20"/>
                <w:szCs w:val="20"/>
              </w:rPr>
              <w:t>12</w:t>
            </w:r>
          </w:p>
        </w:tc>
        <w:tc>
          <w:tcPr>
            <w:tcW w:w="483" w:type="dxa"/>
            <w:gridSpan w:val="3"/>
            <w:vAlign w:val="center"/>
          </w:tcPr>
          <w:p w14:paraId="528C2302"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6527F4B7" w14:textId="77777777" w:rsidR="0010260B" w:rsidRPr="0010260B" w:rsidRDefault="0010260B" w:rsidP="00DC61F6">
            <w:pPr>
              <w:ind w:left="-84" w:right="-111"/>
              <w:jc w:val="center"/>
              <w:rPr>
                <w:sz w:val="20"/>
                <w:szCs w:val="20"/>
              </w:rPr>
            </w:pPr>
            <w:r w:rsidRPr="0010260B">
              <w:rPr>
                <w:sz w:val="20"/>
                <w:szCs w:val="20"/>
              </w:rPr>
              <w:t>15</w:t>
            </w:r>
          </w:p>
        </w:tc>
        <w:tc>
          <w:tcPr>
            <w:tcW w:w="418" w:type="dxa"/>
            <w:gridSpan w:val="2"/>
            <w:vAlign w:val="center"/>
          </w:tcPr>
          <w:p w14:paraId="48E40D63" w14:textId="77777777" w:rsidR="0010260B" w:rsidRPr="0010260B" w:rsidRDefault="0010260B" w:rsidP="00DC61F6">
            <w:pPr>
              <w:ind w:left="-84" w:right="-111"/>
              <w:jc w:val="center"/>
              <w:rPr>
                <w:sz w:val="20"/>
                <w:szCs w:val="20"/>
              </w:rPr>
            </w:pPr>
            <w:r w:rsidRPr="0010260B">
              <w:rPr>
                <w:sz w:val="20"/>
                <w:szCs w:val="20"/>
              </w:rPr>
              <w:t>10</w:t>
            </w:r>
          </w:p>
          <w:p w14:paraId="6FE260EF" w14:textId="77777777" w:rsidR="0010260B" w:rsidRPr="0010260B" w:rsidRDefault="0010260B" w:rsidP="00DC61F6">
            <w:pPr>
              <w:ind w:left="-84" w:right="-111"/>
              <w:jc w:val="center"/>
              <w:rPr>
                <w:sz w:val="20"/>
                <w:szCs w:val="20"/>
              </w:rPr>
            </w:pPr>
          </w:p>
        </w:tc>
        <w:tc>
          <w:tcPr>
            <w:tcW w:w="508" w:type="dxa"/>
            <w:gridSpan w:val="3"/>
            <w:vAlign w:val="center"/>
          </w:tcPr>
          <w:p w14:paraId="5AADA616"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52C97E2C" w14:textId="77777777" w:rsidR="0010260B" w:rsidRPr="0010260B" w:rsidRDefault="0010260B" w:rsidP="00DC61F6">
            <w:pPr>
              <w:ind w:left="-84" w:right="-111"/>
              <w:jc w:val="center"/>
              <w:rPr>
                <w:sz w:val="20"/>
                <w:szCs w:val="20"/>
              </w:rPr>
            </w:pPr>
            <w:r w:rsidRPr="0010260B">
              <w:rPr>
                <w:sz w:val="20"/>
                <w:szCs w:val="20"/>
              </w:rPr>
              <w:t>21</w:t>
            </w:r>
          </w:p>
        </w:tc>
        <w:tc>
          <w:tcPr>
            <w:tcW w:w="418" w:type="dxa"/>
            <w:vAlign w:val="center"/>
          </w:tcPr>
          <w:p w14:paraId="16FA3235" w14:textId="77777777" w:rsidR="0010260B" w:rsidRPr="0010260B" w:rsidRDefault="0010260B" w:rsidP="00DC61F6">
            <w:pPr>
              <w:ind w:left="-84" w:right="-111"/>
              <w:jc w:val="center"/>
              <w:rPr>
                <w:sz w:val="20"/>
                <w:szCs w:val="20"/>
              </w:rPr>
            </w:pPr>
            <w:r w:rsidRPr="0010260B">
              <w:rPr>
                <w:sz w:val="20"/>
                <w:szCs w:val="20"/>
              </w:rPr>
              <w:t>02</w:t>
            </w:r>
          </w:p>
        </w:tc>
        <w:tc>
          <w:tcPr>
            <w:tcW w:w="942" w:type="dxa"/>
            <w:vMerge/>
            <w:vAlign w:val="center"/>
          </w:tcPr>
          <w:p w14:paraId="1764D507" w14:textId="77777777" w:rsidR="0010260B" w:rsidRPr="0010260B" w:rsidRDefault="0010260B" w:rsidP="00DC61F6">
            <w:pPr>
              <w:ind w:left="-84" w:right="-111"/>
              <w:jc w:val="center"/>
              <w:rPr>
                <w:sz w:val="20"/>
                <w:szCs w:val="20"/>
              </w:rPr>
            </w:pPr>
          </w:p>
        </w:tc>
        <w:tc>
          <w:tcPr>
            <w:tcW w:w="948" w:type="dxa"/>
            <w:vMerge/>
            <w:vAlign w:val="center"/>
          </w:tcPr>
          <w:p w14:paraId="124D22BF" w14:textId="77777777" w:rsidR="0010260B" w:rsidRPr="0010260B" w:rsidRDefault="0010260B" w:rsidP="00DC61F6">
            <w:pPr>
              <w:ind w:left="-84" w:right="-111"/>
              <w:jc w:val="center"/>
              <w:rPr>
                <w:sz w:val="20"/>
                <w:szCs w:val="20"/>
              </w:rPr>
            </w:pPr>
          </w:p>
        </w:tc>
        <w:tc>
          <w:tcPr>
            <w:tcW w:w="857" w:type="dxa"/>
            <w:vMerge/>
            <w:vAlign w:val="center"/>
          </w:tcPr>
          <w:p w14:paraId="343AAB84" w14:textId="77777777" w:rsidR="0010260B" w:rsidRPr="0010260B" w:rsidRDefault="0010260B" w:rsidP="00DC61F6">
            <w:pPr>
              <w:ind w:left="-84" w:right="-111"/>
              <w:jc w:val="center"/>
              <w:rPr>
                <w:sz w:val="20"/>
                <w:szCs w:val="20"/>
              </w:rPr>
            </w:pPr>
          </w:p>
        </w:tc>
        <w:tc>
          <w:tcPr>
            <w:tcW w:w="833" w:type="dxa"/>
            <w:vMerge/>
            <w:vAlign w:val="center"/>
          </w:tcPr>
          <w:p w14:paraId="49D2AE49" w14:textId="77777777" w:rsidR="0010260B" w:rsidRPr="0010260B" w:rsidRDefault="0010260B" w:rsidP="00DC61F6">
            <w:pPr>
              <w:ind w:left="-84" w:right="-111"/>
              <w:jc w:val="center"/>
              <w:rPr>
                <w:sz w:val="20"/>
                <w:szCs w:val="20"/>
              </w:rPr>
            </w:pPr>
          </w:p>
        </w:tc>
        <w:tc>
          <w:tcPr>
            <w:tcW w:w="834" w:type="dxa"/>
            <w:vMerge/>
            <w:vAlign w:val="center"/>
          </w:tcPr>
          <w:p w14:paraId="3274FD5D" w14:textId="77777777" w:rsidR="0010260B" w:rsidRPr="0010260B" w:rsidRDefault="0010260B" w:rsidP="00DC61F6">
            <w:pPr>
              <w:ind w:left="-84" w:right="-111"/>
              <w:jc w:val="center"/>
              <w:rPr>
                <w:sz w:val="20"/>
                <w:szCs w:val="20"/>
              </w:rPr>
            </w:pPr>
          </w:p>
        </w:tc>
      </w:tr>
      <w:tr w:rsidR="0010260B" w:rsidRPr="0010260B" w14:paraId="10222119" w14:textId="77777777" w:rsidTr="00DC61F6">
        <w:trPr>
          <w:cantSplit/>
          <w:trHeight w:val="340"/>
        </w:trPr>
        <w:tc>
          <w:tcPr>
            <w:tcW w:w="397" w:type="dxa"/>
            <w:vMerge w:val="restart"/>
            <w:vAlign w:val="center"/>
          </w:tcPr>
          <w:p w14:paraId="2A99357C" w14:textId="77777777" w:rsidR="0010260B" w:rsidRPr="0010260B" w:rsidRDefault="0010260B" w:rsidP="00DC61F6">
            <w:pPr>
              <w:ind w:left="-84" w:right="-111"/>
              <w:jc w:val="center"/>
              <w:rPr>
                <w:sz w:val="20"/>
                <w:szCs w:val="20"/>
              </w:rPr>
            </w:pPr>
            <w:r w:rsidRPr="0010260B">
              <w:rPr>
                <w:sz w:val="20"/>
                <w:szCs w:val="20"/>
              </w:rPr>
              <w:t>6</w:t>
            </w:r>
          </w:p>
        </w:tc>
        <w:tc>
          <w:tcPr>
            <w:tcW w:w="871" w:type="dxa"/>
            <w:vMerge w:val="restart"/>
            <w:vAlign w:val="center"/>
          </w:tcPr>
          <w:p w14:paraId="52A59549" w14:textId="77777777" w:rsidR="0010260B" w:rsidRPr="0010260B" w:rsidRDefault="0010260B" w:rsidP="00DC61F6">
            <w:pPr>
              <w:ind w:left="-84" w:right="-111"/>
              <w:jc w:val="center"/>
              <w:rPr>
                <w:sz w:val="20"/>
                <w:szCs w:val="20"/>
              </w:rPr>
            </w:pPr>
            <w:r w:rsidRPr="0010260B">
              <w:rPr>
                <w:sz w:val="20"/>
                <w:szCs w:val="20"/>
              </w:rPr>
              <w:t>Сапропель</w:t>
            </w:r>
          </w:p>
        </w:tc>
        <w:tc>
          <w:tcPr>
            <w:tcW w:w="1421" w:type="dxa"/>
            <w:vMerge w:val="restart"/>
            <w:vAlign w:val="center"/>
          </w:tcPr>
          <w:p w14:paraId="355CF70C" w14:textId="53CF9044" w:rsidR="0010260B" w:rsidRPr="00043932" w:rsidRDefault="0010260B" w:rsidP="00DC61F6">
            <w:pPr>
              <w:ind w:left="-84" w:right="-111"/>
              <w:jc w:val="center"/>
              <w:rPr>
                <w:sz w:val="20"/>
                <w:szCs w:val="20"/>
              </w:rPr>
            </w:pPr>
            <w:r w:rsidRPr="00043932">
              <w:rPr>
                <w:sz w:val="20"/>
                <w:szCs w:val="20"/>
              </w:rPr>
              <w:t>Участок</w:t>
            </w:r>
          </w:p>
          <w:p w14:paraId="4A7E65EB" w14:textId="77777777" w:rsidR="0010260B" w:rsidRPr="00043932" w:rsidRDefault="0010260B" w:rsidP="00DC61F6">
            <w:pPr>
              <w:ind w:left="-84" w:right="-111"/>
              <w:jc w:val="center"/>
              <w:rPr>
                <w:sz w:val="20"/>
                <w:szCs w:val="20"/>
              </w:rPr>
            </w:pPr>
            <w:r w:rsidRPr="00043932">
              <w:rPr>
                <w:sz w:val="20"/>
                <w:szCs w:val="20"/>
              </w:rPr>
              <w:t>«Озеро Подозерское»</w:t>
            </w:r>
          </w:p>
          <w:p w14:paraId="6E18CB0D" w14:textId="77777777" w:rsidR="0010260B" w:rsidRPr="00043932" w:rsidRDefault="0010260B" w:rsidP="00DC61F6">
            <w:pPr>
              <w:ind w:left="-84" w:right="-111"/>
              <w:jc w:val="center"/>
              <w:rPr>
                <w:sz w:val="20"/>
                <w:szCs w:val="20"/>
              </w:rPr>
            </w:pPr>
            <w:r w:rsidRPr="00043932">
              <w:rPr>
                <w:sz w:val="20"/>
                <w:szCs w:val="20"/>
              </w:rPr>
              <w:t>месторождения сапропеля «Подозерское»</w:t>
            </w:r>
          </w:p>
          <w:p w14:paraId="48329407" w14:textId="5CDE6914" w:rsidR="0010260B" w:rsidRPr="0010260B" w:rsidRDefault="0010260B" w:rsidP="00DC61F6">
            <w:pPr>
              <w:ind w:left="-84" w:right="-111"/>
              <w:jc w:val="center"/>
              <w:rPr>
                <w:sz w:val="20"/>
                <w:szCs w:val="20"/>
              </w:rPr>
            </w:pPr>
            <w:r w:rsidRPr="0010260B">
              <w:rPr>
                <w:sz w:val="20"/>
                <w:szCs w:val="20"/>
              </w:rPr>
              <w:t>Комсомольский муниципальный район Ивановской области,</w:t>
            </w:r>
          </w:p>
          <w:p w14:paraId="5765B65F" w14:textId="5B71FF14" w:rsidR="0010260B" w:rsidRPr="0010260B" w:rsidRDefault="0010260B" w:rsidP="00DC61F6">
            <w:pPr>
              <w:ind w:left="-84" w:right="-111"/>
              <w:jc w:val="center"/>
              <w:rPr>
                <w:sz w:val="20"/>
                <w:szCs w:val="20"/>
              </w:rPr>
            </w:pPr>
            <w:r w:rsidRPr="0010260B">
              <w:rPr>
                <w:sz w:val="20"/>
                <w:szCs w:val="20"/>
              </w:rPr>
              <w:t>в 27 км на север и северо-запад от г. Комсомольск,</w:t>
            </w:r>
          </w:p>
          <w:p w14:paraId="74122E94" w14:textId="77777777" w:rsidR="0010260B" w:rsidRPr="0010260B" w:rsidRDefault="0010260B" w:rsidP="00DC61F6">
            <w:pPr>
              <w:ind w:left="-84" w:right="-111"/>
              <w:jc w:val="center"/>
              <w:rPr>
                <w:sz w:val="20"/>
                <w:szCs w:val="20"/>
              </w:rPr>
            </w:pPr>
            <w:r w:rsidRPr="0010260B">
              <w:rPr>
                <w:sz w:val="20"/>
                <w:szCs w:val="20"/>
              </w:rPr>
              <w:t>в 6,6 км на север и северо-запад от п. Подозерский,</w:t>
            </w:r>
          </w:p>
          <w:p w14:paraId="7891DC52" w14:textId="3F5381CD" w:rsidR="0010260B" w:rsidRPr="0010260B" w:rsidRDefault="0010260B" w:rsidP="00DC61F6">
            <w:pPr>
              <w:ind w:left="-84" w:right="-111"/>
              <w:jc w:val="center"/>
              <w:rPr>
                <w:sz w:val="20"/>
                <w:szCs w:val="20"/>
              </w:rPr>
            </w:pPr>
            <w:r w:rsidRPr="0010260B">
              <w:rPr>
                <w:sz w:val="20"/>
                <w:szCs w:val="20"/>
              </w:rPr>
              <w:t>в 3,6 км на юго-запад от с. Остров,</w:t>
            </w:r>
          </w:p>
          <w:p w14:paraId="0EBE4009" w14:textId="01A75FA8" w:rsidR="0010260B" w:rsidRPr="0010260B" w:rsidRDefault="0010260B" w:rsidP="00DC61F6">
            <w:pPr>
              <w:ind w:left="-84" w:right="-111"/>
              <w:jc w:val="center"/>
              <w:rPr>
                <w:sz w:val="20"/>
                <w:szCs w:val="20"/>
              </w:rPr>
            </w:pPr>
            <w:r w:rsidRPr="0010260B">
              <w:rPr>
                <w:sz w:val="20"/>
                <w:szCs w:val="20"/>
              </w:rPr>
              <w:lastRenderedPageBreak/>
              <w:t>в 1,1 км на северо-восток от с. Кривцово,</w:t>
            </w:r>
          </w:p>
          <w:p w14:paraId="33AB51B1" w14:textId="77777777" w:rsidR="0010260B" w:rsidRPr="0010260B" w:rsidRDefault="0010260B" w:rsidP="00DC61F6">
            <w:pPr>
              <w:ind w:left="-84" w:right="-111"/>
              <w:jc w:val="center"/>
              <w:rPr>
                <w:sz w:val="20"/>
                <w:szCs w:val="20"/>
              </w:rPr>
            </w:pPr>
            <w:r w:rsidRPr="0010260B">
              <w:rPr>
                <w:sz w:val="20"/>
                <w:szCs w:val="20"/>
              </w:rPr>
              <w:t>в 1,5 км на юго-запад от с. Михалково</w:t>
            </w:r>
          </w:p>
        </w:tc>
        <w:tc>
          <w:tcPr>
            <w:tcW w:w="567" w:type="dxa"/>
            <w:vMerge w:val="restart"/>
            <w:vAlign w:val="center"/>
          </w:tcPr>
          <w:p w14:paraId="4E69C486" w14:textId="77777777" w:rsidR="0010260B" w:rsidRPr="0010260B" w:rsidRDefault="0010260B" w:rsidP="00DC61F6">
            <w:pPr>
              <w:ind w:left="-84" w:right="-111"/>
              <w:jc w:val="center"/>
              <w:rPr>
                <w:sz w:val="20"/>
                <w:szCs w:val="20"/>
              </w:rPr>
            </w:pPr>
            <w:r w:rsidRPr="0010260B">
              <w:rPr>
                <w:sz w:val="20"/>
                <w:szCs w:val="20"/>
              </w:rPr>
              <w:lastRenderedPageBreak/>
              <w:t>1,09</w:t>
            </w:r>
          </w:p>
        </w:tc>
        <w:tc>
          <w:tcPr>
            <w:tcW w:w="425" w:type="dxa"/>
            <w:vAlign w:val="center"/>
          </w:tcPr>
          <w:p w14:paraId="4AA51E9F" w14:textId="77777777" w:rsidR="0010260B" w:rsidRPr="0010260B" w:rsidRDefault="0010260B" w:rsidP="00DC61F6">
            <w:pPr>
              <w:ind w:left="-84" w:right="-111"/>
              <w:jc w:val="center"/>
              <w:rPr>
                <w:sz w:val="20"/>
                <w:szCs w:val="20"/>
              </w:rPr>
            </w:pPr>
            <w:r w:rsidRPr="0010260B">
              <w:rPr>
                <w:sz w:val="20"/>
                <w:szCs w:val="20"/>
              </w:rPr>
              <w:t>1</w:t>
            </w:r>
          </w:p>
        </w:tc>
        <w:tc>
          <w:tcPr>
            <w:tcW w:w="483" w:type="dxa"/>
            <w:gridSpan w:val="3"/>
            <w:vAlign w:val="center"/>
          </w:tcPr>
          <w:p w14:paraId="3B94A0B7" w14:textId="77777777" w:rsidR="0010260B" w:rsidRPr="0010260B" w:rsidRDefault="0010260B" w:rsidP="00DC61F6">
            <w:pPr>
              <w:ind w:left="-84" w:right="-111"/>
              <w:jc w:val="center"/>
              <w:rPr>
                <w:sz w:val="20"/>
                <w:szCs w:val="20"/>
              </w:rPr>
            </w:pPr>
            <w:r w:rsidRPr="0010260B">
              <w:rPr>
                <w:sz w:val="20"/>
                <w:szCs w:val="20"/>
              </w:rPr>
              <w:t>57</w:t>
            </w:r>
          </w:p>
        </w:tc>
        <w:tc>
          <w:tcPr>
            <w:tcW w:w="499" w:type="dxa"/>
            <w:gridSpan w:val="2"/>
            <w:vAlign w:val="center"/>
          </w:tcPr>
          <w:p w14:paraId="4FE655FC" w14:textId="77777777" w:rsidR="0010260B" w:rsidRPr="0010260B" w:rsidRDefault="0010260B" w:rsidP="00DC61F6">
            <w:pPr>
              <w:ind w:left="-84" w:right="-111"/>
              <w:jc w:val="center"/>
              <w:rPr>
                <w:sz w:val="20"/>
                <w:szCs w:val="20"/>
              </w:rPr>
            </w:pPr>
            <w:r w:rsidRPr="0010260B">
              <w:rPr>
                <w:sz w:val="20"/>
                <w:szCs w:val="20"/>
              </w:rPr>
              <w:t>16</w:t>
            </w:r>
          </w:p>
        </w:tc>
        <w:tc>
          <w:tcPr>
            <w:tcW w:w="418" w:type="dxa"/>
            <w:gridSpan w:val="2"/>
            <w:vAlign w:val="center"/>
          </w:tcPr>
          <w:p w14:paraId="527D85A7" w14:textId="77777777" w:rsidR="0010260B" w:rsidRPr="0010260B" w:rsidRDefault="0010260B" w:rsidP="00DC61F6">
            <w:pPr>
              <w:ind w:left="-84" w:right="-111"/>
              <w:jc w:val="center"/>
              <w:rPr>
                <w:sz w:val="20"/>
                <w:szCs w:val="20"/>
              </w:rPr>
            </w:pPr>
            <w:r w:rsidRPr="0010260B">
              <w:rPr>
                <w:sz w:val="20"/>
                <w:szCs w:val="20"/>
              </w:rPr>
              <w:t>19</w:t>
            </w:r>
          </w:p>
        </w:tc>
        <w:tc>
          <w:tcPr>
            <w:tcW w:w="508" w:type="dxa"/>
            <w:gridSpan w:val="3"/>
            <w:vAlign w:val="center"/>
          </w:tcPr>
          <w:p w14:paraId="347D4118" w14:textId="77777777" w:rsidR="0010260B" w:rsidRPr="0010260B" w:rsidRDefault="0010260B" w:rsidP="00DC61F6">
            <w:pPr>
              <w:ind w:left="-84" w:right="-111"/>
              <w:jc w:val="center"/>
              <w:rPr>
                <w:sz w:val="20"/>
                <w:szCs w:val="20"/>
              </w:rPr>
            </w:pPr>
            <w:r w:rsidRPr="0010260B">
              <w:rPr>
                <w:sz w:val="20"/>
                <w:szCs w:val="20"/>
              </w:rPr>
              <w:t>40</w:t>
            </w:r>
          </w:p>
        </w:tc>
        <w:tc>
          <w:tcPr>
            <w:tcW w:w="416" w:type="dxa"/>
            <w:gridSpan w:val="2"/>
            <w:vAlign w:val="center"/>
          </w:tcPr>
          <w:p w14:paraId="4436FF00" w14:textId="77777777" w:rsidR="0010260B" w:rsidRPr="0010260B" w:rsidRDefault="0010260B" w:rsidP="00DC61F6">
            <w:pPr>
              <w:ind w:left="-84" w:right="-111"/>
              <w:jc w:val="center"/>
              <w:rPr>
                <w:sz w:val="20"/>
                <w:szCs w:val="20"/>
              </w:rPr>
            </w:pPr>
            <w:r w:rsidRPr="0010260B">
              <w:rPr>
                <w:sz w:val="20"/>
                <w:szCs w:val="20"/>
              </w:rPr>
              <w:t>18</w:t>
            </w:r>
          </w:p>
        </w:tc>
        <w:tc>
          <w:tcPr>
            <w:tcW w:w="418" w:type="dxa"/>
            <w:vAlign w:val="center"/>
          </w:tcPr>
          <w:p w14:paraId="0CE16F35" w14:textId="77777777" w:rsidR="0010260B" w:rsidRPr="0010260B" w:rsidRDefault="0010260B" w:rsidP="00DC61F6">
            <w:pPr>
              <w:ind w:left="-84" w:right="-111"/>
              <w:jc w:val="center"/>
              <w:rPr>
                <w:sz w:val="20"/>
                <w:szCs w:val="20"/>
              </w:rPr>
            </w:pPr>
            <w:r w:rsidRPr="0010260B">
              <w:rPr>
                <w:sz w:val="20"/>
                <w:szCs w:val="20"/>
              </w:rPr>
              <w:t>41</w:t>
            </w:r>
          </w:p>
        </w:tc>
        <w:tc>
          <w:tcPr>
            <w:tcW w:w="942" w:type="dxa"/>
            <w:vMerge w:val="restart"/>
            <w:vAlign w:val="center"/>
          </w:tcPr>
          <w:p w14:paraId="3F73ED51" w14:textId="77777777" w:rsidR="0010260B" w:rsidRPr="0010260B" w:rsidRDefault="0010260B" w:rsidP="00DC61F6">
            <w:pPr>
              <w:ind w:left="-84" w:right="-111"/>
              <w:jc w:val="center"/>
              <w:rPr>
                <w:sz w:val="20"/>
                <w:szCs w:val="20"/>
              </w:rPr>
            </w:pPr>
            <w:r w:rsidRPr="0010260B">
              <w:rPr>
                <w:sz w:val="20"/>
                <w:szCs w:val="20"/>
              </w:rPr>
              <w:t>1171</w:t>
            </w:r>
          </w:p>
          <w:p w14:paraId="5D640495" w14:textId="77777777" w:rsidR="0010260B" w:rsidRPr="0010260B" w:rsidRDefault="0010260B" w:rsidP="00DC61F6">
            <w:pPr>
              <w:ind w:left="-84" w:right="-111"/>
              <w:jc w:val="center"/>
              <w:rPr>
                <w:sz w:val="20"/>
                <w:szCs w:val="20"/>
              </w:rPr>
            </w:pPr>
            <w:r w:rsidRPr="0010260B">
              <w:rPr>
                <w:sz w:val="20"/>
                <w:szCs w:val="20"/>
              </w:rPr>
              <w:t>тыс. тонн</w:t>
            </w:r>
          </w:p>
          <w:p w14:paraId="61109EE5" w14:textId="77777777" w:rsidR="0010260B" w:rsidRPr="0010260B" w:rsidRDefault="0010260B" w:rsidP="00DC61F6">
            <w:pPr>
              <w:ind w:left="-84" w:right="-111"/>
              <w:jc w:val="center"/>
              <w:rPr>
                <w:sz w:val="20"/>
                <w:szCs w:val="20"/>
              </w:rPr>
            </w:pPr>
          </w:p>
          <w:p w14:paraId="55AC9E11" w14:textId="77777777" w:rsidR="0010260B" w:rsidRPr="0010260B" w:rsidRDefault="0010260B" w:rsidP="00DC61F6">
            <w:pPr>
              <w:ind w:left="-84" w:right="-111"/>
              <w:jc w:val="center"/>
              <w:rPr>
                <w:sz w:val="20"/>
                <w:szCs w:val="20"/>
              </w:rPr>
            </w:pPr>
            <w:r w:rsidRPr="0010260B">
              <w:rPr>
                <w:sz w:val="20"/>
                <w:szCs w:val="20"/>
              </w:rPr>
              <w:t>категория «А»</w:t>
            </w:r>
          </w:p>
        </w:tc>
        <w:tc>
          <w:tcPr>
            <w:tcW w:w="948" w:type="dxa"/>
            <w:vMerge w:val="restart"/>
            <w:vAlign w:val="center"/>
          </w:tcPr>
          <w:p w14:paraId="5A38DB13" w14:textId="6117975F" w:rsidR="0010260B" w:rsidRPr="0010260B" w:rsidRDefault="0010260B" w:rsidP="00DC61F6">
            <w:pPr>
              <w:ind w:left="-84" w:right="-111"/>
              <w:jc w:val="center"/>
              <w:rPr>
                <w:sz w:val="20"/>
                <w:szCs w:val="20"/>
              </w:rPr>
            </w:pPr>
            <w:r w:rsidRPr="0010260B">
              <w:rPr>
                <w:sz w:val="20"/>
                <w:szCs w:val="20"/>
              </w:rPr>
              <w:t>Протокол Территориальной комиссии по запасам</w:t>
            </w:r>
          </w:p>
          <w:p w14:paraId="52394D21" w14:textId="611703C8" w:rsidR="0010260B" w:rsidRPr="0010260B" w:rsidRDefault="0010260B" w:rsidP="00DC61F6">
            <w:pPr>
              <w:ind w:left="-84" w:right="-111"/>
              <w:jc w:val="center"/>
              <w:rPr>
                <w:sz w:val="20"/>
                <w:szCs w:val="20"/>
              </w:rPr>
            </w:pPr>
            <w:r w:rsidRPr="0010260B">
              <w:rPr>
                <w:sz w:val="20"/>
                <w:szCs w:val="20"/>
              </w:rPr>
              <w:t>ПГО «Торфгеоло-гия» Министерства геологии РСФСР от 26.12.1984</w:t>
            </w:r>
          </w:p>
          <w:p w14:paraId="7B50D409" w14:textId="77777777" w:rsidR="0010260B" w:rsidRPr="0010260B" w:rsidRDefault="0010260B" w:rsidP="00DC61F6">
            <w:pPr>
              <w:ind w:left="-84" w:right="-111"/>
              <w:jc w:val="center"/>
              <w:rPr>
                <w:sz w:val="20"/>
                <w:szCs w:val="20"/>
              </w:rPr>
            </w:pPr>
            <w:r w:rsidRPr="0010260B">
              <w:rPr>
                <w:sz w:val="20"/>
                <w:szCs w:val="20"/>
              </w:rPr>
              <w:t>№ 77</w:t>
            </w:r>
          </w:p>
        </w:tc>
        <w:tc>
          <w:tcPr>
            <w:tcW w:w="857" w:type="dxa"/>
            <w:vMerge w:val="restart"/>
            <w:vAlign w:val="center"/>
          </w:tcPr>
          <w:p w14:paraId="66E3506F" w14:textId="77777777" w:rsidR="0010260B" w:rsidRPr="0010260B" w:rsidRDefault="0010260B" w:rsidP="00DC61F6">
            <w:pPr>
              <w:ind w:left="-84" w:right="-111"/>
              <w:jc w:val="center"/>
              <w:rPr>
                <w:sz w:val="20"/>
                <w:szCs w:val="20"/>
              </w:rPr>
            </w:pPr>
            <w:r w:rsidRPr="0010260B">
              <w:rPr>
                <w:sz w:val="20"/>
                <w:szCs w:val="20"/>
              </w:rPr>
              <w:t>разведка и добыча</w:t>
            </w:r>
          </w:p>
        </w:tc>
        <w:tc>
          <w:tcPr>
            <w:tcW w:w="833" w:type="dxa"/>
            <w:vMerge w:val="restart"/>
            <w:vAlign w:val="center"/>
          </w:tcPr>
          <w:p w14:paraId="39919335" w14:textId="77777777" w:rsidR="0010260B" w:rsidRPr="0010260B" w:rsidRDefault="0010260B" w:rsidP="00DC61F6">
            <w:pPr>
              <w:ind w:left="-84" w:right="-111"/>
              <w:jc w:val="center"/>
              <w:rPr>
                <w:sz w:val="20"/>
                <w:szCs w:val="20"/>
              </w:rPr>
            </w:pPr>
            <w:r w:rsidRPr="0010260B">
              <w:rPr>
                <w:sz w:val="20"/>
                <w:szCs w:val="20"/>
              </w:rPr>
              <w:t>Письмо Центрнедра от 20.06.2016 № 04-07/</w:t>
            </w:r>
          </w:p>
          <w:p w14:paraId="20C92CC6" w14:textId="77777777" w:rsidR="0010260B" w:rsidRPr="0010260B" w:rsidRDefault="0010260B" w:rsidP="00DC61F6">
            <w:pPr>
              <w:ind w:left="-84" w:right="-111"/>
              <w:jc w:val="center"/>
              <w:rPr>
                <w:sz w:val="20"/>
                <w:szCs w:val="20"/>
              </w:rPr>
            </w:pPr>
            <w:r w:rsidRPr="0010260B">
              <w:rPr>
                <w:sz w:val="20"/>
                <w:szCs w:val="20"/>
              </w:rPr>
              <w:t>1320</w:t>
            </w:r>
          </w:p>
          <w:p w14:paraId="60C77D92" w14:textId="77777777" w:rsidR="0010260B" w:rsidRPr="0010260B" w:rsidRDefault="0010260B" w:rsidP="00DC61F6">
            <w:pPr>
              <w:ind w:left="-84" w:right="-111"/>
              <w:jc w:val="center"/>
              <w:rPr>
                <w:sz w:val="20"/>
                <w:szCs w:val="20"/>
              </w:rPr>
            </w:pPr>
          </w:p>
          <w:p w14:paraId="60293B7B" w14:textId="77777777" w:rsidR="0010260B" w:rsidRPr="0010260B" w:rsidRDefault="0010260B" w:rsidP="00DC61F6">
            <w:pPr>
              <w:ind w:left="-84" w:right="-111"/>
              <w:jc w:val="center"/>
              <w:rPr>
                <w:sz w:val="20"/>
                <w:szCs w:val="20"/>
              </w:rPr>
            </w:pPr>
            <w:r w:rsidRPr="0010260B">
              <w:rPr>
                <w:sz w:val="20"/>
                <w:szCs w:val="20"/>
              </w:rPr>
              <w:t>Утверждено 25.07.2016</w:t>
            </w:r>
          </w:p>
        </w:tc>
        <w:tc>
          <w:tcPr>
            <w:tcW w:w="834" w:type="dxa"/>
            <w:vMerge w:val="restart"/>
            <w:vAlign w:val="center"/>
          </w:tcPr>
          <w:p w14:paraId="28DBB7AD" w14:textId="77777777" w:rsidR="0010260B" w:rsidRPr="0010260B" w:rsidRDefault="0010260B" w:rsidP="00DC61F6">
            <w:pPr>
              <w:ind w:left="-84" w:right="-111"/>
              <w:jc w:val="center"/>
              <w:rPr>
                <w:sz w:val="20"/>
                <w:szCs w:val="20"/>
              </w:rPr>
            </w:pPr>
          </w:p>
        </w:tc>
      </w:tr>
      <w:tr w:rsidR="0010260B" w:rsidRPr="0010260B" w14:paraId="4B31829E" w14:textId="77777777" w:rsidTr="00DC61F6">
        <w:trPr>
          <w:cantSplit/>
          <w:trHeight w:val="340"/>
        </w:trPr>
        <w:tc>
          <w:tcPr>
            <w:tcW w:w="397" w:type="dxa"/>
            <w:vMerge/>
            <w:vAlign w:val="center"/>
          </w:tcPr>
          <w:p w14:paraId="085C66DF" w14:textId="77777777" w:rsidR="0010260B" w:rsidRPr="0010260B" w:rsidRDefault="0010260B" w:rsidP="00DC61F6">
            <w:pPr>
              <w:tabs>
                <w:tab w:val="left" w:pos="180"/>
              </w:tabs>
              <w:jc w:val="center"/>
              <w:rPr>
                <w:sz w:val="20"/>
                <w:szCs w:val="20"/>
              </w:rPr>
            </w:pPr>
          </w:p>
        </w:tc>
        <w:tc>
          <w:tcPr>
            <w:tcW w:w="871" w:type="dxa"/>
            <w:vMerge/>
            <w:vAlign w:val="center"/>
          </w:tcPr>
          <w:p w14:paraId="5BE3219F" w14:textId="77777777" w:rsidR="0010260B" w:rsidRPr="0010260B" w:rsidRDefault="0010260B" w:rsidP="00DC61F6">
            <w:pPr>
              <w:tabs>
                <w:tab w:val="left" w:pos="180"/>
              </w:tabs>
              <w:jc w:val="center"/>
              <w:rPr>
                <w:sz w:val="20"/>
                <w:szCs w:val="20"/>
              </w:rPr>
            </w:pPr>
          </w:p>
        </w:tc>
        <w:tc>
          <w:tcPr>
            <w:tcW w:w="1421" w:type="dxa"/>
            <w:vMerge/>
            <w:vAlign w:val="center"/>
          </w:tcPr>
          <w:p w14:paraId="338DBBD6" w14:textId="77777777" w:rsidR="0010260B" w:rsidRPr="0010260B" w:rsidRDefault="0010260B" w:rsidP="00DC61F6">
            <w:pPr>
              <w:tabs>
                <w:tab w:val="left" w:pos="180"/>
              </w:tabs>
              <w:jc w:val="center"/>
              <w:rPr>
                <w:sz w:val="20"/>
                <w:szCs w:val="20"/>
              </w:rPr>
            </w:pPr>
          </w:p>
        </w:tc>
        <w:tc>
          <w:tcPr>
            <w:tcW w:w="567" w:type="dxa"/>
            <w:vMerge/>
            <w:vAlign w:val="center"/>
          </w:tcPr>
          <w:p w14:paraId="5F6BC9DF" w14:textId="77777777" w:rsidR="0010260B" w:rsidRPr="0010260B" w:rsidRDefault="0010260B" w:rsidP="00DC61F6">
            <w:pPr>
              <w:jc w:val="center"/>
              <w:rPr>
                <w:sz w:val="20"/>
                <w:szCs w:val="20"/>
              </w:rPr>
            </w:pPr>
          </w:p>
        </w:tc>
        <w:tc>
          <w:tcPr>
            <w:tcW w:w="425" w:type="dxa"/>
            <w:vAlign w:val="center"/>
          </w:tcPr>
          <w:p w14:paraId="452C54A4" w14:textId="77777777" w:rsidR="0010260B" w:rsidRPr="0010260B" w:rsidRDefault="0010260B" w:rsidP="00DC61F6">
            <w:pPr>
              <w:tabs>
                <w:tab w:val="left" w:pos="180"/>
              </w:tabs>
              <w:jc w:val="center"/>
              <w:rPr>
                <w:sz w:val="20"/>
                <w:szCs w:val="20"/>
              </w:rPr>
            </w:pPr>
            <w:r w:rsidRPr="0010260B">
              <w:rPr>
                <w:sz w:val="20"/>
                <w:szCs w:val="20"/>
              </w:rPr>
              <w:t>2</w:t>
            </w:r>
          </w:p>
        </w:tc>
        <w:tc>
          <w:tcPr>
            <w:tcW w:w="483" w:type="dxa"/>
            <w:gridSpan w:val="3"/>
            <w:vAlign w:val="center"/>
          </w:tcPr>
          <w:p w14:paraId="50B7EF3E"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3B620B4B" w14:textId="77777777" w:rsidR="0010260B" w:rsidRPr="0010260B" w:rsidRDefault="0010260B" w:rsidP="00DC61F6">
            <w:pPr>
              <w:tabs>
                <w:tab w:val="left" w:pos="180"/>
              </w:tabs>
              <w:jc w:val="center"/>
              <w:rPr>
                <w:sz w:val="20"/>
                <w:szCs w:val="20"/>
              </w:rPr>
            </w:pPr>
            <w:r w:rsidRPr="0010260B">
              <w:rPr>
                <w:sz w:val="20"/>
                <w:szCs w:val="20"/>
              </w:rPr>
              <w:t>16</w:t>
            </w:r>
          </w:p>
        </w:tc>
        <w:tc>
          <w:tcPr>
            <w:tcW w:w="418" w:type="dxa"/>
            <w:gridSpan w:val="2"/>
            <w:vAlign w:val="center"/>
          </w:tcPr>
          <w:p w14:paraId="3B581A0F" w14:textId="77777777" w:rsidR="0010260B" w:rsidRPr="0010260B" w:rsidRDefault="0010260B" w:rsidP="00DC61F6">
            <w:pPr>
              <w:jc w:val="center"/>
              <w:rPr>
                <w:sz w:val="20"/>
                <w:szCs w:val="20"/>
              </w:rPr>
            </w:pPr>
            <w:r w:rsidRPr="0010260B">
              <w:rPr>
                <w:sz w:val="20"/>
                <w:szCs w:val="20"/>
              </w:rPr>
              <w:t>32</w:t>
            </w:r>
          </w:p>
        </w:tc>
        <w:tc>
          <w:tcPr>
            <w:tcW w:w="508" w:type="dxa"/>
            <w:gridSpan w:val="3"/>
            <w:vAlign w:val="center"/>
          </w:tcPr>
          <w:p w14:paraId="3DEC74CF"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334A0E5A" w14:textId="77777777" w:rsidR="0010260B" w:rsidRPr="0010260B" w:rsidRDefault="0010260B" w:rsidP="00DC61F6">
            <w:pPr>
              <w:jc w:val="center"/>
              <w:rPr>
                <w:sz w:val="20"/>
                <w:szCs w:val="20"/>
              </w:rPr>
            </w:pPr>
            <w:r w:rsidRPr="0010260B">
              <w:rPr>
                <w:sz w:val="20"/>
                <w:szCs w:val="20"/>
              </w:rPr>
              <w:t>17</w:t>
            </w:r>
          </w:p>
        </w:tc>
        <w:tc>
          <w:tcPr>
            <w:tcW w:w="418" w:type="dxa"/>
            <w:vAlign w:val="center"/>
          </w:tcPr>
          <w:p w14:paraId="3B1574C7" w14:textId="77777777" w:rsidR="0010260B" w:rsidRPr="0010260B" w:rsidRDefault="0010260B" w:rsidP="00DC61F6">
            <w:pPr>
              <w:jc w:val="center"/>
              <w:rPr>
                <w:sz w:val="20"/>
                <w:szCs w:val="20"/>
              </w:rPr>
            </w:pPr>
            <w:r w:rsidRPr="0010260B">
              <w:rPr>
                <w:sz w:val="20"/>
                <w:szCs w:val="20"/>
              </w:rPr>
              <w:t>59</w:t>
            </w:r>
          </w:p>
        </w:tc>
        <w:tc>
          <w:tcPr>
            <w:tcW w:w="942" w:type="dxa"/>
            <w:vMerge/>
            <w:vAlign w:val="center"/>
          </w:tcPr>
          <w:p w14:paraId="412DC737" w14:textId="77777777" w:rsidR="0010260B" w:rsidRPr="0010260B" w:rsidRDefault="0010260B" w:rsidP="00DC61F6">
            <w:pPr>
              <w:jc w:val="center"/>
              <w:rPr>
                <w:sz w:val="20"/>
                <w:szCs w:val="20"/>
              </w:rPr>
            </w:pPr>
          </w:p>
        </w:tc>
        <w:tc>
          <w:tcPr>
            <w:tcW w:w="948" w:type="dxa"/>
            <w:vMerge/>
            <w:vAlign w:val="center"/>
          </w:tcPr>
          <w:p w14:paraId="1440696B" w14:textId="77777777" w:rsidR="0010260B" w:rsidRPr="0010260B" w:rsidRDefault="0010260B" w:rsidP="00DC61F6">
            <w:pPr>
              <w:jc w:val="center"/>
              <w:rPr>
                <w:sz w:val="20"/>
                <w:szCs w:val="20"/>
              </w:rPr>
            </w:pPr>
          </w:p>
        </w:tc>
        <w:tc>
          <w:tcPr>
            <w:tcW w:w="857" w:type="dxa"/>
            <w:vMerge/>
            <w:vAlign w:val="center"/>
          </w:tcPr>
          <w:p w14:paraId="0618D896" w14:textId="77777777" w:rsidR="0010260B" w:rsidRPr="0010260B" w:rsidRDefault="0010260B" w:rsidP="00DC61F6">
            <w:pPr>
              <w:jc w:val="center"/>
              <w:rPr>
                <w:sz w:val="20"/>
                <w:szCs w:val="20"/>
              </w:rPr>
            </w:pPr>
          </w:p>
        </w:tc>
        <w:tc>
          <w:tcPr>
            <w:tcW w:w="833" w:type="dxa"/>
            <w:vMerge/>
            <w:vAlign w:val="center"/>
          </w:tcPr>
          <w:p w14:paraId="02399424" w14:textId="77777777" w:rsidR="0010260B" w:rsidRPr="0010260B" w:rsidRDefault="0010260B" w:rsidP="00DC61F6">
            <w:pPr>
              <w:jc w:val="center"/>
              <w:rPr>
                <w:sz w:val="20"/>
                <w:szCs w:val="20"/>
              </w:rPr>
            </w:pPr>
          </w:p>
        </w:tc>
        <w:tc>
          <w:tcPr>
            <w:tcW w:w="834" w:type="dxa"/>
            <w:vMerge/>
            <w:vAlign w:val="center"/>
          </w:tcPr>
          <w:p w14:paraId="75F4CB8B" w14:textId="77777777" w:rsidR="0010260B" w:rsidRPr="0010260B" w:rsidRDefault="0010260B" w:rsidP="00DC61F6">
            <w:pPr>
              <w:jc w:val="center"/>
              <w:rPr>
                <w:sz w:val="20"/>
                <w:szCs w:val="20"/>
              </w:rPr>
            </w:pPr>
          </w:p>
        </w:tc>
      </w:tr>
      <w:tr w:rsidR="0010260B" w:rsidRPr="0010260B" w14:paraId="29D90072" w14:textId="77777777" w:rsidTr="00DC61F6">
        <w:trPr>
          <w:cantSplit/>
          <w:trHeight w:val="340"/>
        </w:trPr>
        <w:tc>
          <w:tcPr>
            <w:tcW w:w="397" w:type="dxa"/>
            <w:vMerge/>
            <w:vAlign w:val="center"/>
          </w:tcPr>
          <w:p w14:paraId="456CC030" w14:textId="77777777" w:rsidR="0010260B" w:rsidRPr="0010260B" w:rsidRDefault="0010260B" w:rsidP="00DC61F6">
            <w:pPr>
              <w:tabs>
                <w:tab w:val="left" w:pos="180"/>
              </w:tabs>
              <w:jc w:val="center"/>
              <w:rPr>
                <w:sz w:val="20"/>
                <w:szCs w:val="20"/>
              </w:rPr>
            </w:pPr>
          </w:p>
        </w:tc>
        <w:tc>
          <w:tcPr>
            <w:tcW w:w="871" w:type="dxa"/>
            <w:vMerge/>
            <w:vAlign w:val="center"/>
          </w:tcPr>
          <w:p w14:paraId="7815D4A4" w14:textId="77777777" w:rsidR="0010260B" w:rsidRPr="0010260B" w:rsidRDefault="0010260B" w:rsidP="00DC61F6">
            <w:pPr>
              <w:tabs>
                <w:tab w:val="left" w:pos="180"/>
              </w:tabs>
              <w:jc w:val="center"/>
              <w:rPr>
                <w:sz w:val="20"/>
                <w:szCs w:val="20"/>
              </w:rPr>
            </w:pPr>
          </w:p>
        </w:tc>
        <w:tc>
          <w:tcPr>
            <w:tcW w:w="1421" w:type="dxa"/>
            <w:vMerge/>
            <w:vAlign w:val="center"/>
          </w:tcPr>
          <w:p w14:paraId="788B844C" w14:textId="77777777" w:rsidR="0010260B" w:rsidRPr="0010260B" w:rsidRDefault="0010260B" w:rsidP="00DC61F6">
            <w:pPr>
              <w:tabs>
                <w:tab w:val="left" w:pos="180"/>
              </w:tabs>
              <w:jc w:val="center"/>
              <w:rPr>
                <w:sz w:val="20"/>
                <w:szCs w:val="20"/>
              </w:rPr>
            </w:pPr>
          </w:p>
        </w:tc>
        <w:tc>
          <w:tcPr>
            <w:tcW w:w="567" w:type="dxa"/>
            <w:vMerge/>
            <w:vAlign w:val="center"/>
          </w:tcPr>
          <w:p w14:paraId="1B5F4708" w14:textId="77777777" w:rsidR="0010260B" w:rsidRPr="0010260B" w:rsidRDefault="0010260B" w:rsidP="00DC61F6">
            <w:pPr>
              <w:jc w:val="center"/>
              <w:rPr>
                <w:sz w:val="20"/>
                <w:szCs w:val="20"/>
              </w:rPr>
            </w:pPr>
          </w:p>
        </w:tc>
        <w:tc>
          <w:tcPr>
            <w:tcW w:w="425" w:type="dxa"/>
            <w:vAlign w:val="center"/>
          </w:tcPr>
          <w:p w14:paraId="3134B548" w14:textId="77777777" w:rsidR="0010260B" w:rsidRPr="0010260B" w:rsidRDefault="0010260B" w:rsidP="00DC61F6">
            <w:pPr>
              <w:tabs>
                <w:tab w:val="left" w:pos="180"/>
              </w:tabs>
              <w:jc w:val="center"/>
              <w:rPr>
                <w:sz w:val="20"/>
                <w:szCs w:val="20"/>
              </w:rPr>
            </w:pPr>
            <w:r w:rsidRPr="0010260B">
              <w:rPr>
                <w:sz w:val="20"/>
                <w:szCs w:val="20"/>
              </w:rPr>
              <w:t>3</w:t>
            </w:r>
          </w:p>
        </w:tc>
        <w:tc>
          <w:tcPr>
            <w:tcW w:w="483" w:type="dxa"/>
            <w:gridSpan w:val="3"/>
            <w:vAlign w:val="center"/>
          </w:tcPr>
          <w:p w14:paraId="4E1B478C"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0794AF23" w14:textId="77777777" w:rsidR="0010260B" w:rsidRPr="0010260B" w:rsidRDefault="0010260B" w:rsidP="00DC61F6">
            <w:pPr>
              <w:tabs>
                <w:tab w:val="left" w:pos="180"/>
              </w:tabs>
              <w:jc w:val="center"/>
              <w:rPr>
                <w:sz w:val="20"/>
                <w:szCs w:val="20"/>
              </w:rPr>
            </w:pPr>
            <w:r w:rsidRPr="0010260B">
              <w:rPr>
                <w:sz w:val="20"/>
                <w:szCs w:val="20"/>
              </w:rPr>
              <w:t>16</w:t>
            </w:r>
          </w:p>
        </w:tc>
        <w:tc>
          <w:tcPr>
            <w:tcW w:w="418" w:type="dxa"/>
            <w:gridSpan w:val="2"/>
            <w:vAlign w:val="center"/>
          </w:tcPr>
          <w:p w14:paraId="6E0F8D0E" w14:textId="77777777" w:rsidR="0010260B" w:rsidRPr="0010260B" w:rsidRDefault="0010260B" w:rsidP="00DC61F6">
            <w:pPr>
              <w:jc w:val="center"/>
              <w:rPr>
                <w:sz w:val="20"/>
                <w:szCs w:val="20"/>
              </w:rPr>
            </w:pPr>
            <w:r w:rsidRPr="0010260B">
              <w:rPr>
                <w:sz w:val="20"/>
                <w:szCs w:val="20"/>
              </w:rPr>
              <w:t>39</w:t>
            </w:r>
          </w:p>
        </w:tc>
        <w:tc>
          <w:tcPr>
            <w:tcW w:w="508" w:type="dxa"/>
            <w:gridSpan w:val="3"/>
            <w:vAlign w:val="center"/>
          </w:tcPr>
          <w:p w14:paraId="65A34CE4"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44C9BBF1" w14:textId="77777777" w:rsidR="0010260B" w:rsidRPr="0010260B" w:rsidRDefault="0010260B" w:rsidP="00DC61F6">
            <w:pPr>
              <w:jc w:val="center"/>
              <w:rPr>
                <w:sz w:val="20"/>
                <w:szCs w:val="20"/>
              </w:rPr>
            </w:pPr>
            <w:r w:rsidRPr="0010260B">
              <w:rPr>
                <w:sz w:val="20"/>
                <w:szCs w:val="20"/>
              </w:rPr>
              <w:t>17</w:t>
            </w:r>
          </w:p>
        </w:tc>
        <w:tc>
          <w:tcPr>
            <w:tcW w:w="418" w:type="dxa"/>
            <w:vAlign w:val="center"/>
          </w:tcPr>
          <w:p w14:paraId="0A3BE2B9" w14:textId="77777777" w:rsidR="0010260B" w:rsidRPr="0010260B" w:rsidRDefault="0010260B" w:rsidP="00DC61F6">
            <w:pPr>
              <w:jc w:val="center"/>
              <w:rPr>
                <w:sz w:val="20"/>
                <w:szCs w:val="20"/>
              </w:rPr>
            </w:pPr>
            <w:r w:rsidRPr="0010260B">
              <w:rPr>
                <w:sz w:val="20"/>
                <w:szCs w:val="20"/>
              </w:rPr>
              <w:t>54</w:t>
            </w:r>
          </w:p>
        </w:tc>
        <w:tc>
          <w:tcPr>
            <w:tcW w:w="942" w:type="dxa"/>
            <w:vMerge/>
            <w:vAlign w:val="center"/>
          </w:tcPr>
          <w:p w14:paraId="36758256" w14:textId="77777777" w:rsidR="0010260B" w:rsidRPr="0010260B" w:rsidRDefault="0010260B" w:rsidP="00DC61F6">
            <w:pPr>
              <w:jc w:val="center"/>
              <w:rPr>
                <w:sz w:val="20"/>
                <w:szCs w:val="20"/>
              </w:rPr>
            </w:pPr>
          </w:p>
        </w:tc>
        <w:tc>
          <w:tcPr>
            <w:tcW w:w="948" w:type="dxa"/>
            <w:vMerge/>
            <w:vAlign w:val="center"/>
          </w:tcPr>
          <w:p w14:paraId="551600BF" w14:textId="77777777" w:rsidR="0010260B" w:rsidRPr="0010260B" w:rsidRDefault="0010260B" w:rsidP="00DC61F6">
            <w:pPr>
              <w:jc w:val="center"/>
              <w:rPr>
                <w:sz w:val="20"/>
                <w:szCs w:val="20"/>
              </w:rPr>
            </w:pPr>
          </w:p>
        </w:tc>
        <w:tc>
          <w:tcPr>
            <w:tcW w:w="857" w:type="dxa"/>
            <w:vMerge/>
            <w:vAlign w:val="center"/>
          </w:tcPr>
          <w:p w14:paraId="4827819E" w14:textId="77777777" w:rsidR="0010260B" w:rsidRPr="0010260B" w:rsidRDefault="0010260B" w:rsidP="00DC61F6">
            <w:pPr>
              <w:jc w:val="center"/>
              <w:rPr>
                <w:sz w:val="20"/>
                <w:szCs w:val="20"/>
              </w:rPr>
            </w:pPr>
          </w:p>
        </w:tc>
        <w:tc>
          <w:tcPr>
            <w:tcW w:w="833" w:type="dxa"/>
            <w:vMerge/>
            <w:vAlign w:val="center"/>
          </w:tcPr>
          <w:p w14:paraId="2EA46942" w14:textId="77777777" w:rsidR="0010260B" w:rsidRPr="0010260B" w:rsidRDefault="0010260B" w:rsidP="00DC61F6">
            <w:pPr>
              <w:jc w:val="center"/>
              <w:rPr>
                <w:sz w:val="20"/>
                <w:szCs w:val="20"/>
              </w:rPr>
            </w:pPr>
          </w:p>
        </w:tc>
        <w:tc>
          <w:tcPr>
            <w:tcW w:w="834" w:type="dxa"/>
            <w:vMerge/>
            <w:vAlign w:val="center"/>
          </w:tcPr>
          <w:p w14:paraId="7466E12A" w14:textId="77777777" w:rsidR="0010260B" w:rsidRPr="0010260B" w:rsidRDefault="0010260B" w:rsidP="00DC61F6">
            <w:pPr>
              <w:jc w:val="center"/>
              <w:rPr>
                <w:sz w:val="20"/>
                <w:szCs w:val="20"/>
              </w:rPr>
            </w:pPr>
          </w:p>
        </w:tc>
      </w:tr>
      <w:tr w:rsidR="0010260B" w:rsidRPr="0010260B" w14:paraId="40D09518" w14:textId="77777777" w:rsidTr="00DC61F6">
        <w:trPr>
          <w:cantSplit/>
          <w:trHeight w:val="340"/>
        </w:trPr>
        <w:tc>
          <w:tcPr>
            <w:tcW w:w="397" w:type="dxa"/>
            <w:vMerge/>
            <w:vAlign w:val="center"/>
          </w:tcPr>
          <w:p w14:paraId="04F2D661" w14:textId="77777777" w:rsidR="0010260B" w:rsidRPr="0010260B" w:rsidRDefault="0010260B" w:rsidP="00DC61F6">
            <w:pPr>
              <w:tabs>
                <w:tab w:val="left" w:pos="180"/>
              </w:tabs>
              <w:jc w:val="center"/>
              <w:rPr>
                <w:sz w:val="20"/>
                <w:szCs w:val="20"/>
              </w:rPr>
            </w:pPr>
          </w:p>
        </w:tc>
        <w:tc>
          <w:tcPr>
            <w:tcW w:w="871" w:type="dxa"/>
            <w:vMerge/>
            <w:vAlign w:val="center"/>
          </w:tcPr>
          <w:p w14:paraId="73170D38" w14:textId="77777777" w:rsidR="0010260B" w:rsidRPr="0010260B" w:rsidRDefault="0010260B" w:rsidP="00DC61F6">
            <w:pPr>
              <w:tabs>
                <w:tab w:val="left" w:pos="180"/>
              </w:tabs>
              <w:jc w:val="center"/>
              <w:rPr>
                <w:sz w:val="20"/>
                <w:szCs w:val="20"/>
              </w:rPr>
            </w:pPr>
          </w:p>
        </w:tc>
        <w:tc>
          <w:tcPr>
            <w:tcW w:w="1421" w:type="dxa"/>
            <w:vMerge/>
            <w:vAlign w:val="center"/>
          </w:tcPr>
          <w:p w14:paraId="56631035" w14:textId="77777777" w:rsidR="0010260B" w:rsidRPr="0010260B" w:rsidRDefault="0010260B" w:rsidP="00DC61F6">
            <w:pPr>
              <w:tabs>
                <w:tab w:val="left" w:pos="180"/>
              </w:tabs>
              <w:jc w:val="center"/>
              <w:rPr>
                <w:sz w:val="20"/>
                <w:szCs w:val="20"/>
              </w:rPr>
            </w:pPr>
          </w:p>
        </w:tc>
        <w:tc>
          <w:tcPr>
            <w:tcW w:w="567" w:type="dxa"/>
            <w:vMerge/>
            <w:vAlign w:val="center"/>
          </w:tcPr>
          <w:p w14:paraId="3171ACA1" w14:textId="77777777" w:rsidR="0010260B" w:rsidRPr="0010260B" w:rsidRDefault="0010260B" w:rsidP="00DC61F6">
            <w:pPr>
              <w:jc w:val="center"/>
              <w:rPr>
                <w:sz w:val="20"/>
                <w:szCs w:val="20"/>
              </w:rPr>
            </w:pPr>
          </w:p>
        </w:tc>
        <w:tc>
          <w:tcPr>
            <w:tcW w:w="425" w:type="dxa"/>
            <w:vAlign w:val="center"/>
          </w:tcPr>
          <w:p w14:paraId="70F85B20" w14:textId="77777777" w:rsidR="0010260B" w:rsidRPr="0010260B" w:rsidRDefault="0010260B" w:rsidP="00DC61F6">
            <w:pPr>
              <w:tabs>
                <w:tab w:val="left" w:pos="180"/>
              </w:tabs>
              <w:jc w:val="center"/>
              <w:rPr>
                <w:sz w:val="20"/>
                <w:szCs w:val="20"/>
              </w:rPr>
            </w:pPr>
            <w:r w:rsidRPr="0010260B">
              <w:rPr>
                <w:sz w:val="20"/>
                <w:szCs w:val="20"/>
              </w:rPr>
              <w:t>4</w:t>
            </w:r>
          </w:p>
        </w:tc>
        <w:tc>
          <w:tcPr>
            <w:tcW w:w="483" w:type="dxa"/>
            <w:gridSpan w:val="3"/>
            <w:vAlign w:val="center"/>
          </w:tcPr>
          <w:p w14:paraId="02CCD523"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07195298" w14:textId="77777777" w:rsidR="0010260B" w:rsidRPr="0010260B" w:rsidRDefault="0010260B" w:rsidP="00DC61F6">
            <w:pPr>
              <w:tabs>
                <w:tab w:val="left" w:pos="180"/>
              </w:tabs>
              <w:jc w:val="center"/>
              <w:rPr>
                <w:sz w:val="20"/>
                <w:szCs w:val="20"/>
              </w:rPr>
            </w:pPr>
            <w:r w:rsidRPr="0010260B">
              <w:rPr>
                <w:sz w:val="20"/>
                <w:szCs w:val="20"/>
              </w:rPr>
              <w:t>16</w:t>
            </w:r>
          </w:p>
        </w:tc>
        <w:tc>
          <w:tcPr>
            <w:tcW w:w="418" w:type="dxa"/>
            <w:gridSpan w:val="2"/>
            <w:vAlign w:val="center"/>
          </w:tcPr>
          <w:p w14:paraId="71825182" w14:textId="77777777" w:rsidR="0010260B" w:rsidRPr="0010260B" w:rsidRDefault="0010260B" w:rsidP="00DC61F6">
            <w:pPr>
              <w:jc w:val="center"/>
              <w:rPr>
                <w:sz w:val="20"/>
                <w:szCs w:val="20"/>
              </w:rPr>
            </w:pPr>
            <w:r w:rsidRPr="0010260B">
              <w:rPr>
                <w:sz w:val="20"/>
                <w:szCs w:val="20"/>
              </w:rPr>
              <w:t>49</w:t>
            </w:r>
          </w:p>
        </w:tc>
        <w:tc>
          <w:tcPr>
            <w:tcW w:w="508" w:type="dxa"/>
            <w:gridSpan w:val="3"/>
            <w:vAlign w:val="center"/>
          </w:tcPr>
          <w:p w14:paraId="2F7DD337"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091CBE60" w14:textId="77777777" w:rsidR="0010260B" w:rsidRPr="0010260B" w:rsidRDefault="0010260B" w:rsidP="00DC61F6">
            <w:pPr>
              <w:jc w:val="center"/>
              <w:rPr>
                <w:sz w:val="20"/>
                <w:szCs w:val="20"/>
              </w:rPr>
            </w:pPr>
            <w:r w:rsidRPr="0010260B">
              <w:rPr>
                <w:sz w:val="20"/>
                <w:szCs w:val="20"/>
              </w:rPr>
              <w:t>18</w:t>
            </w:r>
          </w:p>
        </w:tc>
        <w:tc>
          <w:tcPr>
            <w:tcW w:w="418" w:type="dxa"/>
            <w:vAlign w:val="center"/>
          </w:tcPr>
          <w:p w14:paraId="2EC010BD" w14:textId="77777777" w:rsidR="0010260B" w:rsidRPr="0010260B" w:rsidRDefault="0010260B" w:rsidP="00DC61F6">
            <w:pPr>
              <w:jc w:val="center"/>
              <w:rPr>
                <w:sz w:val="20"/>
                <w:szCs w:val="20"/>
              </w:rPr>
            </w:pPr>
            <w:r w:rsidRPr="0010260B">
              <w:rPr>
                <w:sz w:val="20"/>
                <w:szCs w:val="20"/>
              </w:rPr>
              <w:t>03</w:t>
            </w:r>
          </w:p>
        </w:tc>
        <w:tc>
          <w:tcPr>
            <w:tcW w:w="942" w:type="dxa"/>
            <w:vMerge/>
            <w:vAlign w:val="center"/>
          </w:tcPr>
          <w:p w14:paraId="194EEE6A" w14:textId="77777777" w:rsidR="0010260B" w:rsidRPr="0010260B" w:rsidRDefault="0010260B" w:rsidP="00DC61F6">
            <w:pPr>
              <w:jc w:val="center"/>
              <w:rPr>
                <w:sz w:val="20"/>
                <w:szCs w:val="20"/>
              </w:rPr>
            </w:pPr>
          </w:p>
        </w:tc>
        <w:tc>
          <w:tcPr>
            <w:tcW w:w="948" w:type="dxa"/>
            <w:vMerge/>
            <w:vAlign w:val="center"/>
          </w:tcPr>
          <w:p w14:paraId="041D247D" w14:textId="77777777" w:rsidR="0010260B" w:rsidRPr="0010260B" w:rsidRDefault="0010260B" w:rsidP="00DC61F6">
            <w:pPr>
              <w:jc w:val="center"/>
              <w:rPr>
                <w:sz w:val="20"/>
                <w:szCs w:val="20"/>
              </w:rPr>
            </w:pPr>
          </w:p>
        </w:tc>
        <w:tc>
          <w:tcPr>
            <w:tcW w:w="857" w:type="dxa"/>
            <w:vMerge/>
            <w:vAlign w:val="center"/>
          </w:tcPr>
          <w:p w14:paraId="6D0D89ED" w14:textId="77777777" w:rsidR="0010260B" w:rsidRPr="0010260B" w:rsidRDefault="0010260B" w:rsidP="00DC61F6">
            <w:pPr>
              <w:jc w:val="center"/>
              <w:rPr>
                <w:sz w:val="20"/>
                <w:szCs w:val="20"/>
              </w:rPr>
            </w:pPr>
          </w:p>
        </w:tc>
        <w:tc>
          <w:tcPr>
            <w:tcW w:w="833" w:type="dxa"/>
            <w:vMerge/>
            <w:vAlign w:val="center"/>
          </w:tcPr>
          <w:p w14:paraId="3B7143FB" w14:textId="77777777" w:rsidR="0010260B" w:rsidRPr="0010260B" w:rsidRDefault="0010260B" w:rsidP="00DC61F6">
            <w:pPr>
              <w:jc w:val="center"/>
              <w:rPr>
                <w:sz w:val="20"/>
                <w:szCs w:val="20"/>
              </w:rPr>
            </w:pPr>
          </w:p>
        </w:tc>
        <w:tc>
          <w:tcPr>
            <w:tcW w:w="834" w:type="dxa"/>
            <w:vMerge/>
            <w:vAlign w:val="center"/>
          </w:tcPr>
          <w:p w14:paraId="0349C9D5" w14:textId="77777777" w:rsidR="0010260B" w:rsidRPr="0010260B" w:rsidRDefault="0010260B" w:rsidP="00DC61F6">
            <w:pPr>
              <w:jc w:val="center"/>
              <w:rPr>
                <w:sz w:val="20"/>
                <w:szCs w:val="20"/>
              </w:rPr>
            </w:pPr>
          </w:p>
        </w:tc>
      </w:tr>
      <w:tr w:rsidR="0010260B" w:rsidRPr="0010260B" w14:paraId="796EBD34" w14:textId="77777777" w:rsidTr="00DC61F6">
        <w:trPr>
          <w:cantSplit/>
          <w:trHeight w:val="340"/>
        </w:trPr>
        <w:tc>
          <w:tcPr>
            <w:tcW w:w="397" w:type="dxa"/>
            <w:vMerge/>
            <w:vAlign w:val="center"/>
          </w:tcPr>
          <w:p w14:paraId="1CF493B6" w14:textId="77777777" w:rsidR="0010260B" w:rsidRPr="0010260B" w:rsidRDefault="0010260B" w:rsidP="00DC61F6">
            <w:pPr>
              <w:tabs>
                <w:tab w:val="left" w:pos="180"/>
              </w:tabs>
              <w:jc w:val="center"/>
              <w:rPr>
                <w:sz w:val="20"/>
                <w:szCs w:val="20"/>
              </w:rPr>
            </w:pPr>
          </w:p>
        </w:tc>
        <w:tc>
          <w:tcPr>
            <w:tcW w:w="871" w:type="dxa"/>
            <w:vMerge/>
            <w:vAlign w:val="center"/>
          </w:tcPr>
          <w:p w14:paraId="6DD37D5D" w14:textId="77777777" w:rsidR="0010260B" w:rsidRPr="0010260B" w:rsidRDefault="0010260B" w:rsidP="00DC61F6">
            <w:pPr>
              <w:tabs>
                <w:tab w:val="left" w:pos="180"/>
              </w:tabs>
              <w:jc w:val="center"/>
              <w:rPr>
                <w:sz w:val="20"/>
                <w:szCs w:val="20"/>
              </w:rPr>
            </w:pPr>
          </w:p>
        </w:tc>
        <w:tc>
          <w:tcPr>
            <w:tcW w:w="1421" w:type="dxa"/>
            <w:vMerge/>
            <w:vAlign w:val="center"/>
          </w:tcPr>
          <w:p w14:paraId="657D473A" w14:textId="77777777" w:rsidR="0010260B" w:rsidRPr="0010260B" w:rsidRDefault="0010260B" w:rsidP="00DC61F6">
            <w:pPr>
              <w:tabs>
                <w:tab w:val="left" w:pos="180"/>
              </w:tabs>
              <w:jc w:val="center"/>
              <w:rPr>
                <w:sz w:val="20"/>
                <w:szCs w:val="20"/>
              </w:rPr>
            </w:pPr>
          </w:p>
        </w:tc>
        <w:tc>
          <w:tcPr>
            <w:tcW w:w="567" w:type="dxa"/>
            <w:vMerge/>
            <w:vAlign w:val="center"/>
          </w:tcPr>
          <w:p w14:paraId="12227263" w14:textId="77777777" w:rsidR="0010260B" w:rsidRPr="0010260B" w:rsidRDefault="0010260B" w:rsidP="00DC61F6">
            <w:pPr>
              <w:jc w:val="center"/>
              <w:rPr>
                <w:sz w:val="20"/>
                <w:szCs w:val="20"/>
              </w:rPr>
            </w:pPr>
          </w:p>
        </w:tc>
        <w:tc>
          <w:tcPr>
            <w:tcW w:w="425" w:type="dxa"/>
            <w:vAlign w:val="center"/>
          </w:tcPr>
          <w:p w14:paraId="4E8AEC2C" w14:textId="77777777" w:rsidR="0010260B" w:rsidRPr="0010260B" w:rsidRDefault="0010260B" w:rsidP="00DC61F6">
            <w:pPr>
              <w:tabs>
                <w:tab w:val="left" w:pos="180"/>
              </w:tabs>
              <w:jc w:val="center"/>
              <w:rPr>
                <w:sz w:val="20"/>
                <w:szCs w:val="20"/>
              </w:rPr>
            </w:pPr>
            <w:r w:rsidRPr="0010260B">
              <w:rPr>
                <w:sz w:val="20"/>
                <w:szCs w:val="20"/>
              </w:rPr>
              <w:t>5</w:t>
            </w:r>
          </w:p>
        </w:tc>
        <w:tc>
          <w:tcPr>
            <w:tcW w:w="483" w:type="dxa"/>
            <w:gridSpan w:val="3"/>
            <w:vAlign w:val="center"/>
          </w:tcPr>
          <w:p w14:paraId="42933444"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2448FE34" w14:textId="77777777" w:rsidR="0010260B" w:rsidRPr="0010260B" w:rsidRDefault="0010260B" w:rsidP="00DC61F6">
            <w:pPr>
              <w:tabs>
                <w:tab w:val="left" w:pos="180"/>
              </w:tabs>
              <w:jc w:val="center"/>
              <w:rPr>
                <w:sz w:val="20"/>
                <w:szCs w:val="20"/>
              </w:rPr>
            </w:pPr>
            <w:r w:rsidRPr="0010260B">
              <w:rPr>
                <w:sz w:val="20"/>
                <w:szCs w:val="20"/>
              </w:rPr>
              <w:t>16</w:t>
            </w:r>
          </w:p>
        </w:tc>
        <w:tc>
          <w:tcPr>
            <w:tcW w:w="418" w:type="dxa"/>
            <w:gridSpan w:val="2"/>
            <w:vAlign w:val="center"/>
          </w:tcPr>
          <w:p w14:paraId="1F4CE124" w14:textId="77777777" w:rsidR="0010260B" w:rsidRPr="0010260B" w:rsidRDefault="0010260B" w:rsidP="00DC61F6">
            <w:pPr>
              <w:jc w:val="center"/>
              <w:rPr>
                <w:sz w:val="20"/>
                <w:szCs w:val="20"/>
              </w:rPr>
            </w:pPr>
            <w:r w:rsidRPr="0010260B">
              <w:rPr>
                <w:sz w:val="20"/>
                <w:szCs w:val="20"/>
              </w:rPr>
              <w:t>51</w:t>
            </w:r>
          </w:p>
        </w:tc>
        <w:tc>
          <w:tcPr>
            <w:tcW w:w="508" w:type="dxa"/>
            <w:gridSpan w:val="3"/>
            <w:vAlign w:val="center"/>
          </w:tcPr>
          <w:p w14:paraId="6365EA28"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57D4F6B1" w14:textId="77777777" w:rsidR="0010260B" w:rsidRPr="0010260B" w:rsidRDefault="0010260B" w:rsidP="00DC61F6">
            <w:pPr>
              <w:jc w:val="center"/>
              <w:rPr>
                <w:sz w:val="20"/>
                <w:szCs w:val="20"/>
              </w:rPr>
            </w:pPr>
            <w:r w:rsidRPr="0010260B">
              <w:rPr>
                <w:sz w:val="20"/>
                <w:szCs w:val="20"/>
              </w:rPr>
              <w:t>18</w:t>
            </w:r>
          </w:p>
        </w:tc>
        <w:tc>
          <w:tcPr>
            <w:tcW w:w="418" w:type="dxa"/>
            <w:vAlign w:val="center"/>
          </w:tcPr>
          <w:p w14:paraId="2008CF4D" w14:textId="77777777" w:rsidR="0010260B" w:rsidRPr="0010260B" w:rsidRDefault="0010260B" w:rsidP="00DC61F6">
            <w:pPr>
              <w:jc w:val="center"/>
              <w:rPr>
                <w:sz w:val="20"/>
                <w:szCs w:val="20"/>
              </w:rPr>
            </w:pPr>
            <w:r w:rsidRPr="0010260B">
              <w:rPr>
                <w:sz w:val="20"/>
                <w:szCs w:val="20"/>
              </w:rPr>
              <w:t>13</w:t>
            </w:r>
          </w:p>
        </w:tc>
        <w:tc>
          <w:tcPr>
            <w:tcW w:w="942" w:type="dxa"/>
            <w:vMerge/>
            <w:vAlign w:val="center"/>
          </w:tcPr>
          <w:p w14:paraId="0D057F23" w14:textId="77777777" w:rsidR="0010260B" w:rsidRPr="0010260B" w:rsidRDefault="0010260B" w:rsidP="00DC61F6">
            <w:pPr>
              <w:jc w:val="center"/>
              <w:rPr>
                <w:sz w:val="20"/>
                <w:szCs w:val="20"/>
              </w:rPr>
            </w:pPr>
          </w:p>
        </w:tc>
        <w:tc>
          <w:tcPr>
            <w:tcW w:w="948" w:type="dxa"/>
            <w:vMerge/>
            <w:vAlign w:val="center"/>
          </w:tcPr>
          <w:p w14:paraId="26EB241A" w14:textId="77777777" w:rsidR="0010260B" w:rsidRPr="0010260B" w:rsidRDefault="0010260B" w:rsidP="00DC61F6">
            <w:pPr>
              <w:jc w:val="center"/>
              <w:rPr>
                <w:sz w:val="20"/>
                <w:szCs w:val="20"/>
              </w:rPr>
            </w:pPr>
          </w:p>
        </w:tc>
        <w:tc>
          <w:tcPr>
            <w:tcW w:w="857" w:type="dxa"/>
            <w:vMerge/>
            <w:vAlign w:val="center"/>
          </w:tcPr>
          <w:p w14:paraId="25D4D0BD" w14:textId="77777777" w:rsidR="0010260B" w:rsidRPr="0010260B" w:rsidRDefault="0010260B" w:rsidP="00DC61F6">
            <w:pPr>
              <w:jc w:val="center"/>
              <w:rPr>
                <w:sz w:val="20"/>
                <w:szCs w:val="20"/>
              </w:rPr>
            </w:pPr>
          </w:p>
        </w:tc>
        <w:tc>
          <w:tcPr>
            <w:tcW w:w="833" w:type="dxa"/>
            <w:vMerge/>
            <w:vAlign w:val="center"/>
          </w:tcPr>
          <w:p w14:paraId="7058AD96" w14:textId="77777777" w:rsidR="0010260B" w:rsidRPr="0010260B" w:rsidRDefault="0010260B" w:rsidP="00DC61F6">
            <w:pPr>
              <w:jc w:val="center"/>
              <w:rPr>
                <w:sz w:val="20"/>
                <w:szCs w:val="20"/>
              </w:rPr>
            </w:pPr>
          </w:p>
        </w:tc>
        <w:tc>
          <w:tcPr>
            <w:tcW w:w="834" w:type="dxa"/>
            <w:vMerge/>
            <w:vAlign w:val="center"/>
          </w:tcPr>
          <w:p w14:paraId="150845E9" w14:textId="77777777" w:rsidR="0010260B" w:rsidRPr="0010260B" w:rsidRDefault="0010260B" w:rsidP="00DC61F6">
            <w:pPr>
              <w:jc w:val="center"/>
              <w:rPr>
                <w:sz w:val="20"/>
                <w:szCs w:val="20"/>
              </w:rPr>
            </w:pPr>
          </w:p>
        </w:tc>
      </w:tr>
      <w:tr w:rsidR="0010260B" w:rsidRPr="0010260B" w14:paraId="1B0DB4B1" w14:textId="77777777" w:rsidTr="00DC61F6">
        <w:trPr>
          <w:cantSplit/>
          <w:trHeight w:val="340"/>
        </w:trPr>
        <w:tc>
          <w:tcPr>
            <w:tcW w:w="397" w:type="dxa"/>
            <w:vMerge/>
            <w:vAlign w:val="center"/>
          </w:tcPr>
          <w:p w14:paraId="285D719F" w14:textId="77777777" w:rsidR="0010260B" w:rsidRPr="0010260B" w:rsidRDefault="0010260B" w:rsidP="00DC61F6">
            <w:pPr>
              <w:tabs>
                <w:tab w:val="left" w:pos="180"/>
              </w:tabs>
              <w:jc w:val="center"/>
              <w:rPr>
                <w:sz w:val="20"/>
                <w:szCs w:val="20"/>
              </w:rPr>
            </w:pPr>
          </w:p>
        </w:tc>
        <w:tc>
          <w:tcPr>
            <w:tcW w:w="871" w:type="dxa"/>
            <w:vMerge/>
            <w:vAlign w:val="center"/>
          </w:tcPr>
          <w:p w14:paraId="23DCB2CF" w14:textId="77777777" w:rsidR="0010260B" w:rsidRPr="0010260B" w:rsidRDefault="0010260B" w:rsidP="00DC61F6">
            <w:pPr>
              <w:tabs>
                <w:tab w:val="left" w:pos="180"/>
              </w:tabs>
              <w:jc w:val="center"/>
              <w:rPr>
                <w:sz w:val="20"/>
                <w:szCs w:val="20"/>
              </w:rPr>
            </w:pPr>
          </w:p>
        </w:tc>
        <w:tc>
          <w:tcPr>
            <w:tcW w:w="1421" w:type="dxa"/>
            <w:vMerge/>
            <w:vAlign w:val="center"/>
          </w:tcPr>
          <w:p w14:paraId="64C48511" w14:textId="77777777" w:rsidR="0010260B" w:rsidRPr="0010260B" w:rsidRDefault="0010260B" w:rsidP="00DC61F6">
            <w:pPr>
              <w:tabs>
                <w:tab w:val="left" w:pos="180"/>
              </w:tabs>
              <w:jc w:val="center"/>
              <w:rPr>
                <w:sz w:val="20"/>
                <w:szCs w:val="20"/>
              </w:rPr>
            </w:pPr>
          </w:p>
        </w:tc>
        <w:tc>
          <w:tcPr>
            <w:tcW w:w="567" w:type="dxa"/>
            <w:vMerge/>
            <w:vAlign w:val="center"/>
          </w:tcPr>
          <w:p w14:paraId="6231BD28" w14:textId="77777777" w:rsidR="0010260B" w:rsidRPr="0010260B" w:rsidRDefault="0010260B" w:rsidP="00DC61F6">
            <w:pPr>
              <w:jc w:val="center"/>
              <w:rPr>
                <w:sz w:val="20"/>
                <w:szCs w:val="20"/>
              </w:rPr>
            </w:pPr>
          </w:p>
        </w:tc>
        <w:tc>
          <w:tcPr>
            <w:tcW w:w="425" w:type="dxa"/>
            <w:vAlign w:val="center"/>
          </w:tcPr>
          <w:p w14:paraId="29329B86" w14:textId="77777777" w:rsidR="0010260B" w:rsidRPr="0010260B" w:rsidRDefault="0010260B" w:rsidP="00DC61F6">
            <w:pPr>
              <w:tabs>
                <w:tab w:val="left" w:pos="180"/>
              </w:tabs>
              <w:jc w:val="center"/>
              <w:rPr>
                <w:sz w:val="20"/>
                <w:szCs w:val="20"/>
              </w:rPr>
            </w:pPr>
            <w:r w:rsidRPr="0010260B">
              <w:rPr>
                <w:sz w:val="20"/>
                <w:szCs w:val="20"/>
              </w:rPr>
              <w:t>6</w:t>
            </w:r>
          </w:p>
        </w:tc>
        <w:tc>
          <w:tcPr>
            <w:tcW w:w="483" w:type="dxa"/>
            <w:gridSpan w:val="3"/>
            <w:vAlign w:val="center"/>
          </w:tcPr>
          <w:p w14:paraId="15851E0D"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2EDE9F4E" w14:textId="77777777" w:rsidR="0010260B" w:rsidRPr="0010260B" w:rsidRDefault="0010260B" w:rsidP="00DC61F6">
            <w:pPr>
              <w:tabs>
                <w:tab w:val="left" w:pos="180"/>
              </w:tabs>
              <w:jc w:val="center"/>
              <w:rPr>
                <w:sz w:val="20"/>
                <w:szCs w:val="20"/>
              </w:rPr>
            </w:pPr>
            <w:r w:rsidRPr="0010260B">
              <w:rPr>
                <w:sz w:val="20"/>
                <w:szCs w:val="20"/>
              </w:rPr>
              <w:t>17</w:t>
            </w:r>
          </w:p>
        </w:tc>
        <w:tc>
          <w:tcPr>
            <w:tcW w:w="418" w:type="dxa"/>
            <w:gridSpan w:val="2"/>
            <w:vAlign w:val="center"/>
          </w:tcPr>
          <w:p w14:paraId="2D925139" w14:textId="77777777" w:rsidR="0010260B" w:rsidRPr="0010260B" w:rsidRDefault="0010260B" w:rsidP="00DC61F6">
            <w:pPr>
              <w:jc w:val="center"/>
              <w:rPr>
                <w:sz w:val="20"/>
                <w:szCs w:val="20"/>
              </w:rPr>
            </w:pPr>
            <w:r w:rsidRPr="0010260B">
              <w:rPr>
                <w:sz w:val="20"/>
                <w:szCs w:val="20"/>
              </w:rPr>
              <w:t>01</w:t>
            </w:r>
          </w:p>
        </w:tc>
        <w:tc>
          <w:tcPr>
            <w:tcW w:w="508" w:type="dxa"/>
            <w:gridSpan w:val="3"/>
            <w:vAlign w:val="center"/>
          </w:tcPr>
          <w:p w14:paraId="6142C209"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591AB44D" w14:textId="77777777" w:rsidR="0010260B" w:rsidRPr="0010260B" w:rsidRDefault="0010260B" w:rsidP="00DC61F6">
            <w:pPr>
              <w:jc w:val="center"/>
              <w:rPr>
                <w:sz w:val="20"/>
                <w:szCs w:val="20"/>
              </w:rPr>
            </w:pPr>
            <w:r w:rsidRPr="0010260B">
              <w:rPr>
                <w:sz w:val="20"/>
                <w:szCs w:val="20"/>
              </w:rPr>
              <w:t>18</w:t>
            </w:r>
          </w:p>
        </w:tc>
        <w:tc>
          <w:tcPr>
            <w:tcW w:w="418" w:type="dxa"/>
            <w:vAlign w:val="center"/>
          </w:tcPr>
          <w:p w14:paraId="7083D06D" w14:textId="77777777" w:rsidR="0010260B" w:rsidRPr="0010260B" w:rsidRDefault="0010260B" w:rsidP="00DC61F6">
            <w:pPr>
              <w:jc w:val="center"/>
              <w:rPr>
                <w:sz w:val="20"/>
                <w:szCs w:val="20"/>
              </w:rPr>
            </w:pPr>
            <w:r w:rsidRPr="0010260B">
              <w:rPr>
                <w:sz w:val="20"/>
                <w:szCs w:val="20"/>
              </w:rPr>
              <w:t>24</w:t>
            </w:r>
          </w:p>
        </w:tc>
        <w:tc>
          <w:tcPr>
            <w:tcW w:w="942" w:type="dxa"/>
            <w:vMerge/>
            <w:vAlign w:val="center"/>
          </w:tcPr>
          <w:p w14:paraId="0BDFD95E" w14:textId="77777777" w:rsidR="0010260B" w:rsidRPr="0010260B" w:rsidRDefault="0010260B" w:rsidP="00DC61F6">
            <w:pPr>
              <w:jc w:val="center"/>
              <w:rPr>
                <w:sz w:val="20"/>
                <w:szCs w:val="20"/>
              </w:rPr>
            </w:pPr>
          </w:p>
        </w:tc>
        <w:tc>
          <w:tcPr>
            <w:tcW w:w="948" w:type="dxa"/>
            <w:vMerge/>
            <w:vAlign w:val="center"/>
          </w:tcPr>
          <w:p w14:paraId="25A290B0" w14:textId="77777777" w:rsidR="0010260B" w:rsidRPr="0010260B" w:rsidRDefault="0010260B" w:rsidP="00DC61F6">
            <w:pPr>
              <w:jc w:val="center"/>
              <w:rPr>
                <w:sz w:val="20"/>
                <w:szCs w:val="20"/>
              </w:rPr>
            </w:pPr>
          </w:p>
        </w:tc>
        <w:tc>
          <w:tcPr>
            <w:tcW w:w="857" w:type="dxa"/>
            <w:vMerge/>
            <w:vAlign w:val="center"/>
          </w:tcPr>
          <w:p w14:paraId="689589D9" w14:textId="77777777" w:rsidR="0010260B" w:rsidRPr="0010260B" w:rsidRDefault="0010260B" w:rsidP="00DC61F6">
            <w:pPr>
              <w:jc w:val="center"/>
              <w:rPr>
                <w:sz w:val="20"/>
                <w:szCs w:val="20"/>
              </w:rPr>
            </w:pPr>
          </w:p>
        </w:tc>
        <w:tc>
          <w:tcPr>
            <w:tcW w:w="833" w:type="dxa"/>
            <w:vMerge/>
            <w:vAlign w:val="center"/>
          </w:tcPr>
          <w:p w14:paraId="4BD648D6" w14:textId="77777777" w:rsidR="0010260B" w:rsidRPr="0010260B" w:rsidRDefault="0010260B" w:rsidP="00DC61F6">
            <w:pPr>
              <w:jc w:val="center"/>
              <w:rPr>
                <w:sz w:val="20"/>
                <w:szCs w:val="20"/>
              </w:rPr>
            </w:pPr>
          </w:p>
        </w:tc>
        <w:tc>
          <w:tcPr>
            <w:tcW w:w="834" w:type="dxa"/>
            <w:vMerge/>
            <w:vAlign w:val="center"/>
          </w:tcPr>
          <w:p w14:paraId="76B50F02" w14:textId="77777777" w:rsidR="0010260B" w:rsidRPr="0010260B" w:rsidRDefault="0010260B" w:rsidP="00DC61F6">
            <w:pPr>
              <w:jc w:val="center"/>
              <w:rPr>
                <w:sz w:val="20"/>
                <w:szCs w:val="20"/>
              </w:rPr>
            </w:pPr>
          </w:p>
        </w:tc>
      </w:tr>
      <w:tr w:rsidR="0010260B" w:rsidRPr="0010260B" w14:paraId="10A1754F" w14:textId="77777777" w:rsidTr="00DC61F6">
        <w:trPr>
          <w:cantSplit/>
          <w:trHeight w:val="340"/>
        </w:trPr>
        <w:tc>
          <w:tcPr>
            <w:tcW w:w="397" w:type="dxa"/>
            <w:vMerge/>
            <w:vAlign w:val="center"/>
          </w:tcPr>
          <w:p w14:paraId="77D9B29A" w14:textId="77777777" w:rsidR="0010260B" w:rsidRPr="0010260B" w:rsidRDefault="0010260B" w:rsidP="00DC61F6">
            <w:pPr>
              <w:tabs>
                <w:tab w:val="left" w:pos="180"/>
              </w:tabs>
              <w:jc w:val="center"/>
              <w:rPr>
                <w:sz w:val="20"/>
                <w:szCs w:val="20"/>
              </w:rPr>
            </w:pPr>
          </w:p>
        </w:tc>
        <w:tc>
          <w:tcPr>
            <w:tcW w:w="871" w:type="dxa"/>
            <w:vMerge/>
            <w:vAlign w:val="center"/>
          </w:tcPr>
          <w:p w14:paraId="75A5C902" w14:textId="77777777" w:rsidR="0010260B" w:rsidRPr="0010260B" w:rsidRDefault="0010260B" w:rsidP="00DC61F6">
            <w:pPr>
              <w:tabs>
                <w:tab w:val="left" w:pos="180"/>
              </w:tabs>
              <w:jc w:val="center"/>
              <w:rPr>
                <w:sz w:val="20"/>
                <w:szCs w:val="20"/>
              </w:rPr>
            </w:pPr>
          </w:p>
        </w:tc>
        <w:tc>
          <w:tcPr>
            <w:tcW w:w="1421" w:type="dxa"/>
            <w:vMerge/>
            <w:vAlign w:val="center"/>
          </w:tcPr>
          <w:p w14:paraId="741D56B9" w14:textId="77777777" w:rsidR="0010260B" w:rsidRPr="0010260B" w:rsidRDefault="0010260B" w:rsidP="00DC61F6">
            <w:pPr>
              <w:tabs>
                <w:tab w:val="left" w:pos="180"/>
              </w:tabs>
              <w:jc w:val="center"/>
              <w:rPr>
                <w:sz w:val="20"/>
                <w:szCs w:val="20"/>
              </w:rPr>
            </w:pPr>
          </w:p>
        </w:tc>
        <w:tc>
          <w:tcPr>
            <w:tcW w:w="567" w:type="dxa"/>
            <w:vMerge/>
            <w:vAlign w:val="center"/>
          </w:tcPr>
          <w:p w14:paraId="2494E0EF" w14:textId="77777777" w:rsidR="0010260B" w:rsidRPr="0010260B" w:rsidRDefault="0010260B" w:rsidP="00DC61F6">
            <w:pPr>
              <w:jc w:val="center"/>
              <w:rPr>
                <w:sz w:val="20"/>
                <w:szCs w:val="20"/>
              </w:rPr>
            </w:pPr>
          </w:p>
        </w:tc>
        <w:tc>
          <w:tcPr>
            <w:tcW w:w="425" w:type="dxa"/>
            <w:vAlign w:val="center"/>
          </w:tcPr>
          <w:p w14:paraId="7E85EFB0" w14:textId="77777777" w:rsidR="0010260B" w:rsidRPr="0010260B" w:rsidRDefault="0010260B" w:rsidP="00DC61F6">
            <w:pPr>
              <w:tabs>
                <w:tab w:val="left" w:pos="180"/>
              </w:tabs>
              <w:jc w:val="center"/>
              <w:rPr>
                <w:sz w:val="20"/>
                <w:szCs w:val="20"/>
              </w:rPr>
            </w:pPr>
            <w:r w:rsidRPr="0010260B">
              <w:rPr>
                <w:sz w:val="20"/>
                <w:szCs w:val="20"/>
              </w:rPr>
              <w:t>7</w:t>
            </w:r>
          </w:p>
        </w:tc>
        <w:tc>
          <w:tcPr>
            <w:tcW w:w="483" w:type="dxa"/>
            <w:gridSpan w:val="3"/>
            <w:vAlign w:val="center"/>
          </w:tcPr>
          <w:p w14:paraId="73491BFC"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56C385DC" w14:textId="77777777" w:rsidR="0010260B" w:rsidRPr="0010260B" w:rsidRDefault="0010260B" w:rsidP="00DC61F6">
            <w:pPr>
              <w:tabs>
                <w:tab w:val="left" w:pos="180"/>
              </w:tabs>
              <w:jc w:val="center"/>
              <w:rPr>
                <w:sz w:val="20"/>
                <w:szCs w:val="20"/>
              </w:rPr>
            </w:pPr>
            <w:r w:rsidRPr="0010260B">
              <w:rPr>
                <w:sz w:val="20"/>
                <w:szCs w:val="20"/>
              </w:rPr>
              <w:t>17</w:t>
            </w:r>
          </w:p>
        </w:tc>
        <w:tc>
          <w:tcPr>
            <w:tcW w:w="418" w:type="dxa"/>
            <w:gridSpan w:val="2"/>
            <w:vAlign w:val="center"/>
          </w:tcPr>
          <w:p w14:paraId="25F337BE" w14:textId="77777777" w:rsidR="0010260B" w:rsidRPr="0010260B" w:rsidRDefault="0010260B" w:rsidP="00DC61F6">
            <w:pPr>
              <w:jc w:val="center"/>
              <w:rPr>
                <w:sz w:val="20"/>
                <w:szCs w:val="20"/>
              </w:rPr>
            </w:pPr>
            <w:r w:rsidRPr="0010260B">
              <w:rPr>
                <w:sz w:val="20"/>
                <w:szCs w:val="20"/>
              </w:rPr>
              <w:t>07</w:t>
            </w:r>
          </w:p>
        </w:tc>
        <w:tc>
          <w:tcPr>
            <w:tcW w:w="508" w:type="dxa"/>
            <w:gridSpan w:val="3"/>
            <w:vAlign w:val="center"/>
          </w:tcPr>
          <w:p w14:paraId="7EAE404C"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7DE5A05D" w14:textId="77777777" w:rsidR="0010260B" w:rsidRPr="0010260B" w:rsidRDefault="0010260B" w:rsidP="00DC61F6">
            <w:pPr>
              <w:jc w:val="center"/>
              <w:rPr>
                <w:sz w:val="20"/>
                <w:szCs w:val="20"/>
              </w:rPr>
            </w:pPr>
            <w:r w:rsidRPr="0010260B">
              <w:rPr>
                <w:sz w:val="20"/>
                <w:szCs w:val="20"/>
              </w:rPr>
              <w:t>18</w:t>
            </w:r>
          </w:p>
        </w:tc>
        <w:tc>
          <w:tcPr>
            <w:tcW w:w="418" w:type="dxa"/>
            <w:vAlign w:val="center"/>
          </w:tcPr>
          <w:p w14:paraId="6D45FA41" w14:textId="77777777" w:rsidR="0010260B" w:rsidRPr="0010260B" w:rsidRDefault="0010260B" w:rsidP="00DC61F6">
            <w:pPr>
              <w:jc w:val="center"/>
              <w:rPr>
                <w:sz w:val="20"/>
                <w:szCs w:val="20"/>
              </w:rPr>
            </w:pPr>
            <w:r w:rsidRPr="0010260B">
              <w:rPr>
                <w:sz w:val="20"/>
                <w:szCs w:val="20"/>
              </w:rPr>
              <w:t>52</w:t>
            </w:r>
          </w:p>
        </w:tc>
        <w:tc>
          <w:tcPr>
            <w:tcW w:w="942" w:type="dxa"/>
            <w:vMerge/>
            <w:vAlign w:val="center"/>
          </w:tcPr>
          <w:p w14:paraId="309E942A" w14:textId="77777777" w:rsidR="0010260B" w:rsidRPr="0010260B" w:rsidRDefault="0010260B" w:rsidP="00DC61F6">
            <w:pPr>
              <w:jc w:val="center"/>
              <w:rPr>
                <w:sz w:val="20"/>
                <w:szCs w:val="20"/>
              </w:rPr>
            </w:pPr>
          </w:p>
        </w:tc>
        <w:tc>
          <w:tcPr>
            <w:tcW w:w="948" w:type="dxa"/>
            <w:vMerge/>
            <w:vAlign w:val="center"/>
          </w:tcPr>
          <w:p w14:paraId="4EA6CF2C" w14:textId="77777777" w:rsidR="0010260B" w:rsidRPr="0010260B" w:rsidRDefault="0010260B" w:rsidP="00DC61F6">
            <w:pPr>
              <w:jc w:val="center"/>
              <w:rPr>
                <w:sz w:val="20"/>
                <w:szCs w:val="20"/>
              </w:rPr>
            </w:pPr>
          </w:p>
        </w:tc>
        <w:tc>
          <w:tcPr>
            <w:tcW w:w="857" w:type="dxa"/>
            <w:vMerge/>
            <w:vAlign w:val="center"/>
          </w:tcPr>
          <w:p w14:paraId="7066A27F" w14:textId="77777777" w:rsidR="0010260B" w:rsidRPr="0010260B" w:rsidRDefault="0010260B" w:rsidP="00DC61F6">
            <w:pPr>
              <w:jc w:val="center"/>
              <w:rPr>
                <w:sz w:val="20"/>
                <w:szCs w:val="20"/>
              </w:rPr>
            </w:pPr>
          </w:p>
        </w:tc>
        <w:tc>
          <w:tcPr>
            <w:tcW w:w="833" w:type="dxa"/>
            <w:vMerge/>
            <w:vAlign w:val="center"/>
          </w:tcPr>
          <w:p w14:paraId="2C74E856" w14:textId="77777777" w:rsidR="0010260B" w:rsidRPr="0010260B" w:rsidRDefault="0010260B" w:rsidP="00DC61F6">
            <w:pPr>
              <w:jc w:val="center"/>
              <w:rPr>
                <w:sz w:val="20"/>
                <w:szCs w:val="20"/>
              </w:rPr>
            </w:pPr>
          </w:p>
        </w:tc>
        <w:tc>
          <w:tcPr>
            <w:tcW w:w="834" w:type="dxa"/>
            <w:vMerge/>
            <w:vAlign w:val="center"/>
          </w:tcPr>
          <w:p w14:paraId="1C01EB02" w14:textId="77777777" w:rsidR="0010260B" w:rsidRPr="0010260B" w:rsidRDefault="0010260B" w:rsidP="00DC61F6">
            <w:pPr>
              <w:jc w:val="center"/>
              <w:rPr>
                <w:sz w:val="20"/>
                <w:szCs w:val="20"/>
              </w:rPr>
            </w:pPr>
          </w:p>
        </w:tc>
      </w:tr>
      <w:tr w:rsidR="0010260B" w:rsidRPr="0010260B" w14:paraId="1B9A6711" w14:textId="77777777" w:rsidTr="00DC61F6">
        <w:trPr>
          <w:cantSplit/>
          <w:trHeight w:val="340"/>
        </w:trPr>
        <w:tc>
          <w:tcPr>
            <w:tcW w:w="397" w:type="dxa"/>
            <w:vMerge/>
            <w:vAlign w:val="center"/>
          </w:tcPr>
          <w:p w14:paraId="1D1E196A" w14:textId="77777777" w:rsidR="0010260B" w:rsidRPr="0010260B" w:rsidRDefault="0010260B" w:rsidP="00DC61F6">
            <w:pPr>
              <w:tabs>
                <w:tab w:val="left" w:pos="180"/>
              </w:tabs>
              <w:jc w:val="center"/>
              <w:rPr>
                <w:sz w:val="20"/>
                <w:szCs w:val="20"/>
              </w:rPr>
            </w:pPr>
          </w:p>
        </w:tc>
        <w:tc>
          <w:tcPr>
            <w:tcW w:w="871" w:type="dxa"/>
            <w:vMerge/>
            <w:vAlign w:val="center"/>
          </w:tcPr>
          <w:p w14:paraId="26C1B673" w14:textId="77777777" w:rsidR="0010260B" w:rsidRPr="0010260B" w:rsidRDefault="0010260B" w:rsidP="00DC61F6">
            <w:pPr>
              <w:tabs>
                <w:tab w:val="left" w:pos="180"/>
              </w:tabs>
              <w:jc w:val="center"/>
              <w:rPr>
                <w:sz w:val="20"/>
                <w:szCs w:val="20"/>
              </w:rPr>
            </w:pPr>
          </w:p>
        </w:tc>
        <w:tc>
          <w:tcPr>
            <w:tcW w:w="1421" w:type="dxa"/>
            <w:vMerge/>
            <w:vAlign w:val="center"/>
          </w:tcPr>
          <w:p w14:paraId="7081236E" w14:textId="77777777" w:rsidR="0010260B" w:rsidRPr="0010260B" w:rsidRDefault="0010260B" w:rsidP="00DC61F6">
            <w:pPr>
              <w:tabs>
                <w:tab w:val="left" w:pos="180"/>
              </w:tabs>
              <w:jc w:val="center"/>
              <w:rPr>
                <w:sz w:val="20"/>
                <w:szCs w:val="20"/>
              </w:rPr>
            </w:pPr>
          </w:p>
        </w:tc>
        <w:tc>
          <w:tcPr>
            <w:tcW w:w="567" w:type="dxa"/>
            <w:vMerge/>
            <w:vAlign w:val="center"/>
          </w:tcPr>
          <w:p w14:paraId="25392202" w14:textId="77777777" w:rsidR="0010260B" w:rsidRPr="0010260B" w:rsidRDefault="0010260B" w:rsidP="00DC61F6">
            <w:pPr>
              <w:jc w:val="center"/>
              <w:rPr>
                <w:sz w:val="20"/>
                <w:szCs w:val="20"/>
              </w:rPr>
            </w:pPr>
          </w:p>
        </w:tc>
        <w:tc>
          <w:tcPr>
            <w:tcW w:w="425" w:type="dxa"/>
            <w:vAlign w:val="center"/>
          </w:tcPr>
          <w:p w14:paraId="1BDA61B3" w14:textId="77777777" w:rsidR="0010260B" w:rsidRPr="0010260B" w:rsidRDefault="0010260B" w:rsidP="00DC61F6">
            <w:pPr>
              <w:tabs>
                <w:tab w:val="left" w:pos="180"/>
              </w:tabs>
              <w:jc w:val="center"/>
              <w:rPr>
                <w:sz w:val="20"/>
                <w:szCs w:val="20"/>
              </w:rPr>
            </w:pPr>
            <w:r w:rsidRPr="0010260B">
              <w:rPr>
                <w:sz w:val="20"/>
                <w:szCs w:val="20"/>
              </w:rPr>
              <w:t>8</w:t>
            </w:r>
          </w:p>
        </w:tc>
        <w:tc>
          <w:tcPr>
            <w:tcW w:w="483" w:type="dxa"/>
            <w:gridSpan w:val="3"/>
            <w:vAlign w:val="center"/>
          </w:tcPr>
          <w:p w14:paraId="23E2C1A2"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4D2B20C5" w14:textId="77777777" w:rsidR="0010260B" w:rsidRPr="0010260B" w:rsidRDefault="0010260B" w:rsidP="00DC61F6">
            <w:pPr>
              <w:tabs>
                <w:tab w:val="left" w:pos="180"/>
              </w:tabs>
              <w:jc w:val="center"/>
              <w:rPr>
                <w:sz w:val="20"/>
                <w:szCs w:val="20"/>
              </w:rPr>
            </w:pPr>
            <w:r w:rsidRPr="0010260B">
              <w:rPr>
                <w:sz w:val="20"/>
                <w:szCs w:val="20"/>
              </w:rPr>
              <w:t>16</w:t>
            </w:r>
          </w:p>
        </w:tc>
        <w:tc>
          <w:tcPr>
            <w:tcW w:w="418" w:type="dxa"/>
            <w:gridSpan w:val="2"/>
            <w:vAlign w:val="center"/>
          </w:tcPr>
          <w:p w14:paraId="0A94F2E5" w14:textId="77777777" w:rsidR="0010260B" w:rsidRPr="0010260B" w:rsidRDefault="0010260B" w:rsidP="00DC61F6">
            <w:pPr>
              <w:jc w:val="center"/>
              <w:rPr>
                <w:sz w:val="20"/>
                <w:szCs w:val="20"/>
              </w:rPr>
            </w:pPr>
            <w:r w:rsidRPr="0010260B">
              <w:rPr>
                <w:sz w:val="20"/>
                <w:szCs w:val="20"/>
              </w:rPr>
              <w:t>40</w:t>
            </w:r>
          </w:p>
        </w:tc>
        <w:tc>
          <w:tcPr>
            <w:tcW w:w="508" w:type="dxa"/>
            <w:gridSpan w:val="3"/>
            <w:vAlign w:val="center"/>
          </w:tcPr>
          <w:p w14:paraId="0F37000E"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4C09C9CA" w14:textId="77777777" w:rsidR="0010260B" w:rsidRPr="0010260B" w:rsidRDefault="0010260B" w:rsidP="00DC61F6">
            <w:pPr>
              <w:jc w:val="center"/>
              <w:rPr>
                <w:sz w:val="20"/>
                <w:szCs w:val="20"/>
              </w:rPr>
            </w:pPr>
            <w:r w:rsidRPr="0010260B">
              <w:rPr>
                <w:sz w:val="20"/>
                <w:szCs w:val="20"/>
              </w:rPr>
              <w:t>19</w:t>
            </w:r>
          </w:p>
        </w:tc>
        <w:tc>
          <w:tcPr>
            <w:tcW w:w="418" w:type="dxa"/>
            <w:vAlign w:val="center"/>
          </w:tcPr>
          <w:p w14:paraId="2E8F26C5" w14:textId="77777777" w:rsidR="0010260B" w:rsidRPr="0010260B" w:rsidRDefault="0010260B" w:rsidP="00DC61F6">
            <w:pPr>
              <w:jc w:val="center"/>
              <w:rPr>
                <w:sz w:val="20"/>
                <w:szCs w:val="20"/>
              </w:rPr>
            </w:pPr>
            <w:r w:rsidRPr="0010260B">
              <w:rPr>
                <w:sz w:val="20"/>
                <w:szCs w:val="20"/>
              </w:rPr>
              <w:t>05</w:t>
            </w:r>
          </w:p>
        </w:tc>
        <w:tc>
          <w:tcPr>
            <w:tcW w:w="942" w:type="dxa"/>
            <w:vMerge/>
            <w:vAlign w:val="center"/>
          </w:tcPr>
          <w:p w14:paraId="44CF2BFB" w14:textId="77777777" w:rsidR="0010260B" w:rsidRPr="0010260B" w:rsidRDefault="0010260B" w:rsidP="00DC61F6">
            <w:pPr>
              <w:jc w:val="center"/>
              <w:rPr>
                <w:sz w:val="20"/>
                <w:szCs w:val="20"/>
              </w:rPr>
            </w:pPr>
          </w:p>
        </w:tc>
        <w:tc>
          <w:tcPr>
            <w:tcW w:w="948" w:type="dxa"/>
            <w:vMerge/>
            <w:vAlign w:val="center"/>
          </w:tcPr>
          <w:p w14:paraId="5AD722E9" w14:textId="77777777" w:rsidR="0010260B" w:rsidRPr="0010260B" w:rsidRDefault="0010260B" w:rsidP="00DC61F6">
            <w:pPr>
              <w:jc w:val="center"/>
              <w:rPr>
                <w:sz w:val="20"/>
                <w:szCs w:val="20"/>
              </w:rPr>
            </w:pPr>
          </w:p>
        </w:tc>
        <w:tc>
          <w:tcPr>
            <w:tcW w:w="857" w:type="dxa"/>
            <w:vMerge/>
            <w:vAlign w:val="center"/>
          </w:tcPr>
          <w:p w14:paraId="0A631F9C" w14:textId="77777777" w:rsidR="0010260B" w:rsidRPr="0010260B" w:rsidRDefault="0010260B" w:rsidP="00DC61F6">
            <w:pPr>
              <w:jc w:val="center"/>
              <w:rPr>
                <w:sz w:val="20"/>
                <w:szCs w:val="20"/>
              </w:rPr>
            </w:pPr>
          </w:p>
        </w:tc>
        <w:tc>
          <w:tcPr>
            <w:tcW w:w="833" w:type="dxa"/>
            <w:vMerge/>
            <w:vAlign w:val="center"/>
          </w:tcPr>
          <w:p w14:paraId="17C06AC8" w14:textId="77777777" w:rsidR="0010260B" w:rsidRPr="0010260B" w:rsidRDefault="0010260B" w:rsidP="00DC61F6">
            <w:pPr>
              <w:jc w:val="center"/>
              <w:rPr>
                <w:sz w:val="20"/>
                <w:szCs w:val="20"/>
              </w:rPr>
            </w:pPr>
          </w:p>
        </w:tc>
        <w:tc>
          <w:tcPr>
            <w:tcW w:w="834" w:type="dxa"/>
            <w:vMerge/>
            <w:vAlign w:val="center"/>
          </w:tcPr>
          <w:p w14:paraId="4BCD3C98" w14:textId="77777777" w:rsidR="0010260B" w:rsidRPr="0010260B" w:rsidRDefault="0010260B" w:rsidP="00DC61F6">
            <w:pPr>
              <w:jc w:val="center"/>
              <w:rPr>
                <w:sz w:val="20"/>
                <w:szCs w:val="20"/>
              </w:rPr>
            </w:pPr>
          </w:p>
        </w:tc>
      </w:tr>
      <w:tr w:rsidR="0010260B" w:rsidRPr="0010260B" w14:paraId="0FE873EB" w14:textId="77777777" w:rsidTr="00DC61F6">
        <w:trPr>
          <w:cantSplit/>
          <w:trHeight w:val="340"/>
        </w:trPr>
        <w:tc>
          <w:tcPr>
            <w:tcW w:w="397" w:type="dxa"/>
            <w:vMerge/>
            <w:vAlign w:val="center"/>
          </w:tcPr>
          <w:p w14:paraId="0D70B478" w14:textId="77777777" w:rsidR="0010260B" w:rsidRPr="0010260B" w:rsidRDefault="0010260B" w:rsidP="00DC61F6">
            <w:pPr>
              <w:tabs>
                <w:tab w:val="left" w:pos="180"/>
              </w:tabs>
              <w:jc w:val="center"/>
              <w:rPr>
                <w:sz w:val="20"/>
                <w:szCs w:val="20"/>
              </w:rPr>
            </w:pPr>
          </w:p>
        </w:tc>
        <w:tc>
          <w:tcPr>
            <w:tcW w:w="871" w:type="dxa"/>
            <w:vMerge/>
            <w:vAlign w:val="center"/>
          </w:tcPr>
          <w:p w14:paraId="37C82966" w14:textId="77777777" w:rsidR="0010260B" w:rsidRPr="0010260B" w:rsidRDefault="0010260B" w:rsidP="00DC61F6">
            <w:pPr>
              <w:tabs>
                <w:tab w:val="left" w:pos="180"/>
              </w:tabs>
              <w:jc w:val="center"/>
              <w:rPr>
                <w:sz w:val="20"/>
                <w:szCs w:val="20"/>
              </w:rPr>
            </w:pPr>
          </w:p>
        </w:tc>
        <w:tc>
          <w:tcPr>
            <w:tcW w:w="1421" w:type="dxa"/>
            <w:vMerge/>
            <w:vAlign w:val="center"/>
          </w:tcPr>
          <w:p w14:paraId="14E904AD" w14:textId="77777777" w:rsidR="0010260B" w:rsidRPr="0010260B" w:rsidRDefault="0010260B" w:rsidP="00DC61F6">
            <w:pPr>
              <w:tabs>
                <w:tab w:val="left" w:pos="180"/>
              </w:tabs>
              <w:jc w:val="center"/>
              <w:rPr>
                <w:sz w:val="20"/>
                <w:szCs w:val="20"/>
              </w:rPr>
            </w:pPr>
          </w:p>
        </w:tc>
        <w:tc>
          <w:tcPr>
            <w:tcW w:w="567" w:type="dxa"/>
            <w:vMerge/>
            <w:vAlign w:val="center"/>
          </w:tcPr>
          <w:p w14:paraId="4A65136D" w14:textId="77777777" w:rsidR="0010260B" w:rsidRPr="0010260B" w:rsidRDefault="0010260B" w:rsidP="00DC61F6">
            <w:pPr>
              <w:jc w:val="center"/>
              <w:rPr>
                <w:sz w:val="20"/>
                <w:szCs w:val="20"/>
              </w:rPr>
            </w:pPr>
          </w:p>
        </w:tc>
        <w:tc>
          <w:tcPr>
            <w:tcW w:w="425" w:type="dxa"/>
            <w:vAlign w:val="center"/>
          </w:tcPr>
          <w:p w14:paraId="22A70761" w14:textId="77777777" w:rsidR="0010260B" w:rsidRPr="0010260B" w:rsidRDefault="0010260B" w:rsidP="00DC61F6">
            <w:pPr>
              <w:tabs>
                <w:tab w:val="left" w:pos="180"/>
              </w:tabs>
              <w:jc w:val="center"/>
              <w:rPr>
                <w:sz w:val="20"/>
                <w:szCs w:val="20"/>
              </w:rPr>
            </w:pPr>
            <w:r w:rsidRPr="0010260B">
              <w:rPr>
                <w:sz w:val="20"/>
                <w:szCs w:val="20"/>
              </w:rPr>
              <w:t>9</w:t>
            </w:r>
          </w:p>
        </w:tc>
        <w:tc>
          <w:tcPr>
            <w:tcW w:w="483" w:type="dxa"/>
            <w:gridSpan w:val="3"/>
            <w:vAlign w:val="center"/>
          </w:tcPr>
          <w:p w14:paraId="7CD2D25A"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3EDCB6CA" w14:textId="77777777" w:rsidR="0010260B" w:rsidRPr="0010260B" w:rsidRDefault="0010260B" w:rsidP="00DC61F6">
            <w:pPr>
              <w:tabs>
                <w:tab w:val="left" w:pos="180"/>
              </w:tabs>
              <w:jc w:val="center"/>
              <w:rPr>
                <w:sz w:val="20"/>
                <w:szCs w:val="20"/>
              </w:rPr>
            </w:pPr>
            <w:r w:rsidRPr="0010260B">
              <w:rPr>
                <w:sz w:val="20"/>
                <w:szCs w:val="20"/>
              </w:rPr>
              <w:t>16</w:t>
            </w:r>
          </w:p>
        </w:tc>
        <w:tc>
          <w:tcPr>
            <w:tcW w:w="418" w:type="dxa"/>
            <w:gridSpan w:val="2"/>
            <w:vAlign w:val="center"/>
          </w:tcPr>
          <w:p w14:paraId="345D3308" w14:textId="77777777" w:rsidR="0010260B" w:rsidRPr="0010260B" w:rsidRDefault="0010260B" w:rsidP="00DC61F6">
            <w:pPr>
              <w:jc w:val="center"/>
              <w:rPr>
                <w:sz w:val="20"/>
                <w:szCs w:val="20"/>
              </w:rPr>
            </w:pPr>
            <w:r w:rsidRPr="0010260B">
              <w:rPr>
                <w:sz w:val="20"/>
                <w:szCs w:val="20"/>
              </w:rPr>
              <w:t>23</w:t>
            </w:r>
          </w:p>
        </w:tc>
        <w:tc>
          <w:tcPr>
            <w:tcW w:w="508" w:type="dxa"/>
            <w:gridSpan w:val="3"/>
            <w:vAlign w:val="center"/>
          </w:tcPr>
          <w:p w14:paraId="767B96F7"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7E5B727E" w14:textId="77777777" w:rsidR="0010260B" w:rsidRPr="0010260B" w:rsidRDefault="0010260B" w:rsidP="00DC61F6">
            <w:pPr>
              <w:jc w:val="center"/>
              <w:rPr>
                <w:sz w:val="20"/>
                <w:szCs w:val="20"/>
              </w:rPr>
            </w:pPr>
            <w:r w:rsidRPr="0010260B">
              <w:rPr>
                <w:sz w:val="20"/>
                <w:szCs w:val="20"/>
              </w:rPr>
              <w:t>18</w:t>
            </w:r>
          </w:p>
        </w:tc>
        <w:tc>
          <w:tcPr>
            <w:tcW w:w="418" w:type="dxa"/>
            <w:vAlign w:val="center"/>
          </w:tcPr>
          <w:p w14:paraId="15445A37" w14:textId="77777777" w:rsidR="0010260B" w:rsidRPr="0010260B" w:rsidRDefault="0010260B" w:rsidP="00DC61F6">
            <w:pPr>
              <w:jc w:val="center"/>
              <w:rPr>
                <w:sz w:val="20"/>
                <w:szCs w:val="20"/>
              </w:rPr>
            </w:pPr>
            <w:r w:rsidRPr="0010260B">
              <w:rPr>
                <w:sz w:val="20"/>
                <w:szCs w:val="20"/>
              </w:rPr>
              <w:t>57</w:t>
            </w:r>
          </w:p>
        </w:tc>
        <w:tc>
          <w:tcPr>
            <w:tcW w:w="942" w:type="dxa"/>
            <w:vMerge/>
            <w:vAlign w:val="center"/>
          </w:tcPr>
          <w:p w14:paraId="7A45AEFE" w14:textId="77777777" w:rsidR="0010260B" w:rsidRPr="0010260B" w:rsidRDefault="0010260B" w:rsidP="00DC61F6">
            <w:pPr>
              <w:jc w:val="center"/>
              <w:rPr>
                <w:sz w:val="20"/>
                <w:szCs w:val="20"/>
              </w:rPr>
            </w:pPr>
          </w:p>
        </w:tc>
        <w:tc>
          <w:tcPr>
            <w:tcW w:w="948" w:type="dxa"/>
            <w:vMerge/>
            <w:vAlign w:val="center"/>
          </w:tcPr>
          <w:p w14:paraId="5E573D42" w14:textId="77777777" w:rsidR="0010260B" w:rsidRPr="0010260B" w:rsidRDefault="0010260B" w:rsidP="00DC61F6">
            <w:pPr>
              <w:jc w:val="center"/>
              <w:rPr>
                <w:sz w:val="20"/>
                <w:szCs w:val="20"/>
              </w:rPr>
            </w:pPr>
          </w:p>
        </w:tc>
        <w:tc>
          <w:tcPr>
            <w:tcW w:w="857" w:type="dxa"/>
            <w:vMerge/>
            <w:vAlign w:val="center"/>
          </w:tcPr>
          <w:p w14:paraId="53D5F7E6" w14:textId="77777777" w:rsidR="0010260B" w:rsidRPr="0010260B" w:rsidRDefault="0010260B" w:rsidP="00DC61F6">
            <w:pPr>
              <w:jc w:val="center"/>
              <w:rPr>
                <w:sz w:val="20"/>
                <w:szCs w:val="20"/>
              </w:rPr>
            </w:pPr>
          </w:p>
        </w:tc>
        <w:tc>
          <w:tcPr>
            <w:tcW w:w="833" w:type="dxa"/>
            <w:vMerge/>
            <w:vAlign w:val="center"/>
          </w:tcPr>
          <w:p w14:paraId="5294141C" w14:textId="77777777" w:rsidR="0010260B" w:rsidRPr="0010260B" w:rsidRDefault="0010260B" w:rsidP="00DC61F6">
            <w:pPr>
              <w:jc w:val="center"/>
              <w:rPr>
                <w:sz w:val="20"/>
                <w:szCs w:val="20"/>
              </w:rPr>
            </w:pPr>
          </w:p>
        </w:tc>
        <w:tc>
          <w:tcPr>
            <w:tcW w:w="834" w:type="dxa"/>
            <w:vMerge/>
            <w:vAlign w:val="center"/>
          </w:tcPr>
          <w:p w14:paraId="15D4630C" w14:textId="77777777" w:rsidR="0010260B" w:rsidRPr="0010260B" w:rsidRDefault="0010260B" w:rsidP="00DC61F6">
            <w:pPr>
              <w:jc w:val="center"/>
              <w:rPr>
                <w:sz w:val="20"/>
                <w:szCs w:val="20"/>
              </w:rPr>
            </w:pPr>
          </w:p>
        </w:tc>
      </w:tr>
      <w:tr w:rsidR="0010260B" w:rsidRPr="0010260B" w14:paraId="75DFA56B" w14:textId="77777777" w:rsidTr="00DC61F6">
        <w:trPr>
          <w:cantSplit/>
          <w:trHeight w:val="272"/>
        </w:trPr>
        <w:tc>
          <w:tcPr>
            <w:tcW w:w="397" w:type="dxa"/>
            <w:vMerge w:val="restart"/>
            <w:vAlign w:val="center"/>
          </w:tcPr>
          <w:p w14:paraId="63B3A675" w14:textId="77777777" w:rsidR="0010260B" w:rsidRPr="0010260B" w:rsidRDefault="0010260B" w:rsidP="00DC61F6">
            <w:pPr>
              <w:tabs>
                <w:tab w:val="left" w:pos="180"/>
              </w:tabs>
              <w:jc w:val="center"/>
              <w:rPr>
                <w:sz w:val="20"/>
                <w:szCs w:val="20"/>
              </w:rPr>
            </w:pPr>
            <w:r w:rsidRPr="0010260B">
              <w:rPr>
                <w:sz w:val="20"/>
                <w:szCs w:val="20"/>
              </w:rPr>
              <w:t>7</w:t>
            </w:r>
          </w:p>
        </w:tc>
        <w:tc>
          <w:tcPr>
            <w:tcW w:w="871" w:type="dxa"/>
            <w:vMerge w:val="restart"/>
            <w:vAlign w:val="center"/>
          </w:tcPr>
          <w:p w14:paraId="7E05B728" w14:textId="77777777" w:rsidR="0010260B" w:rsidRPr="0010260B" w:rsidRDefault="0010260B" w:rsidP="00DC61F6">
            <w:pPr>
              <w:tabs>
                <w:tab w:val="left" w:pos="180"/>
              </w:tabs>
              <w:jc w:val="center"/>
              <w:rPr>
                <w:sz w:val="20"/>
                <w:szCs w:val="20"/>
              </w:rPr>
            </w:pPr>
            <w:r w:rsidRPr="0010260B">
              <w:rPr>
                <w:sz w:val="20"/>
                <w:szCs w:val="20"/>
              </w:rPr>
              <w:t>Песчано-гравийный материал</w:t>
            </w:r>
          </w:p>
        </w:tc>
        <w:tc>
          <w:tcPr>
            <w:tcW w:w="1421" w:type="dxa"/>
            <w:vMerge w:val="restart"/>
            <w:vAlign w:val="center"/>
          </w:tcPr>
          <w:p w14:paraId="3C5085DF" w14:textId="77777777" w:rsidR="0010260B" w:rsidRPr="0030063A" w:rsidRDefault="0010260B" w:rsidP="00DC61F6">
            <w:pPr>
              <w:tabs>
                <w:tab w:val="left" w:pos="180"/>
              </w:tabs>
              <w:jc w:val="center"/>
              <w:rPr>
                <w:sz w:val="20"/>
                <w:szCs w:val="20"/>
              </w:rPr>
            </w:pPr>
            <w:r w:rsidRPr="0030063A">
              <w:rPr>
                <w:sz w:val="20"/>
                <w:szCs w:val="20"/>
              </w:rPr>
              <w:t>Месторождение песчано-гравийного материала «Лыковское-2»</w:t>
            </w:r>
          </w:p>
          <w:p w14:paraId="782C9E17" w14:textId="77777777" w:rsidR="0010260B" w:rsidRPr="0010260B" w:rsidRDefault="0010260B" w:rsidP="00DC61F6">
            <w:pPr>
              <w:tabs>
                <w:tab w:val="left" w:pos="180"/>
              </w:tabs>
              <w:jc w:val="center"/>
              <w:rPr>
                <w:sz w:val="20"/>
                <w:szCs w:val="20"/>
              </w:rPr>
            </w:pPr>
          </w:p>
          <w:p w14:paraId="62B9CFA4" w14:textId="77777777" w:rsidR="0010260B" w:rsidRPr="0010260B" w:rsidRDefault="0010260B" w:rsidP="00DC61F6">
            <w:pPr>
              <w:tabs>
                <w:tab w:val="left" w:pos="180"/>
              </w:tabs>
              <w:jc w:val="center"/>
              <w:rPr>
                <w:sz w:val="20"/>
                <w:szCs w:val="20"/>
              </w:rPr>
            </w:pPr>
            <w:r w:rsidRPr="0010260B">
              <w:rPr>
                <w:sz w:val="20"/>
                <w:szCs w:val="20"/>
              </w:rPr>
              <w:t>Комсомольский муниципальный район Ивановской области,</w:t>
            </w:r>
          </w:p>
          <w:p w14:paraId="0D5FA704" w14:textId="7B0B7948" w:rsidR="0010260B" w:rsidRPr="0010260B" w:rsidRDefault="0010260B" w:rsidP="00DC61F6">
            <w:pPr>
              <w:tabs>
                <w:tab w:val="left" w:pos="180"/>
              </w:tabs>
              <w:jc w:val="center"/>
              <w:rPr>
                <w:sz w:val="20"/>
                <w:szCs w:val="20"/>
              </w:rPr>
            </w:pPr>
            <w:r w:rsidRPr="0010260B">
              <w:rPr>
                <w:sz w:val="20"/>
                <w:szCs w:val="20"/>
              </w:rPr>
              <w:t>близ деревни Шатры</w:t>
            </w:r>
          </w:p>
          <w:p w14:paraId="2996EF2A" w14:textId="77777777" w:rsidR="0010260B" w:rsidRPr="0010260B" w:rsidRDefault="0010260B" w:rsidP="00DC61F6">
            <w:pPr>
              <w:tabs>
                <w:tab w:val="left" w:pos="180"/>
              </w:tabs>
              <w:jc w:val="center"/>
              <w:rPr>
                <w:sz w:val="20"/>
                <w:szCs w:val="20"/>
              </w:rPr>
            </w:pPr>
          </w:p>
        </w:tc>
        <w:tc>
          <w:tcPr>
            <w:tcW w:w="567" w:type="dxa"/>
            <w:vMerge w:val="restart"/>
            <w:vAlign w:val="center"/>
          </w:tcPr>
          <w:p w14:paraId="1E61E644" w14:textId="77777777" w:rsidR="0010260B" w:rsidRPr="0010260B" w:rsidRDefault="0010260B" w:rsidP="00DC61F6">
            <w:pPr>
              <w:tabs>
                <w:tab w:val="left" w:pos="180"/>
              </w:tabs>
              <w:jc w:val="center"/>
              <w:rPr>
                <w:sz w:val="20"/>
                <w:szCs w:val="20"/>
              </w:rPr>
            </w:pPr>
            <w:r w:rsidRPr="0010260B">
              <w:rPr>
                <w:sz w:val="20"/>
                <w:szCs w:val="20"/>
              </w:rPr>
              <w:t>12,1</w:t>
            </w:r>
          </w:p>
        </w:tc>
        <w:tc>
          <w:tcPr>
            <w:tcW w:w="3167" w:type="dxa"/>
            <w:gridSpan w:val="14"/>
            <w:vAlign w:val="center"/>
          </w:tcPr>
          <w:p w14:paraId="2CCB8789" w14:textId="77777777" w:rsidR="0010260B" w:rsidRPr="0010260B" w:rsidRDefault="0010260B" w:rsidP="00DC61F6">
            <w:pPr>
              <w:jc w:val="center"/>
              <w:rPr>
                <w:sz w:val="20"/>
                <w:szCs w:val="20"/>
              </w:rPr>
            </w:pPr>
            <w:r w:rsidRPr="0010260B">
              <w:rPr>
                <w:sz w:val="20"/>
                <w:szCs w:val="20"/>
              </w:rPr>
              <w:t>внешний контур (12,9 кв. км)</w:t>
            </w:r>
          </w:p>
        </w:tc>
        <w:tc>
          <w:tcPr>
            <w:tcW w:w="942" w:type="dxa"/>
            <w:vMerge w:val="restart"/>
            <w:vAlign w:val="center"/>
          </w:tcPr>
          <w:p w14:paraId="171B5B87" w14:textId="0238C715" w:rsidR="0010260B" w:rsidRPr="0010260B" w:rsidRDefault="0010260B" w:rsidP="00DC61F6">
            <w:pPr>
              <w:jc w:val="center"/>
              <w:rPr>
                <w:sz w:val="20"/>
                <w:szCs w:val="20"/>
              </w:rPr>
            </w:pPr>
            <w:r w:rsidRPr="0010260B">
              <w:rPr>
                <w:sz w:val="20"/>
                <w:szCs w:val="20"/>
              </w:rPr>
              <w:t>до 2,5</w:t>
            </w:r>
          </w:p>
          <w:p w14:paraId="0F930BD5" w14:textId="77777777" w:rsidR="0010260B" w:rsidRPr="0010260B" w:rsidRDefault="0010260B" w:rsidP="00DC61F6">
            <w:pPr>
              <w:jc w:val="center"/>
              <w:rPr>
                <w:sz w:val="20"/>
                <w:szCs w:val="20"/>
              </w:rPr>
            </w:pPr>
            <w:r w:rsidRPr="0010260B">
              <w:rPr>
                <w:sz w:val="20"/>
                <w:szCs w:val="20"/>
              </w:rPr>
              <w:t>млн. м</w:t>
            </w:r>
            <w:r w:rsidRPr="0010260B">
              <w:rPr>
                <w:sz w:val="20"/>
                <w:szCs w:val="20"/>
                <w:vertAlign w:val="superscript"/>
              </w:rPr>
              <w:t xml:space="preserve">3 </w:t>
            </w:r>
            <w:r w:rsidRPr="0010260B">
              <w:rPr>
                <w:sz w:val="20"/>
                <w:szCs w:val="20"/>
              </w:rPr>
              <w:t>песчано-гравийного материала</w:t>
            </w:r>
          </w:p>
          <w:p w14:paraId="1739B04A" w14:textId="77777777" w:rsidR="0010260B" w:rsidRPr="0010260B" w:rsidRDefault="0010260B" w:rsidP="00DC61F6">
            <w:pPr>
              <w:jc w:val="center"/>
              <w:rPr>
                <w:sz w:val="20"/>
                <w:szCs w:val="20"/>
              </w:rPr>
            </w:pPr>
          </w:p>
        </w:tc>
        <w:tc>
          <w:tcPr>
            <w:tcW w:w="948" w:type="dxa"/>
            <w:vMerge w:val="restart"/>
            <w:vAlign w:val="center"/>
          </w:tcPr>
          <w:p w14:paraId="1B2CCC6B" w14:textId="77777777" w:rsidR="0010260B" w:rsidRPr="0010260B" w:rsidRDefault="0010260B" w:rsidP="00DC61F6">
            <w:pPr>
              <w:jc w:val="center"/>
              <w:rPr>
                <w:sz w:val="20"/>
                <w:szCs w:val="20"/>
              </w:rPr>
            </w:pPr>
            <w:r w:rsidRPr="0010260B">
              <w:rPr>
                <w:sz w:val="20"/>
                <w:szCs w:val="20"/>
              </w:rPr>
              <w:t>нет</w:t>
            </w:r>
          </w:p>
        </w:tc>
        <w:tc>
          <w:tcPr>
            <w:tcW w:w="857" w:type="dxa"/>
            <w:vMerge w:val="restart"/>
            <w:vAlign w:val="center"/>
          </w:tcPr>
          <w:p w14:paraId="20AAEDEE" w14:textId="4CD73FA4" w:rsidR="0010260B" w:rsidRPr="0010260B" w:rsidRDefault="0010260B" w:rsidP="00DC61F6">
            <w:pPr>
              <w:jc w:val="center"/>
              <w:rPr>
                <w:sz w:val="20"/>
                <w:szCs w:val="20"/>
              </w:rPr>
            </w:pPr>
            <w:r w:rsidRPr="0010260B">
              <w:rPr>
                <w:sz w:val="20"/>
                <w:szCs w:val="20"/>
              </w:rPr>
              <w:t>Геологческое изуче-ние, разведка и добыча</w:t>
            </w:r>
          </w:p>
        </w:tc>
        <w:tc>
          <w:tcPr>
            <w:tcW w:w="833" w:type="dxa"/>
            <w:vMerge w:val="restart"/>
            <w:vAlign w:val="center"/>
          </w:tcPr>
          <w:p w14:paraId="58767AC2" w14:textId="77777777" w:rsidR="0010260B" w:rsidRPr="0010260B" w:rsidRDefault="0010260B" w:rsidP="00DC61F6">
            <w:pPr>
              <w:jc w:val="center"/>
              <w:rPr>
                <w:sz w:val="20"/>
                <w:szCs w:val="20"/>
              </w:rPr>
            </w:pPr>
            <w:r w:rsidRPr="0030063A">
              <w:rPr>
                <w:sz w:val="18"/>
                <w:szCs w:val="18"/>
              </w:rPr>
              <w:t>Письмо</w:t>
            </w:r>
            <w:r w:rsidRPr="0010260B">
              <w:rPr>
                <w:sz w:val="20"/>
                <w:szCs w:val="20"/>
              </w:rPr>
              <w:t xml:space="preserve"> Центрнедра от 08.02.2017 №04-07/406</w:t>
            </w:r>
          </w:p>
          <w:p w14:paraId="54504043" w14:textId="77777777" w:rsidR="0010260B" w:rsidRPr="0010260B" w:rsidRDefault="0010260B" w:rsidP="00DC61F6">
            <w:pPr>
              <w:jc w:val="center"/>
              <w:rPr>
                <w:sz w:val="20"/>
                <w:szCs w:val="20"/>
              </w:rPr>
            </w:pPr>
          </w:p>
          <w:p w14:paraId="25BE37BD" w14:textId="77777777" w:rsidR="0010260B" w:rsidRPr="0010260B" w:rsidRDefault="0010260B" w:rsidP="00DC61F6">
            <w:pPr>
              <w:jc w:val="center"/>
              <w:rPr>
                <w:sz w:val="20"/>
                <w:szCs w:val="20"/>
              </w:rPr>
            </w:pPr>
            <w:r w:rsidRPr="0010260B">
              <w:rPr>
                <w:sz w:val="20"/>
                <w:szCs w:val="20"/>
              </w:rPr>
              <w:t>Утверждено 17.02.2017</w:t>
            </w:r>
          </w:p>
        </w:tc>
        <w:tc>
          <w:tcPr>
            <w:tcW w:w="834" w:type="dxa"/>
            <w:vMerge w:val="restart"/>
            <w:vAlign w:val="center"/>
          </w:tcPr>
          <w:p w14:paraId="0D6D08A2" w14:textId="77777777" w:rsidR="0010260B" w:rsidRPr="0010260B" w:rsidRDefault="0010260B" w:rsidP="00DC61F6">
            <w:pPr>
              <w:jc w:val="center"/>
              <w:rPr>
                <w:sz w:val="20"/>
                <w:szCs w:val="20"/>
              </w:rPr>
            </w:pPr>
            <w:r w:rsidRPr="0010260B">
              <w:rPr>
                <w:sz w:val="20"/>
                <w:szCs w:val="20"/>
              </w:rPr>
              <w:t>ООО «Земля» ИВА 80251 ТР</w:t>
            </w:r>
          </w:p>
          <w:p w14:paraId="2AF0E075" w14:textId="77777777" w:rsidR="0010260B" w:rsidRPr="0010260B" w:rsidRDefault="0010260B" w:rsidP="00DC61F6">
            <w:pPr>
              <w:jc w:val="center"/>
              <w:rPr>
                <w:sz w:val="20"/>
                <w:szCs w:val="20"/>
              </w:rPr>
            </w:pPr>
            <w:r w:rsidRPr="0010260B">
              <w:rPr>
                <w:sz w:val="20"/>
                <w:szCs w:val="20"/>
              </w:rPr>
              <w:t>(24.07.2019- 24.07.2036)</w:t>
            </w:r>
          </w:p>
        </w:tc>
      </w:tr>
      <w:tr w:rsidR="0010260B" w:rsidRPr="0010260B" w14:paraId="7CBE1328" w14:textId="77777777" w:rsidTr="00DC61F6">
        <w:trPr>
          <w:cantSplit/>
          <w:trHeight w:val="262"/>
        </w:trPr>
        <w:tc>
          <w:tcPr>
            <w:tcW w:w="397" w:type="dxa"/>
            <w:vMerge/>
            <w:vAlign w:val="center"/>
          </w:tcPr>
          <w:p w14:paraId="1FD9ED90" w14:textId="77777777" w:rsidR="0010260B" w:rsidRPr="0010260B" w:rsidRDefault="0010260B" w:rsidP="00DC61F6">
            <w:pPr>
              <w:tabs>
                <w:tab w:val="left" w:pos="180"/>
              </w:tabs>
              <w:jc w:val="center"/>
              <w:rPr>
                <w:sz w:val="20"/>
                <w:szCs w:val="20"/>
              </w:rPr>
            </w:pPr>
          </w:p>
        </w:tc>
        <w:tc>
          <w:tcPr>
            <w:tcW w:w="871" w:type="dxa"/>
            <w:vMerge/>
            <w:vAlign w:val="center"/>
          </w:tcPr>
          <w:p w14:paraId="067B722D" w14:textId="77777777" w:rsidR="0010260B" w:rsidRPr="0010260B" w:rsidRDefault="0010260B" w:rsidP="00DC61F6">
            <w:pPr>
              <w:tabs>
                <w:tab w:val="left" w:pos="180"/>
              </w:tabs>
              <w:jc w:val="center"/>
              <w:rPr>
                <w:sz w:val="20"/>
                <w:szCs w:val="20"/>
              </w:rPr>
            </w:pPr>
          </w:p>
        </w:tc>
        <w:tc>
          <w:tcPr>
            <w:tcW w:w="1421" w:type="dxa"/>
            <w:vMerge/>
            <w:vAlign w:val="center"/>
          </w:tcPr>
          <w:p w14:paraId="48D7D90D" w14:textId="77777777" w:rsidR="0010260B" w:rsidRPr="0010260B" w:rsidRDefault="0010260B" w:rsidP="00DC61F6">
            <w:pPr>
              <w:tabs>
                <w:tab w:val="left" w:pos="180"/>
              </w:tabs>
              <w:jc w:val="center"/>
              <w:rPr>
                <w:sz w:val="20"/>
                <w:szCs w:val="20"/>
              </w:rPr>
            </w:pPr>
          </w:p>
        </w:tc>
        <w:tc>
          <w:tcPr>
            <w:tcW w:w="567" w:type="dxa"/>
            <w:vMerge/>
            <w:vAlign w:val="center"/>
          </w:tcPr>
          <w:p w14:paraId="1BAEA41D" w14:textId="77777777" w:rsidR="0010260B" w:rsidRPr="0010260B" w:rsidRDefault="0010260B" w:rsidP="00DC61F6">
            <w:pPr>
              <w:tabs>
                <w:tab w:val="left" w:pos="180"/>
              </w:tabs>
              <w:jc w:val="center"/>
              <w:rPr>
                <w:sz w:val="20"/>
                <w:szCs w:val="20"/>
              </w:rPr>
            </w:pPr>
          </w:p>
        </w:tc>
        <w:tc>
          <w:tcPr>
            <w:tcW w:w="425" w:type="dxa"/>
            <w:vAlign w:val="center"/>
          </w:tcPr>
          <w:p w14:paraId="15DA9E97" w14:textId="77777777" w:rsidR="0010260B" w:rsidRPr="0010260B" w:rsidRDefault="0010260B" w:rsidP="00DC61F6">
            <w:pPr>
              <w:tabs>
                <w:tab w:val="left" w:pos="180"/>
              </w:tabs>
              <w:jc w:val="center"/>
              <w:rPr>
                <w:sz w:val="20"/>
                <w:szCs w:val="20"/>
              </w:rPr>
            </w:pPr>
            <w:r w:rsidRPr="0010260B">
              <w:rPr>
                <w:sz w:val="20"/>
                <w:szCs w:val="20"/>
              </w:rPr>
              <w:t>1</w:t>
            </w:r>
          </w:p>
        </w:tc>
        <w:tc>
          <w:tcPr>
            <w:tcW w:w="483" w:type="dxa"/>
            <w:gridSpan w:val="3"/>
            <w:vAlign w:val="center"/>
          </w:tcPr>
          <w:p w14:paraId="7F02C737"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28A18A4F" w14:textId="77777777" w:rsidR="0010260B" w:rsidRPr="0010260B" w:rsidRDefault="0010260B" w:rsidP="00DC61F6">
            <w:pPr>
              <w:tabs>
                <w:tab w:val="left" w:pos="180"/>
              </w:tabs>
              <w:jc w:val="center"/>
              <w:rPr>
                <w:sz w:val="20"/>
                <w:szCs w:val="20"/>
              </w:rPr>
            </w:pPr>
            <w:r w:rsidRPr="0010260B">
              <w:rPr>
                <w:sz w:val="20"/>
                <w:szCs w:val="20"/>
              </w:rPr>
              <w:t>13</w:t>
            </w:r>
          </w:p>
        </w:tc>
        <w:tc>
          <w:tcPr>
            <w:tcW w:w="418" w:type="dxa"/>
            <w:gridSpan w:val="2"/>
            <w:vAlign w:val="center"/>
          </w:tcPr>
          <w:p w14:paraId="5843BFF4" w14:textId="77777777" w:rsidR="0010260B" w:rsidRPr="0010260B" w:rsidRDefault="0010260B" w:rsidP="00DC61F6">
            <w:pPr>
              <w:jc w:val="center"/>
              <w:rPr>
                <w:sz w:val="20"/>
                <w:szCs w:val="20"/>
              </w:rPr>
            </w:pPr>
            <w:r w:rsidRPr="0010260B">
              <w:rPr>
                <w:sz w:val="20"/>
                <w:szCs w:val="20"/>
              </w:rPr>
              <w:t>06</w:t>
            </w:r>
          </w:p>
        </w:tc>
        <w:tc>
          <w:tcPr>
            <w:tcW w:w="508" w:type="dxa"/>
            <w:gridSpan w:val="3"/>
            <w:vAlign w:val="center"/>
          </w:tcPr>
          <w:p w14:paraId="3A27E9E1"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28442858" w14:textId="77777777" w:rsidR="0010260B" w:rsidRPr="0010260B" w:rsidRDefault="0010260B" w:rsidP="00DC61F6">
            <w:pPr>
              <w:jc w:val="center"/>
              <w:rPr>
                <w:sz w:val="20"/>
                <w:szCs w:val="20"/>
              </w:rPr>
            </w:pPr>
            <w:r w:rsidRPr="0010260B">
              <w:rPr>
                <w:sz w:val="20"/>
                <w:szCs w:val="20"/>
              </w:rPr>
              <w:t>29</w:t>
            </w:r>
          </w:p>
        </w:tc>
        <w:tc>
          <w:tcPr>
            <w:tcW w:w="418" w:type="dxa"/>
            <w:vAlign w:val="center"/>
          </w:tcPr>
          <w:p w14:paraId="59CC7602" w14:textId="77777777" w:rsidR="0010260B" w:rsidRPr="0010260B" w:rsidRDefault="0010260B" w:rsidP="00DC61F6">
            <w:pPr>
              <w:jc w:val="center"/>
              <w:rPr>
                <w:sz w:val="20"/>
                <w:szCs w:val="20"/>
              </w:rPr>
            </w:pPr>
            <w:r w:rsidRPr="0010260B">
              <w:rPr>
                <w:sz w:val="20"/>
                <w:szCs w:val="20"/>
              </w:rPr>
              <w:t>23</w:t>
            </w:r>
          </w:p>
        </w:tc>
        <w:tc>
          <w:tcPr>
            <w:tcW w:w="942" w:type="dxa"/>
            <w:vMerge/>
            <w:vAlign w:val="center"/>
          </w:tcPr>
          <w:p w14:paraId="13D813DB" w14:textId="77777777" w:rsidR="0010260B" w:rsidRPr="0010260B" w:rsidRDefault="0010260B" w:rsidP="00DC61F6">
            <w:pPr>
              <w:jc w:val="center"/>
              <w:rPr>
                <w:sz w:val="20"/>
                <w:szCs w:val="20"/>
              </w:rPr>
            </w:pPr>
          </w:p>
        </w:tc>
        <w:tc>
          <w:tcPr>
            <w:tcW w:w="948" w:type="dxa"/>
            <w:vMerge/>
            <w:vAlign w:val="center"/>
          </w:tcPr>
          <w:p w14:paraId="637E65F7" w14:textId="77777777" w:rsidR="0010260B" w:rsidRPr="0010260B" w:rsidRDefault="0010260B" w:rsidP="00DC61F6">
            <w:pPr>
              <w:jc w:val="center"/>
              <w:rPr>
                <w:sz w:val="20"/>
                <w:szCs w:val="20"/>
              </w:rPr>
            </w:pPr>
          </w:p>
        </w:tc>
        <w:tc>
          <w:tcPr>
            <w:tcW w:w="857" w:type="dxa"/>
            <w:vMerge/>
            <w:vAlign w:val="center"/>
          </w:tcPr>
          <w:p w14:paraId="031A916C" w14:textId="77777777" w:rsidR="0010260B" w:rsidRPr="0010260B" w:rsidRDefault="0010260B" w:rsidP="00DC61F6">
            <w:pPr>
              <w:jc w:val="center"/>
              <w:rPr>
                <w:sz w:val="20"/>
                <w:szCs w:val="20"/>
              </w:rPr>
            </w:pPr>
          </w:p>
        </w:tc>
        <w:tc>
          <w:tcPr>
            <w:tcW w:w="833" w:type="dxa"/>
            <w:vMerge/>
            <w:vAlign w:val="center"/>
          </w:tcPr>
          <w:p w14:paraId="2D4983CC" w14:textId="77777777" w:rsidR="0010260B" w:rsidRPr="0010260B" w:rsidRDefault="0010260B" w:rsidP="00DC61F6">
            <w:pPr>
              <w:jc w:val="center"/>
              <w:rPr>
                <w:sz w:val="20"/>
                <w:szCs w:val="20"/>
              </w:rPr>
            </w:pPr>
          </w:p>
        </w:tc>
        <w:tc>
          <w:tcPr>
            <w:tcW w:w="834" w:type="dxa"/>
            <w:vMerge/>
            <w:vAlign w:val="center"/>
          </w:tcPr>
          <w:p w14:paraId="7851FF5A" w14:textId="77777777" w:rsidR="0010260B" w:rsidRPr="0010260B" w:rsidRDefault="0010260B" w:rsidP="00DC61F6">
            <w:pPr>
              <w:jc w:val="center"/>
              <w:rPr>
                <w:sz w:val="20"/>
                <w:szCs w:val="20"/>
              </w:rPr>
            </w:pPr>
          </w:p>
        </w:tc>
      </w:tr>
      <w:tr w:rsidR="0010260B" w:rsidRPr="0010260B" w14:paraId="4C665D06" w14:textId="77777777" w:rsidTr="00DC61F6">
        <w:trPr>
          <w:cantSplit/>
          <w:trHeight w:val="262"/>
        </w:trPr>
        <w:tc>
          <w:tcPr>
            <w:tcW w:w="397" w:type="dxa"/>
            <w:vMerge/>
            <w:vAlign w:val="center"/>
          </w:tcPr>
          <w:p w14:paraId="22F1E24A" w14:textId="77777777" w:rsidR="0010260B" w:rsidRPr="0010260B" w:rsidRDefault="0010260B" w:rsidP="00DC61F6">
            <w:pPr>
              <w:tabs>
                <w:tab w:val="left" w:pos="180"/>
              </w:tabs>
              <w:jc w:val="center"/>
              <w:rPr>
                <w:sz w:val="20"/>
                <w:szCs w:val="20"/>
              </w:rPr>
            </w:pPr>
          </w:p>
        </w:tc>
        <w:tc>
          <w:tcPr>
            <w:tcW w:w="871" w:type="dxa"/>
            <w:vMerge/>
            <w:vAlign w:val="center"/>
          </w:tcPr>
          <w:p w14:paraId="3482F4FE" w14:textId="77777777" w:rsidR="0010260B" w:rsidRPr="0010260B" w:rsidRDefault="0010260B" w:rsidP="00DC61F6">
            <w:pPr>
              <w:tabs>
                <w:tab w:val="left" w:pos="180"/>
              </w:tabs>
              <w:jc w:val="center"/>
              <w:rPr>
                <w:sz w:val="20"/>
                <w:szCs w:val="20"/>
              </w:rPr>
            </w:pPr>
          </w:p>
        </w:tc>
        <w:tc>
          <w:tcPr>
            <w:tcW w:w="1421" w:type="dxa"/>
            <w:vMerge/>
            <w:vAlign w:val="center"/>
          </w:tcPr>
          <w:p w14:paraId="1EFD9263" w14:textId="77777777" w:rsidR="0010260B" w:rsidRPr="0010260B" w:rsidRDefault="0010260B" w:rsidP="00DC61F6">
            <w:pPr>
              <w:tabs>
                <w:tab w:val="left" w:pos="180"/>
              </w:tabs>
              <w:jc w:val="center"/>
              <w:rPr>
                <w:sz w:val="20"/>
                <w:szCs w:val="20"/>
              </w:rPr>
            </w:pPr>
          </w:p>
        </w:tc>
        <w:tc>
          <w:tcPr>
            <w:tcW w:w="567" w:type="dxa"/>
            <w:vMerge/>
            <w:vAlign w:val="center"/>
          </w:tcPr>
          <w:p w14:paraId="00E598D7" w14:textId="77777777" w:rsidR="0010260B" w:rsidRPr="0010260B" w:rsidRDefault="0010260B" w:rsidP="00DC61F6">
            <w:pPr>
              <w:tabs>
                <w:tab w:val="left" w:pos="180"/>
              </w:tabs>
              <w:jc w:val="center"/>
              <w:rPr>
                <w:sz w:val="20"/>
                <w:szCs w:val="20"/>
              </w:rPr>
            </w:pPr>
          </w:p>
        </w:tc>
        <w:tc>
          <w:tcPr>
            <w:tcW w:w="425" w:type="dxa"/>
            <w:vAlign w:val="center"/>
          </w:tcPr>
          <w:p w14:paraId="03251E6A" w14:textId="77777777" w:rsidR="0010260B" w:rsidRPr="0010260B" w:rsidRDefault="0010260B" w:rsidP="00DC61F6">
            <w:pPr>
              <w:tabs>
                <w:tab w:val="left" w:pos="180"/>
              </w:tabs>
              <w:jc w:val="center"/>
              <w:rPr>
                <w:sz w:val="20"/>
                <w:szCs w:val="20"/>
              </w:rPr>
            </w:pPr>
            <w:r w:rsidRPr="0010260B">
              <w:rPr>
                <w:sz w:val="20"/>
                <w:szCs w:val="20"/>
              </w:rPr>
              <w:t>2</w:t>
            </w:r>
          </w:p>
        </w:tc>
        <w:tc>
          <w:tcPr>
            <w:tcW w:w="483" w:type="dxa"/>
            <w:gridSpan w:val="3"/>
            <w:vAlign w:val="center"/>
          </w:tcPr>
          <w:p w14:paraId="420C85BA"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7572FEE7" w14:textId="77777777" w:rsidR="0010260B" w:rsidRPr="0010260B" w:rsidRDefault="0010260B" w:rsidP="00DC61F6">
            <w:pPr>
              <w:tabs>
                <w:tab w:val="left" w:pos="180"/>
              </w:tabs>
              <w:jc w:val="center"/>
              <w:rPr>
                <w:sz w:val="20"/>
                <w:szCs w:val="20"/>
              </w:rPr>
            </w:pPr>
            <w:r w:rsidRPr="0010260B">
              <w:rPr>
                <w:sz w:val="20"/>
                <w:szCs w:val="20"/>
              </w:rPr>
              <w:t>15</w:t>
            </w:r>
          </w:p>
        </w:tc>
        <w:tc>
          <w:tcPr>
            <w:tcW w:w="418" w:type="dxa"/>
            <w:gridSpan w:val="2"/>
            <w:vAlign w:val="center"/>
          </w:tcPr>
          <w:p w14:paraId="57A9DCB4" w14:textId="77777777" w:rsidR="0010260B" w:rsidRPr="0010260B" w:rsidRDefault="0010260B" w:rsidP="00DC61F6">
            <w:pPr>
              <w:jc w:val="center"/>
              <w:rPr>
                <w:sz w:val="20"/>
                <w:szCs w:val="20"/>
              </w:rPr>
            </w:pPr>
            <w:r w:rsidRPr="0010260B">
              <w:rPr>
                <w:sz w:val="20"/>
                <w:szCs w:val="20"/>
              </w:rPr>
              <w:t>24</w:t>
            </w:r>
          </w:p>
        </w:tc>
        <w:tc>
          <w:tcPr>
            <w:tcW w:w="508" w:type="dxa"/>
            <w:gridSpan w:val="3"/>
            <w:vAlign w:val="center"/>
          </w:tcPr>
          <w:p w14:paraId="2A84B7BD"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4089990A" w14:textId="77777777" w:rsidR="0010260B" w:rsidRPr="0010260B" w:rsidRDefault="0010260B" w:rsidP="00DC61F6">
            <w:pPr>
              <w:jc w:val="center"/>
              <w:rPr>
                <w:sz w:val="20"/>
                <w:szCs w:val="20"/>
              </w:rPr>
            </w:pPr>
            <w:r w:rsidRPr="0010260B">
              <w:rPr>
                <w:sz w:val="20"/>
                <w:szCs w:val="20"/>
              </w:rPr>
              <w:t>26</w:t>
            </w:r>
          </w:p>
        </w:tc>
        <w:tc>
          <w:tcPr>
            <w:tcW w:w="418" w:type="dxa"/>
            <w:vAlign w:val="center"/>
          </w:tcPr>
          <w:p w14:paraId="79C0E421" w14:textId="77777777" w:rsidR="0010260B" w:rsidRPr="0010260B" w:rsidRDefault="0010260B" w:rsidP="00DC61F6">
            <w:pPr>
              <w:jc w:val="center"/>
              <w:rPr>
                <w:sz w:val="20"/>
                <w:szCs w:val="20"/>
              </w:rPr>
            </w:pPr>
            <w:r w:rsidRPr="0010260B">
              <w:rPr>
                <w:sz w:val="20"/>
                <w:szCs w:val="20"/>
              </w:rPr>
              <w:t>04</w:t>
            </w:r>
          </w:p>
        </w:tc>
        <w:tc>
          <w:tcPr>
            <w:tcW w:w="942" w:type="dxa"/>
            <w:vMerge/>
            <w:vAlign w:val="center"/>
          </w:tcPr>
          <w:p w14:paraId="77FCBB79" w14:textId="77777777" w:rsidR="0010260B" w:rsidRPr="0010260B" w:rsidRDefault="0010260B" w:rsidP="00DC61F6">
            <w:pPr>
              <w:jc w:val="center"/>
              <w:rPr>
                <w:sz w:val="20"/>
                <w:szCs w:val="20"/>
              </w:rPr>
            </w:pPr>
          </w:p>
        </w:tc>
        <w:tc>
          <w:tcPr>
            <w:tcW w:w="948" w:type="dxa"/>
            <w:vMerge/>
            <w:vAlign w:val="center"/>
          </w:tcPr>
          <w:p w14:paraId="35B109F8" w14:textId="77777777" w:rsidR="0010260B" w:rsidRPr="0010260B" w:rsidRDefault="0010260B" w:rsidP="00DC61F6">
            <w:pPr>
              <w:jc w:val="center"/>
              <w:rPr>
                <w:sz w:val="20"/>
                <w:szCs w:val="20"/>
              </w:rPr>
            </w:pPr>
          </w:p>
        </w:tc>
        <w:tc>
          <w:tcPr>
            <w:tcW w:w="857" w:type="dxa"/>
            <w:vMerge/>
            <w:vAlign w:val="center"/>
          </w:tcPr>
          <w:p w14:paraId="63D8300E" w14:textId="77777777" w:rsidR="0010260B" w:rsidRPr="0010260B" w:rsidRDefault="0010260B" w:rsidP="00DC61F6">
            <w:pPr>
              <w:jc w:val="center"/>
              <w:rPr>
                <w:sz w:val="20"/>
                <w:szCs w:val="20"/>
              </w:rPr>
            </w:pPr>
          </w:p>
        </w:tc>
        <w:tc>
          <w:tcPr>
            <w:tcW w:w="833" w:type="dxa"/>
            <w:vMerge/>
            <w:vAlign w:val="center"/>
          </w:tcPr>
          <w:p w14:paraId="77B8756E" w14:textId="77777777" w:rsidR="0010260B" w:rsidRPr="0010260B" w:rsidRDefault="0010260B" w:rsidP="00DC61F6">
            <w:pPr>
              <w:jc w:val="center"/>
              <w:rPr>
                <w:sz w:val="20"/>
                <w:szCs w:val="20"/>
              </w:rPr>
            </w:pPr>
          </w:p>
        </w:tc>
        <w:tc>
          <w:tcPr>
            <w:tcW w:w="834" w:type="dxa"/>
            <w:vMerge/>
            <w:vAlign w:val="center"/>
          </w:tcPr>
          <w:p w14:paraId="7A7DEFD3" w14:textId="77777777" w:rsidR="0010260B" w:rsidRPr="0010260B" w:rsidRDefault="0010260B" w:rsidP="00DC61F6">
            <w:pPr>
              <w:jc w:val="center"/>
              <w:rPr>
                <w:sz w:val="20"/>
                <w:szCs w:val="20"/>
              </w:rPr>
            </w:pPr>
          </w:p>
        </w:tc>
      </w:tr>
      <w:tr w:rsidR="0010260B" w:rsidRPr="0010260B" w14:paraId="2DF9E703" w14:textId="77777777" w:rsidTr="00DC61F6">
        <w:trPr>
          <w:cantSplit/>
          <w:trHeight w:val="262"/>
        </w:trPr>
        <w:tc>
          <w:tcPr>
            <w:tcW w:w="397" w:type="dxa"/>
            <w:vMerge/>
            <w:vAlign w:val="center"/>
          </w:tcPr>
          <w:p w14:paraId="0E0B9443" w14:textId="77777777" w:rsidR="0010260B" w:rsidRPr="0010260B" w:rsidRDefault="0010260B" w:rsidP="00DC61F6">
            <w:pPr>
              <w:tabs>
                <w:tab w:val="left" w:pos="180"/>
              </w:tabs>
              <w:jc w:val="center"/>
              <w:rPr>
                <w:sz w:val="20"/>
                <w:szCs w:val="20"/>
              </w:rPr>
            </w:pPr>
          </w:p>
        </w:tc>
        <w:tc>
          <w:tcPr>
            <w:tcW w:w="871" w:type="dxa"/>
            <w:vMerge/>
            <w:vAlign w:val="center"/>
          </w:tcPr>
          <w:p w14:paraId="6D438316" w14:textId="77777777" w:rsidR="0010260B" w:rsidRPr="0010260B" w:rsidRDefault="0010260B" w:rsidP="00DC61F6">
            <w:pPr>
              <w:tabs>
                <w:tab w:val="left" w:pos="180"/>
              </w:tabs>
              <w:jc w:val="center"/>
              <w:rPr>
                <w:sz w:val="20"/>
                <w:szCs w:val="20"/>
              </w:rPr>
            </w:pPr>
          </w:p>
        </w:tc>
        <w:tc>
          <w:tcPr>
            <w:tcW w:w="1421" w:type="dxa"/>
            <w:vMerge/>
            <w:vAlign w:val="center"/>
          </w:tcPr>
          <w:p w14:paraId="5208DE66" w14:textId="77777777" w:rsidR="0010260B" w:rsidRPr="0010260B" w:rsidRDefault="0010260B" w:rsidP="00DC61F6">
            <w:pPr>
              <w:tabs>
                <w:tab w:val="left" w:pos="180"/>
              </w:tabs>
              <w:jc w:val="center"/>
              <w:rPr>
                <w:sz w:val="20"/>
                <w:szCs w:val="20"/>
              </w:rPr>
            </w:pPr>
          </w:p>
        </w:tc>
        <w:tc>
          <w:tcPr>
            <w:tcW w:w="567" w:type="dxa"/>
            <w:vMerge/>
            <w:vAlign w:val="center"/>
          </w:tcPr>
          <w:p w14:paraId="3948CF30" w14:textId="77777777" w:rsidR="0010260B" w:rsidRPr="0010260B" w:rsidRDefault="0010260B" w:rsidP="00DC61F6">
            <w:pPr>
              <w:tabs>
                <w:tab w:val="left" w:pos="180"/>
              </w:tabs>
              <w:jc w:val="center"/>
              <w:rPr>
                <w:sz w:val="20"/>
                <w:szCs w:val="20"/>
              </w:rPr>
            </w:pPr>
          </w:p>
        </w:tc>
        <w:tc>
          <w:tcPr>
            <w:tcW w:w="425" w:type="dxa"/>
            <w:vAlign w:val="center"/>
          </w:tcPr>
          <w:p w14:paraId="39414000" w14:textId="77777777" w:rsidR="0010260B" w:rsidRPr="0010260B" w:rsidRDefault="0010260B" w:rsidP="00DC61F6">
            <w:pPr>
              <w:tabs>
                <w:tab w:val="left" w:pos="180"/>
              </w:tabs>
              <w:jc w:val="center"/>
              <w:rPr>
                <w:sz w:val="20"/>
                <w:szCs w:val="20"/>
              </w:rPr>
            </w:pPr>
            <w:r w:rsidRPr="0010260B">
              <w:rPr>
                <w:sz w:val="20"/>
                <w:szCs w:val="20"/>
              </w:rPr>
              <w:t>3</w:t>
            </w:r>
          </w:p>
        </w:tc>
        <w:tc>
          <w:tcPr>
            <w:tcW w:w="483" w:type="dxa"/>
            <w:gridSpan w:val="3"/>
            <w:vAlign w:val="center"/>
          </w:tcPr>
          <w:p w14:paraId="1741187E"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3755611B" w14:textId="77777777" w:rsidR="0010260B" w:rsidRPr="0010260B" w:rsidRDefault="0010260B" w:rsidP="00DC61F6">
            <w:pPr>
              <w:tabs>
                <w:tab w:val="left" w:pos="180"/>
              </w:tabs>
              <w:jc w:val="center"/>
              <w:rPr>
                <w:sz w:val="20"/>
                <w:szCs w:val="20"/>
              </w:rPr>
            </w:pPr>
            <w:r w:rsidRPr="0010260B">
              <w:rPr>
                <w:sz w:val="20"/>
                <w:szCs w:val="20"/>
              </w:rPr>
              <w:t>15</w:t>
            </w:r>
          </w:p>
        </w:tc>
        <w:tc>
          <w:tcPr>
            <w:tcW w:w="418" w:type="dxa"/>
            <w:gridSpan w:val="2"/>
            <w:vAlign w:val="center"/>
          </w:tcPr>
          <w:p w14:paraId="617B1FA6" w14:textId="77777777" w:rsidR="0010260B" w:rsidRPr="0010260B" w:rsidRDefault="0010260B" w:rsidP="00DC61F6">
            <w:pPr>
              <w:jc w:val="center"/>
              <w:rPr>
                <w:sz w:val="20"/>
                <w:szCs w:val="20"/>
              </w:rPr>
            </w:pPr>
            <w:r w:rsidRPr="0010260B">
              <w:rPr>
                <w:sz w:val="20"/>
                <w:szCs w:val="20"/>
              </w:rPr>
              <w:t>22</w:t>
            </w:r>
          </w:p>
        </w:tc>
        <w:tc>
          <w:tcPr>
            <w:tcW w:w="508" w:type="dxa"/>
            <w:gridSpan w:val="3"/>
            <w:vAlign w:val="center"/>
          </w:tcPr>
          <w:p w14:paraId="4B7A1126"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24F0C396" w14:textId="77777777" w:rsidR="0010260B" w:rsidRPr="0010260B" w:rsidRDefault="0010260B" w:rsidP="00DC61F6">
            <w:pPr>
              <w:jc w:val="center"/>
              <w:rPr>
                <w:sz w:val="20"/>
                <w:szCs w:val="20"/>
              </w:rPr>
            </w:pPr>
            <w:r w:rsidRPr="0010260B">
              <w:rPr>
                <w:sz w:val="20"/>
                <w:szCs w:val="20"/>
              </w:rPr>
              <w:t>30</w:t>
            </w:r>
          </w:p>
        </w:tc>
        <w:tc>
          <w:tcPr>
            <w:tcW w:w="418" w:type="dxa"/>
            <w:vAlign w:val="center"/>
          </w:tcPr>
          <w:p w14:paraId="438C10BB" w14:textId="77777777" w:rsidR="0010260B" w:rsidRPr="0010260B" w:rsidRDefault="0010260B" w:rsidP="00DC61F6">
            <w:pPr>
              <w:jc w:val="center"/>
              <w:rPr>
                <w:sz w:val="20"/>
                <w:szCs w:val="20"/>
              </w:rPr>
            </w:pPr>
            <w:r w:rsidRPr="0010260B">
              <w:rPr>
                <w:sz w:val="20"/>
                <w:szCs w:val="20"/>
              </w:rPr>
              <w:t>21</w:t>
            </w:r>
          </w:p>
        </w:tc>
        <w:tc>
          <w:tcPr>
            <w:tcW w:w="942" w:type="dxa"/>
            <w:vMerge/>
            <w:vAlign w:val="center"/>
          </w:tcPr>
          <w:p w14:paraId="6F6ABB75" w14:textId="77777777" w:rsidR="0010260B" w:rsidRPr="0010260B" w:rsidRDefault="0010260B" w:rsidP="00DC61F6">
            <w:pPr>
              <w:jc w:val="center"/>
              <w:rPr>
                <w:sz w:val="20"/>
                <w:szCs w:val="20"/>
              </w:rPr>
            </w:pPr>
          </w:p>
        </w:tc>
        <w:tc>
          <w:tcPr>
            <w:tcW w:w="948" w:type="dxa"/>
            <w:vMerge/>
            <w:vAlign w:val="center"/>
          </w:tcPr>
          <w:p w14:paraId="6CA67C6D" w14:textId="77777777" w:rsidR="0010260B" w:rsidRPr="0010260B" w:rsidRDefault="0010260B" w:rsidP="00DC61F6">
            <w:pPr>
              <w:jc w:val="center"/>
              <w:rPr>
                <w:sz w:val="20"/>
                <w:szCs w:val="20"/>
              </w:rPr>
            </w:pPr>
          </w:p>
        </w:tc>
        <w:tc>
          <w:tcPr>
            <w:tcW w:w="857" w:type="dxa"/>
            <w:vMerge/>
            <w:vAlign w:val="center"/>
          </w:tcPr>
          <w:p w14:paraId="4A00446E" w14:textId="77777777" w:rsidR="0010260B" w:rsidRPr="0010260B" w:rsidRDefault="0010260B" w:rsidP="00DC61F6">
            <w:pPr>
              <w:jc w:val="center"/>
              <w:rPr>
                <w:sz w:val="20"/>
                <w:szCs w:val="20"/>
              </w:rPr>
            </w:pPr>
          </w:p>
        </w:tc>
        <w:tc>
          <w:tcPr>
            <w:tcW w:w="833" w:type="dxa"/>
            <w:vMerge/>
            <w:vAlign w:val="center"/>
          </w:tcPr>
          <w:p w14:paraId="074DF9EB" w14:textId="77777777" w:rsidR="0010260B" w:rsidRPr="0010260B" w:rsidRDefault="0010260B" w:rsidP="00DC61F6">
            <w:pPr>
              <w:jc w:val="center"/>
              <w:rPr>
                <w:sz w:val="20"/>
                <w:szCs w:val="20"/>
              </w:rPr>
            </w:pPr>
          </w:p>
        </w:tc>
        <w:tc>
          <w:tcPr>
            <w:tcW w:w="834" w:type="dxa"/>
            <w:vMerge/>
            <w:vAlign w:val="center"/>
          </w:tcPr>
          <w:p w14:paraId="55796A90" w14:textId="77777777" w:rsidR="0010260B" w:rsidRPr="0010260B" w:rsidRDefault="0010260B" w:rsidP="00DC61F6">
            <w:pPr>
              <w:jc w:val="center"/>
              <w:rPr>
                <w:sz w:val="20"/>
                <w:szCs w:val="20"/>
              </w:rPr>
            </w:pPr>
          </w:p>
        </w:tc>
      </w:tr>
      <w:tr w:rsidR="0010260B" w:rsidRPr="0010260B" w14:paraId="2B012138" w14:textId="77777777" w:rsidTr="00DC61F6">
        <w:trPr>
          <w:cantSplit/>
          <w:trHeight w:val="262"/>
        </w:trPr>
        <w:tc>
          <w:tcPr>
            <w:tcW w:w="397" w:type="dxa"/>
            <w:vMerge/>
            <w:vAlign w:val="center"/>
          </w:tcPr>
          <w:p w14:paraId="6720299E" w14:textId="77777777" w:rsidR="0010260B" w:rsidRPr="0010260B" w:rsidRDefault="0010260B" w:rsidP="00DC61F6">
            <w:pPr>
              <w:tabs>
                <w:tab w:val="left" w:pos="180"/>
              </w:tabs>
              <w:jc w:val="center"/>
              <w:rPr>
                <w:sz w:val="20"/>
                <w:szCs w:val="20"/>
              </w:rPr>
            </w:pPr>
          </w:p>
        </w:tc>
        <w:tc>
          <w:tcPr>
            <w:tcW w:w="871" w:type="dxa"/>
            <w:vMerge/>
            <w:vAlign w:val="center"/>
          </w:tcPr>
          <w:p w14:paraId="57E96FD5" w14:textId="77777777" w:rsidR="0010260B" w:rsidRPr="0010260B" w:rsidRDefault="0010260B" w:rsidP="00DC61F6">
            <w:pPr>
              <w:tabs>
                <w:tab w:val="left" w:pos="180"/>
              </w:tabs>
              <w:jc w:val="center"/>
              <w:rPr>
                <w:sz w:val="20"/>
                <w:szCs w:val="20"/>
              </w:rPr>
            </w:pPr>
          </w:p>
        </w:tc>
        <w:tc>
          <w:tcPr>
            <w:tcW w:w="1421" w:type="dxa"/>
            <w:vMerge/>
            <w:vAlign w:val="center"/>
          </w:tcPr>
          <w:p w14:paraId="31742BA0" w14:textId="77777777" w:rsidR="0010260B" w:rsidRPr="0010260B" w:rsidRDefault="0010260B" w:rsidP="00DC61F6">
            <w:pPr>
              <w:tabs>
                <w:tab w:val="left" w:pos="180"/>
              </w:tabs>
              <w:jc w:val="center"/>
              <w:rPr>
                <w:sz w:val="20"/>
                <w:szCs w:val="20"/>
              </w:rPr>
            </w:pPr>
          </w:p>
        </w:tc>
        <w:tc>
          <w:tcPr>
            <w:tcW w:w="567" w:type="dxa"/>
            <w:vMerge/>
            <w:vAlign w:val="center"/>
          </w:tcPr>
          <w:p w14:paraId="50BA6C85" w14:textId="77777777" w:rsidR="0010260B" w:rsidRPr="0010260B" w:rsidRDefault="0010260B" w:rsidP="00DC61F6">
            <w:pPr>
              <w:tabs>
                <w:tab w:val="left" w:pos="180"/>
              </w:tabs>
              <w:jc w:val="center"/>
              <w:rPr>
                <w:sz w:val="20"/>
                <w:szCs w:val="20"/>
              </w:rPr>
            </w:pPr>
          </w:p>
        </w:tc>
        <w:tc>
          <w:tcPr>
            <w:tcW w:w="425" w:type="dxa"/>
            <w:vAlign w:val="center"/>
          </w:tcPr>
          <w:p w14:paraId="1AE20A87" w14:textId="77777777" w:rsidR="0010260B" w:rsidRPr="0010260B" w:rsidRDefault="0010260B" w:rsidP="00DC61F6">
            <w:pPr>
              <w:tabs>
                <w:tab w:val="left" w:pos="180"/>
              </w:tabs>
              <w:jc w:val="center"/>
              <w:rPr>
                <w:sz w:val="20"/>
                <w:szCs w:val="20"/>
              </w:rPr>
            </w:pPr>
            <w:r w:rsidRPr="0010260B">
              <w:rPr>
                <w:sz w:val="20"/>
                <w:szCs w:val="20"/>
              </w:rPr>
              <w:t>4</w:t>
            </w:r>
          </w:p>
        </w:tc>
        <w:tc>
          <w:tcPr>
            <w:tcW w:w="483" w:type="dxa"/>
            <w:gridSpan w:val="3"/>
            <w:vAlign w:val="center"/>
          </w:tcPr>
          <w:p w14:paraId="6CBA9935"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4D9480FC" w14:textId="77777777" w:rsidR="0010260B" w:rsidRPr="0010260B" w:rsidRDefault="0010260B" w:rsidP="00DC61F6">
            <w:pPr>
              <w:tabs>
                <w:tab w:val="left" w:pos="180"/>
              </w:tabs>
              <w:jc w:val="center"/>
              <w:rPr>
                <w:sz w:val="20"/>
                <w:szCs w:val="20"/>
              </w:rPr>
            </w:pPr>
            <w:r w:rsidRPr="0010260B">
              <w:rPr>
                <w:sz w:val="20"/>
                <w:szCs w:val="20"/>
              </w:rPr>
              <w:t>15</w:t>
            </w:r>
          </w:p>
        </w:tc>
        <w:tc>
          <w:tcPr>
            <w:tcW w:w="418" w:type="dxa"/>
            <w:gridSpan w:val="2"/>
            <w:vAlign w:val="center"/>
          </w:tcPr>
          <w:p w14:paraId="552531C4" w14:textId="77777777" w:rsidR="0010260B" w:rsidRPr="0010260B" w:rsidRDefault="0010260B" w:rsidP="00DC61F6">
            <w:pPr>
              <w:jc w:val="center"/>
              <w:rPr>
                <w:sz w:val="20"/>
                <w:szCs w:val="20"/>
              </w:rPr>
            </w:pPr>
            <w:r w:rsidRPr="0010260B">
              <w:rPr>
                <w:sz w:val="20"/>
                <w:szCs w:val="20"/>
              </w:rPr>
              <w:t>30</w:t>
            </w:r>
          </w:p>
        </w:tc>
        <w:tc>
          <w:tcPr>
            <w:tcW w:w="508" w:type="dxa"/>
            <w:gridSpan w:val="3"/>
            <w:vAlign w:val="center"/>
          </w:tcPr>
          <w:p w14:paraId="0EF30D77"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1D5838DE" w14:textId="77777777" w:rsidR="0010260B" w:rsidRPr="0010260B" w:rsidRDefault="0010260B" w:rsidP="00DC61F6">
            <w:pPr>
              <w:jc w:val="center"/>
              <w:rPr>
                <w:sz w:val="20"/>
                <w:szCs w:val="20"/>
              </w:rPr>
            </w:pPr>
            <w:r w:rsidRPr="0010260B">
              <w:rPr>
                <w:sz w:val="20"/>
                <w:szCs w:val="20"/>
              </w:rPr>
              <w:t>31</w:t>
            </w:r>
          </w:p>
        </w:tc>
        <w:tc>
          <w:tcPr>
            <w:tcW w:w="418" w:type="dxa"/>
            <w:vAlign w:val="center"/>
          </w:tcPr>
          <w:p w14:paraId="5C8A5DAF" w14:textId="77777777" w:rsidR="0010260B" w:rsidRPr="0010260B" w:rsidRDefault="0010260B" w:rsidP="00DC61F6">
            <w:pPr>
              <w:jc w:val="center"/>
              <w:rPr>
                <w:sz w:val="20"/>
                <w:szCs w:val="20"/>
              </w:rPr>
            </w:pPr>
            <w:r w:rsidRPr="0010260B">
              <w:rPr>
                <w:sz w:val="20"/>
                <w:szCs w:val="20"/>
              </w:rPr>
              <w:t>05</w:t>
            </w:r>
          </w:p>
        </w:tc>
        <w:tc>
          <w:tcPr>
            <w:tcW w:w="942" w:type="dxa"/>
            <w:vMerge/>
            <w:vAlign w:val="center"/>
          </w:tcPr>
          <w:p w14:paraId="4338F5E4" w14:textId="77777777" w:rsidR="0010260B" w:rsidRPr="0010260B" w:rsidRDefault="0010260B" w:rsidP="00DC61F6">
            <w:pPr>
              <w:jc w:val="center"/>
              <w:rPr>
                <w:sz w:val="20"/>
                <w:szCs w:val="20"/>
              </w:rPr>
            </w:pPr>
          </w:p>
        </w:tc>
        <w:tc>
          <w:tcPr>
            <w:tcW w:w="948" w:type="dxa"/>
            <w:vMerge/>
            <w:vAlign w:val="center"/>
          </w:tcPr>
          <w:p w14:paraId="7B3DF435" w14:textId="77777777" w:rsidR="0010260B" w:rsidRPr="0010260B" w:rsidRDefault="0010260B" w:rsidP="00DC61F6">
            <w:pPr>
              <w:jc w:val="center"/>
              <w:rPr>
                <w:sz w:val="20"/>
                <w:szCs w:val="20"/>
              </w:rPr>
            </w:pPr>
          </w:p>
        </w:tc>
        <w:tc>
          <w:tcPr>
            <w:tcW w:w="857" w:type="dxa"/>
            <w:vMerge/>
            <w:vAlign w:val="center"/>
          </w:tcPr>
          <w:p w14:paraId="12CE80EE" w14:textId="77777777" w:rsidR="0010260B" w:rsidRPr="0010260B" w:rsidRDefault="0010260B" w:rsidP="00DC61F6">
            <w:pPr>
              <w:jc w:val="center"/>
              <w:rPr>
                <w:sz w:val="20"/>
                <w:szCs w:val="20"/>
              </w:rPr>
            </w:pPr>
          </w:p>
        </w:tc>
        <w:tc>
          <w:tcPr>
            <w:tcW w:w="833" w:type="dxa"/>
            <w:vMerge/>
            <w:vAlign w:val="center"/>
          </w:tcPr>
          <w:p w14:paraId="1734DEB0" w14:textId="77777777" w:rsidR="0010260B" w:rsidRPr="0010260B" w:rsidRDefault="0010260B" w:rsidP="00DC61F6">
            <w:pPr>
              <w:jc w:val="center"/>
              <w:rPr>
                <w:sz w:val="20"/>
                <w:szCs w:val="20"/>
              </w:rPr>
            </w:pPr>
          </w:p>
        </w:tc>
        <w:tc>
          <w:tcPr>
            <w:tcW w:w="834" w:type="dxa"/>
            <w:vMerge/>
            <w:vAlign w:val="center"/>
          </w:tcPr>
          <w:p w14:paraId="624FD090" w14:textId="77777777" w:rsidR="0010260B" w:rsidRPr="0010260B" w:rsidRDefault="0010260B" w:rsidP="00DC61F6">
            <w:pPr>
              <w:jc w:val="center"/>
              <w:rPr>
                <w:sz w:val="20"/>
                <w:szCs w:val="20"/>
              </w:rPr>
            </w:pPr>
          </w:p>
        </w:tc>
      </w:tr>
      <w:tr w:rsidR="0010260B" w:rsidRPr="0010260B" w14:paraId="330C939F" w14:textId="77777777" w:rsidTr="00DC61F6">
        <w:trPr>
          <w:cantSplit/>
          <w:trHeight w:val="262"/>
        </w:trPr>
        <w:tc>
          <w:tcPr>
            <w:tcW w:w="397" w:type="dxa"/>
            <w:vMerge/>
            <w:vAlign w:val="center"/>
          </w:tcPr>
          <w:p w14:paraId="65643350" w14:textId="77777777" w:rsidR="0010260B" w:rsidRPr="0010260B" w:rsidRDefault="0010260B" w:rsidP="00DC61F6">
            <w:pPr>
              <w:tabs>
                <w:tab w:val="left" w:pos="180"/>
              </w:tabs>
              <w:jc w:val="center"/>
              <w:rPr>
                <w:sz w:val="20"/>
                <w:szCs w:val="20"/>
              </w:rPr>
            </w:pPr>
          </w:p>
        </w:tc>
        <w:tc>
          <w:tcPr>
            <w:tcW w:w="871" w:type="dxa"/>
            <w:vMerge/>
            <w:vAlign w:val="center"/>
          </w:tcPr>
          <w:p w14:paraId="50117953" w14:textId="77777777" w:rsidR="0010260B" w:rsidRPr="0010260B" w:rsidRDefault="0010260B" w:rsidP="00DC61F6">
            <w:pPr>
              <w:tabs>
                <w:tab w:val="left" w:pos="180"/>
              </w:tabs>
              <w:jc w:val="center"/>
              <w:rPr>
                <w:sz w:val="20"/>
                <w:szCs w:val="20"/>
              </w:rPr>
            </w:pPr>
          </w:p>
        </w:tc>
        <w:tc>
          <w:tcPr>
            <w:tcW w:w="1421" w:type="dxa"/>
            <w:vMerge/>
            <w:vAlign w:val="center"/>
          </w:tcPr>
          <w:p w14:paraId="49684942" w14:textId="77777777" w:rsidR="0010260B" w:rsidRPr="0010260B" w:rsidRDefault="0010260B" w:rsidP="00DC61F6">
            <w:pPr>
              <w:tabs>
                <w:tab w:val="left" w:pos="180"/>
              </w:tabs>
              <w:jc w:val="center"/>
              <w:rPr>
                <w:sz w:val="20"/>
                <w:szCs w:val="20"/>
              </w:rPr>
            </w:pPr>
          </w:p>
        </w:tc>
        <w:tc>
          <w:tcPr>
            <w:tcW w:w="567" w:type="dxa"/>
            <w:vMerge/>
            <w:vAlign w:val="center"/>
          </w:tcPr>
          <w:p w14:paraId="40CF363A" w14:textId="77777777" w:rsidR="0010260B" w:rsidRPr="0010260B" w:rsidRDefault="0010260B" w:rsidP="00DC61F6">
            <w:pPr>
              <w:tabs>
                <w:tab w:val="left" w:pos="180"/>
              </w:tabs>
              <w:jc w:val="center"/>
              <w:rPr>
                <w:sz w:val="20"/>
                <w:szCs w:val="20"/>
              </w:rPr>
            </w:pPr>
          </w:p>
        </w:tc>
        <w:tc>
          <w:tcPr>
            <w:tcW w:w="425" w:type="dxa"/>
            <w:vAlign w:val="center"/>
          </w:tcPr>
          <w:p w14:paraId="68603352" w14:textId="77777777" w:rsidR="0010260B" w:rsidRPr="0010260B" w:rsidRDefault="0010260B" w:rsidP="00DC61F6">
            <w:pPr>
              <w:tabs>
                <w:tab w:val="left" w:pos="180"/>
              </w:tabs>
              <w:jc w:val="center"/>
              <w:rPr>
                <w:sz w:val="20"/>
                <w:szCs w:val="20"/>
              </w:rPr>
            </w:pPr>
            <w:r w:rsidRPr="0010260B">
              <w:rPr>
                <w:sz w:val="20"/>
                <w:szCs w:val="20"/>
              </w:rPr>
              <w:t>5</w:t>
            </w:r>
          </w:p>
        </w:tc>
        <w:tc>
          <w:tcPr>
            <w:tcW w:w="483" w:type="dxa"/>
            <w:gridSpan w:val="3"/>
            <w:vAlign w:val="center"/>
          </w:tcPr>
          <w:p w14:paraId="4D9DD257"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3A9B2F9E" w14:textId="77777777" w:rsidR="0010260B" w:rsidRPr="0010260B" w:rsidRDefault="0010260B" w:rsidP="00DC61F6">
            <w:pPr>
              <w:tabs>
                <w:tab w:val="left" w:pos="180"/>
              </w:tabs>
              <w:jc w:val="center"/>
              <w:rPr>
                <w:sz w:val="20"/>
                <w:szCs w:val="20"/>
              </w:rPr>
            </w:pPr>
            <w:r w:rsidRPr="0010260B">
              <w:rPr>
                <w:sz w:val="20"/>
                <w:szCs w:val="20"/>
              </w:rPr>
              <w:t>14</w:t>
            </w:r>
          </w:p>
        </w:tc>
        <w:tc>
          <w:tcPr>
            <w:tcW w:w="418" w:type="dxa"/>
            <w:gridSpan w:val="2"/>
            <w:vAlign w:val="center"/>
          </w:tcPr>
          <w:p w14:paraId="6E7E9C55" w14:textId="77777777" w:rsidR="0010260B" w:rsidRPr="0010260B" w:rsidRDefault="0010260B" w:rsidP="00DC61F6">
            <w:pPr>
              <w:jc w:val="center"/>
              <w:rPr>
                <w:sz w:val="20"/>
                <w:szCs w:val="20"/>
              </w:rPr>
            </w:pPr>
            <w:r w:rsidRPr="0010260B">
              <w:rPr>
                <w:sz w:val="20"/>
                <w:szCs w:val="20"/>
              </w:rPr>
              <w:t>10</w:t>
            </w:r>
          </w:p>
        </w:tc>
        <w:tc>
          <w:tcPr>
            <w:tcW w:w="508" w:type="dxa"/>
            <w:gridSpan w:val="3"/>
            <w:vAlign w:val="center"/>
          </w:tcPr>
          <w:p w14:paraId="0A406437"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635144DB" w14:textId="77777777" w:rsidR="0010260B" w:rsidRPr="0010260B" w:rsidRDefault="0010260B" w:rsidP="00DC61F6">
            <w:pPr>
              <w:jc w:val="center"/>
              <w:rPr>
                <w:sz w:val="20"/>
                <w:szCs w:val="20"/>
              </w:rPr>
            </w:pPr>
            <w:r w:rsidRPr="0010260B">
              <w:rPr>
                <w:sz w:val="20"/>
                <w:szCs w:val="20"/>
              </w:rPr>
              <w:t>31</w:t>
            </w:r>
          </w:p>
        </w:tc>
        <w:tc>
          <w:tcPr>
            <w:tcW w:w="418" w:type="dxa"/>
            <w:vAlign w:val="center"/>
          </w:tcPr>
          <w:p w14:paraId="3FCB6C36" w14:textId="77777777" w:rsidR="0010260B" w:rsidRPr="0010260B" w:rsidRDefault="0010260B" w:rsidP="00DC61F6">
            <w:pPr>
              <w:jc w:val="center"/>
              <w:rPr>
                <w:sz w:val="20"/>
                <w:szCs w:val="20"/>
              </w:rPr>
            </w:pPr>
            <w:r w:rsidRPr="0010260B">
              <w:rPr>
                <w:sz w:val="20"/>
                <w:szCs w:val="20"/>
              </w:rPr>
              <w:t>20</w:t>
            </w:r>
          </w:p>
        </w:tc>
        <w:tc>
          <w:tcPr>
            <w:tcW w:w="942" w:type="dxa"/>
            <w:vMerge/>
            <w:vAlign w:val="center"/>
          </w:tcPr>
          <w:p w14:paraId="7A03279C" w14:textId="77777777" w:rsidR="0010260B" w:rsidRPr="0010260B" w:rsidRDefault="0010260B" w:rsidP="00DC61F6">
            <w:pPr>
              <w:jc w:val="center"/>
              <w:rPr>
                <w:sz w:val="20"/>
                <w:szCs w:val="20"/>
              </w:rPr>
            </w:pPr>
          </w:p>
        </w:tc>
        <w:tc>
          <w:tcPr>
            <w:tcW w:w="948" w:type="dxa"/>
            <w:vMerge/>
            <w:vAlign w:val="center"/>
          </w:tcPr>
          <w:p w14:paraId="66137D43" w14:textId="77777777" w:rsidR="0010260B" w:rsidRPr="0010260B" w:rsidRDefault="0010260B" w:rsidP="00DC61F6">
            <w:pPr>
              <w:jc w:val="center"/>
              <w:rPr>
                <w:sz w:val="20"/>
                <w:szCs w:val="20"/>
              </w:rPr>
            </w:pPr>
          </w:p>
        </w:tc>
        <w:tc>
          <w:tcPr>
            <w:tcW w:w="857" w:type="dxa"/>
            <w:vMerge/>
            <w:vAlign w:val="center"/>
          </w:tcPr>
          <w:p w14:paraId="14B95B45" w14:textId="77777777" w:rsidR="0010260B" w:rsidRPr="0010260B" w:rsidRDefault="0010260B" w:rsidP="00DC61F6">
            <w:pPr>
              <w:jc w:val="center"/>
              <w:rPr>
                <w:sz w:val="20"/>
                <w:szCs w:val="20"/>
              </w:rPr>
            </w:pPr>
          </w:p>
        </w:tc>
        <w:tc>
          <w:tcPr>
            <w:tcW w:w="833" w:type="dxa"/>
            <w:vMerge/>
            <w:vAlign w:val="center"/>
          </w:tcPr>
          <w:p w14:paraId="25EF1712" w14:textId="77777777" w:rsidR="0010260B" w:rsidRPr="0010260B" w:rsidRDefault="0010260B" w:rsidP="00DC61F6">
            <w:pPr>
              <w:jc w:val="center"/>
              <w:rPr>
                <w:sz w:val="20"/>
                <w:szCs w:val="20"/>
              </w:rPr>
            </w:pPr>
          </w:p>
        </w:tc>
        <w:tc>
          <w:tcPr>
            <w:tcW w:w="834" w:type="dxa"/>
            <w:vMerge/>
            <w:vAlign w:val="center"/>
          </w:tcPr>
          <w:p w14:paraId="6054DF6F" w14:textId="77777777" w:rsidR="0010260B" w:rsidRPr="0010260B" w:rsidRDefault="0010260B" w:rsidP="00DC61F6">
            <w:pPr>
              <w:jc w:val="center"/>
              <w:rPr>
                <w:sz w:val="20"/>
                <w:szCs w:val="20"/>
              </w:rPr>
            </w:pPr>
          </w:p>
        </w:tc>
      </w:tr>
      <w:tr w:rsidR="0010260B" w:rsidRPr="0010260B" w14:paraId="16E23971" w14:textId="77777777" w:rsidTr="00DC61F6">
        <w:trPr>
          <w:cantSplit/>
          <w:trHeight w:val="262"/>
        </w:trPr>
        <w:tc>
          <w:tcPr>
            <w:tcW w:w="397" w:type="dxa"/>
            <w:vMerge/>
            <w:vAlign w:val="center"/>
          </w:tcPr>
          <w:p w14:paraId="0487FCA1" w14:textId="77777777" w:rsidR="0010260B" w:rsidRPr="0010260B" w:rsidRDefault="0010260B" w:rsidP="00DC61F6">
            <w:pPr>
              <w:tabs>
                <w:tab w:val="left" w:pos="180"/>
              </w:tabs>
              <w:jc w:val="center"/>
              <w:rPr>
                <w:sz w:val="20"/>
                <w:szCs w:val="20"/>
              </w:rPr>
            </w:pPr>
          </w:p>
        </w:tc>
        <w:tc>
          <w:tcPr>
            <w:tcW w:w="871" w:type="dxa"/>
            <w:vMerge/>
            <w:vAlign w:val="center"/>
          </w:tcPr>
          <w:p w14:paraId="6FF35300" w14:textId="77777777" w:rsidR="0010260B" w:rsidRPr="0010260B" w:rsidRDefault="0010260B" w:rsidP="00DC61F6">
            <w:pPr>
              <w:tabs>
                <w:tab w:val="left" w:pos="180"/>
              </w:tabs>
              <w:jc w:val="center"/>
              <w:rPr>
                <w:sz w:val="20"/>
                <w:szCs w:val="20"/>
              </w:rPr>
            </w:pPr>
          </w:p>
        </w:tc>
        <w:tc>
          <w:tcPr>
            <w:tcW w:w="1421" w:type="dxa"/>
            <w:vMerge/>
            <w:vAlign w:val="center"/>
          </w:tcPr>
          <w:p w14:paraId="64C40EC6" w14:textId="77777777" w:rsidR="0010260B" w:rsidRPr="0010260B" w:rsidRDefault="0010260B" w:rsidP="00DC61F6">
            <w:pPr>
              <w:tabs>
                <w:tab w:val="left" w:pos="180"/>
              </w:tabs>
              <w:jc w:val="center"/>
              <w:rPr>
                <w:sz w:val="20"/>
                <w:szCs w:val="20"/>
              </w:rPr>
            </w:pPr>
          </w:p>
        </w:tc>
        <w:tc>
          <w:tcPr>
            <w:tcW w:w="567" w:type="dxa"/>
            <w:vMerge/>
            <w:vAlign w:val="center"/>
          </w:tcPr>
          <w:p w14:paraId="5077B1CC" w14:textId="77777777" w:rsidR="0010260B" w:rsidRPr="0010260B" w:rsidRDefault="0010260B" w:rsidP="00DC61F6">
            <w:pPr>
              <w:tabs>
                <w:tab w:val="left" w:pos="180"/>
              </w:tabs>
              <w:jc w:val="center"/>
              <w:rPr>
                <w:sz w:val="20"/>
                <w:szCs w:val="20"/>
              </w:rPr>
            </w:pPr>
          </w:p>
        </w:tc>
        <w:tc>
          <w:tcPr>
            <w:tcW w:w="425" w:type="dxa"/>
            <w:vAlign w:val="center"/>
          </w:tcPr>
          <w:p w14:paraId="1AECC038" w14:textId="77777777" w:rsidR="0010260B" w:rsidRPr="0010260B" w:rsidRDefault="0010260B" w:rsidP="00DC61F6">
            <w:pPr>
              <w:tabs>
                <w:tab w:val="left" w:pos="180"/>
              </w:tabs>
              <w:jc w:val="center"/>
              <w:rPr>
                <w:sz w:val="20"/>
                <w:szCs w:val="20"/>
              </w:rPr>
            </w:pPr>
            <w:r w:rsidRPr="0010260B">
              <w:rPr>
                <w:sz w:val="20"/>
                <w:szCs w:val="20"/>
              </w:rPr>
              <w:t>6</w:t>
            </w:r>
          </w:p>
        </w:tc>
        <w:tc>
          <w:tcPr>
            <w:tcW w:w="483" w:type="dxa"/>
            <w:gridSpan w:val="3"/>
            <w:vAlign w:val="center"/>
          </w:tcPr>
          <w:p w14:paraId="0796E769"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43384A10" w14:textId="77777777" w:rsidR="0010260B" w:rsidRPr="0010260B" w:rsidRDefault="0010260B" w:rsidP="00DC61F6">
            <w:pPr>
              <w:tabs>
                <w:tab w:val="left" w:pos="180"/>
              </w:tabs>
              <w:jc w:val="center"/>
              <w:rPr>
                <w:sz w:val="20"/>
                <w:szCs w:val="20"/>
              </w:rPr>
            </w:pPr>
            <w:r w:rsidRPr="0010260B">
              <w:rPr>
                <w:sz w:val="20"/>
                <w:szCs w:val="20"/>
              </w:rPr>
              <w:t>13</w:t>
            </w:r>
          </w:p>
        </w:tc>
        <w:tc>
          <w:tcPr>
            <w:tcW w:w="418" w:type="dxa"/>
            <w:gridSpan w:val="2"/>
            <w:vAlign w:val="center"/>
          </w:tcPr>
          <w:p w14:paraId="617E1403" w14:textId="77777777" w:rsidR="0010260B" w:rsidRPr="0010260B" w:rsidRDefault="0010260B" w:rsidP="00DC61F6">
            <w:pPr>
              <w:jc w:val="center"/>
              <w:rPr>
                <w:sz w:val="20"/>
                <w:szCs w:val="20"/>
              </w:rPr>
            </w:pPr>
            <w:r w:rsidRPr="0010260B">
              <w:rPr>
                <w:sz w:val="20"/>
                <w:szCs w:val="20"/>
              </w:rPr>
              <w:t>50</w:t>
            </w:r>
          </w:p>
        </w:tc>
        <w:tc>
          <w:tcPr>
            <w:tcW w:w="508" w:type="dxa"/>
            <w:gridSpan w:val="3"/>
            <w:vAlign w:val="center"/>
          </w:tcPr>
          <w:p w14:paraId="3CD2ACE1"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793EFBE4" w14:textId="77777777" w:rsidR="0010260B" w:rsidRPr="0010260B" w:rsidRDefault="0010260B" w:rsidP="00DC61F6">
            <w:pPr>
              <w:jc w:val="center"/>
              <w:rPr>
                <w:sz w:val="20"/>
                <w:szCs w:val="20"/>
              </w:rPr>
            </w:pPr>
            <w:r w:rsidRPr="0010260B">
              <w:rPr>
                <w:sz w:val="20"/>
                <w:szCs w:val="20"/>
              </w:rPr>
              <w:t>30</w:t>
            </w:r>
          </w:p>
        </w:tc>
        <w:tc>
          <w:tcPr>
            <w:tcW w:w="418" w:type="dxa"/>
            <w:vAlign w:val="center"/>
          </w:tcPr>
          <w:p w14:paraId="005256F6" w14:textId="77777777" w:rsidR="0010260B" w:rsidRPr="0010260B" w:rsidRDefault="0010260B" w:rsidP="00DC61F6">
            <w:pPr>
              <w:jc w:val="center"/>
              <w:rPr>
                <w:sz w:val="20"/>
                <w:szCs w:val="20"/>
              </w:rPr>
            </w:pPr>
            <w:r w:rsidRPr="0010260B">
              <w:rPr>
                <w:sz w:val="20"/>
                <w:szCs w:val="20"/>
              </w:rPr>
              <w:t>24</w:t>
            </w:r>
          </w:p>
        </w:tc>
        <w:tc>
          <w:tcPr>
            <w:tcW w:w="942" w:type="dxa"/>
            <w:vMerge/>
            <w:vAlign w:val="center"/>
          </w:tcPr>
          <w:p w14:paraId="71DEDC07" w14:textId="77777777" w:rsidR="0010260B" w:rsidRPr="0010260B" w:rsidRDefault="0010260B" w:rsidP="00DC61F6">
            <w:pPr>
              <w:jc w:val="center"/>
              <w:rPr>
                <w:sz w:val="20"/>
                <w:szCs w:val="20"/>
              </w:rPr>
            </w:pPr>
          </w:p>
        </w:tc>
        <w:tc>
          <w:tcPr>
            <w:tcW w:w="948" w:type="dxa"/>
            <w:vMerge/>
            <w:vAlign w:val="center"/>
          </w:tcPr>
          <w:p w14:paraId="0DABEF62" w14:textId="77777777" w:rsidR="0010260B" w:rsidRPr="0010260B" w:rsidRDefault="0010260B" w:rsidP="00DC61F6">
            <w:pPr>
              <w:jc w:val="center"/>
              <w:rPr>
                <w:sz w:val="20"/>
                <w:szCs w:val="20"/>
              </w:rPr>
            </w:pPr>
          </w:p>
        </w:tc>
        <w:tc>
          <w:tcPr>
            <w:tcW w:w="857" w:type="dxa"/>
            <w:vMerge/>
            <w:vAlign w:val="center"/>
          </w:tcPr>
          <w:p w14:paraId="180B479D" w14:textId="77777777" w:rsidR="0010260B" w:rsidRPr="0010260B" w:rsidRDefault="0010260B" w:rsidP="00DC61F6">
            <w:pPr>
              <w:jc w:val="center"/>
              <w:rPr>
                <w:sz w:val="20"/>
                <w:szCs w:val="20"/>
              </w:rPr>
            </w:pPr>
          </w:p>
        </w:tc>
        <w:tc>
          <w:tcPr>
            <w:tcW w:w="833" w:type="dxa"/>
            <w:vMerge/>
            <w:vAlign w:val="center"/>
          </w:tcPr>
          <w:p w14:paraId="03C710AE" w14:textId="77777777" w:rsidR="0010260B" w:rsidRPr="0010260B" w:rsidRDefault="0010260B" w:rsidP="00DC61F6">
            <w:pPr>
              <w:jc w:val="center"/>
              <w:rPr>
                <w:sz w:val="20"/>
                <w:szCs w:val="20"/>
              </w:rPr>
            </w:pPr>
          </w:p>
        </w:tc>
        <w:tc>
          <w:tcPr>
            <w:tcW w:w="834" w:type="dxa"/>
            <w:vMerge/>
            <w:vAlign w:val="center"/>
          </w:tcPr>
          <w:p w14:paraId="06D790FF" w14:textId="77777777" w:rsidR="0010260B" w:rsidRPr="0010260B" w:rsidRDefault="0010260B" w:rsidP="00DC61F6">
            <w:pPr>
              <w:jc w:val="center"/>
              <w:rPr>
                <w:sz w:val="20"/>
                <w:szCs w:val="20"/>
              </w:rPr>
            </w:pPr>
          </w:p>
        </w:tc>
      </w:tr>
      <w:tr w:rsidR="0010260B" w:rsidRPr="0010260B" w14:paraId="617D8BD9" w14:textId="77777777" w:rsidTr="00DC61F6">
        <w:trPr>
          <w:cantSplit/>
          <w:trHeight w:val="262"/>
        </w:trPr>
        <w:tc>
          <w:tcPr>
            <w:tcW w:w="397" w:type="dxa"/>
            <w:vMerge/>
            <w:vAlign w:val="center"/>
          </w:tcPr>
          <w:p w14:paraId="7FC25D5E" w14:textId="77777777" w:rsidR="0010260B" w:rsidRPr="0010260B" w:rsidRDefault="0010260B" w:rsidP="00DC61F6">
            <w:pPr>
              <w:tabs>
                <w:tab w:val="left" w:pos="180"/>
              </w:tabs>
              <w:jc w:val="center"/>
              <w:rPr>
                <w:sz w:val="20"/>
                <w:szCs w:val="20"/>
              </w:rPr>
            </w:pPr>
          </w:p>
        </w:tc>
        <w:tc>
          <w:tcPr>
            <w:tcW w:w="871" w:type="dxa"/>
            <w:vMerge/>
            <w:vAlign w:val="center"/>
          </w:tcPr>
          <w:p w14:paraId="5E84DDA0" w14:textId="77777777" w:rsidR="0010260B" w:rsidRPr="0010260B" w:rsidRDefault="0010260B" w:rsidP="00DC61F6">
            <w:pPr>
              <w:tabs>
                <w:tab w:val="left" w:pos="180"/>
              </w:tabs>
              <w:jc w:val="center"/>
              <w:rPr>
                <w:sz w:val="20"/>
                <w:szCs w:val="20"/>
              </w:rPr>
            </w:pPr>
          </w:p>
        </w:tc>
        <w:tc>
          <w:tcPr>
            <w:tcW w:w="1421" w:type="dxa"/>
            <w:vMerge/>
            <w:vAlign w:val="center"/>
          </w:tcPr>
          <w:p w14:paraId="2A373458" w14:textId="77777777" w:rsidR="0010260B" w:rsidRPr="0010260B" w:rsidRDefault="0010260B" w:rsidP="00DC61F6">
            <w:pPr>
              <w:tabs>
                <w:tab w:val="left" w:pos="180"/>
              </w:tabs>
              <w:jc w:val="center"/>
              <w:rPr>
                <w:sz w:val="20"/>
                <w:szCs w:val="20"/>
              </w:rPr>
            </w:pPr>
          </w:p>
        </w:tc>
        <w:tc>
          <w:tcPr>
            <w:tcW w:w="567" w:type="dxa"/>
            <w:vMerge/>
            <w:vAlign w:val="center"/>
          </w:tcPr>
          <w:p w14:paraId="22DFD90E" w14:textId="77777777" w:rsidR="0010260B" w:rsidRPr="0010260B" w:rsidRDefault="0010260B" w:rsidP="00DC61F6">
            <w:pPr>
              <w:tabs>
                <w:tab w:val="left" w:pos="180"/>
              </w:tabs>
              <w:jc w:val="center"/>
              <w:rPr>
                <w:sz w:val="20"/>
                <w:szCs w:val="20"/>
              </w:rPr>
            </w:pPr>
          </w:p>
        </w:tc>
        <w:tc>
          <w:tcPr>
            <w:tcW w:w="3167" w:type="dxa"/>
            <w:gridSpan w:val="14"/>
            <w:vAlign w:val="center"/>
          </w:tcPr>
          <w:p w14:paraId="0096B3B3" w14:textId="77777777" w:rsidR="0010260B" w:rsidRPr="0010260B" w:rsidRDefault="0010260B" w:rsidP="00DC61F6">
            <w:pPr>
              <w:jc w:val="center"/>
              <w:rPr>
                <w:sz w:val="20"/>
                <w:szCs w:val="20"/>
              </w:rPr>
            </w:pPr>
            <w:r w:rsidRPr="0010260B">
              <w:rPr>
                <w:sz w:val="20"/>
                <w:szCs w:val="20"/>
              </w:rPr>
              <w:t>внутренний контур (0,8 кв. км)</w:t>
            </w:r>
          </w:p>
        </w:tc>
        <w:tc>
          <w:tcPr>
            <w:tcW w:w="942" w:type="dxa"/>
            <w:vMerge/>
            <w:vAlign w:val="center"/>
          </w:tcPr>
          <w:p w14:paraId="307883B0" w14:textId="77777777" w:rsidR="0010260B" w:rsidRPr="0010260B" w:rsidRDefault="0010260B" w:rsidP="00DC61F6">
            <w:pPr>
              <w:jc w:val="center"/>
              <w:rPr>
                <w:sz w:val="20"/>
                <w:szCs w:val="20"/>
              </w:rPr>
            </w:pPr>
          </w:p>
        </w:tc>
        <w:tc>
          <w:tcPr>
            <w:tcW w:w="948" w:type="dxa"/>
            <w:vMerge/>
            <w:vAlign w:val="center"/>
          </w:tcPr>
          <w:p w14:paraId="1A60D07B" w14:textId="77777777" w:rsidR="0010260B" w:rsidRPr="0010260B" w:rsidRDefault="0010260B" w:rsidP="00DC61F6">
            <w:pPr>
              <w:jc w:val="center"/>
              <w:rPr>
                <w:sz w:val="20"/>
                <w:szCs w:val="20"/>
              </w:rPr>
            </w:pPr>
          </w:p>
        </w:tc>
        <w:tc>
          <w:tcPr>
            <w:tcW w:w="857" w:type="dxa"/>
            <w:vMerge/>
            <w:vAlign w:val="center"/>
          </w:tcPr>
          <w:p w14:paraId="0F2ABFFD" w14:textId="77777777" w:rsidR="0010260B" w:rsidRPr="0010260B" w:rsidRDefault="0010260B" w:rsidP="00DC61F6">
            <w:pPr>
              <w:jc w:val="center"/>
              <w:rPr>
                <w:sz w:val="20"/>
                <w:szCs w:val="20"/>
              </w:rPr>
            </w:pPr>
          </w:p>
        </w:tc>
        <w:tc>
          <w:tcPr>
            <w:tcW w:w="833" w:type="dxa"/>
            <w:vMerge/>
            <w:vAlign w:val="center"/>
          </w:tcPr>
          <w:p w14:paraId="7613F8B4" w14:textId="77777777" w:rsidR="0010260B" w:rsidRPr="0010260B" w:rsidRDefault="0010260B" w:rsidP="00DC61F6">
            <w:pPr>
              <w:jc w:val="center"/>
              <w:rPr>
                <w:sz w:val="20"/>
                <w:szCs w:val="20"/>
              </w:rPr>
            </w:pPr>
          </w:p>
        </w:tc>
        <w:tc>
          <w:tcPr>
            <w:tcW w:w="834" w:type="dxa"/>
            <w:vMerge/>
            <w:vAlign w:val="center"/>
          </w:tcPr>
          <w:p w14:paraId="773904E4" w14:textId="77777777" w:rsidR="0010260B" w:rsidRPr="0010260B" w:rsidRDefault="0010260B" w:rsidP="00DC61F6">
            <w:pPr>
              <w:jc w:val="center"/>
              <w:rPr>
                <w:sz w:val="20"/>
                <w:szCs w:val="20"/>
              </w:rPr>
            </w:pPr>
          </w:p>
        </w:tc>
      </w:tr>
      <w:tr w:rsidR="0010260B" w:rsidRPr="0010260B" w14:paraId="2E16747D" w14:textId="77777777" w:rsidTr="00DC61F6">
        <w:trPr>
          <w:cantSplit/>
          <w:trHeight w:val="262"/>
        </w:trPr>
        <w:tc>
          <w:tcPr>
            <w:tcW w:w="397" w:type="dxa"/>
            <w:vMerge/>
            <w:vAlign w:val="center"/>
          </w:tcPr>
          <w:p w14:paraId="286AE8C3" w14:textId="77777777" w:rsidR="0010260B" w:rsidRPr="0010260B" w:rsidRDefault="0010260B" w:rsidP="00DC61F6">
            <w:pPr>
              <w:tabs>
                <w:tab w:val="left" w:pos="180"/>
              </w:tabs>
              <w:jc w:val="center"/>
              <w:rPr>
                <w:sz w:val="20"/>
                <w:szCs w:val="20"/>
              </w:rPr>
            </w:pPr>
          </w:p>
        </w:tc>
        <w:tc>
          <w:tcPr>
            <w:tcW w:w="871" w:type="dxa"/>
            <w:vMerge/>
            <w:vAlign w:val="center"/>
          </w:tcPr>
          <w:p w14:paraId="28704E05" w14:textId="77777777" w:rsidR="0010260B" w:rsidRPr="0010260B" w:rsidRDefault="0010260B" w:rsidP="00DC61F6">
            <w:pPr>
              <w:tabs>
                <w:tab w:val="left" w:pos="180"/>
              </w:tabs>
              <w:jc w:val="center"/>
              <w:rPr>
                <w:sz w:val="20"/>
                <w:szCs w:val="20"/>
              </w:rPr>
            </w:pPr>
          </w:p>
        </w:tc>
        <w:tc>
          <w:tcPr>
            <w:tcW w:w="1421" w:type="dxa"/>
            <w:vMerge/>
            <w:vAlign w:val="center"/>
          </w:tcPr>
          <w:p w14:paraId="776DCCBC" w14:textId="77777777" w:rsidR="0010260B" w:rsidRPr="0010260B" w:rsidRDefault="0010260B" w:rsidP="00DC61F6">
            <w:pPr>
              <w:tabs>
                <w:tab w:val="left" w:pos="180"/>
              </w:tabs>
              <w:jc w:val="center"/>
              <w:rPr>
                <w:sz w:val="20"/>
                <w:szCs w:val="20"/>
              </w:rPr>
            </w:pPr>
          </w:p>
        </w:tc>
        <w:tc>
          <w:tcPr>
            <w:tcW w:w="567" w:type="dxa"/>
            <w:vMerge/>
            <w:vAlign w:val="center"/>
          </w:tcPr>
          <w:p w14:paraId="4A544DF8" w14:textId="77777777" w:rsidR="0010260B" w:rsidRPr="0010260B" w:rsidRDefault="0010260B" w:rsidP="00DC61F6">
            <w:pPr>
              <w:tabs>
                <w:tab w:val="left" w:pos="180"/>
              </w:tabs>
              <w:jc w:val="center"/>
              <w:rPr>
                <w:sz w:val="20"/>
                <w:szCs w:val="20"/>
              </w:rPr>
            </w:pPr>
          </w:p>
        </w:tc>
        <w:tc>
          <w:tcPr>
            <w:tcW w:w="425" w:type="dxa"/>
            <w:vAlign w:val="center"/>
          </w:tcPr>
          <w:p w14:paraId="1F3FFEBC" w14:textId="77777777" w:rsidR="0010260B" w:rsidRPr="0010260B" w:rsidRDefault="0010260B" w:rsidP="00DC61F6">
            <w:pPr>
              <w:tabs>
                <w:tab w:val="left" w:pos="180"/>
              </w:tabs>
              <w:jc w:val="center"/>
              <w:rPr>
                <w:sz w:val="20"/>
                <w:szCs w:val="20"/>
              </w:rPr>
            </w:pPr>
            <w:r w:rsidRPr="0010260B">
              <w:rPr>
                <w:sz w:val="20"/>
                <w:szCs w:val="20"/>
              </w:rPr>
              <w:t>1</w:t>
            </w:r>
          </w:p>
        </w:tc>
        <w:tc>
          <w:tcPr>
            <w:tcW w:w="483" w:type="dxa"/>
            <w:gridSpan w:val="3"/>
            <w:vAlign w:val="center"/>
          </w:tcPr>
          <w:p w14:paraId="751C2B64"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54B984E7" w14:textId="77777777" w:rsidR="0010260B" w:rsidRPr="0010260B" w:rsidRDefault="0010260B" w:rsidP="00DC61F6">
            <w:pPr>
              <w:tabs>
                <w:tab w:val="left" w:pos="180"/>
              </w:tabs>
              <w:jc w:val="center"/>
              <w:rPr>
                <w:sz w:val="20"/>
                <w:szCs w:val="20"/>
              </w:rPr>
            </w:pPr>
            <w:r w:rsidRPr="0010260B">
              <w:rPr>
                <w:sz w:val="20"/>
                <w:szCs w:val="20"/>
              </w:rPr>
              <w:t>14</w:t>
            </w:r>
          </w:p>
        </w:tc>
        <w:tc>
          <w:tcPr>
            <w:tcW w:w="418" w:type="dxa"/>
            <w:gridSpan w:val="2"/>
            <w:vAlign w:val="center"/>
          </w:tcPr>
          <w:p w14:paraId="6C2C6935" w14:textId="77777777" w:rsidR="0010260B" w:rsidRPr="0010260B" w:rsidRDefault="0010260B" w:rsidP="00DC61F6">
            <w:pPr>
              <w:jc w:val="center"/>
              <w:rPr>
                <w:sz w:val="20"/>
                <w:szCs w:val="20"/>
              </w:rPr>
            </w:pPr>
            <w:r w:rsidRPr="0010260B">
              <w:rPr>
                <w:sz w:val="20"/>
                <w:szCs w:val="20"/>
              </w:rPr>
              <w:t>04</w:t>
            </w:r>
          </w:p>
        </w:tc>
        <w:tc>
          <w:tcPr>
            <w:tcW w:w="508" w:type="dxa"/>
            <w:gridSpan w:val="3"/>
            <w:vAlign w:val="center"/>
          </w:tcPr>
          <w:p w14:paraId="7ECD078B"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1AA751EA" w14:textId="77777777" w:rsidR="0010260B" w:rsidRPr="0010260B" w:rsidRDefault="0010260B" w:rsidP="00DC61F6">
            <w:pPr>
              <w:jc w:val="center"/>
              <w:rPr>
                <w:sz w:val="20"/>
                <w:szCs w:val="20"/>
              </w:rPr>
            </w:pPr>
            <w:r w:rsidRPr="0010260B">
              <w:rPr>
                <w:sz w:val="20"/>
                <w:szCs w:val="20"/>
              </w:rPr>
              <w:t>28</w:t>
            </w:r>
          </w:p>
        </w:tc>
        <w:tc>
          <w:tcPr>
            <w:tcW w:w="418" w:type="dxa"/>
            <w:vAlign w:val="center"/>
          </w:tcPr>
          <w:p w14:paraId="1FFE3F93" w14:textId="77777777" w:rsidR="0010260B" w:rsidRPr="0010260B" w:rsidRDefault="0010260B" w:rsidP="00DC61F6">
            <w:pPr>
              <w:jc w:val="center"/>
              <w:rPr>
                <w:sz w:val="20"/>
                <w:szCs w:val="20"/>
              </w:rPr>
            </w:pPr>
            <w:r w:rsidRPr="0010260B">
              <w:rPr>
                <w:sz w:val="20"/>
                <w:szCs w:val="20"/>
              </w:rPr>
              <w:t>44</w:t>
            </w:r>
          </w:p>
        </w:tc>
        <w:tc>
          <w:tcPr>
            <w:tcW w:w="942" w:type="dxa"/>
            <w:vMerge/>
            <w:vAlign w:val="center"/>
          </w:tcPr>
          <w:p w14:paraId="77D99B67" w14:textId="77777777" w:rsidR="0010260B" w:rsidRPr="0010260B" w:rsidRDefault="0010260B" w:rsidP="00DC61F6">
            <w:pPr>
              <w:jc w:val="center"/>
              <w:rPr>
                <w:sz w:val="20"/>
                <w:szCs w:val="20"/>
              </w:rPr>
            </w:pPr>
          </w:p>
        </w:tc>
        <w:tc>
          <w:tcPr>
            <w:tcW w:w="948" w:type="dxa"/>
            <w:vMerge/>
            <w:vAlign w:val="center"/>
          </w:tcPr>
          <w:p w14:paraId="722BB6AD" w14:textId="77777777" w:rsidR="0010260B" w:rsidRPr="0010260B" w:rsidRDefault="0010260B" w:rsidP="00DC61F6">
            <w:pPr>
              <w:jc w:val="center"/>
              <w:rPr>
                <w:sz w:val="20"/>
                <w:szCs w:val="20"/>
              </w:rPr>
            </w:pPr>
          </w:p>
        </w:tc>
        <w:tc>
          <w:tcPr>
            <w:tcW w:w="857" w:type="dxa"/>
            <w:vMerge/>
            <w:vAlign w:val="center"/>
          </w:tcPr>
          <w:p w14:paraId="120BF938" w14:textId="77777777" w:rsidR="0010260B" w:rsidRPr="0010260B" w:rsidRDefault="0010260B" w:rsidP="00DC61F6">
            <w:pPr>
              <w:jc w:val="center"/>
              <w:rPr>
                <w:sz w:val="20"/>
                <w:szCs w:val="20"/>
              </w:rPr>
            </w:pPr>
          </w:p>
        </w:tc>
        <w:tc>
          <w:tcPr>
            <w:tcW w:w="833" w:type="dxa"/>
            <w:vMerge/>
            <w:vAlign w:val="center"/>
          </w:tcPr>
          <w:p w14:paraId="7064A23F" w14:textId="77777777" w:rsidR="0010260B" w:rsidRPr="0010260B" w:rsidRDefault="0010260B" w:rsidP="00DC61F6">
            <w:pPr>
              <w:jc w:val="center"/>
              <w:rPr>
                <w:sz w:val="20"/>
                <w:szCs w:val="20"/>
              </w:rPr>
            </w:pPr>
          </w:p>
        </w:tc>
        <w:tc>
          <w:tcPr>
            <w:tcW w:w="834" w:type="dxa"/>
            <w:vMerge/>
            <w:vAlign w:val="center"/>
          </w:tcPr>
          <w:p w14:paraId="5FB140F9" w14:textId="77777777" w:rsidR="0010260B" w:rsidRPr="0010260B" w:rsidRDefault="0010260B" w:rsidP="00DC61F6">
            <w:pPr>
              <w:jc w:val="center"/>
              <w:rPr>
                <w:sz w:val="20"/>
                <w:szCs w:val="20"/>
              </w:rPr>
            </w:pPr>
          </w:p>
        </w:tc>
      </w:tr>
      <w:tr w:rsidR="0010260B" w:rsidRPr="0010260B" w14:paraId="1DAE54CC" w14:textId="77777777" w:rsidTr="00DC61F6">
        <w:trPr>
          <w:cantSplit/>
          <w:trHeight w:val="262"/>
        </w:trPr>
        <w:tc>
          <w:tcPr>
            <w:tcW w:w="397" w:type="dxa"/>
            <w:vMerge/>
            <w:vAlign w:val="center"/>
          </w:tcPr>
          <w:p w14:paraId="2E7FA5B2" w14:textId="77777777" w:rsidR="0010260B" w:rsidRPr="0010260B" w:rsidRDefault="0010260B" w:rsidP="00DC61F6">
            <w:pPr>
              <w:tabs>
                <w:tab w:val="left" w:pos="180"/>
              </w:tabs>
              <w:jc w:val="center"/>
              <w:rPr>
                <w:sz w:val="20"/>
                <w:szCs w:val="20"/>
              </w:rPr>
            </w:pPr>
          </w:p>
        </w:tc>
        <w:tc>
          <w:tcPr>
            <w:tcW w:w="871" w:type="dxa"/>
            <w:vMerge/>
            <w:vAlign w:val="center"/>
          </w:tcPr>
          <w:p w14:paraId="72045FAC" w14:textId="77777777" w:rsidR="0010260B" w:rsidRPr="0010260B" w:rsidRDefault="0010260B" w:rsidP="00DC61F6">
            <w:pPr>
              <w:tabs>
                <w:tab w:val="left" w:pos="180"/>
              </w:tabs>
              <w:jc w:val="center"/>
              <w:rPr>
                <w:sz w:val="20"/>
                <w:szCs w:val="20"/>
              </w:rPr>
            </w:pPr>
          </w:p>
        </w:tc>
        <w:tc>
          <w:tcPr>
            <w:tcW w:w="1421" w:type="dxa"/>
            <w:vMerge/>
            <w:vAlign w:val="center"/>
          </w:tcPr>
          <w:p w14:paraId="2CD74AAA" w14:textId="77777777" w:rsidR="0010260B" w:rsidRPr="0010260B" w:rsidRDefault="0010260B" w:rsidP="00DC61F6">
            <w:pPr>
              <w:tabs>
                <w:tab w:val="left" w:pos="180"/>
              </w:tabs>
              <w:jc w:val="center"/>
              <w:rPr>
                <w:sz w:val="20"/>
                <w:szCs w:val="20"/>
              </w:rPr>
            </w:pPr>
          </w:p>
        </w:tc>
        <w:tc>
          <w:tcPr>
            <w:tcW w:w="567" w:type="dxa"/>
            <w:vMerge/>
            <w:vAlign w:val="center"/>
          </w:tcPr>
          <w:p w14:paraId="5A5814ED" w14:textId="77777777" w:rsidR="0010260B" w:rsidRPr="0010260B" w:rsidRDefault="0010260B" w:rsidP="00DC61F6">
            <w:pPr>
              <w:tabs>
                <w:tab w:val="left" w:pos="180"/>
              </w:tabs>
              <w:jc w:val="center"/>
              <w:rPr>
                <w:sz w:val="20"/>
                <w:szCs w:val="20"/>
              </w:rPr>
            </w:pPr>
          </w:p>
        </w:tc>
        <w:tc>
          <w:tcPr>
            <w:tcW w:w="425" w:type="dxa"/>
            <w:vAlign w:val="center"/>
          </w:tcPr>
          <w:p w14:paraId="0027B8A5" w14:textId="77777777" w:rsidR="0010260B" w:rsidRPr="0010260B" w:rsidRDefault="0010260B" w:rsidP="00DC61F6">
            <w:pPr>
              <w:tabs>
                <w:tab w:val="left" w:pos="180"/>
              </w:tabs>
              <w:jc w:val="center"/>
              <w:rPr>
                <w:sz w:val="20"/>
                <w:szCs w:val="20"/>
              </w:rPr>
            </w:pPr>
            <w:r w:rsidRPr="0010260B">
              <w:rPr>
                <w:sz w:val="20"/>
                <w:szCs w:val="20"/>
              </w:rPr>
              <w:t>2</w:t>
            </w:r>
          </w:p>
        </w:tc>
        <w:tc>
          <w:tcPr>
            <w:tcW w:w="483" w:type="dxa"/>
            <w:gridSpan w:val="3"/>
            <w:vAlign w:val="center"/>
          </w:tcPr>
          <w:p w14:paraId="0EE33EAD"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3EE8372F" w14:textId="77777777" w:rsidR="0010260B" w:rsidRPr="0010260B" w:rsidRDefault="0010260B" w:rsidP="00DC61F6">
            <w:pPr>
              <w:tabs>
                <w:tab w:val="left" w:pos="180"/>
              </w:tabs>
              <w:jc w:val="center"/>
              <w:rPr>
                <w:sz w:val="20"/>
                <w:szCs w:val="20"/>
              </w:rPr>
            </w:pPr>
            <w:r w:rsidRPr="0010260B">
              <w:rPr>
                <w:sz w:val="20"/>
                <w:szCs w:val="20"/>
              </w:rPr>
              <w:t>14</w:t>
            </w:r>
          </w:p>
        </w:tc>
        <w:tc>
          <w:tcPr>
            <w:tcW w:w="418" w:type="dxa"/>
            <w:gridSpan w:val="2"/>
            <w:vAlign w:val="center"/>
          </w:tcPr>
          <w:p w14:paraId="6D99E117" w14:textId="77777777" w:rsidR="0010260B" w:rsidRPr="0010260B" w:rsidRDefault="0010260B" w:rsidP="00DC61F6">
            <w:pPr>
              <w:jc w:val="center"/>
              <w:rPr>
                <w:sz w:val="20"/>
                <w:szCs w:val="20"/>
              </w:rPr>
            </w:pPr>
            <w:r w:rsidRPr="0010260B">
              <w:rPr>
                <w:sz w:val="20"/>
                <w:szCs w:val="20"/>
              </w:rPr>
              <w:t>09</w:t>
            </w:r>
          </w:p>
        </w:tc>
        <w:tc>
          <w:tcPr>
            <w:tcW w:w="508" w:type="dxa"/>
            <w:gridSpan w:val="3"/>
            <w:vAlign w:val="center"/>
          </w:tcPr>
          <w:p w14:paraId="435D2BA9"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6860D96B" w14:textId="77777777" w:rsidR="0010260B" w:rsidRPr="0010260B" w:rsidRDefault="0010260B" w:rsidP="00DC61F6">
            <w:pPr>
              <w:jc w:val="center"/>
              <w:rPr>
                <w:sz w:val="20"/>
                <w:szCs w:val="20"/>
              </w:rPr>
            </w:pPr>
            <w:r w:rsidRPr="0010260B">
              <w:rPr>
                <w:sz w:val="20"/>
                <w:szCs w:val="20"/>
              </w:rPr>
              <w:t>28</w:t>
            </w:r>
          </w:p>
        </w:tc>
        <w:tc>
          <w:tcPr>
            <w:tcW w:w="418" w:type="dxa"/>
            <w:vAlign w:val="center"/>
          </w:tcPr>
          <w:p w14:paraId="6681D4B5" w14:textId="77777777" w:rsidR="0010260B" w:rsidRPr="0010260B" w:rsidRDefault="0010260B" w:rsidP="00DC61F6">
            <w:pPr>
              <w:jc w:val="center"/>
              <w:rPr>
                <w:sz w:val="20"/>
                <w:szCs w:val="20"/>
              </w:rPr>
            </w:pPr>
            <w:r w:rsidRPr="0010260B">
              <w:rPr>
                <w:sz w:val="20"/>
                <w:szCs w:val="20"/>
              </w:rPr>
              <w:t>13</w:t>
            </w:r>
          </w:p>
        </w:tc>
        <w:tc>
          <w:tcPr>
            <w:tcW w:w="942" w:type="dxa"/>
            <w:vMerge/>
            <w:vAlign w:val="center"/>
          </w:tcPr>
          <w:p w14:paraId="1DCA00BE" w14:textId="77777777" w:rsidR="0010260B" w:rsidRPr="0010260B" w:rsidRDefault="0010260B" w:rsidP="00DC61F6">
            <w:pPr>
              <w:jc w:val="center"/>
              <w:rPr>
                <w:sz w:val="20"/>
                <w:szCs w:val="20"/>
              </w:rPr>
            </w:pPr>
          </w:p>
        </w:tc>
        <w:tc>
          <w:tcPr>
            <w:tcW w:w="948" w:type="dxa"/>
            <w:vMerge/>
            <w:vAlign w:val="center"/>
          </w:tcPr>
          <w:p w14:paraId="698B3C75" w14:textId="77777777" w:rsidR="0010260B" w:rsidRPr="0010260B" w:rsidRDefault="0010260B" w:rsidP="00DC61F6">
            <w:pPr>
              <w:jc w:val="center"/>
              <w:rPr>
                <w:sz w:val="20"/>
                <w:szCs w:val="20"/>
              </w:rPr>
            </w:pPr>
          </w:p>
        </w:tc>
        <w:tc>
          <w:tcPr>
            <w:tcW w:w="857" w:type="dxa"/>
            <w:vMerge/>
            <w:vAlign w:val="center"/>
          </w:tcPr>
          <w:p w14:paraId="1D9B40A1" w14:textId="77777777" w:rsidR="0010260B" w:rsidRPr="0010260B" w:rsidRDefault="0010260B" w:rsidP="00DC61F6">
            <w:pPr>
              <w:jc w:val="center"/>
              <w:rPr>
                <w:sz w:val="20"/>
                <w:szCs w:val="20"/>
              </w:rPr>
            </w:pPr>
          </w:p>
        </w:tc>
        <w:tc>
          <w:tcPr>
            <w:tcW w:w="833" w:type="dxa"/>
            <w:vMerge/>
            <w:vAlign w:val="center"/>
          </w:tcPr>
          <w:p w14:paraId="680B1815" w14:textId="77777777" w:rsidR="0010260B" w:rsidRPr="0010260B" w:rsidRDefault="0010260B" w:rsidP="00DC61F6">
            <w:pPr>
              <w:jc w:val="center"/>
              <w:rPr>
                <w:sz w:val="20"/>
                <w:szCs w:val="20"/>
              </w:rPr>
            </w:pPr>
          </w:p>
        </w:tc>
        <w:tc>
          <w:tcPr>
            <w:tcW w:w="834" w:type="dxa"/>
            <w:vMerge/>
            <w:vAlign w:val="center"/>
          </w:tcPr>
          <w:p w14:paraId="0CA7D54B" w14:textId="77777777" w:rsidR="0010260B" w:rsidRPr="0010260B" w:rsidRDefault="0010260B" w:rsidP="00DC61F6">
            <w:pPr>
              <w:jc w:val="center"/>
              <w:rPr>
                <w:sz w:val="20"/>
                <w:szCs w:val="20"/>
              </w:rPr>
            </w:pPr>
          </w:p>
        </w:tc>
      </w:tr>
      <w:tr w:rsidR="0010260B" w:rsidRPr="0010260B" w14:paraId="26743D88" w14:textId="77777777" w:rsidTr="00DC61F6">
        <w:trPr>
          <w:cantSplit/>
          <w:trHeight w:val="262"/>
        </w:trPr>
        <w:tc>
          <w:tcPr>
            <w:tcW w:w="397" w:type="dxa"/>
            <w:vMerge/>
            <w:vAlign w:val="center"/>
          </w:tcPr>
          <w:p w14:paraId="43F7D294" w14:textId="77777777" w:rsidR="0010260B" w:rsidRPr="0010260B" w:rsidRDefault="0010260B" w:rsidP="00DC61F6">
            <w:pPr>
              <w:tabs>
                <w:tab w:val="left" w:pos="180"/>
              </w:tabs>
              <w:jc w:val="center"/>
              <w:rPr>
                <w:sz w:val="20"/>
                <w:szCs w:val="20"/>
              </w:rPr>
            </w:pPr>
          </w:p>
        </w:tc>
        <w:tc>
          <w:tcPr>
            <w:tcW w:w="871" w:type="dxa"/>
            <w:vMerge/>
            <w:vAlign w:val="center"/>
          </w:tcPr>
          <w:p w14:paraId="155641A6" w14:textId="77777777" w:rsidR="0010260B" w:rsidRPr="0010260B" w:rsidRDefault="0010260B" w:rsidP="00DC61F6">
            <w:pPr>
              <w:tabs>
                <w:tab w:val="left" w:pos="180"/>
              </w:tabs>
              <w:jc w:val="center"/>
              <w:rPr>
                <w:sz w:val="20"/>
                <w:szCs w:val="20"/>
              </w:rPr>
            </w:pPr>
          </w:p>
        </w:tc>
        <w:tc>
          <w:tcPr>
            <w:tcW w:w="1421" w:type="dxa"/>
            <w:vMerge/>
            <w:vAlign w:val="center"/>
          </w:tcPr>
          <w:p w14:paraId="29213487" w14:textId="77777777" w:rsidR="0010260B" w:rsidRPr="0010260B" w:rsidRDefault="0010260B" w:rsidP="00DC61F6">
            <w:pPr>
              <w:tabs>
                <w:tab w:val="left" w:pos="180"/>
              </w:tabs>
              <w:jc w:val="center"/>
              <w:rPr>
                <w:sz w:val="20"/>
                <w:szCs w:val="20"/>
              </w:rPr>
            </w:pPr>
          </w:p>
        </w:tc>
        <w:tc>
          <w:tcPr>
            <w:tcW w:w="567" w:type="dxa"/>
            <w:vMerge/>
            <w:vAlign w:val="center"/>
          </w:tcPr>
          <w:p w14:paraId="79E8F3DC" w14:textId="77777777" w:rsidR="0010260B" w:rsidRPr="0010260B" w:rsidRDefault="0010260B" w:rsidP="00DC61F6">
            <w:pPr>
              <w:tabs>
                <w:tab w:val="left" w:pos="180"/>
              </w:tabs>
              <w:jc w:val="center"/>
              <w:rPr>
                <w:sz w:val="20"/>
                <w:szCs w:val="20"/>
              </w:rPr>
            </w:pPr>
          </w:p>
        </w:tc>
        <w:tc>
          <w:tcPr>
            <w:tcW w:w="425" w:type="dxa"/>
            <w:vAlign w:val="center"/>
          </w:tcPr>
          <w:p w14:paraId="78E0306F" w14:textId="77777777" w:rsidR="0010260B" w:rsidRPr="0010260B" w:rsidRDefault="0010260B" w:rsidP="00DC61F6">
            <w:pPr>
              <w:tabs>
                <w:tab w:val="left" w:pos="180"/>
              </w:tabs>
              <w:jc w:val="center"/>
              <w:rPr>
                <w:sz w:val="20"/>
                <w:szCs w:val="20"/>
              </w:rPr>
            </w:pPr>
            <w:r w:rsidRPr="0010260B">
              <w:rPr>
                <w:sz w:val="20"/>
                <w:szCs w:val="20"/>
              </w:rPr>
              <w:t>3</w:t>
            </w:r>
          </w:p>
        </w:tc>
        <w:tc>
          <w:tcPr>
            <w:tcW w:w="483" w:type="dxa"/>
            <w:gridSpan w:val="3"/>
            <w:vAlign w:val="center"/>
          </w:tcPr>
          <w:p w14:paraId="4BAF19B8"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177A8A61" w14:textId="77777777" w:rsidR="0010260B" w:rsidRPr="0010260B" w:rsidRDefault="0010260B" w:rsidP="00DC61F6">
            <w:pPr>
              <w:tabs>
                <w:tab w:val="left" w:pos="180"/>
              </w:tabs>
              <w:jc w:val="center"/>
              <w:rPr>
                <w:sz w:val="20"/>
                <w:szCs w:val="20"/>
              </w:rPr>
            </w:pPr>
            <w:r w:rsidRPr="0010260B">
              <w:rPr>
                <w:sz w:val="20"/>
                <w:szCs w:val="20"/>
              </w:rPr>
              <w:t>14</w:t>
            </w:r>
          </w:p>
        </w:tc>
        <w:tc>
          <w:tcPr>
            <w:tcW w:w="418" w:type="dxa"/>
            <w:gridSpan w:val="2"/>
            <w:vAlign w:val="center"/>
          </w:tcPr>
          <w:p w14:paraId="531B593E" w14:textId="77777777" w:rsidR="0010260B" w:rsidRPr="0010260B" w:rsidRDefault="0010260B" w:rsidP="00DC61F6">
            <w:pPr>
              <w:jc w:val="center"/>
              <w:rPr>
                <w:sz w:val="20"/>
                <w:szCs w:val="20"/>
              </w:rPr>
            </w:pPr>
            <w:r w:rsidRPr="0010260B">
              <w:rPr>
                <w:sz w:val="20"/>
                <w:szCs w:val="20"/>
              </w:rPr>
              <w:t>39</w:t>
            </w:r>
          </w:p>
        </w:tc>
        <w:tc>
          <w:tcPr>
            <w:tcW w:w="508" w:type="dxa"/>
            <w:gridSpan w:val="3"/>
            <w:vAlign w:val="center"/>
          </w:tcPr>
          <w:p w14:paraId="5B3B8D97"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16B3D38B" w14:textId="77777777" w:rsidR="0010260B" w:rsidRPr="0010260B" w:rsidRDefault="0010260B" w:rsidP="00DC61F6">
            <w:pPr>
              <w:jc w:val="center"/>
              <w:rPr>
                <w:sz w:val="20"/>
                <w:szCs w:val="20"/>
              </w:rPr>
            </w:pPr>
            <w:r w:rsidRPr="0010260B">
              <w:rPr>
                <w:sz w:val="20"/>
                <w:szCs w:val="20"/>
              </w:rPr>
              <w:t>28</w:t>
            </w:r>
          </w:p>
        </w:tc>
        <w:tc>
          <w:tcPr>
            <w:tcW w:w="418" w:type="dxa"/>
            <w:vAlign w:val="center"/>
          </w:tcPr>
          <w:p w14:paraId="0BC72E60" w14:textId="77777777" w:rsidR="0010260B" w:rsidRPr="0010260B" w:rsidRDefault="0010260B" w:rsidP="00DC61F6">
            <w:pPr>
              <w:jc w:val="center"/>
              <w:rPr>
                <w:sz w:val="20"/>
                <w:szCs w:val="20"/>
              </w:rPr>
            </w:pPr>
            <w:r w:rsidRPr="0010260B">
              <w:rPr>
                <w:sz w:val="20"/>
                <w:szCs w:val="20"/>
              </w:rPr>
              <w:t>20</w:t>
            </w:r>
          </w:p>
        </w:tc>
        <w:tc>
          <w:tcPr>
            <w:tcW w:w="942" w:type="dxa"/>
            <w:vMerge/>
            <w:vAlign w:val="center"/>
          </w:tcPr>
          <w:p w14:paraId="734AD929" w14:textId="77777777" w:rsidR="0010260B" w:rsidRPr="0010260B" w:rsidRDefault="0010260B" w:rsidP="00DC61F6">
            <w:pPr>
              <w:jc w:val="center"/>
              <w:rPr>
                <w:sz w:val="20"/>
                <w:szCs w:val="20"/>
              </w:rPr>
            </w:pPr>
          </w:p>
        </w:tc>
        <w:tc>
          <w:tcPr>
            <w:tcW w:w="948" w:type="dxa"/>
            <w:vMerge/>
            <w:vAlign w:val="center"/>
          </w:tcPr>
          <w:p w14:paraId="1979F441" w14:textId="77777777" w:rsidR="0010260B" w:rsidRPr="0010260B" w:rsidRDefault="0010260B" w:rsidP="00DC61F6">
            <w:pPr>
              <w:jc w:val="center"/>
              <w:rPr>
                <w:sz w:val="20"/>
                <w:szCs w:val="20"/>
              </w:rPr>
            </w:pPr>
          </w:p>
        </w:tc>
        <w:tc>
          <w:tcPr>
            <w:tcW w:w="857" w:type="dxa"/>
            <w:vMerge/>
            <w:vAlign w:val="center"/>
          </w:tcPr>
          <w:p w14:paraId="769C2CEA" w14:textId="77777777" w:rsidR="0010260B" w:rsidRPr="0010260B" w:rsidRDefault="0010260B" w:rsidP="00DC61F6">
            <w:pPr>
              <w:jc w:val="center"/>
              <w:rPr>
                <w:sz w:val="20"/>
                <w:szCs w:val="20"/>
              </w:rPr>
            </w:pPr>
          </w:p>
        </w:tc>
        <w:tc>
          <w:tcPr>
            <w:tcW w:w="833" w:type="dxa"/>
            <w:vMerge/>
            <w:vAlign w:val="center"/>
          </w:tcPr>
          <w:p w14:paraId="6073FBE6" w14:textId="77777777" w:rsidR="0010260B" w:rsidRPr="0010260B" w:rsidRDefault="0010260B" w:rsidP="00DC61F6">
            <w:pPr>
              <w:jc w:val="center"/>
              <w:rPr>
                <w:sz w:val="20"/>
                <w:szCs w:val="20"/>
              </w:rPr>
            </w:pPr>
          </w:p>
        </w:tc>
        <w:tc>
          <w:tcPr>
            <w:tcW w:w="834" w:type="dxa"/>
            <w:vMerge/>
            <w:vAlign w:val="center"/>
          </w:tcPr>
          <w:p w14:paraId="5C93A029" w14:textId="77777777" w:rsidR="0010260B" w:rsidRPr="0010260B" w:rsidRDefault="0010260B" w:rsidP="00DC61F6">
            <w:pPr>
              <w:jc w:val="center"/>
              <w:rPr>
                <w:sz w:val="20"/>
                <w:szCs w:val="20"/>
              </w:rPr>
            </w:pPr>
          </w:p>
        </w:tc>
      </w:tr>
      <w:tr w:rsidR="0010260B" w:rsidRPr="0010260B" w14:paraId="33775134" w14:textId="77777777" w:rsidTr="00DC61F6">
        <w:trPr>
          <w:cantSplit/>
          <w:trHeight w:val="262"/>
        </w:trPr>
        <w:tc>
          <w:tcPr>
            <w:tcW w:w="397" w:type="dxa"/>
            <w:vMerge/>
            <w:vAlign w:val="center"/>
          </w:tcPr>
          <w:p w14:paraId="54694ED1" w14:textId="77777777" w:rsidR="0010260B" w:rsidRPr="0010260B" w:rsidRDefault="0010260B" w:rsidP="00DC61F6">
            <w:pPr>
              <w:tabs>
                <w:tab w:val="left" w:pos="180"/>
              </w:tabs>
              <w:jc w:val="center"/>
              <w:rPr>
                <w:sz w:val="20"/>
                <w:szCs w:val="20"/>
              </w:rPr>
            </w:pPr>
          </w:p>
        </w:tc>
        <w:tc>
          <w:tcPr>
            <w:tcW w:w="871" w:type="dxa"/>
            <w:vMerge/>
            <w:vAlign w:val="center"/>
          </w:tcPr>
          <w:p w14:paraId="67017B8B" w14:textId="77777777" w:rsidR="0010260B" w:rsidRPr="0010260B" w:rsidRDefault="0010260B" w:rsidP="00DC61F6">
            <w:pPr>
              <w:tabs>
                <w:tab w:val="left" w:pos="180"/>
              </w:tabs>
              <w:jc w:val="center"/>
              <w:rPr>
                <w:sz w:val="20"/>
                <w:szCs w:val="20"/>
              </w:rPr>
            </w:pPr>
          </w:p>
        </w:tc>
        <w:tc>
          <w:tcPr>
            <w:tcW w:w="1421" w:type="dxa"/>
            <w:vMerge/>
            <w:vAlign w:val="center"/>
          </w:tcPr>
          <w:p w14:paraId="3EED789C" w14:textId="77777777" w:rsidR="0010260B" w:rsidRPr="0010260B" w:rsidRDefault="0010260B" w:rsidP="00DC61F6">
            <w:pPr>
              <w:tabs>
                <w:tab w:val="left" w:pos="180"/>
              </w:tabs>
              <w:jc w:val="center"/>
              <w:rPr>
                <w:sz w:val="20"/>
                <w:szCs w:val="20"/>
              </w:rPr>
            </w:pPr>
          </w:p>
        </w:tc>
        <w:tc>
          <w:tcPr>
            <w:tcW w:w="567" w:type="dxa"/>
            <w:vMerge/>
            <w:vAlign w:val="center"/>
          </w:tcPr>
          <w:p w14:paraId="3738CED7" w14:textId="77777777" w:rsidR="0010260B" w:rsidRPr="0010260B" w:rsidRDefault="0010260B" w:rsidP="00DC61F6">
            <w:pPr>
              <w:tabs>
                <w:tab w:val="left" w:pos="180"/>
              </w:tabs>
              <w:jc w:val="center"/>
              <w:rPr>
                <w:sz w:val="20"/>
                <w:szCs w:val="20"/>
              </w:rPr>
            </w:pPr>
          </w:p>
        </w:tc>
        <w:tc>
          <w:tcPr>
            <w:tcW w:w="425" w:type="dxa"/>
            <w:vAlign w:val="center"/>
          </w:tcPr>
          <w:p w14:paraId="1963E39A" w14:textId="77777777" w:rsidR="0010260B" w:rsidRPr="0010260B" w:rsidRDefault="0010260B" w:rsidP="00DC61F6">
            <w:pPr>
              <w:tabs>
                <w:tab w:val="left" w:pos="180"/>
              </w:tabs>
              <w:jc w:val="center"/>
              <w:rPr>
                <w:sz w:val="20"/>
                <w:szCs w:val="20"/>
              </w:rPr>
            </w:pPr>
            <w:r w:rsidRPr="0010260B">
              <w:rPr>
                <w:sz w:val="20"/>
                <w:szCs w:val="20"/>
              </w:rPr>
              <w:t>4</w:t>
            </w:r>
          </w:p>
        </w:tc>
        <w:tc>
          <w:tcPr>
            <w:tcW w:w="483" w:type="dxa"/>
            <w:gridSpan w:val="3"/>
            <w:vAlign w:val="center"/>
          </w:tcPr>
          <w:p w14:paraId="281F4817"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531D5639" w14:textId="77777777" w:rsidR="0010260B" w:rsidRPr="0010260B" w:rsidRDefault="0010260B" w:rsidP="00DC61F6">
            <w:pPr>
              <w:tabs>
                <w:tab w:val="left" w:pos="180"/>
              </w:tabs>
              <w:jc w:val="center"/>
              <w:rPr>
                <w:sz w:val="20"/>
                <w:szCs w:val="20"/>
              </w:rPr>
            </w:pPr>
            <w:r w:rsidRPr="0010260B">
              <w:rPr>
                <w:sz w:val="20"/>
                <w:szCs w:val="20"/>
              </w:rPr>
              <w:t>14</w:t>
            </w:r>
          </w:p>
        </w:tc>
        <w:tc>
          <w:tcPr>
            <w:tcW w:w="418" w:type="dxa"/>
            <w:gridSpan w:val="2"/>
            <w:vAlign w:val="center"/>
          </w:tcPr>
          <w:p w14:paraId="2781A791" w14:textId="77777777" w:rsidR="0010260B" w:rsidRPr="0010260B" w:rsidRDefault="0010260B" w:rsidP="00DC61F6">
            <w:pPr>
              <w:jc w:val="center"/>
              <w:rPr>
                <w:sz w:val="20"/>
                <w:szCs w:val="20"/>
              </w:rPr>
            </w:pPr>
            <w:r w:rsidRPr="0010260B">
              <w:rPr>
                <w:sz w:val="20"/>
                <w:szCs w:val="20"/>
              </w:rPr>
              <w:t>33</w:t>
            </w:r>
          </w:p>
        </w:tc>
        <w:tc>
          <w:tcPr>
            <w:tcW w:w="508" w:type="dxa"/>
            <w:gridSpan w:val="3"/>
            <w:vAlign w:val="center"/>
          </w:tcPr>
          <w:p w14:paraId="34063DDE"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6E803F78" w14:textId="77777777" w:rsidR="0010260B" w:rsidRPr="0010260B" w:rsidRDefault="0010260B" w:rsidP="00DC61F6">
            <w:pPr>
              <w:jc w:val="center"/>
              <w:rPr>
                <w:sz w:val="20"/>
                <w:szCs w:val="20"/>
              </w:rPr>
            </w:pPr>
            <w:r w:rsidRPr="0010260B">
              <w:rPr>
                <w:sz w:val="20"/>
                <w:szCs w:val="20"/>
              </w:rPr>
              <w:t>29</w:t>
            </w:r>
          </w:p>
        </w:tc>
        <w:tc>
          <w:tcPr>
            <w:tcW w:w="418" w:type="dxa"/>
            <w:vAlign w:val="center"/>
          </w:tcPr>
          <w:p w14:paraId="490FC5EB" w14:textId="77777777" w:rsidR="0010260B" w:rsidRPr="0010260B" w:rsidRDefault="0010260B" w:rsidP="00DC61F6">
            <w:pPr>
              <w:jc w:val="center"/>
              <w:rPr>
                <w:sz w:val="20"/>
                <w:szCs w:val="20"/>
              </w:rPr>
            </w:pPr>
            <w:r w:rsidRPr="0010260B">
              <w:rPr>
                <w:sz w:val="20"/>
                <w:szCs w:val="20"/>
              </w:rPr>
              <w:t>30</w:t>
            </w:r>
          </w:p>
        </w:tc>
        <w:tc>
          <w:tcPr>
            <w:tcW w:w="942" w:type="dxa"/>
            <w:vMerge/>
            <w:vAlign w:val="center"/>
          </w:tcPr>
          <w:p w14:paraId="7D28B4CA" w14:textId="77777777" w:rsidR="0010260B" w:rsidRPr="0010260B" w:rsidRDefault="0010260B" w:rsidP="00DC61F6">
            <w:pPr>
              <w:jc w:val="center"/>
              <w:rPr>
                <w:sz w:val="20"/>
                <w:szCs w:val="20"/>
              </w:rPr>
            </w:pPr>
          </w:p>
        </w:tc>
        <w:tc>
          <w:tcPr>
            <w:tcW w:w="948" w:type="dxa"/>
            <w:vMerge/>
            <w:vAlign w:val="center"/>
          </w:tcPr>
          <w:p w14:paraId="1DACA338" w14:textId="77777777" w:rsidR="0010260B" w:rsidRPr="0010260B" w:rsidRDefault="0010260B" w:rsidP="00DC61F6">
            <w:pPr>
              <w:jc w:val="center"/>
              <w:rPr>
                <w:sz w:val="20"/>
                <w:szCs w:val="20"/>
              </w:rPr>
            </w:pPr>
          </w:p>
        </w:tc>
        <w:tc>
          <w:tcPr>
            <w:tcW w:w="857" w:type="dxa"/>
            <w:vMerge/>
            <w:vAlign w:val="center"/>
          </w:tcPr>
          <w:p w14:paraId="02FE5C50" w14:textId="77777777" w:rsidR="0010260B" w:rsidRPr="0010260B" w:rsidRDefault="0010260B" w:rsidP="00DC61F6">
            <w:pPr>
              <w:jc w:val="center"/>
              <w:rPr>
                <w:sz w:val="20"/>
                <w:szCs w:val="20"/>
              </w:rPr>
            </w:pPr>
          </w:p>
        </w:tc>
        <w:tc>
          <w:tcPr>
            <w:tcW w:w="833" w:type="dxa"/>
            <w:vMerge/>
            <w:vAlign w:val="center"/>
          </w:tcPr>
          <w:p w14:paraId="732808AE" w14:textId="77777777" w:rsidR="0010260B" w:rsidRPr="0010260B" w:rsidRDefault="0010260B" w:rsidP="00DC61F6">
            <w:pPr>
              <w:jc w:val="center"/>
              <w:rPr>
                <w:sz w:val="20"/>
                <w:szCs w:val="20"/>
              </w:rPr>
            </w:pPr>
          </w:p>
        </w:tc>
        <w:tc>
          <w:tcPr>
            <w:tcW w:w="834" w:type="dxa"/>
            <w:vMerge/>
            <w:vAlign w:val="center"/>
          </w:tcPr>
          <w:p w14:paraId="61E1EE14" w14:textId="77777777" w:rsidR="0010260B" w:rsidRPr="0010260B" w:rsidRDefault="0010260B" w:rsidP="00DC61F6">
            <w:pPr>
              <w:jc w:val="center"/>
              <w:rPr>
                <w:sz w:val="20"/>
                <w:szCs w:val="20"/>
              </w:rPr>
            </w:pPr>
          </w:p>
        </w:tc>
      </w:tr>
      <w:tr w:rsidR="0010260B" w:rsidRPr="0010260B" w14:paraId="4E635082" w14:textId="77777777" w:rsidTr="00DC61F6">
        <w:trPr>
          <w:cantSplit/>
          <w:trHeight w:val="262"/>
        </w:trPr>
        <w:tc>
          <w:tcPr>
            <w:tcW w:w="397" w:type="dxa"/>
            <w:vMerge/>
            <w:vAlign w:val="center"/>
          </w:tcPr>
          <w:p w14:paraId="03730CDD" w14:textId="77777777" w:rsidR="0010260B" w:rsidRPr="0010260B" w:rsidRDefault="0010260B" w:rsidP="00DC61F6">
            <w:pPr>
              <w:tabs>
                <w:tab w:val="left" w:pos="180"/>
              </w:tabs>
              <w:jc w:val="center"/>
              <w:rPr>
                <w:sz w:val="20"/>
                <w:szCs w:val="20"/>
              </w:rPr>
            </w:pPr>
          </w:p>
        </w:tc>
        <w:tc>
          <w:tcPr>
            <w:tcW w:w="871" w:type="dxa"/>
            <w:vMerge/>
            <w:vAlign w:val="center"/>
          </w:tcPr>
          <w:p w14:paraId="6FC12D02" w14:textId="77777777" w:rsidR="0010260B" w:rsidRPr="0010260B" w:rsidRDefault="0010260B" w:rsidP="00DC61F6">
            <w:pPr>
              <w:tabs>
                <w:tab w:val="left" w:pos="180"/>
              </w:tabs>
              <w:jc w:val="center"/>
              <w:rPr>
                <w:sz w:val="20"/>
                <w:szCs w:val="20"/>
              </w:rPr>
            </w:pPr>
          </w:p>
        </w:tc>
        <w:tc>
          <w:tcPr>
            <w:tcW w:w="1421" w:type="dxa"/>
            <w:vMerge/>
            <w:vAlign w:val="center"/>
          </w:tcPr>
          <w:p w14:paraId="60E8A4CE" w14:textId="77777777" w:rsidR="0010260B" w:rsidRPr="0010260B" w:rsidRDefault="0010260B" w:rsidP="00DC61F6">
            <w:pPr>
              <w:tabs>
                <w:tab w:val="left" w:pos="180"/>
              </w:tabs>
              <w:jc w:val="center"/>
              <w:rPr>
                <w:sz w:val="20"/>
                <w:szCs w:val="20"/>
              </w:rPr>
            </w:pPr>
          </w:p>
        </w:tc>
        <w:tc>
          <w:tcPr>
            <w:tcW w:w="567" w:type="dxa"/>
            <w:vMerge/>
            <w:vAlign w:val="center"/>
          </w:tcPr>
          <w:p w14:paraId="58074F12" w14:textId="77777777" w:rsidR="0010260B" w:rsidRPr="0010260B" w:rsidRDefault="0010260B" w:rsidP="00DC61F6">
            <w:pPr>
              <w:tabs>
                <w:tab w:val="left" w:pos="180"/>
              </w:tabs>
              <w:jc w:val="center"/>
              <w:rPr>
                <w:sz w:val="20"/>
                <w:szCs w:val="20"/>
              </w:rPr>
            </w:pPr>
          </w:p>
        </w:tc>
        <w:tc>
          <w:tcPr>
            <w:tcW w:w="425" w:type="dxa"/>
            <w:vAlign w:val="center"/>
          </w:tcPr>
          <w:p w14:paraId="2B715662" w14:textId="77777777" w:rsidR="0010260B" w:rsidRPr="0010260B" w:rsidRDefault="0010260B" w:rsidP="00DC61F6">
            <w:pPr>
              <w:tabs>
                <w:tab w:val="left" w:pos="180"/>
              </w:tabs>
              <w:jc w:val="center"/>
              <w:rPr>
                <w:sz w:val="20"/>
                <w:szCs w:val="20"/>
              </w:rPr>
            </w:pPr>
            <w:r w:rsidRPr="0010260B">
              <w:rPr>
                <w:sz w:val="20"/>
                <w:szCs w:val="20"/>
              </w:rPr>
              <w:t>5</w:t>
            </w:r>
          </w:p>
        </w:tc>
        <w:tc>
          <w:tcPr>
            <w:tcW w:w="483" w:type="dxa"/>
            <w:gridSpan w:val="3"/>
            <w:vAlign w:val="center"/>
          </w:tcPr>
          <w:p w14:paraId="360BB635"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7A59E977" w14:textId="77777777" w:rsidR="0010260B" w:rsidRPr="0010260B" w:rsidRDefault="0010260B" w:rsidP="00DC61F6">
            <w:pPr>
              <w:tabs>
                <w:tab w:val="left" w:pos="180"/>
              </w:tabs>
              <w:jc w:val="center"/>
              <w:rPr>
                <w:sz w:val="20"/>
                <w:szCs w:val="20"/>
              </w:rPr>
            </w:pPr>
            <w:r w:rsidRPr="0010260B">
              <w:rPr>
                <w:sz w:val="20"/>
                <w:szCs w:val="20"/>
              </w:rPr>
              <w:t>14</w:t>
            </w:r>
          </w:p>
        </w:tc>
        <w:tc>
          <w:tcPr>
            <w:tcW w:w="418" w:type="dxa"/>
            <w:gridSpan w:val="2"/>
            <w:vAlign w:val="center"/>
          </w:tcPr>
          <w:p w14:paraId="665E6EBE" w14:textId="77777777" w:rsidR="0010260B" w:rsidRPr="0010260B" w:rsidRDefault="0010260B" w:rsidP="00DC61F6">
            <w:pPr>
              <w:jc w:val="center"/>
              <w:rPr>
                <w:sz w:val="20"/>
                <w:szCs w:val="20"/>
              </w:rPr>
            </w:pPr>
            <w:r w:rsidRPr="0010260B">
              <w:rPr>
                <w:sz w:val="20"/>
                <w:szCs w:val="20"/>
              </w:rPr>
              <w:t>28</w:t>
            </w:r>
          </w:p>
        </w:tc>
        <w:tc>
          <w:tcPr>
            <w:tcW w:w="508" w:type="dxa"/>
            <w:gridSpan w:val="3"/>
            <w:vAlign w:val="center"/>
          </w:tcPr>
          <w:p w14:paraId="4FCB5A3F"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4751F9F4" w14:textId="77777777" w:rsidR="0010260B" w:rsidRPr="0010260B" w:rsidRDefault="0010260B" w:rsidP="00DC61F6">
            <w:pPr>
              <w:jc w:val="center"/>
              <w:rPr>
                <w:sz w:val="20"/>
                <w:szCs w:val="20"/>
              </w:rPr>
            </w:pPr>
            <w:r w:rsidRPr="0010260B">
              <w:rPr>
                <w:sz w:val="20"/>
                <w:szCs w:val="20"/>
              </w:rPr>
              <w:t>29</w:t>
            </w:r>
          </w:p>
        </w:tc>
        <w:tc>
          <w:tcPr>
            <w:tcW w:w="418" w:type="dxa"/>
            <w:vAlign w:val="center"/>
          </w:tcPr>
          <w:p w14:paraId="2EEEE207" w14:textId="77777777" w:rsidR="0010260B" w:rsidRPr="0010260B" w:rsidRDefault="0010260B" w:rsidP="00DC61F6">
            <w:pPr>
              <w:jc w:val="center"/>
              <w:rPr>
                <w:sz w:val="20"/>
                <w:szCs w:val="20"/>
              </w:rPr>
            </w:pPr>
            <w:r w:rsidRPr="0010260B">
              <w:rPr>
                <w:sz w:val="20"/>
                <w:szCs w:val="20"/>
              </w:rPr>
              <w:t>30</w:t>
            </w:r>
          </w:p>
        </w:tc>
        <w:tc>
          <w:tcPr>
            <w:tcW w:w="942" w:type="dxa"/>
            <w:vMerge/>
            <w:vAlign w:val="center"/>
          </w:tcPr>
          <w:p w14:paraId="1D61FEF6" w14:textId="77777777" w:rsidR="0010260B" w:rsidRPr="0010260B" w:rsidRDefault="0010260B" w:rsidP="00DC61F6">
            <w:pPr>
              <w:jc w:val="center"/>
              <w:rPr>
                <w:sz w:val="20"/>
                <w:szCs w:val="20"/>
              </w:rPr>
            </w:pPr>
          </w:p>
        </w:tc>
        <w:tc>
          <w:tcPr>
            <w:tcW w:w="948" w:type="dxa"/>
            <w:vMerge/>
            <w:vAlign w:val="center"/>
          </w:tcPr>
          <w:p w14:paraId="537EE3BB" w14:textId="77777777" w:rsidR="0010260B" w:rsidRPr="0010260B" w:rsidRDefault="0010260B" w:rsidP="00DC61F6">
            <w:pPr>
              <w:jc w:val="center"/>
              <w:rPr>
                <w:sz w:val="20"/>
                <w:szCs w:val="20"/>
              </w:rPr>
            </w:pPr>
          </w:p>
        </w:tc>
        <w:tc>
          <w:tcPr>
            <w:tcW w:w="857" w:type="dxa"/>
            <w:vMerge/>
            <w:vAlign w:val="center"/>
          </w:tcPr>
          <w:p w14:paraId="45F357E6" w14:textId="77777777" w:rsidR="0010260B" w:rsidRPr="0010260B" w:rsidRDefault="0010260B" w:rsidP="00DC61F6">
            <w:pPr>
              <w:jc w:val="center"/>
              <w:rPr>
                <w:sz w:val="20"/>
                <w:szCs w:val="20"/>
              </w:rPr>
            </w:pPr>
          </w:p>
        </w:tc>
        <w:tc>
          <w:tcPr>
            <w:tcW w:w="833" w:type="dxa"/>
            <w:vMerge/>
            <w:vAlign w:val="center"/>
          </w:tcPr>
          <w:p w14:paraId="237FD9AA" w14:textId="77777777" w:rsidR="0010260B" w:rsidRPr="0010260B" w:rsidRDefault="0010260B" w:rsidP="00DC61F6">
            <w:pPr>
              <w:jc w:val="center"/>
              <w:rPr>
                <w:sz w:val="20"/>
                <w:szCs w:val="20"/>
              </w:rPr>
            </w:pPr>
          </w:p>
        </w:tc>
        <w:tc>
          <w:tcPr>
            <w:tcW w:w="834" w:type="dxa"/>
            <w:vMerge/>
            <w:vAlign w:val="center"/>
          </w:tcPr>
          <w:p w14:paraId="7ACE10B1" w14:textId="77777777" w:rsidR="0010260B" w:rsidRPr="0010260B" w:rsidRDefault="0010260B" w:rsidP="00DC61F6">
            <w:pPr>
              <w:jc w:val="center"/>
              <w:rPr>
                <w:sz w:val="20"/>
                <w:szCs w:val="20"/>
              </w:rPr>
            </w:pPr>
          </w:p>
        </w:tc>
      </w:tr>
      <w:tr w:rsidR="0010260B" w:rsidRPr="0010260B" w14:paraId="4CAFE786" w14:textId="77777777" w:rsidTr="00DC61F6">
        <w:trPr>
          <w:cantSplit/>
          <w:trHeight w:val="262"/>
        </w:trPr>
        <w:tc>
          <w:tcPr>
            <w:tcW w:w="397" w:type="dxa"/>
            <w:vMerge/>
            <w:vAlign w:val="center"/>
          </w:tcPr>
          <w:p w14:paraId="53146EF5" w14:textId="77777777" w:rsidR="0010260B" w:rsidRPr="0010260B" w:rsidRDefault="0010260B" w:rsidP="00DC61F6">
            <w:pPr>
              <w:tabs>
                <w:tab w:val="left" w:pos="180"/>
              </w:tabs>
              <w:jc w:val="center"/>
              <w:rPr>
                <w:sz w:val="20"/>
                <w:szCs w:val="20"/>
              </w:rPr>
            </w:pPr>
          </w:p>
        </w:tc>
        <w:tc>
          <w:tcPr>
            <w:tcW w:w="871" w:type="dxa"/>
            <w:vMerge/>
            <w:vAlign w:val="center"/>
          </w:tcPr>
          <w:p w14:paraId="51F17DC7" w14:textId="77777777" w:rsidR="0010260B" w:rsidRPr="0010260B" w:rsidRDefault="0010260B" w:rsidP="00DC61F6">
            <w:pPr>
              <w:tabs>
                <w:tab w:val="left" w:pos="180"/>
              </w:tabs>
              <w:jc w:val="center"/>
              <w:rPr>
                <w:sz w:val="20"/>
                <w:szCs w:val="20"/>
              </w:rPr>
            </w:pPr>
          </w:p>
        </w:tc>
        <w:tc>
          <w:tcPr>
            <w:tcW w:w="1421" w:type="dxa"/>
            <w:vMerge/>
            <w:vAlign w:val="center"/>
          </w:tcPr>
          <w:p w14:paraId="38730DCA" w14:textId="77777777" w:rsidR="0010260B" w:rsidRPr="0010260B" w:rsidRDefault="0010260B" w:rsidP="00DC61F6">
            <w:pPr>
              <w:tabs>
                <w:tab w:val="left" w:pos="180"/>
              </w:tabs>
              <w:jc w:val="center"/>
              <w:rPr>
                <w:sz w:val="20"/>
                <w:szCs w:val="20"/>
              </w:rPr>
            </w:pPr>
          </w:p>
        </w:tc>
        <w:tc>
          <w:tcPr>
            <w:tcW w:w="567" w:type="dxa"/>
            <w:vMerge/>
            <w:vAlign w:val="center"/>
          </w:tcPr>
          <w:p w14:paraId="30E4D7B3" w14:textId="77777777" w:rsidR="0010260B" w:rsidRPr="0010260B" w:rsidRDefault="0010260B" w:rsidP="00DC61F6">
            <w:pPr>
              <w:tabs>
                <w:tab w:val="left" w:pos="180"/>
              </w:tabs>
              <w:jc w:val="center"/>
              <w:rPr>
                <w:sz w:val="20"/>
                <w:szCs w:val="20"/>
              </w:rPr>
            </w:pPr>
          </w:p>
        </w:tc>
        <w:tc>
          <w:tcPr>
            <w:tcW w:w="425" w:type="dxa"/>
            <w:vAlign w:val="center"/>
          </w:tcPr>
          <w:p w14:paraId="5633B548" w14:textId="77777777" w:rsidR="0010260B" w:rsidRPr="0010260B" w:rsidRDefault="0010260B" w:rsidP="00DC61F6">
            <w:pPr>
              <w:tabs>
                <w:tab w:val="left" w:pos="180"/>
              </w:tabs>
              <w:jc w:val="center"/>
              <w:rPr>
                <w:sz w:val="20"/>
                <w:szCs w:val="20"/>
              </w:rPr>
            </w:pPr>
            <w:r w:rsidRPr="0010260B">
              <w:rPr>
                <w:sz w:val="20"/>
                <w:szCs w:val="20"/>
              </w:rPr>
              <w:t>6</w:t>
            </w:r>
          </w:p>
        </w:tc>
        <w:tc>
          <w:tcPr>
            <w:tcW w:w="483" w:type="dxa"/>
            <w:gridSpan w:val="3"/>
            <w:vAlign w:val="center"/>
          </w:tcPr>
          <w:p w14:paraId="18BE8165" w14:textId="77777777" w:rsidR="0010260B" w:rsidRPr="0010260B" w:rsidRDefault="0010260B" w:rsidP="00DC61F6">
            <w:pPr>
              <w:tabs>
                <w:tab w:val="left" w:pos="180"/>
              </w:tabs>
              <w:jc w:val="center"/>
              <w:rPr>
                <w:sz w:val="20"/>
                <w:szCs w:val="20"/>
              </w:rPr>
            </w:pPr>
            <w:r w:rsidRPr="0010260B">
              <w:rPr>
                <w:sz w:val="20"/>
                <w:szCs w:val="20"/>
              </w:rPr>
              <w:t>57</w:t>
            </w:r>
          </w:p>
        </w:tc>
        <w:tc>
          <w:tcPr>
            <w:tcW w:w="499" w:type="dxa"/>
            <w:gridSpan w:val="2"/>
            <w:vAlign w:val="center"/>
          </w:tcPr>
          <w:p w14:paraId="5F76CB4B" w14:textId="77777777" w:rsidR="0010260B" w:rsidRPr="0010260B" w:rsidRDefault="0010260B" w:rsidP="00DC61F6">
            <w:pPr>
              <w:tabs>
                <w:tab w:val="left" w:pos="180"/>
              </w:tabs>
              <w:jc w:val="center"/>
              <w:rPr>
                <w:sz w:val="20"/>
                <w:szCs w:val="20"/>
              </w:rPr>
            </w:pPr>
            <w:r w:rsidRPr="0010260B">
              <w:rPr>
                <w:sz w:val="20"/>
                <w:szCs w:val="20"/>
              </w:rPr>
              <w:t>14</w:t>
            </w:r>
          </w:p>
        </w:tc>
        <w:tc>
          <w:tcPr>
            <w:tcW w:w="418" w:type="dxa"/>
            <w:gridSpan w:val="2"/>
            <w:vAlign w:val="center"/>
          </w:tcPr>
          <w:p w14:paraId="6B61E0A6" w14:textId="77777777" w:rsidR="0010260B" w:rsidRPr="0010260B" w:rsidRDefault="0010260B" w:rsidP="00DC61F6">
            <w:pPr>
              <w:jc w:val="center"/>
              <w:rPr>
                <w:sz w:val="20"/>
                <w:szCs w:val="20"/>
              </w:rPr>
            </w:pPr>
            <w:r w:rsidRPr="0010260B">
              <w:rPr>
                <w:sz w:val="20"/>
                <w:szCs w:val="20"/>
              </w:rPr>
              <w:t>28</w:t>
            </w:r>
          </w:p>
        </w:tc>
        <w:tc>
          <w:tcPr>
            <w:tcW w:w="508" w:type="dxa"/>
            <w:gridSpan w:val="3"/>
            <w:vAlign w:val="center"/>
          </w:tcPr>
          <w:p w14:paraId="24F4296E" w14:textId="77777777" w:rsidR="0010260B" w:rsidRPr="0010260B" w:rsidRDefault="0010260B" w:rsidP="00DC61F6">
            <w:pPr>
              <w:jc w:val="center"/>
              <w:rPr>
                <w:sz w:val="20"/>
                <w:szCs w:val="20"/>
              </w:rPr>
            </w:pPr>
            <w:r w:rsidRPr="0010260B">
              <w:rPr>
                <w:sz w:val="20"/>
                <w:szCs w:val="20"/>
              </w:rPr>
              <w:t>40</w:t>
            </w:r>
          </w:p>
        </w:tc>
        <w:tc>
          <w:tcPr>
            <w:tcW w:w="416" w:type="dxa"/>
            <w:gridSpan w:val="2"/>
            <w:vAlign w:val="center"/>
          </w:tcPr>
          <w:p w14:paraId="45E634CE" w14:textId="77777777" w:rsidR="0010260B" w:rsidRPr="0010260B" w:rsidRDefault="0010260B" w:rsidP="00DC61F6">
            <w:pPr>
              <w:jc w:val="center"/>
              <w:rPr>
                <w:sz w:val="20"/>
                <w:szCs w:val="20"/>
              </w:rPr>
            </w:pPr>
            <w:r w:rsidRPr="0010260B">
              <w:rPr>
                <w:sz w:val="20"/>
                <w:szCs w:val="20"/>
              </w:rPr>
              <w:t>29</w:t>
            </w:r>
          </w:p>
        </w:tc>
        <w:tc>
          <w:tcPr>
            <w:tcW w:w="418" w:type="dxa"/>
            <w:vAlign w:val="center"/>
          </w:tcPr>
          <w:p w14:paraId="2B84A67E" w14:textId="77777777" w:rsidR="0010260B" w:rsidRPr="0010260B" w:rsidRDefault="0010260B" w:rsidP="00DC61F6">
            <w:pPr>
              <w:jc w:val="center"/>
              <w:rPr>
                <w:sz w:val="20"/>
                <w:szCs w:val="20"/>
              </w:rPr>
            </w:pPr>
            <w:r w:rsidRPr="0010260B">
              <w:rPr>
                <w:sz w:val="20"/>
                <w:szCs w:val="20"/>
              </w:rPr>
              <w:t>15</w:t>
            </w:r>
          </w:p>
          <w:p w14:paraId="1AF3F995" w14:textId="77777777" w:rsidR="0010260B" w:rsidRPr="0010260B" w:rsidRDefault="0010260B" w:rsidP="00DC61F6">
            <w:pPr>
              <w:jc w:val="center"/>
              <w:rPr>
                <w:sz w:val="20"/>
                <w:szCs w:val="20"/>
              </w:rPr>
            </w:pPr>
          </w:p>
        </w:tc>
        <w:tc>
          <w:tcPr>
            <w:tcW w:w="942" w:type="dxa"/>
            <w:vMerge/>
            <w:vAlign w:val="center"/>
          </w:tcPr>
          <w:p w14:paraId="1CBA7963" w14:textId="77777777" w:rsidR="0010260B" w:rsidRPr="0010260B" w:rsidRDefault="0010260B" w:rsidP="00DC61F6">
            <w:pPr>
              <w:jc w:val="center"/>
              <w:rPr>
                <w:sz w:val="20"/>
                <w:szCs w:val="20"/>
              </w:rPr>
            </w:pPr>
          </w:p>
        </w:tc>
        <w:tc>
          <w:tcPr>
            <w:tcW w:w="948" w:type="dxa"/>
            <w:vMerge/>
            <w:vAlign w:val="center"/>
          </w:tcPr>
          <w:p w14:paraId="38CF7D8B" w14:textId="77777777" w:rsidR="0010260B" w:rsidRPr="0010260B" w:rsidRDefault="0010260B" w:rsidP="00DC61F6">
            <w:pPr>
              <w:jc w:val="center"/>
              <w:rPr>
                <w:sz w:val="20"/>
                <w:szCs w:val="20"/>
              </w:rPr>
            </w:pPr>
          </w:p>
        </w:tc>
        <w:tc>
          <w:tcPr>
            <w:tcW w:w="857" w:type="dxa"/>
            <w:vMerge/>
            <w:vAlign w:val="center"/>
          </w:tcPr>
          <w:p w14:paraId="0B100847" w14:textId="77777777" w:rsidR="0010260B" w:rsidRPr="0010260B" w:rsidRDefault="0010260B" w:rsidP="00DC61F6">
            <w:pPr>
              <w:jc w:val="center"/>
              <w:rPr>
                <w:sz w:val="20"/>
                <w:szCs w:val="20"/>
              </w:rPr>
            </w:pPr>
          </w:p>
        </w:tc>
        <w:tc>
          <w:tcPr>
            <w:tcW w:w="833" w:type="dxa"/>
            <w:vMerge/>
            <w:vAlign w:val="center"/>
          </w:tcPr>
          <w:p w14:paraId="011A49EA" w14:textId="77777777" w:rsidR="0010260B" w:rsidRPr="0010260B" w:rsidRDefault="0010260B" w:rsidP="00DC61F6">
            <w:pPr>
              <w:jc w:val="center"/>
              <w:rPr>
                <w:sz w:val="20"/>
                <w:szCs w:val="20"/>
              </w:rPr>
            </w:pPr>
          </w:p>
        </w:tc>
        <w:tc>
          <w:tcPr>
            <w:tcW w:w="834" w:type="dxa"/>
            <w:vMerge/>
            <w:vAlign w:val="center"/>
          </w:tcPr>
          <w:p w14:paraId="6892395F" w14:textId="77777777" w:rsidR="0010260B" w:rsidRPr="0010260B" w:rsidRDefault="0010260B" w:rsidP="00DC61F6">
            <w:pPr>
              <w:jc w:val="center"/>
              <w:rPr>
                <w:sz w:val="20"/>
                <w:szCs w:val="20"/>
              </w:rPr>
            </w:pPr>
          </w:p>
        </w:tc>
      </w:tr>
      <w:tr w:rsidR="0010260B" w:rsidRPr="0010260B" w14:paraId="3A97CDBB" w14:textId="77777777" w:rsidTr="00DC61F6">
        <w:trPr>
          <w:cantSplit/>
          <w:trHeight w:val="245"/>
        </w:trPr>
        <w:tc>
          <w:tcPr>
            <w:tcW w:w="397" w:type="dxa"/>
            <w:vMerge/>
            <w:vAlign w:val="center"/>
          </w:tcPr>
          <w:p w14:paraId="1351E835" w14:textId="77777777" w:rsidR="0010260B" w:rsidRPr="0010260B" w:rsidRDefault="0010260B" w:rsidP="00DC61F6">
            <w:pPr>
              <w:tabs>
                <w:tab w:val="left" w:pos="180"/>
              </w:tabs>
              <w:jc w:val="center"/>
              <w:rPr>
                <w:sz w:val="20"/>
                <w:szCs w:val="20"/>
              </w:rPr>
            </w:pPr>
          </w:p>
        </w:tc>
        <w:tc>
          <w:tcPr>
            <w:tcW w:w="871" w:type="dxa"/>
            <w:vMerge/>
            <w:vAlign w:val="center"/>
          </w:tcPr>
          <w:p w14:paraId="4845FBA4" w14:textId="77777777" w:rsidR="0010260B" w:rsidRPr="0010260B" w:rsidRDefault="0010260B" w:rsidP="00DC61F6">
            <w:pPr>
              <w:tabs>
                <w:tab w:val="left" w:pos="180"/>
              </w:tabs>
              <w:jc w:val="center"/>
              <w:rPr>
                <w:sz w:val="20"/>
                <w:szCs w:val="20"/>
              </w:rPr>
            </w:pPr>
          </w:p>
        </w:tc>
        <w:tc>
          <w:tcPr>
            <w:tcW w:w="1421" w:type="dxa"/>
            <w:vMerge/>
            <w:vAlign w:val="center"/>
          </w:tcPr>
          <w:p w14:paraId="3FD399DF" w14:textId="77777777" w:rsidR="0010260B" w:rsidRPr="0010260B" w:rsidRDefault="0010260B" w:rsidP="00DC61F6">
            <w:pPr>
              <w:tabs>
                <w:tab w:val="left" w:pos="180"/>
              </w:tabs>
              <w:jc w:val="center"/>
              <w:rPr>
                <w:sz w:val="20"/>
                <w:szCs w:val="20"/>
              </w:rPr>
            </w:pPr>
          </w:p>
        </w:tc>
        <w:tc>
          <w:tcPr>
            <w:tcW w:w="567" w:type="dxa"/>
            <w:vMerge/>
            <w:vAlign w:val="center"/>
          </w:tcPr>
          <w:p w14:paraId="33C2CAF1" w14:textId="77777777" w:rsidR="0010260B" w:rsidRPr="0010260B" w:rsidRDefault="0010260B" w:rsidP="00DC61F6">
            <w:pPr>
              <w:tabs>
                <w:tab w:val="left" w:pos="180"/>
              </w:tabs>
              <w:jc w:val="center"/>
              <w:rPr>
                <w:sz w:val="20"/>
                <w:szCs w:val="20"/>
              </w:rPr>
            </w:pPr>
          </w:p>
        </w:tc>
        <w:tc>
          <w:tcPr>
            <w:tcW w:w="449" w:type="dxa"/>
            <w:gridSpan w:val="2"/>
            <w:vAlign w:val="center"/>
          </w:tcPr>
          <w:p w14:paraId="52F04B9A" w14:textId="77777777" w:rsidR="0010260B" w:rsidRPr="0010260B" w:rsidRDefault="0010260B" w:rsidP="00DC61F6">
            <w:pPr>
              <w:tabs>
                <w:tab w:val="left" w:pos="180"/>
              </w:tabs>
              <w:jc w:val="center"/>
              <w:rPr>
                <w:sz w:val="20"/>
                <w:szCs w:val="20"/>
              </w:rPr>
            </w:pPr>
            <w:r w:rsidRPr="0010260B">
              <w:rPr>
                <w:sz w:val="20"/>
                <w:szCs w:val="20"/>
              </w:rPr>
              <w:t>2</w:t>
            </w:r>
          </w:p>
        </w:tc>
        <w:tc>
          <w:tcPr>
            <w:tcW w:w="447" w:type="dxa"/>
            <w:vAlign w:val="center"/>
          </w:tcPr>
          <w:p w14:paraId="67913ACB" w14:textId="77777777" w:rsidR="0010260B" w:rsidRPr="0010260B" w:rsidRDefault="0010260B" w:rsidP="00DC61F6">
            <w:pPr>
              <w:tabs>
                <w:tab w:val="left" w:pos="180"/>
              </w:tabs>
              <w:jc w:val="center"/>
              <w:rPr>
                <w:sz w:val="20"/>
                <w:szCs w:val="20"/>
              </w:rPr>
            </w:pPr>
            <w:r w:rsidRPr="0010260B">
              <w:rPr>
                <w:sz w:val="20"/>
                <w:szCs w:val="20"/>
              </w:rPr>
              <w:t>57</w:t>
            </w:r>
          </w:p>
        </w:tc>
        <w:tc>
          <w:tcPr>
            <w:tcW w:w="448" w:type="dxa"/>
            <w:gridSpan w:val="2"/>
            <w:vAlign w:val="center"/>
          </w:tcPr>
          <w:p w14:paraId="49897482" w14:textId="77777777" w:rsidR="0010260B" w:rsidRPr="0010260B" w:rsidRDefault="0010260B" w:rsidP="00DC61F6">
            <w:pPr>
              <w:tabs>
                <w:tab w:val="left" w:pos="180"/>
              </w:tabs>
              <w:jc w:val="center"/>
              <w:rPr>
                <w:sz w:val="20"/>
                <w:szCs w:val="20"/>
              </w:rPr>
            </w:pPr>
            <w:r w:rsidRPr="0010260B">
              <w:rPr>
                <w:sz w:val="20"/>
                <w:szCs w:val="20"/>
              </w:rPr>
              <w:t>12</w:t>
            </w:r>
          </w:p>
        </w:tc>
        <w:tc>
          <w:tcPr>
            <w:tcW w:w="451" w:type="dxa"/>
            <w:gridSpan w:val="2"/>
            <w:vAlign w:val="center"/>
          </w:tcPr>
          <w:p w14:paraId="3947753F" w14:textId="77777777" w:rsidR="0010260B" w:rsidRPr="0010260B" w:rsidRDefault="0010260B" w:rsidP="00DC61F6">
            <w:pPr>
              <w:jc w:val="center"/>
              <w:rPr>
                <w:sz w:val="20"/>
                <w:szCs w:val="20"/>
              </w:rPr>
            </w:pPr>
            <w:r w:rsidRPr="0010260B">
              <w:rPr>
                <w:sz w:val="20"/>
                <w:szCs w:val="20"/>
              </w:rPr>
              <w:t>28</w:t>
            </w:r>
          </w:p>
        </w:tc>
        <w:tc>
          <w:tcPr>
            <w:tcW w:w="449" w:type="dxa"/>
            <w:gridSpan w:val="2"/>
            <w:vAlign w:val="center"/>
          </w:tcPr>
          <w:p w14:paraId="0569B972" w14:textId="77777777" w:rsidR="0010260B" w:rsidRPr="0010260B" w:rsidRDefault="0010260B" w:rsidP="00DC61F6">
            <w:pPr>
              <w:jc w:val="center"/>
              <w:rPr>
                <w:sz w:val="20"/>
                <w:szCs w:val="20"/>
              </w:rPr>
            </w:pPr>
            <w:r w:rsidRPr="0010260B">
              <w:rPr>
                <w:sz w:val="20"/>
                <w:szCs w:val="20"/>
              </w:rPr>
              <w:t>40</w:t>
            </w:r>
          </w:p>
        </w:tc>
        <w:tc>
          <w:tcPr>
            <w:tcW w:w="464" w:type="dxa"/>
            <w:gridSpan w:val="3"/>
            <w:vAlign w:val="center"/>
          </w:tcPr>
          <w:p w14:paraId="43FC0FCC" w14:textId="77777777" w:rsidR="0010260B" w:rsidRPr="0010260B" w:rsidRDefault="0010260B" w:rsidP="00DC61F6">
            <w:pPr>
              <w:jc w:val="center"/>
              <w:rPr>
                <w:sz w:val="20"/>
                <w:szCs w:val="20"/>
              </w:rPr>
            </w:pPr>
            <w:r w:rsidRPr="0010260B">
              <w:rPr>
                <w:sz w:val="20"/>
                <w:szCs w:val="20"/>
              </w:rPr>
              <w:t>55</w:t>
            </w:r>
          </w:p>
        </w:tc>
        <w:tc>
          <w:tcPr>
            <w:tcW w:w="459" w:type="dxa"/>
            <w:gridSpan w:val="2"/>
            <w:vAlign w:val="center"/>
          </w:tcPr>
          <w:p w14:paraId="37F6E698" w14:textId="77777777" w:rsidR="0010260B" w:rsidRPr="0010260B" w:rsidRDefault="0010260B" w:rsidP="00DC61F6">
            <w:pPr>
              <w:jc w:val="center"/>
              <w:rPr>
                <w:sz w:val="20"/>
                <w:szCs w:val="20"/>
              </w:rPr>
            </w:pPr>
            <w:r w:rsidRPr="0010260B">
              <w:rPr>
                <w:sz w:val="20"/>
                <w:szCs w:val="20"/>
              </w:rPr>
              <w:t>38</w:t>
            </w:r>
          </w:p>
        </w:tc>
        <w:tc>
          <w:tcPr>
            <w:tcW w:w="942" w:type="dxa"/>
            <w:vMerge/>
            <w:vAlign w:val="center"/>
          </w:tcPr>
          <w:p w14:paraId="15F914C3" w14:textId="77777777" w:rsidR="0010260B" w:rsidRPr="0010260B" w:rsidRDefault="0010260B" w:rsidP="00DC61F6">
            <w:pPr>
              <w:jc w:val="center"/>
              <w:rPr>
                <w:sz w:val="20"/>
                <w:szCs w:val="20"/>
              </w:rPr>
            </w:pPr>
          </w:p>
        </w:tc>
        <w:tc>
          <w:tcPr>
            <w:tcW w:w="948" w:type="dxa"/>
            <w:vMerge/>
            <w:vAlign w:val="center"/>
          </w:tcPr>
          <w:p w14:paraId="0F9E3185" w14:textId="77777777" w:rsidR="0010260B" w:rsidRPr="0010260B" w:rsidRDefault="0010260B" w:rsidP="00DC61F6">
            <w:pPr>
              <w:jc w:val="center"/>
              <w:rPr>
                <w:sz w:val="20"/>
                <w:szCs w:val="20"/>
              </w:rPr>
            </w:pPr>
          </w:p>
        </w:tc>
        <w:tc>
          <w:tcPr>
            <w:tcW w:w="857" w:type="dxa"/>
            <w:vMerge/>
            <w:vAlign w:val="center"/>
          </w:tcPr>
          <w:p w14:paraId="42DE6307" w14:textId="77777777" w:rsidR="0010260B" w:rsidRPr="0010260B" w:rsidRDefault="0010260B" w:rsidP="00DC61F6">
            <w:pPr>
              <w:jc w:val="center"/>
              <w:rPr>
                <w:sz w:val="20"/>
                <w:szCs w:val="20"/>
              </w:rPr>
            </w:pPr>
          </w:p>
        </w:tc>
        <w:tc>
          <w:tcPr>
            <w:tcW w:w="833" w:type="dxa"/>
            <w:vMerge/>
            <w:vAlign w:val="center"/>
          </w:tcPr>
          <w:p w14:paraId="6889E7B8" w14:textId="77777777" w:rsidR="0010260B" w:rsidRPr="0010260B" w:rsidRDefault="0010260B" w:rsidP="00DC61F6">
            <w:pPr>
              <w:jc w:val="center"/>
              <w:rPr>
                <w:sz w:val="20"/>
                <w:szCs w:val="20"/>
              </w:rPr>
            </w:pPr>
          </w:p>
        </w:tc>
        <w:tc>
          <w:tcPr>
            <w:tcW w:w="834" w:type="dxa"/>
            <w:vMerge/>
            <w:vAlign w:val="center"/>
          </w:tcPr>
          <w:p w14:paraId="0D8B786E" w14:textId="77777777" w:rsidR="0010260B" w:rsidRPr="0010260B" w:rsidRDefault="0010260B" w:rsidP="00DC61F6">
            <w:pPr>
              <w:jc w:val="center"/>
              <w:rPr>
                <w:sz w:val="20"/>
                <w:szCs w:val="20"/>
              </w:rPr>
            </w:pPr>
          </w:p>
        </w:tc>
      </w:tr>
      <w:tr w:rsidR="0010260B" w:rsidRPr="0010260B" w14:paraId="37412078" w14:textId="77777777" w:rsidTr="00DC61F6">
        <w:trPr>
          <w:cantSplit/>
          <w:trHeight w:val="245"/>
        </w:trPr>
        <w:tc>
          <w:tcPr>
            <w:tcW w:w="397" w:type="dxa"/>
            <w:vMerge/>
            <w:vAlign w:val="center"/>
          </w:tcPr>
          <w:p w14:paraId="6CBC5A7E" w14:textId="77777777" w:rsidR="0010260B" w:rsidRPr="0010260B" w:rsidRDefault="0010260B" w:rsidP="00DC61F6">
            <w:pPr>
              <w:tabs>
                <w:tab w:val="left" w:pos="180"/>
              </w:tabs>
              <w:jc w:val="center"/>
              <w:rPr>
                <w:sz w:val="20"/>
                <w:szCs w:val="20"/>
              </w:rPr>
            </w:pPr>
          </w:p>
        </w:tc>
        <w:tc>
          <w:tcPr>
            <w:tcW w:w="871" w:type="dxa"/>
            <w:vMerge/>
            <w:vAlign w:val="center"/>
          </w:tcPr>
          <w:p w14:paraId="10E892A1" w14:textId="77777777" w:rsidR="0010260B" w:rsidRPr="0010260B" w:rsidRDefault="0010260B" w:rsidP="00DC61F6">
            <w:pPr>
              <w:tabs>
                <w:tab w:val="left" w:pos="180"/>
              </w:tabs>
              <w:jc w:val="center"/>
              <w:rPr>
                <w:sz w:val="20"/>
                <w:szCs w:val="20"/>
              </w:rPr>
            </w:pPr>
          </w:p>
        </w:tc>
        <w:tc>
          <w:tcPr>
            <w:tcW w:w="1421" w:type="dxa"/>
            <w:vMerge/>
            <w:vAlign w:val="center"/>
          </w:tcPr>
          <w:p w14:paraId="454DF1E5" w14:textId="77777777" w:rsidR="0010260B" w:rsidRPr="0010260B" w:rsidRDefault="0010260B" w:rsidP="00DC61F6">
            <w:pPr>
              <w:tabs>
                <w:tab w:val="left" w:pos="180"/>
              </w:tabs>
              <w:jc w:val="center"/>
              <w:rPr>
                <w:sz w:val="20"/>
                <w:szCs w:val="20"/>
              </w:rPr>
            </w:pPr>
          </w:p>
        </w:tc>
        <w:tc>
          <w:tcPr>
            <w:tcW w:w="567" w:type="dxa"/>
            <w:vMerge/>
            <w:vAlign w:val="center"/>
          </w:tcPr>
          <w:p w14:paraId="5A45BC00" w14:textId="77777777" w:rsidR="0010260B" w:rsidRPr="0010260B" w:rsidRDefault="0010260B" w:rsidP="00DC61F6">
            <w:pPr>
              <w:tabs>
                <w:tab w:val="left" w:pos="180"/>
              </w:tabs>
              <w:jc w:val="center"/>
              <w:rPr>
                <w:sz w:val="20"/>
                <w:szCs w:val="20"/>
              </w:rPr>
            </w:pPr>
          </w:p>
        </w:tc>
        <w:tc>
          <w:tcPr>
            <w:tcW w:w="449" w:type="dxa"/>
            <w:gridSpan w:val="2"/>
            <w:vAlign w:val="center"/>
          </w:tcPr>
          <w:p w14:paraId="404A35B9" w14:textId="77777777" w:rsidR="0010260B" w:rsidRPr="0010260B" w:rsidRDefault="0010260B" w:rsidP="00DC61F6">
            <w:pPr>
              <w:tabs>
                <w:tab w:val="left" w:pos="180"/>
              </w:tabs>
              <w:jc w:val="center"/>
              <w:rPr>
                <w:sz w:val="20"/>
                <w:szCs w:val="20"/>
              </w:rPr>
            </w:pPr>
            <w:r w:rsidRPr="0010260B">
              <w:rPr>
                <w:sz w:val="20"/>
                <w:szCs w:val="20"/>
              </w:rPr>
              <w:t>3</w:t>
            </w:r>
          </w:p>
        </w:tc>
        <w:tc>
          <w:tcPr>
            <w:tcW w:w="447" w:type="dxa"/>
            <w:vAlign w:val="center"/>
          </w:tcPr>
          <w:p w14:paraId="79FBDF5B" w14:textId="77777777" w:rsidR="0010260B" w:rsidRPr="0010260B" w:rsidRDefault="0010260B" w:rsidP="00DC61F6">
            <w:pPr>
              <w:tabs>
                <w:tab w:val="left" w:pos="180"/>
              </w:tabs>
              <w:jc w:val="center"/>
              <w:rPr>
                <w:sz w:val="20"/>
                <w:szCs w:val="20"/>
              </w:rPr>
            </w:pPr>
            <w:r w:rsidRPr="0010260B">
              <w:rPr>
                <w:sz w:val="20"/>
                <w:szCs w:val="20"/>
              </w:rPr>
              <w:t>57</w:t>
            </w:r>
          </w:p>
        </w:tc>
        <w:tc>
          <w:tcPr>
            <w:tcW w:w="448" w:type="dxa"/>
            <w:gridSpan w:val="2"/>
            <w:vAlign w:val="center"/>
          </w:tcPr>
          <w:p w14:paraId="4EB4AE81" w14:textId="77777777" w:rsidR="0010260B" w:rsidRPr="0010260B" w:rsidRDefault="0010260B" w:rsidP="00DC61F6">
            <w:pPr>
              <w:tabs>
                <w:tab w:val="left" w:pos="180"/>
              </w:tabs>
              <w:jc w:val="center"/>
              <w:rPr>
                <w:sz w:val="20"/>
                <w:szCs w:val="20"/>
              </w:rPr>
            </w:pPr>
            <w:r w:rsidRPr="0010260B">
              <w:rPr>
                <w:sz w:val="20"/>
                <w:szCs w:val="20"/>
              </w:rPr>
              <w:t>12</w:t>
            </w:r>
          </w:p>
        </w:tc>
        <w:tc>
          <w:tcPr>
            <w:tcW w:w="451" w:type="dxa"/>
            <w:gridSpan w:val="2"/>
            <w:vAlign w:val="center"/>
          </w:tcPr>
          <w:p w14:paraId="04975BDD" w14:textId="77777777" w:rsidR="0010260B" w:rsidRPr="0010260B" w:rsidRDefault="0010260B" w:rsidP="00DC61F6">
            <w:pPr>
              <w:jc w:val="center"/>
              <w:rPr>
                <w:sz w:val="20"/>
                <w:szCs w:val="20"/>
              </w:rPr>
            </w:pPr>
            <w:r w:rsidRPr="0010260B">
              <w:rPr>
                <w:sz w:val="20"/>
                <w:szCs w:val="20"/>
              </w:rPr>
              <w:t>25</w:t>
            </w:r>
          </w:p>
        </w:tc>
        <w:tc>
          <w:tcPr>
            <w:tcW w:w="449" w:type="dxa"/>
            <w:gridSpan w:val="2"/>
            <w:vAlign w:val="center"/>
          </w:tcPr>
          <w:p w14:paraId="3DABEE53" w14:textId="77777777" w:rsidR="0010260B" w:rsidRPr="0010260B" w:rsidRDefault="0010260B" w:rsidP="00DC61F6">
            <w:pPr>
              <w:jc w:val="center"/>
              <w:rPr>
                <w:sz w:val="20"/>
                <w:szCs w:val="20"/>
              </w:rPr>
            </w:pPr>
            <w:r w:rsidRPr="0010260B">
              <w:rPr>
                <w:sz w:val="20"/>
                <w:szCs w:val="20"/>
              </w:rPr>
              <w:t>40</w:t>
            </w:r>
          </w:p>
        </w:tc>
        <w:tc>
          <w:tcPr>
            <w:tcW w:w="464" w:type="dxa"/>
            <w:gridSpan w:val="3"/>
            <w:vAlign w:val="center"/>
          </w:tcPr>
          <w:p w14:paraId="07E2B31C" w14:textId="77777777" w:rsidR="0010260B" w:rsidRPr="0010260B" w:rsidRDefault="0010260B" w:rsidP="00DC61F6">
            <w:pPr>
              <w:jc w:val="center"/>
              <w:rPr>
                <w:sz w:val="20"/>
                <w:szCs w:val="20"/>
              </w:rPr>
            </w:pPr>
            <w:r w:rsidRPr="0010260B">
              <w:rPr>
                <w:sz w:val="20"/>
                <w:szCs w:val="20"/>
              </w:rPr>
              <w:t>55</w:t>
            </w:r>
          </w:p>
        </w:tc>
        <w:tc>
          <w:tcPr>
            <w:tcW w:w="459" w:type="dxa"/>
            <w:gridSpan w:val="2"/>
            <w:vAlign w:val="center"/>
          </w:tcPr>
          <w:p w14:paraId="1EFDDB31" w14:textId="77777777" w:rsidR="0010260B" w:rsidRPr="0010260B" w:rsidRDefault="0010260B" w:rsidP="00DC61F6">
            <w:pPr>
              <w:jc w:val="center"/>
              <w:rPr>
                <w:sz w:val="20"/>
                <w:szCs w:val="20"/>
              </w:rPr>
            </w:pPr>
            <w:r w:rsidRPr="0010260B">
              <w:rPr>
                <w:sz w:val="20"/>
                <w:szCs w:val="20"/>
              </w:rPr>
              <w:t>30</w:t>
            </w:r>
          </w:p>
        </w:tc>
        <w:tc>
          <w:tcPr>
            <w:tcW w:w="942" w:type="dxa"/>
            <w:vMerge/>
            <w:vAlign w:val="center"/>
          </w:tcPr>
          <w:p w14:paraId="0BCEAC1D" w14:textId="77777777" w:rsidR="0010260B" w:rsidRPr="0010260B" w:rsidRDefault="0010260B" w:rsidP="00DC61F6">
            <w:pPr>
              <w:jc w:val="center"/>
              <w:rPr>
                <w:sz w:val="20"/>
                <w:szCs w:val="20"/>
              </w:rPr>
            </w:pPr>
          </w:p>
        </w:tc>
        <w:tc>
          <w:tcPr>
            <w:tcW w:w="948" w:type="dxa"/>
            <w:vMerge/>
            <w:vAlign w:val="center"/>
          </w:tcPr>
          <w:p w14:paraId="12AD88B0" w14:textId="77777777" w:rsidR="0010260B" w:rsidRPr="0010260B" w:rsidRDefault="0010260B" w:rsidP="00DC61F6">
            <w:pPr>
              <w:jc w:val="center"/>
              <w:rPr>
                <w:sz w:val="20"/>
                <w:szCs w:val="20"/>
              </w:rPr>
            </w:pPr>
          </w:p>
        </w:tc>
        <w:tc>
          <w:tcPr>
            <w:tcW w:w="857" w:type="dxa"/>
            <w:vMerge/>
            <w:vAlign w:val="center"/>
          </w:tcPr>
          <w:p w14:paraId="26618B9A" w14:textId="77777777" w:rsidR="0010260B" w:rsidRPr="0010260B" w:rsidRDefault="0010260B" w:rsidP="00DC61F6">
            <w:pPr>
              <w:jc w:val="center"/>
              <w:rPr>
                <w:sz w:val="20"/>
                <w:szCs w:val="20"/>
              </w:rPr>
            </w:pPr>
          </w:p>
        </w:tc>
        <w:tc>
          <w:tcPr>
            <w:tcW w:w="833" w:type="dxa"/>
            <w:vMerge/>
            <w:vAlign w:val="center"/>
          </w:tcPr>
          <w:p w14:paraId="07354740" w14:textId="77777777" w:rsidR="0010260B" w:rsidRPr="0010260B" w:rsidRDefault="0010260B" w:rsidP="00DC61F6">
            <w:pPr>
              <w:jc w:val="center"/>
              <w:rPr>
                <w:sz w:val="20"/>
                <w:szCs w:val="20"/>
              </w:rPr>
            </w:pPr>
          </w:p>
        </w:tc>
        <w:tc>
          <w:tcPr>
            <w:tcW w:w="834" w:type="dxa"/>
            <w:vMerge/>
            <w:vAlign w:val="center"/>
          </w:tcPr>
          <w:p w14:paraId="21FB0D7C" w14:textId="77777777" w:rsidR="0010260B" w:rsidRPr="0010260B" w:rsidRDefault="0010260B" w:rsidP="00DC61F6">
            <w:pPr>
              <w:jc w:val="center"/>
              <w:rPr>
                <w:sz w:val="20"/>
                <w:szCs w:val="20"/>
              </w:rPr>
            </w:pPr>
          </w:p>
        </w:tc>
      </w:tr>
      <w:tr w:rsidR="0010260B" w:rsidRPr="0010260B" w14:paraId="42E6FBA6" w14:textId="77777777" w:rsidTr="00DC61F6">
        <w:trPr>
          <w:cantSplit/>
          <w:trHeight w:val="245"/>
        </w:trPr>
        <w:tc>
          <w:tcPr>
            <w:tcW w:w="397" w:type="dxa"/>
            <w:vMerge/>
            <w:vAlign w:val="center"/>
          </w:tcPr>
          <w:p w14:paraId="58876DF0" w14:textId="77777777" w:rsidR="0010260B" w:rsidRPr="0010260B" w:rsidRDefault="0010260B" w:rsidP="00DC61F6">
            <w:pPr>
              <w:tabs>
                <w:tab w:val="left" w:pos="180"/>
              </w:tabs>
              <w:jc w:val="center"/>
              <w:rPr>
                <w:sz w:val="20"/>
                <w:szCs w:val="20"/>
              </w:rPr>
            </w:pPr>
          </w:p>
        </w:tc>
        <w:tc>
          <w:tcPr>
            <w:tcW w:w="871" w:type="dxa"/>
            <w:vMerge/>
            <w:vAlign w:val="center"/>
          </w:tcPr>
          <w:p w14:paraId="5E9181ED" w14:textId="77777777" w:rsidR="0010260B" w:rsidRPr="0010260B" w:rsidRDefault="0010260B" w:rsidP="00DC61F6">
            <w:pPr>
              <w:tabs>
                <w:tab w:val="left" w:pos="180"/>
              </w:tabs>
              <w:jc w:val="center"/>
              <w:rPr>
                <w:sz w:val="20"/>
                <w:szCs w:val="20"/>
              </w:rPr>
            </w:pPr>
          </w:p>
        </w:tc>
        <w:tc>
          <w:tcPr>
            <w:tcW w:w="1421" w:type="dxa"/>
            <w:vMerge/>
            <w:vAlign w:val="center"/>
          </w:tcPr>
          <w:p w14:paraId="0F3256F7" w14:textId="77777777" w:rsidR="0010260B" w:rsidRPr="0010260B" w:rsidRDefault="0010260B" w:rsidP="00DC61F6">
            <w:pPr>
              <w:tabs>
                <w:tab w:val="left" w:pos="180"/>
              </w:tabs>
              <w:jc w:val="center"/>
              <w:rPr>
                <w:sz w:val="20"/>
                <w:szCs w:val="20"/>
              </w:rPr>
            </w:pPr>
          </w:p>
        </w:tc>
        <w:tc>
          <w:tcPr>
            <w:tcW w:w="567" w:type="dxa"/>
            <w:vMerge/>
            <w:vAlign w:val="center"/>
          </w:tcPr>
          <w:p w14:paraId="193EEA7F" w14:textId="77777777" w:rsidR="0010260B" w:rsidRPr="0010260B" w:rsidRDefault="0010260B" w:rsidP="00DC61F6">
            <w:pPr>
              <w:tabs>
                <w:tab w:val="left" w:pos="180"/>
              </w:tabs>
              <w:jc w:val="center"/>
              <w:rPr>
                <w:sz w:val="20"/>
                <w:szCs w:val="20"/>
              </w:rPr>
            </w:pPr>
          </w:p>
        </w:tc>
        <w:tc>
          <w:tcPr>
            <w:tcW w:w="449" w:type="dxa"/>
            <w:gridSpan w:val="2"/>
            <w:vAlign w:val="center"/>
          </w:tcPr>
          <w:p w14:paraId="1DB6B66C" w14:textId="77777777" w:rsidR="0010260B" w:rsidRPr="0010260B" w:rsidRDefault="0010260B" w:rsidP="00DC61F6">
            <w:pPr>
              <w:tabs>
                <w:tab w:val="left" w:pos="180"/>
              </w:tabs>
              <w:jc w:val="center"/>
              <w:rPr>
                <w:sz w:val="20"/>
                <w:szCs w:val="20"/>
              </w:rPr>
            </w:pPr>
            <w:r w:rsidRPr="0010260B">
              <w:rPr>
                <w:sz w:val="20"/>
                <w:szCs w:val="20"/>
              </w:rPr>
              <w:t>4</w:t>
            </w:r>
          </w:p>
        </w:tc>
        <w:tc>
          <w:tcPr>
            <w:tcW w:w="447" w:type="dxa"/>
            <w:vAlign w:val="center"/>
          </w:tcPr>
          <w:p w14:paraId="05810E20" w14:textId="77777777" w:rsidR="0010260B" w:rsidRPr="0010260B" w:rsidRDefault="0010260B" w:rsidP="00DC61F6">
            <w:pPr>
              <w:tabs>
                <w:tab w:val="left" w:pos="180"/>
              </w:tabs>
              <w:jc w:val="center"/>
              <w:rPr>
                <w:sz w:val="20"/>
                <w:szCs w:val="20"/>
              </w:rPr>
            </w:pPr>
            <w:r w:rsidRPr="0010260B">
              <w:rPr>
                <w:sz w:val="20"/>
                <w:szCs w:val="20"/>
              </w:rPr>
              <w:t>57</w:t>
            </w:r>
          </w:p>
        </w:tc>
        <w:tc>
          <w:tcPr>
            <w:tcW w:w="448" w:type="dxa"/>
            <w:gridSpan w:val="2"/>
            <w:vAlign w:val="center"/>
          </w:tcPr>
          <w:p w14:paraId="4307A0A4" w14:textId="77777777" w:rsidR="0010260B" w:rsidRPr="0010260B" w:rsidRDefault="0010260B" w:rsidP="00DC61F6">
            <w:pPr>
              <w:tabs>
                <w:tab w:val="left" w:pos="180"/>
              </w:tabs>
              <w:jc w:val="center"/>
              <w:rPr>
                <w:sz w:val="20"/>
                <w:szCs w:val="20"/>
              </w:rPr>
            </w:pPr>
            <w:r w:rsidRPr="0010260B">
              <w:rPr>
                <w:sz w:val="20"/>
                <w:szCs w:val="20"/>
              </w:rPr>
              <w:t>12</w:t>
            </w:r>
          </w:p>
        </w:tc>
        <w:tc>
          <w:tcPr>
            <w:tcW w:w="451" w:type="dxa"/>
            <w:gridSpan w:val="2"/>
            <w:vAlign w:val="center"/>
          </w:tcPr>
          <w:p w14:paraId="16AA8434" w14:textId="77777777" w:rsidR="0010260B" w:rsidRPr="0010260B" w:rsidRDefault="0010260B" w:rsidP="00DC61F6">
            <w:pPr>
              <w:jc w:val="center"/>
              <w:rPr>
                <w:sz w:val="20"/>
                <w:szCs w:val="20"/>
              </w:rPr>
            </w:pPr>
            <w:r w:rsidRPr="0010260B">
              <w:rPr>
                <w:sz w:val="20"/>
                <w:szCs w:val="20"/>
              </w:rPr>
              <w:t>18</w:t>
            </w:r>
          </w:p>
        </w:tc>
        <w:tc>
          <w:tcPr>
            <w:tcW w:w="449" w:type="dxa"/>
            <w:gridSpan w:val="2"/>
            <w:vAlign w:val="center"/>
          </w:tcPr>
          <w:p w14:paraId="269E8374" w14:textId="77777777" w:rsidR="0010260B" w:rsidRPr="0010260B" w:rsidRDefault="0010260B" w:rsidP="00DC61F6">
            <w:pPr>
              <w:jc w:val="center"/>
              <w:rPr>
                <w:sz w:val="20"/>
                <w:szCs w:val="20"/>
              </w:rPr>
            </w:pPr>
            <w:r w:rsidRPr="0010260B">
              <w:rPr>
                <w:sz w:val="20"/>
                <w:szCs w:val="20"/>
              </w:rPr>
              <w:t>40</w:t>
            </w:r>
          </w:p>
        </w:tc>
        <w:tc>
          <w:tcPr>
            <w:tcW w:w="464" w:type="dxa"/>
            <w:gridSpan w:val="3"/>
            <w:vAlign w:val="center"/>
          </w:tcPr>
          <w:p w14:paraId="2A25B456" w14:textId="77777777" w:rsidR="0010260B" w:rsidRPr="0010260B" w:rsidRDefault="0010260B" w:rsidP="00DC61F6">
            <w:pPr>
              <w:jc w:val="center"/>
              <w:rPr>
                <w:sz w:val="20"/>
                <w:szCs w:val="20"/>
              </w:rPr>
            </w:pPr>
            <w:r w:rsidRPr="0010260B">
              <w:rPr>
                <w:sz w:val="20"/>
                <w:szCs w:val="20"/>
              </w:rPr>
              <w:t>55</w:t>
            </w:r>
          </w:p>
        </w:tc>
        <w:tc>
          <w:tcPr>
            <w:tcW w:w="459" w:type="dxa"/>
            <w:gridSpan w:val="2"/>
            <w:vAlign w:val="center"/>
          </w:tcPr>
          <w:p w14:paraId="03840DC1" w14:textId="77777777" w:rsidR="0010260B" w:rsidRPr="0010260B" w:rsidRDefault="0010260B" w:rsidP="00DC61F6">
            <w:pPr>
              <w:jc w:val="center"/>
              <w:rPr>
                <w:sz w:val="20"/>
                <w:szCs w:val="20"/>
              </w:rPr>
            </w:pPr>
            <w:r w:rsidRPr="0010260B">
              <w:rPr>
                <w:sz w:val="20"/>
                <w:szCs w:val="20"/>
              </w:rPr>
              <w:t>31</w:t>
            </w:r>
          </w:p>
        </w:tc>
        <w:tc>
          <w:tcPr>
            <w:tcW w:w="942" w:type="dxa"/>
            <w:vMerge/>
            <w:vAlign w:val="center"/>
          </w:tcPr>
          <w:p w14:paraId="7C1055AA" w14:textId="77777777" w:rsidR="0010260B" w:rsidRPr="0010260B" w:rsidRDefault="0010260B" w:rsidP="00DC61F6">
            <w:pPr>
              <w:jc w:val="center"/>
              <w:rPr>
                <w:sz w:val="20"/>
                <w:szCs w:val="20"/>
              </w:rPr>
            </w:pPr>
          </w:p>
        </w:tc>
        <w:tc>
          <w:tcPr>
            <w:tcW w:w="948" w:type="dxa"/>
            <w:vMerge/>
            <w:vAlign w:val="center"/>
          </w:tcPr>
          <w:p w14:paraId="19B34F93" w14:textId="77777777" w:rsidR="0010260B" w:rsidRPr="0010260B" w:rsidRDefault="0010260B" w:rsidP="00DC61F6">
            <w:pPr>
              <w:jc w:val="center"/>
              <w:rPr>
                <w:sz w:val="20"/>
                <w:szCs w:val="20"/>
              </w:rPr>
            </w:pPr>
          </w:p>
        </w:tc>
        <w:tc>
          <w:tcPr>
            <w:tcW w:w="857" w:type="dxa"/>
            <w:vMerge/>
            <w:vAlign w:val="center"/>
          </w:tcPr>
          <w:p w14:paraId="0F0074C6" w14:textId="77777777" w:rsidR="0010260B" w:rsidRPr="0010260B" w:rsidRDefault="0010260B" w:rsidP="00DC61F6">
            <w:pPr>
              <w:jc w:val="center"/>
              <w:rPr>
                <w:sz w:val="20"/>
                <w:szCs w:val="20"/>
              </w:rPr>
            </w:pPr>
          </w:p>
        </w:tc>
        <w:tc>
          <w:tcPr>
            <w:tcW w:w="833" w:type="dxa"/>
            <w:vMerge/>
            <w:vAlign w:val="center"/>
          </w:tcPr>
          <w:p w14:paraId="1F8C9684" w14:textId="77777777" w:rsidR="0010260B" w:rsidRPr="0010260B" w:rsidRDefault="0010260B" w:rsidP="00DC61F6">
            <w:pPr>
              <w:jc w:val="center"/>
              <w:rPr>
                <w:sz w:val="20"/>
                <w:szCs w:val="20"/>
              </w:rPr>
            </w:pPr>
          </w:p>
        </w:tc>
        <w:tc>
          <w:tcPr>
            <w:tcW w:w="834" w:type="dxa"/>
            <w:vMerge/>
            <w:vAlign w:val="center"/>
          </w:tcPr>
          <w:p w14:paraId="6F76FD79" w14:textId="77777777" w:rsidR="0010260B" w:rsidRPr="0010260B" w:rsidRDefault="0010260B" w:rsidP="00DC61F6">
            <w:pPr>
              <w:jc w:val="center"/>
              <w:rPr>
                <w:sz w:val="20"/>
                <w:szCs w:val="20"/>
              </w:rPr>
            </w:pPr>
          </w:p>
        </w:tc>
      </w:tr>
      <w:tr w:rsidR="0010260B" w:rsidRPr="0010260B" w14:paraId="2ABF81D5" w14:textId="77777777" w:rsidTr="00DC61F6">
        <w:trPr>
          <w:cantSplit/>
          <w:trHeight w:val="245"/>
        </w:trPr>
        <w:tc>
          <w:tcPr>
            <w:tcW w:w="397" w:type="dxa"/>
            <w:vMerge/>
            <w:vAlign w:val="center"/>
          </w:tcPr>
          <w:p w14:paraId="3250F057" w14:textId="77777777" w:rsidR="0010260B" w:rsidRPr="0010260B" w:rsidRDefault="0010260B" w:rsidP="00DC61F6">
            <w:pPr>
              <w:tabs>
                <w:tab w:val="left" w:pos="180"/>
              </w:tabs>
              <w:jc w:val="center"/>
              <w:rPr>
                <w:sz w:val="20"/>
                <w:szCs w:val="20"/>
              </w:rPr>
            </w:pPr>
          </w:p>
        </w:tc>
        <w:tc>
          <w:tcPr>
            <w:tcW w:w="871" w:type="dxa"/>
            <w:vMerge/>
            <w:vAlign w:val="center"/>
          </w:tcPr>
          <w:p w14:paraId="6620F5B2" w14:textId="77777777" w:rsidR="0010260B" w:rsidRPr="0010260B" w:rsidRDefault="0010260B" w:rsidP="00DC61F6">
            <w:pPr>
              <w:tabs>
                <w:tab w:val="left" w:pos="180"/>
              </w:tabs>
              <w:jc w:val="center"/>
              <w:rPr>
                <w:sz w:val="20"/>
                <w:szCs w:val="20"/>
              </w:rPr>
            </w:pPr>
          </w:p>
        </w:tc>
        <w:tc>
          <w:tcPr>
            <w:tcW w:w="1421" w:type="dxa"/>
            <w:vMerge/>
            <w:vAlign w:val="center"/>
          </w:tcPr>
          <w:p w14:paraId="197EA16E" w14:textId="77777777" w:rsidR="0010260B" w:rsidRPr="0010260B" w:rsidRDefault="0010260B" w:rsidP="00DC61F6">
            <w:pPr>
              <w:tabs>
                <w:tab w:val="left" w:pos="180"/>
              </w:tabs>
              <w:jc w:val="center"/>
              <w:rPr>
                <w:sz w:val="20"/>
                <w:szCs w:val="20"/>
              </w:rPr>
            </w:pPr>
          </w:p>
        </w:tc>
        <w:tc>
          <w:tcPr>
            <w:tcW w:w="567" w:type="dxa"/>
            <w:vMerge/>
            <w:vAlign w:val="center"/>
          </w:tcPr>
          <w:p w14:paraId="2A03C4CA" w14:textId="77777777" w:rsidR="0010260B" w:rsidRPr="0010260B" w:rsidRDefault="0010260B" w:rsidP="00DC61F6">
            <w:pPr>
              <w:tabs>
                <w:tab w:val="left" w:pos="180"/>
              </w:tabs>
              <w:jc w:val="center"/>
              <w:rPr>
                <w:sz w:val="20"/>
                <w:szCs w:val="20"/>
              </w:rPr>
            </w:pPr>
          </w:p>
        </w:tc>
        <w:tc>
          <w:tcPr>
            <w:tcW w:w="449" w:type="dxa"/>
            <w:gridSpan w:val="2"/>
            <w:vAlign w:val="center"/>
          </w:tcPr>
          <w:p w14:paraId="6DA14C53" w14:textId="77777777" w:rsidR="0010260B" w:rsidRPr="0010260B" w:rsidRDefault="0010260B" w:rsidP="00DC61F6">
            <w:pPr>
              <w:tabs>
                <w:tab w:val="left" w:pos="180"/>
              </w:tabs>
              <w:jc w:val="center"/>
              <w:rPr>
                <w:sz w:val="20"/>
                <w:szCs w:val="20"/>
              </w:rPr>
            </w:pPr>
            <w:r w:rsidRPr="0010260B">
              <w:rPr>
                <w:sz w:val="20"/>
                <w:szCs w:val="20"/>
              </w:rPr>
              <w:t>5</w:t>
            </w:r>
          </w:p>
        </w:tc>
        <w:tc>
          <w:tcPr>
            <w:tcW w:w="447" w:type="dxa"/>
            <w:vAlign w:val="center"/>
          </w:tcPr>
          <w:p w14:paraId="5FFA0F46" w14:textId="77777777" w:rsidR="0010260B" w:rsidRPr="0010260B" w:rsidRDefault="0010260B" w:rsidP="00DC61F6">
            <w:pPr>
              <w:tabs>
                <w:tab w:val="left" w:pos="180"/>
              </w:tabs>
              <w:jc w:val="center"/>
              <w:rPr>
                <w:sz w:val="20"/>
                <w:szCs w:val="20"/>
              </w:rPr>
            </w:pPr>
            <w:r w:rsidRPr="0010260B">
              <w:rPr>
                <w:sz w:val="20"/>
                <w:szCs w:val="20"/>
              </w:rPr>
              <w:t>57</w:t>
            </w:r>
          </w:p>
        </w:tc>
        <w:tc>
          <w:tcPr>
            <w:tcW w:w="448" w:type="dxa"/>
            <w:gridSpan w:val="2"/>
            <w:vAlign w:val="center"/>
          </w:tcPr>
          <w:p w14:paraId="1728EBD7" w14:textId="77777777" w:rsidR="0010260B" w:rsidRPr="0010260B" w:rsidRDefault="0010260B" w:rsidP="00DC61F6">
            <w:pPr>
              <w:tabs>
                <w:tab w:val="left" w:pos="180"/>
              </w:tabs>
              <w:jc w:val="center"/>
              <w:rPr>
                <w:sz w:val="20"/>
                <w:szCs w:val="20"/>
              </w:rPr>
            </w:pPr>
            <w:r w:rsidRPr="0010260B">
              <w:rPr>
                <w:sz w:val="20"/>
                <w:szCs w:val="20"/>
              </w:rPr>
              <w:t>12</w:t>
            </w:r>
          </w:p>
        </w:tc>
        <w:tc>
          <w:tcPr>
            <w:tcW w:w="451" w:type="dxa"/>
            <w:gridSpan w:val="2"/>
            <w:vAlign w:val="center"/>
          </w:tcPr>
          <w:p w14:paraId="17EC50CE" w14:textId="77777777" w:rsidR="0010260B" w:rsidRPr="0010260B" w:rsidRDefault="0010260B" w:rsidP="00DC61F6">
            <w:pPr>
              <w:jc w:val="center"/>
              <w:rPr>
                <w:sz w:val="20"/>
                <w:szCs w:val="20"/>
              </w:rPr>
            </w:pPr>
            <w:r w:rsidRPr="0010260B">
              <w:rPr>
                <w:sz w:val="20"/>
                <w:szCs w:val="20"/>
              </w:rPr>
              <w:t>17</w:t>
            </w:r>
          </w:p>
        </w:tc>
        <w:tc>
          <w:tcPr>
            <w:tcW w:w="449" w:type="dxa"/>
            <w:gridSpan w:val="2"/>
            <w:vAlign w:val="center"/>
          </w:tcPr>
          <w:p w14:paraId="5FE49D11" w14:textId="77777777" w:rsidR="0010260B" w:rsidRPr="0010260B" w:rsidRDefault="0010260B" w:rsidP="00DC61F6">
            <w:pPr>
              <w:jc w:val="center"/>
              <w:rPr>
                <w:sz w:val="20"/>
                <w:szCs w:val="20"/>
              </w:rPr>
            </w:pPr>
            <w:r w:rsidRPr="0010260B">
              <w:rPr>
                <w:sz w:val="20"/>
                <w:szCs w:val="20"/>
              </w:rPr>
              <w:t>40</w:t>
            </w:r>
          </w:p>
        </w:tc>
        <w:tc>
          <w:tcPr>
            <w:tcW w:w="464" w:type="dxa"/>
            <w:gridSpan w:val="3"/>
            <w:vAlign w:val="center"/>
          </w:tcPr>
          <w:p w14:paraId="606A71C9" w14:textId="77777777" w:rsidR="0010260B" w:rsidRPr="0010260B" w:rsidRDefault="0010260B" w:rsidP="00DC61F6">
            <w:pPr>
              <w:jc w:val="center"/>
              <w:rPr>
                <w:sz w:val="20"/>
                <w:szCs w:val="20"/>
              </w:rPr>
            </w:pPr>
            <w:r w:rsidRPr="0010260B">
              <w:rPr>
                <w:sz w:val="20"/>
                <w:szCs w:val="20"/>
              </w:rPr>
              <w:t>55</w:t>
            </w:r>
          </w:p>
        </w:tc>
        <w:tc>
          <w:tcPr>
            <w:tcW w:w="459" w:type="dxa"/>
            <w:gridSpan w:val="2"/>
            <w:vAlign w:val="center"/>
          </w:tcPr>
          <w:p w14:paraId="6E9C1956" w14:textId="77777777" w:rsidR="0010260B" w:rsidRPr="0010260B" w:rsidRDefault="0010260B" w:rsidP="00DC61F6">
            <w:pPr>
              <w:jc w:val="center"/>
              <w:rPr>
                <w:sz w:val="20"/>
                <w:szCs w:val="20"/>
              </w:rPr>
            </w:pPr>
            <w:r w:rsidRPr="0010260B">
              <w:rPr>
                <w:sz w:val="20"/>
                <w:szCs w:val="20"/>
              </w:rPr>
              <w:t>41</w:t>
            </w:r>
          </w:p>
        </w:tc>
        <w:tc>
          <w:tcPr>
            <w:tcW w:w="942" w:type="dxa"/>
            <w:vMerge/>
            <w:vAlign w:val="center"/>
          </w:tcPr>
          <w:p w14:paraId="7584F8F7" w14:textId="77777777" w:rsidR="0010260B" w:rsidRPr="0010260B" w:rsidRDefault="0010260B" w:rsidP="00DC61F6">
            <w:pPr>
              <w:jc w:val="center"/>
              <w:rPr>
                <w:sz w:val="20"/>
                <w:szCs w:val="20"/>
              </w:rPr>
            </w:pPr>
          </w:p>
        </w:tc>
        <w:tc>
          <w:tcPr>
            <w:tcW w:w="948" w:type="dxa"/>
            <w:vMerge/>
            <w:vAlign w:val="center"/>
          </w:tcPr>
          <w:p w14:paraId="09501E56" w14:textId="77777777" w:rsidR="0010260B" w:rsidRPr="0010260B" w:rsidRDefault="0010260B" w:rsidP="00DC61F6">
            <w:pPr>
              <w:jc w:val="center"/>
              <w:rPr>
                <w:sz w:val="20"/>
                <w:szCs w:val="20"/>
              </w:rPr>
            </w:pPr>
          </w:p>
        </w:tc>
        <w:tc>
          <w:tcPr>
            <w:tcW w:w="857" w:type="dxa"/>
            <w:vMerge/>
            <w:vAlign w:val="center"/>
          </w:tcPr>
          <w:p w14:paraId="61A86D6E" w14:textId="77777777" w:rsidR="0010260B" w:rsidRPr="0010260B" w:rsidRDefault="0010260B" w:rsidP="00DC61F6">
            <w:pPr>
              <w:jc w:val="center"/>
              <w:rPr>
                <w:sz w:val="20"/>
                <w:szCs w:val="20"/>
              </w:rPr>
            </w:pPr>
          </w:p>
        </w:tc>
        <w:tc>
          <w:tcPr>
            <w:tcW w:w="833" w:type="dxa"/>
            <w:vMerge/>
            <w:vAlign w:val="center"/>
          </w:tcPr>
          <w:p w14:paraId="157B0AE7" w14:textId="77777777" w:rsidR="0010260B" w:rsidRPr="0010260B" w:rsidRDefault="0010260B" w:rsidP="00DC61F6">
            <w:pPr>
              <w:jc w:val="center"/>
              <w:rPr>
                <w:sz w:val="20"/>
                <w:szCs w:val="20"/>
              </w:rPr>
            </w:pPr>
          </w:p>
        </w:tc>
        <w:tc>
          <w:tcPr>
            <w:tcW w:w="834" w:type="dxa"/>
            <w:vMerge/>
            <w:vAlign w:val="center"/>
          </w:tcPr>
          <w:p w14:paraId="2C5DEFA6" w14:textId="77777777" w:rsidR="0010260B" w:rsidRPr="0010260B" w:rsidRDefault="0010260B" w:rsidP="00DC61F6">
            <w:pPr>
              <w:jc w:val="center"/>
              <w:rPr>
                <w:sz w:val="20"/>
                <w:szCs w:val="20"/>
              </w:rPr>
            </w:pPr>
          </w:p>
        </w:tc>
      </w:tr>
      <w:tr w:rsidR="0010260B" w:rsidRPr="0010260B" w14:paraId="689F1B59" w14:textId="77777777" w:rsidTr="00DC61F6">
        <w:trPr>
          <w:cantSplit/>
          <w:trHeight w:val="245"/>
        </w:trPr>
        <w:tc>
          <w:tcPr>
            <w:tcW w:w="397" w:type="dxa"/>
            <w:vMerge/>
            <w:vAlign w:val="center"/>
          </w:tcPr>
          <w:p w14:paraId="0FE489A5" w14:textId="77777777" w:rsidR="0010260B" w:rsidRPr="0010260B" w:rsidRDefault="0010260B" w:rsidP="00DC61F6">
            <w:pPr>
              <w:tabs>
                <w:tab w:val="left" w:pos="180"/>
              </w:tabs>
              <w:jc w:val="center"/>
              <w:rPr>
                <w:sz w:val="20"/>
                <w:szCs w:val="20"/>
              </w:rPr>
            </w:pPr>
          </w:p>
        </w:tc>
        <w:tc>
          <w:tcPr>
            <w:tcW w:w="871" w:type="dxa"/>
            <w:vMerge/>
            <w:vAlign w:val="center"/>
          </w:tcPr>
          <w:p w14:paraId="4D813A6F" w14:textId="77777777" w:rsidR="0010260B" w:rsidRPr="0010260B" w:rsidRDefault="0010260B" w:rsidP="00DC61F6">
            <w:pPr>
              <w:tabs>
                <w:tab w:val="left" w:pos="180"/>
              </w:tabs>
              <w:jc w:val="center"/>
              <w:rPr>
                <w:sz w:val="20"/>
                <w:szCs w:val="20"/>
              </w:rPr>
            </w:pPr>
          </w:p>
        </w:tc>
        <w:tc>
          <w:tcPr>
            <w:tcW w:w="1421" w:type="dxa"/>
            <w:vMerge/>
            <w:vAlign w:val="center"/>
          </w:tcPr>
          <w:p w14:paraId="71AB96B4" w14:textId="77777777" w:rsidR="0010260B" w:rsidRPr="0010260B" w:rsidRDefault="0010260B" w:rsidP="00DC61F6">
            <w:pPr>
              <w:tabs>
                <w:tab w:val="left" w:pos="180"/>
              </w:tabs>
              <w:jc w:val="center"/>
              <w:rPr>
                <w:sz w:val="20"/>
                <w:szCs w:val="20"/>
              </w:rPr>
            </w:pPr>
          </w:p>
        </w:tc>
        <w:tc>
          <w:tcPr>
            <w:tcW w:w="567" w:type="dxa"/>
            <w:vMerge/>
            <w:vAlign w:val="center"/>
          </w:tcPr>
          <w:p w14:paraId="5EC1642F" w14:textId="77777777" w:rsidR="0010260B" w:rsidRPr="0010260B" w:rsidRDefault="0010260B" w:rsidP="00DC61F6">
            <w:pPr>
              <w:tabs>
                <w:tab w:val="left" w:pos="180"/>
              </w:tabs>
              <w:jc w:val="center"/>
              <w:rPr>
                <w:sz w:val="20"/>
                <w:szCs w:val="20"/>
              </w:rPr>
            </w:pPr>
          </w:p>
        </w:tc>
        <w:tc>
          <w:tcPr>
            <w:tcW w:w="449" w:type="dxa"/>
            <w:gridSpan w:val="2"/>
            <w:vAlign w:val="center"/>
          </w:tcPr>
          <w:p w14:paraId="3C2D5563" w14:textId="77777777" w:rsidR="0010260B" w:rsidRPr="0010260B" w:rsidRDefault="0010260B" w:rsidP="00DC61F6">
            <w:pPr>
              <w:tabs>
                <w:tab w:val="left" w:pos="180"/>
              </w:tabs>
              <w:jc w:val="center"/>
              <w:rPr>
                <w:sz w:val="20"/>
                <w:szCs w:val="20"/>
              </w:rPr>
            </w:pPr>
            <w:r w:rsidRPr="0010260B">
              <w:rPr>
                <w:sz w:val="20"/>
                <w:szCs w:val="20"/>
              </w:rPr>
              <w:t>6</w:t>
            </w:r>
          </w:p>
        </w:tc>
        <w:tc>
          <w:tcPr>
            <w:tcW w:w="447" w:type="dxa"/>
            <w:vAlign w:val="center"/>
          </w:tcPr>
          <w:p w14:paraId="32318989" w14:textId="77777777" w:rsidR="0010260B" w:rsidRPr="0010260B" w:rsidRDefault="0010260B" w:rsidP="00DC61F6">
            <w:pPr>
              <w:tabs>
                <w:tab w:val="left" w:pos="180"/>
              </w:tabs>
              <w:jc w:val="center"/>
              <w:rPr>
                <w:sz w:val="20"/>
                <w:szCs w:val="20"/>
              </w:rPr>
            </w:pPr>
            <w:r w:rsidRPr="0010260B">
              <w:rPr>
                <w:sz w:val="20"/>
                <w:szCs w:val="20"/>
              </w:rPr>
              <w:t>57</w:t>
            </w:r>
          </w:p>
        </w:tc>
        <w:tc>
          <w:tcPr>
            <w:tcW w:w="448" w:type="dxa"/>
            <w:gridSpan w:val="2"/>
            <w:vAlign w:val="center"/>
          </w:tcPr>
          <w:p w14:paraId="31762D0E" w14:textId="77777777" w:rsidR="0010260B" w:rsidRPr="0010260B" w:rsidRDefault="0010260B" w:rsidP="00DC61F6">
            <w:pPr>
              <w:tabs>
                <w:tab w:val="left" w:pos="180"/>
              </w:tabs>
              <w:jc w:val="center"/>
              <w:rPr>
                <w:sz w:val="20"/>
                <w:szCs w:val="20"/>
              </w:rPr>
            </w:pPr>
            <w:r w:rsidRPr="0010260B">
              <w:rPr>
                <w:sz w:val="20"/>
                <w:szCs w:val="20"/>
              </w:rPr>
              <w:t>12</w:t>
            </w:r>
          </w:p>
        </w:tc>
        <w:tc>
          <w:tcPr>
            <w:tcW w:w="451" w:type="dxa"/>
            <w:gridSpan w:val="2"/>
            <w:vAlign w:val="center"/>
          </w:tcPr>
          <w:p w14:paraId="1DAB3539" w14:textId="77777777" w:rsidR="0010260B" w:rsidRPr="0010260B" w:rsidRDefault="0010260B" w:rsidP="00DC61F6">
            <w:pPr>
              <w:jc w:val="center"/>
              <w:rPr>
                <w:sz w:val="20"/>
                <w:szCs w:val="20"/>
              </w:rPr>
            </w:pPr>
            <w:r w:rsidRPr="0010260B">
              <w:rPr>
                <w:sz w:val="20"/>
                <w:szCs w:val="20"/>
              </w:rPr>
              <w:t>23</w:t>
            </w:r>
          </w:p>
        </w:tc>
        <w:tc>
          <w:tcPr>
            <w:tcW w:w="449" w:type="dxa"/>
            <w:gridSpan w:val="2"/>
            <w:vAlign w:val="center"/>
          </w:tcPr>
          <w:p w14:paraId="4C259BF4" w14:textId="77777777" w:rsidR="0010260B" w:rsidRPr="0010260B" w:rsidRDefault="0010260B" w:rsidP="00DC61F6">
            <w:pPr>
              <w:jc w:val="center"/>
              <w:rPr>
                <w:sz w:val="20"/>
                <w:szCs w:val="20"/>
              </w:rPr>
            </w:pPr>
            <w:r w:rsidRPr="0010260B">
              <w:rPr>
                <w:sz w:val="20"/>
                <w:szCs w:val="20"/>
              </w:rPr>
              <w:t>40</w:t>
            </w:r>
          </w:p>
        </w:tc>
        <w:tc>
          <w:tcPr>
            <w:tcW w:w="464" w:type="dxa"/>
            <w:gridSpan w:val="3"/>
            <w:vAlign w:val="center"/>
          </w:tcPr>
          <w:p w14:paraId="59DCCE15" w14:textId="77777777" w:rsidR="0010260B" w:rsidRPr="0010260B" w:rsidRDefault="0010260B" w:rsidP="00DC61F6">
            <w:pPr>
              <w:jc w:val="center"/>
              <w:rPr>
                <w:sz w:val="20"/>
                <w:szCs w:val="20"/>
              </w:rPr>
            </w:pPr>
            <w:r w:rsidRPr="0010260B">
              <w:rPr>
                <w:sz w:val="20"/>
                <w:szCs w:val="20"/>
              </w:rPr>
              <w:t>55</w:t>
            </w:r>
          </w:p>
        </w:tc>
        <w:tc>
          <w:tcPr>
            <w:tcW w:w="459" w:type="dxa"/>
            <w:gridSpan w:val="2"/>
            <w:vAlign w:val="center"/>
          </w:tcPr>
          <w:p w14:paraId="06DAF1CB" w14:textId="77777777" w:rsidR="0010260B" w:rsidRPr="0010260B" w:rsidRDefault="0010260B" w:rsidP="00DC61F6">
            <w:pPr>
              <w:jc w:val="center"/>
              <w:rPr>
                <w:sz w:val="20"/>
                <w:szCs w:val="20"/>
              </w:rPr>
            </w:pPr>
            <w:r w:rsidRPr="0010260B">
              <w:rPr>
                <w:sz w:val="20"/>
                <w:szCs w:val="20"/>
              </w:rPr>
              <w:t>46</w:t>
            </w:r>
          </w:p>
        </w:tc>
        <w:tc>
          <w:tcPr>
            <w:tcW w:w="942" w:type="dxa"/>
            <w:vMerge/>
            <w:vAlign w:val="center"/>
          </w:tcPr>
          <w:p w14:paraId="187ABD62" w14:textId="77777777" w:rsidR="0010260B" w:rsidRPr="0010260B" w:rsidRDefault="0010260B" w:rsidP="00DC61F6">
            <w:pPr>
              <w:jc w:val="center"/>
              <w:rPr>
                <w:sz w:val="20"/>
                <w:szCs w:val="20"/>
              </w:rPr>
            </w:pPr>
          </w:p>
        </w:tc>
        <w:tc>
          <w:tcPr>
            <w:tcW w:w="948" w:type="dxa"/>
            <w:vMerge/>
            <w:vAlign w:val="center"/>
          </w:tcPr>
          <w:p w14:paraId="37C01AC4" w14:textId="77777777" w:rsidR="0010260B" w:rsidRPr="0010260B" w:rsidRDefault="0010260B" w:rsidP="00DC61F6">
            <w:pPr>
              <w:jc w:val="center"/>
              <w:rPr>
                <w:sz w:val="20"/>
                <w:szCs w:val="20"/>
              </w:rPr>
            </w:pPr>
          </w:p>
        </w:tc>
        <w:tc>
          <w:tcPr>
            <w:tcW w:w="857" w:type="dxa"/>
            <w:vMerge/>
            <w:vAlign w:val="center"/>
          </w:tcPr>
          <w:p w14:paraId="5FCF9397" w14:textId="77777777" w:rsidR="0010260B" w:rsidRPr="0010260B" w:rsidRDefault="0010260B" w:rsidP="00DC61F6">
            <w:pPr>
              <w:jc w:val="center"/>
              <w:rPr>
                <w:sz w:val="20"/>
                <w:szCs w:val="20"/>
              </w:rPr>
            </w:pPr>
          </w:p>
        </w:tc>
        <w:tc>
          <w:tcPr>
            <w:tcW w:w="833" w:type="dxa"/>
            <w:vMerge/>
            <w:vAlign w:val="center"/>
          </w:tcPr>
          <w:p w14:paraId="395DDF26" w14:textId="77777777" w:rsidR="0010260B" w:rsidRPr="0010260B" w:rsidRDefault="0010260B" w:rsidP="00DC61F6">
            <w:pPr>
              <w:jc w:val="center"/>
              <w:rPr>
                <w:sz w:val="20"/>
                <w:szCs w:val="20"/>
              </w:rPr>
            </w:pPr>
          </w:p>
        </w:tc>
        <w:tc>
          <w:tcPr>
            <w:tcW w:w="834" w:type="dxa"/>
            <w:vMerge/>
            <w:vAlign w:val="center"/>
          </w:tcPr>
          <w:p w14:paraId="61467FBB" w14:textId="77777777" w:rsidR="0010260B" w:rsidRPr="0010260B" w:rsidRDefault="0010260B" w:rsidP="00DC61F6">
            <w:pPr>
              <w:jc w:val="center"/>
              <w:rPr>
                <w:sz w:val="20"/>
                <w:szCs w:val="20"/>
              </w:rPr>
            </w:pPr>
          </w:p>
        </w:tc>
      </w:tr>
      <w:tr w:rsidR="0010260B" w:rsidRPr="0010260B" w14:paraId="776522E4" w14:textId="77777777" w:rsidTr="00DC61F6">
        <w:trPr>
          <w:cantSplit/>
          <w:trHeight w:val="245"/>
        </w:trPr>
        <w:tc>
          <w:tcPr>
            <w:tcW w:w="397" w:type="dxa"/>
            <w:vMerge/>
            <w:vAlign w:val="center"/>
          </w:tcPr>
          <w:p w14:paraId="3AE90D2F" w14:textId="77777777" w:rsidR="0010260B" w:rsidRPr="0010260B" w:rsidRDefault="0010260B" w:rsidP="00DC61F6">
            <w:pPr>
              <w:tabs>
                <w:tab w:val="left" w:pos="180"/>
              </w:tabs>
              <w:jc w:val="center"/>
              <w:rPr>
                <w:sz w:val="20"/>
                <w:szCs w:val="20"/>
              </w:rPr>
            </w:pPr>
          </w:p>
        </w:tc>
        <w:tc>
          <w:tcPr>
            <w:tcW w:w="871" w:type="dxa"/>
            <w:vMerge/>
            <w:vAlign w:val="center"/>
          </w:tcPr>
          <w:p w14:paraId="19AB947A" w14:textId="77777777" w:rsidR="0010260B" w:rsidRPr="0010260B" w:rsidRDefault="0010260B" w:rsidP="00DC61F6">
            <w:pPr>
              <w:tabs>
                <w:tab w:val="left" w:pos="180"/>
              </w:tabs>
              <w:jc w:val="center"/>
              <w:rPr>
                <w:sz w:val="20"/>
                <w:szCs w:val="20"/>
              </w:rPr>
            </w:pPr>
          </w:p>
        </w:tc>
        <w:tc>
          <w:tcPr>
            <w:tcW w:w="1421" w:type="dxa"/>
            <w:vMerge/>
            <w:vAlign w:val="center"/>
          </w:tcPr>
          <w:p w14:paraId="666BBBF9" w14:textId="77777777" w:rsidR="0010260B" w:rsidRPr="0010260B" w:rsidRDefault="0010260B" w:rsidP="00DC61F6">
            <w:pPr>
              <w:tabs>
                <w:tab w:val="left" w:pos="180"/>
              </w:tabs>
              <w:jc w:val="center"/>
              <w:rPr>
                <w:sz w:val="20"/>
                <w:szCs w:val="20"/>
              </w:rPr>
            </w:pPr>
          </w:p>
        </w:tc>
        <w:tc>
          <w:tcPr>
            <w:tcW w:w="567" w:type="dxa"/>
            <w:vMerge/>
            <w:vAlign w:val="center"/>
          </w:tcPr>
          <w:p w14:paraId="4E172D60" w14:textId="77777777" w:rsidR="0010260B" w:rsidRPr="0010260B" w:rsidRDefault="0010260B" w:rsidP="00DC61F6">
            <w:pPr>
              <w:tabs>
                <w:tab w:val="left" w:pos="180"/>
              </w:tabs>
              <w:jc w:val="center"/>
              <w:rPr>
                <w:sz w:val="20"/>
                <w:szCs w:val="20"/>
              </w:rPr>
            </w:pPr>
          </w:p>
        </w:tc>
        <w:tc>
          <w:tcPr>
            <w:tcW w:w="449" w:type="dxa"/>
            <w:gridSpan w:val="2"/>
            <w:vAlign w:val="center"/>
          </w:tcPr>
          <w:p w14:paraId="6A34A79F" w14:textId="77777777" w:rsidR="0010260B" w:rsidRPr="0010260B" w:rsidRDefault="0010260B" w:rsidP="00DC61F6">
            <w:pPr>
              <w:tabs>
                <w:tab w:val="left" w:pos="180"/>
              </w:tabs>
              <w:jc w:val="center"/>
              <w:rPr>
                <w:sz w:val="20"/>
                <w:szCs w:val="20"/>
              </w:rPr>
            </w:pPr>
            <w:r w:rsidRPr="0010260B">
              <w:rPr>
                <w:sz w:val="20"/>
                <w:szCs w:val="20"/>
              </w:rPr>
              <w:t>7</w:t>
            </w:r>
          </w:p>
        </w:tc>
        <w:tc>
          <w:tcPr>
            <w:tcW w:w="447" w:type="dxa"/>
            <w:vAlign w:val="center"/>
          </w:tcPr>
          <w:p w14:paraId="010F603F" w14:textId="77777777" w:rsidR="0010260B" w:rsidRPr="0010260B" w:rsidRDefault="0010260B" w:rsidP="00DC61F6">
            <w:pPr>
              <w:tabs>
                <w:tab w:val="left" w:pos="180"/>
              </w:tabs>
              <w:jc w:val="center"/>
              <w:rPr>
                <w:sz w:val="20"/>
                <w:szCs w:val="20"/>
              </w:rPr>
            </w:pPr>
            <w:r w:rsidRPr="0010260B">
              <w:rPr>
                <w:sz w:val="20"/>
                <w:szCs w:val="20"/>
              </w:rPr>
              <w:t>57</w:t>
            </w:r>
          </w:p>
        </w:tc>
        <w:tc>
          <w:tcPr>
            <w:tcW w:w="448" w:type="dxa"/>
            <w:gridSpan w:val="2"/>
            <w:vAlign w:val="center"/>
          </w:tcPr>
          <w:p w14:paraId="45EC106D" w14:textId="77777777" w:rsidR="0010260B" w:rsidRPr="0010260B" w:rsidRDefault="0010260B" w:rsidP="00DC61F6">
            <w:pPr>
              <w:tabs>
                <w:tab w:val="left" w:pos="180"/>
              </w:tabs>
              <w:jc w:val="center"/>
              <w:rPr>
                <w:sz w:val="20"/>
                <w:szCs w:val="20"/>
              </w:rPr>
            </w:pPr>
            <w:r w:rsidRPr="0010260B">
              <w:rPr>
                <w:sz w:val="20"/>
                <w:szCs w:val="20"/>
              </w:rPr>
              <w:t>12</w:t>
            </w:r>
          </w:p>
        </w:tc>
        <w:tc>
          <w:tcPr>
            <w:tcW w:w="451" w:type="dxa"/>
            <w:gridSpan w:val="2"/>
            <w:vAlign w:val="center"/>
          </w:tcPr>
          <w:p w14:paraId="0C3F00A4" w14:textId="77777777" w:rsidR="0010260B" w:rsidRPr="0010260B" w:rsidRDefault="0010260B" w:rsidP="00DC61F6">
            <w:pPr>
              <w:jc w:val="center"/>
              <w:rPr>
                <w:sz w:val="20"/>
                <w:szCs w:val="20"/>
              </w:rPr>
            </w:pPr>
            <w:r w:rsidRPr="0010260B">
              <w:rPr>
                <w:sz w:val="20"/>
                <w:szCs w:val="20"/>
              </w:rPr>
              <w:t>28</w:t>
            </w:r>
          </w:p>
        </w:tc>
        <w:tc>
          <w:tcPr>
            <w:tcW w:w="449" w:type="dxa"/>
            <w:gridSpan w:val="2"/>
            <w:vAlign w:val="center"/>
          </w:tcPr>
          <w:p w14:paraId="680846C1" w14:textId="77777777" w:rsidR="0010260B" w:rsidRPr="0010260B" w:rsidRDefault="0010260B" w:rsidP="00DC61F6">
            <w:pPr>
              <w:jc w:val="center"/>
              <w:rPr>
                <w:sz w:val="20"/>
                <w:szCs w:val="20"/>
              </w:rPr>
            </w:pPr>
            <w:r w:rsidRPr="0010260B">
              <w:rPr>
                <w:sz w:val="20"/>
                <w:szCs w:val="20"/>
              </w:rPr>
              <w:t>40</w:t>
            </w:r>
          </w:p>
        </w:tc>
        <w:tc>
          <w:tcPr>
            <w:tcW w:w="464" w:type="dxa"/>
            <w:gridSpan w:val="3"/>
            <w:vAlign w:val="center"/>
          </w:tcPr>
          <w:p w14:paraId="208F3647" w14:textId="77777777" w:rsidR="0010260B" w:rsidRPr="0010260B" w:rsidRDefault="0010260B" w:rsidP="00DC61F6">
            <w:pPr>
              <w:jc w:val="center"/>
              <w:rPr>
                <w:sz w:val="20"/>
                <w:szCs w:val="20"/>
              </w:rPr>
            </w:pPr>
            <w:r w:rsidRPr="0010260B">
              <w:rPr>
                <w:sz w:val="20"/>
                <w:szCs w:val="20"/>
              </w:rPr>
              <w:t>55</w:t>
            </w:r>
          </w:p>
        </w:tc>
        <w:tc>
          <w:tcPr>
            <w:tcW w:w="459" w:type="dxa"/>
            <w:gridSpan w:val="2"/>
            <w:vAlign w:val="center"/>
          </w:tcPr>
          <w:p w14:paraId="3122054E" w14:textId="77777777" w:rsidR="0010260B" w:rsidRPr="0010260B" w:rsidRDefault="0010260B" w:rsidP="00DC61F6">
            <w:pPr>
              <w:jc w:val="center"/>
              <w:rPr>
                <w:sz w:val="20"/>
                <w:szCs w:val="20"/>
              </w:rPr>
            </w:pPr>
            <w:r w:rsidRPr="0010260B">
              <w:rPr>
                <w:sz w:val="20"/>
                <w:szCs w:val="20"/>
              </w:rPr>
              <w:t>47</w:t>
            </w:r>
          </w:p>
        </w:tc>
        <w:tc>
          <w:tcPr>
            <w:tcW w:w="942" w:type="dxa"/>
            <w:vMerge/>
            <w:vAlign w:val="center"/>
          </w:tcPr>
          <w:p w14:paraId="01324E11" w14:textId="77777777" w:rsidR="0010260B" w:rsidRPr="0010260B" w:rsidRDefault="0010260B" w:rsidP="00DC61F6">
            <w:pPr>
              <w:jc w:val="center"/>
              <w:rPr>
                <w:sz w:val="20"/>
                <w:szCs w:val="20"/>
              </w:rPr>
            </w:pPr>
          </w:p>
        </w:tc>
        <w:tc>
          <w:tcPr>
            <w:tcW w:w="948" w:type="dxa"/>
            <w:vMerge/>
            <w:vAlign w:val="center"/>
          </w:tcPr>
          <w:p w14:paraId="01E995A8" w14:textId="77777777" w:rsidR="0010260B" w:rsidRPr="0010260B" w:rsidRDefault="0010260B" w:rsidP="00DC61F6">
            <w:pPr>
              <w:jc w:val="center"/>
              <w:rPr>
                <w:sz w:val="20"/>
                <w:szCs w:val="20"/>
              </w:rPr>
            </w:pPr>
          </w:p>
        </w:tc>
        <w:tc>
          <w:tcPr>
            <w:tcW w:w="857" w:type="dxa"/>
            <w:vMerge/>
            <w:vAlign w:val="center"/>
          </w:tcPr>
          <w:p w14:paraId="791EF956" w14:textId="77777777" w:rsidR="0010260B" w:rsidRPr="0010260B" w:rsidRDefault="0010260B" w:rsidP="00DC61F6">
            <w:pPr>
              <w:jc w:val="center"/>
              <w:rPr>
                <w:sz w:val="20"/>
                <w:szCs w:val="20"/>
              </w:rPr>
            </w:pPr>
          </w:p>
        </w:tc>
        <w:tc>
          <w:tcPr>
            <w:tcW w:w="833" w:type="dxa"/>
            <w:vMerge/>
            <w:vAlign w:val="center"/>
          </w:tcPr>
          <w:p w14:paraId="3450637F" w14:textId="77777777" w:rsidR="0010260B" w:rsidRPr="0010260B" w:rsidRDefault="0010260B" w:rsidP="00DC61F6">
            <w:pPr>
              <w:jc w:val="center"/>
              <w:rPr>
                <w:sz w:val="20"/>
                <w:szCs w:val="20"/>
              </w:rPr>
            </w:pPr>
          </w:p>
        </w:tc>
        <w:tc>
          <w:tcPr>
            <w:tcW w:w="834" w:type="dxa"/>
            <w:vMerge/>
            <w:vAlign w:val="center"/>
          </w:tcPr>
          <w:p w14:paraId="0B05C50C" w14:textId="77777777" w:rsidR="0010260B" w:rsidRPr="0010260B" w:rsidRDefault="0010260B" w:rsidP="00DC61F6">
            <w:pPr>
              <w:jc w:val="center"/>
              <w:rPr>
                <w:sz w:val="20"/>
                <w:szCs w:val="20"/>
              </w:rPr>
            </w:pPr>
          </w:p>
        </w:tc>
      </w:tr>
      <w:tr w:rsidR="0010260B" w:rsidRPr="0010260B" w14:paraId="62A6723E" w14:textId="77777777" w:rsidTr="00DC61F6">
        <w:trPr>
          <w:cantSplit/>
          <w:trHeight w:val="245"/>
        </w:trPr>
        <w:tc>
          <w:tcPr>
            <w:tcW w:w="397" w:type="dxa"/>
            <w:vMerge/>
            <w:vAlign w:val="center"/>
          </w:tcPr>
          <w:p w14:paraId="7DF8743E" w14:textId="77777777" w:rsidR="0010260B" w:rsidRPr="0010260B" w:rsidRDefault="0010260B" w:rsidP="00DC61F6">
            <w:pPr>
              <w:tabs>
                <w:tab w:val="left" w:pos="180"/>
              </w:tabs>
              <w:jc w:val="center"/>
              <w:rPr>
                <w:sz w:val="20"/>
                <w:szCs w:val="20"/>
              </w:rPr>
            </w:pPr>
          </w:p>
        </w:tc>
        <w:tc>
          <w:tcPr>
            <w:tcW w:w="871" w:type="dxa"/>
            <w:vMerge/>
            <w:vAlign w:val="center"/>
          </w:tcPr>
          <w:p w14:paraId="3F90729F" w14:textId="77777777" w:rsidR="0010260B" w:rsidRPr="0010260B" w:rsidRDefault="0010260B" w:rsidP="00DC61F6">
            <w:pPr>
              <w:tabs>
                <w:tab w:val="left" w:pos="180"/>
              </w:tabs>
              <w:jc w:val="center"/>
              <w:rPr>
                <w:sz w:val="20"/>
                <w:szCs w:val="20"/>
              </w:rPr>
            </w:pPr>
          </w:p>
        </w:tc>
        <w:tc>
          <w:tcPr>
            <w:tcW w:w="1421" w:type="dxa"/>
            <w:vMerge/>
            <w:vAlign w:val="center"/>
          </w:tcPr>
          <w:p w14:paraId="238A2098" w14:textId="77777777" w:rsidR="0010260B" w:rsidRPr="0010260B" w:rsidRDefault="0010260B" w:rsidP="00DC61F6">
            <w:pPr>
              <w:tabs>
                <w:tab w:val="left" w:pos="180"/>
              </w:tabs>
              <w:jc w:val="center"/>
              <w:rPr>
                <w:sz w:val="20"/>
                <w:szCs w:val="20"/>
              </w:rPr>
            </w:pPr>
          </w:p>
        </w:tc>
        <w:tc>
          <w:tcPr>
            <w:tcW w:w="567" w:type="dxa"/>
            <w:vMerge/>
            <w:vAlign w:val="center"/>
          </w:tcPr>
          <w:p w14:paraId="0511311A" w14:textId="77777777" w:rsidR="0010260B" w:rsidRPr="0010260B" w:rsidRDefault="0010260B" w:rsidP="00DC61F6">
            <w:pPr>
              <w:tabs>
                <w:tab w:val="left" w:pos="180"/>
              </w:tabs>
              <w:jc w:val="center"/>
              <w:rPr>
                <w:sz w:val="20"/>
                <w:szCs w:val="20"/>
              </w:rPr>
            </w:pPr>
          </w:p>
        </w:tc>
        <w:tc>
          <w:tcPr>
            <w:tcW w:w="449" w:type="dxa"/>
            <w:gridSpan w:val="2"/>
            <w:vAlign w:val="center"/>
          </w:tcPr>
          <w:p w14:paraId="7F9569AA" w14:textId="77777777" w:rsidR="0010260B" w:rsidRPr="0010260B" w:rsidRDefault="0010260B" w:rsidP="00DC61F6">
            <w:pPr>
              <w:tabs>
                <w:tab w:val="left" w:pos="180"/>
              </w:tabs>
              <w:jc w:val="center"/>
              <w:rPr>
                <w:sz w:val="20"/>
                <w:szCs w:val="20"/>
              </w:rPr>
            </w:pPr>
            <w:r w:rsidRPr="0010260B">
              <w:rPr>
                <w:sz w:val="20"/>
                <w:szCs w:val="20"/>
              </w:rPr>
              <w:t>8</w:t>
            </w:r>
          </w:p>
        </w:tc>
        <w:tc>
          <w:tcPr>
            <w:tcW w:w="447" w:type="dxa"/>
            <w:vAlign w:val="center"/>
          </w:tcPr>
          <w:p w14:paraId="220399F1" w14:textId="77777777" w:rsidR="0010260B" w:rsidRPr="0010260B" w:rsidRDefault="0010260B" w:rsidP="00DC61F6">
            <w:pPr>
              <w:tabs>
                <w:tab w:val="left" w:pos="180"/>
              </w:tabs>
              <w:jc w:val="center"/>
              <w:rPr>
                <w:sz w:val="20"/>
                <w:szCs w:val="20"/>
              </w:rPr>
            </w:pPr>
            <w:r w:rsidRPr="0010260B">
              <w:rPr>
                <w:sz w:val="20"/>
                <w:szCs w:val="20"/>
              </w:rPr>
              <w:t>57</w:t>
            </w:r>
          </w:p>
        </w:tc>
        <w:tc>
          <w:tcPr>
            <w:tcW w:w="448" w:type="dxa"/>
            <w:gridSpan w:val="2"/>
            <w:vAlign w:val="center"/>
          </w:tcPr>
          <w:p w14:paraId="7F357DB3" w14:textId="77777777" w:rsidR="0010260B" w:rsidRPr="0010260B" w:rsidRDefault="0010260B" w:rsidP="00DC61F6">
            <w:pPr>
              <w:tabs>
                <w:tab w:val="left" w:pos="180"/>
              </w:tabs>
              <w:jc w:val="center"/>
              <w:rPr>
                <w:sz w:val="20"/>
                <w:szCs w:val="20"/>
              </w:rPr>
            </w:pPr>
            <w:r w:rsidRPr="0010260B">
              <w:rPr>
                <w:sz w:val="20"/>
                <w:szCs w:val="20"/>
              </w:rPr>
              <w:t>12</w:t>
            </w:r>
          </w:p>
        </w:tc>
        <w:tc>
          <w:tcPr>
            <w:tcW w:w="451" w:type="dxa"/>
            <w:gridSpan w:val="2"/>
            <w:vAlign w:val="center"/>
          </w:tcPr>
          <w:p w14:paraId="42244359" w14:textId="77777777" w:rsidR="0010260B" w:rsidRPr="0010260B" w:rsidRDefault="0010260B" w:rsidP="00DC61F6">
            <w:pPr>
              <w:jc w:val="center"/>
              <w:rPr>
                <w:sz w:val="20"/>
                <w:szCs w:val="20"/>
              </w:rPr>
            </w:pPr>
            <w:r w:rsidRPr="0010260B">
              <w:rPr>
                <w:sz w:val="20"/>
                <w:szCs w:val="20"/>
              </w:rPr>
              <w:t>29</w:t>
            </w:r>
          </w:p>
        </w:tc>
        <w:tc>
          <w:tcPr>
            <w:tcW w:w="449" w:type="dxa"/>
            <w:gridSpan w:val="2"/>
            <w:vAlign w:val="center"/>
          </w:tcPr>
          <w:p w14:paraId="043888F9" w14:textId="77777777" w:rsidR="0010260B" w:rsidRPr="0010260B" w:rsidRDefault="0010260B" w:rsidP="00DC61F6">
            <w:pPr>
              <w:jc w:val="center"/>
              <w:rPr>
                <w:sz w:val="20"/>
                <w:szCs w:val="20"/>
              </w:rPr>
            </w:pPr>
            <w:r w:rsidRPr="0010260B">
              <w:rPr>
                <w:sz w:val="20"/>
                <w:szCs w:val="20"/>
              </w:rPr>
              <w:t>40</w:t>
            </w:r>
          </w:p>
        </w:tc>
        <w:tc>
          <w:tcPr>
            <w:tcW w:w="464" w:type="dxa"/>
            <w:gridSpan w:val="3"/>
            <w:vAlign w:val="center"/>
          </w:tcPr>
          <w:p w14:paraId="07EB718E" w14:textId="77777777" w:rsidR="0010260B" w:rsidRPr="0010260B" w:rsidRDefault="0010260B" w:rsidP="00DC61F6">
            <w:pPr>
              <w:jc w:val="center"/>
              <w:rPr>
                <w:sz w:val="20"/>
                <w:szCs w:val="20"/>
              </w:rPr>
            </w:pPr>
            <w:r w:rsidRPr="0010260B">
              <w:rPr>
                <w:sz w:val="20"/>
                <w:szCs w:val="20"/>
              </w:rPr>
              <w:t>55</w:t>
            </w:r>
          </w:p>
        </w:tc>
        <w:tc>
          <w:tcPr>
            <w:tcW w:w="459" w:type="dxa"/>
            <w:gridSpan w:val="2"/>
            <w:vAlign w:val="center"/>
          </w:tcPr>
          <w:p w14:paraId="6E7017CB" w14:textId="77777777" w:rsidR="0010260B" w:rsidRPr="0010260B" w:rsidRDefault="0010260B" w:rsidP="00DC61F6">
            <w:pPr>
              <w:jc w:val="center"/>
              <w:rPr>
                <w:sz w:val="20"/>
                <w:szCs w:val="20"/>
              </w:rPr>
            </w:pPr>
            <w:r w:rsidRPr="0010260B">
              <w:rPr>
                <w:sz w:val="20"/>
                <w:szCs w:val="20"/>
              </w:rPr>
              <w:t>58</w:t>
            </w:r>
          </w:p>
        </w:tc>
        <w:tc>
          <w:tcPr>
            <w:tcW w:w="942" w:type="dxa"/>
            <w:vMerge/>
            <w:vAlign w:val="center"/>
          </w:tcPr>
          <w:p w14:paraId="5D4DC453" w14:textId="77777777" w:rsidR="0010260B" w:rsidRPr="0010260B" w:rsidRDefault="0010260B" w:rsidP="00DC61F6">
            <w:pPr>
              <w:jc w:val="center"/>
              <w:rPr>
                <w:sz w:val="20"/>
                <w:szCs w:val="20"/>
              </w:rPr>
            </w:pPr>
          </w:p>
        </w:tc>
        <w:tc>
          <w:tcPr>
            <w:tcW w:w="948" w:type="dxa"/>
            <w:vMerge/>
            <w:vAlign w:val="center"/>
          </w:tcPr>
          <w:p w14:paraId="0B718E7B" w14:textId="77777777" w:rsidR="0010260B" w:rsidRPr="0010260B" w:rsidRDefault="0010260B" w:rsidP="00DC61F6">
            <w:pPr>
              <w:jc w:val="center"/>
              <w:rPr>
                <w:sz w:val="20"/>
                <w:szCs w:val="20"/>
              </w:rPr>
            </w:pPr>
          </w:p>
        </w:tc>
        <w:tc>
          <w:tcPr>
            <w:tcW w:w="857" w:type="dxa"/>
            <w:vMerge/>
            <w:vAlign w:val="center"/>
          </w:tcPr>
          <w:p w14:paraId="1E73AE7F" w14:textId="77777777" w:rsidR="0010260B" w:rsidRPr="0010260B" w:rsidRDefault="0010260B" w:rsidP="00DC61F6">
            <w:pPr>
              <w:jc w:val="center"/>
              <w:rPr>
                <w:sz w:val="20"/>
                <w:szCs w:val="20"/>
              </w:rPr>
            </w:pPr>
          </w:p>
        </w:tc>
        <w:tc>
          <w:tcPr>
            <w:tcW w:w="833" w:type="dxa"/>
            <w:vMerge/>
            <w:vAlign w:val="center"/>
          </w:tcPr>
          <w:p w14:paraId="56F9FF40" w14:textId="77777777" w:rsidR="0010260B" w:rsidRPr="0010260B" w:rsidRDefault="0010260B" w:rsidP="00DC61F6">
            <w:pPr>
              <w:jc w:val="center"/>
              <w:rPr>
                <w:sz w:val="20"/>
                <w:szCs w:val="20"/>
              </w:rPr>
            </w:pPr>
          </w:p>
        </w:tc>
        <w:tc>
          <w:tcPr>
            <w:tcW w:w="834" w:type="dxa"/>
            <w:vMerge/>
            <w:vAlign w:val="center"/>
          </w:tcPr>
          <w:p w14:paraId="4FC20E2B" w14:textId="77777777" w:rsidR="0010260B" w:rsidRPr="0010260B" w:rsidRDefault="0010260B" w:rsidP="00DC61F6">
            <w:pPr>
              <w:jc w:val="center"/>
              <w:rPr>
                <w:sz w:val="20"/>
                <w:szCs w:val="20"/>
              </w:rPr>
            </w:pPr>
          </w:p>
        </w:tc>
      </w:tr>
      <w:tr w:rsidR="0010260B" w:rsidRPr="0010260B" w14:paraId="3788C7AA" w14:textId="77777777" w:rsidTr="00DC61F6">
        <w:trPr>
          <w:cantSplit/>
          <w:trHeight w:val="245"/>
        </w:trPr>
        <w:tc>
          <w:tcPr>
            <w:tcW w:w="397" w:type="dxa"/>
            <w:vMerge/>
            <w:vAlign w:val="center"/>
          </w:tcPr>
          <w:p w14:paraId="2679A092" w14:textId="77777777" w:rsidR="0010260B" w:rsidRPr="0010260B" w:rsidRDefault="0010260B" w:rsidP="00DC61F6">
            <w:pPr>
              <w:tabs>
                <w:tab w:val="left" w:pos="180"/>
              </w:tabs>
              <w:jc w:val="center"/>
              <w:rPr>
                <w:sz w:val="20"/>
                <w:szCs w:val="20"/>
              </w:rPr>
            </w:pPr>
          </w:p>
        </w:tc>
        <w:tc>
          <w:tcPr>
            <w:tcW w:w="871" w:type="dxa"/>
            <w:vMerge/>
            <w:vAlign w:val="center"/>
          </w:tcPr>
          <w:p w14:paraId="2311D808" w14:textId="77777777" w:rsidR="0010260B" w:rsidRPr="0010260B" w:rsidRDefault="0010260B" w:rsidP="00DC61F6">
            <w:pPr>
              <w:tabs>
                <w:tab w:val="left" w:pos="180"/>
              </w:tabs>
              <w:jc w:val="center"/>
              <w:rPr>
                <w:sz w:val="20"/>
                <w:szCs w:val="20"/>
              </w:rPr>
            </w:pPr>
          </w:p>
        </w:tc>
        <w:tc>
          <w:tcPr>
            <w:tcW w:w="1421" w:type="dxa"/>
            <w:vMerge/>
            <w:vAlign w:val="center"/>
          </w:tcPr>
          <w:p w14:paraId="7E998052" w14:textId="77777777" w:rsidR="0010260B" w:rsidRPr="0010260B" w:rsidRDefault="0010260B" w:rsidP="00DC61F6">
            <w:pPr>
              <w:tabs>
                <w:tab w:val="left" w:pos="180"/>
              </w:tabs>
              <w:jc w:val="center"/>
              <w:rPr>
                <w:sz w:val="20"/>
                <w:szCs w:val="20"/>
              </w:rPr>
            </w:pPr>
          </w:p>
        </w:tc>
        <w:tc>
          <w:tcPr>
            <w:tcW w:w="567" w:type="dxa"/>
            <w:vMerge/>
            <w:vAlign w:val="center"/>
          </w:tcPr>
          <w:p w14:paraId="61DCCCB0" w14:textId="77777777" w:rsidR="0010260B" w:rsidRPr="0010260B" w:rsidRDefault="0010260B" w:rsidP="00DC61F6">
            <w:pPr>
              <w:tabs>
                <w:tab w:val="left" w:pos="180"/>
              </w:tabs>
              <w:jc w:val="center"/>
              <w:rPr>
                <w:sz w:val="20"/>
                <w:szCs w:val="20"/>
              </w:rPr>
            </w:pPr>
          </w:p>
        </w:tc>
        <w:tc>
          <w:tcPr>
            <w:tcW w:w="449" w:type="dxa"/>
            <w:gridSpan w:val="2"/>
            <w:vAlign w:val="center"/>
          </w:tcPr>
          <w:p w14:paraId="6EA5625D" w14:textId="77777777" w:rsidR="0010260B" w:rsidRPr="0010260B" w:rsidRDefault="0010260B" w:rsidP="00DC61F6">
            <w:pPr>
              <w:tabs>
                <w:tab w:val="left" w:pos="180"/>
              </w:tabs>
              <w:jc w:val="center"/>
              <w:rPr>
                <w:sz w:val="20"/>
                <w:szCs w:val="20"/>
              </w:rPr>
            </w:pPr>
            <w:r w:rsidRPr="0010260B">
              <w:rPr>
                <w:sz w:val="20"/>
                <w:szCs w:val="20"/>
              </w:rPr>
              <w:t>9</w:t>
            </w:r>
          </w:p>
        </w:tc>
        <w:tc>
          <w:tcPr>
            <w:tcW w:w="447" w:type="dxa"/>
            <w:vAlign w:val="center"/>
          </w:tcPr>
          <w:p w14:paraId="59BB6F3D" w14:textId="77777777" w:rsidR="0010260B" w:rsidRPr="0010260B" w:rsidRDefault="0010260B" w:rsidP="00DC61F6">
            <w:pPr>
              <w:tabs>
                <w:tab w:val="left" w:pos="180"/>
              </w:tabs>
              <w:jc w:val="center"/>
              <w:rPr>
                <w:sz w:val="20"/>
                <w:szCs w:val="20"/>
              </w:rPr>
            </w:pPr>
            <w:r w:rsidRPr="0010260B">
              <w:rPr>
                <w:sz w:val="20"/>
                <w:szCs w:val="20"/>
              </w:rPr>
              <w:t>57</w:t>
            </w:r>
          </w:p>
        </w:tc>
        <w:tc>
          <w:tcPr>
            <w:tcW w:w="448" w:type="dxa"/>
            <w:gridSpan w:val="2"/>
            <w:vAlign w:val="center"/>
          </w:tcPr>
          <w:p w14:paraId="06A74EE8" w14:textId="77777777" w:rsidR="0010260B" w:rsidRPr="0010260B" w:rsidRDefault="0010260B" w:rsidP="00DC61F6">
            <w:pPr>
              <w:tabs>
                <w:tab w:val="left" w:pos="180"/>
              </w:tabs>
              <w:jc w:val="center"/>
              <w:rPr>
                <w:sz w:val="20"/>
                <w:szCs w:val="20"/>
              </w:rPr>
            </w:pPr>
            <w:r w:rsidRPr="0010260B">
              <w:rPr>
                <w:sz w:val="20"/>
                <w:szCs w:val="20"/>
              </w:rPr>
              <w:t>12</w:t>
            </w:r>
          </w:p>
        </w:tc>
        <w:tc>
          <w:tcPr>
            <w:tcW w:w="451" w:type="dxa"/>
            <w:gridSpan w:val="2"/>
            <w:vAlign w:val="center"/>
          </w:tcPr>
          <w:p w14:paraId="5B8AC24B" w14:textId="77777777" w:rsidR="0010260B" w:rsidRPr="0010260B" w:rsidRDefault="0010260B" w:rsidP="00DC61F6">
            <w:pPr>
              <w:jc w:val="center"/>
              <w:rPr>
                <w:sz w:val="20"/>
                <w:szCs w:val="20"/>
              </w:rPr>
            </w:pPr>
            <w:r w:rsidRPr="0010260B">
              <w:rPr>
                <w:sz w:val="20"/>
                <w:szCs w:val="20"/>
              </w:rPr>
              <w:t>22</w:t>
            </w:r>
          </w:p>
        </w:tc>
        <w:tc>
          <w:tcPr>
            <w:tcW w:w="449" w:type="dxa"/>
            <w:gridSpan w:val="2"/>
            <w:vAlign w:val="center"/>
          </w:tcPr>
          <w:p w14:paraId="754C90EF" w14:textId="77777777" w:rsidR="0010260B" w:rsidRPr="0010260B" w:rsidRDefault="0010260B" w:rsidP="00DC61F6">
            <w:pPr>
              <w:jc w:val="center"/>
              <w:rPr>
                <w:sz w:val="20"/>
                <w:szCs w:val="20"/>
              </w:rPr>
            </w:pPr>
            <w:r w:rsidRPr="0010260B">
              <w:rPr>
                <w:sz w:val="20"/>
                <w:szCs w:val="20"/>
              </w:rPr>
              <w:t>40</w:t>
            </w:r>
          </w:p>
        </w:tc>
        <w:tc>
          <w:tcPr>
            <w:tcW w:w="464" w:type="dxa"/>
            <w:gridSpan w:val="3"/>
            <w:vAlign w:val="center"/>
          </w:tcPr>
          <w:p w14:paraId="15610AED" w14:textId="77777777" w:rsidR="0010260B" w:rsidRPr="0010260B" w:rsidRDefault="0010260B" w:rsidP="00DC61F6">
            <w:pPr>
              <w:jc w:val="center"/>
              <w:rPr>
                <w:sz w:val="20"/>
                <w:szCs w:val="20"/>
              </w:rPr>
            </w:pPr>
            <w:r w:rsidRPr="0010260B">
              <w:rPr>
                <w:sz w:val="20"/>
                <w:szCs w:val="20"/>
              </w:rPr>
              <w:t>55</w:t>
            </w:r>
          </w:p>
        </w:tc>
        <w:tc>
          <w:tcPr>
            <w:tcW w:w="459" w:type="dxa"/>
            <w:gridSpan w:val="2"/>
            <w:vAlign w:val="center"/>
          </w:tcPr>
          <w:p w14:paraId="46ECE15E" w14:textId="77777777" w:rsidR="0010260B" w:rsidRPr="0010260B" w:rsidRDefault="0010260B" w:rsidP="00DC61F6">
            <w:pPr>
              <w:jc w:val="center"/>
              <w:rPr>
                <w:sz w:val="20"/>
                <w:szCs w:val="20"/>
              </w:rPr>
            </w:pPr>
            <w:r w:rsidRPr="0010260B">
              <w:rPr>
                <w:sz w:val="20"/>
                <w:szCs w:val="20"/>
              </w:rPr>
              <w:t>57</w:t>
            </w:r>
          </w:p>
        </w:tc>
        <w:tc>
          <w:tcPr>
            <w:tcW w:w="942" w:type="dxa"/>
            <w:vMerge/>
            <w:vAlign w:val="center"/>
          </w:tcPr>
          <w:p w14:paraId="088EA0A1" w14:textId="77777777" w:rsidR="0010260B" w:rsidRPr="0010260B" w:rsidRDefault="0010260B" w:rsidP="00DC61F6">
            <w:pPr>
              <w:jc w:val="center"/>
              <w:rPr>
                <w:sz w:val="20"/>
                <w:szCs w:val="20"/>
              </w:rPr>
            </w:pPr>
          </w:p>
        </w:tc>
        <w:tc>
          <w:tcPr>
            <w:tcW w:w="948" w:type="dxa"/>
            <w:vMerge/>
            <w:vAlign w:val="center"/>
          </w:tcPr>
          <w:p w14:paraId="62B4ECEB" w14:textId="77777777" w:rsidR="0010260B" w:rsidRPr="0010260B" w:rsidRDefault="0010260B" w:rsidP="00DC61F6">
            <w:pPr>
              <w:jc w:val="center"/>
              <w:rPr>
                <w:sz w:val="20"/>
                <w:szCs w:val="20"/>
              </w:rPr>
            </w:pPr>
          </w:p>
        </w:tc>
        <w:tc>
          <w:tcPr>
            <w:tcW w:w="857" w:type="dxa"/>
            <w:vMerge/>
            <w:vAlign w:val="center"/>
          </w:tcPr>
          <w:p w14:paraId="51F1E88F" w14:textId="77777777" w:rsidR="0010260B" w:rsidRPr="0010260B" w:rsidRDefault="0010260B" w:rsidP="00DC61F6">
            <w:pPr>
              <w:jc w:val="center"/>
              <w:rPr>
                <w:sz w:val="20"/>
                <w:szCs w:val="20"/>
              </w:rPr>
            </w:pPr>
          </w:p>
        </w:tc>
        <w:tc>
          <w:tcPr>
            <w:tcW w:w="833" w:type="dxa"/>
            <w:vMerge/>
            <w:vAlign w:val="center"/>
          </w:tcPr>
          <w:p w14:paraId="48739316" w14:textId="77777777" w:rsidR="0010260B" w:rsidRPr="0010260B" w:rsidRDefault="0010260B" w:rsidP="00DC61F6">
            <w:pPr>
              <w:jc w:val="center"/>
              <w:rPr>
                <w:sz w:val="20"/>
                <w:szCs w:val="20"/>
              </w:rPr>
            </w:pPr>
          </w:p>
        </w:tc>
        <w:tc>
          <w:tcPr>
            <w:tcW w:w="834" w:type="dxa"/>
            <w:vMerge/>
            <w:vAlign w:val="center"/>
          </w:tcPr>
          <w:p w14:paraId="14DE845E" w14:textId="77777777" w:rsidR="0010260B" w:rsidRPr="0010260B" w:rsidRDefault="0010260B" w:rsidP="00DC61F6">
            <w:pPr>
              <w:jc w:val="center"/>
              <w:rPr>
                <w:sz w:val="20"/>
                <w:szCs w:val="20"/>
              </w:rPr>
            </w:pPr>
          </w:p>
        </w:tc>
      </w:tr>
      <w:tr w:rsidR="0010260B" w:rsidRPr="0010260B" w14:paraId="2FC06BEA" w14:textId="77777777" w:rsidTr="00DC61F6">
        <w:trPr>
          <w:cantSplit/>
          <w:trHeight w:val="245"/>
        </w:trPr>
        <w:tc>
          <w:tcPr>
            <w:tcW w:w="397" w:type="dxa"/>
            <w:vMerge/>
            <w:vAlign w:val="center"/>
          </w:tcPr>
          <w:p w14:paraId="1560A378" w14:textId="77777777" w:rsidR="0010260B" w:rsidRPr="0010260B" w:rsidRDefault="0010260B" w:rsidP="00DC61F6">
            <w:pPr>
              <w:tabs>
                <w:tab w:val="left" w:pos="180"/>
              </w:tabs>
              <w:jc w:val="center"/>
              <w:rPr>
                <w:sz w:val="20"/>
                <w:szCs w:val="20"/>
              </w:rPr>
            </w:pPr>
          </w:p>
        </w:tc>
        <w:tc>
          <w:tcPr>
            <w:tcW w:w="871" w:type="dxa"/>
            <w:vMerge/>
            <w:vAlign w:val="center"/>
          </w:tcPr>
          <w:p w14:paraId="376BFCD9" w14:textId="77777777" w:rsidR="0010260B" w:rsidRPr="0010260B" w:rsidRDefault="0010260B" w:rsidP="00DC61F6">
            <w:pPr>
              <w:tabs>
                <w:tab w:val="left" w:pos="180"/>
              </w:tabs>
              <w:jc w:val="center"/>
              <w:rPr>
                <w:sz w:val="20"/>
                <w:szCs w:val="20"/>
              </w:rPr>
            </w:pPr>
          </w:p>
        </w:tc>
        <w:tc>
          <w:tcPr>
            <w:tcW w:w="1421" w:type="dxa"/>
            <w:vMerge/>
            <w:vAlign w:val="center"/>
          </w:tcPr>
          <w:p w14:paraId="44CFEAE5" w14:textId="77777777" w:rsidR="0010260B" w:rsidRPr="0010260B" w:rsidRDefault="0010260B" w:rsidP="00DC61F6">
            <w:pPr>
              <w:tabs>
                <w:tab w:val="left" w:pos="180"/>
              </w:tabs>
              <w:jc w:val="center"/>
              <w:rPr>
                <w:sz w:val="20"/>
                <w:szCs w:val="20"/>
              </w:rPr>
            </w:pPr>
          </w:p>
        </w:tc>
        <w:tc>
          <w:tcPr>
            <w:tcW w:w="567" w:type="dxa"/>
            <w:vMerge/>
            <w:vAlign w:val="center"/>
          </w:tcPr>
          <w:p w14:paraId="777339C4" w14:textId="77777777" w:rsidR="0010260B" w:rsidRPr="0010260B" w:rsidRDefault="0010260B" w:rsidP="00DC61F6">
            <w:pPr>
              <w:tabs>
                <w:tab w:val="left" w:pos="180"/>
              </w:tabs>
              <w:jc w:val="center"/>
              <w:rPr>
                <w:sz w:val="20"/>
                <w:szCs w:val="20"/>
              </w:rPr>
            </w:pPr>
          </w:p>
        </w:tc>
        <w:tc>
          <w:tcPr>
            <w:tcW w:w="449" w:type="dxa"/>
            <w:gridSpan w:val="2"/>
            <w:vAlign w:val="center"/>
          </w:tcPr>
          <w:p w14:paraId="1A7C0798" w14:textId="77777777" w:rsidR="0010260B" w:rsidRPr="0010260B" w:rsidRDefault="0010260B" w:rsidP="00DC61F6">
            <w:pPr>
              <w:tabs>
                <w:tab w:val="left" w:pos="180"/>
              </w:tabs>
              <w:jc w:val="center"/>
              <w:rPr>
                <w:sz w:val="20"/>
                <w:szCs w:val="20"/>
              </w:rPr>
            </w:pPr>
            <w:r w:rsidRPr="0010260B">
              <w:rPr>
                <w:sz w:val="20"/>
                <w:szCs w:val="20"/>
              </w:rPr>
              <w:t>10</w:t>
            </w:r>
          </w:p>
        </w:tc>
        <w:tc>
          <w:tcPr>
            <w:tcW w:w="447" w:type="dxa"/>
            <w:vAlign w:val="center"/>
          </w:tcPr>
          <w:p w14:paraId="233C2192" w14:textId="77777777" w:rsidR="0010260B" w:rsidRPr="0010260B" w:rsidRDefault="0010260B" w:rsidP="00DC61F6">
            <w:pPr>
              <w:tabs>
                <w:tab w:val="left" w:pos="180"/>
              </w:tabs>
              <w:jc w:val="center"/>
              <w:rPr>
                <w:sz w:val="20"/>
                <w:szCs w:val="20"/>
              </w:rPr>
            </w:pPr>
            <w:r w:rsidRPr="0010260B">
              <w:rPr>
                <w:sz w:val="20"/>
                <w:szCs w:val="20"/>
              </w:rPr>
              <w:t>57</w:t>
            </w:r>
          </w:p>
        </w:tc>
        <w:tc>
          <w:tcPr>
            <w:tcW w:w="448" w:type="dxa"/>
            <w:gridSpan w:val="2"/>
            <w:vAlign w:val="center"/>
          </w:tcPr>
          <w:p w14:paraId="54E09F3A" w14:textId="77777777" w:rsidR="0010260B" w:rsidRPr="0010260B" w:rsidRDefault="0010260B" w:rsidP="00DC61F6">
            <w:pPr>
              <w:tabs>
                <w:tab w:val="left" w:pos="180"/>
              </w:tabs>
              <w:jc w:val="center"/>
              <w:rPr>
                <w:sz w:val="20"/>
                <w:szCs w:val="20"/>
              </w:rPr>
            </w:pPr>
            <w:r w:rsidRPr="0010260B">
              <w:rPr>
                <w:sz w:val="20"/>
                <w:szCs w:val="20"/>
              </w:rPr>
              <w:t>12</w:t>
            </w:r>
          </w:p>
        </w:tc>
        <w:tc>
          <w:tcPr>
            <w:tcW w:w="451" w:type="dxa"/>
            <w:gridSpan w:val="2"/>
            <w:vAlign w:val="center"/>
          </w:tcPr>
          <w:p w14:paraId="48494EF5" w14:textId="77777777" w:rsidR="0010260B" w:rsidRPr="0010260B" w:rsidRDefault="0010260B" w:rsidP="00DC61F6">
            <w:pPr>
              <w:jc w:val="center"/>
              <w:rPr>
                <w:sz w:val="20"/>
                <w:szCs w:val="20"/>
              </w:rPr>
            </w:pPr>
            <w:r w:rsidRPr="0010260B">
              <w:rPr>
                <w:sz w:val="20"/>
                <w:szCs w:val="20"/>
              </w:rPr>
              <w:t>16</w:t>
            </w:r>
          </w:p>
        </w:tc>
        <w:tc>
          <w:tcPr>
            <w:tcW w:w="449" w:type="dxa"/>
            <w:gridSpan w:val="2"/>
            <w:vAlign w:val="center"/>
          </w:tcPr>
          <w:p w14:paraId="3F66F382" w14:textId="77777777" w:rsidR="0010260B" w:rsidRPr="0010260B" w:rsidRDefault="0010260B" w:rsidP="00DC61F6">
            <w:pPr>
              <w:jc w:val="center"/>
              <w:rPr>
                <w:sz w:val="20"/>
                <w:szCs w:val="20"/>
              </w:rPr>
            </w:pPr>
            <w:r w:rsidRPr="0010260B">
              <w:rPr>
                <w:sz w:val="20"/>
                <w:szCs w:val="20"/>
              </w:rPr>
              <w:t>40</w:t>
            </w:r>
          </w:p>
        </w:tc>
        <w:tc>
          <w:tcPr>
            <w:tcW w:w="464" w:type="dxa"/>
            <w:gridSpan w:val="3"/>
            <w:vAlign w:val="center"/>
          </w:tcPr>
          <w:p w14:paraId="6B988848" w14:textId="77777777" w:rsidR="0010260B" w:rsidRPr="0010260B" w:rsidRDefault="0010260B" w:rsidP="00DC61F6">
            <w:pPr>
              <w:jc w:val="center"/>
              <w:rPr>
                <w:sz w:val="20"/>
                <w:szCs w:val="20"/>
              </w:rPr>
            </w:pPr>
            <w:r w:rsidRPr="0010260B">
              <w:rPr>
                <w:sz w:val="20"/>
                <w:szCs w:val="20"/>
              </w:rPr>
              <w:t>56</w:t>
            </w:r>
          </w:p>
        </w:tc>
        <w:tc>
          <w:tcPr>
            <w:tcW w:w="459" w:type="dxa"/>
            <w:gridSpan w:val="2"/>
            <w:vAlign w:val="center"/>
          </w:tcPr>
          <w:p w14:paraId="55B12BFD" w14:textId="77777777" w:rsidR="0010260B" w:rsidRPr="0010260B" w:rsidRDefault="0010260B" w:rsidP="00DC61F6">
            <w:pPr>
              <w:jc w:val="center"/>
              <w:rPr>
                <w:sz w:val="20"/>
                <w:szCs w:val="20"/>
              </w:rPr>
            </w:pPr>
            <w:r w:rsidRPr="0010260B">
              <w:rPr>
                <w:sz w:val="20"/>
                <w:szCs w:val="20"/>
              </w:rPr>
              <w:t>03</w:t>
            </w:r>
          </w:p>
        </w:tc>
        <w:tc>
          <w:tcPr>
            <w:tcW w:w="942" w:type="dxa"/>
            <w:vMerge/>
            <w:vAlign w:val="center"/>
          </w:tcPr>
          <w:p w14:paraId="08F1703D" w14:textId="77777777" w:rsidR="0010260B" w:rsidRPr="0010260B" w:rsidRDefault="0010260B" w:rsidP="00DC61F6">
            <w:pPr>
              <w:jc w:val="center"/>
              <w:rPr>
                <w:sz w:val="20"/>
                <w:szCs w:val="20"/>
              </w:rPr>
            </w:pPr>
          </w:p>
        </w:tc>
        <w:tc>
          <w:tcPr>
            <w:tcW w:w="948" w:type="dxa"/>
            <w:vMerge/>
            <w:vAlign w:val="center"/>
          </w:tcPr>
          <w:p w14:paraId="316B9A25" w14:textId="77777777" w:rsidR="0010260B" w:rsidRPr="0010260B" w:rsidRDefault="0010260B" w:rsidP="00DC61F6">
            <w:pPr>
              <w:jc w:val="center"/>
              <w:rPr>
                <w:sz w:val="20"/>
                <w:szCs w:val="20"/>
              </w:rPr>
            </w:pPr>
          </w:p>
        </w:tc>
        <w:tc>
          <w:tcPr>
            <w:tcW w:w="857" w:type="dxa"/>
            <w:vMerge/>
            <w:vAlign w:val="center"/>
          </w:tcPr>
          <w:p w14:paraId="080549F2" w14:textId="77777777" w:rsidR="0010260B" w:rsidRPr="0010260B" w:rsidRDefault="0010260B" w:rsidP="00DC61F6">
            <w:pPr>
              <w:jc w:val="center"/>
              <w:rPr>
                <w:sz w:val="20"/>
                <w:szCs w:val="20"/>
              </w:rPr>
            </w:pPr>
          </w:p>
        </w:tc>
        <w:tc>
          <w:tcPr>
            <w:tcW w:w="833" w:type="dxa"/>
            <w:vMerge/>
            <w:vAlign w:val="center"/>
          </w:tcPr>
          <w:p w14:paraId="4DF28DD9" w14:textId="77777777" w:rsidR="0010260B" w:rsidRPr="0010260B" w:rsidRDefault="0010260B" w:rsidP="00DC61F6">
            <w:pPr>
              <w:jc w:val="center"/>
              <w:rPr>
                <w:sz w:val="20"/>
                <w:szCs w:val="20"/>
              </w:rPr>
            </w:pPr>
          </w:p>
        </w:tc>
        <w:tc>
          <w:tcPr>
            <w:tcW w:w="834" w:type="dxa"/>
            <w:vMerge/>
            <w:vAlign w:val="center"/>
          </w:tcPr>
          <w:p w14:paraId="6D389BDD" w14:textId="77777777" w:rsidR="0010260B" w:rsidRPr="0010260B" w:rsidRDefault="0010260B" w:rsidP="00DC61F6">
            <w:pPr>
              <w:jc w:val="center"/>
              <w:rPr>
                <w:sz w:val="20"/>
                <w:szCs w:val="20"/>
              </w:rPr>
            </w:pPr>
          </w:p>
        </w:tc>
      </w:tr>
      <w:tr w:rsidR="0010260B" w:rsidRPr="0010260B" w14:paraId="74F3A60A" w14:textId="77777777" w:rsidTr="00DC61F6">
        <w:trPr>
          <w:cantSplit/>
          <w:trHeight w:val="245"/>
        </w:trPr>
        <w:tc>
          <w:tcPr>
            <w:tcW w:w="397" w:type="dxa"/>
            <w:vMerge/>
            <w:vAlign w:val="center"/>
          </w:tcPr>
          <w:p w14:paraId="03F8C8F4" w14:textId="77777777" w:rsidR="0010260B" w:rsidRPr="0010260B" w:rsidRDefault="0010260B" w:rsidP="00DC61F6">
            <w:pPr>
              <w:tabs>
                <w:tab w:val="left" w:pos="180"/>
              </w:tabs>
              <w:jc w:val="center"/>
              <w:rPr>
                <w:sz w:val="20"/>
                <w:szCs w:val="20"/>
              </w:rPr>
            </w:pPr>
          </w:p>
        </w:tc>
        <w:tc>
          <w:tcPr>
            <w:tcW w:w="871" w:type="dxa"/>
            <w:vMerge/>
            <w:vAlign w:val="center"/>
          </w:tcPr>
          <w:p w14:paraId="7A41DD0D" w14:textId="77777777" w:rsidR="0010260B" w:rsidRPr="0010260B" w:rsidRDefault="0010260B" w:rsidP="00DC61F6">
            <w:pPr>
              <w:tabs>
                <w:tab w:val="left" w:pos="180"/>
              </w:tabs>
              <w:jc w:val="center"/>
              <w:rPr>
                <w:sz w:val="20"/>
                <w:szCs w:val="20"/>
              </w:rPr>
            </w:pPr>
          </w:p>
        </w:tc>
        <w:tc>
          <w:tcPr>
            <w:tcW w:w="1421" w:type="dxa"/>
            <w:vMerge/>
            <w:vAlign w:val="center"/>
          </w:tcPr>
          <w:p w14:paraId="4BCA4690" w14:textId="77777777" w:rsidR="0010260B" w:rsidRPr="0010260B" w:rsidRDefault="0010260B" w:rsidP="00DC61F6">
            <w:pPr>
              <w:tabs>
                <w:tab w:val="left" w:pos="180"/>
              </w:tabs>
              <w:jc w:val="center"/>
              <w:rPr>
                <w:sz w:val="20"/>
                <w:szCs w:val="20"/>
              </w:rPr>
            </w:pPr>
          </w:p>
        </w:tc>
        <w:tc>
          <w:tcPr>
            <w:tcW w:w="567" w:type="dxa"/>
            <w:vMerge/>
            <w:vAlign w:val="center"/>
          </w:tcPr>
          <w:p w14:paraId="2A01F27B" w14:textId="77777777" w:rsidR="0010260B" w:rsidRPr="0010260B" w:rsidRDefault="0010260B" w:rsidP="00DC61F6">
            <w:pPr>
              <w:tabs>
                <w:tab w:val="left" w:pos="180"/>
              </w:tabs>
              <w:jc w:val="center"/>
              <w:rPr>
                <w:sz w:val="20"/>
                <w:szCs w:val="20"/>
              </w:rPr>
            </w:pPr>
          </w:p>
        </w:tc>
        <w:tc>
          <w:tcPr>
            <w:tcW w:w="449" w:type="dxa"/>
            <w:gridSpan w:val="2"/>
            <w:vAlign w:val="center"/>
          </w:tcPr>
          <w:p w14:paraId="27C02F4D" w14:textId="77777777" w:rsidR="0010260B" w:rsidRPr="0010260B" w:rsidRDefault="0010260B" w:rsidP="00DC61F6">
            <w:pPr>
              <w:tabs>
                <w:tab w:val="left" w:pos="180"/>
              </w:tabs>
              <w:jc w:val="center"/>
              <w:rPr>
                <w:sz w:val="20"/>
                <w:szCs w:val="20"/>
              </w:rPr>
            </w:pPr>
            <w:r w:rsidRPr="0010260B">
              <w:rPr>
                <w:sz w:val="20"/>
                <w:szCs w:val="20"/>
              </w:rPr>
              <w:t>11</w:t>
            </w:r>
          </w:p>
        </w:tc>
        <w:tc>
          <w:tcPr>
            <w:tcW w:w="447" w:type="dxa"/>
            <w:vAlign w:val="center"/>
          </w:tcPr>
          <w:p w14:paraId="12E375EA" w14:textId="77777777" w:rsidR="0010260B" w:rsidRPr="0010260B" w:rsidRDefault="0010260B" w:rsidP="00DC61F6">
            <w:pPr>
              <w:tabs>
                <w:tab w:val="left" w:pos="180"/>
              </w:tabs>
              <w:jc w:val="center"/>
              <w:rPr>
                <w:sz w:val="20"/>
                <w:szCs w:val="20"/>
              </w:rPr>
            </w:pPr>
            <w:r w:rsidRPr="0010260B">
              <w:rPr>
                <w:sz w:val="20"/>
                <w:szCs w:val="20"/>
              </w:rPr>
              <w:t>57</w:t>
            </w:r>
          </w:p>
        </w:tc>
        <w:tc>
          <w:tcPr>
            <w:tcW w:w="448" w:type="dxa"/>
            <w:gridSpan w:val="2"/>
            <w:vAlign w:val="center"/>
          </w:tcPr>
          <w:p w14:paraId="3B2F5CC9" w14:textId="77777777" w:rsidR="0010260B" w:rsidRPr="0010260B" w:rsidRDefault="0010260B" w:rsidP="00DC61F6">
            <w:pPr>
              <w:tabs>
                <w:tab w:val="left" w:pos="180"/>
              </w:tabs>
              <w:jc w:val="center"/>
              <w:rPr>
                <w:sz w:val="20"/>
                <w:szCs w:val="20"/>
              </w:rPr>
            </w:pPr>
            <w:r w:rsidRPr="0010260B">
              <w:rPr>
                <w:sz w:val="20"/>
                <w:szCs w:val="20"/>
              </w:rPr>
              <w:t>12</w:t>
            </w:r>
          </w:p>
        </w:tc>
        <w:tc>
          <w:tcPr>
            <w:tcW w:w="451" w:type="dxa"/>
            <w:gridSpan w:val="2"/>
            <w:vAlign w:val="center"/>
          </w:tcPr>
          <w:p w14:paraId="23076F80" w14:textId="77777777" w:rsidR="0010260B" w:rsidRPr="0010260B" w:rsidRDefault="0010260B" w:rsidP="00DC61F6">
            <w:pPr>
              <w:jc w:val="center"/>
              <w:rPr>
                <w:sz w:val="20"/>
                <w:szCs w:val="20"/>
              </w:rPr>
            </w:pPr>
            <w:r w:rsidRPr="0010260B">
              <w:rPr>
                <w:sz w:val="20"/>
                <w:szCs w:val="20"/>
              </w:rPr>
              <w:t>13</w:t>
            </w:r>
          </w:p>
        </w:tc>
        <w:tc>
          <w:tcPr>
            <w:tcW w:w="449" w:type="dxa"/>
            <w:gridSpan w:val="2"/>
            <w:vAlign w:val="center"/>
          </w:tcPr>
          <w:p w14:paraId="6F4D4B3A" w14:textId="77777777" w:rsidR="0010260B" w:rsidRPr="0010260B" w:rsidRDefault="0010260B" w:rsidP="00DC61F6">
            <w:pPr>
              <w:jc w:val="center"/>
              <w:rPr>
                <w:sz w:val="20"/>
                <w:szCs w:val="20"/>
              </w:rPr>
            </w:pPr>
            <w:r w:rsidRPr="0010260B">
              <w:rPr>
                <w:sz w:val="20"/>
                <w:szCs w:val="20"/>
              </w:rPr>
              <w:t>40</w:t>
            </w:r>
          </w:p>
        </w:tc>
        <w:tc>
          <w:tcPr>
            <w:tcW w:w="464" w:type="dxa"/>
            <w:gridSpan w:val="3"/>
            <w:vAlign w:val="center"/>
          </w:tcPr>
          <w:p w14:paraId="034BE616" w14:textId="77777777" w:rsidR="0010260B" w:rsidRPr="0010260B" w:rsidRDefault="0010260B" w:rsidP="00DC61F6">
            <w:pPr>
              <w:jc w:val="center"/>
              <w:rPr>
                <w:sz w:val="20"/>
                <w:szCs w:val="20"/>
              </w:rPr>
            </w:pPr>
            <w:r w:rsidRPr="0010260B">
              <w:rPr>
                <w:sz w:val="20"/>
                <w:szCs w:val="20"/>
              </w:rPr>
              <w:t>56</w:t>
            </w:r>
          </w:p>
        </w:tc>
        <w:tc>
          <w:tcPr>
            <w:tcW w:w="459" w:type="dxa"/>
            <w:gridSpan w:val="2"/>
            <w:vAlign w:val="center"/>
          </w:tcPr>
          <w:p w14:paraId="11C690C5" w14:textId="77777777" w:rsidR="0010260B" w:rsidRPr="0010260B" w:rsidRDefault="0010260B" w:rsidP="00DC61F6">
            <w:pPr>
              <w:jc w:val="center"/>
              <w:rPr>
                <w:sz w:val="20"/>
                <w:szCs w:val="20"/>
              </w:rPr>
            </w:pPr>
            <w:r w:rsidRPr="0010260B">
              <w:rPr>
                <w:sz w:val="20"/>
                <w:szCs w:val="20"/>
              </w:rPr>
              <w:t>00</w:t>
            </w:r>
          </w:p>
        </w:tc>
        <w:tc>
          <w:tcPr>
            <w:tcW w:w="942" w:type="dxa"/>
            <w:vMerge/>
            <w:vAlign w:val="center"/>
          </w:tcPr>
          <w:p w14:paraId="09AC8095" w14:textId="77777777" w:rsidR="0010260B" w:rsidRPr="0010260B" w:rsidRDefault="0010260B" w:rsidP="00DC61F6">
            <w:pPr>
              <w:jc w:val="center"/>
              <w:rPr>
                <w:sz w:val="20"/>
                <w:szCs w:val="20"/>
              </w:rPr>
            </w:pPr>
          </w:p>
        </w:tc>
        <w:tc>
          <w:tcPr>
            <w:tcW w:w="948" w:type="dxa"/>
            <w:vMerge/>
            <w:vAlign w:val="center"/>
          </w:tcPr>
          <w:p w14:paraId="39CD8249" w14:textId="77777777" w:rsidR="0010260B" w:rsidRPr="0010260B" w:rsidRDefault="0010260B" w:rsidP="00DC61F6">
            <w:pPr>
              <w:jc w:val="center"/>
              <w:rPr>
                <w:sz w:val="20"/>
                <w:szCs w:val="20"/>
              </w:rPr>
            </w:pPr>
          </w:p>
        </w:tc>
        <w:tc>
          <w:tcPr>
            <w:tcW w:w="857" w:type="dxa"/>
            <w:vMerge/>
            <w:vAlign w:val="center"/>
          </w:tcPr>
          <w:p w14:paraId="1C0C002A" w14:textId="77777777" w:rsidR="0010260B" w:rsidRPr="0010260B" w:rsidRDefault="0010260B" w:rsidP="00DC61F6">
            <w:pPr>
              <w:jc w:val="center"/>
              <w:rPr>
                <w:sz w:val="20"/>
                <w:szCs w:val="20"/>
              </w:rPr>
            </w:pPr>
          </w:p>
        </w:tc>
        <w:tc>
          <w:tcPr>
            <w:tcW w:w="833" w:type="dxa"/>
            <w:vMerge/>
            <w:vAlign w:val="center"/>
          </w:tcPr>
          <w:p w14:paraId="136F1657" w14:textId="77777777" w:rsidR="0010260B" w:rsidRPr="0010260B" w:rsidRDefault="0010260B" w:rsidP="00DC61F6">
            <w:pPr>
              <w:jc w:val="center"/>
              <w:rPr>
                <w:sz w:val="20"/>
                <w:szCs w:val="20"/>
              </w:rPr>
            </w:pPr>
          </w:p>
        </w:tc>
        <w:tc>
          <w:tcPr>
            <w:tcW w:w="834" w:type="dxa"/>
            <w:vMerge/>
            <w:vAlign w:val="center"/>
          </w:tcPr>
          <w:p w14:paraId="27B8BB3C" w14:textId="77777777" w:rsidR="0010260B" w:rsidRPr="0010260B" w:rsidRDefault="0010260B" w:rsidP="00DC61F6">
            <w:pPr>
              <w:jc w:val="center"/>
              <w:rPr>
                <w:sz w:val="20"/>
                <w:szCs w:val="20"/>
              </w:rPr>
            </w:pPr>
          </w:p>
        </w:tc>
      </w:tr>
      <w:tr w:rsidR="0010260B" w:rsidRPr="0010260B" w14:paraId="0716E6B0" w14:textId="77777777" w:rsidTr="00DC61F6">
        <w:trPr>
          <w:cantSplit/>
          <w:trHeight w:val="245"/>
        </w:trPr>
        <w:tc>
          <w:tcPr>
            <w:tcW w:w="397" w:type="dxa"/>
            <w:vMerge/>
            <w:vAlign w:val="center"/>
          </w:tcPr>
          <w:p w14:paraId="4235C525" w14:textId="77777777" w:rsidR="0010260B" w:rsidRPr="0010260B" w:rsidRDefault="0010260B" w:rsidP="00DC61F6">
            <w:pPr>
              <w:tabs>
                <w:tab w:val="left" w:pos="180"/>
              </w:tabs>
              <w:jc w:val="center"/>
              <w:rPr>
                <w:sz w:val="20"/>
                <w:szCs w:val="20"/>
              </w:rPr>
            </w:pPr>
          </w:p>
        </w:tc>
        <w:tc>
          <w:tcPr>
            <w:tcW w:w="871" w:type="dxa"/>
            <w:vMerge/>
            <w:vAlign w:val="center"/>
          </w:tcPr>
          <w:p w14:paraId="23D8EB7E" w14:textId="77777777" w:rsidR="0010260B" w:rsidRPr="0010260B" w:rsidRDefault="0010260B" w:rsidP="00DC61F6">
            <w:pPr>
              <w:tabs>
                <w:tab w:val="left" w:pos="180"/>
              </w:tabs>
              <w:jc w:val="center"/>
              <w:rPr>
                <w:sz w:val="20"/>
                <w:szCs w:val="20"/>
              </w:rPr>
            </w:pPr>
          </w:p>
        </w:tc>
        <w:tc>
          <w:tcPr>
            <w:tcW w:w="1421" w:type="dxa"/>
            <w:vMerge/>
            <w:vAlign w:val="center"/>
          </w:tcPr>
          <w:p w14:paraId="53CF0C73" w14:textId="77777777" w:rsidR="0010260B" w:rsidRPr="0010260B" w:rsidRDefault="0010260B" w:rsidP="00DC61F6">
            <w:pPr>
              <w:tabs>
                <w:tab w:val="left" w:pos="180"/>
              </w:tabs>
              <w:jc w:val="center"/>
              <w:rPr>
                <w:sz w:val="20"/>
                <w:szCs w:val="20"/>
              </w:rPr>
            </w:pPr>
          </w:p>
        </w:tc>
        <w:tc>
          <w:tcPr>
            <w:tcW w:w="567" w:type="dxa"/>
            <w:vMerge/>
            <w:vAlign w:val="center"/>
          </w:tcPr>
          <w:p w14:paraId="491D8326" w14:textId="77777777" w:rsidR="0010260B" w:rsidRPr="0010260B" w:rsidRDefault="0010260B" w:rsidP="00DC61F6">
            <w:pPr>
              <w:tabs>
                <w:tab w:val="left" w:pos="180"/>
              </w:tabs>
              <w:jc w:val="center"/>
              <w:rPr>
                <w:sz w:val="20"/>
                <w:szCs w:val="20"/>
              </w:rPr>
            </w:pPr>
          </w:p>
        </w:tc>
        <w:tc>
          <w:tcPr>
            <w:tcW w:w="449" w:type="dxa"/>
            <w:gridSpan w:val="2"/>
            <w:vAlign w:val="center"/>
          </w:tcPr>
          <w:p w14:paraId="0C3D2DD0" w14:textId="77777777" w:rsidR="0010260B" w:rsidRPr="0010260B" w:rsidRDefault="0010260B" w:rsidP="00DC61F6">
            <w:pPr>
              <w:tabs>
                <w:tab w:val="left" w:pos="180"/>
              </w:tabs>
              <w:jc w:val="center"/>
              <w:rPr>
                <w:sz w:val="20"/>
                <w:szCs w:val="20"/>
              </w:rPr>
            </w:pPr>
            <w:r w:rsidRPr="0010260B">
              <w:rPr>
                <w:sz w:val="20"/>
                <w:szCs w:val="20"/>
              </w:rPr>
              <w:t>12</w:t>
            </w:r>
          </w:p>
        </w:tc>
        <w:tc>
          <w:tcPr>
            <w:tcW w:w="447" w:type="dxa"/>
            <w:vAlign w:val="center"/>
          </w:tcPr>
          <w:p w14:paraId="22133259" w14:textId="77777777" w:rsidR="0010260B" w:rsidRPr="0010260B" w:rsidRDefault="0010260B" w:rsidP="00DC61F6">
            <w:pPr>
              <w:tabs>
                <w:tab w:val="left" w:pos="180"/>
              </w:tabs>
              <w:jc w:val="center"/>
              <w:rPr>
                <w:sz w:val="20"/>
                <w:szCs w:val="20"/>
              </w:rPr>
            </w:pPr>
            <w:r w:rsidRPr="0010260B">
              <w:rPr>
                <w:sz w:val="20"/>
                <w:szCs w:val="20"/>
              </w:rPr>
              <w:t>57</w:t>
            </w:r>
          </w:p>
        </w:tc>
        <w:tc>
          <w:tcPr>
            <w:tcW w:w="448" w:type="dxa"/>
            <w:gridSpan w:val="2"/>
            <w:vAlign w:val="center"/>
          </w:tcPr>
          <w:p w14:paraId="557F3322" w14:textId="77777777" w:rsidR="0010260B" w:rsidRPr="0010260B" w:rsidRDefault="0010260B" w:rsidP="00DC61F6">
            <w:pPr>
              <w:tabs>
                <w:tab w:val="left" w:pos="180"/>
              </w:tabs>
              <w:jc w:val="center"/>
              <w:rPr>
                <w:sz w:val="20"/>
                <w:szCs w:val="20"/>
              </w:rPr>
            </w:pPr>
            <w:r w:rsidRPr="0010260B">
              <w:rPr>
                <w:sz w:val="20"/>
                <w:szCs w:val="20"/>
              </w:rPr>
              <w:t>12</w:t>
            </w:r>
          </w:p>
        </w:tc>
        <w:tc>
          <w:tcPr>
            <w:tcW w:w="451" w:type="dxa"/>
            <w:gridSpan w:val="2"/>
            <w:vAlign w:val="center"/>
          </w:tcPr>
          <w:p w14:paraId="0BD97F0A" w14:textId="77777777" w:rsidR="0010260B" w:rsidRPr="0010260B" w:rsidRDefault="0010260B" w:rsidP="00DC61F6">
            <w:pPr>
              <w:jc w:val="center"/>
              <w:rPr>
                <w:sz w:val="20"/>
                <w:szCs w:val="20"/>
              </w:rPr>
            </w:pPr>
            <w:r w:rsidRPr="0010260B">
              <w:rPr>
                <w:sz w:val="20"/>
                <w:szCs w:val="20"/>
              </w:rPr>
              <w:t>13</w:t>
            </w:r>
          </w:p>
        </w:tc>
        <w:tc>
          <w:tcPr>
            <w:tcW w:w="449" w:type="dxa"/>
            <w:gridSpan w:val="2"/>
            <w:vAlign w:val="center"/>
          </w:tcPr>
          <w:p w14:paraId="31EB5463" w14:textId="77777777" w:rsidR="0010260B" w:rsidRPr="0010260B" w:rsidRDefault="0010260B" w:rsidP="00DC61F6">
            <w:pPr>
              <w:jc w:val="center"/>
              <w:rPr>
                <w:sz w:val="20"/>
                <w:szCs w:val="20"/>
              </w:rPr>
            </w:pPr>
            <w:r w:rsidRPr="0010260B">
              <w:rPr>
                <w:sz w:val="20"/>
                <w:szCs w:val="20"/>
              </w:rPr>
              <w:t>40</w:t>
            </w:r>
          </w:p>
        </w:tc>
        <w:tc>
          <w:tcPr>
            <w:tcW w:w="464" w:type="dxa"/>
            <w:gridSpan w:val="3"/>
            <w:vAlign w:val="center"/>
          </w:tcPr>
          <w:p w14:paraId="2C1124D2" w14:textId="77777777" w:rsidR="0010260B" w:rsidRPr="0010260B" w:rsidRDefault="0010260B" w:rsidP="00DC61F6">
            <w:pPr>
              <w:jc w:val="center"/>
              <w:rPr>
                <w:sz w:val="20"/>
                <w:szCs w:val="20"/>
              </w:rPr>
            </w:pPr>
            <w:r w:rsidRPr="0010260B">
              <w:rPr>
                <w:sz w:val="20"/>
                <w:szCs w:val="20"/>
              </w:rPr>
              <w:t>55</w:t>
            </w:r>
          </w:p>
        </w:tc>
        <w:tc>
          <w:tcPr>
            <w:tcW w:w="459" w:type="dxa"/>
            <w:gridSpan w:val="2"/>
            <w:vAlign w:val="center"/>
          </w:tcPr>
          <w:p w14:paraId="28BE5160" w14:textId="77777777" w:rsidR="0010260B" w:rsidRPr="0010260B" w:rsidRDefault="0010260B" w:rsidP="00DC61F6">
            <w:pPr>
              <w:jc w:val="center"/>
              <w:rPr>
                <w:sz w:val="20"/>
                <w:szCs w:val="20"/>
              </w:rPr>
            </w:pPr>
            <w:r w:rsidRPr="0010260B">
              <w:rPr>
                <w:sz w:val="20"/>
                <w:szCs w:val="20"/>
              </w:rPr>
              <w:t>39</w:t>
            </w:r>
          </w:p>
        </w:tc>
        <w:tc>
          <w:tcPr>
            <w:tcW w:w="942" w:type="dxa"/>
            <w:vMerge/>
            <w:vAlign w:val="center"/>
          </w:tcPr>
          <w:p w14:paraId="2844957C" w14:textId="77777777" w:rsidR="0010260B" w:rsidRPr="0010260B" w:rsidRDefault="0010260B" w:rsidP="00DC61F6">
            <w:pPr>
              <w:jc w:val="center"/>
              <w:rPr>
                <w:sz w:val="20"/>
                <w:szCs w:val="20"/>
              </w:rPr>
            </w:pPr>
          </w:p>
        </w:tc>
        <w:tc>
          <w:tcPr>
            <w:tcW w:w="948" w:type="dxa"/>
            <w:vMerge/>
            <w:vAlign w:val="center"/>
          </w:tcPr>
          <w:p w14:paraId="6A278611" w14:textId="77777777" w:rsidR="0010260B" w:rsidRPr="0010260B" w:rsidRDefault="0010260B" w:rsidP="00DC61F6">
            <w:pPr>
              <w:jc w:val="center"/>
              <w:rPr>
                <w:sz w:val="20"/>
                <w:szCs w:val="20"/>
              </w:rPr>
            </w:pPr>
          </w:p>
        </w:tc>
        <w:tc>
          <w:tcPr>
            <w:tcW w:w="857" w:type="dxa"/>
            <w:vMerge/>
            <w:vAlign w:val="center"/>
          </w:tcPr>
          <w:p w14:paraId="094F3A15" w14:textId="77777777" w:rsidR="0010260B" w:rsidRPr="0010260B" w:rsidRDefault="0010260B" w:rsidP="00DC61F6">
            <w:pPr>
              <w:jc w:val="center"/>
              <w:rPr>
                <w:sz w:val="20"/>
                <w:szCs w:val="20"/>
              </w:rPr>
            </w:pPr>
          </w:p>
        </w:tc>
        <w:tc>
          <w:tcPr>
            <w:tcW w:w="833" w:type="dxa"/>
            <w:vMerge/>
            <w:vAlign w:val="center"/>
          </w:tcPr>
          <w:p w14:paraId="3F73ED6E" w14:textId="77777777" w:rsidR="0010260B" w:rsidRPr="0010260B" w:rsidRDefault="0010260B" w:rsidP="00DC61F6">
            <w:pPr>
              <w:jc w:val="center"/>
              <w:rPr>
                <w:sz w:val="20"/>
                <w:szCs w:val="20"/>
              </w:rPr>
            </w:pPr>
          </w:p>
        </w:tc>
        <w:tc>
          <w:tcPr>
            <w:tcW w:w="834" w:type="dxa"/>
            <w:vMerge/>
            <w:vAlign w:val="center"/>
          </w:tcPr>
          <w:p w14:paraId="5D685878" w14:textId="77777777" w:rsidR="0010260B" w:rsidRPr="0010260B" w:rsidRDefault="0010260B" w:rsidP="00DC61F6">
            <w:pPr>
              <w:jc w:val="center"/>
              <w:rPr>
                <w:sz w:val="20"/>
                <w:szCs w:val="20"/>
              </w:rPr>
            </w:pPr>
          </w:p>
        </w:tc>
      </w:tr>
      <w:tr w:rsidR="0010260B" w:rsidRPr="0010260B" w14:paraId="11883E16" w14:textId="77777777" w:rsidTr="00DC61F6">
        <w:trPr>
          <w:cantSplit/>
          <w:trHeight w:val="245"/>
        </w:trPr>
        <w:tc>
          <w:tcPr>
            <w:tcW w:w="397" w:type="dxa"/>
            <w:vMerge/>
            <w:vAlign w:val="center"/>
          </w:tcPr>
          <w:p w14:paraId="149CA16B" w14:textId="77777777" w:rsidR="0010260B" w:rsidRPr="0010260B" w:rsidRDefault="0010260B" w:rsidP="00DC61F6">
            <w:pPr>
              <w:tabs>
                <w:tab w:val="left" w:pos="180"/>
              </w:tabs>
              <w:jc w:val="center"/>
              <w:rPr>
                <w:sz w:val="20"/>
                <w:szCs w:val="20"/>
              </w:rPr>
            </w:pPr>
          </w:p>
        </w:tc>
        <w:tc>
          <w:tcPr>
            <w:tcW w:w="871" w:type="dxa"/>
            <w:vMerge/>
            <w:vAlign w:val="center"/>
          </w:tcPr>
          <w:p w14:paraId="57E9312E" w14:textId="77777777" w:rsidR="0010260B" w:rsidRPr="0010260B" w:rsidRDefault="0010260B" w:rsidP="00DC61F6">
            <w:pPr>
              <w:tabs>
                <w:tab w:val="left" w:pos="180"/>
              </w:tabs>
              <w:jc w:val="center"/>
              <w:rPr>
                <w:sz w:val="20"/>
                <w:szCs w:val="20"/>
              </w:rPr>
            </w:pPr>
          </w:p>
        </w:tc>
        <w:tc>
          <w:tcPr>
            <w:tcW w:w="1421" w:type="dxa"/>
            <w:vMerge/>
            <w:vAlign w:val="center"/>
          </w:tcPr>
          <w:p w14:paraId="28108B1A" w14:textId="77777777" w:rsidR="0010260B" w:rsidRPr="0010260B" w:rsidRDefault="0010260B" w:rsidP="00DC61F6">
            <w:pPr>
              <w:tabs>
                <w:tab w:val="left" w:pos="180"/>
              </w:tabs>
              <w:jc w:val="center"/>
              <w:rPr>
                <w:sz w:val="20"/>
                <w:szCs w:val="20"/>
              </w:rPr>
            </w:pPr>
          </w:p>
        </w:tc>
        <w:tc>
          <w:tcPr>
            <w:tcW w:w="567" w:type="dxa"/>
            <w:vMerge/>
            <w:vAlign w:val="center"/>
          </w:tcPr>
          <w:p w14:paraId="1DB532AC" w14:textId="77777777" w:rsidR="0010260B" w:rsidRPr="0010260B" w:rsidRDefault="0010260B" w:rsidP="00DC61F6">
            <w:pPr>
              <w:tabs>
                <w:tab w:val="left" w:pos="180"/>
              </w:tabs>
              <w:jc w:val="center"/>
              <w:rPr>
                <w:sz w:val="20"/>
                <w:szCs w:val="20"/>
              </w:rPr>
            </w:pPr>
          </w:p>
        </w:tc>
        <w:tc>
          <w:tcPr>
            <w:tcW w:w="449" w:type="dxa"/>
            <w:gridSpan w:val="2"/>
            <w:vAlign w:val="center"/>
          </w:tcPr>
          <w:p w14:paraId="4B65BC3D" w14:textId="77777777" w:rsidR="0010260B" w:rsidRPr="0010260B" w:rsidRDefault="0010260B" w:rsidP="00DC61F6">
            <w:pPr>
              <w:tabs>
                <w:tab w:val="left" w:pos="180"/>
              </w:tabs>
              <w:jc w:val="center"/>
              <w:rPr>
                <w:sz w:val="20"/>
                <w:szCs w:val="20"/>
              </w:rPr>
            </w:pPr>
            <w:r w:rsidRPr="0010260B">
              <w:rPr>
                <w:sz w:val="20"/>
                <w:szCs w:val="20"/>
              </w:rPr>
              <w:t>13</w:t>
            </w:r>
          </w:p>
        </w:tc>
        <w:tc>
          <w:tcPr>
            <w:tcW w:w="447" w:type="dxa"/>
            <w:vAlign w:val="center"/>
          </w:tcPr>
          <w:p w14:paraId="18F33C24" w14:textId="77777777" w:rsidR="0010260B" w:rsidRPr="0010260B" w:rsidRDefault="0010260B" w:rsidP="00DC61F6">
            <w:pPr>
              <w:tabs>
                <w:tab w:val="left" w:pos="180"/>
              </w:tabs>
              <w:jc w:val="center"/>
              <w:rPr>
                <w:sz w:val="20"/>
                <w:szCs w:val="20"/>
              </w:rPr>
            </w:pPr>
            <w:r w:rsidRPr="0010260B">
              <w:rPr>
                <w:sz w:val="20"/>
                <w:szCs w:val="20"/>
              </w:rPr>
              <w:t>57</w:t>
            </w:r>
          </w:p>
        </w:tc>
        <w:tc>
          <w:tcPr>
            <w:tcW w:w="448" w:type="dxa"/>
            <w:gridSpan w:val="2"/>
            <w:vAlign w:val="center"/>
          </w:tcPr>
          <w:p w14:paraId="4656EB99" w14:textId="77777777" w:rsidR="0010260B" w:rsidRPr="0010260B" w:rsidRDefault="0010260B" w:rsidP="00DC61F6">
            <w:pPr>
              <w:tabs>
                <w:tab w:val="left" w:pos="180"/>
              </w:tabs>
              <w:jc w:val="center"/>
              <w:rPr>
                <w:sz w:val="20"/>
                <w:szCs w:val="20"/>
              </w:rPr>
            </w:pPr>
            <w:r w:rsidRPr="0010260B">
              <w:rPr>
                <w:sz w:val="20"/>
                <w:szCs w:val="20"/>
              </w:rPr>
              <w:t>12</w:t>
            </w:r>
          </w:p>
        </w:tc>
        <w:tc>
          <w:tcPr>
            <w:tcW w:w="451" w:type="dxa"/>
            <w:gridSpan w:val="2"/>
            <w:vAlign w:val="center"/>
          </w:tcPr>
          <w:p w14:paraId="0F99211B" w14:textId="77777777" w:rsidR="0010260B" w:rsidRPr="0010260B" w:rsidRDefault="0010260B" w:rsidP="00DC61F6">
            <w:pPr>
              <w:jc w:val="center"/>
              <w:rPr>
                <w:sz w:val="20"/>
                <w:szCs w:val="20"/>
              </w:rPr>
            </w:pPr>
            <w:r w:rsidRPr="0010260B">
              <w:rPr>
                <w:sz w:val="20"/>
                <w:szCs w:val="20"/>
              </w:rPr>
              <w:t>12</w:t>
            </w:r>
          </w:p>
        </w:tc>
        <w:tc>
          <w:tcPr>
            <w:tcW w:w="449" w:type="dxa"/>
            <w:gridSpan w:val="2"/>
            <w:vAlign w:val="center"/>
          </w:tcPr>
          <w:p w14:paraId="0097B818" w14:textId="77777777" w:rsidR="0010260B" w:rsidRPr="0010260B" w:rsidRDefault="0010260B" w:rsidP="00DC61F6">
            <w:pPr>
              <w:jc w:val="center"/>
              <w:rPr>
                <w:sz w:val="20"/>
                <w:szCs w:val="20"/>
              </w:rPr>
            </w:pPr>
            <w:r w:rsidRPr="0010260B">
              <w:rPr>
                <w:sz w:val="20"/>
                <w:szCs w:val="20"/>
              </w:rPr>
              <w:t>40</w:t>
            </w:r>
          </w:p>
        </w:tc>
        <w:tc>
          <w:tcPr>
            <w:tcW w:w="464" w:type="dxa"/>
            <w:gridSpan w:val="3"/>
            <w:vAlign w:val="center"/>
          </w:tcPr>
          <w:p w14:paraId="577E156F" w14:textId="77777777" w:rsidR="0010260B" w:rsidRPr="0010260B" w:rsidRDefault="0010260B" w:rsidP="00DC61F6">
            <w:pPr>
              <w:jc w:val="center"/>
              <w:rPr>
                <w:sz w:val="20"/>
                <w:szCs w:val="20"/>
              </w:rPr>
            </w:pPr>
            <w:r w:rsidRPr="0010260B">
              <w:rPr>
                <w:sz w:val="20"/>
                <w:szCs w:val="20"/>
              </w:rPr>
              <w:t>55</w:t>
            </w:r>
          </w:p>
        </w:tc>
        <w:tc>
          <w:tcPr>
            <w:tcW w:w="459" w:type="dxa"/>
            <w:gridSpan w:val="2"/>
            <w:vAlign w:val="center"/>
          </w:tcPr>
          <w:p w14:paraId="1B091D51" w14:textId="77777777" w:rsidR="0010260B" w:rsidRPr="0010260B" w:rsidRDefault="0010260B" w:rsidP="00DC61F6">
            <w:pPr>
              <w:jc w:val="center"/>
              <w:rPr>
                <w:sz w:val="20"/>
                <w:szCs w:val="20"/>
              </w:rPr>
            </w:pPr>
            <w:r w:rsidRPr="0010260B">
              <w:rPr>
                <w:sz w:val="20"/>
                <w:szCs w:val="20"/>
              </w:rPr>
              <w:t>18</w:t>
            </w:r>
          </w:p>
        </w:tc>
        <w:tc>
          <w:tcPr>
            <w:tcW w:w="942" w:type="dxa"/>
            <w:vMerge/>
            <w:vAlign w:val="center"/>
          </w:tcPr>
          <w:p w14:paraId="47B67123" w14:textId="77777777" w:rsidR="0010260B" w:rsidRPr="0010260B" w:rsidRDefault="0010260B" w:rsidP="00DC61F6">
            <w:pPr>
              <w:jc w:val="center"/>
              <w:rPr>
                <w:sz w:val="20"/>
                <w:szCs w:val="20"/>
              </w:rPr>
            </w:pPr>
          </w:p>
        </w:tc>
        <w:tc>
          <w:tcPr>
            <w:tcW w:w="948" w:type="dxa"/>
            <w:vMerge/>
            <w:vAlign w:val="center"/>
          </w:tcPr>
          <w:p w14:paraId="3D1F14D8" w14:textId="77777777" w:rsidR="0010260B" w:rsidRPr="0010260B" w:rsidRDefault="0010260B" w:rsidP="00DC61F6">
            <w:pPr>
              <w:jc w:val="center"/>
              <w:rPr>
                <w:sz w:val="20"/>
                <w:szCs w:val="20"/>
              </w:rPr>
            </w:pPr>
          </w:p>
        </w:tc>
        <w:tc>
          <w:tcPr>
            <w:tcW w:w="857" w:type="dxa"/>
            <w:vMerge/>
            <w:vAlign w:val="center"/>
          </w:tcPr>
          <w:p w14:paraId="6C6F8718" w14:textId="77777777" w:rsidR="0010260B" w:rsidRPr="0010260B" w:rsidRDefault="0010260B" w:rsidP="00DC61F6">
            <w:pPr>
              <w:jc w:val="center"/>
              <w:rPr>
                <w:sz w:val="20"/>
                <w:szCs w:val="20"/>
              </w:rPr>
            </w:pPr>
          </w:p>
        </w:tc>
        <w:tc>
          <w:tcPr>
            <w:tcW w:w="833" w:type="dxa"/>
            <w:vMerge/>
            <w:vAlign w:val="center"/>
          </w:tcPr>
          <w:p w14:paraId="0D9EA1C0" w14:textId="77777777" w:rsidR="0010260B" w:rsidRPr="0010260B" w:rsidRDefault="0010260B" w:rsidP="00DC61F6">
            <w:pPr>
              <w:jc w:val="center"/>
              <w:rPr>
                <w:sz w:val="20"/>
                <w:szCs w:val="20"/>
              </w:rPr>
            </w:pPr>
          </w:p>
        </w:tc>
        <w:tc>
          <w:tcPr>
            <w:tcW w:w="834" w:type="dxa"/>
            <w:vMerge/>
            <w:vAlign w:val="center"/>
          </w:tcPr>
          <w:p w14:paraId="19B00A4F" w14:textId="77777777" w:rsidR="0010260B" w:rsidRPr="0010260B" w:rsidRDefault="0010260B" w:rsidP="00DC61F6">
            <w:pPr>
              <w:jc w:val="center"/>
              <w:rPr>
                <w:sz w:val="20"/>
                <w:szCs w:val="20"/>
              </w:rPr>
            </w:pPr>
          </w:p>
        </w:tc>
      </w:tr>
      <w:tr w:rsidR="0010260B" w:rsidRPr="0010260B" w14:paraId="4C8E47C8" w14:textId="77777777" w:rsidTr="00DC61F6">
        <w:trPr>
          <w:cantSplit/>
          <w:trHeight w:val="245"/>
        </w:trPr>
        <w:tc>
          <w:tcPr>
            <w:tcW w:w="397" w:type="dxa"/>
            <w:vMerge/>
            <w:vAlign w:val="center"/>
          </w:tcPr>
          <w:p w14:paraId="32C28D1D" w14:textId="77777777" w:rsidR="0010260B" w:rsidRPr="0010260B" w:rsidRDefault="0010260B" w:rsidP="00DC61F6">
            <w:pPr>
              <w:tabs>
                <w:tab w:val="left" w:pos="180"/>
              </w:tabs>
              <w:jc w:val="center"/>
              <w:rPr>
                <w:sz w:val="20"/>
                <w:szCs w:val="20"/>
              </w:rPr>
            </w:pPr>
          </w:p>
        </w:tc>
        <w:tc>
          <w:tcPr>
            <w:tcW w:w="871" w:type="dxa"/>
            <w:vMerge/>
            <w:vAlign w:val="center"/>
          </w:tcPr>
          <w:p w14:paraId="6CAC5112" w14:textId="77777777" w:rsidR="0010260B" w:rsidRPr="0010260B" w:rsidRDefault="0010260B" w:rsidP="00DC61F6">
            <w:pPr>
              <w:tabs>
                <w:tab w:val="left" w:pos="180"/>
              </w:tabs>
              <w:jc w:val="center"/>
              <w:rPr>
                <w:sz w:val="20"/>
                <w:szCs w:val="20"/>
              </w:rPr>
            </w:pPr>
          </w:p>
        </w:tc>
        <w:tc>
          <w:tcPr>
            <w:tcW w:w="1421" w:type="dxa"/>
            <w:vMerge/>
            <w:vAlign w:val="center"/>
          </w:tcPr>
          <w:p w14:paraId="29AF20F1" w14:textId="77777777" w:rsidR="0010260B" w:rsidRPr="0010260B" w:rsidRDefault="0010260B" w:rsidP="00DC61F6">
            <w:pPr>
              <w:tabs>
                <w:tab w:val="left" w:pos="180"/>
              </w:tabs>
              <w:jc w:val="center"/>
              <w:rPr>
                <w:sz w:val="20"/>
                <w:szCs w:val="20"/>
              </w:rPr>
            </w:pPr>
          </w:p>
        </w:tc>
        <w:tc>
          <w:tcPr>
            <w:tcW w:w="567" w:type="dxa"/>
            <w:vMerge/>
            <w:vAlign w:val="center"/>
          </w:tcPr>
          <w:p w14:paraId="3E8F8BB4" w14:textId="77777777" w:rsidR="0010260B" w:rsidRPr="0010260B" w:rsidRDefault="0010260B" w:rsidP="00DC61F6">
            <w:pPr>
              <w:tabs>
                <w:tab w:val="left" w:pos="180"/>
              </w:tabs>
              <w:jc w:val="center"/>
              <w:rPr>
                <w:sz w:val="20"/>
                <w:szCs w:val="20"/>
              </w:rPr>
            </w:pPr>
          </w:p>
        </w:tc>
        <w:tc>
          <w:tcPr>
            <w:tcW w:w="449" w:type="dxa"/>
            <w:gridSpan w:val="2"/>
            <w:vAlign w:val="center"/>
          </w:tcPr>
          <w:p w14:paraId="23EF3D2D" w14:textId="77777777" w:rsidR="0010260B" w:rsidRPr="0010260B" w:rsidRDefault="0010260B" w:rsidP="00DC61F6">
            <w:pPr>
              <w:tabs>
                <w:tab w:val="left" w:pos="180"/>
              </w:tabs>
              <w:jc w:val="center"/>
              <w:rPr>
                <w:sz w:val="20"/>
                <w:szCs w:val="20"/>
              </w:rPr>
            </w:pPr>
            <w:r w:rsidRPr="0010260B">
              <w:rPr>
                <w:sz w:val="20"/>
                <w:szCs w:val="20"/>
              </w:rPr>
              <w:t>14</w:t>
            </w:r>
          </w:p>
        </w:tc>
        <w:tc>
          <w:tcPr>
            <w:tcW w:w="447" w:type="dxa"/>
            <w:vAlign w:val="center"/>
          </w:tcPr>
          <w:p w14:paraId="2C0AB773" w14:textId="77777777" w:rsidR="0010260B" w:rsidRPr="0010260B" w:rsidRDefault="0010260B" w:rsidP="00DC61F6">
            <w:pPr>
              <w:tabs>
                <w:tab w:val="left" w:pos="180"/>
              </w:tabs>
              <w:jc w:val="center"/>
              <w:rPr>
                <w:sz w:val="20"/>
                <w:szCs w:val="20"/>
              </w:rPr>
            </w:pPr>
            <w:r w:rsidRPr="0010260B">
              <w:rPr>
                <w:sz w:val="20"/>
                <w:szCs w:val="20"/>
              </w:rPr>
              <w:t>57</w:t>
            </w:r>
          </w:p>
        </w:tc>
        <w:tc>
          <w:tcPr>
            <w:tcW w:w="448" w:type="dxa"/>
            <w:gridSpan w:val="2"/>
            <w:vAlign w:val="center"/>
          </w:tcPr>
          <w:p w14:paraId="322C70EC" w14:textId="77777777" w:rsidR="0010260B" w:rsidRPr="0010260B" w:rsidRDefault="0010260B" w:rsidP="00DC61F6">
            <w:pPr>
              <w:tabs>
                <w:tab w:val="left" w:pos="180"/>
              </w:tabs>
              <w:jc w:val="center"/>
              <w:rPr>
                <w:sz w:val="20"/>
                <w:szCs w:val="20"/>
              </w:rPr>
            </w:pPr>
            <w:r w:rsidRPr="0010260B">
              <w:rPr>
                <w:sz w:val="20"/>
                <w:szCs w:val="20"/>
              </w:rPr>
              <w:t>12</w:t>
            </w:r>
          </w:p>
        </w:tc>
        <w:tc>
          <w:tcPr>
            <w:tcW w:w="451" w:type="dxa"/>
            <w:gridSpan w:val="2"/>
            <w:vAlign w:val="center"/>
          </w:tcPr>
          <w:p w14:paraId="6DF4E5C6" w14:textId="77777777" w:rsidR="0010260B" w:rsidRPr="0010260B" w:rsidRDefault="0010260B" w:rsidP="00DC61F6">
            <w:pPr>
              <w:jc w:val="center"/>
              <w:rPr>
                <w:sz w:val="20"/>
                <w:szCs w:val="20"/>
              </w:rPr>
            </w:pPr>
            <w:r w:rsidRPr="0010260B">
              <w:rPr>
                <w:sz w:val="20"/>
                <w:szCs w:val="20"/>
              </w:rPr>
              <w:t>21</w:t>
            </w:r>
          </w:p>
        </w:tc>
        <w:tc>
          <w:tcPr>
            <w:tcW w:w="449" w:type="dxa"/>
            <w:gridSpan w:val="2"/>
            <w:vAlign w:val="center"/>
          </w:tcPr>
          <w:p w14:paraId="671FC72D" w14:textId="77777777" w:rsidR="0010260B" w:rsidRPr="0010260B" w:rsidRDefault="0010260B" w:rsidP="00DC61F6">
            <w:pPr>
              <w:jc w:val="center"/>
              <w:rPr>
                <w:sz w:val="20"/>
                <w:szCs w:val="20"/>
              </w:rPr>
            </w:pPr>
            <w:r w:rsidRPr="0010260B">
              <w:rPr>
                <w:sz w:val="20"/>
                <w:szCs w:val="20"/>
              </w:rPr>
              <w:t>40</w:t>
            </w:r>
          </w:p>
        </w:tc>
        <w:tc>
          <w:tcPr>
            <w:tcW w:w="464" w:type="dxa"/>
            <w:gridSpan w:val="3"/>
            <w:vAlign w:val="center"/>
          </w:tcPr>
          <w:p w14:paraId="4928F911" w14:textId="77777777" w:rsidR="0010260B" w:rsidRPr="0010260B" w:rsidRDefault="0010260B" w:rsidP="00DC61F6">
            <w:pPr>
              <w:jc w:val="center"/>
              <w:rPr>
                <w:sz w:val="20"/>
                <w:szCs w:val="20"/>
              </w:rPr>
            </w:pPr>
            <w:r w:rsidRPr="0010260B">
              <w:rPr>
                <w:sz w:val="20"/>
                <w:szCs w:val="20"/>
              </w:rPr>
              <w:t>55</w:t>
            </w:r>
          </w:p>
        </w:tc>
        <w:tc>
          <w:tcPr>
            <w:tcW w:w="459" w:type="dxa"/>
            <w:gridSpan w:val="2"/>
            <w:vAlign w:val="center"/>
          </w:tcPr>
          <w:p w14:paraId="43E7D459" w14:textId="77777777" w:rsidR="0010260B" w:rsidRPr="0010260B" w:rsidRDefault="0010260B" w:rsidP="00DC61F6">
            <w:pPr>
              <w:jc w:val="center"/>
              <w:rPr>
                <w:sz w:val="20"/>
                <w:szCs w:val="20"/>
              </w:rPr>
            </w:pPr>
            <w:r w:rsidRPr="0010260B">
              <w:rPr>
                <w:sz w:val="20"/>
                <w:szCs w:val="20"/>
              </w:rPr>
              <w:t>18</w:t>
            </w:r>
          </w:p>
        </w:tc>
        <w:tc>
          <w:tcPr>
            <w:tcW w:w="942" w:type="dxa"/>
            <w:vMerge/>
            <w:vAlign w:val="center"/>
          </w:tcPr>
          <w:p w14:paraId="2FCA25A3" w14:textId="77777777" w:rsidR="0010260B" w:rsidRPr="0010260B" w:rsidRDefault="0010260B" w:rsidP="00DC61F6">
            <w:pPr>
              <w:jc w:val="center"/>
              <w:rPr>
                <w:sz w:val="20"/>
                <w:szCs w:val="20"/>
              </w:rPr>
            </w:pPr>
          </w:p>
        </w:tc>
        <w:tc>
          <w:tcPr>
            <w:tcW w:w="948" w:type="dxa"/>
            <w:vMerge/>
            <w:vAlign w:val="center"/>
          </w:tcPr>
          <w:p w14:paraId="7912A6BE" w14:textId="77777777" w:rsidR="0010260B" w:rsidRPr="0010260B" w:rsidRDefault="0010260B" w:rsidP="00DC61F6">
            <w:pPr>
              <w:jc w:val="center"/>
              <w:rPr>
                <w:sz w:val="20"/>
                <w:szCs w:val="20"/>
              </w:rPr>
            </w:pPr>
          </w:p>
        </w:tc>
        <w:tc>
          <w:tcPr>
            <w:tcW w:w="857" w:type="dxa"/>
            <w:vMerge/>
            <w:vAlign w:val="center"/>
          </w:tcPr>
          <w:p w14:paraId="5B93C0A1" w14:textId="77777777" w:rsidR="0010260B" w:rsidRPr="0010260B" w:rsidRDefault="0010260B" w:rsidP="00DC61F6">
            <w:pPr>
              <w:jc w:val="center"/>
              <w:rPr>
                <w:sz w:val="20"/>
                <w:szCs w:val="20"/>
              </w:rPr>
            </w:pPr>
          </w:p>
        </w:tc>
        <w:tc>
          <w:tcPr>
            <w:tcW w:w="833" w:type="dxa"/>
            <w:vMerge/>
            <w:vAlign w:val="center"/>
          </w:tcPr>
          <w:p w14:paraId="4E51D932" w14:textId="77777777" w:rsidR="0010260B" w:rsidRPr="0010260B" w:rsidRDefault="0010260B" w:rsidP="00DC61F6">
            <w:pPr>
              <w:jc w:val="center"/>
              <w:rPr>
                <w:sz w:val="20"/>
                <w:szCs w:val="20"/>
              </w:rPr>
            </w:pPr>
          </w:p>
        </w:tc>
        <w:tc>
          <w:tcPr>
            <w:tcW w:w="834" w:type="dxa"/>
            <w:vMerge/>
            <w:vAlign w:val="center"/>
          </w:tcPr>
          <w:p w14:paraId="350644E8" w14:textId="77777777" w:rsidR="0010260B" w:rsidRPr="0010260B" w:rsidRDefault="0010260B" w:rsidP="00DC61F6">
            <w:pPr>
              <w:jc w:val="center"/>
              <w:rPr>
                <w:sz w:val="20"/>
                <w:szCs w:val="20"/>
              </w:rPr>
            </w:pPr>
          </w:p>
        </w:tc>
      </w:tr>
      <w:tr w:rsidR="0010260B" w:rsidRPr="0010260B" w14:paraId="18A71B08" w14:textId="77777777" w:rsidTr="00DC61F6">
        <w:trPr>
          <w:cantSplit/>
          <w:trHeight w:val="486"/>
        </w:trPr>
        <w:tc>
          <w:tcPr>
            <w:tcW w:w="397" w:type="dxa"/>
            <w:vMerge/>
            <w:vAlign w:val="center"/>
          </w:tcPr>
          <w:p w14:paraId="096492C9" w14:textId="77777777" w:rsidR="0010260B" w:rsidRPr="0010260B" w:rsidRDefault="0010260B" w:rsidP="00DC61F6">
            <w:pPr>
              <w:tabs>
                <w:tab w:val="left" w:pos="180"/>
              </w:tabs>
              <w:jc w:val="center"/>
              <w:rPr>
                <w:sz w:val="20"/>
                <w:szCs w:val="20"/>
              </w:rPr>
            </w:pPr>
          </w:p>
        </w:tc>
        <w:tc>
          <w:tcPr>
            <w:tcW w:w="871" w:type="dxa"/>
            <w:vMerge/>
            <w:vAlign w:val="center"/>
          </w:tcPr>
          <w:p w14:paraId="725FD54D" w14:textId="77777777" w:rsidR="0010260B" w:rsidRPr="0010260B" w:rsidRDefault="0010260B" w:rsidP="00DC61F6">
            <w:pPr>
              <w:tabs>
                <w:tab w:val="left" w:pos="180"/>
              </w:tabs>
              <w:jc w:val="center"/>
              <w:rPr>
                <w:sz w:val="20"/>
                <w:szCs w:val="20"/>
              </w:rPr>
            </w:pPr>
          </w:p>
        </w:tc>
        <w:tc>
          <w:tcPr>
            <w:tcW w:w="1421" w:type="dxa"/>
            <w:vMerge/>
            <w:vAlign w:val="center"/>
          </w:tcPr>
          <w:p w14:paraId="6186D239" w14:textId="77777777" w:rsidR="0010260B" w:rsidRPr="0010260B" w:rsidRDefault="0010260B" w:rsidP="00DC61F6">
            <w:pPr>
              <w:tabs>
                <w:tab w:val="left" w:pos="180"/>
              </w:tabs>
              <w:jc w:val="center"/>
              <w:rPr>
                <w:sz w:val="20"/>
                <w:szCs w:val="20"/>
              </w:rPr>
            </w:pPr>
          </w:p>
        </w:tc>
        <w:tc>
          <w:tcPr>
            <w:tcW w:w="567" w:type="dxa"/>
            <w:vMerge/>
            <w:vAlign w:val="center"/>
          </w:tcPr>
          <w:p w14:paraId="0C3BBA3D" w14:textId="77777777" w:rsidR="0010260B" w:rsidRPr="0010260B" w:rsidRDefault="0010260B" w:rsidP="00DC61F6">
            <w:pPr>
              <w:tabs>
                <w:tab w:val="left" w:pos="180"/>
              </w:tabs>
              <w:jc w:val="center"/>
              <w:rPr>
                <w:sz w:val="20"/>
                <w:szCs w:val="20"/>
              </w:rPr>
            </w:pPr>
          </w:p>
        </w:tc>
        <w:tc>
          <w:tcPr>
            <w:tcW w:w="449" w:type="dxa"/>
            <w:gridSpan w:val="2"/>
            <w:vAlign w:val="center"/>
          </w:tcPr>
          <w:p w14:paraId="6A646E5B" w14:textId="77777777" w:rsidR="0010260B" w:rsidRPr="0010260B" w:rsidRDefault="0010260B" w:rsidP="00DC61F6">
            <w:pPr>
              <w:tabs>
                <w:tab w:val="left" w:pos="180"/>
              </w:tabs>
              <w:jc w:val="center"/>
              <w:rPr>
                <w:sz w:val="20"/>
                <w:szCs w:val="20"/>
              </w:rPr>
            </w:pPr>
            <w:r w:rsidRPr="0010260B">
              <w:rPr>
                <w:sz w:val="20"/>
                <w:szCs w:val="20"/>
              </w:rPr>
              <w:t>15</w:t>
            </w:r>
          </w:p>
          <w:p w14:paraId="29EA7BBE" w14:textId="77777777" w:rsidR="0010260B" w:rsidRPr="0010260B" w:rsidRDefault="0010260B" w:rsidP="00DC61F6">
            <w:pPr>
              <w:tabs>
                <w:tab w:val="left" w:pos="180"/>
              </w:tabs>
              <w:jc w:val="center"/>
              <w:rPr>
                <w:sz w:val="20"/>
                <w:szCs w:val="20"/>
              </w:rPr>
            </w:pPr>
          </w:p>
          <w:p w14:paraId="2399E3F8" w14:textId="77777777" w:rsidR="0010260B" w:rsidRPr="0010260B" w:rsidRDefault="0010260B" w:rsidP="00DC61F6">
            <w:pPr>
              <w:tabs>
                <w:tab w:val="left" w:pos="180"/>
              </w:tabs>
              <w:jc w:val="center"/>
              <w:rPr>
                <w:sz w:val="20"/>
                <w:szCs w:val="20"/>
              </w:rPr>
            </w:pPr>
          </w:p>
        </w:tc>
        <w:tc>
          <w:tcPr>
            <w:tcW w:w="447" w:type="dxa"/>
            <w:vAlign w:val="center"/>
          </w:tcPr>
          <w:p w14:paraId="61CB608E" w14:textId="77777777" w:rsidR="0010260B" w:rsidRPr="0010260B" w:rsidRDefault="0010260B" w:rsidP="00DC61F6">
            <w:pPr>
              <w:tabs>
                <w:tab w:val="left" w:pos="180"/>
              </w:tabs>
              <w:jc w:val="center"/>
              <w:rPr>
                <w:sz w:val="20"/>
                <w:szCs w:val="20"/>
              </w:rPr>
            </w:pPr>
            <w:r w:rsidRPr="0010260B">
              <w:rPr>
                <w:sz w:val="20"/>
                <w:szCs w:val="20"/>
              </w:rPr>
              <w:t>57</w:t>
            </w:r>
          </w:p>
        </w:tc>
        <w:tc>
          <w:tcPr>
            <w:tcW w:w="448" w:type="dxa"/>
            <w:gridSpan w:val="2"/>
            <w:vAlign w:val="center"/>
          </w:tcPr>
          <w:p w14:paraId="52442205" w14:textId="77777777" w:rsidR="0010260B" w:rsidRPr="0010260B" w:rsidRDefault="0010260B" w:rsidP="00DC61F6">
            <w:pPr>
              <w:tabs>
                <w:tab w:val="left" w:pos="180"/>
              </w:tabs>
              <w:jc w:val="center"/>
              <w:rPr>
                <w:sz w:val="20"/>
                <w:szCs w:val="20"/>
              </w:rPr>
            </w:pPr>
            <w:r w:rsidRPr="0010260B">
              <w:rPr>
                <w:sz w:val="20"/>
                <w:szCs w:val="20"/>
              </w:rPr>
              <w:t>12</w:t>
            </w:r>
          </w:p>
        </w:tc>
        <w:tc>
          <w:tcPr>
            <w:tcW w:w="451" w:type="dxa"/>
            <w:gridSpan w:val="2"/>
            <w:vAlign w:val="center"/>
          </w:tcPr>
          <w:p w14:paraId="1AD9EC04" w14:textId="77777777" w:rsidR="0010260B" w:rsidRPr="0010260B" w:rsidRDefault="0010260B" w:rsidP="00DC61F6">
            <w:pPr>
              <w:jc w:val="center"/>
              <w:rPr>
                <w:sz w:val="20"/>
                <w:szCs w:val="20"/>
              </w:rPr>
            </w:pPr>
            <w:r w:rsidRPr="0010260B">
              <w:rPr>
                <w:sz w:val="20"/>
                <w:szCs w:val="20"/>
              </w:rPr>
              <w:t>26</w:t>
            </w:r>
          </w:p>
        </w:tc>
        <w:tc>
          <w:tcPr>
            <w:tcW w:w="449" w:type="dxa"/>
            <w:gridSpan w:val="2"/>
            <w:vAlign w:val="center"/>
          </w:tcPr>
          <w:p w14:paraId="354012E5" w14:textId="77777777" w:rsidR="0010260B" w:rsidRPr="0010260B" w:rsidRDefault="0010260B" w:rsidP="00DC61F6">
            <w:pPr>
              <w:jc w:val="center"/>
              <w:rPr>
                <w:sz w:val="20"/>
                <w:szCs w:val="20"/>
              </w:rPr>
            </w:pPr>
            <w:r w:rsidRPr="0010260B">
              <w:rPr>
                <w:sz w:val="20"/>
                <w:szCs w:val="20"/>
              </w:rPr>
              <w:t>40</w:t>
            </w:r>
          </w:p>
        </w:tc>
        <w:tc>
          <w:tcPr>
            <w:tcW w:w="464" w:type="dxa"/>
            <w:gridSpan w:val="3"/>
            <w:vAlign w:val="center"/>
          </w:tcPr>
          <w:p w14:paraId="7621B2EE" w14:textId="77777777" w:rsidR="0010260B" w:rsidRPr="0010260B" w:rsidRDefault="0010260B" w:rsidP="00DC61F6">
            <w:pPr>
              <w:jc w:val="center"/>
              <w:rPr>
                <w:sz w:val="20"/>
                <w:szCs w:val="20"/>
              </w:rPr>
            </w:pPr>
            <w:r w:rsidRPr="0010260B">
              <w:rPr>
                <w:sz w:val="20"/>
                <w:szCs w:val="20"/>
              </w:rPr>
              <w:t>55</w:t>
            </w:r>
          </w:p>
        </w:tc>
        <w:tc>
          <w:tcPr>
            <w:tcW w:w="459" w:type="dxa"/>
            <w:gridSpan w:val="2"/>
            <w:vAlign w:val="center"/>
          </w:tcPr>
          <w:p w14:paraId="05DA4934" w14:textId="77777777" w:rsidR="0010260B" w:rsidRPr="0010260B" w:rsidRDefault="0010260B" w:rsidP="00DC61F6">
            <w:pPr>
              <w:jc w:val="center"/>
              <w:rPr>
                <w:sz w:val="20"/>
                <w:szCs w:val="20"/>
              </w:rPr>
            </w:pPr>
            <w:r w:rsidRPr="0010260B">
              <w:rPr>
                <w:sz w:val="20"/>
                <w:szCs w:val="20"/>
              </w:rPr>
              <w:t>23</w:t>
            </w:r>
          </w:p>
        </w:tc>
        <w:tc>
          <w:tcPr>
            <w:tcW w:w="942" w:type="dxa"/>
            <w:vMerge/>
            <w:vAlign w:val="center"/>
          </w:tcPr>
          <w:p w14:paraId="2237035E" w14:textId="77777777" w:rsidR="0010260B" w:rsidRPr="0010260B" w:rsidRDefault="0010260B" w:rsidP="00DC61F6">
            <w:pPr>
              <w:jc w:val="center"/>
              <w:rPr>
                <w:sz w:val="20"/>
                <w:szCs w:val="20"/>
              </w:rPr>
            </w:pPr>
          </w:p>
        </w:tc>
        <w:tc>
          <w:tcPr>
            <w:tcW w:w="948" w:type="dxa"/>
            <w:vMerge/>
            <w:vAlign w:val="center"/>
          </w:tcPr>
          <w:p w14:paraId="3388FED2" w14:textId="77777777" w:rsidR="0010260B" w:rsidRPr="0010260B" w:rsidRDefault="0010260B" w:rsidP="00DC61F6">
            <w:pPr>
              <w:jc w:val="center"/>
              <w:rPr>
                <w:sz w:val="20"/>
                <w:szCs w:val="20"/>
              </w:rPr>
            </w:pPr>
          </w:p>
        </w:tc>
        <w:tc>
          <w:tcPr>
            <w:tcW w:w="857" w:type="dxa"/>
            <w:vMerge/>
            <w:vAlign w:val="center"/>
          </w:tcPr>
          <w:p w14:paraId="29A497AE" w14:textId="77777777" w:rsidR="0010260B" w:rsidRPr="0010260B" w:rsidRDefault="0010260B" w:rsidP="00DC61F6">
            <w:pPr>
              <w:jc w:val="center"/>
              <w:rPr>
                <w:sz w:val="20"/>
                <w:szCs w:val="20"/>
              </w:rPr>
            </w:pPr>
          </w:p>
        </w:tc>
        <w:tc>
          <w:tcPr>
            <w:tcW w:w="833" w:type="dxa"/>
            <w:vMerge/>
            <w:vAlign w:val="center"/>
          </w:tcPr>
          <w:p w14:paraId="2A5BBC70" w14:textId="77777777" w:rsidR="0010260B" w:rsidRPr="0010260B" w:rsidRDefault="0010260B" w:rsidP="00DC61F6">
            <w:pPr>
              <w:jc w:val="center"/>
              <w:rPr>
                <w:sz w:val="20"/>
                <w:szCs w:val="20"/>
              </w:rPr>
            </w:pPr>
          </w:p>
        </w:tc>
        <w:tc>
          <w:tcPr>
            <w:tcW w:w="834" w:type="dxa"/>
            <w:vMerge/>
            <w:vAlign w:val="center"/>
          </w:tcPr>
          <w:p w14:paraId="1C58E071" w14:textId="77777777" w:rsidR="0010260B" w:rsidRPr="0010260B" w:rsidRDefault="0010260B" w:rsidP="00DC61F6">
            <w:pPr>
              <w:jc w:val="center"/>
              <w:rPr>
                <w:sz w:val="20"/>
                <w:szCs w:val="20"/>
              </w:rPr>
            </w:pPr>
          </w:p>
        </w:tc>
      </w:tr>
    </w:tbl>
    <w:p w14:paraId="566CA10A" w14:textId="77777777" w:rsidR="0010260B" w:rsidRDefault="0010260B" w:rsidP="009A379A">
      <w:pPr>
        <w:pStyle w:val="affffffc"/>
        <w:rPr>
          <w:b/>
          <w:lang w:val="ru-RU"/>
        </w:rPr>
      </w:pPr>
    </w:p>
    <w:p w14:paraId="62556D7F" w14:textId="77777777" w:rsidR="0086535B" w:rsidRDefault="0086535B" w:rsidP="0086535B">
      <w:pPr>
        <w:pStyle w:val="affffffc"/>
        <w:jc w:val="center"/>
        <w:rPr>
          <w:b/>
          <w:bCs/>
          <w:lang w:val="ru-RU"/>
        </w:rPr>
      </w:pPr>
      <w:r w:rsidRPr="00DC61F6">
        <w:rPr>
          <w:b/>
          <w:bCs/>
          <w:lang w:val="ru-RU"/>
        </w:rPr>
        <w:t xml:space="preserve">Реестр предприятий добывающей отрасли Ивановской области по состоянию </w:t>
      </w:r>
    </w:p>
    <w:p w14:paraId="02C28AA0" w14:textId="6DA4EA02" w:rsidR="0086535B" w:rsidRDefault="0086535B" w:rsidP="0086535B">
      <w:pPr>
        <w:pStyle w:val="affffffc"/>
        <w:spacing w:after="120"/>
        <w:jc w:val="center"/>
        <w:rPr>
          <w:b/>
          <w:lang w:val="ru-RU"/>
        </w:rPr>
      </w:pPr>
      <w:r w:rsidRPr="00DC61F6">
        <w:rPr>
          <w:b/>
          <w:bCs/>
          <w:lang w:val="ru-RU"/>
        </w:rPr>
        <w:t>на 01.01.2023 (ОПИ)</w:t>
      </w:r>
      <w:r w:rsidRPr="00DC61F6">
        <w:rPr>
          <w:b/>
          <w:bCs/>
          <w:color w:val="FFFFFF"/>
          <w:sz w:val="20"/>
          <w:lang w:val="ru-RU"/>
        </w:rPr>
        <w:t>При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
        <w:gridCol w:w="2069"/>
        <w:gridCol w:w="1685"/>
        <w:gridCol w:w="2265"/>
        <w:gridCol w:w="1780"/>
        <w:gridCol w:w="1969"/>
      </w:tblGrid>
      <w:tr w:rsidR="00DC61F6" w:rsidRPr="00DC61F6" w14:paraId="6A91B832" w14:textId="77777777" w:rsidTr="0086535B">
        <w:trPr>
          <w:trHeight w:val="402"/>
          <w:jc w:val="center"/>
        </w:trPr>
        <w:tc>
          <w:tcPr>
            <w:tcW w:w="438" w:type="dxa"/>
            <w:vMerge w:val="restart"/>
            <w:shd w:val="clear" w:color="auto" w:fill="auto"/>
            <w:vAlign w:val="center"/>
          </w:tcPr>
          <w:p w14:paraId="5D962762" w14:textId="77777777" w:rsidR="00DC61F6" w:rsidRPr="00DC61F6" w:rsidRDefault="00DC61F6" w:rsidP="00DC61F6">
            <w:pPr>
              <w:ind w:left="-57" w:right="-57"/>
              <w:jc w:val="center"/>
              <w:rPr>
                <w:b/>
                <w:bCs/>
                <w:sz w:val="20"/>
              </w:rPr>
            </w:pPr>
            <w:r w:rsidRPr="00DC61F6">
              <w:rPr>
                <w:b/>
                <w:bCs/>
                <w:sz w:val="20"/>
              </w:rPr>
              <w:t>№</w:t>
            </w:r>
          </w:p>
          <w:p w14:paraId="6471BEB4" w14:textId="77777777" w:rsidR="00DC61F6" w:rsidRPr="00DC61F6" w:rsidRDefault="00DC61F6" w:rsidP="00DC61F6">
            <w:pPr>
              <w:ind w:left="-57" w:right="-57"/>
              <w:jc w:val="center"/>
              <w:rPr>
                <w:b/>
                <w:bCs/>
                <w:sz w:val="20"/>
              </w:rPr>
            </w:pPr>
            <w:r w:rsidRPr="00DC61F6">
              <w:rPr>
                <w:b/>
                <w:bCs/>
                <w:sz w:val="20"/>
              </w:rPr>
              <w:t>п/п</w:t>
            </w:r>
          </w:p>
        </w:tc>
        <w:tc>
          <w:tcPr>
            <w:tcW w:w="2069" w:type="dxa"/>
            <w:vMerge w:val="restart"/>
            <w:shd w:val="clear" w:color="auto" w:fill="auto"/>
            <w:vAlign w:val="center"/>
          </w:tcPr>
          <w:p w14:paraId="7AADF300" w14:textId="77777777" w:rsidR="00DC61F6" w:rsidRPr="00DC61F6" w:rsidRDefault="00DC61F6" w:rsidP="00DC61F6">
            <w:pPr>
              <w:jc w:val="center"/>
              <w:rPr>
                <w:b/>
                <w:bCs/>
                <w:sz w:val="20"/>
              </w:rPr>
            </w:pPr>
            <w:r w:rsidRPr="00DC61F6">
              <w:rPr>
                <w:b/>
                <w:bCs/>
                <w:sz w:val="20"/>
              </w:rPr>
              <w:t>Предприятие-недропользователь</w:t>
            </w:r>
          </w:p>
        </w:tc>
        <w:tc>
          <w:tcPr>
            <w:tcW w:w="1685" w:type="dxa"/>
            <w:vMerge w:val="restart"/>
            <w:shd w:val="clear" w:color="auto" w:fill="auto"/>
            <w:vAlign w:val="center"/>
          </w:tcPr>
          <w:p w14:paraId="7E50519D" w14:textId="77777777" w:rsidR="00DC61F6" w:rsidRPr="00DC61F6" w:rsidRDefault="00DC61F6" w:rsidP="00DC61F6">
            <w:pPr>
              <w:ind w:left="-57" w:right="-57"/>
              <w:jc w:val="center"/>
              <w:rPr>
                <w:b/>
                <w:bCs/>
                <w:sz w:val="20"/>
              </w:rPr>
            </w:pPr>
            <w:r w:rsidRPr="00DC61F6">
              <w:rPr>
                <w:b/>
                <w:bCs/>
                <w:sz w:val="20"/>
              </w:rPr>
              <w:t>Вид</w:t>
            </w:r>
          </w:p>
          <w:p w14:paraId="6A57F5BC" w14:textId="77777777" w:rsidR="00DC61F6" w:rsidRPr="00DC61F6" w:rsidRDefault="00DC61F6" w:rsidP="00DC61F6">
            <w:pPr>
              <w:ind w:left="-57" w:right="-57"/>
              <w:jc w:val="center"/>
              <w:rPr>
                <w:b/>
                <w:bCs/>
                <w:sz w:val="20"/>
              </w:rPr>
            </w:pPr>
            <w:r w:rsidRPr="00DC61F6">
              <w:rPr>
                <w:b/>
                <w:bCs/>
                <w:sz w:val="20"/>
              </w:rPr>
              <w:t>пользования недрами</w:t>
            </w:r>
          </w:p>
        </w:tc>
        <w:tc>
          <w:tcPr>
            <w:tcW w:w="2265" w:type="dxa"/>
            <w:vMerge w:val="restart"/>
            <w:shd w:val="clear" w:color="auto" w:fill="auto"/>
            <w:vAlign w:val="center"/>
          </w:tcPr>
          <w:p w14:paraId="4B7B1752" w14:textId="77777777" w:rsidR="00DC61F6" w:rsidRPr="00DC61F6" w:rsidRDefault="00DC61F6" w:rsidP="00DC61F6">
            <w:pPr>
              <w:ind w:right="-186"/>
              <w:jc w:val="center"/>
              <w:rPr>
                <w:b/>
                <w:bCs/>
                <w:sz w:val="20"/>
              </w:rPr>
            </w:pPr>
            <w:r w:rsidRPr="00DC61F6">
              <w:rPr>
                <w:b/>
                <w:bCs/>
                <w:sz w:val="20"/>
              </w:rPr>
              <w:t>Местоположение</w:t>
            </w:r>
          </w:p>
          <w:p w14:paraId="4C3A7F74" w14:textId="77777777" w:rsidR="00DC61F6" w:rsidRPr="00DC61F6" w:rsidRDefault="00DC61F6" w:rsidP="00DC61F6">
            <w:pPr>
              <w:ind w:right="-186"/>
              <w:jc w:val="center"/>
              <w:rPr>
                <w:b/>
                <w:bCs/>
                <w:sz w:val="20"/>
              </w:rPr>
            </w:pPr>
            <w:r w:rsidRPr="00DC61F6">
              <w:rPr>
                <w:b/>
                <w:bCs/>
                <w:sz w:val="20"/>
              </w:rPr>
              <w:t>участка недр, месторождения</w:t>
            </w:r>
          </w:p>
        </w:tc>
        <w:tc>
          <w:tcPr>
            <w:tcW w:w="1780" w:type="dxa"/>
            <w:vMerge w:val="restart"/>
            <w:shd w:val="clear" w:color="auto" w:fill="auto"/>
            <w:vAlign w:val="center"/>
          </w:tcPr>
          <w:p w14:paraId="7B3856BC" w14:textId="77777777" w:rsidR="00DC61F6" w:rsidRPr="00DC61F6" w:rsidRDefault="00DC61F6" w:rsidP="00DC61F6">
            <w:pPr>
              <w:ind w:left="-108" w:right="-108"/>
              <w:jc w:val="center"/>
              <w:rPr>
                <w:b/>
                <w:bCs/>
                <w:sz w:val="20"/>
              </w:rPr>
            </w:pPr>
            <w:r w:rsidRPr="00DC61F6">
              <w:rPr>
                <w:b/>
                <w:bCs/>
                <w:sz w:val="20"/>
              </w:rPr>
              <w:t>Основное полезное ископаемое</w:t>
            </w:r>
          </w:p>
        </w:tc>
        <w:tc>
          <w:tcPr>
            <w:tcW w:w="1969" w:type="dxa"/>
            <w:vMerge w:val="restart"/>
            <w:shd w:val="clear" w:color="auto" w:fill="auto"/>
            <w:vAlign w:val="center"/>
          </w:tcPr>
          <w:p w14:paraId="3B646315" w14:textId="77777777" w:rsidR="00DC61F6" w:rsidRPr="00DC61F6" w:rsidRDefault="00DC61F6" w:rsidP="00DC61F6">
            <w:pPr>
              <w:jc w:val="center"/>
              <w:rPr>
                <w:b/>
                <w:bCs/>
                <w:sz w:val="20"/>
              </w:rPr>
            </w:pPr>
            <w:r w:rsidRPr="00DC61F6">
              <w:rPr>
                <w:b/>
                <w:bCs/>
                <w:sz w:val="20"/>
              </w:rPr>
              <w:t>Лицензия</w:t>
            </w:r>
          </w:p>
          <w:p w14:paraId="1539EEFA" w14:textId="77777777" w:rsidR="00DC61F6" w:rsidRPr="00DC61F6" w:rsidRDefault="00DC61F6" w:rsidP="00DC61F6">
            <w:pPr>
              <w:jc w:val="center"/>
              <w:rPr>
                <w:b/>
                <w:bCs/>
                <w:sz w:val="20"/>
              </w:rPr>
            </w:pPr>
            <w:r w:rsidRPr="00DC61F6">
              <w:rPr>
                <w:b/>
                <w:bCs/>
                <w:sz w:val="20"/>
              </w:rPr>
              <w:t>и сроки ее действия</w:t>
            </w:r>
          </w:p>
        </w:tc>
      </w:tr>
      <w:tr w:rsidR="00DC61F6" w:rsidRPr="00DC61F6" w14:paraId="3F6F160B" w14:textId="77777777" w:rsidTr="0086535B">
        <w:trPr>
          <w:trHeight w:val="470"/>
          <w:jc w:val="center"/>
        </w:trPr>
        <w:tc>
          <w:tcPr>
            <w:tcW w:w="438" w:type="dxa"/>
            <w:vMerge/>
            <w:shd w:val="clear" w:color="auto" w:fill="auto"/>
            <w:vAlign w:val="center"/>
          </w:tcPr>
          <w:p w14:paraId="73544C06" w14:textId="77777777" w:rsidR="00DC61F6" w:rsidRPr="00DC61F6" w:rsidRDefault="00DC61F6" w:rsidP="00DC61F6">
            <w:pPr>
              <w:ind w:hanging="366"/>
              <w:jc w:val="center"/>
              <w:rPr>
                <w:b/>
                <w:bCs/>
                <w:sz w:val="20"/>
              </w:rPr>
            </w:pPr>
          </w:p>
        </w:tc>
        <w:tc>
          <w:tcPr>
            <w:tcW w:w="2069" w:type="dxa"/>
            <w:vMerge/>
            <w:shd w:val="clear" w:color="auto" w:fill="auto"/>
            <w:vAlign w:val="center"/>
          </w:tcPr>
          <w:p w14:paraId="03F577AC" w14:textId="77777777" w:rsidR="00DC61F6" w:rsidRPr="00DC61F6" w:rsidRDefault="00DC61F6" w:rsidP="00DC61F6">
            <w:pPr>
              <w:jc w:val="center"/>
              <w:rPr>
                <w:b/>
                <w:bCs/>
                <w:sz w:val="20"/>
              </w:rPr>
            </w:pPr>
          </w:p>
        </w:tc>
        <w:tc>
          <w:tcPr>
            <w:tcW w:w="1685" w:type="dxa"/>
            <w:vMerge/>
            <w:shd w:val="clear" w:color="auto" w:fill="auto"/>
            <w:vAlign w:val="center"/>
          </w:tcPr>
          <w:p w14:paraId="7AFCADC4" w14:textId="77777777" w:rsidR="00DC61F6" w:rsidRPr="00DC61F6" w:rsidRDefault="00DC61F6" w:rsidP="00DC61F6">
            <w:pPr>
              <w:jc w:val="center"/>
              <w:rPr>
                <w:b/>
                <w:bCs/>
                <w:sz w:val="20"/>
              </w:rPr>
            </w:pPr>
          </w:p>
        </w:tc>
        <w:tc>
          <w:tcPr>
            <w:tcW w:w="2265" w:type="dxa"/>
            <w:vMerge/>
            <w:shd w:val="clear" w:color="auto" w:fill="auto"/>
            <w:vAlign w:val="center"/>
          </w:tcPr>
          <w:p w14:paraId="4AA31F74" w14:textId="77777777" w:rsidR="00DC61F6" w:rsidRPr="00DC61F6" w:rsidRDefault="00DC61F6" w:rsidP="00DC61F6">
            <w:pPr>
              <w:jc w:val="center"/>
              <w:rPr>
                <w:b/>
                <w:bCs/>
                <w:sz w:val="20"/>
              </w:rPr>
            </w:pPr>
          </w:p>
        </w:tc>
        <w:tc>
          <w:tcPr>
            <w:tcW w:w="1780" w:type="dxa"/>
            <w:vMerge/>
            <w:shd w:val="clear" w:color="auto" w:fill="auto"/>
            <w:vAlign w:val="center"/>
          </w:tcPr>
          <w:p w14:paraId="6EFA8AAA" w14:textId="77777777" w:rsidR="00DC61F6" w:rsidRPr="00DC61F6" w:rsidRDefault="00DC61F6" w:rsidP="00DC61F6">
            <w:pPr>
              <w:jc w:val="center"/>
              <w:rPr>
                <w:b/>
                <w:bCs/>
                <w:sz w:val="20"/>
              </w:rPr>
            </w:pPr>
          </w:p>
        </w:tc>
        <w:tc>
          <w:tcPr>
            <w:tcW w:w="1969" w:type="dxa"/>
            <w:vMerge/>
            <w:shd w:val="clear" w:color="auto" w:fill="auto"/>
            <w:vAlign w:val="center"/>
          </w:tcPr>
          <w:p w14:paraId="1CA6A0AF" w14:textId="77777777" w:rsidR="00DC61F6" w:rsidRPr="00DC61F6" w:rsidRDefault="00DC61F6" w:rsidP="00DC61F6">
            <w:pPr>
              <w:jc w:val="center"/>
              <w:rPr>
                <w:b/>
                <w:bCs/>
                <w:sz w:val="20"/>
              </w:rPr>
            </w:pPr>
          </w:p>
        </w:tc>
      </w:tr>
      <w:tr w:rsidR="00DC61F6" w:rsidRPr="00DC61F6" w14:paraId="1DEC513F" w14:textId="77777777" w:rsidTr="0086535B">
        <w:trPr>
          <w:trHeight w:val="151"/>
          <w:jc w:val="center"/>
        </w:trPr>
        <w:tc>
          <w:tcPr>
            <w:tcW w:w="438" w:type="dxa"/>
            <w:shd w:val="clear" w:color="auto" w:fill="auto"/>
            <w:vAlign w:val="center"/>
          </w:tcPr>
          <w:p w14:paraId="23AD6DE1" w14:textId="77777777" w:rsidR="00DC61F6" w:rsidRPr="00DC61F6" w:rsidRDefault="00DC61F6" w:rsidP="00DC61F6">
            <w:pPr>
              <w:ind w:left="-57" w:right="-57"/>
              <w:jc w:val="center"/>
              <w:rPr>
                <w:b/>
                <w:bCs/>
                <w:sz w:val="20"/>
              </w:rPr>
            </w:pPr>
            <w:r w:rsidRPr="00DC61F6">
              <w:rPr>
                <w:b/>
                <w:bCs/>
                <w:sz w:val="20"/>
              </w:rPr>
              <w:t>1</w:t>
            </w:r>
          </w:p>
        </w:tc>
        <w:tc>
          <w:tcPr>
            <w:tcW w:w="2069" w:type="dxa"/>
            <w:shd w:val="clear" w:color="auto" w:fill="auto"/>
            <w:vAlign w:val="center"/>
          </w:tcPr>
          <w:p w14:paraId="4F5D07F6" w14:textId="77777777" w:rsidR="00DC61F6" w:rsidRPr="00DC61F6" w:rsidRDefault="00DC61F6" w:rsidP="00DC61F6">
            <w:pPr>
              <w:jc w:val="center"/>
              <w:rPr>
                <w:b/>
                <w:bCs/>
                <w:sz w:val="20"/>
              </w:rPr>
            </w:pPr>
            <w:r w:rsidRPr="00DC61F6">
              <w:rPr>
                <w:b/>
                <w:bCs/>
                <w:sz w:val="20"/>
              </w:rPr>
              <w:t>2</w:t>
            </w:r>
          </w:p>
        </w:tc>
        <w:tc>
          <w:tcPr>
            <w:tcW w:w="1685" w:type="dxa"/>
            <w:shd w:val="clear" w:color="auto" w:fill="auto"/>
            <w:vAlign w:val="center"/>
          </w:tcPr>
          <w:p w14:paraId="3F073D30" w14:textId="77777777" w:rsidR="00DC61F6" w:rsidRPr="00DC61F6" w:rsidRDefault="00DC61F6" w:rsidP="00DC61F6">
            <w:pPr>
              <w:jc w:val="center"/>
              <w:rPr>
                <w:b/>
                <w:bCs/>
                <w:sz w:val="20"/>
              </w:rPr>
            </w:pPr>
            <w:r w:rsidRPr="00DC61F6">
              <w:rPr>
                <w:b/>
                <w:bCs/>
                <w:sz w:val="20"/>
              </w:rPr>
              <w:t>3</w:t>
            </w:r>
          </w:p>
        </w:tc>
        <w:tc>
          <w:tcPr>
            <w:tcW w:w="2265" w:type="dxa"/>
            <w:shd w:val="clear" w:color="auto" w:fill="auto"/>
            <w:vAlign w:val="center"/>
          </w:tcPr>
          <w:p w14:paraId="13C32598" w14:textId="77777777" w:rsidR="00DC61F6" w:rsidRPr="00DC61F6" w:rsidRDefault="00DC61F6" w:rsidP="00DC61F6">
            <w:pPr>
              <w:jc w:val="center"/>
              <w:rPr>
                <w:b/>
                <w:bCs/>
                <w:sz w:val="20"/>
              </w:rPr>
            </w:pPr>
            <w:r w:rsidRPr="00DC61F6">
              <w:rPr>
                <w:b/>
                <w:bCs/>
                <w:sz w:val="20"/>
              </w:rPr>
              <w:t>4</w:t>
            </w:r>
          </w:p>
        </w:tc>
        <w:tc>
          <w:tcPr>
            <w:tcW w:w="1780" w:type="dxa"/>
            <w:shd w:val="clear" w:color="auto" w:fill="auto"/>
            <w:vAlign w:val="center"/>
          </w:tcPr>
          <w:p w14:paraId="4085F2D0" w14:textId="77777777" w:rsidR="00DC61F6" w:rsidRPr="00DC61F6" w:rsidRDefault="00DC61F6" w:rsidP="00DC61F6">
            <w:pPr>
              <w:jc w:val="center"/>
              <w:rPr>
                <w:b/>
                <w:bCs/>
                <w:sz w:val="20"/>
              </w:rPr>
            </w:pPr>
            <w:r w:rsidRPr="00DC61F6">
              <w:rPr>
                <w:b/>
                <w:bCs/>
                <w:sz w:val="20"/>
              </w:rPr>
              <w:t>5</w:t>
            </w:r>
          </w:p>
        </w:tc>
        <w:tc>
          <w:tcPr>
            <w:tcW w:w="1969" w:type="dxa"/>
            <w:shd w:val="clear" w:color="auto" w:fill="auto"/>
            <w:vAlign w:val="center"/>
          </w:tcPr>
          <w:p w14:paraId="6DC0F10C" w14:textId="77777777" w:rsidR="00DC61F6" w:rsidRPr="00DC61F6" w:rsidRDefault="00DC61F6" w:rsidP="00DC61F6">
            <w:pPr>
              <w:jc w:val="center"/>
              <w:rPr>
                <w:b/>
                <w:bCs/>
                <w:sz w:val="20"/>
              </w:rPr>
            </w:pPr>
            <w:r w:rsidRPr="00DC61F6">
              <w:rPr>
                <w:b/>
                <w:bCs/>
                <w:sz w:val="20"/>
              </w:rPr>
              <w:t>6</w:t>
            </w:r>
          </w:p>
        </w:tc>
      </w:tr>
      <w:tr w:rsidR="00DC61F6" w:rsidRPr="00DC61F6" w14:paraId="1A4C9252" w14:textId="77777777" w:rsidTr="0086535B">
        <w:trPr>
          <w:trHeight w:val="844"/>
          <w:jc w:val="center"/>
        </w:trPr>
        <w:tc>
          <w:tcPr>
            <w:tcW w:w="438" w:type="dxa"/>
            <w:shd w:val="clear" w:color="auto" w:fill="auto"/>
            <w:vAlign w:val="center"/>
          </w:tcPr>
          <w:p w14:paraId="0DF5A958" w14:textId="77777777" w:rsidR="00DC61F6" w:rsidRPr="00DC61F6" w:rsidRDefault="00DC61F6" w:rsidP="00DC61F6">
            <w:pPr>
              <w:ind w:left="-57" w:right="-57"/>
              <w:jc w:val="center"/>
              <w:rPr>
                <w:bCs/>
                <w:sz w:val="20"/>
              </w:rPr>
            </w:pPr>
            <w:r w:rsidRPr="00DC61F6">
              <w:rPr>
                <w:bCs/>
                <w:sz w:val="20"/>
              </w:rPr>
              <w:t>1</w:t>
            </w:r>
          </w:p>
          <w:p w14:paraId="246E4513" w14:textId="77777777" w:rsidR="00DC61F6" w:rsidRPr="00DC61F6" w:rsidRDefault="00DC61F6" w:rsidP="00DC61F6">
            <w:pPr>
              <w:ind w:left="-57" w:right="-57"/>
              <w:jc w:val="center"/>
              <w:rPr>
                <w:bCs/>
                <w:sz w:val="20"/>
              </w:rPr>
            </w:pPr>
          </w:p>
        </w:tc>
        <w:tc>
          <w:tcPr>
            <w:tcW w:w="2069" w:type="dxa"/>
            <w:shd w:val="clear" w:color="auto" w:fill="auto"/>
            <w:vAlign w:val="center"/>
          </w:tcPr>
          <w:p w14:paraId="355CB4E8" w14:textId="77777777" w:rsidR="00DC61F6" w:rsidRPr="00DC61F6" w:rsidRDefault="00DC61F6" w:rsidP="00DC61F6">
            <w:pPr>
              <w:jc w:val="center"/>
              <w:rPr>
                <w:sz w:val="20"/>
              </w:rPr>
            </w:pPr>
            <w:r w:rsidRPr="00DC61F6">
              <w:rPr>
                <w:sz w:val="20"/>
              </w:rPr>
              <w:t>ООО «Тейковская земельная компания»</w:t>
            </w:r>
          </w:p>
          <w:p w14:paraId="4094FB4D" w14:textId="77777777" w:rsidR="00DC61F6" w:rsidRPr="00DC61F6" w:rsidRDefault="00DC61F6" w:rsidP="00DC61F6">
            <w:pPr>
              <w:jc w:val="center"/>
              <w:rPr>
                <w:sz w:val="20"/>
              </w:rPr>
            </w:pPr>
          </w:p>
        </w:tc>
        <w:tc>
          <w:tcPr>
            <w:tcW w:w="1685" w:type="dxa"/>
            <w:shd w:val="clear" w:color="auto" w:fill="auto"/>
            <w:vAlign w:val="center"/>
          </w:tcPr>
          <w:p w14:paraId="2E799CB4" w14:textId="77777777" w:rsidR="00DC61F6" w:rsidRPr="00DC61F6" w:rsidRDefault="00DC61F6" w:rsidP="00DC61F6">
            <w:pPr>
              <w:jc w:val="center"/>
              <w:rPr>
                <w:sz w:val="20"/>
              </w:rPr>
            </w:pPr>
            <w:r w:rsidRPr="00DC61F6">
              <w:rPr>
                <w:sz w:val="20"/>
              </w:rPr>
              <w:t>разведка и добыча</w:t>
            </w:r>
          </w:p>
        </w:tc>
        <w:tc>
          <w:tcPr>
            <w:tcW w:w="2265" w:type="dxa"/>
            <w:shd w:val="clear" w:color="auto" w:fill="auto"/>
            <w:vAlign w:val="center"/>
          </w:tcPr>
          <w:p w14:paraId="0A7D762B" w14:textId="77777777" w:rsidR="00DC61F6" w:rsidRPr="00DC61F6" w:rsidRDefault="00DC61F6" w:rsidP="00DC61F6">
            <w:pPr>
              <w:jc w:val="center"/>
              <w:rPr>
                <w:sz w:val="20"/>
              </w:rPr>
            </w:pPr>
            <w:r w:rsidRPr="00DC61F6">
              <w:rPr>
                <w:sz w:val="20"/>
              </w:rPr>
              <w:t>юго-восточнее с. Мытищи   Комсомольского района Ивановской области</w:t>
            </w:r>
          </w:p>
        </w:tc>
        <w:tc>
          <w:tcPr>
            <w:tcW w:w="1780" w:type="dxa"/>
            <w:shd w:val="clear" w:color="auto" w:fill="auto"/>
            <w:vAlign w:val="center"/>
          </w:tcPr>
          <w:p w14:paraId="0A2AFBC2" w14:textId="77777777" w:rsidR="00DC61F6" w:rsidRPr="00DC61F6" w:rsidRDefault="00DC61F6" w:rsidP="00DC61F6">
            <w:pPr>
              <w:jc w:val="center"/>
              <w:rPr>
                <w:sz w:val="20"/>
              </w:rPr>
            </w:pPr>
            <w:r w:rsidRPr="00DC61F6">
              <w:rPr>
                <w:sz w:val="20"/>
              </w:rPr>
              <w:t>песчано-гравийный материал</w:t>
            </w:r>
          </w:p>
        </w:tc>
        <w:tc>
          <w:tcPr>
            <w:tcW w:w="1969" w:type="dxa"/>
            <w:shd w:val="clear" w:color="auto" w:fill="auto"/>
            <w:vAlign w:val="center"/>
          </w:tcPr>
          <w:p w14:paraId="2E08F46E" w14:textId="77777777" w:rsidR="00DC61F6" w:rsidRPr="00DC61F6" w:rsidRDefault="00DC61F6" w:rsidP="00DC61F6">
            <w:pPr>
              <w:jc w:val="center"/>
              <w:rPr>
                <w:sz w:val="20"/>
              </w:rPr>
            </w:pPr>
            <w:r w:rsidRPr="00DC61F6">
              <w:rPr>
                <w:sz w:val="20"/>
              </w:rPr>
              <w:t>ИВА 80054 ТЭ</w:t>
            </w:r>
          </w:p>
          <w:p w14:paraId="2895E738" w14:textId="77777777" w:rsidR="00DC61F6" w:rsidRPr="00DC61F6" w:rsidRDefault="00DC61F6" w:rsidP="00DC61F6">
            <w:pPr>
              <w:jc w:val="center"/>
              <w:rPr>
                <w:sz w:val="20"/>
              </w:rPr>
            </w:pPr>
            <w:r w:rsidRPr="00DC61F6">
              <w:rPr>
                <w:sz w:val="20"/>
              </w:rPr>
              <w:t>17.02.2014 – 17.02.2036</w:t>
            </w:r>
          </w:p>
          <w:p w14:paraId="19D41F38" w14:textId="77777777" w:rsidR="00DC61F6" w:rsidRPr="00DC61F6" w:rsidRDefault="00DC61F6" w:rsidP="00DC61F6">
            <w:pPr>
              <w:jc w:val="center"/>
              <w:rPr>
                <w:sz w:val="20"/>
              </w:rPr>
            </w:pPr>
            <w:r w:rsidRPr="00DC61F6">
              <w:rPr>
                <w:sz w:val="20"/>
              </w:rPr>
              <w:t>(приостановлена</w:t>
            </w:r>
          </w:p>
          <w:p w14:paraId="79BE72F1" w14:textId="77777777" w:rsidR="00DC61F6" w:rsidRPr="00DC61F6" w:rsidRDefault="00DC61F6" w:rsidP="00DC61F6">
            <w:pPr>
              <w:jc w:val="center"/>
              <w:rPr>
                <w:sz w:val="20"/>
              </w:rPr>
            </w:pPr>
            <w:r w:rsidRPr="00DC61F6">
              <w:rPr>
                <w:sz w:val="20"/>
              </w:rPr>
              <w:t>11.02.2021 - 11.02.2023)</w:t>
            </w:r>
          </w:p>
        </w:tc>
      </w:tr>
      <w:tr w:rsidR="00DC61F6" w:rsidRPr="00DC61F6" w14:paraId="587E2526" w14:textId="77777777" w:rsidTr="0086535B">
        <w:trPr>
          <w:trHeight w:val="758"/>
          <w:jc w:val="center"/>
        </w:trPr>
        <w:tc>
          <w:tcPr>
            <w:tcW w:w="438" w:type="dxa"/>
            <w:shd w:val="clear" w:color="auto" w:fill="auto"/>
            <w:vAlign w:val="center"/>
          </w:tcPr>
          <w:p w14:paraId="0696168E" w14:textId="77777777" w:rsidR="00DC61F6" w:rsidRPr="00DC61F6" w:rsidRDefault="00DC61F6" w:rsidP="00DC61F6">
            <w:pPr>
              <w:ind w:left="-57" w:right="-57"/>
              <w:jc w:val="center"/>
              <w:rPr>
                <w:bCs/>
                <w:sz w:val="20"/>
              </w:rPr>
            </w:pPr>
            <w:r w:rsidRPr="00DC61F6">
              <w:rPr>
                <w:bCs/>
                <w:sz w:val="20"/>
              </w:rPr>
              <w:t>2</w:t>
            </w:r>
          </w:p>
        </w:tc>
        <w:tc>
          <w:tcPr>
            <w:tcW w:w="2069" w:type="dxa"/>
            <w:shd w:val="clear" w:color="auto" w:fill="auto"/>
            <w:vAlign w:val="center"/>
          </w:tcPr>
          <w:p w14:paraId="46EBF2FE" w14:textId="77777777" w:rsidR="00DC61F6" w:rsidRPr="00DC61F6" w:rsidRDefault="00DC61F6" w:rsidP="00DC61F6">
            <w:pPr>
              <w:jc w:val="center"/>
              <w:rPr>
                <w:sz w:val="20"/>
              </w:rPr>
            </w:pPr>
            <w:r w:rsidRPr="00DC61F6">
              <w:rPr>
                <w:sz w:val="20"/>
              </w:rPr>
              <w:t>АО «ДСУ – 1»</w:t>
            </w:r>
          </w:p>
          <w:p w14:paraId="64D5D6F5" w14:textId="77777777" w:rsidR="00DC61F6" w:rsidRPr="00DC61F6" w:rsidRDefault="00DC61F6" w:rsidP="00DC61F6">
            <w:pPr>
              <w:jc w:val="center"/>
              <w:rPr>
                <w:sz w:val="20"/>
              </w:rPr>
            </w:pPr>
          </w:p>
        </w:tc>
        <w:tc>
          <w:tcPr>
            <w:tcW w:w="1685" w:type="dxa"/>
            <w:shd w:val="clear" w:color="auto" w:fill="auto"/>
            <w:vAlign w:val="center"/>
          </w:tcPr>
          <w:p w14:paraId="7AA4694A" w14:textId="77777777" w:rsidR="00DC61F6" w:rsidRPr="00DC61F6" w:rsidRDefault="00DC61F6" w:rsidP="00DC61F6">
            <w:pPr>
              <w:jc w:val="center"/>
              <w:rPr>
                <w:sz w:val="20"/>
              </w:rPr>
            </w:pPr>
            <w:r w:rsidRPr="00DC61F6">
              <w:rPr>
                <w:sz w:val="20"/>
              </w:rPr>
              <w:t>геологическое изучение, разведка и добыча песчано-гравийного материала</w:t>
            </w:r>
          </w:p>
        </w:tc>
        <w:tc>
          <w:tcPr>
            <w:tcW w:w="2265" w:type="dxa"/>
            <w:shd w:val="clear" w:color="auto" w:fill="auto"/>
            <w:vAlign w:val="center"/>
          </w:tcPr>
          <w:p w14:paraId="1068387E" w14:textId="77777777" w:rsidR="00DC61F6" w:rsidRPr="00DC61F6" w:rsidRDefault="00DC61F6" w:rsidP="00DC61F6">
            <w:pPr>
              <w:jc w:val="center"/>
              <w:rPr>
                <w:sz w:val="20"/>
              </w:rPr>
            </w:pPr>
            <w:r w:rsidRPr="00DC61F6">
              <w:rPr>
                <w:sz w:val="20"/>
              </w:rPr>
              <w:t>юго-западнее с. Степашево Комсомольского района Ивановской области</w:t>
            </w:r>
          </w:p>
        </w:tc>
        <w:tc>
          <w:tcPr>
            <w:tcW w:w="1780" w:type="dxa"/>
            <w:shd w:val="clear" w:color="auto" w:fill="auto"/>
            <w:vAlign w:val="center"/>
          </w:tcPr>
          <w:p w14:paraId="094BEFF3" w14:textId="77777777" w:rsidR="00DC61F6" w:rsidRPr="00DC61F6" w:rsidRDefault="00DC61F6" w:rsidP="00DC61F6">
            <w:pPr>
              <w:jc w:val="center"/>
              <w:rPr>
                <w:sz w:val="20"/>
              </w:rPr>
            </w:pPr>
            <w:r w:rsidRPr="00DC61F6">
              <w:rPr>
                <w:sz w:val="20"/>
              </w:rPr>
              <w:t>песчано-гравийный материал</w:t>
            </w:r>
          </w:p>
        </w:tc>
        <w:tc>
          <w:tcPr>
            <w:tcW w:w="1969" w:type="dxa"/>
            <w:shd w:val="clear" w:color="auto" w:fill="auto"/>
            <w:vAlign w:val="center"/>
          </w:tcPr>
          <w:p w14:paraId="4140FD44" w14:textId="77777777" w:rsidR="00DC61F6" w:rsidRPr="00DC61F6" w:rsidRDefault="00DC61F6" w:rsidP="00DC61F6">
            <w:pPr>
              <w:jc w:val="center"/>
              <w:rPr>
                <w:sz w:val="20"/>
              </w:rPr>
            </w:pPr>
            <w:r w:rsidRPr="00DC61F6">
              <w:rPr>
                <w:sz w:val="20"/>
              </w:rPr>
              <w:t>ИВА 80066 ТР</w:t>
            </w:r>
          </w:p>
          <w:p w14:paraId="7540F82F" w14:textId="77777777" w:rsidR="00DC61F6" w:rsidRPr="00DC61F6" w:rsidRDefault="00DC61F6" w:rsidP="00DC61F6">
            <w:pPr>
              <w:jc w:val="center"/>
              <w:rPr>
                <w:sz w:val="20"/>
              </w:rPr>
            </w:pPr>
            <w:r w:rsidRPr="00DC61F6">
              <w:rPr>
                <w:sz w:val="20"/>
              </w:rPr>
              <w:t>10.08.2015-10.08.2030</w:t>
            </w:r>
          </w:p>
        </w:tc>
      </w:tr>
      <w:tr w:rsidR="00DC61F6" w:rsidRPr="00DC61F6" w14:paraId="07CAEA33" w14:textId="77777777" w:rsidTr="0086535B">
        <w:trPr>
          <w:trHeight w:val="843"/>
          <w:jc w:val="center"/>
        </w:trPr>
        <w:tc>
          <w:tcPr>
            <w:tcW w:w="438" w:type="dxa"/>
            <w:vMerge w:val="restart"/>
            <w:shd w:val="clear" w:color="auto" w:fill="auto"/>
            <w:vAlign w:val="center"/>
          </w:tcPr>
          <w:p w14:paraId="7A64093A" w14:textId="77777777" w:rsidR="00DC61F6" w:rsidRPr="00DC61F6" w:rsidRDefault="00DC61F6" w:rsidP="00DC61F6">
            <w:pPr>
              <w:ind w:left="-57" w:right="-57"/>
              <w:jc w:val="center"/>
              <w:rPr>
                <w:bCs/>
                <w:sz w:val="20"/>
              </w:rPr>
            </w:pPr>
            <w:r w:rsidRPr="00DC61F6">
              <w:rPr>
                <w:bCs/>
                <w:sz w:val="20"/>
              </w:rPr>
              <w:t>3</w:t>
            </w:r>
          </w:p>
        </w:tc>
        <w:tc>
          <w:tcPr>
            <w:tcW w:w="2069" w:type="dxa"/>
            <w:vMerge w:val="restart"/>
            <w:shd w:val="clear" w:color="auto" w:fill="auto"/>
            <w:vAlign w:val="center"/>
          </w:tcPr>
          <w:p w14:paraId="6AC301E2" w14:textId="77777777" w:rsidR="00DC61F6" w:rsidRPr="00DC61F6" w:rsidRDefault="00DC61F6" w:rsidP="00DC61F6">
            <w:pPr>
              <w:jc w:val="center"/>
              <w:rPr>
                <w:sz w:val="20"/>
              </w:rPr>
            </w:pPr>
          </w:p>
          <w:p w14:paraId="562C3934" w14:textId="77777777" w:rsidR="00DC61F6" w:rsidRPr="00DC61F6" w:rsidRDefault="00DC61F6" w:rsidP="00DC61F6">
            <w:pPr>
              <w:jc w:val="center"/>
              <w:rPr>
                <w:sz w:val="20"/>
              </w:rPr>
            </w:pPr>
            <w:r w:rsidRPr="00DC61F6">
              <w:rPr>
                <w:sz w:val="20"/>
              </w:rPr>
              <w:t>ООО «Земля»</w:t>
            </w:r>
          </w:p>
        </w:tc>
        <w:tc>
          <w:tcPr>
            <w:tcW w:w="1685" w:type="dxa"/>
            <w:shd w:val="clear" w:color="auto" w:fill="auto"/>
            <w:vAlign w:val="center"/>
          </w:tcPr>
          <w:p w14:paraId="799B74A0" w14:textId="77777777" w:rsidR="00DC61F6" w:rsidRPr="00DC61F6" w:rsidRDefault="00DC61F6" w:rsidP="00DC61F6">
            <w:pPr>
              <w:jc w:val="center"/>
              <w:rPr>
                <w:sz w:val="20"/>
              </w:rPr>
            </w:pPr>
            <w:r w:rsidRPr="00DC61F6">
              <w:rPr>
                <w:sz w:val="20"/>
              </w:rPr>
              <w:t>разведка и добыча</w:t>
            </w:r>
          </w:p>
        </w:tc>
        <w:tc>
          <w:tcPr>
            <w:tcW w:w="2265" w:type="dxa"/>
            <w:shd w:val="clear" w:color="auto" w:fill="auto"/>
            <w:vAlign w:val="center"/>
          </w:tcPr>
          <w:p w14:paraId="5BD61E2D" w14:textId="77777777" w:rsidR="00DC61F6" w:rsidRPr="00DC61F6" w:rsidRDefault="00DC61F6" w:rsidP="00DC61F6">
            <w:pPr>
              <w:ind w:left="-57" w:right="-57"/>
              <w:jc w:val="center"/>
              <w:rPr>
                <w:sz w:val="20"/>
              </w:rPr>
            </w:pPr>
            <w:r w:rsidRPr="00DC61F6">
              <w:rPr>
                <w:sz w:val="20"/>
              </w:rPr>
              <w:t>1,5 км северо-западнее д. Лыково Комсомольского района</w:t>
            </w:r>
          </w:p>
          <w:p w14:paraId="40508E85" w14:textId="77777777" w:rsidR="00DC61F6" w:rsidRPr="00DC61F6" w:rsidRDefault="00DC61F6" w:rsidP="00DC61F6">
            <w:pPr>
              <w:ind w:left="-57" w:right="-57"/>
              <w:jc w:val="center"/>
              <w:rPr>
                <w:sz w:val="20"/>
              </w:rPr>
            </w:pPr>
            <w:r w:rsidRPr="00DC61F6">
              <w:rPr>
                <w:sz w:val="20"/>
              </w:rPr>
              <w:lastRenderedPageBreak/>
              <w:t>Ивановской области</w:t>
            </w:r>
          </w:p>
        </w:tc>
        <w:tc>
          <w:tcPr>
            <w:tcW w:w="1780" w:type="dxa"/>
            <w:shd w:val="clear" w:color="auto" w:fill="auto"/>
            <w:vAlign w:val="center"/>
          </w:tcPr>
          <w:p w14:paraId="6D786CEA" w14:textId="77777777" w:rsidR="00DC61F6" w:rsidRPr="00DC61F6" w:rsidRDefault="00DC61F6" w:rsidP="00DC61F6">
            <w:pPr>
              <w:jc w:val="center"/>
              <w:rPr>
                <w:sz w:val="20"/>
              </w:rPr>
            </w:pPr>
            <w:r w:rsidRPr="00DC61F6">
              <w:rPr>
                <w:sz w:val="20"/>
              </w:rPr>
              <w:lastRenderedPageBreak/>
              <w:t>песчано-гравийная смесь</w:t>
            </w:r>
          </w:p>
        </w:tc>
        <w:tc>
          <w:tcPr>
            <w:tcW w:w="1969" w:type="dxa"/>
            <w:shd w:val="clear" w:color="auto" w:fill="auto"/>
            <w:vAlign w:val="center"/>
          </w:tcPr>
          <w:p w14:paraId="3FF73CBA" w14:textId="77777777" w:rsidR="00DC61F6" w:rsidRPr="00DC61F6" w:rsidRDefault="00DC61F6" w:rsidP="00DC61F6">
            <w:pPr>
              <w:ind w:left="-108" w:firstLine="108"/>
              <w:jc w:val="center"/>
              <w:rPr>
                <w:sz w:val="20"/>
                <w:lang w:val="en-US"/>
              </w:rPr>
            </w:pPr>
            <w:r w:rsidRPr="00DC61F6">
              <w:rPr>
                <w:sz w:val="20"/>
              </w:rPr>
              <w:t>ИВА 80036 ТЭ</w:t>
            </w:r>
          </w:p>
          <w:p w14:paraId="0AE17ED2" w14:textId="77777777" w:rsidR="00DC61F6" w:rsidRPr="00DC61F6" w:rsidRDefault="00DC61F6" w:rsidP="00DC61F6">
            <w:pPr>
              <w:ind w:left="-57" w:right="-57"/>
              <w:jc w:val="center"/>
              <w:rPr>
                <w:sz w:val="20"/>
              </w:rPr>
            </w:pPr>
            <w:r w:rsidRPr="00DC61F6">
              <w:rPr>
                <w:sz w:val="20"/>
                <w:lang w:val="en-US"/>
              </w:rPr>
              <w:t>01.11.2010</w:t>
            </w:r>
            <w:r w:rsidRPr="00DC61F6">
              <w:rPr>
                <w:sz w:val="20"/>
              </w:rPr>
              <w:t xml:space="preserve"> </w:t>
            </w:r>
            <w:r w:rsidRPr="00DC61F6">
              <w:rPr>
                <w:sz w:val="20"/>
                <w:lang w:val="en-US"/>
              </w:rPr>
              <w:t>-</w:t>
            </w:r>
            <w:r w:rsidRPr="00DC61F6">
              <w:rPr>
                <w:sz w:val="20"/>
              </w:rPr>
              <w:t xml:space="preserve"> </w:t>
            </w:r>
            <w:r w:rsidRPr="00DC61F6">
              <w:rPr>
                <w:sz w:val="20"/>
                <w:lang w:val="en-US"/>
              </w:rPr>
              <w:t>01.11.20</w:t>
            </w:r>
            <w:r w:rsidRPr="00DC61F6">
              <w:rPr>
                <w:sz w:val="20"/>
              </w:rPr>
              <w:t>23</w:t>
            </w:r>
          </w:p>
        </w:tc>
      </w:tr>
      <w:tr w:rsidR="00DC61F6" w:rsidRPr="00DC61F6" w14:paraId="15A9B3CE" w14:textId="77777777" w:rsidTr="0086535B">
        <w:trPr>
          <w:trHeight w:val="812"/>
          <w:jc w:val="center"/>
        </w:trPr>
        <w:tc>
          <w:tcPr>
            <w:tcW w:w="438" w:type="dxa"/>
            <w:vMerge/>
            <w:shd w:val="clear" w:color="auto" w:fill="auto"/>
            <w:vAlign w:val="center"/>
          </w:tcPr>
          <w:p w14:paraId="0E876AF1" w14:textId="77777777" w:rsidR="00DC61F6" w:rsidRPr="00DC61F6" w:rsidRDefault="00DC61F6" w:rsidP="00DC61F6">
            <w:pPr>
              <w:ind w:hanging="366"/>
              <w:jc w:val="center"/>
              <w:rPr>
                <w:sz w:val="20"/>
              </w:rPr>
            </w:pPr>
          </w:p>
        </w:tc>
        <w:tc>
          <w:tcPr>
            <w:tcW w:w="2069" w:type="dxa"/>
            <w:vMerge/>
            <w:shd w:val="clear" w:color="auto" w:fill="auto"/>
            <w:vAlign w:val="center"/>
          </w:tcPr>
          <w:p w14:paraId="7C1E4CCE" w14:textId="77777777" w:rsidR="00DC61F6" w:rsidRPr="00DC61F6" w:rsidRDefault="00DC61F6" w:rsidP="00DC61F6">
            <w:pPr>
              <w:jc w:val="center"/>
              <w:rPr>
                <w:sz w:val="20"/>
              </w:rPr>
            </w:pPr>
          </w:p>
        </w:tc>
        <w:tc>
          <w:tcPr>
            <w:tcW w:w="1685" w:type="dxa"/>
            <w:shd w:val="clear" w:color="auto" w:fill="auto"/>
            <w:vAlign w:val="center"/>
          </w:tcPr>
          <w:p w14:paraId="31756FF3" w14:textId="77777777" w:rsidR="00DC61F6" w:rsidRPr="00DC61F6" w:rsidRDefault="00DC61F6" w:rsidP="00DC61F6">
            <w:pPr>
              <w:jc w:val="center"/>
              <w:rPr>
                <w:sz w:val="20"/>
              </w:rPr>
            </w:pPr>
            <w:r w:rsidRPr="00DC61F6">
              <w:rPr>
                <w:sz w:val="20"/>
              </w:rPr>
              <w:t>добыча</w:t>
            </w:r>
          </w:p>
        </w:tc>
        <w:tc>
          <w:tcPr>
            <w:tcW w:w="2265" w:type="dxa"/>
            <w:shd w:val="clear" w:color="auto" w:fill="auto"/>
            <w:vAlign w:val="center"/>
          </w:tcPr>
          <w:p w14:paraId="01549386" w14:textId="77777777" w:rsidR="00DC61F6" w:rsidRPr="00DC61F6" w:rsidRDefault="00DC61F6" w:rsidP="00DC61F6">
            <w:pPr>
              <w:ind w:left="-57" w:right="-57"/>
              <w:jc w:val="center"/>
              <w:rPr>
                <w:sz w:val="20"/>
              </w:rPr>
            </w:pPr>
            <w:r w:rsidRPr="00DC61F6">
              <w:rPr>
                <w:sz w:val="20"/>
              </w:rPr>
              <w:t>2,0 км северо-западнее д. Лыково Комсомольского района</w:t>
            </w:r>
          </w:p>
          <w:p w14:paraId="24AC31C8" w14:textId="77777777" w:rsidR="00DC61F6" w:rsidRPr="00DC61F6" w:rsidRDefault="00DC61F6" w:rsidP="00DC61F6">
            <w:pPr>
              <w:ind w:left="-57" w:right="-57"/>
              <w:jc w:val="center"/>
              <w:rPr>
                <w:sz w:val="20"/>
              </w:rPr>
            </w:pPr>
            <w:r w:rsidRPr="00DC61F6">
              <w:rPr>
                <w:sz w:val="20"/>
              </w:rPr>
              <w:t>Ивановской области</w:t>
            </w:r>
          </w:p>
          <w:p w14:paraId="7CFE7EAD" w14:textId="77777777" w:rsidR="00DC61F6" w:rsidRPr="00DC61F6" w:rsidRDefault="00DC61F6" w:rsidP="00DC61F6">
            <w:pPr>
              <w:ind w:left="-57" w:right="-57"/>
              <w:jc w:val="center"/>
              <w:rPr>
                <w:sz w:val="20"/>
              </w:rPr>
            </w:pPr>
          </w:p>
        </w:tc>
        <w:tc>
          <w:tcPr>
            <w:tcW w:w="1780" w:type="dxa"/>
            <w:shd w:val="clear" w:color="auto" w:fill="auto"/>
            <w:vAlign w:val="center"/>
          </w:tcPr>
          <w:p w14:paraId="4A4EA0F4" w14:textId="77777777" w:rsidR="00DC61F6" w:rsidRPr="00DC61F6" w:rsidRDefault="00DC61F6" w:rsidP="00DC61F6">
            <w:pPr>
              <w:jc w:val="center"/>
              <w:rPr>
                <w:sz w:val="20"/>
              </w:rPr>
            </w:pPr>
            <w:r w:rsidRPr="00DC61F6">
              <w:rPr>
                <w:sz w:val="20"/>
              </w:rPr>
              <w:t>песчано-гравийная смесь</w:t>
            </w:r>
          </w:p>
        </w:tc>
        <w:tc>
          <w:tcPr>
            <w:tcW w:w="1969" w:type="dxa"/>
            <w:shd w:val="clear" w:color="auto" w:fill="auto"/>
            <w:vAlign w:val="center"/>
          </w:tcPr>
          <w:p w14:paraId="45819AAA" w14:textId="77777777" w:rsidR="00DC61F6" w:rsidRPr="00DC61F6" w:rsidRDefault="00DC61F6" w:rsidP="00DC61F6">
            <w:pPr>
              <w:ind w:left="-108" w:firstLine="108"/>
              <w:jc w:val="center"/>
              <w:rPr>
                <w:sz w:val="20"/>
              </w:rPr>
            </w:pPr>
            <w:r w:rsidRPr="00DC61F6">
              <w:rPr>
                <w:sz w:val="20"/>
              </w:rPr>
              <w:t>ИВА 80044 ТЭ</w:t>
            </w:r>
          </w:p>
          <w:p w14:paraId="1817466C" w14:textId="77777777" w:rsidR="00DC61F6" w:rsidRPr="00DC61F6" w:rsidRDefault="00DC61F6" w:rsidP="00DC61F6">
            <w:pPr>
              <w:ind w:left="-57" w:right="-57"/>
              <w:jc w:val="center"/>
              <w:rPr>
                <w:sz w:val="20"/>
              </w:rPr>
            </w:pPr>
            <w:r w:rsidRPr="00DC61F6">
              <w:rPr>
                <w:sz w:val="20"/>
              </w:rPr>
              <w:t>11.08.2011 - 11.08.2021</w:t>
            </w:r>
          </w:p>
          <w:p w14:paraId="4FF56ED5" w14:textId="77777777" w:rsidR="00DC61F6" w:rsidRPr="00DC61F6" w:rsidRDefault="00DC61F6" w:rsidP="00DC61F6">
            <w:pPr>
              <w:ind w:left="-57" w:right="-57"/>
              <w:jc w:val="center"/>
              <w:rPr>
                <w:sz w:val="20"/>
              </w:rPr>
            </w:pPr>
            <w:r w:rsidRPr="00DC61F6">
              <w:rPr>
                <w:sz w:val="20"/>
              </w:rPr>
              <w:t>(продлена до 01.01.2025)</w:t>
            </w:r>
          </w:p>
        </w:tc>
      </w:tr>
      <w:tr w:rsidR="00DC61F6" w:rsidRPr="00DC61F6" w14:paraId="364BE4BC" w14:textId="77777777" w:rsidTr="0086535B">
        <w:trPr>
          <w:trHeight w:val="820"/>
          <w:jc w:val="center"/>
        </w:trPr>
        <w:tc>
          <w:tcPr>
            <w:tcW w:w="438" w:type="dxa"/>
            <w:vMerge/>
            <w:shd w:val="clear" w:color="auto" w:fill="auto"/>
            <w:vAlign w:val="center"/>
          </w:tcPr>
          <w:p w14:paraId="2A6391D2" w14:textId="77777777" w:rsidR="00DC61F6" w:rsidRPr="00DC61F6" w:rsidRDefault="00DC61F6" w:rsidP="00DC61F6">
            <w:pPr>
              <w:ind w:hanging="366"/>
              <w:jc w:val="center"/>
              <w:rPr>
                <w:sz w:val="20"/>
              </w:rPr>
            </w:pPr>
          </w:p>
        </w:tc>
        <w:tc>
          <w:tcPr>
            <w:tcW w:w="2069" w:type="dxa"/>
            <w:vMerge/>
            <w:shd w:val="clear" w:color="auto" w:fill="auto"/>
            <w:vAlign w:val="center"/>
          </w:tcPr>
          <w:p w14:paraId="48DDF0AB" w14:textId="77777777" w:rsidR="00DC61F6" w:rsidRPr="00DC61F6" w:rsidRDefault="00DC61F6" w:rsidP="00DC61F6">
            <w:pPr>
              <w:jc w:val="center"/>
              <w:rPr>
                <w:sz w:val="20"/>
              </w:rPr>
            </w:pPr>
          </w:p>
        </w:tc>
        <w:tc>
          <w:tcPr>
            <w:tcW w:w="1685" w:type="dxa"/>
            <w:shd w:val="clear" w:color="auto" w:fill="auto"/>
            <w:vAlign w:val="center"/>
          </w:tcPr>
          <w:p w14:paraId="05669FA0" w14:textId="77777777" w:rsidR="00DC61F6" w:rsidRPr="00DC61F6" w:rsidRDefault="00DC61F6" w:rsidP="00DC61F6">
            <w:pPr>
              <w:jc w:val="center"/>
              <w:rPr>
                <w:sz w:val="20"/>
              </w:rPr>
            </w:pPr>
            <w:r w:rsidRPr="00DC61F6">
              <w:rPr>
                <w:sz w:val="20"/>
              </w:rPr>
              <w:t>геологическое изучение, разведка и добыча</w:t>
            </w:r>
          </w:p>
        </w:tc>
        <w:tc>
          <w:tcPr>
            <w:tcW w:w="2265" w:type="dxa"/>
            <w:shd w:val="clear" w:color="auto" w:fill="auto"/>
            <w:vAlign w:val="center"/>
          </w:tcPr>
          <w:p w14:paraId="4D0665E3" w14:textId="77777777" w:rsidR="00DC61F6" w:rsidRPr="00DC61F6" w:rsidRDefault="00DC61F6" w:rsidP="00DC61F6">
            <w:pPr>
              <w:ind w:left="-57" w:right="-57"/>
              <w:jc w:val="center"/>
              <w:rPr>
                <w:sz w:val="20"/>
              </w:rPr>
            </w:pPr>
            <w:r w:rsidRPr="00DC61F6">
              <w:rPr>
                <w:sz w:val="20"/>
              </w:rPr>
              <w:t>вблизи деревни Шатры Комсомольского муниципального района Ивановской области</w:t>
            </w:r>
          </w:p>
        </w:tc>
        <w:tc>
          <w:tcPr>
            <w:tcW w:w="1780" w:type="dxa"/>
            <w:shd w:val="clear" w:color="auto" w:fill="auto"/>
            <w:vAlign w:val="center"/>
          </w:tcPr>
          <w:p w14:paraId="097F881D" w14:textId="77777777" w:rsidR="00DC61F6" w:rsidRPr="00DC61F6" w:rsidRDefault="00DC61F6" w:rsidP="00DC61F6">
            <w:pPr>
              <w:jc w:val="center"/>
              <w:rPr>
                <w:sz w:val="20"/>
              </w:rPr>
            </w:pPr>
            <w:r w:rsidRPr="00DC61F6">
              <w:rPr>
                <w:sz w:val="20"/>
              </w:rPr>
              <w:t>песчано-гравийный материал</w:t>
            </w:r>
          </w:p>
        </w:tc>
        <w:tc>
          <w:tcPr>
            <w:tcW w:w="1969" w:type="dxa"/>
            <w:shd w:val="clear" w:color="auto" w:fill="auto"/>
            <w:vAlign w:val="center"/>
          </w:tcPr>
          <w:p w14:paraId="7C95816B" w14:textId="77777777" w:rsidR="00DC61F6" w:rsidRPr="00DC61F6" w:rsidRDefault="00DC61F6" w:rsidP="00DC61F6">
            <w:pPr>
              <w:ind w:left="-108" w:firstLine="108"/>
              <w:jc w:val="center"/>
              <w:rPr>
                <w:sz w:val="20"/>
              </w:rPr>
            </w:pPr>
            <w:r w:rsidRPr="00DC61F6">
              <w:rPr>
                <w:sz w:val="20"/>
              </w:rPr>
              <w:t>ИВА 80251 ТР</w:t>
            </w:r>
          </w:p>
          <w:p w14:paraId="0E92F19E" w14:textId="77777777" w:rsidR="00DC61F6" w:rsidRPr="00DC61F6" w:rsidRDefault="00DC61F6" w:rsidP="00DC61F6">
            <w:pPr>
              <w:ind w:left="-108" w:firstLine="108"/>
              <w:jc w:val="center"/>
              <w:rPr>
                <w:sz w:val="20"/>
              </w:rPr>
            </w:pPr>
            <w:r w:rsidRPr="00DC61F6">
              <w:rPr>
                <w:sz w:val="20"/>
              </w:rPr>
              <w:t>24.07.2019-24.07.2036</w:t>
            </w:r>
          </w:p>
        </w:tc>
      </w:tr>
    </w:tbl>
    <w:p w14:paraId="3664035A" w14:textId="77777777" w:rsidR="0010260B" w:rsidRDefault="0010260B" w:rsidP="009A379A">
      <w:pPr>
        <w:pStyle w:val="affffffc"/>
        <w:rPr>
          <w:b/>
          <w:lang w:val="ru-RU"/>
        </w:rPr>
      </w:pPr>
    </w:p>
    <w:p w14:paraId="63C6FD9E" w14:textId="77777777" w:rsidR="00C540B0" w:rsidRPr="00C540B0" w:rsidRDefault="00C540B0" w:rsidP="005D345D">
      <w:pPr>
        <w:keepNext/>
        <w:spacing w:before="120" w:after="120"/>
        <w:ind w:firstLine="709"/>
        <w:contextualSpacing/>
        <w:jc w:val="center"/>
        <w:outlineLvl w:val="2"/>
        <w:rPr>
          <w:b/>
          <w:bCs/>
          <w:color w:val="000000" w:themeColor="text1"/>
          <w:szCs w:val="24"/>
        </w:rPr>
      </w:pPr>
      <w:bookmarkStart w:id="26" w:name="_Toc170536237"/>
      <w:bookmarkStart w:id="27" w:name="_Toc146115764"/>
      <w:r>
        <w:rPr>
          <w:b/>
          <w:bCs/>
          <w:color w:val="000000" w:themeColor="text1"/>
          <w:szCs w:val="24"/>
        </w:rPr>
        <w:t>2</w:t>
      </w:r>
      <w:r w:rsidRPr="00C540B0">
        <w:rPr>
          <w:b/>
          <w:bCs/>
          <w:color w:val="000000" w:themeColor="text1"/>
          <w:szCs w:val="24"/>
        </w:rPr>
        <w:t>.</w:t>
      </w:r>
      <w:r>
        <w:rPr>
          <w:b/>
          <w:bCs/>
          <w:color w:val="000000" w:themeColor="text1"/>
          <w:szCs w:val="24"/>
        </w:rPr>
        <w:t>1</w:t>
      </w:r>
      <w:r w:rsidRPr="00C540B0">
        <w:rPr>
          <w:b/>
          <w:bCs/>
          <w:color w:val="000000" w:themeColor="text1"/>
          <w:szCs w:val="24"/>
        </w:rPr>
        <w:t>.7. Сельскохозяйственные ресурсы</w:t>
      </w:r>
      <w:bookmarkEnd w:id="26"/>
      <w:bookmarkEnd w:id="27"/>
    </w:p>
    <w:p w14:paraId="63FC6FA3" w14:textId="77777777" w:rsidR="009B789B" w:rsidRPr="00265065" w:rsidRDefault="009B789B" w:rsidP="007F2056">
      <w:pPr>
        <w:pStyle w:val="affffffc"/>
        <w:rPr>
          <w:color w:val="000000" w:themeColor="text1"/>
          <w:lang w:val="ru-RU"/>
        </w:rPr>
      </w:pPr>
      <w:r w:rsidRPr="00265065">
        <w:rPr>
          <w:color w:val="000000" w:themeColor="text1"/>
          <w:lang w:val="ru-RU"/>
        </w:rPr>
        <w:t>Основным элементом экономической базы района является сельское хозяйство, уровень развития которого во многом определяет уровень жизни сельского населения.</w:t>
      </w:r>
    </w:p>
    <w:p w14:paraId="323566A5" w14:textId="77777777" w:rsidR="009B789B" w:rsidRPr="00265065" w:rsidRDefault="009B789B" w:rsidP="007F2056">
      <w:pPr>
        <w:pStyle w:val="affffffc"/>
        <w:rPr>
          <w:color w:val="000000" w:themeColor="text1"/>
          <w:lang w:val="ru-RU"/>
        </w:rPr>
      </w:pPr>
      <w:r w:rsidRPr="00265065">
        <w:rPr>
          <w:color w:val="000000" w:themeColor="text1"/>
          <w:lang w:val="ru-RU"/>
        </w:rPr>
        <w:t xml:space="preserve">В пределах территории сформировалась материально-техническая база агропромышленного комплекса, представленная сельскохозяйственными предприятиями, объектами производственной и социальной инфраструктуры. </w:t>
      </w:r>
    </w:p>
    <w:p w14:paraId="1B3EE652" w14:textId="52F301AE" w:rsidR="008871A8" w:rsidRPr="00265065" w:rsidRDefault="008871A8" w:rsidP="007F2056">
      <w:pPr>
        <w:pStyle w:val="affffffc"/>
        <w:rPr>
          <w:color w:val="000000" w:themeColor="text1"/>
          <w:lang w:val="ru-RU"/>
        </w:rPr>
      </w:pPr>
      <w:r w:rsidRPr="00265065">
        <w:rPr>
          <w:color w:val="000000" w:themeColor="text1"/>
          <w:lang w:val="ru-RU"/>
        </w:rPr>
        <w:t>В состав агропромышленного комплекса Комсомольского района входят 6 сельскохозяйственных предприятий различных форм собственности, 10 крестьянских (фермерских) хозяйств, около 6 тысяч личных подсобных хозяйств</w:t>
      </w:r>
    </w:p>
    <w:p w14:paraId="7591AA84" w14:textId="77777777" w:rsidR="008871A8" w:rsidRPr="00265065" w:rsidRDefault="008871A8" w:rsidP="008871A8">
      <w:pPr>
        <w:pStyle w:val="affffffc"/>
        <w:rPr>
          <w:color w:val="000000" w:themeColor="text1"/>
          <w:lang w:val="ru-RU"/>
        </w:rPr>
      </w:pPr>
      <w:r w:rsidRPr="00265065">
        <w:rPr>
          <w:color w:val="000000" w:themeColor="text1"/>
          <w:lang w:val="ru-RU"/>
        </w:rPr>
        <w:t>Предприятия агропромышленного комплекса района производят молоко, мясо крс, свиней и овец, выращивают фуражное зерно, картофель, овощи открытого грунта.</w:t>
      </w:r>
    </w:p>
    <w:p w14:paraId="57169A2D" w14:textId="70478D99" w:rsidR="008871A8" w:rsidRPr="00265065" w:rsidRDefault="008871A8" w:rsidP="008871A8">
      <w:pPr>
        <w:pStyle w:val="affffffc"/>
        <w:rPr>
          <w:color w:val="000000" w:themeColor="text1"/>
          <w:lang w:val="ru-RU"/>
        </w:rPr>
      </w:pPr>
      <w:r w:rsidRPr="00265065">
        <w:rPr>
          <w:color w:val="000000" w:themeColor="text1"/>
          <w:lang w:val="ru-RU"/>
        </w:rPr>
        <w:t>Площади земель сельскохозяйственного назначения составляют 37802 га, в том числе сельскохозяйственные угодья 26299 га, пашня 17699 га, пашня в обработке – 13628 га, посевная площадь – 13583 га.</w:t>
      </w:r>
    </w:p>
    <w:p w14:paraId="433C994C" w14:textId="77777777" w:rsidR="008871A8" w:rsidRPr="00265065" w:rsidRDefault="008871A8" w:rsidP="008871A8">
      <w:pPr>
        <w:pStyle w:val="affffffc"/>
        <w:rPr>
          <w:color w:val="000000" w:themeColor="text1"/>
          <w:lang w:val="ru-RU"/>
        </w:rPr>
      </w:pPr>
      <w:r w:rsidRPr="00265065">
        <w:rPr>
          <w:color w:val="000000" w:themeColor="text1"/>
          <w:lang w:val="ru-RU"/>
        </w:rPr>
        <w:t>Из земель сельскохозяйственного назначения в собственности граждан имеется 22240 га, в собственности юридических лиц – 6936 га, в государственной муниципальной собственности -</w:t>
      </w:r>
      <w:r w:rsidRPr="00265065">
        <w:rPr>
          <w:color w:val="000000" w:themeColor="text1"/>
        </w:rPr>
        <w:t> </w:t>
      </w:r>
      <w:r w:rsidRPr="00265065">
        <w:rPr>
          <w:color w:val="000000" w:themeColor="text1"/>
          <w:lang w:val="ru-RU"/>
        </w:rPr>
        <w:t xml:space="preserve"> 8626 га.</w:t>
      </w:r>
    </w:p>
    <w:p w14:paraId="53C0923A" w14:textId="77777777" w:rsidR="00D17E42" w:rsidRPr="00265065" w:rsidRDefault="00D17E42" w:rsidP="007F2056">
      <w:pPr>
        <w:pStyle w:val="affffffc"/>
        <w:rPr>
          <w:color w:val="000000" w:themeColor="text1"/>
          <w:lang w:val="ru-RU"/>
        </w:rPr>
      </w:pPr>
      <w:r w:rsidRPr="00265065">
        <w:rPr>
          <w:color w:val="000000" w:themeColor="text1"/>
          <w:lang w:val="ru-RU"/>
        </w:rPr>
        <w:t>В последние годы в АПК района наблюдается положительная тенденция роста объемов и эффективности производства, как в растениеводстве, так и в животноводстве.</w:t>
      </w:r>
    </w:p>
    <w:p w14:paraId="601E9723" w14:textId="53CFC34B" w:rsidR="00D17E42" w:rsidRPr="00265065" w:rsidRDefault="00D17E42" w:rsidP="007F2056">
      <w:pPr>
        <w:pStyle w:val="affffffc"/>
        <w:rPr>
          <w:color w:val="000000" w:themeColor="text1"/>
          <w:lang w:val="ru-RU"/>
        </w:rPr>
      </w:pPr>
      <w:r w:rsidRPr="00265065">
        <w:rPr>
          <w:color w:val="000000" w:themeColor="text1"/>
          <w:lang w:val="ru-RU"/>
        </w:rPr>
        <w:t>Природно-ресурсный потенциал района позволяет увеличить производство сельскохозяйственной продукции, однако недостаточная материально-техническая база сдерживает процесс наращивания производства.</w:t>
      </w:r>
      <w:r w:rsidR="00B82F4F" w:rsidRPr="00265065">
        <w:rPr>
          <w:color w:val="000000" w:themeColor="text1"/>
          <w:lang w:val="ru-RU"/>
        </w:rPr>
        <w:t xml:space="preserve"> </w:t>
      </w:r>
      <w:r w:rsidRPr="00265065">
        <w:rPr>
          <w:color w:val="000000" w:themeColor="text1"/>
          <w:lang w:val="ru-RU"/>
        </w:rPr>
        <w:t>Животноводческие помещения и их техническое оснащение, машинотракторный парк требуют материальных вложений.</w:t>
      </w:r>
    </w:p>
    <w:p w14:paraId="77902323" w14:textId="77777777" w:rsidR="00D17E42" w:rsidRPr="00265065" w:rsidRDefault="00D17E42" w:rsidP="007F2056">
      <w:pPr>
        <w:pStyle w:val="affffffc"/>
        <w:rPr>
          <w:color w:val="000000" w:themeColor="text1"/>
          <w:u w:val="single"/>
          <w:lang w:val="ru-RU"/>
        </w:rPr>
      </w:pPr>
      <w:r w:rsidRPr="00265065">
        <w:rPr>
          <w:color w:val="000000" w:themeColor="text1"/>
          <w:lang w:val="ru-RU"/>
        </w:rPr>
        <w:t>Для развития растениеводства представляется разумным:</w:t>
      </w:r>
    </w:p>
    <w:p w14:paraId="0A2CEAF8" w14:textId="13BA8612" w:rsidR="00D17E42" w:rsidRPr="00265065" w:rsidRDefault="00DA0D22" w:rsidP="007F2056">
      <w:pPr>
        <w:pStyle w:val="affffffc"/>
        <w:rPr>
          <w:color w:val="000000" w:themeColor="text1"/>
          <w:lang w:val="ru-RU"/>
        </w:rPr>
      </w:pPr>
      <w:r w:rsidRPr="00265065">
        <w:rPr>
          <w:color w:val="000000" w:themeColor="text1"/>
          <w:lang w:val="ru-RU"/>
        </w:rPr>
        <w:t>- в</w:t>
      </w:r>
      <w:r w:rsidR="00D17E42" w:rsidRPr="00265065">
        <w:rPr>
          <w:color w:val="000000" w:themeColor="text1"/>
          <w:lang w:val="ru-RU"/>
        </w:rPr>
        <w:t>овлечение не используемых на данный момент сельскохозяйственных территорий при помощи рекультивации, восстановления мелиорационных систем. В то же время следует исключать участки малопродуктивных, деградированных, низкоурожайных земель,удаленных от населенных пунктов и требующих повышенных затрат (вывод из оборота таких участков и залужение – консервация).</w:t>
      </w:r>
    </w:p>
    <w:p w14:paraId="783EF119" w14:textId="77777777" w:rsidR="00D17E42" w:rsidRPr="00265065" w:rsidRDefault="00D17E42" w:rsidP="007F2056">
      <w:pPr>
        <w:pStyle w:val="affffffc"/>
        <w:rPr>
          <w:color w:val="000000" w:themeColor="text1"/>
          <w:lang w:val="ru-RU"/>
        </w:rPr>
      </w:pPr>
      <w:r w:rsidRPr="00265065">
        <w:rPr>
          <w:color w:val="000000" w:themeColor="text1"/>
          <w:lang w:val="ru-RU"/>
        </w:rPr>
        <w:t>Варьирование клина различных сельскохозяйственных культур в соответствии с рыночной конъюнктурой.</w:t>
      </w:r>
    </w:p>
    <w:p w14:paraId="21B45773" w14:textId="77777777" w:rsidR="00D17E42" w:rsidRPr="00265065" w:rsidRDefault="00D17E42" w:rsidP="007F2056">
      <w:pPr>
        <w:pStyle w:val="affffffc"/>
        <w:rPr>
          <w:color w:val="000000" w:themeColor="text1"/>
          <w:lang w:val="ru-RU"/>
        </w:rPr>
      </w:pPr>
      <w:r w:rsidRPr="00265065">
        <w:rPr>
          <w:color w:val="000000" w:themeColor="text1"/>
          <w:lang w:val="ru-RU"/>
        </w:rPr>
        <w:t>Использование наиболее плодородных земель района для выращивания наиболее востребованных и дорогих культур.</w:t>
      </w:r>
    </w:p>
    <w:p w14:paraId="1E8BAAED" w14:textId="77777777" w:rsidR="00D17E42" w:rsidRPr="00265065" w:rsidRDefault="00D17E42" w:rsidP="007F2056">
      <w:pPr>
        <w:pStyle w:val="affffffc"/>
        <w:rPr>
          <w:color w:val="000000" w:themeColor="text1"/>
          <w:lang w:val="ru-RU"/>
        </w:rPr>
      </w:pPr>
      <w:r w:rsidRPr="00265065">
        <w:rPr>
          <w:color w:val="000000" w:themeColor="text1"/>
          <w:lang w:val="ru-RU"/>
        </w:rPr>
        <w:t>Увеличение клина кормовых культур – базы для развития животноводства.</w:t>
      </w:r>
    </w:p>
    <w:p w14:paraId="6F28F8E6" w14:textId="77777777" w:rsidR="00D17E42" w:rsidRPr="00265065" w:rsidRDefault="00D17E42" w:rsidP="007F2056">
      <w:pPr>
        <w:pStyle w:val="affffffc"/>
        <w:rPr>
          <w:color w:val="000000" w:themeColor="text1"/>
          <w:lang w:val="ru-RU"/>
        </w:rPr>
      </w:pPr>
      <w:r w:rsidRPr="00265065">
        <w:rPr>
          <w:color w:val="000000" w:themeColor="text1"/>
          <w:lang w:val="ru-RU"/>
        </w:rPr>
        <w:t>Увеличение количества сельхозтехники в хозяйствах всех категорий.</w:t>
      </w:r>
    </w:p>
    <w:p w14:paraId="11E16F3E" w14:textId="77777777" w:rsidR="00D17E42" w:rsidRPr="00265065" w:rsidRDefault="00D17E42" w:rsidP="007F2056">
      <w:pPr>
        <w:pStyle w:val="affffffc"/>
        <w:rPr>
          <w:color w:val="000000" w:themeColor="text1"/>
          <w:lang w:val="ru-RU"/>
        </w:rPr>
      </w:pPr>
      <w:r w:rsidRPr="00265065">
        <w:rPr>
          <w:color w:val="000000" w:themeColor="text1"/>
          <w:lang w:val="ru-RU"/>
        </w:rPr>
        <w:t>Развитие элитного семеноводства.</w:t>
      </w:r>
    </w:p>
    <w:p w14:paraId="10754F5B" w14:textId="77777777" w:rsidR="00D17E42" w:rsidRPr="00265065" w:rsidRDefault="00D17E42" w:rsidP="007F2056">
      <w:pPr>
        <w:pStyle w:val="affffffc"/>
        <w:rPr>
          <w:color w:val="000000" w:themeColor="text1"/>
          <w:lang w:val="ru-RU"/>
        </w:rPr>
      </w:pPr>
      <w:r w:rsidRPr="00265065">
        <w:rPr>
          <w:color w:val="000000" w:themeColor="text1"/>
          <w:lang w:val="ru-RU"/>
        </w:rPr>
        <w:t>Улучшение качества почв путём внесения нормативного количества удобрений.</w:t>
      </w:r>
    </w:p>
    <w:p w14:paraId="7F720183" w14:textId="77777777" w:rsidR="00D17E42" w:rsidRPr="00265065" w:rsidRDefault="00D17E42" w:rsidP="007F2056">
      <w:pPr>
        <w:pStyle w:val="affffffc"/>
        <w:rPr>
          <w:color w:val="000000" w:themeColor="text1"/>
          <w:lang w:val="ru-RU"/>
        </w:rPr>
      </w:pPr>
      <w:r w:rsidRPr="00265065">
        <w:rPr>
          <w:color w:val="000000" w:themeColor="text1"/>
          <w:lang w:val="ru-RU"/>
        </w:rPr>
        <w:t>Применение научно обоснованной системы земледелия.</w:t>
      </w:r>
    </w:p>
    <w:p w14:paraId="53B10C47" w14:textId="77777777" w:rsidR="00D17E42" w:rsidRPr="00265065" w:rsidRDefault="00D17E42" w:rsidP="007F2056">
      <w:pPr>
        <w:pStyle w:val="affffffc"/>
        <w:rPr>
          <w:color w:val="000000" w:themeColor="text1"/>
          <w:lang w:val="ru-RU"/>
        </w:rPr>
      </w:pPr>
      <w:r w:rsidRPr="00265065">
        <w:rPr>
          <w:color w:val="000000" w:themeColor="text1"/>
          <w:lang w:val="ru-RU"/>
        </w:rPr>
        <w:t>Развитие овощеводства и садоводства.</w:t>
      </w:r>
    </w:p>
    <w:p w14:paraId="4A30EC37" w14:textId="77777777" w:rsidR="00D17E42" w:rsidRPr="00265065" w:rsidRDefault="00D17E42" w:rsidP="007F2056">
      <w:pPr>
        <w:pStyle w:val="affffffc"/>
        <w:rPr>
          <w:color w:val="000000" w:themeColor="text1"/>
          <w:lang w:val="ru-RU"/>
        </w:rPr>
      </w:pPr>
      <w:r w:rsidRPr="00265065">
        <w:rPr>
          <w:color w:val="000000" w:themeColor="text1"/>
          <w:lang w:val="ru-RU"/>
        </w:rPr>
        <w:t>Строительство хранилищ картофеля, овощей и фруктов, тепличных комплексов по производству плодоовощной продукции в закрытом грунте.</w:t>
      </w:r>
    </w:p>
    <w:p w14:paraId="51E2CD73" w14:textId="77777777" w:rsidR="00D17E42" w:rsidRPr="00265065" w:rsidRDefault="00D17E42" w:rsidP="007F2056">
      <w:pPr>
        <w:pStyle w:val="affffffc"/>
        <w:rPr>
          <w:color w:val="000000" w:themeColor="text1"/>
          <w:lang w:val="ru-RU"/>
        </w:rPr>
      </w:pPr>
      <w:r w:rsidRPr="00265065">
        <w:rPr>
          <w:color w:val="000000" w:themeColor="text1"/>
          <w:lang w:val="ru-RU"/>
        </w:rPr>
        <w:lastRenderedPageBreak/>
        <w:t xml:space="preserve">Развитие биологического земледелия – производство продукции растениеводства без нарушения экологического баланса в природе («экологически чистые» продукты ценовой категории </w:t>
      </w:r>
      <w:r w:rsidRPr="00265065">
        <w:rPr>
          <w:color w:val="000000" w:themeColor="text1"/>
        </w:rPr>
        <w:t>premium</w:t>
      </w:r>
      <w:r w:rsidRPr="00265065">
        <w:rPr>
          <w:color w:val="000000" w:themeColor="text1"/>
          <w:lang w:val="ru-RU"/>
        </w:rPr>
        <w:t>, пользующиеся все большей популярностью в крупных городах).</w:t>
      </w:r>
    </w:p>
    <w:p w14:paraId="04F09BF5" w14:textId="77777777" w:rsidR="00D17E42" w:rsidRPr="00265065" w:rsidRDefault="00D17E42" w:rsidP="007F2056">
      <w:pPr>
        <w:pStyle w:val="affffffc"/>
        <w:rPr>
          <w:color w:val="000000" w:themeColor="text1"/>
          <w:lang w:val="ru-RU"/>
        </w:rPr>
      </w:pPr>
      <w:r w:rsidRPr="00265065">
        <w:rPr>
          <w:color w:val="000000" w:themeColor="text1"/>
          <w:lang w:val="ru-RU"/>
        </w:rPr>
        <w:t>Приоритетные задачи развития животноводства:</w:t>
      </w:r>
    </w:p>
    <w:p w14:paraId="1D9BBE0D" w14:textId="77777777" w:rsidR="00D17E42" w:rsidRPr="00265065" w:rsidRDefault="00D17E42" w:rsidP="007F2056">
      <w:pPr>
        <w:pStyle w:val="affffffc"/>
        <w:rPr>
          <w:color w:val="000000" w:themeColor="text1"/>
          <w:lang w:val="ru-RU"/>
        </w:rPr>
      </w:pPr>
      <w:r w:rsidRPr="00265065">
        <w:rPr>
          <w:color w:val="000000" w:themeColor="text1"/>
          <w:lang w:val="ru-RU"/>
        </w:rPr>
        <w:t>Увеличение удельного веса племенного скота в общем объеме поголовья сельскохозяйственных животных.</w:t>
      </w:r>
    </w:p>
    <w:p w14:paraId="7AD6CD77" w14:textId="77777777" w:rsidR="00D17E42" w:rsidRPr="00265065" w:rsidRDefault="00D17E42" w:rsidP="007F2056">
      <w:pPr>
        <w:pStyle w:val="affffffc"/>
        <w:rPr>
          <w:color w:val="000000" w:themeColor="text1"/>
          <w:lang w:val="ru-RU"/>
        </w:rPr>
      </w:pPr>
      <w:r w:rsidRPr="00265065">
        <w:rPr>
          <w:color w:val="000000" w:themeColor="text1"/>
          <w:lang w:val="ru-RU"/>
        </w:rPr>
        <w:t>Модернизации животноводческих ферм.</w:t>
      </w:r>
    </w:p>
    <w:p w14:paraId="1D9538C8" w14:textId="77777777" w:rsidR="00D17E42" w:rsidRPr="00265065" w:rsidRDefault="00D17E42" w:rsidP="007F2056">
      <w:pPr>
        <w:pStyle w:val="affffffc"/>
        <w:rPr>
          <w:color w:val="000000" w:themeColor="text1"/>
          <w:lang w:val="ru-RU"/>
        </w:rPr>
      </w:pPr>
      <w:r w:rsidRPr="00265065">
        <w:rPr>
          <w:color w:val="000000" w:themeColor="text1"/>
          <w:lang w:val="ru-RU"/>
        </w:rPr>
        <w:t>Наращивания генетического потенциала и продуктивности животноводства.</w:t>
      </w:r>
    </w:p>
    <w:p w14:paraId="00B00F86" w14:textId="77777777" w:rsidR="00D17E42" w:rsidRPr="00265065" w:rsidRDefault="00D17E42" w:rsidP="007F2056">
      <w:pPr>
        <w:pStyle w:val="affffffc"/>
        <w:rPr>
          <w:color w:val="000000" w:themeColor="text1"/>
          <w:lang w:val="ru-RU"/>
        </w:rPr>
      </w:pPr>
      <w:r w:rsidRPr="00265065">
        <w:rPr>
          <w:color w:val="000000" w:themeColor="text1"/>
          <w:lang w:val="ru-RU"/>
        </w:rPr>
        <w:t>Ускоренного создания кормовой базы, обеспечивающей скот сбалансированными кормами.</w:t>
      </w:r>
    </w:p>
    <w:p w14:paraId="7D504A5D" w14:textId="77777777" w:rsidR="00D17E42" w:rsidRPr="00265065" w:rsidRDefault="00D17E42" w:rsidP="007F2056">
      <w:pPr>
        <w:pStyle w:val="affffffc"/>
        <w:rPr>
          <w:color w:val="000000" w:themeColor="text1"/>
          <w:lang w:val="ru-RU"/>
        </w:rPr>
      </w:pPr>
      <w:r w:rsidRPr="00265065">
        <w:rPr>
          <w:color w:val="000000" w:themeColor="text1"/>
          <w:lang w:val="ru-RU"/>
        </w:rPr>
        <w:t>Строительство, реконструкцию и модернизацию животноводческих комплексов.</w:t>
      </w:r>
    </w:p>
    <w:p w14:paraId="0C41C4F4" w14:textId="77777777" w:rsidR="00D17E42" w:rsidRPr="00265065" w:rsidRDefault="00D17E42" w:rsidP="007F2056">
      <w:pPr>
        <w:pStyle w:val="affffffc"/>
        <w:rPr>
          <w:color w:val="000000" w:themeColor="text1"/>
          <w:lang w:val="ru-RU"/>
        </w:rPr>
      </w:pPr>
      <w:r w:rsidRPr="00265065">
        <w:rPr>
          <w:color w:val="000000" w:themeColor="text1"/>
          <w:lang w:val="ru-RU"/>
        </w:rPr>
        <w:t>Развитие кормовой базы на основе производства культур, обеспечивающих кормопроизводство белком, которое позволит существенно уменьшить зависимость наращивания производства продукции животноводства и птицеводства от импортных закупок белковых компонентов.</w:t>
      </w:r>
    </w:p>
    <w:p w14:paraId="522D8AB3" w14:textId="77777777" w:rsidR="00D17E42" w:rsidRPr="00265065" w:rsidRDefault="00D17E42" w:rsidP="007F2056">
      <w:pPr>
        <w:pStyle w:val="affffffc"/>
        <w:rPr>
          <w:color w:val="000000" w:themeColor="text1"/>
          <w:lang w:val="ru-RU"/>
        </w:rPr>
      </w:pPr>
      <w:r w:rsidRPr="00265065">
        <w:rPr>
          <w:color w:val="000000" w:themeColor="text1"/>
          <w:lang w:val="ru-RU"/>
        </w:rPr>
        <w:t>Повышение продуктивности животных и снижение затрат на ее производство.</w:t>
      </w:r>
    </w:p>
    <w:p w14:paraId="382EC880" w14:textId="29D28ABB" w:rsidR="00D17E42" w:rsidRPr="00692CF2" w:rsidRDefault="00D17E42" w:rsidP="007F2056">
      <w:pPr>
        <w:pStyle w:val="affffffc"/>
        <w:rPr>
          <w:color w:val="0070C0"/>
          <w:lang w:val="ru-RU"/>
        </w:rPr>
      </w:pPr>
      <w:r w:rsidRPr="00265065">
        <w:rPr>
          <w:color w:val="000000" w:themeColor="text1"/>
          <w:lang w:val="ru-RU"/>
        </w:rPr>
        <w:t>В условиях ограниченных ресурсов представляется значимым поддержка и приоритетное развитие «точек активизации территории» – хозяйств, которые могут апробировать новые подходы, а затем выступать в качестве «трансляторов» достижений в сельскохозяйственном производстве, центрами интегрированных предприятий (типа холдингов), объединяющих производство и переработку сельхозпродукции</w:t>
      </w:r>
      <w:r w:rsidRPr="00692CF2">
        <w:rPr>
          <w:color w:val="0070C0"/>
          <w:lang w:val="ru-RU"/>
        </w:rPr>
        <w:t xml:space="preserve">. </w:t>
      </w:r>
    </w:p>
    <w:p w14:paraId="33EBCECC" w14:textId="648403CE" w:rsidR="00962F7B" w:rsidRDefault="00962F7B" w:rsidP="00D17E42">
      <w:pPr>
        <w:ind w:firstLine="284"/>
        <w:jc w:val="both"/>
      </w:pPr>
    </w:p>
    <w:p w14:paraId="78693D26" w14:textId="77777777" w:rsidR="003B59DB" w:rsidRPr="003B59DB" w:rsidRDefault="003801B6" w:rsidP="00290D8B">
      <w:pPr>
        <w:keepNext/>
        <w:spacing w:before="120" w:after="120"/>
        <w:ind w:firstLine="709"/>
        <w:contextualSpacing/>
        <w:jc w:val="center"/>
        <w:outlineLvl w:val="2"/>
        <w:rPr>
          <w:b/>
          <w:bCs/>
          <w:color w:val="000000" w:themeColor="text1"/>
          <w:szCs w:val="24"/>
        </w:rPr>
      </w:pPr>
      <w:bookmarkStart w:id="28" w:name="_Toc170536238"/>
      <w:bookmarkStart w:id="29" w:name="_Toc146115765"/>
      <w:r>
        <w:rPr>
          <w:b/>
          <w:bCs/>
          <w:color w:val="000000" w:themeColor="text1"/>
          <w:szCs w:val="24"/>
        </w:rPr>
        <w:t>2</w:t>
      </w:r>
      <w:r w:rsidR="003B59DB" w:rsidRPr="003B59DB">
        <w:rPr>
          <w:b/>
          <w:bCs/>
          <w:color w:val="000000" w:themeColor="text1"/>
          <w:szCs w:val="24"/>
        </w:rPr>
        <w:t>.</w:t>
      </w:r>
      <w:r>
        <w:rPr>
          <w:b/>
          <w:bCs/>
          <w:color w:val="000000" w:themeColor="text1"/>
          <w:szCs w:val="24"/>
        </w:rPr>
        <w:t>1</w:t>
      </w:r>
      <w:r w:rsidR="003B59DB" w:rsidRPr="003B59DB">
        <w:rPr>
          <w:b/>
          <w:bCs/>
          <w:color w:val="000000" w:themeColor="text1"/>
          <w:szCs w:val="24"/>
        </w:rPr>
        <w:t>.8. Лесные ресурсы</w:t>
      </w:r>
      <w:r w:rsidR="00FB4F22">
        <w:rPr>
          <w:b/>
          <w:bCs/>
          <w:color w:val="000000" w:themeColor="text1"/>
          <w:szCs w:val="24"/>
        </w:rPr>
        <w:t xml:space="preserve"> и лесопользование</w:t>
      </w:r>
      <w:bookmarkEnd w:id="28"/>
      <w:bookmarkEnd w:id="29"/>
    </w:p>
    <w:p w14:paraId="785BE139" w14:textId="77777777" w:rsidR="003B59DB" w:rsidRDefault="003B59DB" w:rsidP="003B59DB">
      <w:pPr>
        <w:ind w:firstLine="567"/>
      </w:pPr>
    </w:p>
    <w:p w14:paraId="77DC42D0" w14:textId="77777777" w:rsidR="003B59DB" w:rsidRPr="007B4CD9" w:rsidRDefault="003B59DB" w:rsidP="00D80DA0">
      <w:pPr>
        <w:ind w:firstLine="567"/>
        <w:jc w:val="both"/>
        <w:rPr>
          <w:color w:val="000000" w:themeColor="text1"/>
        </w:rPr>
      </w:pPr>
      <w:r w:rsidRPr="007B4CD9">
        <w:rPr>
          <w:color w:val="000000" w:themeColor="text1"/>
        </w:rPr>
        <w:t>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обогащение атмосферы кислородом и поглощение углерода, влияние на формирование климата и предотвращение загрязнения воздушного бассейна.</w:t>
      </w:r>
    </w:p>
    <w:p w14:paraId="7AB17CBF" w14:textId="77777777" w:rsidR="005E4277" w:rsidRDefault="009D50EE" w:rsidP="007B4CD9">
      <w:pPr>
        <w:ind w:firstLine="567"/>
        <w:jc w:val="both"/>
      </w:pPr>
      <w:r>
        <w:t>На территории Комсомольского муниципального района</w:t>
      </w:r>
      <w:r w:rsidRPr="009D50EE">
        <w:t xml:space="preserve"> использовани</w:t>
      </w:r>
      <w:r w:rsidR="005E4277">
        <w:t>ем</w:t>
      </w:r>
      <w:r w:rsidRPr="009D50EE">
        <w:t>, охран</w:t>
      </w:r>
      <w:r w:rsidR="005E4277">
        <w:t>ой</w:t>
      </w:r>
      <w:r w:rsidRPr="009D50EE">
        <w:t>, защит</w:t>
      </w:r>
      <w:r w:rsidR="005E4277">
        <w:t>ой</w:t>
      </w:r>
      <w:r w:rsidRPr="009D50EE">
        <w:t xml:space="preserve"> и воспроизводств</w:t>
      </w:r>
      <w:r w:rsidR="005E4277">
        <w:t xml:space="preserve">ом лесов занимается </w:t>
      </w:r>
      <w:r w:rsidR="005E4277" w:rsidRPr="007B4CD9">
        <w:t>Ильинско</w:t>
      </w:r>
      <w:r w:rsidR="005E4277">
        <w:t>е</w:t>
      </w:r>
      <w:r w:rsidR="005E4277" w:rsidRPr="007B4CD9">
        <w:t xml:space="preserve"> лесничеств</w:t>
      </w:r>
      <w:r w:rsidR="005E4277">
        <w:t>о.</w:t>
      </w:r>
    </w:p>
    <w:p w14:paraId="62018C1E" w14:textId="79BA20B0" w:rsidR="005E4277" w:rsidRDefault="005E4277" w:rsidP="005E4277">
      <w:pPr>
        <w:ind w:firstLine="567"/>
        <w:jc w:val="both"/>
      </w:pPr>
      <w:r>
        <w:t>Ильинское лесничество расположено в западной части Ивановской области на территории Ильинского и Комсомольского муниципальных районов. Лесничество граничит:</w:t>
      </w:r>
    </w:p>
    <w:p w14:paraId="70694525" w14:textId="2C271BFB" w:rsidR="005E4277" w:rsidRDefault="005E4277" w:rsidP="005E4277">
      <w:pPr>
        <w:ind w:firstLine="567"/>
        <w:jc w:val="both"/>
      </w:pPr>
      <w:r>
        <w:t>- на севере с Костромской областью;</w:t>
      </w:r>
    </w:p>
    <w:p w14:paraId="118E8C03" w14:textId="2637C24E" w:rsidR="005E4277" w:rsidRDefault="005E4277" w:rsidP="005E4277">
      <w:pPr>
        <w:ind w:firstLine="567"/>
        <w:jc w:val="both"/>
      </w:pPr>
      <w:r>
        <w:t>- на юге с Владимирской областью;</w:t>
      </w:r>
    </w:p>
    <w:p w14:paraId="249E1467" w14:textId="7F531CD9" w:rsidR="005E4277" w:rsidRDefault="005E4277" w:rsidP="005E4277">
      <w:pPr>
        <w:ind w:firstLine="567"/>
        <w:jc w:val="both"/>
      </w:pPr>
      <w:r>
        <w:t>- на западе с Владимирской областью;</w:t>
      </w:r>
    </w:p>
    <w:p w14:paraId="6A8D2B75" w14:textId="77777777" w:rsidR="005E4277" w:rsidRDefault="005E4277" w:rsidP="005E4277">
      <w:pPr>
        <w:ind w:firstLine="567"/>
        <w:jc w:val="both"/>
      </w:pPr>
      <w:r>
        <w:t>- на востоке с Тейковским лесничеством.</w:t>
      </w:r>
      <w:r w:rsidR="009D50EE" w:rsidRPr="009D50EE">
        <w:t> </w:t>
      </w:r>
    </w:p>
    <w:p w14:paraId="6EC662F5" w14:textId="19C925A3" w:rsidR="009D50EE" w:rsidRDefault="005E4277" w:rsidP="005E4277">
      <w:pPr>
        <w:ind w:firstLine="567"/>
        <w:jc w:val="both"/>
      </w:pPr>
      <w:r w:rsidRPr="005E4277">
        <w:t>Общая площадь Ильинского лесничества 104268 га.</w:t>
      </w:r>
      <w:r w:rsidR="009D50EE">
        <w:t xml:space="preserve"> </w:t>
      </w:r>
    </w:p>
    <w:p w14:paraId="7C05C731" w14:textId="4F14DF46" w:rsidR="00CB625F" w:rsidRDefault="00CB625F" w:rsidP="007B4CD9">
      <w:pPr>
        <w:ind w:firstLine="567"/>
        <w:jc w:val="both"/>
      </w:pPr>
      <w:r w:rsidRPr="00CB625F">
        <w:t xml:space="preserve">В соответствии с приказом </w:t>
      </w:r>
      <w:r w:rsidR="003B3521" w:rsidRPr="003B3521">
        <w:t xml:space="preserve">Рослесхоза от </w:t>
      </w:r>
      <w:r w:rsidR="007B4CD9" w:rsidRPr="007B4CD9">
        <w:t>24.05.2010 N 205</w:t>
      </w:r>
      <w:r w:rsidR="003B3521" w:rsidRPr="003B3521">
        <w:t xml:space="preserve"> </w:t>
      </w:r>
      <w:r w:rsidR="007B4CD9" w:rsidRPr="007B4CD9">
        <w:t>"О внесении изменений в Приказ</w:t>
      </w:r>
      <w:r w:rsidR="007B4CD9">
        <w:t xml:space="preserve"> </w:t>
      </w:r>
      <w:r w:rsidR="007B4CD9" w:rsidRPr="007B4CD9">
        <w:t>Федерального агентства лесного хозяйства от 16.10.2008 N 303 "Об определении количества</w:t>
      </w:r>
      <w:r w:rsidR="007B4CD9">
        <w:t xml:space="preserve"> </w:t>
      </w:r>
      <w:r w:rsidR="007B4CD9" w:rsidRPr="007B4CD9">
        <w:t>лесничеств на территории Ивановской области и установлении их границ</w:t>
      </w:r>
      <w:r w:rsidR="009D50EE">
        <w:t xml:space="preserve">», </w:t>
      </w:r>
      <w:r w:rsidR="009D50EE" w:rsidRPr="007B4CD9">
        <w:t>территория</w:t>
      </w:r>
      <w:r w:rsidR="007B4CD9">
        <w:t xml:space="preserve"> </w:t>
      </w:r>
      <w:r w:rsidR="007B4CD9" w:rsidRPr="007B4CD9">
        <w:t>Ильинского лесничества разделена на 8 участковых лесничеств.</w:t>
      </w:r>
    </w:p>
    <w:p w14:paraId="54B5ACBD" w14:textId="731C728A" w:rsidR="005E4277" w:rsidRPr="00E83084" w:rsidRDefault="005E4277" w:rsidP="005E4277">
      <w:pPr>
        <w:pStyle w:val="affffffc"/>
        <w:spacing w:before="120" w:after="120"/>
        <w:jc w:val="center"/>
        <w:rPr>
          <w:b/>
          <w:color w:val="000000" w:themeColor="text1"/>
          <w:lang w:val="ru-RU"/>
        </w:rPr>
      </w:pPr>
      <w:r w:rsidRPr="00E83084">
        <w:rPr>
          <w:b/>
          <w:color w:val="000000" w:themeColor="text1"/>
          <w:lang w:val="ru-RU"/>
        </w:rPr>
        <w:t>Структура Ильинского лесничества</w:t>
      </w:r>
    </w:p>
    <w:tbl>
      <w:tblPr>
        <w:tblStyle w:val="affffff1"/>
        <w:tblW w:w="0" w:type="auto"/>
        <w:tblLook w:val="04A0" w:firstRow="1" w:lastRow="0" w:firstColumn="1" w:lastColumn="0" w:noHBand="0" w:noVBand="1"/>
      </w:tblPr>
      <w:tblGrid>
        <w:gridCol w:w="562"/>
        <w:gridCol w:w="2977"/>
        <w:gridCol w:w="3660"/>
        <w:gridCol w:w="2437"/>
      </w:tblGrid>
      <w:tr w:rsidR="00776845" w:rsidRPr="00776845" w14:paraId="297386E5" w14:textId="77777777" w:rsidTr="00A63056">
        <w:trPr>
          <w:cnfStyle w:val="100000000000" w:firstRow="1" w:lastRow="0" w:firstColumn="0" w:lastColumn="0" w:oddVBand="0" w:evenVBand="0" w:oddHBand="0" w:evenHBand="0" w:firstRowFirstColumn="0" w:firstRowLastColumn="0" w:lastRowFirstColumn="0" w:lastRowLastColumn="0"/>
          <w:trHeight w:val="782"/>
        </w:trPr>
        <w:tc>
          <w:tcPr>
            <w:tcW w:w="562" w:type="dxa"/>
            <w:vAlign w:val="center"/>
          </w:tcPr>
          <w:p w14:paraId="543AAE11" w14:textId="77777777" w:rsidR="00776845" w:rsidRPr="00A63056" w:rsidRDefault="00776845" w:rsidP="00776845">
            <w:pPr>
              <w:rPr>
                <w:sz w:val="22"/>
                <w:szCs w:val="22"/>
              </w:rPr>
            </w:pPr>
            <w:r w:rsidRPr="00A63056">
              <w:rPr>
                <w:sz w:val="22"/>
                <w:szCs w:val="22"/>
              </w:rPr>
              <w:t>№</w:t>
            </w:r>
          </w:p>
          <w:p w14:paraId="43717DD1" w14:textId="6A34B57D" w:rsidR="00776845" w:rsidRPr="00A63056" w:rsidRDefault="00776845" w:rsidP="00776845">
            <w:pPr>
              <w:rPr>
                <w:sz w:val="22"/>
                <w:szCs w:val="22"/>
              </w:rPr>
            </w:pPr>
            <w:r w:rsidRPr="00A63056">
              <w:rPr>
                <w:sz w:val="22"/>
                <w:szCs w:val="22"/>
              </w:rPr>
              <w:t>п/п</w:t>
            </w:r>
          </w:p>
        </w:tc>
        <w:tc>
          <w:tcPr>
            <w:tcW w:w="2977" w:type="dxa"/>
            <w:vAlign w:val="center"/>
          </w:tcPr>
          <w:p w14:paraId="73F4845A" w14:textId="165B676C" w:rsidR="00776845" w:rsidRPr="00A63056" w:rsidRDefault="00776845" w:rsidP="00776845">
            <w:pPr>
              <w:rPr>
                <w:sz w:val="22"/>
                <w:szCs w:val="22"/>
              </w:rPr>
            </w:pPr>
            <w:r w:rsidRPr="00A63056">
              <w:rPr>
                <w:sz w:val="22"/>
                <w:szCs w:val="22"/>
              </w:rPr>
              <w:t>Наименование участковых лесничеств</w:t>
            </w:r>
          </w:p>
        </w:tc>
        <w:tc>
          <w:tcPr>
            <w:tcW w:w="3660" w:type="dxa"/>
            <w:vAlign w:val="center"/>
          </w:tcPr>
          <w:p w14:paraId="5FC42201" w14:textId="77777777" w:rsidR="00776845" w:rsidRPr="00A63056" w:rsidRDefault="00776845" w:rsidP="00776845">
            <w:pPr>
              <w:rPr>
                <w:sz w:val="22"/>
                <w:szCs w:val="22"/>
              </w:rPr>
            </w:pPr>
            <w:r w:rsidRPr="00A63056">
              <w:rPr>
                <w:sz w:val="22"/>
                <w:szCs w:val="22"/>
              </w:rPr>
              <w:t>Административный район</w:t>
            </w:r>
          </w:p>
          <w:p w14:paraId="06867133" w14:textId="197DC5FA" w:rsidR="00776845" w:rsidRPr="00A63056" w:rsidRDefault="00776845" w:rsidP="00776845">
            <w:pPr>
              <w:rPr>
                <w:sz w:val="22"/>
                <w:szCs w:val="22"/>
              </w:rPr>
            </w:pPr>
            <w:r w:rsidRPr="00A63056">
              <w:rPr>
                <w:sz w:val="22"/>
                <w:szCs w:val="22"/>
              </w:rPr>
              <w:t>(муниципальное образование)</w:t>
            </w:r>
          </w:p>
        </w:tc>
        <w:tc>
          <w:tcPr>
            <w:tcW w:w="2437" w:type="dxa"/>
            <w:vAlign w:val="center"/>
          </w:tcPr>
          <w:p w14:paraId="0E915468" w14:textId="77777777" w:rsidR="00776845" w:rsidRPr="00A63056" w:rsidRDefault="00776845" w:rsidP="00776845">
            <w:pPr>
              <w:rPr>
                <w:sz w:val="22"/>
                <w:szCs w:val="22"/>
              </w:rPr>
            </w:pPr>
            <w:r w:rsidRPr="00A63056">
              <w:rPr>
                <w:sz w:val="22"/>
                <w:szCs w:val="22"/>
              </w:rPr>
              <w:t>Общая площадь,</w:t>
            </w:r>
          </w:p>
          <w:p w14:paraId="6EB178C8" w14:textId="785FDBDD" w:rsidR="00776845" w:rsidRPr="00A63056" w:rsidRDefault="00776845" w:rsidP="00776845">
            <w:pPr>
              <w:rPr>
                <w:sz w:val="22"/>
                <w:szCs w:val="22"/>
              </w:rPr>
            </w:pPr>
            <w:r w:rsidRPr="00A63056">
              <w:rPr>
                <w:sz w:val="22"/>
                <w:szCs w:val="22"/>
              </w:rPr>
              <w:t>га</w:t>
            </w:r>
          </w:p>
        </w:tc>
      </w:tr>
      <w:tr w:rsidR="00776845" w:rsidRPr="00776845" w14:paraId="5D638CDB" w14:textId="77777777" w:rsidTr="00A63056">
        <w:trPr>
          <w:trHeight w:val="553"/>
        </w:trPr>
        <w:tc>
          <w:tcPr>
            <w:tcW w:w="562" w:type="dxa"/>
            <w:vAlign w:val="center"/>
          </w:tcPr>
          <w:p w14:paraId="500ACAF1" w14:textId="005B1D27" w:rsidR="00776845" w:rsidRPr="00A63056" w:rsidRDefault="00A63056" w:rsidP="00776845">
            <w:pPr>
              <w:rPr>
                <w:sz w:val="22"/>
                <w:szCs w:val="22"/>
              </w:rPr>
            </w:pPr>
            <w:r w:rsidRPr="00A63056">
              <w:rPr>
                <w:sz w:val="22"/>
                <w:szCs w:val="22"/>
              </w:rPr>
              <w:t>1</w:t>
            </w:r>
          </w:p>
        </w:tc>
        <w:tc>
          <w:tcPr>
            <w:tcW w:w="2977" w:type="dxa"/>
            <w:vAlign w:val="center"/>
          </w:tcPr>
          <w:p w14:paraId="3DF3EA4F" w14:textId="77777777" w:rsidR="00C464C9" w:rsidRPr="00A63056" w:rsidRDefault="00C464C9" w:rsidP="00776845">
            <w:pPr>
              <w:rPr>
                <w:sz w:val="22"/>
                <w:szCs w:val="22"/>
              </w:rPr>
            </w:pPr>
            <w:r w:rsidRPr="00A63056">
              <w:rPr>
                <w:sz w:val="22"/>
                <w:szCs w:val="22"/>
              </w:rPr>
              <w:t xml:space="preserve">Ивашевское </w:t>
            </w:r>
          </w:p>
          <w:p w14:paraId="491871E4" w14:textId="5170BB4E" w:rsidR="00776845" w:rsidRPr="00A63056" w:rsidRDefault="00C464C9" w:rsidP="00776845">
            <w:pPr>
              <w:rPr>
                <w:sz w:val="22"/>
                <w:szCs w:val="22"/>
              </w:rPr>
            </w:pPr>
            <w:r w:rsidRPr="00A63056">
              <w:rPr>
                <w:sz w:val="22"/>
                <w:szCs w:val="22"/>
              </w:rPr>
              <w:t>участковое лесничество</w:t>
            </w:r>
          </w:p>
        </w:tc>
        <w:tc>
          <w:tcPr>
            <w:tcW w:w="3660" w:type="dxa"/>
            <w:vAlign w:val="center"/>
          </w:tcPr>
          <w:p w14:paraId="49D618B6" w14:textId="2A511CE9" w:rsidR="00776845" w:rsidRPr="00A63056" w:rsidRDefault="00C464C9" w:rsidP="00776845">
            <w:pPr>
              <w:rPr>
                <w:sz w:val="22"/>
                <w:szCs w:val="22"/>
              </w:rPr>
            </w:pPr>
            <w:r w:rsidRPr="00A63056">
              <w:rPr>
                <w:sz w:val="22"/>
                <w:szCs w:val="22"/>
              </w:rPr>
              <w:t>Ильинский</w:t>
            </w:r>
          </w:p>
        </w:tc>
        <w:tc>
          <w:tcPr>
            <w:tcW w:w="2437" w:type="dxa"/>
            <w:vAlign w:val="center"/>
          </w:tcPr>
          <w:p w14:paraId="357ED2A3" w14:textId="60DFA4BC" w:rsidR="00776845" w:rsidRPr="00A63056" w:rsidRDefault="00C464C9" w:rsidP="00776845">
            <w:pPr>
              <w:rPr>
                <w:sz w:val="22"/>
                <w:szCs w:val="22"/>
              </w:rPr>
            </w:pPr>
            <w:r w:rsidRPr="00A63056">
              <w:rPr>
                <w:sz w:val="22"/>
                <w:szCs w:val="22"/>
              </w:rPr>
              <w:t>15751</w:t>
            </w:r>
          </w:p>
        </w:tc>
      </w:tr>
      <w:tr w:rsidR="00776845" w:rsidRPr="00776845" w14:paraId="4034E448" w14:textId="77777777" w:rsidTr="00A63056">
        <w:trPr>
          <w:trHeight w:val="561"/>
        </w:trPr>
        <w:tc>
          <w:tcPr>
            <w:tcW w:w="562" w:type="dxa"/>
            <w:vAlign w:val="center"/>
          </w:tcPr>
          <w:p w14:paraId="4F1F9F00" w14:textId="427A1A6A" w:rsidR="00776845" w:rsidRPr="00A63056" w:rsidRDefault="00A63056" w:rsidP="00776845">
            <w:pPr>
              <w:rPr>
                <w:sz w:val="22"/>
                <w:szCs w:val="22"/>
              </w:rPr>
            </w:pPr>
            <w:r w:rsidRPr="00A63056">
              <w:rPr>
                <w:sz w:val="22"/>
                <w:szCs w:val="22"/>
              </w:rPr>
              <w:t>2</w:t>
            </w:r>
          </w:p>
        </w:tc>
        <w:tc>
          <w:tcPr>
            <w:tcW w:w="2977" w:type="dxa"/>
            <w:vAlign w:val="center"/>
          </w:tcPr>
          <w:p w14:paraId="6CCE7AAC" w14:textId="77777777" w:rsidR="00C464C9" w:rsidRPr="00A63056" w:rsidRDefault="00C464C9" w:rsidP="00776845">
            <w:pPr>
              <w:rPr>
                <w:sz w:val="22"/>
                <w:szCs w:val="22"/>
              </w:rPr>
            </w:pPr>
            <w:r w:rsidRPr="00A63056">
              <w:rPr>
                <w:sz w:val="22"/>
                <w:szCs w:val="22"/>
              </w:rPr>
              <w:t xml:space="preserve">Щениковское </w:t>
            </w:r>
          </w:p>
          <w:p w14:paraId="0B239CFE" w14:textId="4845026F" w:rsidR="00776845" w:rsidRPr="00A63056" w:rsidRDefault="00C464C9" w:rsidP="00776845">
            <w:pPr>
              <w:rPr>
                <w:sz w:val="22"/>
                <w:szCs w:val="22"/>
              </w:rPr>
            </w:pPr>
            <w:r w:rsidRPr="00A63056">
              <w:rPr>
                <w:sz w:val="22"/>
                <w:szCs w:val="22"/>
              </w:rPr>
              <w:t>участковое лесничество</w:t>
            </w:r>
          </w:p>
        </w:tc>
        <w:tc>
          <w:tcPr>
            <w:tcW w:w="3660" w:type="dxa"/>
            <w:vAlign w:val="center"/>
          </w:tcPr>
          <w:p w14:paraId="704A7584" w14:textId="57FA1155" w:rsidR="00776845" w:rsidRPr="00A63056" w:rsidRDefault="00C464C9" w:rsidP="00776845">
            <w:pPr>
              <w:rPr>
                <w:sz w:val="22"/>
                <w:szCs w:val="22"/>
              </w:rPr>
            </w:pPr>
            <w:r w:rsidRPr="00A63056">
              <w:rPr>
                <w:sz w:val="22"/>
                <w:szCs w:val="22"/>
              </w:rPr>
              <w:t>Ильинский</w:t>
            </w:r>
          </w:p>
        </w:tc>
        <w:tc>
          <w:tcPr>
            <w:tcW w:w="2437" w:type="dxa"/>
            <w:vAlign w:val="center"/>
          </w:tcPr>
          <w:p w14:paraId="738B4076" w14:textId="2867D1B2" w:rsidR="00776845" w:rsidRPr="00A63056" w:rsidRDefault="00C464C9" w:rsidP="00776845">
            <w:pPr>
              <w:rPr>
                <w:sz w:val="22"/>
                <w:szCs w:val="22"/>
              </w:rPr>
            </w:pPr>
            <w:r w:rsidRPr="00A63056">
              <w:rPr>
                <w:sz w:val="22"/>
                <w:szCs w:val="22"/>
              </w:rPr>
              <w:t>7227</w:t>
            </w:r>
          </w:p>
        </w:tc>
      </w:tr>
      <w:tr w:rsidR="00776845" w:rsidRPr="00776845" w14:paraId="0B45B584" w14:textId="77777777" w:rsidTr="00A63056">
        <w:trPr>
          <w:trHeight w:val="555"/>
        </w:trPr>
        <w:tc>
          <w:tcPr>
            <w:tcW w:w="562" w:type="dxa"/>
            <w:vAlign w:val="center"/>
          </w:tcPr>
          <w:p w14:paraId="482669E9" w14:textId="615425A8" w:rsidR="00776845" w:rsidRPr="00A63056" w:rsidRDefault="00A63056" w:rsidP="00776845">
            <w:pPr>
              <w:rPr>
                <w:sz w:val="22"/>
                <w:szCs w:val="22"/>
              </w:rPr>
            </w:pPr>
            <w:r w:rsidRPr="00A63056">
              <w:rPr>
                <w:sz w:val="22"/>
                <w:szCs w:val="22"/>
              </w:rPr>
              <w:t>3</w:t>
            </w:r>
          </w:p>
        </w:tc>
        <w:tc>
          <w:tcPr>
            <w:tcW w:w="2977" w:type="dxa"/>
            <w:vAlign w:val="center"/>
          </w:tcPr>
          <w:p w14:paraId="4BAFBB4B" w14:textId="77777777" w:rsidR="00C464C9" w:rsidRPr="00A63056" w:rsidRDefault="00C464C9" w:rsidP="00776845">
            <w:pPr>
              <w:rPr>
                <w:sz w:val="22"/>
                <w:szCs w:val="22"/>
              </w:rPr>
            </w:pPr>
            <w:r w:rsidRPr="00A63056">
              <w:rPr>
                <w:sz w:val="22"/>
                <w:szCs w:val="22"/>
              </w:rPr>
              <w:t xml:space="preserve">Игрищинское </w:t>
            </w:r>
          </w:p>
          <w:p w14:paraId="04B9DBA0" w14:textId="2FB10D6E" w:rsidR="00776845" w:rsidRPr="00A63056" w:rsidRDefault="00C464C9" w:rsidP="00776845">
            <w:pPr>
              <w:rPr>
                <w:sz w:val="22"/>
                <w:szCs w:val="22"/>
              </w:rPr>
            </w:pPr>
            <w:r w:rsidRPr="00A63056">
              <w:rPr>
                <w:sz w:val="22"/>
                <w:szCs w:val="22"/>
              </w:rPr>
              <w:t>участковое лесничество</w:t>
            </w:r>
          </w:p>
        </w:tc>
        <w:tc>
          <w:tcPr>
            <w:tcW w:w="3660" w:type="dxa"/>
            <w:vAlign w:val="center"/>
          </w:tcPr>
          <w:p w14:paraId="692B43A4" w14:textId="45CAF5F6" w:rsidR="00776845" w:rsidRPr="00A63056" w:rsidRDefault="00C464C9" w:rsidP="00776845">
            <w:pPr>
              <w:rPr>
                <w:sz w:val="22"/>
                <w:szCs w:val="22"/>
              </w:rPr>
            </w:pPr>
            <w:r w:rsidRPr="00A63056">
              <w:rPr>
                <w:sz w:val="22"/>
                <w:szCs w:val="22"/>
              </w:rPr>
              <w:t>Ильинский</w:t>
            </w:r>
          </w:p>
        </w:tc>
        <w:tc>
          <w:tcPr>
            <w:tcW w:w="2437" w:type="dxa"/>
            <w:vAlign w:val="center"/>
          </w:tcPr>
          <w:p w14:paraId="3BCEE576" w14:textId="67A2BE98" w:rsidR="00776845" w:rsidRPr="00A63056" w:rsidRDefault="00C464C9" w:rsidP="00776845">
            <w:pPr>
              <w:rPr>
                <w:sz w:val="22"/>
                <w:szCs w:val="22"/>
              </w:rPr>
            </w:pPr>
            <w:r w:rsidRPr="00A63056">
              <w:rPr>
                <w:sz w:val="22"/>
                <w:szCs w:val="22"/>
              </w:rPr>
              <w:t>8191</w:t>
            </w:r>
          </w:p>
        </w:tc>
      </w:tr>
      <w:tr w:rsidR="00776845" w:rsidRPr="00776845" w14:paraId="58F12ACF" w14:textId="77777777" w:rsidTr="00A63056">
        <w:trPr>
          <w:trHeight w:val="563"/>
        </w:trPr>
        <w:tc>
          <w:tcPr>
            <w:tcW w:w="562" w:type="dxa"/>
            <w:vAlign w:val="center"/>
          </w:tcPr>
          <w:p w14:paraId="0C512DAC" w14:textId="74357B64" w:rsidR="00776845" w:rsidRPr="00A63056" w:rsidRDefault="00A63056" w:rsidP="00776845">
            <w:pPr>
              <w:rPr>
                <w:sz w:val="22"/>
                <w:szCs w:val="22"/>
              </w:rPr>
            </w:pPr>
            <w:r w:rsidRPr="00A63056">
              <w:rPr>
                <w:sz w:val="22"/>
                <w:szCs w:val="22"/>
              </w:rPr>
              <w:lastRenderedPageBreak/>
              <w:t>4</w:t>
            </w:r>
          </w:p>
        </w:tc>
        <w:tc>
          <w:tcPr>
            <w:tcW w:w="2977" w:type="dxa"/>
            <w:vAlign w:val="center"/>
          </w:tcPr>
          <w:p w14:paraId="0D2DBF46" w14:textId="77777777" w:rsidR="00C464C9" w:rsidRPr="00A63056" w:rsidRDefault="00C464C9" w:rsidP="00776845">
            <w:pPr>
              <w:rPr>
                <w:sz w:val="22"/>
                <w:szCs w:val="22"/>
              </w:rPr>
            </w:pPr>
            <w:r w:rsidRPr="00A63056">
              <w:rPr>
                <w:sz w:val="22"/>
                <w:szCs w:val="22"/>
              </w:rPr>
              <w:t xml:space="preserve">Писцовское </w:t>
            </w:r>
          </w:p>
          <w:p w14:paraId="2151D31D" w14:textId="2F0F922F" w:rsidR="00776845" w:rsidRPr="00A63056" w:rsidRDefault="00C464C9" w:rsidP="00776845">
            <w:pPr>
              <w:rPr>
                <w:sz w:val="22"/>
                <w:szCs w:val="22"/>
              </w:rPr>
            </w:pPr>
            <w:r w:rsidRPr="00A63056">
              <w:rPr>
                <w:sz w:val="22"/>
                <w:szCs w:val="22"/>
              </w:rPr>
              <w:t>участковое лесничество</w:t>
            </w:r>
          </w:p>
        </w:tc>
        <w:tc>
          <w:tcPr>
            <w:tcW w:w="3660" w:type="dxa"/>
            <w:vAlign w:val="center"/>
          </w:tcPr>
          <w:p w14:paraId="5B1CB8C7" w14:textId="35AE8663" w:rsidR="00776845" w:rsidRPr="00A63056" w:rsidRDefault="00C464C9" w:rsidP="00776845">
            <w:pPr>
              <w:rPr>
                <w:sz w:val="22"/>
                <w:szCs w:val="22"/>
              </w:rPr>
            </w:pPr>
            <w:r w:rsidRPr="00A63056">
              <w:rPr>
                <w:sz w:val="22"/>
                <w:szCs w:val="22"/>
              </w:rPr>
              <w:t>Комсомольский</w:t>
            </w:r>
          </w:p>
        </w:tc>
        <w:tc>
          <w:tcPr>
            <w:tcW w:w="2437" w:type="dxa"/>
            <w:vAlign w:val="center"/>
          </w:tcPr>
          <w:p w14:paraId="77E9A1CD" w14:textId="338FC340" w:rsidR="00776845" w:rsidRPr="00A63056" w:rsidRDefault="00C464C9" w:rsidP="00776845">
            <w:pPr>
              <w:rPr>
                <w:sz w:val="22"/>
                <w:szCs w:val="22"/>
              </w:rPr>
            </w:pPr>
            <w:r w:rsidRPr="00A63056">
              <w:rPr>
                <w:sz w:val="22"/>
                <w:szCs w:val="22"/>
              </w:rPr>
              <w:t>10031</w:t>
            </w:r>
          </w:p>
        </w:tc>
      </w:tr>
      <w:tr w:rsidR="00776845" w:rsidRPr="00776845" w14:paraId="4C017B78" w14:textId="77777777" w:rsidTr="00A63056">
        <w:trPr>
          <w:trHeight w:val="557"/>
        </w:trPr>
        <w:tc>
          <w:tcPr>
            <w:tcW w:w="562" w:type="dxa"/>
            <w:vAlign w:val="center"/>
          </w:tcPr>
          <w:p w14:paraId="3704326C" w14:textId="42CB919B" w:rsidR="00776845" w:rsidRPr="00A63056" w:rsidRDefault="00A63056" w:rsidP="00776845">
            <w:pPr>
              <w:rPr>
                <w:sz w:val="22"/>
                <w:szCs w:val="22"/>
              </w:rPr>
            </w:pPr>
            <w:r w:rsidRPr="00A63056">
              <w:rPr>
                <w:sz w:val="22"/>
                <w:szCs w:val="22"/>
              </w:rPr>
              <w:t>5</w:t>
            </w:r>
          </w:p>
        </w:tc>
        <w:tc>
          <w:tcPr>
            <w:tcW w:w="2977" w:type="dxa"/>
            <w:vAlign w:val="center"/>
          </w:tcPr>
          <w:p w14:paraId="7F431DAD" w14:textId="77777777" w:rsidR="00C464C9" w:rsidRPr="00A63056" w:rsidRDefault="00C464C9" w:rsidP="00776845">
            <w:pPr>
              <w:rPr>
                <w:sz w:val="22"/>
                <w:szCs w:val="22"/>
              </w:rPr>
            </w:pPr>
            <w:r w:rsidRPr="00A63056">
              <w:rPr>
                <w:sz w:val="22"/>
                <w:szCs w:val="22"/>
              </w:rPr>
              <w:t xml:space="preserve">Октябрьское </w:t>
            </w:r>
          </w:p>
          <w:p w14:paraId="370F304D" w14:textId="4CD66CD5" w:rsidR="00776845" w:rsidRPr="00A63056" w:rsidRDefault="00C464C9" w:rsidP="00776845">
            <w:pPr>
              <w:rPr>
                <w:sz w:val="22"/>
                <w:szCs w:val="22"/>
              </w:rPr>
            </w:pPr>
            <w:r w:rsidRPr="00A63056">
              <w:rPr>
                <w:sz w:val="22"/>
                <w:szCs w:val="22"/>
              </w:rPr>
              <w:t>участковое лесничество</w:t>
            </w:r>
          </w:p>
        </w:tc>
        <w:tc>
          <w:tcPr>
            <w:tcW w:w="3660" w:type="dxa"/>
            <w:vAlign w:val="center"/>
          </w:tcPr>
          <w:p w14:paraId="5CBCD65C" w14:textId="7B75B753" w:rsidR="00776845" w:rsidRPr="00A63056" w:rsidRDefault="00C464C9" w:rsidP="00776845">
            <w:pPr>
              <w:rPr>
                <w:sz w:val="22"/>
                <w:szCs w:val="22"/>
              </w:rPr>
            </w:pPr>
            <w:r w:rsidRPr="00A63056">
              <w:rPr>
                <w:sz w:val="22"/>
                <w:szCs w:val="22"/>
              </w:rPr>
              <w:t>Комсомольский</w:t>
            </w:r>
          </w:p>
        </w:tc>
        <w:tc>
          <w:tcPr>
            <w:tcW w:w="2437" w:type="dxa"/>
            <w:vAlign w:val="center"/>
          </w:tcPr>
          <w:p w14:paraId="53785FD6" w14:textId="4D84A113" w:rsidR="00776845" w:rsidRPr="00A63056" w:rsidRDefault="00A63056" w:rsidP="00776845">
            <w:pPr>
              <w:rPr>
                <w:sz w:val="22"/>
                <w:szCs w:val="22"/>
              </w:rPr>
            </w:pPr>
            <w:r w:rsidRPr="00A63056">
              <w:rPr>
                <w:sz w:val="22"/>
                <w:szCs w:val="22"/>
              </w:rPr>
              <w:t>13597</w:t>
            </w:r>
          </w:p>
        </w:tc>
      </w:tr>
      <w:tr w:rsidR="00776845" w:rsidRPr="00776845" w14:paraId="59261EBE" w14:textId="77777777" w:rsidTr="00A63056">
        <w:trPr>
          <w:trHeight w:val="565"/>
        </w:trPr>
        <w:tc>
          <w:tcPr>
            <w:tcW w:w="562" w:type="dxa"/>
            <w:vAlign w:val="center"/>
          </w:tcPr>
          <w:p w14:paraId="6FEA858E" w14:textId="169DBEE7" w:rsidR="00776845" w:rsidRPr="00A63056" w:rsidRDefault="00A63056" w:rsidP="00776845">
            <w:pPr>
              <w:rPr>
                <w:sz w:val="22"/>
                <w:szCs w:val="22"/>
              </w:rPr>
            </w:pPr>
            <w:r w:rsidRPr="00A63056">
              <w:rPr>
                <w:sz w:val="22"/>
                <w:szCs w:val="22"/>
              </w:rPr>
              <w:t>6</w:t>
            </w:r>
          </w:p>
        </w:tc>
        <w:tc>
          <w:tcPr>
            <w:tcW w:w="2977" w:type="dxa"/>
            <w:vAlign w:val="center"/>
          </w:tcPr>
          <w:p w14:paraId="52F3827E" w14:textId="77777777" w:rsidR="00C464C9" w:rsidRPr="00A63056" w:rsidRDefault="00C464C9" w:rsidP="00776845">
            <w:pPr>
              <w:rPr>
                <w:sz w:val="22"/>
                <w:szCs w:val="22"/>
              </w:rPr>
            </w:pPr>
            <w:r w:rsidRPr="00A63056">
              <w:rPr>
                <w:sz w:val="22"/>
                <w:szCs w:val="22"/>
              </w:rPr>
              <w:t xml:space="preserve">Комсомольское </w:t>
            </w:r>
          </w:p>
          <w:p w14:paraId="1312860F" w14:textId="62E1F490" w:rsidR="00776845" w:rsidRPr="00A63056" w:rsidRDefault="00C464C9" w:rsidP="00776845">
            <w:pPr>
              <w:rPr>
                <w:sz w:val="22"/>
                <w:szCs w:val="22"/>
              </w:rPr>
            </w:pPr>
            <w:r w:rsidRPr="00A63056">
              <w:rPr>
                <w:sz w:val="22"/>
                <w:szCs w:val="22"/>
              </w:rPr>
              <w:t>участковое лесничество</w:t>
            </w:r>
          </w:p>
        </w:tc>
        <w:tc>
          <w:tcPr>
            <w:tcW w:w="3660" w:type="dxa"/>
            <w:vAlign w:val="center"/>
          </w:tcPr>
          <w:p w14:paraId="48ADAF76" w14:textId="090F0D8B" w:rsidR="00776845" w:rsidRPr="00A63056" w:rsidRDefault="00C464C9" w:rsidP="00776845">
            <w:pPr>
              <w:rPr>
                <w:sz w:val="22"/>
                <w:szCs w:val="22"/>
              </w:rPr>
            </w:pPr>
            <w:r w:rsidRPr="00A63056">
              <w:rPr>
                <w:sz w:val="22"/>
                <w:szCs w:val="22"/>
              </w:rPr>
              <w:t>Комсомольский</w:t>
            </w:r>
          </w:p>
        </w:tc>
        <w:tc>
          <w:tcPr>
            <w:tcW w:w="2437" w:type="dxa"/>
            <w:vAlign w:val="center"/>
          </w:tcPr>
          <w:p w14:paraId="4A311CAE" w14:textId="3677526F" w:rsidR="00776845" w:rsidRPr="00A63056" w:rsidRDefault="00A63056" w:rsidP="00776845">
            <w:pPr>
              <w:rPr>
                <w:sz w:val="22"/>
                <w:szCs w:val="22"/>
              </w:rPr>
            </w:pPr>
            <w:r w:rsidRPr="00A63056">
              <w:rPr>
                <w:sz w:val="22"/>
                <w:szCs w:val="22"/>
              </w:rPr>
              <w:t>9423</w:t>
            </w:r>
          </w:p>
        </w:tc>
      </w:tr>
      <w:tr w:rsidR="00776845" w:rsidRPr="00776845" w14:paraId="32388EEE" w14:textId="77777777" w:rsidTr="00A63056">
        <w:trPr>
          <w:trHeight w:val="545"/>
        </w:trPr>
        <w:tc>
          <w:tcPr>
            <w:tcW w:w="562" w:type="dxa"/>
            <w:vAlign w:val="center"/>
          </w:tcPr>
          <w:p w14:paraId="26764F91" w14:textId="3CB1645B" w:rsidR="00776845" w:rsidRPr="00A63056" w:rsidRDefault="00A63056" w:rsidP="00776845">
            <w:pPr>
              <w:rPr>
                <w:sz w:val="22"/>
                <w:szCs w:val="22"/>
              </w:rPr>
            </w:pPr>
            <w:r w:rsidRPr="00A63056">
              <w:rPr>
                <w:sz w:val="22"/>
                <w:szCs w:val="22"/>
              </w:rPr>
              <w:t>7</w:t>
            </w:r>
          </w:p>
        </w:tc>
        <w:tc>
          <w:tcPr>
            <w:tcW w:w="2977" w:type="dxa"/>
            <w:vAlign w:val="center"/>
          </w:tcPr>
          <w:p w14:paraId="6872DF59" w14:textId="77777777" w:rsidR="00C464C9" w:rsidRPr="00A63056" w:rsidRDefault="00C464C9" w:rsidP="00C464C9">
            <w:pPr>
              <w:rPr>
                <w:sz w:val="22"/>
                <w:szCs w:val="22"/>
              </w:rPr>
            </w:pPr>
            <w:r w:rsidRPr="00A63056">
              <w:rPr>
                <w:sz w:val="22"/>
                <w:szCs w:val="22"/>
              </w:rPr>
              <w:t>Ильинское сельское</w:t>
            </w:r>
          </w:p>
          <w:p w14:paraId="23D740C6" w14:textId="19EF5797" w:rsidR="00776845" w:rsidRPr="00A63056" w:rsidRDefault="00C464C9" w:rsidP="00C464C9">
            <w:pPr>
              <w:rPr>
                <w:sz w:val="22"/>
                <w:szCs w:val="22"/>
              </w:rPr>
            </w:pPr>
            <w:r w:rsidRPr="00A63056">
              <w:rPr>
                <w:sz w:val="22"/>
                <w:szCs w:val="22"/>
              </w:rPr>
              <w:t>участковое лесничество</w:t>
            </w:r>
          </w:p>
        </w:tc>
        <w:tc>
          <w:tcPr>
            <w:tcW w:w="3660" w:type="dxa"/>
            <w:vAlign w:val="center"/>
          </w:tcPr>
          <w:p w14:paraId="13DCB044" w14:textId="7BB7047B" w:rsidR="00776845" w:rsidRPr="00A63056" w:rsidRDefault="00C464C9" w:rsidP="00776845">
            <w:pPr>
              <w:rPr>
                <w:sz w:val="22"/>
                <w:szCs w:val="22"/>
              </w:rPr>
            </w:pPr>
            <w:r w:rsidRPr="00A63056">
              <w:rPr>
                <w:sz w:val="22"/>
                <w:szCs w:val="22"/>
              </w:rPr>
              <w:t>Ильинский</w:t>
            </w:r>
          </w:p>
        </w:tc>
        <w:tc>
          <w:tcPr>
            <w:tcW w:w="2437" w:type="dxa"/>
            <w:vAlign w:val="center"/>
          </w:tcPr>
          <w:p w14:paraId="1462ED5C" w14:textId="087E6BF9" w:rsidR="00776845" w:rsidRPr="00A63056" w:rsidRDefault="00A63056" w:rsidP="00776845">
            <w:pPr>
              <w:rPr>
                <w:sz w:val="22"/>
                <w:szCs w:val="22"/>
              </w:rPr>
            </w:pPr>
            <w:r w:rsidRPr="00A63056">
              <w:rPr>
                <w:sz w:val="22"/>
                <w:szCs w:val="22"/>
              </w:rPr>
              <w:t>23876</w:t>
            </w:r>
          </w:p>
        </w:tc>
      </w:tr>
      <w:tr w:rsidR="00C464C9" w:rsidRPr="00776845" w14:paraId="3FBD0A40" w14:textId="77777777" w:rsidTr="00A63056">
        <w:trPr>
          <w:trHeight w:val="567"/>
        </w:trPr>
        <w:tc>
          <w:tcPr>
            <w:tcW w:w="562" w:type="dxa"/>
            <w:vAlign w:val="center"/>
          </w:tcPr>
          <w:p w14:paraId="6F6DA944" w14:textId="7C63D8FD" w:rsidR="00C464C9" w:rsidRPr="00A63056" w:rsidRDefault="00A63056" w:rsidP="00776845">
            <w:pPr>
              <w:rPr>
                <w:sz w:val="22"/>
                <w:szCs w:val="22"/>
              </w:rPr>
            </w:pPr>
            <w:r w:rsidRPr="00A63056">
              <w:rPr>
                <w:sz w:val="22"/>
                <w:szCs w:val="22"/>
              </w:rPr>
              <w:t>8</w:t>
            </w:r>
          </w:p>
        </w:tc>
        <w:tc>
          <w:tcPr>
            <w:tcW w:w="2977" w:type="dxa"/>
            <w:vAlign w:val="center"/>
          </w:tcPr>
          <w:p w14:paraId="41F55D69" w14:textId="77777777" w:rsidR="00C464C9" w:rsidRPr="00A63056" w:rsidRDefault="00C464C9" w:rsidP="00C464C9">
            <w:pPr>
              <w:rPr>
                <w:sz w:val="22"/>
                <w:szCs w:val="22"/>
              </w:rPr>
            </w:pPr>
            <w:r w:rsidRPr="00A63056">
              <w:rPr>
                <w:sz w:val="22"/>
                <w:szCs w:val="22"/>
              </w:rPr>
              <w:t>Комсомольское сельское</w:t>
            </w:r>
          </w:p>
          <w:p w14:paraId="5D03929B" w14:textId="7D0D649A" w:rsidR="00C464C9" w:rsidRPr="00A63056" w:rsidRDefault="00C464C9" w:rsidP="00C464C9">
            <w:pPr>
              <w:rPr>
                <w:sz w:val="22"/>
                <w:szCs w:val="22"/>
              </w:rPr>
            </w:pPr>
            <w:r w:rsidRPr="00A63056">
              <w:rPr>
                <w:sz w:val="22"/>
                <w:szCs w:val="22"/>
              </w:rPr>
              <w:t>участковое лесничество</w:t>
            </w:r>
          </w:p>
        </w:tc>
        <w:tc>
          <w:tcPr>
            <w:tcW w:w="3660" w:type="dxa"/>
            <w:vAlign w:val="center"/>
          </w:tcPr>
          <w:p w14:paraId="6D1C3CB7" w14:textId="173CFAB0" w:rsidR="00C464C9" w:rsidRPr="00A63056" w:rsidRDefault="00C464C9" w:rsidP="00776845">
            <w:pPr>
              <w:rPr>
                <w:sz w:val="22"/>
                <w:szCs w:val="22"/>
              </w:rPr>
            </w:pPr>
            <w:r w:rsidRPr="00A63056">
              <w:rPr>
                <w:sz w:val="22"/>
                <w:szCs w:val="22"/>
              </w:rPr>
              <w:t>Комсомольский</w:t>
            </w:r>
          </w:p>
        </w:tc>
        <w:tc>
          <w:tcPr>
            <w:tcW w:w="2437" w:type="dxa"/>
            <w:vAlign w:val="center"/>
          </w:tcPr>
          <w:p w14:paraId="6F5234B6" w14:textId="04046B1C" w:rsidR="00C464C9" w:rsidRPr="00A63056" w:rsidRDefault="00A63056" w:rsidP="00776845">
            <w:pPr>
              <w:rPr>
                <w:sz w:val="22"/>
                <w:szCs w:val="22"/>
              </w:rPr>
            </w:pPr>
            <w:r w:rsidRPr="00A63056">
              <w:rPr>
                <w:sz w:val="22"/>
                <w:szCs w:val="22"/>
              </w:rPr>
              <w:t>16172</w:t>
            </w:r>
          </w:p>
        </w:tc>
      </w:tr>
      <w:tr w:rsidR="00C464C9" w:rsidRPr="00776845" w14:paraId="6EF24A72" w14:textId="77777777" w:rsidTr="00A63056">
        <w:trPr>
          <w:trHeight w:val="547"/>
        </w:trPr>
        <w:tc>
          <w:tcPr>
            <w:tcW w:w="562" w:type="dxa"/>
            <w:vAlign w:val="center"/>
          </w:tcPr>
          <w:p w14:paraId="3907DE7D" w14:textId="77777777" w:rsidR="00C464C9" w:rsidRPr="00A63056" w:rsidRDefault="00C464C9" w:rsidP="00776845">
            <w:pPr>
              <w:rPr>
                <w:sz w:val="22"/>
                <w:szCs w:val="22"/>
              </w:rPr>
            </w:pPr>
          </w:p>
        </w:tc>
        <w:tc>
          <w:tcPr>
            <w:tcW w:w="2977" w:type="dxa"/>
            <w:vAlign w:val="center"/>
          </w:tcPr>
          <w:p w14:paraId="7DEF31F4" w14:textId="3B3C8F9E" w:rsidR="00C464C9" w:rsidRPr="00A63056" w:rsidRDefault="00C464C9" w:rsidP="00C464C9">
            <w:pPr>
              <w:rPr>
                <w:sz w:val="22"/>
                <w:szCs w:val="22"/>
              </w:rPr>
            </w:pPr>
            <w:r w:rsidRPr="00A63056">
              <w:rPr>
                <w:sz w:val="22"/>
                <w:szCs w:val="22"/>
              </w:rPr>
              <w:t>Всего по лесничеству</w:t>
            </w:r>
          </w:p>
        </w:tc>
        <w:tc>
          <w:tcPr>
            <w:tcW w:w="3660" w:type="dxa"/>
            <w:vAlign w:val="center"/>
          </w:tcPr>
          <w:p w14:paraId="5C5C67F5" w14:textId="77777777" w:rsidR="00C464C9" w:rsidRPr="00A63056" w:rsidRDefault="00C464C9" w:rsidP="00776845">
            <w:pPr>
              <w:rPr>
                <w:sz w:val="22"/>
                <w:szCs w:val="22"/>
              </w:rPr>
            </w:pPr>
          </w:p>
        </w:tc>
        <w:tc>
          <w:tcPr>
            <w:tcW w:w="2437" w:type="dxa"/>
            <w:vAlign w:val="center"/>
          </w:tcPr>
          <w:p w14:paraId="600D07D4" w14:textId="655B1691" w:rsidR="00C464C9" w:rsidRPr="00A63056" w:rsidRDefault="00A63056" w:rsidP="00776845">
            <w:pPr>
              <w:rPr>
                <w:sz w:val="22"/>
                <w:szCs w:val="22"/>
              </w:rPr>
            </w:pPr>
            <w:r w:rsidRPr="00A63056">
              <w:rPr>
                <w:sz w:val="22"/>
                <w:szCs w:val="22"/>
              </w:rPr>
              <w:t>104268</w:t>
            </w:r>
          </w:p>
        </w:tc>
      </w:tr>
    </w:tbl>
    <w:p w14:paraId="59781C8E" w14:textId="77777777" w:rsidR="005E4277" w:rsidRDefault="005E4277" w:rsidP="005E4277">
      <w:pPr>
        <w:ind w:firstLine="567"/>
        <w:jc w:val="center"/>
      </w:pPr>
    </w:p>
    <w:p w14:paraId="2CEDFAA8" w14:textId="032F396C" w:rsidR="008616A0" w:rsidRPr="00AF613B" w:rsidRDefault="008616A0" w:rsidP="00A63056">
      <w:pPr>
        <w:pStyle w:val="affffffc"/>
        <w:spacing w:before="120" w:after="120"/>
        <w:ind w:firstLine="142"/>
        <w:jc w:val="center"/>
        <w:rPr>
          <w:lang w:val="ru-RU"/>
        </w:rPr>
      </w:pPr>
      <w:r w:rsidRPr="00AF613B">
        <w:rPr>
          <w:b/>
          <w:lang w:val="ru-RU"/>
        </w:rPr>
        <w:t xml:space="preserve">2.1.8.1 </w:t>
      </w:r>
      <w:r w:rsidR="00DA7F93" w:rsidRPr="00AF613B">
        <w:rPr>
          <w:b/>
          <w:lang w:val="ru-RU"/>
        </w:rPr>
        <w:t>Распределение лесов лесничества по лесорастительным зонам</w:t>
      </w:r>
      <w:r w:rsidR="00A63056">
        <w:rPr>
          <w:b/>
          <w:lang w:val="ru-RU"/>
        </w:rPr>
        <w:t xml:space="preserve"> и</w:t>
      </w:r>
      <w:r w:rsidR="00DA7F93" w:rsidRPr="00AF613B">
        <w:rPr>
          <w:b/>
          <w:lang w:val="ru-RU"/>
        </w:rPr>
        <w:t xml:space="preserve"> лесным районам </w:t>
      </w:r>
    </w:p>
    <w:p w14:paraId="5FC34CC1" w14:textId="77777777" w:rsidR="00A63056" w:rsidRDefault="00A63056" w:rsidP="00A63056">
      <w:pPr>
        <w:ind w:firstLine="426"/>
        <w:jc w:val="both"/>
        <w:rPr>
          <w:color w:val="000000" w:themeColor="text1"/>
        </w:rPr>
      </w:pPr>
      <w:r w:rsidRPr="00A63056">
        <w:rPr>
          <w:color w:val="000000" w:themeColor="text1"/>
        </w:rPr>
        <w:t>Согласно «Перечню лесорастительных зон Российской Федерации и Перечню лесных</w:t>
      </w:r>
      <w:r>
        <w:rPr>
          <w:color w:val="000000" w:themeColor="text1"/>
        </w:rPr>
        <w:t xml:space="preserve"> </w:t>
      </w:r>
      <w:r w:rsidRPr="00A63056">
        <w:rPr>
          <w:color w:val="000000" w:themeColor="text1"/>
        </w:rPr>
        <w:t>районов Российской Федерации», утвержденному Приказом Министерства природных</w:t>
      </w:r>
      <w:r>
        <w:rPr>
          <w:color w:val="000000" w:themeColor="text1"/>
        </w:rPr>
        <w:t xml:space="preserve"> </w:t>
      </w:r>
      <w:r w:rsidRPr="00A63056">
        <w:rPr>
          <w:color w:val="000000" w:themeColor="text1"/>
        </w:rPr>
        <w:t>ресурсов и экологии от 18.08.2014 г. № 367, вся территория Ильинского лесничества относится</w:t>
      </w:r>
      <w:r>
        <w:rPr>
          <w:color w:val="000000" w:themeColor="text1"/>
        </w:rPr>
        <w:t xml:space="preserve"> </w:t>
      </w:r>
      <w:r w:rsidRPr="00A63056">
        <w:rPr>
          <w:color w:val="000000" w:themeColor="text1"/>
        </w:rPr>
        <w:t xml:space="preserve">к лесорастительной зоне хвойно-широколиственных лесов, к лесному району хвойно-широколиственных лесов европейской части Российской Федерации. </w:t>
      </w:r>
    </w:p>
    <w:p w14:paraId="19F1E456" w14:textId="62646D31" w:rsidR="00DA7F93" w:rsidRPr="00DA7F93" w:rsidRDefault="00DA7F93" w:rsidP="00A63056">
      <w:pPr>
        <w:ind w:firstLine="426"/>
        <w:jc w:val="both"/>
        <w:rPr>
          <w:color w:val="000000" w:themeColor="text1"/>
        </w:rPr>
      </w:pPr>
      <w:r w:rsidRPr="00DA7F93">
        <w:rPr>
          <w:color w:val="000000" w:themeColor="text1"/>
        </w:rPr>
        <w:t xml:space="preserve">Порядок лесозащитного районирования определен приказом Минприроды России от 09 января 2017 г. № 1. Лесозащитное районирование проводится в лесах, расположенных на землях лесного фонда и землях иных категорий, в целях определения зон слабой, средней и сильной лесопатологической угрозы. В зависимости от зоны лесопатологической угрозы определяются методы осуществления государственного лесопатологического мониторинга и проведения лесопатологических обследований. </w:t>
      </w:r>
    </w:p>
    <w:p w14:paraId="6FD16A31" w14:textId="77777777" w:rsidR="007428B3" w:rsidRDefault="00DA7F93" w:rsidP="00DA7F93">
      <w:pPr>
        <w:ind w:firstLine="426"/>
        <w:jc w:val="both"/>
        <w:rPr>
          <w:color w:val="000000" w:themeColor="text1"/>
        </w:rPr>
      </w:pPr>
      <w:r w:rsidRPr="00DA7F93">
        <w:rPr>
          <w:color w:val="000000" w:themeColor="text1"/>
        </w:rPr>
        <w:t>Лесосеменное районирование территории Пошехонское лесничества осуществляется в соответствии с приказом Рослесхоза от 08 октября 2015 г.    № 353 «Об установлении лесосеменного районирования».</w:t>
      </w:r>
    </w:p>
    <w:p w14:paraId="4FE3C76C" w14:textId="4B848B65" w:rsidR="00DA7F93" w:rsidRDefault="00DA7F93" w:rsidP="00E83084">
      <w:pPr>
        <w:ind w:firstLine="426"/>
        <w:jc w:val="both"/>
      </w:pPr>
      <w:r w:rsidRPr="00DA7F93">
        <w:t xml:space="preserve">Распределение лесов </w:t>
      </w:r>
      <w:r w:rsidR="00752F21">
        <w:t>Комсомольского</w:t>
      </w:r>
      <w:r w:rsidRPr="00DA7F93">
        <w:t xml:space="preserve"> лесничества в разрезе участковых лесничеств и лесных кварталов по лесорастительным зонам, лесным районам и зонам лесозащитного и лесосеменного районирования приведены в таблице</w:t>
      </w:r>
      <w:r w:rsidR="00E83084" w:rsidRPr="00E83084">
        <w:t xml:space="preserve"> </w:t>
      </w:r>
      <w:r w:rsidR="00E83084">
        <w:t>Распределение лесов Ильинского лесничества по лесорастительным зонам и лесным районам приведено в таблице</w:t>
      </w:r>
    </w:p>
    <w:p w14:paraId="70664A2E" w14:textId="77777777" w:rsidR="004B10D7" w:rsidRDefault="004B10D7" w:rsidP="00DA7F93">
      <w:pPr>
        <w:spacing w:before="120" w:after="240"/>
        <w:jc w:val="center"/>
        <w:rPr>
          <w:b/>
          <w:bCs/>
        </w:rPr>
      </w:pPr>
      <w:r w:rsidRPr="004B10D7">
        <w:rPr>
          <w:b/>
          <w:bCs/>
        </w:rPr>
        <w:t>Распределение лесов лесничества по лесорастительным зонам и лесным районам</w:t>
      </w:r>
    </w:p>
    <w:tbl>
      <w:tblPr>
        <w:tblStyle w:val="TableGrid"/>
        <w:tblW w:w="10209"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2" w:type="dxa"/>
          <w:right w:w="6" w:type="dxa"/>
        </w:tblCellMar>
        <w:tblLook w:val="04A0" w:firstRow="1" w:lastRow="0" w:firstColumn="1" w:lastColumn="0" w:noHBand="0" w:noVBand="1"/>
      </w:tblPr>
      <w:tblGrid>
        <w:gridCol w:w="495"/>
        <w:gridCol w:w="2380"/>
        <w:gridCol w:w="1697"/>
        <w:gridCol w:w="8"/>
        <w:gridCol w:w="1551"/>
        <w:gridCol w:w="8"/>
        <w:gridCol w:w="2969"/>
        <w:gridCol w:w="14"/>
        <w:gridCol w:w="1087"/>
      </w:tblGrid>
      <w:tr w:rsidR="00EB3C6D" w:rsidRPr="004D1599" w14:paraId="03973959" w14:textId="77777777" w:rsidTr="00CB7E83">
        <w:trPr>
          <w:trHeight w:val="516"/>
        </w:trPr>
        <w:tc>
          <w:tcPr>
            <w:tcW w:w="495" w:type="dxa"/>
            <w:vAlign w:val="center"/>
          </w:tcPr>
          <w:p w14:paraId="059F620F" w14:textId="2BF8A020" w:rsidR="00EB3C6D" w:rsidRPr="004D1599" w:rsidRDefault="00EB3C6D" w:rsidP="004D1599">
            <w:pPr>
              <w:spacing w:line="259" w:lineRule="auto"/>
              <w:ind w:left="36"/>
              <w:jc w:val="center"/>
              <w:rPr>
                <w:sz w:val="20"/>
                <w:szCs w:val="20"/>
              </w:rPr>
            </w:pPr>
            <w:r w:rsidRPr="004D1599">
              <w:rPr>
                <w:sz w:val="20"/>
                <w:szCs w:val="20"/>
              </w:rPr>
              <w:t>№</w:t>
            </w:r>
          </w:p>
          <w:p w14:paraId="4E81916C" w14:textId="7C23C3AA" w:rsidR="00EB3C6D" w:rsidRPr="004D1599" w:rsidRDefault="00EB3C6D" w:rsidP="004D1599">
            <w:pPr>
              <w:spacing w:line="259" w:lineRule="auto"/>
              <w:ind w:left="36"/>
              <w:jc w:val="center"/>
              <w:rPr>
                <w:sz w:val="20"/>
                <w:szCs w:val="20"/>
              </w:rPr>
            </w:pPr>
            <w:r w:rsidRPr="004D1599">
              <w:rPr>
                <w:sz w:val="20"/>
                <w:szCs w:val="20"/>
              </w:rPr>
              <w:t>п/п</w:t>
            </w:r>
          </w:p>
        </w:tc>
        <w:tc>
          <w:tcPr>
            <w:tcW w:w="2380" w:type="dxa"/>
            <w:vAlign w:val="center"/>
          </w:tcPr>
          <w:p w14:paraId="5BB4AA02" w14:textId="03163B03" w:rsidR="00EB3C6D" w:rsidRPr="004D1599" w:rsidRDefault="00EB3C6D" w:rsidP="004D1599">
            <w:pPr>
              <w:spacing w:line="259" w:lineRule="auto"/>
              <w:jc w:val="center"/>
              <w:rPr>
                <w:sz w:val="20"/>
                <w:szCs w:val="20"/>
              </w:rPr>
            </w:pPr>
            <w:r w:rsidRPr="004D1599">
              <w:rPr>
                <w:sz w:val="20"/>
                <w:szCs w:val="20"/>
              </w:rPr>
              <w:t>Наименование участковых лесничеств</w:t>
            </w:r>
          </w:p>
        </w:tc>
        <w:tc>
          <w:tcPr>
            <w:tcW w:w="1705" w:type="dxa"/>
            <w:gridSpan w:val="2"/>
            <w:vAlign w:val="center"/>
          </w:tcPr>
          <w:p w14:paraId="3CEAFD65" w14:textId="06E28516" w:rsidR="00EB3C6D" w:rsidRPr="004D1599" w:rsidRDefault="00EB3C6D" w:rsidP="004D1599">
            <w:pPr>
              <w:spacing w:line="259" w:lineRule="auto"/>
              <w:jc w:val="center"/>
              <w:rPr>
                <w:sz w:val="20"/>
                <w:szCs w:val="20"/>
              </w:rPr>
            </w:pPr>
            <w:r w:rsidRPr="004D1599">
              <w:rPr>
                <w:sz w:val="20"/>
                <w:szCs w:val="20"/>
              </w:rPr>
              <w:t>Лесорастительная зона</w:t>
            </w:r>
          </w:p>
        </w:tc>
        <w:tc>
          <w:tcPr>
            <w:tcW w:w="1559" w:type="dxa"/>
            <w:gridSpan w:val="2"/>
            <w:vAlign w:val="center"/>
          </w:tcPr>
          <w:p w14:paraId="319E3154" w14:textId="2DD41FC5" w:rsidR="00EB3C6D" w:rsidRPr="004D1599" w:rsidRDefault="00EB3C6D" w:rsidP="004D1599">
            <w:pPr>
              <w:spacing w:line="259" w:lineRule="auto"/>
              <w:ind w:left="132"/>
              <w:jc w:val="center"/>
              <w:rPr>
                <w:sz w:val="20"/>
                <w:szCs w:val="20"/>
              </w:rPr>
            </w:pPr>
            <w:r w:rsidRPr="004D1599">
              <w:rPr>
                <w:sz w:val="20"/>
                <w:szCs w:val="20"/>
              </w:rPr>
              <w:t>Лесной район</w:t>
            </w:r>
          </w:p>
        </w:tc>
        <w:tc>
          <w:tcPr>
            <w:tcW w:w="2983" w:type="dxa"/>
            <w:gridSpan w:val="2"/>
            <w:vAlign w:val="center"/>
          </w:tcPr>
          <w:p w14:paraId="1CD726CE" w14:textId="3DD39F1C" w:rsidR="00EB3C6D" w:rsidRPr="004D1599" w:rsidRDefault="00EB3C6D" w:rsidP="004D1599">
            <w:pPr>
              <w:spacing w:line="259" w:lineRule="auto"/>
              <w:ind w:left="185"/>
              <w:jc w:val="center"/>
              <w:rPr>
                <w:sz w:val="20"/>
                <w:szCs w:val="20"/>
              </w:rPr>
            </w:pPr>
            <w:r w:rsidRPr="004D1599">
              <w:rPr>
                <w:sz w:val="20"/>
                <w:szCs w:val="20"/>
              </w:rPr>
              <w:t>Перечень лесных кварталов</w:t>
            </w:r>
          </w:p>
        </w:tc>
        <w:tc>
          <w:tcPr>
            <w:tcW w:w="1087" w:type="dxa"/>
            <w:vAlign w:val="center"/>
          </w:tcPr>
          <w:p w14:paraId="04F864A9" w14:textId="7A8BC724" w:rsidR="00EB3C6D" w:rsidRPr="004D1599" w:rsidRDefault="00EB3C6D" w:rsidP="004D1599">
            <w:pPr>
              <w:spacing w:line="259" w:lineRule="auto"/>
              <w:ind w:left="91"/>
              <w:jc w:val="center"/>
              <w:rPr>
                <w:sz w:val="20"/>
                <w:szCs w:val="20"/>
              </w:rPr>
            </w:pPr>
            <w:r w:rsidRPr="004D1599">
              <w:rPr>
                <w:sz w:val="20"/>
                <w:szCs w:val="20"/>
              </w:rPr>
              <w:t>Площадь,</w:t>
            </w:r>
          </w:p>
          <w:p w14:paraId="483A673C" w14:textId="5F63A557" w:rsidR="00EB3C6D" w:rsidRPr="004D1599" w:rsidRDefault="00EB3C6D" w:rsidP="004D1599">
            <w:pPr>
              <w:spacing w:line="259" w:lineRule="auto"/>
              <w:ind w:left="8"/>
              <w:jc w:val="center"/>
              <w:rPr>
                <w:sz w:val="20"/>
                <w:szCs w:val="20"/>
              </w:rPr>
            </w:pPr>
            <w:r w:rsidRPr="004D1599">
              <w:rPr>
                <w:sz w:val="20"/>
                <w:szCs w:val="20"/>
              </w:rPr>
              <w:t>га</w:t>
            </w:r>
          </w:p>
        </w:tc>
      </w:tr>
      <w:tr w:rsidR="00EB3C6D" w:rsidRPr="004D1599" w14:paraId="73B7CFB7" w14:textId="77777777" w:rsidTr="00CB7E83">
        <w:tblPrEx>
          <w:tblCellMar>
            <w:top w:w="7" w:type="dxa"/>
            <w:right w:w="0" w:type="dxa"/>
          </w:tblCellMar>
        </w:tblPrEx>
        <w:trPr>
          <w:trHeight w:val="262"/>
        </w:trPr>
        <w:tc>
          <w:tcPr>
            <w:tcW w:w="495" w:type="dxa"/>
            <w:vAlign w:val="center"/>
          </w:tcPr>
          <w:p w14:paraId="3413AA4C" w14:textId="0CCADECA" w:rsidR="00EB3C6D" w:rsidRPr="004D1599" w:rsidRDefault="00EB3C6D" w:rsidP="004D1599">
            <w:pPr>
              <w:spacing w:line="259" w:lineRule="auto"/>
              <w:ind w:left="2"/>
              <w:jc w:val="center"/>
              <w:rPr>
                <w:sz w:val="20"/>
                <w:szCs w:val="20"/>
              </w:rPr>
            </w:pPr>
            <w:r w:rsidRPr="004D1599">
              <w:rPr>
                <w:sz w:val="20"/>
                <w:szCs w:val="20"/>
              </w:rPr>
              <w:t>1</w:t>
            </w:r>
          </w:p>
        </w:tc>
        <w:tc>
          <w:tcPr>
            <w:tcW w:w="2380" w:type="dxa"/>
            <w:vAlign w:val="center"/>
          </w:tcPr>
          <w:p w14:paraId="7178E96B" w14:textId="5DD1993D" w:rsidR="00EB3C6D" w:rsidRPr="004D1599" w:rsidRDefault="00EB3C6D" w:rsidP="004D1599">
            <w:pPr>
              <w:spacing w:line="259" w:lineRule="auto"/>
              <w:ind w:left="1"/>
              <w:jc w:val="center"/>
              <w:rPr>
                <w:sz w:val="20"/>
                <w:szCs w:val="20"/>
              </w:rPr>
            </w:pPr>
            <w:r w:rsidRPr="004D1599">
              <w:rPr>
                <w:sz w:val="20"/>
                <w:szCs w:val="20"/>
              </w:rPr>
              <w:t>2</w:t>
            </w:r>
          </w:p>
        </w:tc>
        <w:tc>
          <w:tcPr>
            <w:tcW w:w="1697" w:type="dxa"/>
            <w:vAlign w:val="center"/>
          </w:tcPr>
          <w:p w14:paraId="469F9679" w14:textId="4CF0994B" w:rsidR="00EB3C6D" w:rsidRPr="004D1599" w:rsidRDefault="00EB3C6D" w:rsidP="004D1599">
            <w:pPr>
              <w:spacing w:line="259" w:lineRule="auto"/>
              <w:ind w:left="4"/>
              <w:jc w:val="center"/>
              <w:rPr>
                <w:sz w:val="20"/>
                <w:szCs w:val="20"/>
              </w:rPr>
            </w:pPr>
            <w:r w:rsidRPr="004D1599">
              <w:rPr>
                <w:sz w:val="20"/>
                <w:szCs w:val="20"/>
              </w:rPr>
              <w:t>3</w:t>
            </w:r>
          </w:p>
        </w:tc>
        <w:tc>
          <w:tcPr>
            <w:tcW w:w="1559" w:type="dxa"/>
            <w:gridSpan w:val="2"/>
            <w:vAlign w:val="center"/>
          </w:tcPr>
          <w:p w14:paraId="735C694F" w14:textId="4535ADCF" w:rsidR="00EB3C6D" w:rsidRPr="004D1599" w:rsidRDefault="00EB3C6D" w:rsidP="004D1599">
            <w:pPr>
              <w:spacing w:line="259" w:lineRule="auto"/>
              <w:ind w:left="2"/>
              <w:jc w:val="center"/>
              <w:rPr>
                <w:sz w:val="20"/>
                <w:szCs w:val="20"/>
              </w:rPr>
            </w:pPr>
            <w:r w:rsidRPr="004D1599">
              <w:rPr>
                <w:sz w:val="20"/>
                <w:szCs w:val="20"/>
              </w:rPr>
              <w:t>4</w:t>
            </w:r>
          </w:p>
        </w:tc>
        <w:tc>
          <w:tcPr>
            <w:tcW w:w="2977" w:type="dxa"/>
            <w:gridSpan w:val="2"/>
            <w:vAlign w:val="center"/>
          </w:tcPr>
          <w:p w14:paraId="3B40F53C" w14:textId="3759B6B1" w:rsidR="00EB3C6D" w:rsidRPr="004D1599" w:rsidRDefault="00EB3C6D" w:rsidP="004D1599">
            <w:pPr>
              <w:spacing w:line="259" w:lineRule="auto"/>
              <w:ind w:right="1"/>
              <w:jc w:val="center"/>
              <w:rPr>
                <w:sz w:val="20"/>
                <w:szCs w:val="20"/>
              </w:rPr>
            </w:pPr>
            <w:r w:rsidRPr="004D1599">
              <w:rPr>
                <w:sz w:val="20"/>
                <w:szCs w:val="20"/>
              </w:rPr>
              <w:t>5</w:t>
            </w:r>
          </w:p>
        </w:tc>
        <w:tc>
          <w:tcPr>
            <w:tcW w:w="1101" w:type="dxa"/>
            <w:gridSpan w:val="2"/>
            <w:vAlign w:val="center"/>
          </w:tcPr>
          <w:p w14:paraId="460CCA40" w14:textId="07C26BA3" w:rsidR="00EB3C6D" w:rsidRPr="004D1599" w:rsidRDefault="00EB3C6D" w:rsidP="004D1599">
            <w:pPr>
              <w:spacing w:line="259" w:lineRule="auto"/>
              <w:ind w:right="1"/>
              <w:jc w:val="center"/>
              <w:rPr>
                <w:sz w:val="20"/>
                <w:szCs w:val="20"/>
              </w:rPr>
            </w:pPr>
            <w:r w:rsidRPr="004D1599">
              <w:rPr>
                <w:sz w:val="20"/>
                <w:szCs w:val="20"/>
              </w:rPr>
              <w:t>6</w:t>
            </w:r>
          </w:p>
        </w:tc>
      </w:tr>
      <w:tr w:rsidR="00EB3C6D" w:rsidRPr="004D1599" w14:paraId="6D3A9C3B" w14:textId="77777777" w:rsidTr="00CB7E83">
        <w:tblPrEx>
          <w:tblCellMar>
            <w:top w:w="7" w:type="dxa"/>
            <w:right w:w="0" w:type="dxa"/>
          </w:tblCellMar>
        </w:tblPrEx>
        <w:trPr>
          <w:trHeight w:val="516"/>
        </w:trPr>
        <w:tc>
          <w:tcPr>
            <w:tcW w:w="495" w:type="dxa"/>
            <w:vAlign w:val="center"/>
          </w:tcPr>
          <w:p w14:paraId="6DA890D8" w14:textId="48A7FCB1" w:rsidR="00EB3C6D" w:rsidRPr="004D1599" w:rsidRDefault="00EB3C6D" w:rsidP="004D1599">
            <w:pPr>
              <w:spacing w:line="259" w:lineRule="auto"/>
              <w:ind w:left="2"/>
              <w:jc w:val="center"/>
              <w:rPr>
                <w:sz w:val="20"/>
                <w:szCs w:val="20"/>
              </w:rPr>
            </w:pPr>
            <w:r w:rsidRPr="004D1599">
              <w:rPr>
                <w:sz w:val="20"/>
                <w:szCs w:val="20"/>
              </w:rPr>
              <w:t>1</w:t>
            </w:r>
          </w:p>
        </w:tc>
        <w:tc>
          <w:tcPr>
            <w:tcW w:w="2380" w:type="dxa"/>
            <w:vAlign w:val="center"/>
          </w:tcPr>
          <w:p w14:paraId="76C9A7ED" w14:textId="6F960025" w:rsidR="00EB3C6D" w:rsidRPr="004D1599" w:rsidRDefault="00EB3C6D" w:rsidP="004D1599">
            <w:pPr>
              <w:spacing w:line="259" w:lineRule="auto"/>
              <w:ind w:left="7" w:firstLine="113"/>
              <w:jc w:val="center"/>
              <w:rPr>
                <w:sz w:val="20"/>
                <w:szCs w:val="20"/>
              </w:rPr>
            </w:pPr>
            <w:r w:rsidRPr="004D1599">
              <w:rPr>
                <w:sz w:val="20"/>
                <w:szCs w:val="20"/>
              </w:rPr>
              <w:t>Ивашевское участковое лесничество</w:t>
            </w:r>
          </w:p>
        </w:tc>
        <w:tc>
          <w:tcPr>
            <w:tcW w:w="1697" w:type="dxa"/>
            <w:vMerge w:val="restart"/>
            <w:vAlign w:val="center"/>
          </w:tcPr>
          <w:p w14:paraId="313C19DF" w14:textId="6F6176F4" w:rsidR="00EB3C6D" w:rsidRPr="004D1599" w:rsidRDefault="00EB3C6D" w:rsidP="00B62C81">
            <w:pPr>
              <w:spacing w:line="259" w:lineRule="auto"/>
              <w:jc w:val="center"/>
              <w:rPr>
                <w:sz w:val="20"/>
                <w:szCs w:val="20"/>
              </w:rPr>
            </w:pPr>
            <w:r w:rsidRPr="004D1599">
              <w:rPr>
                <w:sz w:val="20"/>
                <w:szCs w:val="20"/>
              </w:rPr>
              <w:t>Хвойношироколиственных лесов</w:t>
            </w:r>
          </w:p>
        </w:tc>
        <w:tc>
          <w:tcPr>
            <w:tcW w:w="1559" w:type="dxa"/>
            <w:gridSpan w:val="2"/>
            <w:vMerge w:val="restart"/>
            <w:vAlign w:val="center"/>
          </w:tcPr>
          <w:p w14:paraId="69B953B4" w14:textId="082DFA06" w:rsidR="00EB3C6D" w:rsidRPr="004D1599" w:rsidRDefault="00EB3C6D" w:rsidP="004D1599">
            <w:pPr>
              <w:spacing w:line="259" w:lineRule="auto"/>
              <w:jc w:val="center"/>
              <w:rPr>
                <w:sz w:val="20"/>
                <w:szCs w:val="20"/>
              </w:rPr>
            </w:pPr>
            <w:r w:rsidRPr="004D1599">
              <w:rPr>
                <w:sz w:val="20"/>
                <w:szCs w:val="20"/>
              </w:rPr>
              <w:t>Хвойношироолиственн ых лесов</w:t>
            </w:r>
          </w:p>
        </w:tc>
        <w:tc>
          <w:tcPr>
            <w:tcW w:w="2977" w:type="dxa"/>
            <w:gridSpan w:val="2"/>
            <w:vAlign w:val="center"/>
          </w:tcPr>
          <w:p w14:paraId="05CD1C7A" w14:textId="66DD7E4F" w:rsidR="00EB3C6D" w:rsidRPr="004D1599" w:rsidRDefault="00EB3C6D" w:rsidP="004D1599">
            <w:pPr>
              <w:spacing w:line="259" w:lineRule="auto"/>
              <w:ind w:right="4"/>
              <w:jc w:val="center"/>
              <w:rPr>
                <w:sz w:val="20"/>
                <w:szCs w:val="20"/>
              </w:rPr>
            </w:pPr>
            <w:r w:rsidRPr="004D1599">
              <w:rPr>
                <w:sz w:val="20"/>
                <w:szCs w:val="20"/>
              </w:rPr>
              <w:t>1-129</w:t>
            </w:r>
          </w:p>
        </w:tc>
        <w:tc>
          <w:tcPr>
            <w:tcW w:w="1101" w:type="dxa"/>
            <w:gridSpan w:val="2"/>
            <w:vAlign w:val="center"/>
          </w:tcPr>
          <w:p w14:paraId="28CA2001" w14:textId="5A439D80" w:rsidR="00EB3C6D" w:rsidRPr="004D1599" w:rsidRDefault="00EB3C6D" w:rsidP="004D1599">
            <w:pPr>
              <w:spacing w:line="259" w:lineRule="auto"/>
              <w:ind w:left="2"/>
              <w:jc w:val="center"/>
              <w:rPr>
                <w:sz w:val="20"/>
                <w:szCs w:val="20"/>
              </w:rPr>
            </w:pPr>
            <w:r w:rsidRPr="004D1599">
              <w:rPr>
                <w:sz w:val="20"/>
                <w:szCs w:val="20"/>
              </w:rPr>
              <w:t>15751</w:t>
            </w:r>
          </w:p>
        </w:tc>
      </w:tr>
      <w:tr w:rsidR="00EB3C6D" w:rsidRPr="004D1599" w14:paraId="19FA8AE5" w14:textId="77777777" w:rsidTr="00CB7E83">
        <w:tblPrEx>
          <w:tblCellMar>
            <w:top w:w="7" w:type="dxa"/>
            <w:right w:w="0" w:type="dxa"/>
          </w:tblCellMar>
        </w:tblPrEx>
        <w:trPr>
          <w:trHeight w:val="516"/>
        </w:trPr>
        <w:tc>
          <w:tcPr>
            <w:tcW w:w="495" w:type="dxa"/>
            <w:vAlign w:val="center"/>
          </w:tcPr>
          <w:p w14:paraId="7C88636A" w14:textId="6EFE1A8D" w:rsidR="00EB3C6D" w:rsidRPr="004D1599" w:rsidRDefault="00EB3C6D" w:rsidP="004D1599">
            <w:pPr>
              <w:spacing w:line="259" w:lineRule="auto"/>
              <w:ind w:left="2"/>
              <w:jc w:val="center"/>
              <w:rPr>
                <w:sz w:val="20"/>
                <w:szCs w:val="20"/>
              </w:rPr>
            </w:pPr>
            <w:r w:rsidRPr="004D1599">
              <w:rPr>
                <w:sz w:val="20"/>
                <w:szCs w:val="20"/>
              </w:rPr>
              <w:t>2</w:t>
            </w:r>
          </w:p>
        </w:tc>
        <w:tc>
          <w:tcPr>
            <w:tcW w:w="2380" w:type="dxa"/>
            <w:vAlign w:val="center"/>
          </w:tcPr>
          <w:p w14:paraId="175ACD93" w14:textId="254D985F" w:rsidR="00EB3C6D" w:rsidRPr="004D1599" w:rsidRDefault="00EB3C6D" w:rsidP="004D1599">
            <w:pPr>
              <w:spacing w:line="259" w:lineRule="auto"/>
              <w:ind w:left="7" w:firstLine="113"/>
              <w:jc w:val="center"/>
              <w:rPr>
                <w:sz w:val="20"/>
                <w:szCs w:val="20"/>
              </w:rPr>
            </w:pPr>
            <w:r w:rsidRPr="004D1599">
              <w:rPr>
                <w:sz w:val="20"/>
                <w:szCs w:val="20"/>
              </w:rPr>
              <w:t>Щениковское участковое лесничество</w:t>
            </w:r>
          </w:p>
        </w:tc>
        <w:tc>
          <w:tcPr>
            <w:tcW w:w="1697" w:type="dxa"/>
            <w:vMerge/>
            <w:vAlign w:val="center"/>
          </w:tcPr>
          <w:p w14:paraId="118D41D1" w14:textId="77777777" w:rsidR="00EB3C6D" w:rsidRPr="004D1599" w:rsidRDefault="00EB3C6D" w:rsidP="004D1599">
            <w:pPr>
              <w:spacing w:line="259" w:lineRule="auto"/>
              <w:jc w:val="center"/>
              <w:rPr>
                <w:sz w:val="20"/>
                <w:szCs w:val="20"/>
              </w:rPr>
            </w:pPr>
          </w:p>
        </w:tc>
        <w:tc>
          <w:tcPr>
            <w:tcW w:w="1559" w:type="dxa"/>
            <w:gridSpan w:val="2"/>
            <w:vMerge/>
            <w:vAlign w:val="center"/>
          </w:tcPr>
          <w:p w14:paraId="7322B85A" w14:textId="77777777" w:rsidR="00EB3C6D" w:rsidRPr="004D1599" w:rsidRDefault="00EB3C6D" w:rsidP="004D1599">
            <w:pPr>
              <w:spacing w:line="259" w:lineRule="auto"/>
              <w:jc w:val="center"/>
              <w:rPr>
                <w:sz w:val="20"/>
                <w:szCs w:val="20"/>
              </w:rPr>
            </w:pPr>
          </w:p>
        </w:tc>
        <w:tc>
          <w:tcPr>
            <w:tcW w:w="2977" w:type="dxa"/>
            <w:gridSpan w:val="2"/>
            <w:vAlign w:val="center"/>
          </w:tcPr>
          <w:p w14:paraId="16075533" w14:textId="2CDB45CF" w:rsidR="00EB3C6D" w:rsidRPr="004D1599" w:rsidRDefault="00EB3C6D" w:rsidP="004D1599">
            <w:pPr>
              <w:spacing w:line="259" w:lineRule="auto"/>
              <w:ind w:right="6"/>
              <w:jc w:val="center"/>
              <w:rPr>
                <w:sz w:val="20"/>
                <w:szCs w:val="20"/>
              </w:rPr>
            </w:pPr>
            <w:r w:rsidRPr="004D1599">
              <w:rPr>
                <w:sz w:val="20"/>
                <w:szCs w:val="20"/>
              </w:rPr>
              <w:t>1-68</w:t>
            </w:r>
          </w:p>
        </w:tc>
        <w:tc>
          <w:tcPr>
            <w:tcW w:w="1101" w:type="dxa"/>
            <w:gridSpan w:val="2"/>
            <w:vAlign w:val="center"/>
          </w:tcPr>
          <w:p w14:paraId="325C4CC9" w14:textId="7311F31C" w:rsidR="00EB3C6D" w:rsidRPr="004D1599" w:rsidRDefault="00EB3C6D" w:rsidP="004D1599">
            <w:pPr>
              <w:spacing w:line="259" w:lineRule="auto"/>
              <w:ind w:left="2"/>
              <w:jc w:val="center"/>
              <w:rPr>
                <w:sz w:val="20"/>
                <w:szCs w:val="20"/>
              </w:rPr>
            </w:pPr>
            <w:r w:rsidRPr="004D1599">
              <w:rPr>
                <w:sz w:val="20"/>
                <w:szCs w:val="20"/>
              </w:rPr>
              <w:t>7227</w:t>
            </w:r>
          </w:p>
        </w:tc>
      </w:tr>
      <w:tr w:rsidR="00EB3C6D" w:rsidRPr="004D1599" w14:paraId="7A4970AD" w14:textId="77777777" w:rsidTr="00CB7E83">
        <w:tblPrEx>
          <w:tblCellMar>
            <w:top w:w="7" w:type="dxa"/>
            <w:right w:w="0" w:type="dxa"/>
          </w:tblCellMar>
        </w:tblPrEx>
        <w:trPr>
          <w:trHeight w:val="516"/>
        </w:trPr>
        <w:tc>
          <w:tcPr>
            <w:tcW w:w="495" w:type="dxa"/>
            <w:vAlign w:val="center"/>
          </w:tcPr>
          <w:p w14:paraId="3BAF3ECB" w14:textId="12A85C01" w:rsidR="00EB3C6D" w:rsidRPr="004D1599" w:rsidRDefault="00EB3C6D" w:rsidP="004D1599">
            <w:pPr>
              <w:spacing w:line="259" w:lineRule="auto"/>
              <w:ind w:left="2"/>
              <w:jc w:val="center"/>
              <w:rPr>
                <w:sz w:val="20"/>
                <w:szCs w:val="20"/>
              </w:rPr>
            </w:pPr>
            <w:r w:rsidRPr="004D1599">
              <w:rPr>
                <w:sz w:val="20"/>
                <w:szCs w:val="20"/>
              </w:rPr>
              <w:t>3</w:t>
            </w:r>
          </w:p>
        </w:tc>
        <w:tc>
          <w:tcPr>
            <w:tcW w:w="2380" w:type="dxa"/>
            <w:vAlign w:val="center"/>
          </w:tcPr>
          <w:p w14:paraId="4D08D626" w14:textId="5FDE5C51" w:rsidR="00EB3C6D" w:rsidRPr="004D1599" w:rsidRDefault="00EB3C6D" w:rsidP="004D1599">
            <w:pPr>
              <w:spacing w:line="259" w:lineRule="auto"/>
              <w:ind w:left="7" w:firstLine="113"/>
              <w:jc w:val="center"/>
              <w:rPr>
                <w:sz w:val="20"/>
                <w:szCs w:val="20"/>
              </w:rPr>
            </w:pPr>
            <w:r w:rsidRPr="004D1599">
              <w:rPr>
                <w:sz w:val="20"/>
                <w:szCs w:val="20"/>
              </w:rPr>
              <w:t>Игрищинское участковое лесничество</w:t>
            </w:r>
          </w:p>
        </w:tc>
        <w:tc>
          <w:tcPr>
            <w:tcW w:w="1697" w:type="dxa"/>
            <w:vMerge/>
            <w:vAlign w:val="center"/>
          </w:tcPr>
          <w:p w14:paraId="670C58ED" w14:textId="77777777" w:rsidR="00EB3C6D" w:rsidRPr="004D1599" w:rsidRDefault="00EB3C6D" w:rsidP="004D1599">
            <w:pPr>
              <w:spacing w:line="259" w:lineRule="auto"/>
              <w:jc w:val="center"/>
              <w:rPr>
                <w:sz w:val="20"/>
                <w:szCs w:val="20"/>
              </w:rPr>
            </w:pPr>
          </w:p>
        </w:tc>
        <w:tc>
          <w:tcPr>
            <w:tcW w:w="1559" w:type="dxa"/>
            <w:gridSpan w:val="2"/>
            <w:vMerge/>
            <w:vAlign w:val="center"/>
          </w:tcPr>
          <w:p w14:paraId="5FBC763B" w14:textId="77777777" w:rsidR="00EB3C6D" w:rsidRPr="004D1599" w:rsidRDefault="00EB3C6D" w:rsidP="004D1599">
            <w:pPr>
              <w:spacing w:line="259" w:lineRule="auto"/>
              <w:jc w:val="center"/>
              <w:rPr>
                <w:sz w:val="20"/>
                <w:szCs w:val="20"/>
              </w:rPr>
            </w:pPr>
          </w:p>
        </w:tc>
        <w:tc>
          <w:tcPr>
            <w:tcW w:w="2977" w:type="dxa"/>
            <w:gridSpan w:val="2"/>
            <w:vAlign w:val="center"/>
          </w:tcPr>
          <w:p w14:paraId="5C10921E" w14:textId="708873FA" w:rsidR="00EB3C6D" w:rsidRPr="004D1599" w:rsidRDefault="00EB3C6D" w:rsidP="004D1599">
            <w:pPr>
              <w:spacing w:line="259" w:lineRule="auto"/>
              <w:ind w:right="6"/>
              <w:jc w:val="center"/>
              <w:rPr>
                <w:sz w:val="20"/>
                <w:szCs w:val="20"/>
              </w:rPr>
            </w:pPr>
            <w:r w:rsidRPr="004D1599">
              <w:rPr>
                <w:sz w:val="20"/>
                <w:szCs w:val="20"/>
              </w:rPr>
              <w:t>1-63</w:t>
            </w:r>
          </w:p>
        </w:tc>
        <w:tc>
          <w:tcPr>
            <w:tcW w:w="1101" w:type="dxa"/>
            <w:gridSpan w:val="2"/>
            <w:vAlign w:val="center"/>
          </w:tcPr>
          <w:p w14:paraId="02C27D31" w14:textId="3DD634E2" w:rsidR="00EB3C6D" w:rsidRPr="004D1599" w:rsidRDefault="00EB3C6D" w:rsidP="004D1599">
            <w:pPr>
              <w:spacing w:line="259" w:lineRule="auto"/>
              <w:ind w:left="2"/>
              <w:jc w:val="center"/>
              <w:rPr>
                <w:sz w:val="20"/>
                <w:szCs w:val="20"/>
              </w:rPr>
            </w:pPr>
            <w:r w:rsidRPr="004D1599">
              <w:rPr>
                <w:sz w:val="20"/>
                <w:szCs w:val="20"/>
              </w:rPr>
              <w:t>8191</w:t>
            </w:r>
          </w:p>
        </w:tc>
      </w:tr>
      <w:tr w:rsidR="00EB3C6D" w:rsidRPr="004D1599" w14:paraId="1E118A7A" w14:textId="77777777" w:rsidTr="00CB7E83">
        <w:tblPrEx>
          <w:tblCellMar>
            <w:top w:w="7" w:type="dxa"/>
            <w:right w:w="0" w:type="dxa"/>
          </w:tblCellMar>
        </w:tblPrEx>
        <w:trPr>
          <w:trHeight w:val="517"/>
        </w:trPr>
        <w:tc>
          <w:tcPr>
            <w:tcW w:w="495" w:type="dxa"/>
            <w:vAlign w:val="center"/>
          </w:tcPr>
          <w:p w14:paraId="6E749FAC" w14:textId="5DB78DB4" w:rsidR="00EB3C6D" w:rsidRPr="004D1599" w:rsidRDefault="00EB3C6D" w:rsidP="004D1599">
            <w:pPr>
              <w:spacing w:line="259" w:lineRule="auto"/>
              <w:ind w:left="2"/>
              <w:jc w:val="center"/>
              <w:rPr>
                <w:sz w:val="20"/>
                <w:szCs w:val="20"/>
              </w:rPr>
            </w:pPr>
            <w:r w:rsidRPr="004D1599">
              <w:rPr>
                <w:sz w:val="20"/>
                <w:szCs w:val="20"/>
              </w:rPr>
              <w:t>4</w:t>
            </w:r>
          </w:p>
        </w:tc>
        <w:tc>
          <w:tcPr>
            <w:tcW w:w="2380" w:type="dxa"/>
            <w:vAlign w:val="center"/>
          </w:tcPr>
          <w:p w14:paraId="0B1E7FF3" w14:textId="65C416CB" w:rsidR="00EB3C6D" w:rsidRPr="004D1599" w:rsidRDefault="00EB3C6D" w:rsidP="004D1599">
            <w:pPr>
              <w:spacing w:line="259" w:lineRule="auto"/>
              <w:ind w:left="7" w:firstLine="113"/>
              <w:jc w:val="center"/>
              <w:rPr>
                <w:sz w:val="20"/>
                <w:szCs w:val="20"/>
              </w:rPr>
            </w:pPr>
            <w:r w:rsidRPr="004D1599">
              <w:rPr>
                <w:sz w:val="20"/>
                <w:szCs w:val="20"/>
              </w:rPr>
              <w:t>Писцовское участковое лесничество</w:t>
            </w:r>
          </w:p>
        </w:tc>
        <w:tc>
          <w:tcPr>
            <w:tcW w:w="1697" w:type="dxa"/>
            <w:vMerge/>
            <w:vAlign w:val="center"/>
          </w:tcPr>
          <w:p w14:paraId="2C1F4780" w14:textId="77777777" w:rsidR="00EB3C6D" w:rsidRPr="004D1599" w:rsidRDefault="00EB3C6D" w:rsidP="004D1599">
            <w:pPr>
              <w:spacing w:line="259" w:lineRule="auto"/>
              <w:jc w:val="center"/>
              <w:rPr>
                <w:sz w:val="20"/>
                <w:szCs w:val="20"/>
              </w:rPr>
            </w:pPr>
          </w:p>
        </w:tc>
        <w:tc>
          <w:tcPr>
            <w:tcW w:w="1559" w:type="dxa"/>
            <w:gridSpan w:val="2"/>
            <w:vMerge/>
            <w:vAlign w:val="center"/>
          </w:tcPr>
          <w:p w14:paraId="4706B225" w14:textId="77777777" w:rsidR="00EB3C6D" w:rsidRPr="004D1599" w:rsidRDefault="00EB3C6D" w:rsidP="004D1599">
            <w:pPr>
              <w:spacing w:line="259" w:lineRule="auto"/>
              <w:jc w:val="center"/>
              <w:rPr>
                <w:sz w:val="20"/>
                <w:szCs w:val="20"/>
              </w:rPr>
            </w:pPr>
          </w:p>
        </w:tc>
        <w:tc>
          <w:tcPr>
            <w:tcW w:w="2977" w:type="dxa"/>
            <w:gridSpan w:val="2"/>
            <w:vAlign w:val="center"/>
          </w:tcPr>
          <w:p w14:paraId="66ED1B91" w14:textId="2EAB52DF" w:rsidR="00EB3C6D" w:rsidRPr="004D1599" w:rsidRDefault="00EB3C6D" w:rsidP="004D1599">
            <w:pPr>
              <w:spacing w:line="259" w:lineRule="auto"/>
              <w:ind w:right="6"/>
              <w:jc w:val="center"/>
              <w:rPr>
                <w:sz w:val="20"/>
                <w:szCs w:val="20"/>
              </w:rPr>
            </w:pPr>
            <w:r w:rsidRPr="004D1599">
              <w:rPr>
                <w:sz w:val="20"/>
                <w:szCs w:val="20"/>
              </w:rPr>
              <w:t>1-92</w:t>
            </w:r>
          </w:p>
        </w:tc>
        <w:tc>
          <w:tcPr>
            <w:tcW w:w="1101" w:type="dxa"/>
            <w:gridSpan w:val="2"/>
            <w:vAlign w:val="center"/>
          </w:tcPr>
          <w:p w14:paraId="3147799F" w14:textId="7D9708C7" w:rsidR="00EB3C6D" w:rsidRPr="004D1599" w:rsidRDefault="00EB3C6D" w:rsidP="004D1599">
            <w:pPr>
              <w:spacing w:line="259" w:lineRule="auto"/>
              <w:ind w:left="2"/>
              <w:jc w:val="center"/>
              <w:rPr>
                <w:sz w:val="20"/>
                <w:szCs w:val="20"/>
              </w:rPr>
            </w:pPr>
            <w:r w:rsidRPr="004D1599">
              <w:rPr>
                <w:sz w:val="20"/>
                <w:szCs w:val="20"/>
              </w:rPr>
              <w:t>10031</w:t>
            </w:r>
          </w:p>
        </w:tc>
      </w:tr>
      <w:tr w:rsidR="00EB3C6D" w:rsidRPr="004D1599" w14:paraId="4FD888CC" w14:textId="77777777" w:rsidTr="00CB7E83">
        <w:tblPrEx>
          <w:tblCellMar>
            <w:top w:w="7" w:type="dxa"/>
            <w:right w:w="0" w:type="dxa"/>
          </w:tblCellMar>
        </w:tblPrEx>
        <w:trPr>
          <w:trHeight w:val="516"/>
        </w:trPr>
        <w:tc>
          <w:tcPr>
            <w:tcW w:w="495" w:type="dxa"/>
            <w:vAlign w:val="center"/>
          </w:tcPr>
          <w:p w14:paraId="21FA2943" w14:textId="2638BD58" w:rsidR="00EB3C6D" w:rsidRPr="004D1599" w:rsidRDefault="00EB3C6D" w:rsidP="004D1599">
            <w:pPr>
              <w:spacing w:line="259" w:lineRule="auto"/>
              <w:ind w:left="2"/>
              <w:jc w:val="center"/>
              <w:rPr>
                <w:sz w:val="20"/>
                <w:szCs w:val="20"/>
              </w:rPr>
            </w:pPr>
            <w:r w:rsidRPr="004D1599">
              <w:rPr>
                <w:sz w:val="20"/>
                <w:szCs w:val="20"/>
              </w:rPr>
              <w:t>5</w:t>
            </w:r>
          </w:p>
        </w:tc>
        <w:tc>
          <w:tcPr>
            <w:tcW w:w="2380" w:type="dxa"/>
            <w:vAlign w:val="center"/>
          </w:tcPr>
          <w:p w14:paraId="150DB8FF" w14:textId="69C4A6F8" w:rsidR="00EB3C6D" w:rsidRPr="004D1599" w:rsidRDefault="00EB3C6D" w:rsidP="004D1599">
            <w:pPr>
              <w:spacing w:line="259" w:lineRule="auto"/>
              <w:ind w:left="7" w:firstLine="113"/>
              <w:jc w:val="center"/>
              <w:rPr>
                <w:sz w:val="20"/>
                <w:szCs w:val="20"/>
              </w:rPr>
            </w:pPr>
            <w:r w:rsidRPr="004D1599">
              <w:rPr>
                <w:sz w:val="20"/>
                <w:szCs w:val="20"/>
              </w:rPr>
              <w:t>Октябрьское участковое лесничество</w:t>
            </w:r>
          </w:p>
        </w:tc>
        <w:tc>
          <w:tcPr>
            <w:tcW w:w="1697" w:type="dxa"/>
            <w:vMerge/>
            <w:vAlign w:val="center"/>
          </w:tcPr>
          <w:p w14:paraId="4A7ED751" w14:textId="77777777" w:rsidR="00EB3C6D" w:rsidRPr="004D1599" w:rsidRDefault="00EB3C6D" w:rsidP="004D1599">
            <w:pPr>
              <w:spacing w:line="259" w:lineRule="auto"/>
              <w:jc w:val="center"/>
              <w:rPr>
                <w:sz w:val="20"/>
                <w:szCs w:val="20"/>
              </w:rPr>
            </w:pPr>
          </w:p>
        </w:tc>
        <w:tc>
          <w:tcPr>
            <w:tcW w:w="1559" w:type="dxa"/>
            <w:gridSpan w:val="2"/>
            <w:vMerge/>
            <w:vAlign w:val="center"/>
          </w:tcPr>
          <w:p w14:paraId="7F171F9B" w14:textId="77777777" w:rsidR="00EB3C6D" w:rsidRPr="004D1599" w:rsidRDefault="00EB3C6D" w:rsidP="004D1599">
            <w:pPr>
              <w:spacing w:line="259" w:lineRule="auto"/>
              <w:jc w:val="center"/>
              <w:rPr>
                <w:sz w:val="20"/>
                <w:szCs w:val="20"/>
              </w:rPr>
            </w:pPr>
          </w:p>
        </w:tc>
        <w:tc>
          <w:tcPr>
            <w:tcW w:w="2977" w:type="dxa"/>
            <w:gridSpan w:val="2"/>
            <w:vAlign w:val="center"/>
          </w:tcPr>
          <w:p w14:paraId="35246DB4" w14:textId="3846554E" w:rsidR="00EB3C6D" w:rsidRPr="004D1599" w:rsidRDefault="00EB3C6D" w:rsidP="004D1599">
            <w:pPr>
              <w:spacing w:line="259" w:lineRule="auto"/>
              <w:ind w:right="4"/>
              <w:jc w:val="center"/>
              <w:rPr>
                <w:sz w:val="20"/>
                <w:szCs w:val="20"/>
              </w:rPr>
            </w:pPr>
            <w:r w:rsidRPr="004D1599">
              <w:rPr>
                <w:sz w:val="20"/>
                <w:szCs w:val="20"/>
              </w:rPr>
              <w:t>1-121</w:t>
            </w:r>
          </w:p>
        </w:tc>
        <w:tc>
          <w:tcPr>
            <w:tcW w:w="1101" w:type="dxa"/>
            <w:gridSpan w:val="2"/>
            <w:vAlign w:val="center"/>
          </w:tcPr>
          <w:p w14:paraId="5191578C" w14:textId="7D4369AC" w:rsidR="00EB3C6D" w:rsidRPr="004D1599" w:rsidRDefault="00EB3C6D" w:rsidP="004D1599">
            <w:pPr>
              <w:spacing w:line="259" w:lineRule="auto"/>
              <w:ind w:left="2"/>
              <w:jc w:val="center"/>
              <w:rPr>
                <w:sz w:val="20"/>
                <w:szCs w:val="20"/>
              </w:rPr>
            </w:pPr>
            <w:r w:rsidRPr="004D1599">
              <w:rPr>
                <w:sz w:val="20"/>
                <w:szCs w:val="20"/>
              </w:rPr>
              <w:t>13597</w:t>
            </w:r>
          </w:p>
        </w:tc>
      </w:tr>
      <w:tr w:rsidR="00EB3C6D" w:rsidRPr="004D1599" w14:paraId="72792D87" w14:textId="77777777" w:rsidTr="00CB7E83">
        <w:tblPrEx>
          <w:tblCellMar>
            <w:top w:w="7" w:type="dxa"/>
            <w:right w:w="0" w:type="dxa"/>
          </w:tblCellMar>
        </w:tblPrEx>
        <w:trPr>
          <w:trHeight w:val="516"/>
        </w:trPr>
        <w:tc>
          <w:tcPr>
            <w:tcW w:w="495" w:type="dxa"/>
            <w:vAlign w:val="center"/>
          </w:tcPr>
          <w:p w14:paraId="4104EC60" w14:textId="1E39F19C" w:rsidR="00EB3C6D" w:rsidRPr="004D1599" w:rsidRDefault="00EB3C6D" w:rsidP="004D1599">
            <w:pPr>
              <w:spacing w:line="259" w:lineRule="auto"/>
              <w:ind w:left="2"/>
              <w:jc w:val="center"/>
              <w:rPr>
                <w:sz w:val="20"/>
                <w:szCs w:val="20"/>
              </w:rPr>
            </w:pPr>
            <w:r w:rsidRPr="004D1599">
              <w:rPr>
                <w:sz w:val="20"/>
                <w:szCs w:val="20"/>
              </w:rPr>
              <w:t>6</w:t>
            </w:r>
          </w:p>
        </w:tc>
        <w:tc>
          <w:tcPr>
            <w:tcW w:w="2380" w:type="dxa"/>
            <w:vAlign w:val="center"/>
          </w:tcPr>
          <w:p w14:paraId="74ECF8C9" w14:textId="2FF6A68B" w:rsidR="00EB3C6D" w:rsidRPr="004D1599" w:rsidRDefault="00EB3C6D" w:rsidP="004D1599">
            <w:pPr>
              <w:spacing w:line="259" w:lineRule="auto"/>
              <w:ind w:left="7" w:firstLine="113"/>
              <w:jc w:val="center"/>
              <w:rPr>
                <w:sz w:val="20"/>
                <w:szCs w:val="20"/>
              </w:rPr>
            </w:pPr>
            <w:r w:rsidRPr="004D1599">
              <w:rPr>
                <w:sz w:val="20"/>
                <w:szCs w:val="20"/>
              </w:rPr>
              <w:t>Комсомольское участковое лесничество</w:t>
            </w:r>
          </w:p>
        </w:tc>
        <w:tc>
          <w:tcPr>
            <w:tcW w:w="1697" w:type="dxa"/>
            <w:vMerge/>
            <w:vAlign w:val="center"/>
          </w:tcPr>
          <w:p w14:paraId="42113606" w14:textId="77777777" w:rsidR="00EB3C6D" w:rsidRPr="004D1599" w:rsidRDefault="00EB3C6D" w:rsidP="004D1599">
            <w:pPr>
              <w:spacing w:line="259" w:lineRule="auto"/>
              <w:jc w:val="center"/>
              <w:rPr>
                <w:sz w:val="20"/>
                <w:szCs w:val="20"/>
              </w:rPr>
            </w:pPr>
          </w:p>
        </w:tc>
        <w:tc>
          <w:tcPr>
            <w:tcW w:w="1559" w:type="dxa"/>
            <w:gridSpan w:val="2"/>
            <w:vMerge/>
            <w:vAlign w:val="center"/>
          </w:tcPr>
          <w:p w14:paraId="29525986" w14:textId="77777777" w:rsidR="00EB3C6D" w:rsidRPr="004D1599" w:rsidRDefault="00EB3C6D" w:rsidP="004D1599">
            <w:pPr>
              <w:spacing w:line="259" w:lineRule="auto"/>
              <w:jc w:val="center"/>
              <w:rPr>
                <w:sz w:val="20"/>
                <w:szCs w:val="20"/>
              </w:rPr>
            </w:pPr>
          </w:p>
        </w:tc>
        <w:tc>
          <w:tcPr>
            <w:tcW w:w="2977" w:type="dxa"/>
            <w:gridSpan w:val="2"/>
            <w:vAlign w:val="center"/>
          </w:tcPr>
          <w:p w14:paraId="57413F3F" w14:textId="245FF72B" w:rsidR="00EB3C6D" w:rsidRPr="004D1599" w:rsidRDefault="00EB3C6D" w:rsidP="004D1599">
            <w:pPr>
              <w:spacing w:line="259" w:lineRule="auto"/>
              <w:jc w:val="center"/>
              <w:rPr>
                <w:sz w:val="20"/>
                <w:szCs w:val="20"/>
              </w:rPr>
            </w:pPr>
            <w:r w:rsidRPr="004D1599">
              <w:rPr>
                <w:sz w:val="20"/>
                <w:szCs w:val="20"/>
              </w:rPr>
              <w:t>1,6-11,13,16-21,25-33,37-42,4553,57-69,73-85,90-114</w:t>
            </w:r>
          </w:p>
        </w:tc>
        <w:tc>
          <w:tcPr>
            <w:tcW w:w="1101" w:type="dxa"/>
            <w:gridSpan w:val="2"/>
            <w:vAlign w:val="center"/>
          </w:tcPr>
          <w:p w14:paraId="7D243E5B" w14:textId="1099E9D7" w:rsidR="00EB3C6D" w:rsidRPr="004D1599" w:rsidRDefault="00EB3C6D" w:rsidP="004D1599">
            <w:pPr>
              <w:spacing w:line="259" w:lineRule="auto"/>
              <w:ind w:left="2"/>
              <w:jc w:val="center"/>
              <w:rPr>
                <w:sz w:val="20"/>
                <w:szCs w:val="20"/>
              </w:rPr>
            </w:pPr>
            <w:r w:rsidRPr="004D1599">
              <w:rPr>
                <w:sz w:val="20"/>
                <w:szCs w:val="20"/>
              </w:rPr>
              <w:t>9423</w:t>
            </w:r>
          </w:p>
        </w:tc>
      </w:tr>
      <w:tr w:rsidR="00EB3C6D" w:rsidRPr="004D1599" w14:paraId="108CB5ED" w14:textId="77777777" w:rsidTr="00CB7E83">
        <w:tblPrEx>
          <w:tblCellMar>
            <w:top w:w="7" w:type="dxa"/>
            <w:right w:w="0" w:type="dxa"/>
          </w:tblCellMar>
        </w:tblPrEx>
        <w:trPr>
          <w:trHeight w:val="3046"/>
        </w:trPr>
        <w:tc>
          <w:tcPr>
            <w:tcW w:w="495" w:type="dxa"/>
            <w:vAlign w:val="center"/>
          </w:tcPr>
          <w:p w14:paraId="2DD499A4" w14:textId="7BAC9FF0" w:rsidR="00EB3C6D" w:rsidRPr="004D1599" w:rsidRDefault="00EB3C6D" w:rsidP="004D1599">
            <w:pPr>
              <w:spacing w:line="259" w:lineRule="auto"/>
              <w:ind w:left="2"/>
              <w:jc w:val="center"/>
              <w:rPr>
                <w:sz w:val="20"/>
                <w:szCs w:val="20"/>
              </w:rPr>
            </w:pPr>
            <w:r w:rsidRPr="004D1599">
              <w:rPr>
                <w:sz w:val="20"/>
                <w:szCs w:val="20"/>
              </w:rPr>
              <w:lastRenderedPageBreak/>
              <w:t>7</w:t>
            </w:r>
          </w:p>
        </w:tc>
        <w:tc>
          <w:tcPr>
            <w:tcW w:w="2380" w:type="dxa"/>
            <w:vAlign w:val="center"/>
          </w:tcPr>
          <w:p w14:paraId="5016FD52" w14:textId="2880BB4A" w:rsidR="00EB3C6D" w:rsidRPr="004D1599" w:rsidRDefault="00EB3C6D" w:rsidP="004D1599">
            <w:pPr>
              <w:spacing w:line="259" w:lineRule="auto"/>
              <w:ind w:left="7" w:firstLine="113"/>
              <w:jc w:val="center"/>
              <w:rPr>
                <w:sz w:val="20"/>
                <w:szCs w:val="20"/>
              </w:rPr>
            </w:pPr>
            <w:r w:rsidRPr="004D1599">
              <w:rPr>
                <w:sz w:val="20"/>
                <w:szCs w:val="20"/>
              </w:rPr>
              <w:t>Ильинское сельское участковое лесничество</w:t>
            </w:r>
          </w:p>
        </w:tc>
        <w:tc>
          <w:tcPr>
            <w:tcW w:w="1697" w:type="dxa"/>
            <w:vMerge/>
            <w:vAlign w:val="center"/>
          </w:tcPr>
          <w:p w14:paraId="1D011D57" w14:textId="77777777" w:rsidR="00EB3C6D" w:rsidRPr="004D1599" w:rsidRDefault="00EB3C6D" w:rsidP="004D1599">
            <w:pPr>
              <w:spacing w:line="259" w:lineRule="auto"/>
              <w:jc w:val="center"/>
              <w:rPr>
                <w:sz w:val="20"/>
                <w:szCs w:val="20"/>
              </w:rPr>
            </w:pPr>
          </w:p>
        </w:tc>
        <w:tc>
          <w:tcPr>
            <w:tcW w:w="1559" w:type="dxa"/>
            <w:gridSpan w:val="2"/>
            <w:vMerge/>
            <w:vAlign w:val="center"/>
          </w:tcPr>
          <w:p w14:paraId="4ECF5152" w14:textId="77777777" w:rsidR="00EB3C6D" w:rsidRPr="004D1599" w:rsidRDefault="00EB3C6D" w:rsidP="004D1599">
            <w:pPr>
              <w:spacing w:line="259" w:lineRule="auto"/>
              <w:jc w:val="center"/>
              <w:rPr>
                <w:sz w:val="20"/>
                <w:szCs w:val="20"/>
              </w:rPr>
            </w:pPr>
          </w:p>
        </w:tc>
        <w:tc>
          <w:tcPr>
            <w:tcW w:w="2977" w:type="dxa"/>
            <w:gridSpan w:val="2"/>
            <w:vAlign w:val="center"/>
          </w:tcPr>
          <w:p w14:paraId="026F91E8" w14:textId="6D9DDE85" w:rsidR="00EB3C6D" w:rsidRPr="004D1599" w:rsidRDefault="00EB3C6D" w:rsidP="004D1599">
            <w:pPr>
              <w:spacing w:line="259" w:lineRule="auto"/>
              <w:ind w:right="2"/>
              <w:jc w:val="center"/>
              <w:rPr>
                <w:sz w:val="20"/>
                <w:szCs w:val="20"/>
                <w:lang w:val="ru-RU"/>
              </w:rPr>
            </w:pPr>
            <w:r w:rsidRPr="004D1599">
              <w:rPr>
                <w:sz w:val="20"/>
                <w:szCs w:val="20"/>
                <w:lang w:val="ru-RU"/>
              </w:rPr>
              <w:t>АОЗТ «Новый быт» 1-12,</w:t>
            </w:r>
          </w:p>
          <w:p w14:paraId="0D3D1FF7" w14:textId="5C6E8FF2" w:rsidR="00EB3C6D" w:rsidRPr="004D1599" w:rsidRDefault="00EB3C6D" w:rsidP="004D1599">
            <w:pPr>
              <w:spacing w:line="259" w:lineRule="auto"/>
              <w:ind w:left="139"/>
              <w:jc w:val="center"/>
              <w:rPr>
                <w:sz w:val="20"/>
                <w:szCs w:val="20"/>
                <w:lang w:val="ru-RU"/>
              </w:rPr>
            </w:pPr>
            <w:r w:rsidRPr="004D1599">
              <w:rPr>
                <w:sz w:val="20"/>
                <w:szCs w:val="20"/>
                <w:lang w:val="ru-RU"/>
              </w:rPr>
              <w:t>АОЗТ «Гарское» 1-12, АОЗТ</w:t>
            </w:r>
          </w:p>
          <w:p w14:paraId="7D00006D" w14:textId="18952C08" w:rsidR="00EB3C6D" w:rsidRPr="004D1599" w:rsidRDefault="00EB3C6D" w:rsidP="004D1599">
            <w:pPr>
              <w:spacing w:line="259" w:lineRule="auto"/>
              <w:ind w:left="178"/>
              <w:jc w:val="center"/>
              <w:rPr>
                <w:sz w:val="20"/>
                <w:szCs w:val="20"/>
                <w:lang w:val="ru-RU"/>
              </w:rPr>
            </w:pPr>
            <w:r w:rsidRPr="004D1599">
              <w:rPr>
                <w:sz w:val="20"/>
                <w:szCs w:val="20"/>
                <w:lang w:val="ru-RU"/>
              </w:rPr>
              <w:t>«Игрищинское» 1-13, АОЗТ</w:t>
            </w:r>
          </w:p>
          <w:p w14:paraId="041D4130" w14:textId="2DC6DEB6" w:rsidR="00EB3C6D" w:rsidRPr="004D1599" w:rsidRDefault="00EB3C6D" w:rsidP="004D1599">
            <w:pPr>
              <w:spacing w:line="259" w:lineRule="auto"/>
              <w:ind w:left="139"/>
              <w:jc w:val="center"/>
              <w:rPr>
                <w:sz w:val="20"/>
                <w:szCs w:val="20"/>
                <w:lang w:val="ru-RU"/>
              </w:rPr>
            </w:pPr>
            <w:r w:rsidRPr="004D1599">
              <w:rPr>
                <w:sz w:val="20"/>
                <w:szCs w:val="20"/>
                <w:lang w:val="ru-RU"/>
              </w:rPr>
              <w:t>«Авторемонтник» 1-4, АОЗТ</w:t>
            </w:r>
          </w:p>
          <w:p w14:paraId="715A92D8" w14:textId="415AC19C" w:rsidR="00EB3C6D" w:rsidRPr="004D1599" w:rsidRDefault="00EB3C6D" w:rsidP="004D1599">
            <w:pPr>
              <w:spacing w:line="259" w:lineRule="auto"/>
              <w:ind w:right="2"/>
              <w:jc w:val="center"/>
              <w:rPr>
                <w:sz w:val="20"/>
                <w:szCs w:val="20"/>
                <w:lang w:val="ru-RU"/>
              </w:rPr>
            </w:pPr>
            <w:r w:rsidRPr="004D1599">
              <w:rPr>
                <w:sz w:val="20"/>
                <w:szCs w:val="20"/>
                <w:lang w:val="ru-RU"/>
              </w:rPr>
              <w:t>«Аньково» 1-14, к-з</w:t>
            </w:r>
          </w:p>
          <w:p w14:paraId="3AC06274" w14:textId="77777777" w:rsidR="00EB3C6D" w:rsidRPr="004D1599" w:rsidRDefault="00EB3C6D" w:rsidP="004D1599">
            <w:pPr>
              <w:spacing w:line="259" w:lineRule="auto"/>
              <w:ind w:left="22"/>
              <w:jc w:val="center"/>
              <w:rPr>
                <w:sz w:val="20"/>
                <w:szCs w:val="20"/>
                <w:lang w:val="ru-RU"/>
              </w:rPr>
            </w:pPr>
            <w:r w:rsidRPr="004D1599">
              <w:rPr>
                <w:sz w:val="20"/>
                <w:szCs w:val="20"/>
                <w:lang w:val="ru-RU"/>
              </w:rPr>
              <w:t>«Трудовик» 1, 2, АО «Вергуза»</w:t>
            </w:r>
          </w:p>
          <w:p w14:paraId="018DCAE5" w14:textId="77777777" w:rsidR="00EB3C6D" w:rsidRPr="004D1599" w:rsidRDefault="00EB3C6D" w:rsidP="004D1599">
            <w:pPr>
              <w:spacing w:line="272" w:lineRule="auto"/>
              <w:ind w:left="127" w:firstLine="41"/>
              <w:jc w:val="center"/>
              <w:rPr>
                <w:sz w:val="20"/>
                <w:szCs w:val="20"/>
                <w:lang w:val="ru-RU"/>
              </w:rPr>
            </w:pPr>
            <w:r w:rsidRPr="004D1599">
              <w:rPr>
                <w:sz w:val="20"/>
                <w:szCs w:val="20"/>
                <w:lang w:val="ru-RU"/>
              </w:rPr>
              <w:t>1-8, АОЗТ «Ильинское» 1-5, подсобное х-во «Свобода» 1-</w:t>
            </w:r>
          </w:p>
          <w:p w14:paraId="37AD62FF" w14:textId="51C2612D" w:rsidR="00EB3C6D" w:rsidRPr="004D1599" w:rsidRDefault="00EB3C6D" w:rsidP="004D1599">
            <w:pPr>
              <w:spacing w:line="259" w:lineRule="auto"/>
              <w:ind w:right="2"/>
              <w:jc w:val="center"/>
              <w:rPr>
                <w:sz w:val="20"/>
                <w:szCs w:val="20"/>
                <w:lang w:val="ru-RU"/>
              </w:rPr>
            </w:pPr>
            <w:r w:rsidRPr="004D1599">
              <w:rPr>
                <w:sz w:val="20"/>
                <w:szCs w:val="20"/>
                <w:lang w:val="ru-RU"/>
              </w:rPr>
              <w:t>24, к-з им. Фурманова 1, 2,</w:t>
            </w:r>
          </w:p>
          <w:p w14:paraId="11BBA622" w14:textId="2916DD95" w:rsidR="00EB3C6D" w:rsidRPr="004D1599" w:rsidRDefault="00EB3C6D" w:rsidP="004D1599">
            <w:pPr>
              <w:spacing w:line="259" w:lineRule="auto"/>
              <w:ind w:left="50"/>
              <w:jc w:val="center"/>
              <w:rPr>
                <w:sz w:val="20"/>
                <w:szCs w:val="20"/>
                <w:lang w:val="ru-RU"/>
              </w:rPr>
            </w:pPr>
            <w:r w:rsidRPr="004D1599">
              <w:rPr>
                <w:sz w:val="20"/>
                <w:szCs w:val="20"/>
                <w:lang w:val="ru-RU"/>
              </w:rPr>
              <w:t>СХПК «Прогресс» 1-40, АОЗТ</w:t>
            </w:r>
          </w:p>
          <w:p w14:paraId="66E12EF4" w14:textId="6D3F559F" w:rsidR="00EB3C6D" w:rsidRPr="00F3287F" w:rsidRDefault="00EB3C6D" w:rsidP="004D1599">
            <w:pPr>
              <w:spacing w:line="259" w:lineRule="auto"/>
              <w:jc w:val="center"/>
              <w:rPr>
                <w:sz w:val="20"/>
                <w:szCs w:val="20"/>
                <w:lang w:val="ru-RU"/>
              </w:rPr>
            </w:pPr>
            <w:r w:rsidRPr="00F3287F">
              <w:rPr>
                <w:sz w:val="20"/>
                <w:szCs w:val="20"/>
                <w:lang w:val="ru-RU"/>
              </w:rPr>
              <w:t>«Щенниковский» 1-33, АОЗТ «Ивашевское» 1-17</w:t>
            </w:r>
          </w:p>
        </w:tc>
        <w:tc>
          <w:tcPr>
            <w:tcW w:w="1101" w:type="dxa"/>
            <w:gridSpan w:val="2"/>
            <w:vAlign w:val="center"/>
          </w:tcPr>
          <w:p w14:paraId="67D34737" w14:textId="31C4B351" w:rsidR="00EB3C6D" w:rsidRPr="00F3287F" w:rsidRDefault="00EB3C6D" w:rsidP="004D1599">
            <w:pPr>
              <w:spacing w:line="259" w:lineRule="auto"/>
              <w:ind w:left="-24"/>
              <w:jc w:val="center"/>
              <w:rPr>
                <w:sz w:val="20"/>
                <w:szCs w:val="20"/>
                <w:lang w:val="ru-RU"/>
              </w:rPr>
            </w:pPr>
          </w:p>
          <w:p w14:paraId="2F5FFD7F" w14:textId="621FFC52" w:rsidR="00EB3C6D" w:rsidRPr="004D1599" w:rsidRDefault="00EB3C6D" w:rsidP="004D1599">
            <w:pPr>
              <w:spacing w:line="259" w:lineRule="auto"/>
              <w:ind w:left="2"/>
              <w:jc w:val="center"/>
              <w:rPr>
                <w:sz w:val="20"/>
                <w:szCs w:val="20"/>
              </w:rPr>
            </w:pPr>
            <w:r w:rsidRPr="004D1599">
              <w:rPr>
                <w:sz w:val="20"/>
                <w:szCs w:val="20"/>
              </w:rPr>
              <w:t>23876</w:t>
            </w:r>
          </w:p>
        </w:tc>
      </w:tr>
      <w:tr w:rsidR="00EB3C6D" w:rsidRPr="004D1599" w14:paraId="4F813431" w14:textId="77777777" w:rsidTr="00CB7E83">
        <w:tblPrEx>
          <w:tblCellMar>
            <w:top w:w="7" w:type="dxa"/>
            <w:right w:w="0" w:type="dxa"/>
          </w:tblCellMar>
        </w:tblPrEx>
        <w:trPr>
          <w:trHeight w:val="2540"/>
        </w:trPr>
        <w:tc>
          <w:tcPr>
            <w:tcW w:w="495" w:type="dxa"/>
            <w:vAlign w:val="center"/>
          </w:tcPr>
          <w:p w14:paraId="012BEED6" w14:textId="001FC416" w:rsidR="00EB3C6D" w:rsidRPr="004D1599" w:rsidRDefault="00EB3C6D" w:rsidP="004D1599">
            <w:pPr>
              <w:spacing w:line="259" w:lineRule="auto"/>
              <w:ind w:left="2"/>
              <w:jc w:val="center"/>
              <w:rPr>
                <w:sz w:val="20"/>
                <w:szCs w:val="20"/>
              </w:rPr>
            </w:pPr>
            <w:r w:rsidRPr="004D1599">
              <w:rPr>
                <w:sz w:val="20"/>
                <w:szCs w:val="20"/>
              </w:rPr>
              <w:t>8</w:t>
            </w:r>
          </w:p>
        </w:tc>
        <w:tc>
          <w:tcPr>
            <w:tcW w:w="2380" w:type="dxa"/>
            <w:vAlign w:val="center"/>
          </w:tcPr>
          <w:p w14:paraId="0D7641E4" w14:textId="5DB241DA" w:rsidR="00EB3C6D" w:rsidRPr="004D1599" w:rsidRDefault="00EB3C6D" w:rsidP="004D1599">
            <w:pPr>
              <w:spacing w:line="259" w:lineRule="auto"/>
              <w:ind w:left="7" w:firstLine="113"/>
              <w:jc w:val="center"/>
              <w:rPr>
                <w:sz w:val="20"/>
                <w:szCs w:val="20"/>
              </w:rPr>
            </w:pPr>
            <w:r w:rsidRPr="004D1599">
              <w:rPr>
                <w:sz w:val="20"/>
                <w:szCs w:val="20"/>
              </w:rPr>
              <w:t xml:space="preserve">Комсомольское сельское </w:t>
            </w:r>
            <w:r w:rsidRPr="004D1599">
              <w:rPr>
                <w:sz w:val="20"/>
                <w:szCs w:val="20"/>
              </w:rPr>
              <w:tab/>
              <w:t>участковое лесничество</w:t>
            </w:r>
          </w:p>
        </w:tc>
        <w:tc>
          <w:tcPr>
            <w:tcW w:w="1697" w:type="dxa"/>
            <w:vMerge/>
            <w:vAlign w:val="center"/>
          </w:tcPr>
          <w:p w14:paraId="0CCA7983" w14:textId="77777777" w:rsidR="00EB3C6D" w:rsidRPr="004D1599" w:rsidRDefault="00EB3C6D" w:rsidP="004D1599">
            <w:pPr>
              <w:spacing w:line="259" w:lineRule="auto"/>
              <w:jc w:val="center"/>
              <w:rPr>
                <w:sz w:val="20"/>
                <w:szCs w:val="20"/>
              </w:rPr>
            </w:pPr>
          </w:p>
        </w:tc>
        <w:tc>
          <w:tcPr>
            <w:tcW w:w="1559" w:type="dxa"/>
            <w:gridSpan w:val="2"/>
            <w:vMerge/>
            <w:vAlign w:val="center"/>
          </w:tcPr>
          <w:p w14:paraId="4EA43F9D" w14:textId="77777777" w:rsidR="00EB3C6D" w:rsidRPr="004D1599" w:rsidRDefault="00EB3C6D" w:rsidP="004D1599">
            <w:pPr>
              <w:spacing w:line="259" w:lineRule="auto"/>
              <w:jc w:val="center"/>
              <w:rPr>
                <w:sz w:val="20"/>
                <w:szCs w:val="20"/>
              </w:rPr>
            </w:pPr>
          </w:p>
        </w:tc>
        <w:tc>
          <w:tcPr>
            <w:tcW w:w="2977" w:type="dxa"/>
            <w:gridSpan w:val="2"/>
            <w:vAlign w:val="center"/>
          </w:tcPr>
          <w:p w14:paraId="0E2941E4" w14:textId="1A953B70" w:rsidR="00EB3C6D" w:rsidRPr="004D1599" w:rsidRDefault="00EB3C6D" w:rsidP="004D1599">
            <w:pPr>
              <w:spacing w:line="259" w:lineRule="auto"/>
              <w:ind w:right="2"/>
              <w:jc w:val="center"/>
              <w:rPr>
                <w:sz w:val="20"/>
                <w:szCs w:val="20"/>
                <w:lang w:val="ru-RU"/>
              </w:rPr>
            </w:pPr>
            <w:r w:rsidRPr="004D1599">
              <w:rPr>
                <w:sz w:val="20"/>
                <w:szCs w:val="20"/>
                <w:lang w:val="ru-RU"/>
              </w:rPr>
              <w:t>СПК «Колос» 1-9, СПК</w:t>
            </w:r>
          </w:p>
          <w:p w14:paraId="5FD18D83" w14:textId="77777777" w:rsidR="00EB3C6D" w:rsidRPr="004D1599" w:rsidRDefault="00EB3C6D" w:rsidP="004D1599">
            <w:pPr>
              <w:spacing w:line="259" w:lineRule="auto"/>
              <w:ind w:left="7"/>
              <w:jc w:val="center"/>
              <w:rPr>
                <w:sz w:val="20"/>
                <w:szCs w:val="20"/>
                <w:lang w:val="ru-RU"/>
              </w:rPr>
            </w:pPr>
            <w:r w:rsidRPr="004D1599">
              <w:rPr>
                <w:sz w:val="20"/>
                <w:szCs w:val="20"/>
                <w:lang w:val="ru-RU"/>
              </w:rPr>
              <w:t>«Бутово» 1-4, СПК «Победа» 1-</w:t>
            </w:r>
          </w:p>
          <w:p w14:paraId="052EB196" w14:textId="6A16077C" w:rsidR="00EB3C6D" w:rsidRPr="004D1599" w:rsidRDefault="00EB3C6D" w:rsidP="004D1599">
            <w:pPr>
              <w:spacing w:line="259" w:lineRule="auto"/>
              <w:ind w:left="1"/>
              <w:jc w:val="center"/>
              <w:rPr>
                <w:sz w:val="20"/>
                <w:szCs w:val="20"/>
                <w:lang w:val="ru-RU"/>
              </w:rPr>
            </w:pPr>
            <w:r w:rsidRPr="004D1599">
              <w:rPr>
                <w:sz w:val="20"/>
                <w:szCs w:val="20"/>
                <w:lang w:val="ru-RU"/>
              </w:rPr>
              <w:t>6, СПК «Рассвет» 1-4, СПК</w:t>
            </w:r>
          </w:p>
          <w:p w14:paraId="6B5F768B" w14:textId="6A2A0B0B" w:rsidR="00EB3C6D" w:rsidRPr="004D1599" w:rsidRDefault="00EB3C6D" w:rsidP="004D1599">
            <w:pPr>
              <w:spacing w:line="270" w:lineRule="auto"/>
              <w:ind w:left="264"/>
              <w:jc w:val="center"/>
              <w:rPr>
                <w:sz w:val="20"/>
                <w:szCs w:val="20"/>
                <w:lang w:val="ru-RU"/>
              </w:rPr>
            </w:pPr>
            <w:r w:rsidRPr="004D1599">
              <w:rPr>
                <w:sz w:val="20"/>
                <w:szCs w:val="20"/>
                <w:lang w:val="ru-RU"/>
              </w:rPr>
              <w:t>«Иваньковский» 1-6, СПК «Подозерский» 1-12, СПК</w:t>
            </w:r>
          </w:p>
          <w:p w14:paraId="4853B565" w14:textId="69F68D85" w:rsidR="00EB3C6D" w:rsidRPr="004D1599" w:rsidRDefault="00EB3C6D" w:rsidP="004D1599">
            <w:pPr>
              <w:spacing w:line="259" w:lineRule="auto"/>
              <w:ind w:right="2"/>
              <w:jc w:val="center"/>
              <w:rPr>
                <w:sz w:val="20"/>
                <w:szCs w:val="20"/>
                <w:lang w:val="ru-RU"/>
              </w:rPr>
            </w:pPr>
            <w:r w:rsidRPr="004D1599">
              <w:rPr>
                <w:sz w:val="20"/>
                <w:szCs w:val="20"/>
                <w:lang w:val="ru-RU"/>
              </w:rPr>
              <w:t>«Писцовский» 1-30, СПК</w:t>
            </w:r>
          </w:p>
          <w:p w14:paraId="4E62CA1E" w14:textId="32A01011" w:rsidR="00EB3C6D" w:rsidRPr="004D1599" w:rsidRDefault="00EB3C6D" w:rsidP="004D1599">
            <w:pPr>
              <w:spacing w:line="259" w:lineRule="auto"/>
              <w:ind w:right="2"/>
              <w:jc w:val="center"/>
              <w:rPr>
                <w:sz w:val="20"/>
                <w:szCs w:val="20"/>
                <w:lang w:val="ru-RU"/>
              </w:rPr>
            </w:pPr>
            <w:r w:rsidRPr="004D1599">
              <w:rPr>
                <w:sz w:val="20"/>
                <w:szCs w:val="20"/>
                <w:lang w:val="ru-RU"/>
              </w:rPr>
              <w:t>«Никольское» 1-11, СПК</w:t>
            </w:r>
          </w:p>
          <w:p w14:paraId="3EF0C65A" w14:textId="41953378" w:rsidR="00EB3C6D" w:rsidRPr="004D1599" w:rsidRDefault="00EB3C6D" w:rsidP="004D1599">
            <w:pPr>
              <w:spacing w:line="259" w:lineRule="auto"/>
              <w:ind w:left="110"/>
              <w:jc w:val="center"/>
              <w:rPr>
                <w:sz w:val="20"/>
                <w:szCs w:val="20"/>
                <w:lang w:val="ru-RU"/>
              </w:rPr>
            </w:pPr>
            <w:r w:rsidRPr="004D1599">
              <w:rPr>
                <w:sz w:val="20"/>
                <w:szCs w:val="20"/>
                <w:lang w:val="ru-RU"/>
              </w:rPr>
              <w:t>«Кулеберьевский» 1-11, СПК</w:t>
            </w:r>
          </w:p>
          <w:p w14:paraId="35F6424A" w14:textId="13E44D86" w:rsidR="00EB3C6D" w:rsidRPr="004D1599" w:rsidRDefault="00EB3C6D" w:rsidP="004D1599">
            <w:pPr>
              <w:spacing w:line="259" w:lineRule="auto"/>
              <w:ind w:left="1"/>
              <w:jc w:val="center"/>
              <w:rPr>
                <w:sz w:val="20"/>
                <w:szCs w:val="20"/>
                <w:lang w:val="ru-RU"/>
              </w:rPr>
            </w:pPr>
            <w:r w:rsidRPr="004D1599">
              <w:rPr>
                <w:sz w:val="20"/>
                <w:szCs w:val="20"/>
                <w:lang w:val="ru-RU"/>
              </w:rPr>
              <w:t>«Дружба» 1-9, с-з</w:t>
            </w:r>
          </w:p>
          <w:p w14:paraId="4359D152" w14:textId="387ED9BC" w:rsidR="00EB3C6D" w:rsidRPr="004D1599" w:rsidRDefault="00EB3C6D" w:rsidP="004D1599">
            <w:pPr>
              <w:spacing w:line="259" w:lineRule="auto"/>
              <w:ind w:right="3"/>
              <w:jc w:val="center"/>
              <w:rPr>
                <w:sz w:val="20"/>
                <w:szCs w:val="20"/>
                <w:lang w:val="ru-RU"/>
              </w:rPr>
            </w:pPr>
            <w:r w:rsidRPr="004D1599">
              <w:rPr>
                <w:sz w:val="20"/>
                <w:szCs w:val="20"/>
                <w:lang w:val="ru-RU"/>
              </w:rPr>
              <w:t>«Комсомольский» 1-20</w:t>
            </w:r>
          </w:p>
        </w:tc>
        <w:tc>
          <w:tcPr>
            <w:tcW w:w="1101" w:type="dxa"/>
            <w:gridSpan w:val="2"/>
            <w:vAlign w:val="center"/>
          </w:tcPr>
          <w:p w14:paraId="67C018B8" w14:textId="7573C2C8" w:rsidR="00EB3C6D" w:rsidRPr="004D1599" w:rsidRDefault="00EB3C6D" w:rsidP="004D1599">
            <w:pPr>
              <w:spacing w:line="259" w:lineRule="auto"/>
              <w:ind w:left="2"/>
              <w:jc w:val="center"/>
              <w:rPr>
                <w:sz w:val="20"/>
                <w:szCs w:val="20"/>
              </w:rPr>
            </w:pPr>
            <w:r w:rsidRPr="004D1599">
              <w:rPr>
                <w:sz w:val="20"/>
                <w:szCs w:val="20"/>
              </w:rPr>
              <w:t>16172</w:t>
            </w:r>
          </w:p>
        </w:tc>
      </w:tr>
    </w:tbl>
    <w:p w14:paraId="1B5B37E8" w14:textId="77777777" w:rsidR="004B10D7" w:rsidRPr="004B10D7" w:rsidRDefault="004B10D7" w:rsidP="004B10D7">
      <w:pPr>
        <w:kinsoku w:val="0"/>
        <w:overflowPunct w:val="0"/>
        <w:autoSpaceDE w:val="0"/>
        <w:autoSpaceDN w:val="0"/>
        <w:adjustRightInd w:val="0"/>
        <w:spacing w:before="7" w:line="40" w:lineRule="exact"/>
        <w:rPr>
          <w:sz w:val="4"/>
          <w:szCs w:val="4"/>
        </w:rPr>
      </w:pPr>
    </w:p>
    <w:p w14:paraId="157C7382" w14:textId="77777777" w:rsidR="004B10D7" w:rsidRPr="004B10D7" w:rsidRDefault="004B10D7" w:rsidP="004B10D7">
      <w:pPr>
        <w:kinsoku w:val="0"/>
        <w:overflowPunct w:val="0"/>
        <w:autoSpaceDE w:val="0"/>
        <w:autoSpaceDN w:val="0"/>
        <w:adjustRightInd w:val="0"/>
        <w:rPr>
          <w:szCs w:val="24"/>
        </w:rPr>
      </w:pPr>
    </w:p>
    <w:p w14:paraId="62680CDA" w14:textId="51D730BE" w:rsidR="008616A0" w:rsidRPr="00AF613B" w:rsidRDefault="008616A0" w:rsidP="004D1599">
      <w:pPr>
        <w:pStyle w:val="affffffc"/>
        <w:spacing w:before="120" w:after="120"/>
        <w:ind w:firstLine="142"/>
        <w:jc w:val="center"/>
        <w:rPr>
          <w:b/>
          <w:lang w:val="ru-RU"/>
        </w:rPr>
      </w:pPr>
      <w:r w:rsidRPr="00AF613B">
        <w:rPr>
          <w:b/>
          <w:bCs/>
          <w:color w:val="000000" w:themeColor="text1"/>
          <w:lang w:val="ru-RU"/>
        </w:rPr>
        <w:t>2</w:t>
      </w:r>
      <w:r w:rsidRPr="00AF613B">
        <w:rPr>
          <w:b/>
          <w:lang w:val="ru-RU"/>
        </w:rPr>
        <w:t xml:space="preserve">.1.8.2 </w:t>
      </w:r>
      <w:r w:rsidR="000B14B3" w:rsidRPr="00AF613B">
        <w:rPr>
          <w:b/>
          <w:lang w:val="ru-RU"/>
        </w:rPr>
        <w:t xml:space="preserve">Распределение лесов по целевому назначению и категориям защитных лесов </w:t>
      </w:r>
    </w:p>
    <w:p w14:paraId="26B76531" w14:textId="476D8A70" w:rsidR="004D1599" w:rsidRPr="004D1599" w:rsidRDefault="004D1599" w:rsidP="004D1599">
      <w:pPr>
        <w:ind w:firstLine="567"/>
        <w:jc w:val="both"/>
      </w:pPr>
      <w:r w:rsidRPr="004D1599">
        <w:t xml:space="preserve">В соответствии с Федеральным Законом от 04.12.2006 г. № 201-ФЗ "О введении в действие Лесного Кодекса Российской федерации" (статья 8) леса, ранее отнесенные к лесам </w:t>
      </w:r>
      <w:r w:rsidRPr="004D1599">
        <w:rPr>
          <w:lang w:val="en-US"/>
        </w:rPr>
        <w:t>I</w:t>
      </w:r>
      <w:r w:rsidRPr="004D1599">
        <w:t xml:space="preserve"> группы согласно приказам Министерства лесного хозяйства от 17.10.1991 г. № 171, Комитета по лесу от 18.11.1992 г. № 243, Федеральной службы лесного хозяйства Российской Федерации от 30.05.1995 г. № 80, следует признать защитными лесами. </w:t>
      </w:r>
    </w:p>
    <w:p w14:paraId="64B1CBDC" w14:textId="77777777" w:rsidR="004D1599" w:rsidRPr="004D1599" w:rsidRDefault="004D1599" w:rsidP="004D1599">
      <w:pPr>
        <w:ind w:firstLine="567"/>
        <w:jc w:val="both"/>
      </w:pPr>
      <w:r w:rsidRPr="004D1599">
        <w:t xml:space="preserve">Категории защитных лесов установлены в соответствии с Лесным Кодексом Российской Федерации (статья 102), Федеральным Законом № 201-ФЗ (статья 8). </w:t>
      </w:r>
    </w:p>
    <w:p w14:paraId="2820CF6D" w14:textId="77777777" w:rsidR="004D1599" w:rsidRDefault="004D1599" w:rsidP="004D1599">
      <w:pPr>
        <w:ind w:firstLine="567"/>
        <w:jc w:val="both"/>
      </w:pPr>
      <w:r w:rsidRPr="004D1599">
        <w:t>Эксплуатационные леса составляют 82% от общей площади Ильинского лесничества. Основным направлением использования лесов лесничества является максимально эффективное получение высококачественной древесины и других лесных ресурсов, продуктов их переработки с обеспечением сохранения полезных функций лесов (часть 3 статьи 12 Лесного Кодекса Российской Федерации). Защитные леса занимают 18% площади лесничества. Они подлежат освоению с целью сохранения средообразующих, почвозащитных, санитарно-гигиенических, оздоровительных функций (в соответствии с частью 4 статьей 12 Лесного Кодекса Российской Федерации); сохранение биологического разнообразия лесов, повышение их потенциала (статья 1</w:t>
      </w:r>
      <w:r>
        <w:t xml:space="preserve"> </w:t>
      </w:r>
      <w:r w:rsidRPr="004D1599">
        <w:t>Лесного кодекса).</w:t>
      </w:r>
    </w:p>
    <w:p w14:paraId="79AB128B" w14:textId="1F839B6E" w:rsidR="004D1599" w:rsidRPr="00B62C81" w:rsidRDefault="004D1599" w:rsidP="00B62C81">
      <w:pPr>
        <w:spacing w:after="120"/>
        <w:ind w:firstLine="567"/>
        <w:jc w:val="center"/>
        <w:rPr>
          <w:b/>
        </w:rPr>
      </w:pPr>
      <w:r w:rsidRPr="00B62C81">
        <w:rPr>
          <w:b/>
        </w:rPr>
        <w:t>Распределение лесов Ильинского лесничества по целевому назначению</w:t>
      </w:r>
      <w:r w:rsidR="00B62C81">
        <w:rPr>
          <w:b/>
        </w:rPr>
        <w:t xml:space="preserve"> </w:t>
      </w:r>
      <w:r w:rsidRPr="00B62C81">
        <w:rPr>
          <w:b/>
        </w:rPr>
        <w:t>и категориям защитных лесов</w:t>
      </w:r>
    </w:p>
    <w:tbl>
      <w:tblPr>
        <w:tblW w:w="10218" w:type="dxa"/>
        <w:jc w:val="center"/>
        <w:tblCellMar>
          <w:top w:w="19" w:type="dxa"/>
        </w:tblCellMar>
        <w:tblLook w:val="04A0" w:firstRow="1" w:lastRow="0" w:firstColumn="1" w:lastColumn="0" w:noHBand="0" w:noVBand="1"/>
      </w:tblPr>
      <w:tblGrid>
        <w:gridCol w:w="1734"/>
        <w:gridCol w:w="1699"/>
        <w:gridCol w:w="3939"/>
        <w:gridCol w:w="1133"/>
        <w:gridCol w:w="1713"/>
      </w:tblGrid>
      <w:tr w:rsidR="004D1599" w:rsidRPr="00B652C5" w14:paraId="4F93A01F" w14:textId="77777777" w:rsidTr="00B652C5">
        <w:trPr>
          <w:trHeight w:val="829"/>
          <w:jc w:val="center"/>
        </w:trPr>
        <w:tc>
          <w:tcPr>
            <w:tcW w:w="1734" w:type="dxa"/>
            <w:tcBorders>
              <w:top w:val="single" w:sz="4" w:space="0" w:color="000000"/>
              <w:left w:val="single" w:sz="4" w:space="0" w:color="000000"/>
              <w:bottom w:val="double" w:sz="4" w:space="0" w:color="000000"/>
              <w:right w:val="single" w:sz="4" w:space="0" w:color="000000"/>
            </w:tcBorders>
            <w:vAlign w:val="center"/>
          </w:tcPr>
          <w:p w14:paraId="0360BA85" w14:textId="4D94C569" w:rsidR="004D1599" w:rsidRPr="00B652C5" w:rsidRDefault="004D1599" w:rsidP="00B652C5">
            <w:pPr>
              <w:ind w:left="-113" w:right="-86" w:firstLine="29"/>
              <w:jc w:val="center"/>
              <w:rPr>
                <w:sz w:val="20"/>
                <w:lang w:val="en-US"/>
              </w:rPr>
            </w:pPr>
            <w:r w:rsidRPr="00B652C5">
              <w:rPr>
                <w:sz w:val="20"/>
                <w:lang w:val="en-US"/>
              </w:rPr>
              <w:t>Целевое назначение лесов</w:t>
            </w:r>
          </w:p>
        </w:tc>
        <w:tc>
          <w:tcPr>
            <w:tcW w:w="1699" w:type="dxa"/>
            <w:tcBorders>
              <w:top w:val="single" w:sz="4" w:space="0" w:color="000000"/>
              <w:left w:val="single" w:sz="4" w:space="0" w:color="000000"/>
              <w:bottom w:val="double" w:sz="4" w:space="0" w:color="000000"/>
              <w:right w:val="single" w:sz="4" w:space="0" w:color="000000"/>
            </w:tcBorders>
            <w:vAlign w:val="center"/>
          </w:tcPr>
          <w:p w14:paraId="30E03B36" w14:textId="5F663E6F" w:rsidR="004D1599" w:rsidRPr="00B652C5" w:rsidRDefault="004D1599" w:rsidP="00B652C5">
            <w:pPr>
              <w:ind w:left="-113" w:right="-86" w:firstLine="29"/>
              <w:jc w:val="center"/>
              <w:rPr>
                <w:sz w:val="20"/>
                <w:lang w:val="en-US"/>
              </w:rPr>
            </w:pPr>
            <w:r w:rsidRPr="00B652C5">
              <w:rPr>
                <w:sz w:val="20"/>
                <w:lang w:val="en-US"/>
              </w:rPr>
              <w:t>Участковое лесничество</w:t>
            </w:r>
          </w:p>
        </w:tc>
        <w:tc>
          <w:tcPr>
            <w:tcW w:w="3939" w:type="dxa"/>
            <w:tcBorders>
              <w:top w:val="single" w:sz="4" w:space="0" w:color="000000"/>
              <w:left w:val="single" w:sz="4" w:space="0" w:color="000000"/>
              <w:bottom w:val="double" w:sz="4" w:space="0" w:color="000000"/>
              <w:right w:val="single" w:sz="4" w:space="0" w:color="000000"/>
            </w:tcBorders>
            <w:vAlign w:val="center"/>
          </w:tcPr>
          <w:p w14:paraId="254C579E" w14:textId="70761ABD" w:rsidR="004D1599" w:rsidRPr="00B652C5" w:rsidRDefault="004D1599" w:rsidP="00B652C5">
            <w:pPr>
              <w:ind w:left="-113" w:right="-86" w:firstLine="29"/>
              <w:jc w:val="center"/>
              <w:rPr>
                <w:sz w:val="20"/>
                <w:lang w:val="en-US"/>
              </w:rPr>
            </w:pPr>
            <w:r w:rsidRPr="00B652C5">
              <w:rPr>
                <w:sz w:val="20"/>
                <w:lang w:val="en-US"/>
              </w:rPr>
              <w:t>Номера кварталов или их частей</w:t>
            </w:r>
          </w:p>
          <w:p w14:paraId="7CCA096F" w14:textId="7DECAC82" w:rsidR="004D1599" w:rsidRPr="00B652C5" w:rsidRDefault="004D1599" w:rsidP="00B652C5">
            <w:pPr>
              <w:ind w:left="-113" w:right="-86" w:firstLine="29"/>
              <w:jc w:val="center"/>
              <w:rPr>
                <w:sz w:val="20"/>
                <w:lang w:val="en-US"/>
              </w:rPr>
            </w:pPr>
          </w:p>
        </w:tc>
        <w:tc>
          <w:tcPr>
            <w:tcW w:w="1133" w:type="dxa"/>
            <w:tcBorders>
              <w:top w:val="single" w:sz="4" w:space="0" w:color="000000"/>
              <w:left w:val="single" w:sz="4" w:space="0" w:color="000000"/>
              <w:bottom w:val="double" w:sz="4" w:space="0" w:color="000000"/>
              <w:right w:val="single" w:sz="4" w:space="0" w:color="000000"/>
            </w:tcBorders>
            <w:vAlign w:val="center"/>
          </w:tcPr>
          <w:p w14:paraId="6DD8DAA3" w14:textId="7BA2EE22" w:rsidR="004D1599" w:rsidRPr="00B652C5" w:rsidRDefault="004D1599" w:rsidP="00B652C5">
            <w:pPr>
              <w:ind w:left="-113" w:right="-86" w:firstLine="29"/>
              <w:jc w:val="center"/>
              <w:rPr>
                <w:sz w:val="20"/>
                <w:lang w:val="en-US"/>
              </w:rPr>
            </w:pPr>
            <w:r w:rsidRPr="00B652C5">
              <w:rPr>
                <w:sz w:val="20"/>
                <w:lang w:val="en-US"/>
              </w:rPr>
              <w:t>Площадь,</w:t>
            </w:r>
          </w:p>
          <w:p w14:paraId="33488E09" w14:textId="349698BF" w:rsidR="004D1599" w:rsidRPr="00B652C5" w:rsidRDefault="004D1599" w:rsidP="00B652C5">
            <w:pPr>
              <w:ind w:left="-113" w:right="-86" w:firstLine="29"/>
              <w:jc w:val="center"/>
              <w:rPr>
                <w:sz w:val="20"/>
                <w:lang w:val="en-US"/>
              </w:rPr>
            </w:pPr>
            <w:r w:rsidRPr="00B652C5">
              <w:rPr>
                <w:sz w:val="20"/>
                <w:lang w:val="en-US"/>
              </w:rPr>
              <w:t>га</w:t>
            </w:r>
          </w:p>
        </w:tc>
        <w:tc>
          <w:tcPr>
            <w:tcW w:w="1713" w:type="dxa"/>
            <w:tcBorders>
              <w:top w:val="single" w:sz="4" w:space="0" w:color="000000"/>
              <w:left w:val="single" w:sz="4" w:space="0" w:color="000000"/>
              <w:bottom w:val="double" w:sz="4" w:space="0" w:color="000000"/>
              <w:right w:val="single" w:sz="4" w:space="0" w:color="000000"/>
            </w:tcBorders>
            <w:vAlign w:val="center"/>
          </w:tcPr>
          <w:p w14:paraId="017DBBA0" w14:textId="106E9DBF" w:rsidR="004D1599" w:rsidRPr="00923243" w:rsidRDefault="004D1599" w:rsidP="00B652C5">
            <w:pPr>
              <w:ind w:left="-113" w:right="-86" w:firstLine="29"/>
              <w:jc w:val="center"/>
              <w:rPr>
                <w:sz w:val="20"/>
              </w:rPr>
            </w:pPr>
            <w:r w:rsidRPr="00923243">
              <w:rPr>
                <w:sz w:val="20"/>
              </w:rPr>
              <w:t>Основания деления лесов по целевому назначению</w:t>
            </w:r>
          </w:p>
        </w:tc>
      </w:tr>
      <w:tr w:rsidR="004D1599" w:rsidRPr="00B652C5" w14:paraId="06B8C248" w14:textId="77777777" w:rsidTr="00B652C5">
        <w:trPr>
          <w:trHeight w:val="304"/>
          <w:jc w:val="center"/>
        </w:trPr>
        <w:tc>
          <w:tcPr>
            <w:tcW w:w="1734" w:type="dxa"/>
            <w:tcBorders>
              <w:top w:val="double" w:sz="4" w:space="0" w:color="000000"/>
              <w:left w:val="single" w:sz="4" w:space="0" w:color="000000"/>
              <w:bottom w:val="single" w:sz="4" w:space="0" w:color="000000"/>
              <w:right w:val="single" w:sz="4" w:space="0" w:color="000000"/>
            </w:tcBorders>
            <w:vAlign w:val="center"/>
          </w:tcPr>
          <w:p w14:paraId="6D72AB8A" w14:textId="7EA6715D" w:rsidR="004D1599" w:rsidRPr="00B652C5" w:rsidRDefault="004D1599" w:rsidP="00B652C5">
            <w:pPr>
              <w:ind w:right="-86" w:firstLine="29"/>
              <w:jc w:val="center"/>
              <w:rPr>
                <w:sz w:val="20"/>
                <w:lang w:val="en-US"/>
              </w:rPr>
            </w:pPr>
            <w:r w:rsidRPr="00B652C5">
              <w:rPr>
                <w:sz w:val="20"/>
                <w:lang w:val="en-US"/>
              </w:rPr>
              <w:t>1</w:t>
            </w:r>
          </w:p>
        </w:tc>
        <w:tc>
          <w:tcPr>
            <w:tcW w:w="1699" w:type="dxa"/>
            <w:tcBorders>
              <w:top w:val="double" w:sz="4" w:space="0" w:color="000000"/>
              <w:left w:val="single" w:sz="4" w:space="0" w:color="000000"/>
              <w:bottom w:val="single" w:sz="4" w:space="0" w:color="000000"/>
              <w:right w:val="single" w:sz="4" w:space="0" w:color="000000"/>
            </w:tcBorders>
            <w:vAlign w:val="center"/>
          </w:tcPr>
          <w:p w14:paraId="632BB01C" w14:textId="5257F9D7" w:rsidR="004D1599" w:rsidRPr="00B652C5" w:rsidRDefault="004D1599" w:rsidP="00B652C5">
            <w:pPr>
              <w:ind w:right="-86" w:firstLine="29"/>
              <w:jc w:val="center"/>
              <w:rPr>
                <w:sz w:val="20"/>
                <w:lang w:val="en-US"/>
              </w:rPr>
            </w:pPr>
            <w:r w:rsidRPr="00B652C5">
              <w:rPr>
                <w:sz w:val="20"/>
                <w:lang w:val="en-US"/>
              </w:rPr>
              <w:t>2</w:t>
            </w:r>
          </w:p>
        </w:tc>
        <w:tc>
          <w:tcPr>
            <w:tcW w:w="3939" w:type="dxa"/>
            <w:tcBorders>
              <w:top w:val="double" w:sz="4" w:space="0" w:color="000000"/>
              <w:left w:val="single" w:sz="4" w:space="0" w:color="000000"/>
              <w:bottom w:val="single" w:sz="4" w:space="0" w:color="000000"/>
              <w:right w:val="single" w:sz="4" w:space="0" w:color="000000"/>
            </w:tcBorders>
            <w:vAlign w:val="center"/>
          </w:tcPr>
          <w:p w14:paraId="1E10206E" w14:textId="14188D17" w:rsidR="004D1599" w:rsidRPr="00B652C5" w:rsidRDefault="004D1599" w:rsidP="00B652C5">
            <w:pPr>
              <w:ind w:left="-113" w:right="-86" w:firstLine="29"/>
              <w:jc w:val="center"/>
              <w:rPr>
                <w:sz w:val="20"/>
                <w:lang w:val="en-US"/>
              </w:rPr>
            </w:pPr>
            <w:r w:rsidRPr="00B652C5">
              <w:rPr>
                <w:sz w:val="20"/>
                <w:lang w:val="en-US"/>
              </w:rPr>
              <w:t>3</w:t>
            </w:r>
          </w:p>
        </w:tc>
        <w:tc>
          <w:tcPr>
            <w:tcW w:w="1133" w:type="dxa"/>
            <w:tcBorders>
              <w:top w:val="double" w:sz="4" w:space="0" w:color="000000"/>
              <w:left w:val="single" w:sz="4" w:space="0" w:color="000000"/>
              <w:bottom w:val="single" w:sz="4" w:space="0" w:color="000000"/>
              <w:right w:val="single" w:sz="4" w:space="0" w:color="000000"/>
            </w:tcBorders>
            <w:vAlign w:val="center"/>
          </w:tcPr>
          <w:p w14:paraId="6BB8D1E8" w14:textId="0CE978FC" w:rsidR="004D1599" w:rsidRPr="00B652C5" w:rsidRDefault="004D1599" w:rsidP="00B652C5">
            <w:pPr>
              <w:ind w:right="-86" w:firstLine="29"/>
              <w:jc w:val="center"/>
              <w:rPr>
                <w:sz w:val="20"/>
                <w:lang w:val="en-US"/>
              </w:rPr>
            </w:pPr>
            <w:r w:rsidRPr="00B652C5">
              <w:rPr>
                <w:sz w:val="20"/>
                <w:lang w:val="en-US"/>
              </w:rPr>
              <w:t>4</w:t>
            </w:r>
          </w:p>
        </w:tc>
        <w:tc>
          <w:tcPr>
            <w:tcW w:w="1713" w:type="dxa"/>
            <w:tcBorders>
              <w:top w:val="double" w:sz="4" w:space="0" w:color="000000"/>
              <w:left w:val="single" w:sz="4" w:space="0" w:color="000000"/>
              <w:bottom w:val="single" w:sz="4" w:space="0" w:color="000000"/>
              <w:right w:val="single" w:sz="4" w:space="0" w:color="000000"/>
            </w:tcBorders>
            <w:vAlign w:val="center"/>
          </w:tcPr>
          <w:p w14:paraId="2C59A918" w14:textId="73D315EA" w:rsidR="004D1599" w:rsidRPr="00B652C5" w:rsidRDefault="004D1599" w:rsidP="00B652C5">
            <w:pPr>
              <w:ind w:right="-86" w:firstLine="29"/>
              <w:jc w:val="center"/>
              <w:rPr>
                <w:sz w:val="20"/>
                <w:lang w:val="en-US"/>
              </w:rPr>
            </w:pPr>
            <w:r w:rsidRPr="00B652C5">
              <w:rPr>
                <w:sz w:val="20"/>
                <w:lang w:val="en-US"/>
              </w:rPr>
              <w:t>5</w:t>
            </w:r>
          </w:p>
        </w:tc>
      </w:tr>
      <w:tr w:rsidR="004D1599" w:rsidRPr="00B652C5" w14:paraId="715C2A62" w14:textId="77777777" w:rsidTr="00B652C5">
        <w:trPr>
          <w:trHeight w:val="322"/>
          <w:jc w:val="center"/>
        </w:trPr>
        <w:tc>
          <w:tcPr>
            <w:tcW w:w="1734" w:type="dxa"/>
            <w:vMerge w:val="restart"/>
            <w:tcBorders>
              <w:top w:val="single" w:sz="4" w:space="0" w:color="000000"/>
              <w:left w:val="single" w:sz="4" w:space="0" w:color="000000"/>
              <w:bottom w:val="single" w:sz="4" w:space="0" w:color="000000"/>
              <w:right w:val="single" w:sz="4" w:space="0" w:color="000000"/>
            </w:tcBorders>
            <w:vAlign w:val="center"/>
          </w:tcPr>
          <w:p w14:paraId="7901FF59" w14:textId="03FC9EF5" w:rsidR="004D1599" w:rsidRPr="00B652C5" w:rsidRDefault="004D1599" w:rsidP="00B652C5">
            <w:pPr>
              <w:ind w:left="-113" w:right="-86" w:firstLine="29"/>
              <w:jc w:val="center"/>
              <w:rPr>
                <w:sz w:val="20"/>
                <w:lang w:val="en-US"/>
              </w:rPr>
            </w:pPr>
            <w:r w:rsidRPr="00B652C5">
              <w:rPr>
                <w:sz w:val="20"/>
                <w:lang w:val="en-US"/>
              </w:rPr>
              <w:t>ВСЕГО ЛЕСОВ</w:t>
            </w:r>
          </w:p>
        </w:tc>
        <w:tc>
          <w:tcPr>
            <w:tcW w:w="1699" w:type="dxa"/>
            <w:tcBorders>
              <w:top w:val="single" w:sz="4" w:space="0" w:color="000000"/>
              <w:left w:val="single" w:sz="4" w:space="0" w:color="000000"/>
              <w:bottom w:val="single" w:sz="4" w:space="0" w:color="000000"/>
              <w:right w:val="single" w:sz="4" w:space="0" w:color="000000"/>
            </w:tcBorders>
            <w:vAlign w:val="center"/>
          </w:tcPr>
          <w:p w14:paraId="5CADE634" w14:textId="0D6AD4AE" w:rsidR="004D1599" w:rsidRPr="00B652C5" w:rsidRDefault="004D1599" w:rsidP="00B652C5">
            <w:pPr>
              <w:ind w:left="-113" w:right="-86" w:firstLine="29"/>
              <w:jc w:val="center"/>
              <w:rPr>
                <w:sz w:val="20"/>
                <w:lang w:val="en-US"/>
              </w:rPr>
            </w:pPr>
            <w:r w:rsidRPr="00B652C5">
              <w:rPr>
                <w:sz w:val="20"/>
                <w:lang w:val="en-US"/>
              </w:rPr>
              <w:t>Ивашевское</w:t>
            </w:r>
          </w:p>
        </w:tc>
        <w:tc>
          <w:tcPr>
            <w:tcW w:w="3939" w:type="dxa"/>
            <w:tcBorders>
              <w:top w:val="single" w:sz="4" w:space="0" w:color="000000"/>
              <w:left w:val="single" w:sz="4" w:space="0" w:color="000000"/>
              <w:bottom w:val="single" w:sz="4" w:space="0" w:color="000000"/>
              <w:right w:val="single" w:sz="4" w:space="0" w:color="000000"/>
            </w:tcBorders>
            <w:vAlign w:val="center"/>
          </w:tcPr>
          <w:p w14:paraId="16652FE3" w14:textId="566DC91D" w:rsidR="004D1599" w:rsidRPr="00B652C5" w:rsidRDefault="004D1599" w:rsidP="00B652C5">
            <w:pPr>
              <w:ind w:left="-113" w:right="-86" w:firstLine="29"/>
              <w:jc w:val="center"/>
              <w:rPr>
                <w:sz w:val="20"/>
                <w:lang w:val="en-US"/>
              </w:rPr>
            </w:pPr>
            <w:r w:rsidRPr="00B652C5">
              <w:rPr>
                <w:sz w:val="20"/>
                <w:lang w:val="en-US"/>
              </w:rPr>
              <w:t>1-129</w:t>
            </w:r>
          </w:p>
        </w:tc>
        <w:tc>
          <w:tcPr>
            <w:tcW w:w="1133" w:type="dxa"/>
            <w:tcBorders>
              <w:top w:val="single" w:sz="4" w:space="0" w:color="000000"/>
              <w:left w:val="single" w:sz="4" w:space="0" w:color="000000"/>
              <w:bottom w:val="single" w:sz="4" w:space="0" w:color="000000"/>
              <w:right w:val="single" w:sz="4" w:space="0" w:color="000000"/>
            </w:tcBorders>
            <w:vAlign w:val="center"/>
          </w:tcPr>
          <w:p w14:paraId="42EAC685" w14:textId="4CC93653" w:rsidR="004D1599" w:rsidRPr="00B652C5" w:rsidRDefault="004D1599" w:rsidP="00B652C5">
            <w:pPr>
              <w:ind w:left="-113" w:right="-86" w:firstLine="29"/>
              <w:jc w:val="center"/>
              <w:rPr>
                <w:sz w:val="20"/>
                <w:lang w:val="en-US"/>
              </w:rPr>
            </w:pPr>
            <w:r w:rsidRPr="00B652C5">
              <w:rPr>
                <w:sz w:val="20"/>
                <w:lang w:val="en-US"/>
              </w:rPr>
              <w:t>15751</w:t>
            </w:r>
          </w:p>
        </w:tc>
        <w:tc>
          <w:tcPr>
            <w:tcW w:w="1713" w:type="dxa"/>
            <w:vMerge w:val="restart"/>
            <w:tcBorders>
              <w:top w:val="single" w:sz="4" w:space="0" w:color="000000"/>
              <w:left w:val="single" w:sz="4" w:space="0" w:color="000000"/>
              <w:bottom w:val="single" w:sz="4" w:space="0" w:color="000000"/>
              <w:right w:val="single" w:sz="4" w:space="0" w:color="000000"/>
            </w:tcBorders>
            <w:vAlign w:val="center"/>
          </w:tcPr>
          <w:p w14:paraId="43CEB8DA" w14:textId="5E35F15B" w:rsidR="004D1599" w:rsidRPr="00923243" w:rsidRDefault="004D1599" w:rsidP="00B652C5">
            <w:pPr>
              <w:ind w:left="-113" w:right="-86" w:firstLine="29"/>
              <w:jc w:val="center"/>
              <w:rPr>
                <w:sz w:val="20"/>
              </w:rPr>
            </w:pPr>
            <w:r w:rsidRPr="00923243">
              <w:rPr>
                <w:sz w:val="20"/>
              </w:rPr>
              <w:t>Ст. 12, 101</w:t>
            </w:r>
          </w:p>
          <w:p w14:paraId="6C96698C" w14:textId="56791CC7" w:rsidR="004D1599" w:rsidRPr="00923243" w:rsidRDefault="004D1599" w:rsidP="00B652C5">
            <w:pPr>
              <w:ind w:left="-113" w:right="-86" w:firstLine="29"/>
              <w:jc w:val="center"/>
              <w:rPr>
                <w:sz w:val="20"/>
              </w:rPr>
            </w:pPr>
            <w:r w:rsidRPr="00923243">
              <w:rPr>
                <w:sz w:val="20"/>
              </w:rPr>
              <w:t>Лесного Кодекса</w:t>
            </w:r>
          </w:p>
          <w:p w14:paraId="615BFE58" w14:textId="7F51EDA2" w:rsidR="004D1599" w:rsidRPr="00923243" w:rsidRDefault="004D1599" w:rsidP="00B652C5">
            <w:pPr>
              <w:ind w:left="-113" w:right="-86" w:firstLine="29"/>
              <w:jc w:val="center"/>
              <w:rPr>
                <w:sz w:val="20"/>
              </w:rPr>
            </w:pPr>
            <w:r w:rsidRPr="00923243">
              <w:rPr>
                <w:sz w:val="20"/>
              </w:rPr>
              <w:t>РФ; Л/у инструкция, утв. приказом</w:t>
            </w:r>
          </w:p>
          <w:p w14:paraId="213951C2" w14:textId="05165CE9" w:rsidR="004D1599" w:rsidRPr="00923243" w:rsidRDefault="004D1599" w:rsidP="00B652C5">
            <w:pPr>
              <w:ind w:left="-113" w:right="-86" w:firstLine="29"/>
              <w:jc w:val="center"/>
              <w:rPr>
                <w:sz w:val="20"/>
              </w:rPr>
            </w:pPr>
            <w:r w:rsidRPr="00923243">
              <w:rPr>
                <w:sz w:val="20"/>
              </w:rPr>
              <w:t>Минприроды от 29.03.2018 №</w:t>
            </w:r>
          </w:p>
          <w:p w14:paraId="2F024683" w14:textId="45F71044" w:rsidR="004D1599" w:rsidRPr="00923243" w:rsidRDefault="004D1599" w:rsidP="00B652C5">
            <w:pPr>
              <w:ind w:left="-113" w:right="-86" w:firstLine="29"/>
              <w:jc w:val="center"/>
              <w:rPr>
                <w:sz w:val="20"/>
              </w:rPr>
            </w:pPr>
            <w:r w:rsidRPr="00923243">
              <w:rPr>
                <w:sz w:val="20"/>
              </w:rPr>
              <w:lastRenderedPageBreak/>
              <w:t>122;</w:t>
            </w:r>
          </w:p>
          <w:p w14:paraId="0557CA90" w14:textId="3237CE54" w:rsidR="004D1599" w:rsidRPr="00923243" w:rsidRDefault="004D1599" w:rsidP="00B652C5">
            <w:pPr>
              <w:ind w:left="-113" w:right="-86" w:firstLine="29"/>
              <w:jc w:val="center"/>
              <w:rPr>
                <w:sz w:val="20"/>
              </w:rPr>
            </w:pPr>
            <w:r w:rsidRPr="00923243">
              <w:rPr>
                <w:sz w:val="20"/>
              </w:rPr>
              <w:t>Приказ</w:t>
            </w:r>
          </w:p>
          <w:p w14:paraId="1402A7EB" w14:textId="21F34D40" w:rsidR="004D1599" w:rsidRPr="00923243" w:rsidRDefault="004D1599" w:rsidP="00B652C5">
            <w:pPr>
              <w:ind w:left="-113" w:right="-86" w:firstLine="29"/>
              <w:jc w:val="center"/>
              <w:rPr>
                <w:sz w:val="20"/>
              </w:rPr>
            </w:pPr>
            <w:r w:rsidRPr="00923243">
              <w:rPr>
                <w:sz w:val="20"/>
              </w:rPr>
              <w:t>Рослесхоза от</w:t>
            </w:r>
          </w:p>
          <w:p w14:paraId="44F09F4A" w14:textId="0DE756D6" w:rsidR="004D1599" w:rsidRPr="00923243" w:rsidRDefault="004D1599" w:rsidP="00B652C5">
            <w:pPr>
              <w:ind w:left="-113" w:right="-86" w:firstLine="29"/>
              <w:jc w:val="center"/>
              <w:rPr>
                <w:sz w:val="20"/>
              </w:rPr>
            </w:pPr>
            <w:r w:rsidRPr="00923243">
              <w:rPr>
                <w:sz w:val="20"/>
              </w:rPr>
              <w:t>06.12.2013 года</w:t>
            </w:r>
          </w:p>
          <w:p w14:paraId="5E1BA735" w14:textId="7EFB0743" w:rsidR="004D1599" w:rsidRPr="00B652C5" w:rsidRDefault="004D1599" w:rsidP="00B652C5">
            <w:pPr>
              <w:ind w:left="-113" w:right="-86" w:firstLine="29"/>
              <w:jc w:val="center"/>
              <w:rPr>
                <w:sz w:val="20"/>
                <w:lang w:val="en-US"/>
              </w:rPr>
            </w:pPr>
            <w:r w:rsidRPr="00B652C5">
              <w:rPr>
                <w:sz w:val="20"/>
                <w:lang w:val="en-US"/>
              </w:rPr>
              <w:t>№ 352, приказ Рослесхоза от</w:t>
            </w:r>
          </w:p>
          <w:p w14:paraId="65EA8779" w14:textId="7F528607" w:rsidR="004D1599" w:rsidRPr="00B652C5" w:rsidRDefault="004D1599" w:rsidP="00B652C5">
            <w:pPr>
              <w:ind w:left="-113" w:right="-86" w:firstLine="29"/>
              <w:jc w:val="center"/>
              <w:rPr>
                <w:sz w:val="20"/>
                <w:lang w:val="en-US"/>
              </w:rPr>
            </w:pPr>
            <w:r w:rsidRPr="00B652C5">
              <w:rPr>
                <w:sz w:val="20"/>
                <w:lang w:val="en-US"/>
              </w:rPr>
              <w:t>29.11.2017 № 681</w:t>
            </w:r>
          </w:p>
        </w:tc>
      </w:tr>
      <w:tr w:rsidR="004D1599" w:rsidRPr="00B652C5" w14:paraId="73058CFF" w14:textId="77777777" w:rsidTr="00B652C5">
        <w:trPr>
          <w:trHeight w:val="324"/>
          <w:jc w:val="center"/>
        </w:trPr>
        <w:tc>
          <w:tcPr>
            <w:tcW w:w="0" w:type="auto"/>
            <w:vMerge/>
            <w:tcBorders>
              <w:top w:val="nil"/>
              <w:left w:val="single" w:sz="4" w:space="0" w:color="000000"/>
              <w:bottom w:val="nil"/>
              <w:right w:val="single" w:sz="4" w:space="0" w:color="000000"/>
            </w:tcBorders>
            <w:vAlign w:val="center"/>
          </w:tcPr>
          <w:p w14:paraId="77D2F459" w14:textId="77777777" w:rsidR="004D1599" w:rsidRPr="00B652C5" w:rsidRDefault="004D1599" w:rsidP="00B652C5">
            <w:pPr>
              <w:ind w:firstLine="567"/>
              <w:jc w:val="center"/>
              <w:rPr>
                <w:sz w:val="20"/>
                <w:lang w:val="en-US"/>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72F4F92F" w14:textId="1BECC1F1" w:rsidR="004D1599" w:rsidRPr="00B652C5" w:rsidRDefault="004D1599" w:rsidP="00B652C5">
            <w:pPr>
              <w:ind w:left="-113" w:right="-86" w:firstLine="29"/>
              <w:jc w:val="center"/>
              <w:rPr>
                <w:sz w:val="20"/>
                <w:lang w:val="en-US"/>
              </w:rPr>
            </w:pPr>
            <w:r w:rsidRPr="00B652C5">
              <w:rPr>
                <w:sz w:val="20"/>
                <w:lang w:val="en-US"/>
              </w:rPr>
              <w:t>Щениковское</w:t>
            </w:r>
          </w:p>
        </w:tc>
        <w:tc>
          <w:tcPr>
            <w:tcW w:w="3939" w:type="dxa"/>
            <w:tcBorders>
              <w:top w:val="single" w:sz="4" w:space="0" w:color="000000"/>
              <w:left w:val="single" w:sz="4" w:space="0" w:color="000000"/>
              <w:bottom w:val="single" w:sz="4" w:space="0" w:color="000000"/>
              <w:right w:val="single" w:sz="4" w:space="0" w:color="000000"/>
            </w:tcBorders>
            <w:vAlign w:val="center"/>
          </w:tcPr>
          <w:p w14:paraId="3B086DD8" w14:textId="64D8F6B7" w:rsidR="004D1599" w:rsidRPr="00B652C5" w:rsidRDefault="004D1599" w:rsidP="00B652C5">
            <w:pPr>
              <w:ind w:left="-113" w:right="-86" w:firstLine="29"/>
              <w:jc w:val="center"/>
              <w:rPr>
                <w:sz w:val="20"/>
                <w:lang w:val="en-US"/>
              </w:rPr>
            </w:pPr>
            <w:r w:rsidRPr="00B652C5">
              <w:rPr>
                <w:sz w:val="20"/>
                <w:lang w:val="en-US"/>
              </w:rPr>
              <w:t>1-68</w:t>
            </w:r>
          </w:p>
        </w:tc>
        <w:tc>
          <w:tcPr>
            <w:tcW w:w="1133" w:type="dxa"/>
            <w:tcBorders>
              <w:top w:val="single" w:sz="4" w:space="0" w:color="000000"/>
              <w:left w:val="single" w:sz="4" w:space="0" w:color="000000"/>
              <w:bottom w:val="single" w:sz="4" w:space="0" w:color="000000"/>
              <w:right w:val="single" w:sz="4" w:space="0" w:color="000000"/>
            </w:tcBorders>
            <w:vAlign w:val="center"/>
          </w:tcPr>
          <w:p w14:paraId="4D6AD55A" w14:textId="727DC536" w:rsidR="004D1599" w:rsidRPr="00B652C5" w:rsidRDefault="004D1599" w:rsidP="00B652C5">
            <w:pPr>
              <w:ind w:left="-113" w:right="-86" w:firstLine="29"/>
              <w:jc w:val="center"/>
              <w:rPr>
                <w:sz w:val="20"/>
                <w:lang w:val="en-US"/>
              </w:rPr>
            </w:pPr>
            <w:r w:rsidRPr="00B652C5">
              <w:rPr>
                <w:sz w:val="20"/>
                <w:lang w:val="en-US"/>
              </w:rPr>
              <w:t>7227</w:t>
            </w:r>
          </w:p>
        </w:tc>
        <w:tc>
          <w:tcPr>
            <w:tcW w:w="0" w:type="auto"/>
            <w:vMerge/>
            <w:tcBorders>
              <w:top w:val="nil"/>
              <w:left w:val="single" w:sz="4" w:space="0" w:color="000000"/>
              <w:bottom w:val="nil"/>
              <w:right w:val="single" w:sz="4" w:space="0" w:color="000000"/>
            </w:tcBorders>
            <w:vAlign w:val="center"/>
          </w:tcPr>
          <w:p w14:paraId="1687CE64" w14:textId="77777777" w:rsidR="004D1599" w:rsidRPr="00B652C5" w:rsidRDefault="004D1599" w:rsidP="00B652C5">
            <w:pPr>
              <w:ind w:firstLine="567"/>
              <w:jc w:val="center"/>
              <w:rPr>
                <w:sz w:val="20"/>
                <w:lang w:val="en-US"/>
              </w:rPr>
            </w:pPr>
          </w:p>
        </w:tc>
      </w:tr>
      <w:tr w:rsidR="004D1599" w:rsidRPr="00B652C5" w14:paraId="21B10AB6" w14:textId="77777777" w:rsidTr="00B652C5">
        <w:trPr>
          <w:trHeight w:val="326"/>
          <w:jc w:val="center"/>
        </w:trPr>
        <w:tc>
          <w:tcPr>
            <w:tcW w:w="0" w:type="auto"/>
            <w:vMerge/>
            <w:tcBorders>
              <w:top w:val="nil"/>
              <w:left w:val="single" w:sz="4" w:space="0" w:color="000000"/>
              <w:bottom w:val="nil"/>
              <w:right w:val="single" w:sz="4" w:space="0" w:color="000000"/>
            </w:tcBorders>
            <w:vAlign w:val="center"/>
          </w:tcPr>
          <w:p w14:paraId="36FEF518" w14:textId="77777777" w:rsidR="004D1599" w:rsidRPr="00B652C5" w:rsidRDefault="004D1599" w:rsidP="00B652C5">
            <w:pPr>
              <w:ind w:firstLine="567"/>
              <w:jc w:val="center"/>
              <w:rPr>
                <w:sz w:val="20"/>
                <w:lang w:val="en-US"/>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6E0D6744" w14:textId="5E0396AF" w:rsidR="004D1599" w:rsidRPr="00B652C5" w:rsidRDefault="004D1599" w:rsidP="00B652C5">
            <w:pPr>
              <w:ind w:left="-113" w:right="-86" w:firstLine="29"/>
              <w:jc w:val="center"/>
              <w:rPr>
                <w:sz w:val="20"/>
                <w:lang w:val="en-US"/>
              </w:rPr>
            </w:pPr>
            <w:r w:rsidRPr="00B652C5">
              <w:rPr>
                <w:sz w:val="20"/>
                <w:lang w:val="en-US"/>
              </w:rPr>
              <w:t>Игрищинское</w:t>
            </w:r>
          </w:p>
        </w:tc>
        <w:tc>
          <w:tcPr>
            <w:tcW w:w="3939" w:type="dxa"/>
            <w:tcBorders>
              <w:top w:val="single" w:sz="4" w:space="0" w:color="000000"/>
              <w:left w:val="single" w:sz="4" w:space="0" w:color="000000"/>
              <w:bottom w:val="single" w:sz="4" w:space="0" w:color="000000"/>
              <w:right w:val="single" w:sz="4" w:space="0" w:color="000000"/>
            </w:tcBorders>
            <w:vAlign w:val="center"/>
          </w:tcPr>
          <w:p w14:paraId="133F9BD5" w14:textId="4AB8B155" w:rsidR="004D1599" w:rsidRPr="00B652C5" w:rsidRDefault="004D1599" w:rsidP="00B652C5">
            <w:pPr>
              <w:ind w:left="-113" w:right="-86" w:firstLine="29"/>
              <w:jc w:val="center"/>
              <w:rPr>
                <w:sz w:val="20"/>
                <w:lang w:val="en-US"/>
              </w:rPr>
            </w:pPr>
            <w:r w:rsidRPr="00B652C5">
              <w:rPr>
                <w:sz w:val="20"/>
                <w:lang w:val="en-US"/>
              </w:rPr>
              <w:t>1-63</w:t>
            </w:r>
          </w:p>
        </w:tc>
        <w:tc>
          <w:tcPr>
            <w:tcW w:w="1133" w:type="dxa"/>
            <w:tcBorders>
              <w:top w:val="single" w:sz="4" w:space="0" w:color="000000"/>
              <w:left w:val="single" w:sz="4" w:space="0" w:color="000000"/>
              <w:bottom w:val="single" w:sz="4" w:space="0" w:color="000000"/>
              <w:right w:val="single" w:sz="4" w:space="0" w:color="000000"/>
            </w:tcBorders>
            <w:vAlign w:val="center"/>
          </w:tcPr>
          <w:p w14:paraId="0A4A053C" w14:textId="2A77EA17" w:rsidR="004D1599" w:rsidRPr="00B652C5" w:rsidRDefault="004D1599" w:rsidP="00B652C5">
            <w:pPr>
              <w:ind w:left="-113" w:right="-86" w:firstLine="29"/>
              <w:jc w:val="center"/>
              <w:rPr>
                <w:sz w:val="20"/>
                <w:lang w:val="en-US"/>
              </w:rPr>
            </w:pPr>
            <w:r w:rsidRPr="00B652C5">
              <w:rPr>
                <w:sz w:val="20"/>
                <w:lang w:val="en-US"/>
              </w:rPr>
              <w:t>8191</w:t>
            </w:r>
          </w:p>
        </w:tc>
        <w:tc>
          <w:tcPr>
            <w:tcW w:w="0" w:type="auto"/>
            <w:vMerge/>
            <w:tcBorders>
              <w:top w:val="nil"/>
              <w:left w:val="single" w:sz="4" w:space="0" w:color="000000"/>
              <w:bottom w:val="nil"/>
              <w:right w:val="single" w:sz="4" w:space="0" w:color="000000"/>
            </w:tcBorders>
            <w:vAlign w:val="center"/>
          </w:tcPr>
          <w:p w14:paraId="54B793E1" w14:textId="77777777" w:rsidR="004D1599" w:rsidRPr="00B652C5" w:rsidRDefault="004D1599" w:rsidP="00B652C5">
            <w:pPr>
              <w:ind w:firstLine="567"/>
              <w:jc w:val="center"/>
              <w:rPr>
                <w:sz w:val="20"/>
                <w:lang w:val="en-US"/>
              </w:rPr>
            </w:pPr>
          </w:p>
        </w:tc>
      </w:tr>
      <w:tr w:rsidR="004D1599" w:rsidRPr="00B652C5" w14:paraId="2E953414" w14:textId="77777777" w:rsidTr="00B652C5">
        <w:trPr>
          <w:trHeight w:val="324"/>
          <w:jc w:val="center"/>
        </w:trPr>
        <w:tc>
          <w:tcPr>
            <w:tcW w:w="0" w:type="auto"/>
            <w:vMerge/>
            <w:tcBorders>
              <w:top w:val="nil"/>
              <w:left w:val="single" w:sz="4" w:space="0" w:color="000000"/>
              <w:bottom w:val="nil"/>
              <w:right w:val="single" w:sz="4" w:space="0" w:color="000000"/>
            </w:tcBorders>
            <w:vAlign w:val="center"/>
          </w:tcPr>
          <w:p w14:paraId="1FF4B825" w14:textId="77777777" w:rsidR="004D1599" w:rsidRPr="00B652C5" w:rsidRDefault="004D1599" w:rsidP="00B652C5">
            <w:pPr>
              <w:ind w:firstLine="567"/>
              <w:jc w:val="center"/>
              <w:rPr>
                <w:sz w:val="20"/>
                <w:lang w:val="en-US"/>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0A49169F" w14:textId="555C3086" w:rsidR="004D1599" w:rsidRPr="00B652C5" w:rsidRDefault="004D1599" w:rsidP="00B652C5">
            <w:pPr>
              <w:ind w:left="-113" w:right="-86" w:firstLine="29"/>
              <w:jc w:val="center"/>
              <w:rPr>
                <w:sz w:val="20"/>
                <w:lang w:val="en-US"/>
              </w:rPr>
            </w:pPr>
            <w:r w:rsidRPr="00B652C5">
              <w:rPr>
                <w:sz w:val="20"/>
                <w:lang w:val="en-US"/>
              </w:rPr>
              <w:t>Писцовское</w:t>
            </w:r>
          </w:p>
        </w:tc>
        <w:tc>
          <w:tcPr>
            <w:tcW w:w="3939" w:type="dxa"/>
            <w:tcBorders>
              <w:top w:val="single" w:sz="4" w:space="0" w:color="000000"/>
              <w:left w:val="single" w:sz="4" w:space="0" w:color="000000"/>
              <w:bottom w:val="single" w:sz="4" w:space="0" w:color="000000"/>
              <w:right w:val="single" w:sz="4" w:space="0" w:color="000000"/>
            </w:tcBorders>
            <w:vAlign w:val="center"/>
          </w:tcPr>
          <w:p w14:paraId="30F58790" w14:textId="4CBE590C" w:rsidR="004D1599" w:rsidRPr="00B652C5" w:rsidRDefault="004D1599" w:rsidP="00B652C5">
            <w:pPr>
              <w:ind w:left="-113" w:right="-86" w:firstLine="29"/>
              <w:jc w:val="center"/>
              <w:rPr>
                <w:sz w:val="20"/>
                <w:lang w:val="en-US"/>
              </w:rPr>
            </w:pPr>
            <w:r w:rsidRPr="00B652C5">
              <w:rPr>
                <w:sz w:val="20"/>
                <w:lang w:val="en-US"/>
              </w:rPr>
              <w:t>1-92</w:t>
            </w:r>
          </w:p>
        </w:tc>
        <w:tc>
          <w:tcPr>
            <w:tcW w:w="1133" w:type="dxa"/>
            <w:tcBorders>
              <w:top w:val="single" w:sz="4" w:space="0" w:color="000000"/>
              <w:left w:val="single" w:sz="4" w:space="0" w:color="000000"/>
              <w:bottom w:val="single" w:sz="4" w:space="0" w:color="000000"/>
              <w:right w:val="single" w:sz="4" w:space="0" w:color="000000"/>
            </w:tcBorders>
            <w:vAlign w:val="center"/>
          </w:tcPr>
          <w:p w14:paraId="565E62D2" w14:textId="3D6B0F6E" w:rsidR="004D1599" w:rsidRPr="00B652C5" w:rsidRDefault="004D1599" w:rsidP="00B652C5">
            <w:pPr>
              <w:ind w:left="-113" w:right="-86" w:firstLine="29"/>
              <w:jc w:val="center"/>
              <w:rPr>
                <w:sz w:val="20"/>
                <w:lang w:val="en-US"/>
              </w:rPr>
            </w:pPr>
            <w:r w:rsidRPr="00B652C5">
              <w:rPr>
                <w:sz w:val="20"/>
                <w:lang w:val="en-US"/>
              </w:rPr>
              <w:t>10031</w:t>
            </w:r>
          </w:p>
        </w:tc>
        <w:tc>
          <w:tcPr>
            <w:tcW w:w="0" w:type="auto"/>
            <w:vMerge/>
            <w:tcBorders>
              <w:top w:val="nil"/>
              <w:left w:val="single" w:sz="4" w:space="0" w:color="000000"/>
              <w:bottom w:val="nil"/>
              <w:right w:val="single" w:sz="4" w:space="0" w:color="000000"/>
            </w:tcBorders>
            <w:vAlign w:val="center"/>
          </w:tcPr>
          <w:p w14:paraId="7E020560" w14:textId="77777777" w:rsidR="004D1599" w:rsidRPr="00B652C5" w:rsidRDefault="004D1599" w:rsidP="00B652C5">
            <w:pPr>
              <w:ind w:firstLine="567"/>
              <w:jc w:val="center"/>
              <w:rPr>
                <w:sz w:val="20"/>
                <w:lang w:val="en-US"/>
              </w:rPr>
            </w:pPr>
          </w:p>
        </w:tc>
      </w:tr>
      <w:tr w:rsidR="004D1599" w:rsidRPr="00B652C5" w14:paraId="397FA11B" w14:textId="77777777" w:rsidTr="00B652C5">
        <w:trPr>
          <w:trHeight w:val="325"/>
          <w:jc w:val="center"/>
        </w:trPr>
        <w:tc>
          <w:tcPr>
            <w:tcW w:w="0" w:type="auto"/>
            <w:vMerge/>
            <w:tcBorders>
              <w:top w:val="nil"/>
              <w:left w:val="single" w:sz="4" w:space="0" w:color="000000"/>
              <w:bottom w:val="nil"/>
              <w:right w:val="single" w:sz="4" w:space="0" w:color="000000"/>
            </w:tcBorders>
            <w:vAlign w:val="center"/>
          </w:tcPr>
          <w:p w14:paraId="2CFBB504" w14:textId="77777777" w:rsidR="004D1599" w:rsidRPr="00B652C5" w:rsidRDefault="004D1599" w:rsidP="00B652C5">
            <w:pPr>
              <w:ind w:firstLine="567"/>
              <w:jc w:val="center"/>
              <w:rPr>
                <w:sz w:val="20"/>
                <w:lang w:val="en-US"/>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4F5C1472" w14:textId="4F3BC248" w:rsidR="004D1599" w:rsidRPr="00B652C5" w:rsidRDefault="004D1599" w:rsidP="00B652C5">
            <w:pPr>
              <w:ind w:left="-113" w:right="-86" w:firstLine="29"/>
              <w:jc w:val="center"/>
              <w:rPr>
                <w:sz w:val="20"/>
                <w:lang w:val="en-US"/>
              </w:rPr>
            </w:pPr>
            <w:r w:rsidRPr="00B652C5">
              <w:rPr>
                <w:sz w:val="20"/>
                <w:lang w:val="en-US"/>
              </w:rPr>
              <w:t>Октябрьское</w:t>
            </w:r>
          </w:p>
        </w:tc>
        <w:tc>
          <w:tcPr>
            <w:tcW w:w="3939" w:type="dxa"/>
            <w:tcBorders>
              <w:top w:val="single" w:sz="4" w:space="0" w:color="000000"/>
              <w:left w:val="single" w:sz="4" w:space="0" w:color="000000"/>
              <w:bottom w:val="single" w:sz="4" w:space="0" w:color="000000"/>
              <w:right w:val="single" w:sz="4" w:space="0" w:color="000000"/>
            </w:tcBorders>
            <w:vAlign w:val="center"/>
          </w:tcPr>
          <w:p w14:paraId="1A8949E2" w14:textId="42991D65" w:rsidR="004D1599" w:rsidRPr="00B652C5" w:rsidRDefault="004D1599" w:rsidP="00B652C5">
            <w:pPr>
              <w:ind w:left="-113" w:right="-86" w:firstLine="29"/>
              <w:jc w:val="center"/>
              <w:rPr>
                <w:sz w:val="20"/>
                <w:lang w:val="en-US"/>
              </w:rPr>
            </w:pPr>
            <w:r w:rsidRPr="00B652C5">
              <w:rPr>
                <w:sz w:val="20"/>
                <w:lang w:val="en-US"/>
              </w:rPr>
              <w:t>1-121</w:t>
            </w:r>
          </w:p>
        </w:tc>
        <w:tc>
          <w:tcPr>
            <w:tcW w:w="1133" w:type="dxa"/>
            <w:tcBorders>
              <w:top w:val="single" w:sz="4" w:space="0" w:color="000000"/>
              <w:left w:val="single" w:sz="4" w:space="0" w:color="000000"/>
              <w:bottom w:val="single" w:sz="4" w:space="0" w:color="000000"/>
              <w:right w:val="single" w:sz="4" w:space="0" w:color="000000"/>
            </w:tcBorders>
            <w:vAlign w:val="center"/>
          </w:tcPr>
          <w:p w14:paraId="1FE42F3B" w14:textId="07099259" w:rsidR="004D1599" w:rsidRPr="00B652C5" w:rsidRDefault="004D1599" w:rsidP="00B652C5">
            <w:pPr>
              <w:ind w:left="-113" w:right="-86" w:firstLine="29"/>
              <w:jc w:val="center"/>
              <w:rPr>
                <w:sz w:val="20"/>
                <w:lang w:val="en-US"/>
              </w:rPr>
            </w:pPr>
            <w:r w:rsidRPr="00B652C5">
              <w:rPr>
                <w:sz w:val="20"/>
                <w:lang w:val="en-US"/>
              </w:rPr>
              <w:t>13597</w:t>
            </w:r>
          </w:p>
        </w:tc>
        <w:tc>
          <w:tcPr>
            <w:tcW w:w="0" w:type="auto"/>
            <w:vMerge/>
            <w:tcBorders>
              <w:top w:val="nil"/>
              <w:left w:val="single" w:sz="4" w:space="0" w:color="000000"/>
              <w:bottom w:val="nil"/>
              <w:right w:val="single" w:sz="4" w:space="0" w:color="000000"/>
            </w:tcBorders>
            <w:vAlign w:val="center"/>
          </w:tcPr>
          <w:p w14:paraId="0FF4B2E4" w14:textId="77777777" w:rsidR="004D1599" w:rsidRPr="00B652C5" w:rsidRDefault="004D1599" w:rsidP="00B652C5">
            <w:pPr>
              <w:ind w:firstLine="567"/>
              <w:jc w:val="center"/>
              <w:rPr>
                <w:sz w:val="20"/>
                <w:lang w:val="en-US"/>
              </w:rPr>
            </w:pPr>
          </w:p>
        </w:tc>
      </w:tr>
      <w:tr w:rsidR="004D1599" w:rsidRPr="00B652C5" w14:paraId="220D134C" w14:textId="77777777" w:rsidTr="00B652C5">
        <w:trPr>
          <w:trHeight w:val="595"/>
          <w:jc w:val="center"/>
        </w:trPr>
        <w:tc>
          <w:tcPr>
            <w:tcW w:w="0" w:type="auto"/>
            <w:vMerge/>
            <w:tcBorders>
              <w:top w:val="nil"/>
              <w:left w:val="single" w:sz="4" w:space="0" w:color="000000"/>
              <w:bottom w:val="nil"/>
              <w:right w:val="single" w:sz="4" w:space="0" w:color="000000"/>
            </w:tcBorders>
            <w:vAlign w:val="center"/>
          </w:tcPr>
          <w:p w14:paraId="70545F33" w14:textId="77777777" w:rsidR="004D1599" w:rsidRPr="00B652C5" w:rsidRDefault="004D1599" w:rsidP="00B652C5">
            <w:pPr>
              <w:ind w:firstLine="567"/>
              <w:jc w:val="center"/>
              <w:rPr>
                <w:sz w:val="20"/>
                <w:lang w:val="en-US"/>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6FD511EC" w14:textId="15400DF7" w:rsidR="004D1599" w:rsidRPr="00B652C5" w:rsidRDefault="004D1599" w:rsidP="00B652C5">
            <w:pPr>
              <w:ind w:left="-113" w:right="-86" w:firstLine="29"/>
              <w:jc w:val="center"/>
              <w:rPr>
                <w:sz w:val="20"/>
                <w:lang w:val="en-US"/>
              </w:rPr>
            </w:pPr>
            <w:r w:rsidRPr="00B652C5">
              <w:rPr>
                <w:sz w:val="20"/>
                <w:lang w:val="en-US"/>
              </w:rPr>
              <w:t>Комсомольское</w:t>
            </w:r>
          </w:p>
        </w:tc>
        <w:tc>
          <w:tcPr>
            <w:tcW w:w="3939" w:type="dxa"/>
            <w:tcBorders>
              <w:top w:val="single" w:sz="4" w:space="0" w:color="000000"/>
              <w:left w:val="single" w:sz="4" w:space="0" w:color="000000"/>
              <w:bottom w:val="single" w:sz="4" w:space="0" w:color="000000"/>
              <w:right w:val="single" w:sz="4" w:space="0" w:color="000000"/>
            </w:tcBorders>
            <w:vAlign w:val="center"/>
          </w:tcPr>
          <w:p w14:paraId="5C1D883D" w14:textId="77777777" w:rsidR="004D1599" w:rsidRPr="00B652C5" w:rsidRDefault="004D1599" w:rsidP="00B652C5">
            <w:pPr>
              <w:ind w:left="-113" w:right="-86" w:firstLine="29"/>
              <w:jc w:val="center"/>
              <w:rPr>
                <w:sz w:val="20"/>
                <w:lang w:val="en-US"/>
              </w:rPr>
            </w:pPr>
            <w:r w:rsidRPr="00B652C5">
              <w:rPr>
                <w:sz w:val="20"/>
                <w:lang w:val="en-US"/>
              </w:rPr>
              <w:t>1,6-11,13,16-21,25-33,37-42,45-53,57-</w:t>
            </w:r>
          </w:p>
          <w:p w14:paraId="74006F96" w14:textId="556487F5" w:rsidR="004D1599" w:rsidRPr="00B652C5" w:rsidRDefault="004D1599" w:rsidP="00B652C5">
            <w:pPr>
              <w:ind w:left="-113" w:right="-86" w:firstLine="29"/>
              <w:jc w:val="center"/>
              <w:rPr>
                <w:sz w:val="20"/>
                <w:lang w:val="en-US"/>
              </w:rPr>
            </w:pPr>
            <w:r w:rsidRPr="00B652C5">
              <w:rPr>
                <w:sz w:val="20"/>
                <w:lang w:val="en-US"/>
              </w:rPr>
              <w:t>69,73-85,90-114</w:t>
            </w:r>
          </w:p>
        </w:tc>
        <w:tc>
          <w:tcPr>
            <w:tcW w:w="1133" w:type="dxa"/>
            <w:tcBorders>
              <w:top w:val="single" w:sz="4" w:space="0" w:color="000000"/>
              <w:left w:val="single" w:sz="4" w:space="0" w:color="000000"/>
              <w:bottom w:val="single" w:sz="4" w:space="0" w:color="000000"/>
              <w:right w:val="single" w:sz="4" w:space="0" w:color="000000"/>
            </w:tcBorders>
            <w:vAlign w:val="center"/>
          </w:tcPr>
          <w:p w14:paraId="4FC5CF1E" w14:textId="0CC0A9EF" w:rsidR="004D1599" w:rsidRPr="00B652C5" w:rsidRDefault="004D1599" w:rsidP="00B652C5">
            <w:pPr>
              <w:ind w:left="-113" w:right="-86" w:firstLine="29"/>
              <w:jc w:val="center"/>
              <w:rPr>
                <w:sz w:val="20"/>
                <w:lang w:val="en-US"/>
              </w:rPr>
            </w:pPr>
            <w:r w:rsidRPr="00B652C5">
              <w:rPr>
                <w:sz w:val="20"/>
                <w:lang w:val="en-US"/>
              </w:rPr>
              <w:t>9423</w:t>
            </w:r>
          </w:p>
        </w:tc>
        <w:tc>
          <w:tcPr>
            <w:tcW w:w="0" w:type="auto"/>
            <w:vMerge/>
            <w:tcBorders>
              <w:top w:val="nil"/>
              <w:left w:val="single" w:sz="4" w:space="0" w:color="000000"/>
              <w:bottom w:val="nil"/>
              <w:right w:val="single" w:sz="4" w:space="0" w:color="000000"/>
            </w:tcBorders>
            <w:vAlign w:val="center"/>
          </w:tcPr>
          <w:p w14:paraId="72A79507" w14:textId="77777777" w:rsidR="004D1599" w:rsidRPr="00B652C5" w:rsidRDefault="004D1599" w:rsidP="00B652C5">
            <w:pPr>
              <w:ind w:firstLine="567"/>
              <w:jc w:val="center"/>
              <w:rPr>
                <w:sz w:val="20"/>
                <w:lang w:val="en-US"/>
              </w:rPr>
            </w:pPr>
          </w:p>
        </w:tc>
      </w:tr>
      <w:tr w:rsidR="004D1599" w:rsidRPr="00B652C5" w14:paraId="3C9DDDD8" w14:textId="77777777" w:rsidTr="00B652C5">
        <w:trPr>
          <w:trHeight w:val="2326"/>
          <w:jc w:val="center"/>
        </w:trPr>
        <w:tc>
          <w:tcPr>
            <w:tcW w:w="0" w:type="auto"/>
            <w:vMerge/>
            <w:tcBorders>
              <w:top w:val="nil"/>
              <w:left w:val="single" w:sz="4" w:space="0" w:color="000000"/>
              <w:bottom w:val="nil"/>
              <w:right w:val="single" w:sz="4" w:space="0" w:color="000000"/>
            </w:tcBorders>
            <w:vAlign w:val="center"/>
          </w:tcPr>
          <w:p w14:paraId="6AAA17DC" w14:textId="77777777" w:rsidR="004D1599" w:rsidRPr="00B652C5" w:rsidRDefault="004D1599" w:rsidP="00B652C5">
            <w:pPr>
              <w:ind w:firstLine="567"/>
              <w:jc w:val="center"/>
              <w:rPr>
                <w:sz w:val="20"/>
                <w:lang w:val="en-US"/>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1A62372E" w14:textId="5643E6D4" w:rsidR="004D1599" w:rsidRPr="00B652C5" w:rsidRDefault="004D1599" w:rsidP="00B652C5">
            <w:pPr>
              <w:ind w:left="-113" w:right="-86" w:firstLine="29"/>
              <w:jc w:val="center"/>
              <w:rPr>
                <w:sz w:val="20"/>
                <w:lang w:val="en-US"/>
              </w:rPr>
            </w:pPr>
            <w:r w:rsidRPr="00B652C5">
              <w:rPr>
                <w:sz w:val="20"/>
                <w:lang w:val="en-US"/>
              </w:rPr>
              <w:t>Ильинское сельское</w:t>
            </w:r>
          </w:p>
        </w:tc>
        <w:tc>
          <w:tcPr>
            <w:tcW w:w="3939" w:type="dxa"/>
            <w:tcBorders>
              <w:top w:val="single" w:sz="4" w:space="0" w:color="000000"/>
              <w:left w:val="single" w:sz="4" w:space="0" w:color="000000"/>
              <w:bottom w:val="single" w:sz="4" w:space="0" w:color="000000"/>
              <w:right w:val="single" w:sz="4" w:space="0" w:color="000000"/>
            </w:tcBorders>
            <w:vAlign w:val="center"/>
          </w:tcPr>
          <w:p w14:paraId="44EB9489" w14:textId="05FB24EB" w:rsidR="004D1599" w:rsidRPr="00923243" w:rsidRDefault="004D1599" w:rsidP="00B652C5">
            <w:pPr>
              <w:ind w:left="-113" w:right="-86" w:firstLine="29"/>
              <w:jc w:val="center"/>
              <w:rPr>
                <w:sz w:val="20"/>
              </w:rPr>
            </w:pPr>
            <w:r w:rsidRPr="00923243">
              <w:rPr>
                <w:sz w:val="20"/>
              </w:rPr>
              <w:t>АОЗТ «Новый быт» 1-12, АОЗТ</w:t>
            </w:r>
          </w:p>
          <w:p w14:paraId="1CAE27C9" w14:textId="77777777" w:rsidR="004D1599" w:rsidRPr="00923243" w:rsidRDefault="004D1599" w:rsidP="00B652C5">
            <w:pPr>
              <w:ind w:left="-113" w:right="-86" w:firstLine="29"/>
              <w:jc w:val="center"/>
              <w:rPr>
                <w:sz w:val="20"/>
              </w:rPr>
            </w:pPr>
            <w:r w:rsidRPr="00923243">
              <w:rPr>
                <w:sz w:val="20"/>
              </w:rPr>
              <w:t>«Гарское» 1-12, АОЗТ «Игрищинское» 1-</w:t>
            </w:r>
          </w:p>
          <w:p w14:paraId="6038FF97" w14:textId="0EC3ECF1" w:rsidR="004D1599" w:rsidRPr="00923243" w:rsidRDefault="004D1599" w:rsidP="00B652C5">
            <w:pPr>
              <w:ind w:left="-113" w:right="-86" w:firstLine="29"/>
              <w:jc w:val="center"/>
              <w:rPr>
                <w:sz w:val="20"/>
              </w:rPr>
            </w:pPr>
            <w:r w:rsidRPr="00923243">
              <w:rPr>
                <w:sz w:val="20"/>
              </w:rPr>
              <w:t>13, АОЗТ «Авторемонтник» 1-4, АОЗТ «Аньково» 1-14, к-з «Трудовик» 1, 2, АО</w:t>
            </w:r>
          </w:p>
          <w:p w14:paraId="05B23F31" w14:textId="0D659B6B" w:rsidR="004D1599" w:rsidRPr="00923243" w:rsidRDefault="004D1599" w:rsidP="00B652C5">
            <w:pPr>
              <w:ind w:left="-113" w:right="-86" w:firstLine="29"/>
              <w:jc w:val="center"/>
              <w:rPr>
                <w:sz w:val="20"/>
              </w:rPr>
            </w:pPr>
            <w:r w:rsidRPr="00923243">
              <w:rPr>
                <w:sz w:val="20"/>
              </w:rPr>
              <w:t>«Вергуза» 1-8, АОЗТ «Ильинское» 1-5, подсобное хозяйство «Свобода» 1-24, к-з</w:t>
            </w:r>
          </w:p>
          <w:p w14:paraId="222EED88" w14:textId="77777777" w:rsidR="004D1599" w:rsidRPr="00923243" w:rsidRDefault="004D1599" w:rsidP="00B652C5">
            <w:pPr>
              <w:ind w:left="-113" w:right="-86" w:firstLine="29"/>
              <w:jc w:val="center"/>
              <w:rPr>
                <w:sz w:val="20"/>
              </w:rPr>
            </w:pPr>
            <w:r w:rsidRPr="00923243">
              <w:rPr>
                <w:sz w:val="20"/>
              </w:rPr>
              <w:t>им. Фурманова 1, 2, СХПК «Прогресс» 1-</w:t>
            </w:r>
          </w:p>
          <w:p w14:paraId="7D5B2CC1" w14:textId="0E07FE63" w:rsidR="004D1599" w:rsidRPr="00923243" w:rsidRDefault="004D1599" w:rsidP="00B652C5">
            <w:pPr>
              <w:ind w:left="-113" w:right="-86" w:firstLine="29"/>
              <w:jc w:val="center"/>
              <w:rPr>
                <w:sz w:val="20"/>
              </w:rPr>
            </w:pPr>
            <w:r w:rsidRPr="00923243">
              <w:rPr>
                <w:sz w:val="20"/>
              </w:rPr>
              <w:t>40, АОЗТ «Щенниковский» 1-33 АОЗТ «Ивашевское» 1-17</w:t>
            </w:r>
          </w:p>
        </w:tc>
        <w:tc>
          <w:tcPr>
            <w:tcW w:w="1133" w:type="dxa"/>
            <w:tcBorders>
              <w:top w:val="single" w:sz="4" w:space="0" w:color="000000"/>
              <w:left w:val="single" w:sz="4" w:space="0" w:color="000000"/>
              <w:bottom w:val="single" w:sz="4" w:space="0" w:color="000000"/>
              <w:right w:val="single" w:sz="4" w:space="0" w:color="000000"/>
            </w:tcBorders>
            <w:vAlign w:val="center"/>
          </w:tcPr>
          <w:p w14:paraId="2DD0EAB7" w14:textId="63B6DD60" w:rsidR="004D1599" w:rsidRPr="00B652C5" w:rsidRDefault="004D1599" w:rsidP="00B652C5">
            <w:pPr>
              <w:ind w:left="-113" w:right="-86" w:firstLine="29"/>
              <w:jc w:val="center"/>
              <w:rPr>
                <w:sz w:val="20"/>
                <w:lang w:val="en-US"/>
              </w:rPr>
            </w:pPr>
            <w:r w:rsidRPr="00B652C5">
              <w:rPr>
                <w:sz w:val="20"/>
                <w:lang w:val="en-US"/>
              </w:rPr>
              <w:t>23876</w:t>
            </w:r>
          </w:p>
        </w:tc>
        <w:tc>
          <w:tcPr>
            <w:tcW w:w="0" w:type="auto"/>
            <w:vMerge/>
            <w:tcBorders>
              <w:top w:val="nil"/>
              <w:left w:val="single" w:sz="4" w:space="0" w:color="000000"/>
              <w:bottom w:val="nil"/>
              <w:right w:val="single" w:sz="4" w:space="0" w:color="000000"/>
            </w:tcBorders>
            <w:vAlign w:val="center"/>
          </w:tcPr>
          <w:p w14:paraId="42C93909" w14:textId="77777777" w:rsidR="004D1599" w:rsidRPr="00B652C5" w:rsidRDefault="004D1599" w:rsidP="00B652C5">
            <w:pPr>
              <w:ind w:firstLine="567"/>
              <w:jc w:val="center"/>
              <w:rPr>
                <w:sz w:val="20"/>
                <w:lang w:val="en-US"/>
              </w:rPr>
            </w:pPr>
          </w:p>
        </w:tc>
      </w:tr>
      <w:tr w:rsidR="004D1599" w:rsidRPr="00B652C5" w14:paraId="667DA906" w14:textId="77777777" w:rsidTr="00B652C5">
        <w:trPr>
          <w:trHeight w:val="1822"/>
          <w:jc w:val="center"/>
        </w:trPr>
        <w:tc>
          <w:tcPr>
            <w:tcW w:w="0" w:type="auto"/>
            <w:vMerge/>
            <w:tcBorders>
              <w:top w:val="nil"/>
              <w:left w:val="single" w:sz="4" w:space="0" w:color="000000"/>
              <w:bottom w:val="nil"/>
              <w:right w:val="single" w:sz="4" w:space="0" w:color="000000"/>
            </w:tcBorders>
            <w:vAlign w:val="center"/>
          </w:tcPr>
          <w:p w14:paraId="0F547D91" w14:textId="77777777" w:rsidR="004D1599" w:rsidRPr="00B652C5" w:rsidRDefault="004D1599" w:rsidP="00B652C5">
            <w:pPr>
              <w:ind w:firstLine="567"/>
              <w:jc w:val="center"/>
              <w:rPr>
                <w:sz w:val="20"/>
                <w:lang w:val="en-US"/>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3761CBD7" w14:textId="79579BAA" w:rsidR="004D1599" w:rsidRPr="00B652C5" w:rsidRDefault="004D1599" w:rsidP="00B652C5">
            <w:pPr>
              <w:ind w:left="-113" w:right="-86" w:firstLine="29"/>
              <w:jc w:val="center"/>
              <w:rPr>
                <w:sz w:val="20"/>
                <w:lang w:val="en-US"/>
              </w:rPr>
            </w:pPr>
            <w:r w:rsidRPr="00B652C5">
              <w:rPr>
                <w:sz w:val="20"/>
                <w:lang w:val="en-US"/>
              </w:rPr>
              <w:t>Комсомольское сельское</w:t>
            </w:r>
          </w:p>
        </w:tc>
        <w:tc>
          <w:tcPr>
            <w:tcW w:w="3939" w:type="dxa"/>
            <w:tcBorders>
              <w:top w:val="single" w:sz="4" w:space="0" w:color="000000"/>
              <w:left w:val="single" w:sz="4" w:space="0" w:color="000000"/>
              <w:bottom w:val="single" w:sz="4" w:space="0" w:color="000000"/>
              <w:right w:val="single" w:sz="4" w:space="0" w:color="000000"/>
            </w:tcBorders>
            <w:vAlign w:val="center"/>
          </w:tcPr>
          <w:p w14:paraId="3DD5B85E" w14:textId="30FBC943" w:rsidR="004D1599" w:rsidRPr="00923243" w:rsidRDefault="004D1599" w:rsidP="00B652C5">
            <w:pPr>
              <w:ind w:left="-113" w:right="-86" w:firstLine="29"/>
              <w:jc w:val="center"/>
              <w:rPr>
                <w:sz w:val="20"/>
              </w:rPr>
            </w:pPr>
            <w:r w:rsidRPr="00923243">
              <w:rPr>
                <w:sz w:val="20"/>
              </w:rPr>
              <w:t>СПК «Колос» 1-9, СПК «Бутово» 1-4,</w:t>
            </w:r>
          </w:p>
          <w:p w14:paraId="4B0ED001" w14:textId="4664D699" w:rsidR="004D1599" w:rsidRPr="00923243" w:rsidRDefault="004D1599" w:rsidP="00B652C5">
            <w:pPr>
              <w:ind w:left="-113" w:right="-86" w:firstLine="29"/>
              <w:jc w:val="center"/>
              <w:rPr>
                <w:sz w:val="20"/>
              </w:rPr>
            </w:pPr>
            <w:r w:rsidRPr="00923243">
              <w:rPr>
                <w:sz w:val="20"/>
              </w:rPr>
              <w:t>СПК «Победа» 1-6, СПК «Рассвет» 1-4,</w:t>
            </w:r>
          </w:p>
          <w:p w14:paraId="124E98BF" w14:textId="25897B75" w:rsidR="004D1599" w:rsidRPr="00923243" w:rsidRDefault="004D1599" w:rsidP="00B652C5">
            <w:pPr>
              <w:ind w:left="-113" w:right="-86" w:firstLine="29"/>
              <w:jc w:val="center"/>
              <w:rPr>
                <w:sz w:val="20"/>
              </w:rPr>
            </w:pPr>
            <w:r w:rsidRPr="00923243">
              <w:rPr>
                <w:sz w:val="20"/>
              </w:rPr>
              <w:t>СПК «Иваньковский» 1-6, СПК</w:t>
            </w:r>
          </w:p>
          <w:p w14:paraId="6C469DD1" w14:textId="77777777" w:rsidR="004D1599" w:rsidRPr="00923243" w:rsidRDefault="004D1599" w:rsidP="00B652C5">
            <w:pPr>
              <w:ind w:left="-113" w:right="-86" w:firstLine="29"/>
              <w:jc w:val="center"/>
              <w:rPr>
                <w:sz w:val="20"/>
              </w:rPr>
            </w:pPr>
            <w:r w:rsidRPr="00923243">
              <w:rPr>
                <w:sz w:val="20"/>
              </w:rPr>
              <w:t>«Подозерский» 1-12, СПК «Писцовский»</w:t>
            </w:r>
          </w:p>
          <w:p w14:paraId="6C21513C" w14:textId="2652031C" w:rsidR="004D1599" w:rsidRPr="00923243" w:rsidRDefault="004D1599" w:rsidP="00B652C5">
            <w:pPr>
              <w:ind w:left="-113" w:right="-86" w:firstLine="29"/>
              <w:jc w:val="center"/>
              <w:rPr>
                <w:sz w:val="20"/>
              </w:rPr>
            </w:pPr>
            <w:r w:rsidRPr="00923243">
              <w:rPr>
                <w:sz w:val="20"/>
              </w:rPr>
              <w:t>1-30, СПК «Никольское» 1-11, СПК «Кулеберьевский» 1-11, СПК «Дружба»</w:t>
            </w:r>
          </w:p>
          <w:p w14:paraId="553663CE" w14:textId="334E0737" w:rsidR="004D1599" w:rsidRPr="00B652C5" w:rsidRDefault="004D1599" w:rsidP="00B652C5">
            <w:pPr>
              <w:ind w:left="-113" w:right="-86" w:firstLine="29"/>
              <w:jc w:val="center"/>
              <w:rPr>
                <w:sz w:val="20"/>
                <w:lang w:val="en-US"/>
              </w:rPr>
            </w:pPr>
            <w:r w:rsidRPr="00B652C5">
              <w:rPr>
                <w:sz w:val="20"/>
                <w:lang w:val="en-US"/>
              </w:rPr>
              <w:t>1-9, совхоз «Комсомольский» 1-20</w:t>
            </w:r>
          </w:p>
        </w:tc>
        <w:tc>
          <w:tcPr>
            <w:tcW w:w="1133" w:type="dxa"/>
            <w:tcBorders>
              <w:top w:val="single" w:sz="4" w:space="0" w:color="000000"/>
              <w:left w:val="single" w:sz="4" w:space="0" w:color="000000"/>
              <w:bottom w:val="single" w:sz="4" w:space="0" w:color="000000"/>
              <w:right w:val="single" w:sz="4" w:space="0" w:color="000000"/>
            </w:tcBorders>
            <w:vAlign w:val="center"/>
          </w:tcPr>
          <w:p w14:paraId="229FBD2A" w14:textId="2C38CBCB" w:rsidR="004D1599" w:rsidRPr="00B652C5" w:rsidRDefault="004D1599" w:rsidP="00B652C5">
            <w:pPr>
              <w:ind w:left="-113" w:right="-86" w:firstLine="29"/>
              <w:jc w:val="center"/>
              <w:rPr>
                <w:sz w:val="20"/>
                <w:lang w:val="en-US"/>
              </w:rPr>
            </w:pPr>
            <w:r w:rsidRPr="00B652C5">
              <w:rPr>
                <w:sz w:val="20"/>
                <w:lang w:val="en-US"/>
              </w:rPr>
              <w:t>16172</w:t>
            </w:r>
          </w:p>
        </w:tc>
        <w:tc>
          <w:tcPr>
            <w:tcW w:w="0" w:type="auto"/>
            <w:vMerge/>
            <w:tcBorders>
              <w:top w:val="nil"/>
              <w:left w:val="single" w:sz="4" w:space="0" w:color="000000"/>
              <w:bottom w:val="nil"/>
              <w:right w:val="single" w:sz="4" w:space="0" w:color="000000"/>
            </w:tcBorders>
            <w:vAlign w:val="center"/>
          </w:tcPr>
          <w:p w14:paraId="6528BA3D" w14:textId="77777777" w:rsidR="004D1599" w:rsidRPr="00B652C5" w:rsidRDefault="004D1599" w:rsidP="00B652C5">
            <w:pPr>
              <w:ind w:firstLine="567"/>
              <w:jc w:val="center"/>
              <w:rPr>
                <w:sz w:val="20"/>
                <w:lang w:val="en-US"/>
              </w:rPr>
            </w:pPr>
          </w:p>
        </w:tc>
      </w:tr>
      <w:tr w:rsidR="004D1599" w:rsidRPr="00B652C5" w14:paraId="1B7ADBDB" w14:textId="77777777" w:rsidTr="00B652C5">
        <w:trPr>
          <w:trHeight w:val="286"/>
          <w:jc w:val="center"/>
        </w:trPr>
        <w:tc>
          <w:tcPr>
            <w:tcW w:w="0" w:type="auto"/>
            <w:vMerge/>
            <w:tcBorders>
              <w:top w:val="nil"/>
              <w:left w:val="single" w:sz="4" w:space="0" w:color="000000"/>
              <w:bottom w:val="single" w:sz="4" w:space="0" w:color="000000"/>
              <w:right w:val="single" w:sz="4" w:space="0" w:color="000000"/>
            </w:tcBorders>
            <w:vAlign w:val="center"/>
          </w:tcPr>
          <w:p w14:paraId="7DCA3679" w14:textId="77777777" w:rsidR="004D1599" w:rsidRPr="00B652C5" w:rsidRDefault="004D1599" w:rsidP="00B652C5">
            <w:pPr>
              <w:ind w:firstLine="567"/>
              <w:jc w:val="center"/>
              <w:rPr>
                <w:sz w:val="20"/>
                <w:lang w:val="en-US"/>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5198C45B" w14:textId="19EF076F" w:rsidR="004D1599" w:rsidRPr="00B652C5" w:rsidRDefault="004D1599" w:rsidP="00B652C5">
            <w:pPr>
              <w:ind w:left="-113" w:right="-86" w:firstLine="29"/>
              <w:jc w:val="center"/>
              <w:rPr>
                <w:sz w:val="20"/>
                <w:lang w:val="en-US"/>
              </w:rPr>
            </w:pPr>
            <w:r w:rsidRPr="00B652C5">
              <w:rPr>
                <w:sz w:val="20"/>
                <w:lang w:val="en-US"/>
              </w:rPr>
              <w:t>ИТОГО</w:t>
            </w:r>
          </w:p>
        </w:tc>
        <w:tc>
          <w:tcPr>
            <w:tcW w:w="3939" w:type="dxa"/>
            <w:tcBorders>
              <w:top w:val="single" w:sz="4" w:space="0" w:color="000000"/>
              <w:left w:val="single" w:sz="4" w:space="0" w:color="000000"/>
              <w:bottom w:val="single" w:sz="4" w:space="0" w:color="000000"/>
              <w:right w:val="single" w:sz="4" w:space="0" w:color="000000"/>
            </w:tcBorders>
            <w:vAlign w:val="center"/>
          </w:tcPr>
          <w:p w14:paraId="6CB1AF66" w14:textId="01FCFB41" w:rsidR="004D1599" w:rsidRPr="00B652C5" w:rsidRDefault="004D1599" w:rsidP="00B652C5">
            <w:pPr>
              <w:ind w:firstLine="567"/>
              <w:jc w:val="center"/>
              <w:rPr>
                <w:sz w:val="20"/>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77A2BBCF" w14:textId="613F9C7E" w:rsidR="004D1599" w:rsidRPr="00B652C5" w:rsidRDefault="004D1599" w:rsidP="00B652C5">
            <w:pPr>
              <w:ind w:left="-113" w:right="-86" w:firstLine="29"/>
              <w:jc w:val="center"/>
              <w:rPr>
                <w:sz w:val="20"/>
                <w:lang w:val="en-US"/>
              </w:rPr>
            </w:pPr>
            <w:r w:rsidRPr="00B652C5">
              <w:rPr>
                <w:sz w:val="20"/>
                <w:lang w:val="en-US"/>
              </w:rPr>
              <w:t>104268</w:t>
            </w:r>
          </w:p>
        </w:tc>
        <w:tc>
          <w:tcPr>
            <w:tcW w:w="0" w:type="auto"/>
            <w:vMerge/>
            <w:tcBorders>
              <w:top w:val="nil"/>
              <w:left w:val="single" w:sz="4" w:space="0" w:color="000000"/>
              <w:bottom w:val="single" w:sz="4" w:space="0" w:color="000000"/>
              <w:right w:val="single" w:sz="4" w:space="0" w:color="000000"/>
            </w:tcBorders>
            <w:vAlign w:val="center"/>
          </w:tcPr>
          <w:p w14:paraId="390BF9CC" w14:textId="77777777" w:rsidR="004D1599" w:rsidRPr="00B652C5" w:rsidRDefault="004D1599" w:rsidP="00B652C5">
            <w:pPr>
              <w:ind w:firstLine="567"/>
              <w:jc w:val="center"/>
              <w:rPr>
                <w:sz w:val="20"/>
                <w:lang w:val="en-US"/>
              </w:rPr>
            </w:pPr>
          </w:p>
        </w:tc>
      </w:tr>
      <w:tr w:rsidR="004D1599" w:rsidRPr="00B652C5" w14:paraId="24A70B63" w14:textId="77777777" w:rsidTr="00B652C5">
        <w:trPr>
          <w:trHeight w:val="336"/>
          <w:jc w:val="center"/>
        </w:trPr>
        <w:tc>
          <w:tcPr>
            <w:tcW w:w="1734" w:type="dxa"/>
            <w:vMerge w:val="restart"/>
            <w:tcBorders>
              <w:top w:val="single" w:sz="4" w:space="0" w:color="000000"/>
              <w:left w:val="single" w:sz="4" w:space="0" w:color="000000"/>
              <w:bottom w:val="single" w:sz="4" w:space="0" w:color="000000"/>
              <w:right w:val="single" w:sz="4" w:space="0" w:color="000000"/>
            </w:tcBorders>
            <w:vAlign w:val="center"/>
          </w:tcPr>
          <w:p w14:paraId="535124BE" w14:textId="60636A3C" w:rsidR="004D1599" w:rsidRPr="00B652C5" w:rsidRDefault="004D1599" w:rsidP="00B652C5">
            <w:pPr>
              <w:ind w:left="-113" w:right="-86" w:firstLine="29"/>
              <w:jc w:val="center"/>
              <w:rPr>
                <w:sz w:val="20"/>
                <w:lang w:val="en-US"/>
              </w:rPr>
            </w:pPr>
            <w:r w:rsidRPr="00B652C5">
              <w:rPr>
                <w:sz w:val="20"/>
                <w:lang w:val="en-US"/>
              </w:rPr>
              <w:t>1. ЗАЩИТНЫЕ ЛЕСА, ВСЕГО</w:t>
            </w:r>
          </w:p>
        </w:tc>
        <w:tc>
          <w:tcPr>
            <w:tcW w:w="1699" w:type="dxa"/>
            <w:tcBorders>
              <w:top w:val="single" w:sz="4" w:space="0" w:color="000000"/>
              <w:left w:val="single" w:sz="4" w:space="0" w:color="000000"/>
              <w:bottom w:val="single" w:sz="4" w:space="0" w:color="000000"/>
              <w:right w:val="single" w:sz="4" w:space="0" w:color="000000"/>
            </w:tcBorders>
            <w:vAlign w:val="center"/>
          </w:tcPr>
          <w:p w14:paraId="6AFB7219" w14:textId="60EF762F" w:rsidR="004D1599" w:rsidRPr="00B652C5" w:rsidRDefault="004D1599" w:rsidP="00B652C5">
            <w:pPr>
              <w:ind w:left="-113" w:right="-86" w:firstLine="29"/>
              <w:jc w:val="center"/>
              <w:rPr>
                <w:sz w:val="20"/>
                <w:lang w:val="en-US"/>
              </w:rPr>
            </w:pPr>
            <w:r w:rsidRPr="00B652C5">
              <w:rPr>
                <w:sz w:val="20"/>
                <w:lang w:val="en-US"/>
              </w:rPr>
              <w:t>Ивашевское</w:t>
            </w:r>
          </w:p>
        </w:tc>
        <w:tc>
          <w:tcPr>
            <w:tcW w:w="3939" w:type="dxa"/>
            <w:tcBorders>
              <w:top w:val="single" w:sz="4" w:space="0" w:color="000000"/>
              <w:left w:val="single" w:sz="4" w:space="0" w:color="000000"/>
              <w:bottom w:val="single" w:sz="4" w:space="0" w:color="000000"/>
              <w:right w:val="single" w:sz="4" w:space="0" w:color="000000"/>
            </w:tcBorders>
            <w:vAlign w:val="center"/>
          </w:tcPr>
          <w:p w14:paraId="4B552A8F" w14:textId="5D95C29D" w:rsidR="004D1599" w:rsidRPr="00B652C5" w:rsidRDefault="004D1599" w:rsidP="00B652C5">
            <w:pPr>
              <w:ind w:firstLine="567"/>
              <w:jc w:val="center"/>
              <w:rPr>
                <w:sz w:val="20"/>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1D4E84FF" w14:textId="5557DD32" w:rsidR="004D1599" w:rsidRPr="00B652C5" w:rsidRDefault="004D1599" w:rsidP="00B652C5">
            <w:pPr>
              <w:ind w:left="-113" w:right="-86" w:firstLine="29"/>
              <w:jc w:val="center"/>
              <w:rPr>
                <w:sz w:val="20"/>
                <w:lang w:val="en-US"/>
              </w:rPr>
            </w:pPr>
            <w:r w:rsidRPr="00B652C5">
              <w:rPr>
                <w:sz w:val="20"/>
                <w:lang w:val="en-US"/>
              </w:rPr>
              <w:t>1455</w:t>
            </w:r>
          </w:p>
        </w:tc>
        <w:tc>
          <w:tcPr>
            <w:tcW w:w="1713" w:type="dxa"/>
            <w:vMerge w:val="restart"/>
            <w:tcBorders>
              <w:top w:val="single" w:sz="4" w:space="0" w:color="000000"/>
              <w:left w:val="single" w:sz="4" w:space="0" w:color="000000"/>
              <w:bottom w:val="single" w:sz="4" w:space="0" w:color="000000"/>
              <w:right w:val="single" w:sz="4" w:space="0" w:color="000000"/>
            </w:tcBorders>
            <w:vAlign w:val="center"/>
          </w:tcPr>
          <w:p w14:paraId="6850E454" w14:textId="26CDB10A" w:rsidR="004D1599" w:rsidRPr="00923243" w:rsidRDefault="004D1599" w:rsidP="00B652C5">
            <w:pPr>
              <w:ind w:left="-113" w:right="-86" w:firstLine="29"/>
              <w:jc w:val="center"/>
              <w:rPr>
                <w:sz w:val="20"/>
              </w:rPr>
            </w:pPr>
          </w:p>
          <w:p w14:paraId="0254657A" w14:textId="3C0D995C" w:rsidR="004D1599" w:rsidRPr="00923243" w:rsidRDefault="004D1599" w:rsidP="00B652C5">
            <w:pPr>
              <w:ind w:left="-113" w:right="-86" w:firstLine="29"/>
              <w:jc w:val="center"/>
              <w:rPr>
                <w:sz w:val="20"/>
              </w:rPr>
            </w:pPr>
            <w:r w:rsidRPr="00923243">
              <w:rPr>
                <w:sz w:val="20"/>
              </w:rPr>
              <w:t>Приказ</w:t>
            </w:r>
          </w:p>
          <w:p w14:paraId="7AC5AF91" w14:textId="70C13842" w:rsidR="004D1599" w:rsidRPr="00923243" w:rsidRDefault="004D1599" w:rsidP="00B652C5">
            <w:pPr>
              <w:ind w:left="-113" w:right="-86" w:firstLine="29"/>
              <w:jc w:val="center"/>
              <w:rPr>
                <w:sz w:val="20"/>
              </w:rPr>
            </w:pPr>
            <w:r w:rsidRPr="00923243">
              <w:rPr>
                <w:sz w:val="20"/>
              </w:rPr>
              <w:t>Рослесхоза от</w:t>
            </w:r>
          </w:p>
          <w:p w14:paraId="0CED3B00" w14:textId="3F983403" w:rsidR="004D1599" w:rsidRPr="00923243" w:rsidRDefault="004D1599" w:rsidP="00B652C5">
            <w:pPr>
              <w:ind w:left="-113" w:right="-86" w:firstLine="29"/>
              <w:jc w:val="center"/>
              <w:rPr>
                <w:sz w:val="20"/>
              </w:rPr>
            </w:pPr>
            <w:r w:rsidRPr="00923243">
              <w:rPr>
                <w:sz w:val="20"/>
              </w:rPr>
              <w:t>06.12.2013 года № 352, приказ Рослесхоза от</w:t>
            </w:r>
          </w:p>
          <w:p w14:paraId="03FD3A02" w14:textId="4D1030A1" w:rsidR="004D1599" w:rsidRPr="00B652C5" w:rsidRDefault="004D1599" w:rsidP="00B652C5">
            <w:pPr>
              <w:ind w:left="-113" w:right="-86" w:firstLine="29"/>
              <w:jc w:val="center"/>
              <w:rPr>
                <w:sz w:val="20"/>
                <w:lang w:val="en-US"/>
              </w:rPr>
            </w:pPr>
            <w:r w:rsidRPr="00B652C5">
              <w:rPr>
                <w:sz w:val="20"/>
                <w:lang w:val="en-US"/>
              </w:rPr>
              <w:t>29.11.2017 № 681</w:t>
            </w:r>
          </w:p>
        </w:tc>
      </w:tr>
      <w:tr w:rsidR="004D1599" w:rsidRPr="00B652C5" w14:paraId="2391C145" w14:textId="77777777" w:rsidTr="00B652C5">
        <w:trPr>
          <w:trHeight w:val="324"/>
          <w:jc w:val="center"/>
        </w:trPr>
        <w:tc>
          <w:tcPr>
            <w:tcW w:w="0" w:type="auto"/>
            <w:vMerge/>
            <w:tcBorders>
              <w:top w:val="nil"/>
              <w:left w:val="single" w:sz="4" w:space="0" w:color="000000"/>
              <w:bottom w:val="nil"/>
              <w:right w:val="single" w:sz="4" w:space="0" w:color="000000"/>
            </w:tcBorders>
            <w:vAlign w:val="center"/>
          </w:tcPr>
          <w:p w14:paraId="376C9255" w14:textId="77777777" w:rsidR="004D1599" w:rsidRPr="00B652C5" w:rsidRDefault="004D1599" w:rsidP="00B652C5">
            <w:pPr>
              <w:ind w:firstLine="567"/>
              <w:jc w:val="center"/>
              <w:rPr>
                <w:sz w:val="20"/>
                <w:lang w:val="en-US"/>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5B3697A6" w14:textId="01266CA7" w:rsidR="004D1599" w:rsidRPr="00B652C5" w:rsidRDefault="004D1599" w:rsidP="00B652C5">
            <w:pPr>
              <w:ind w:left="-113" w:right="-86" w:firstLine="29"/>
              <w:jc w:val="center"/>
              <w:rPr>
                <w:sz w:val="20"/>
                <w:lang w:val="en-US"/>
              </w:rPr>
            </w:pPr>
            <w:r w:rsidRPr="00B652C5">
              <w:rPr>
                <w:sz w:val="20"/>
                <w:lang w:val="en-US"/>
              </w:rPr>
              <w:t>Щениковское</w:t>
            </w:r>
          </w:p>
        </w:tc>
        <w:tc>
          <w:tcPr>
            <w:tcW w:w="3939" w:type="dxa"/>
            <w:tcBorders>
              <w:top w:val="single" w:sz="4" w:space="0" w:color="000000"/>
              <w:left w:val="single" w:sz="4" w:space="0" w:color="000000"/>
              <w:bottom w:val="single" w:sz="4" w:space="0" w:color="000000"/>
              <w:right w:val="single" w:sz="4" w:space="0" w:color="000000"/>
            </w:tcBorders>
            <w:vAlign w:val="center"/>
          </w:tcPr>
          <w:p w14:paraId="5864B42A" w14:textId="3A23062E" w:rsidR="004D1599" w:rsidRPr="00B652C5" w:rsidRDefault="004D1599" w:rsidP="00B652C5">
            <w:pPr>
              <w:ind w:firstLine="567"/>
              <w:jc w:val="center"/>
              <w:rPr>
                <w:sz w:val="20"/>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A608893" w14:textId="6CB0DF70" w:rsidR="004D1599" w:rsidRPr="00B652C5" w:rsidRDefault="004D1599" w:rsidP="00B652C5">
            <w:pPr>
              <w:ind w:left="-113" w:right="-86" w:firstLine="29"/>
              <w:jc w:val="center"/>
              <w:rPr>
                <w:sz w:val="20"/>
                <w:lang w:val="en-US"/>
              </w:rPr>
            </w:pPr>
            <w:r w:rsidRPr="00B652C5">
              <w:rPr>
                <w:sz w:val="20"/>
                <w:lang w:val="en-US"/>
              </w:rPr>
              <w:t>5029</w:t>
            </w:r>
          </w:p>
        </w:tc>
        <w:tc>
          <w:tcPr>
            <w:tcW w:w="0" w:type="auto"/>
            <w:vMerge/>
            <w:tcBorders>
              <w:top w:val="nil"/>
              <w:left w:val="single" w:sz="4" w:space="0" w:color="000000"/>
              <w:bottom w:val="nil"/>
              <w:right w:val="single" w:sz="4" w:space="0" w:color="000000"/>
            </w:tcBorders>
            <w:vAlign w:val="center"/>
          </w:tcPr>
          <w:p w14:paraId="546436A9" w14:textId="77777777" w:rsidR="004D1599" w:rsidRPr="00B652C5" w:rsidRDefault="004D1599" w:rsidP="00B652C5">
            <w:pPr>
              <w:ind w:firstLine="567"/>
              <w:jc w:val="center"/>
              <w:rPr>
                <w:sz w:val="20"/>
                <w:lang w:val="en-US"/>
              </w:rPr>
            </w:pPr>
          </w:p>
        </w:tc>
      </w:tr>
      <w:tr w:rsidR="004D1599" w:rsidRPr="00B652C5" w14:paraId="0E94CC91" w14:textId="77777777" w:rsidTr="00B652C5">
        <w:trPr>
          <w:trHeight w:val="326"/>
          <w:jc w:val="center"/>
        </w:trPr>
        <w:tc>
          <w:tcPr>
            <w:tcW w:w="0" w:type="auto"/>
            <w:vMerge/>
            <w:tcBorders>
              <w:top w:val="nil"/>
              <w:left w:val="single" w:sz="4" w:space="0" w:color="000000"/>
              <w:bottom w:val="nil"/>
              <w:right w:val="single" w:sz="4" w:space="0" w:color="000000"/>
            </w:tcBorders>
            <w:vAlign w:val="center"/>
          </w:tcPr>
          <w:p w14:paraId="29B03FAC" w14:textId="77777777" w:rsidR="004D1599" w:rsidRPr="00B652C5" w:rsidRDefault="004D1599" w:rsidP="00B652C5">
            <w:pPr>
              <w:ind w:firstLine="567"/>
              <w:jc w:val="center"/>
              <w:rPr>
                <w:sz w:val="20"/>
                <w:lang w:val="en-US"/>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69876786" w14:textId="5878B0FD" w:rsidR="004D1599" w:rsidRPr="00B652C5" w:rsidRDefault="004D1599" w:rsidP="00B652C5">
            <w:pPr>
              <w:ind w:left="-113" w:right="-86" w:firstLine="29"/>
              <w:jc w:val="center"/>
              <w:rPr>
                <w:sz w:val="20"/>
                <w:lang w:val="en-US"/>
              </w:rPr>
            </w:pPr>
            <w:r w:rsidRPr="00B652C5">
              <w:rPr>
                <w:sz w:val="20"/>
                <w:lang w:val="en-US"/>
              </w:rPr>
              <w:t>Игрищинское</w:t>
            </w:r>
          </w:p>
        </w:tc>
        <w:tc>
          <w:tcPr>
            <w:tcW w:w="3939" w:type="dxa"/>
            <w:tcBorders>
              <w:top w:val="single" w:sz="4" w:space="0" w:color="000000"/>
              <w:left w:val="single" w:sz="4" w:space="0" w:color="000000"/>
              <w:bottom w:val="single" w:sz="4" w:space="0" w:color="000000"/>
              <w:right w:val="single" w:sz="4" w:space="0" w:color="000000"/>
            </w:tcBorders>
            <w:vAlign w:val="center"/>
          </w:tcPr>
          <w:p w14:paraId="0A9B68CF" w14:textId="292AC9EE" w:rsidR="004D1599" w:rsidRPr="00B652C5" w:rsidRDefault="004D1599" w:rsidP="00B652C5">
            <w:pPr>
              <w:ind w:firstLine="567"/>
              <w:jc w:val="center"/>
              <w:rPr>
                <w:sz w:val="20"/>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7107A9C" w14:textId="69917824" w:rsidR="004D1599" w:rsidRPr="00B652C5" w:rsidRDefault="004D1599" w:rsidP="00B652C5">
            <w:pPr>
              <w:ind w:left="-113" w:right="-86" w:firstLine="29"/>
              <w:jc w:val="center"/>
              <w:rPr>
                <w:sz w:val="20"/>
                <w:lang w:val="en-US"/>
              </w:rPr>
            </w:pPr>
            <w:r w:rsidRPr="00B652C5">
              <w:rPr>
                <w:sz w:val="20"/>
                <w:lang w:val="en-US"/>
              </w:rPr>
              <w:t>4620</w:t>
            </w:r>
          </w:p>
        </w:tc>
        <w:tc>
          <w:tcPr>
            <w:tcW w:w="0" w:type="auto"/>
            <w:vMerge/>
            <w:tcBorders>
              <w:top w:val="nil"/>
              <w:left w:val="single" w:sz="4" w:space="0" w:color="000000"/>
              <w:bottom w:val="nil"/>
              <w:right w:val="single" w:sz="4" w:space="0" w:color="000000"/>
            </w:tcBorders>
            <w:vAlign w:val="center"/>
          </w:tcPr>
          <w:p w14:paraId="1E3C68FF" w14:textId="77777777" w:rsidR="004D1599" w:rsidRPr="00B652C5" w:rsidRDefault="004D1599" w:rsidP="00B652C5">
            <w:pPr>
              <w:ind w:firstLine="567"/>
              <w:jc w:val="center"/>
              <w:rPr>
                <w:sz w:val="20"/>
                <w:lang w:val="en-US"/>
              </w:rPr>
            </w:pPr>
          </w:p>
        </w:tc>
      </w:tr>
      <w:tr w:rsidR="004D1599" w:rsidRPr="00B652C5" w14:paraId="4C56A262" w14:textId="77777777" w:rsidTr="00B652C5">
        <w:trPr>
          <w:trHeight w:val="324"/>
          <w:jc w:val="center"/>
        </w:trPr>
        <w:tc>
          <w:tcPr>
            <w:tcW w:w="0" w:type="auto"/>
            <w:vMerge/>
            <w:tcBorders>
              <w:top w:val="nil"/>
              <w:left w:val="single" w:sz="4" w:space="0" w:color="000000"/>
              <w:bottom w:val="nil"/>
              <w:right w:val="single" w:sz="4" w:space="0" w:color="000000"/>
            </w:tcBorders>
            <w:vAlign w:val="center"/>
          </w:tcPr>
          <w:p w14:paraId="7D78868D" w14:textId="77777777" w:rsidR="004D1599" w:rsidRPr="00B652C5" w:rsidRDefault="004D1599" w:rsidP="00B652C5">
            <w:pPr>
              <w:ind w:firstLine="567"/>
              <w:jc w:val="center"/>
              <w:rPr>
                <w:sz w:val="20"/>
                <w:lang w:val="en-US"/>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13CED20D" w14:textId="0CBADE43" w:rsidR="004D1599" w:rsidRPr="00B652C5" w:rsidRDefault="004D1599" w:rsidP="00B652C5">
            <w:pPr>
              <w:ind w:left="-113" w:right="-86" w:firstLine="29"/>
              <w:jc w:val="center"/>
              <w:rPr>
                <w:sz w:val="20"/>
                <w:lang w:val="en-US"/>
              </w:rPr>
            </w:pPr>
            <w:r w:rsidRPr="00B652C5">
              <w:rPr>
                <w:sz w:val="20"/>
                <w:lang w:val="en-US"/>
              </w:rPr>
              <w:t>Писцовское</w:t>
            </w:r>
          </w:p>
        </w:tc>
        <w:tc>
          <w:tcPr>
            <w:tcW w:w="3939" w:type="dxa"/>
            <w:tcBorders>
              <w:top w:val="single" w:sz="4" w:space="0" w:color="000000"/>
              <w:left w:val="single" w:sz="4" w:space="0" w:color="000000"/>
              <w:bottom w:val="single" w:sz="4" w:space="0" w:color="000000"/>
              <w:right w:val="single" w:sz="4" w:space="0" w:color="000000"/>
            </w:tcBorders>
            <w:vAlign w:val="center"/>
          </w:tcPr>
          <w:p w14:paraId="005CF5E6" w14:textId="77ED7A5E" w:rsidR="004D1599" w:rsidRPr="00B652C5" w:rsidRDefault="004D1599" w:rsidP="00B652C5">
            <w:pPr>
              <w:ind w:firstLine="567"/>
              <w:jc w:val="center"/>
              <w:rPr>
                <w:sz w:val="20"/>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9521C60" w14:textId="6C7C53AB" w:rsidR="004D1599" w:rsidRPr="00B652C5" w:rsidRDefault="004D1599" w:rsidP="00B652C5">
            <w:pPr>
              <w:ind w:left="-113" w:right="-86" w:firstLine="29"/>
              <w:jc w:val="center"/>
              <w:rPr>
                <w:sz w:val="20"/>
                <w:lang w:val="en-US"/>
              </w:rPr>
            </w:pPr>
            <w:r w:rsidRPr="00B652C5">
              <w:rPr>
                <w:sz w:val="20"/>
                <w:lang w:val="en-US"/>
              </w:rPr>
              <w:t>1420</w:t>
            </w:r>
          </w:p>
        </w:tc>
        <w:tc>
          <w:tcPr>
            <w:tcW w:w="0" w:type="auto"/>
            <w:vMerge/>
            <w:tcBorders>
              <w:top w:val="nil"/>
              <w:left w:val="single" w:sz="4" w:space="0" w:color="000000"/>
              <w:bottom w:val="nil"/>
              <w:right w:val="single" w:sz="4" w:space="0" w:color="000000"/>
            </w:tcBorders>
            <w:vAlign w:val="center"/>
          </w:tcPr>
          <w:p w14:paraId="2E173B9C" w14:textId="77777777" w:rsidR="004D1599" w:rsidRPr="00B652C5" w:rsidRDefault="004D1599" w:rsidP="00B652C5">
            <w:pPr>
              <w:ind w:firstLine="567"/>
              <w:jc w:val="center"/>
              <w:rPr>
                <w:sz w:val="20"/>
                <w:lang w:val="en-US"/>
              </w:rPr>
            </w:pPr>
          </w:p>
        </w:tc>
      </w:tr>
      <w:tr w:rsidR="004D1599" w:rsidRPr="00B652C5" w14:paraId="28B97C07" w14:textId="77777777" w:rsidTr="00B652C5">
        <w:trPr>
          <w:trHeight w:val="326"/>
          <w:jc w:val="center"/>
        </w:trPr>
        <w:tc>
          <w:tcPr>
            <w:tcW w:w="0" w:type="auto"/>
            <w:vMerge/>
            <w:tcBorders>
              <w:top w:val="nil"/>
              <w:left w:val="single" w:sz="4" w:space="0" w:color="000000"/>
              <w:bottom w:val="nil"/>
              <w:right w:val="single" w:sz="4" w:space="0" w:color="000000"/>
            </w:tcBorders>
            <w:vAlign w:val="center"/>
          </w:tcPr>
          <w:p w14:paraId="32A06893" w14:textId="77777777" w:rsidR="004D1599" w:rsidRPr="00B652C5" w:rsidRDefault="004D1599" w:rsidP="00B652C5">
            <w:pPr>
              <w:ind w:firstLine="567"/>
              <w:jc w:val="center"/>
              <w:rPr>
                <w:sz w:val="20"/>
                <w:lang w:val="en-US"/>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4ED89ED3" w14:textId="78A2BA22" w:rsidR="004D1599" w:rsidRPr="00B652C5" w:rsidRDefault="004D1599" w:rsidP="00B652C5">
            <w:pPr>
              <w:ind w:left="-113" w:right="-86" w:firstLine="29"/>
              <w:jc w:val="center"/>
              <w:rPr>
                <w:sz w:val="20"/>
                <w:lang w:val="en-US"/>
              </w:rPr>
            </w:pPr>
            <w:r w:rsidRPr="00B652C5">
              <w:rPr>
                <w:sz w:val="20"/>
                <w:lang w:val="en-US"/>
              </w:rPr>
              <w:t>Октябрьское</w:t>
            </w:r>
          </w:p>
        </w:tc>
        <w:tc>
          <w:tcPr>
            <w:tcW w:w="3939" w:type="dxa"/>
            <w:tcBorders>
              <w:top w:val="single" w:sz="4" w:space="0" w:color="000000"/>
              <w:left w:val="single" w:sz="4" w:space="0" w:color="000000"/>
              <w:bottom w:val="single" w:sz="4" w:space="0" w:color="000000"/>
              <w:right w:val="single" w:sz="4" w:space="0" w:color="000000"/>
            </w:tcBorders>
            <w:vAlign w:val="center"/>
          </w:tcPr>
          <w:p w14:paraId="6751F32B" w14:textId="15CBA3AA" w:rsidR="004D1599" w:rsidRPr="00B652C5" w:rsidRDefault="004D1599" w:rsidP="00B652C5">
            <w:pPr>
              <w:ind w:firstLine="567"/>
              <w:jc w:val="center"/>
              <w:rPr>
                <w:sz w:val="20"/>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4DEAB5C0" w14:textId="4052673B" w:rsidR="004D1599" w:rsidRPr="00B652C5" w:rsidRDefault="004D1599" w:rsidP="00B652C5">
            <w:pPr>
              <w:ind w:left="-113" w:right="-86" w:firstLine="29"/>
              <w:jc w:val="center"/>
              <w:rPr>
                <w:sz w:val="20"/>
                <w:lang w:val="en-US"/>
              </w:rPr>
            </w:pPr>
            <w:r w:rsidRPr="00B652C5">
              <w:rPr>
                <w:sz w:val="20"/>
                <w:lang w:val="en-US"/>
              </w:rPr>
              <w:t>313</w:t>
            </w:r>
          </w:p>
        </w:tc>
        <w:tc>
          <w:tcPr>
            <w:tcW w:w="0" w:type="auto"/>
            <w:vMerge/>
            <w:tcBorders>
              <w:top w:val="nil"/>
              <w:left w:val="single" w:sz="4" w:space="0" w:color="000000"/>
              <w:bottom w:val="nil"/>
              <w:right w:val="single" w:sz="4" w:space="0" w:color="000000"/>
            </w:tcBorders>
            <w:vAlign w:val="center"/>
          </w:tcPr>
          <w:p w14:paraId="404B6DA0" w14:textId="77777777" w:rsidR="004D1599" w:rsidRPr="00B652C5" w:rsidRDefault="004D1599" w:rsidP="00B652C5">
            <w:pPr>
              <w:ind w:firstLine="567"/>
              <w:jc w:val="center"/>
              <w:rPr>
                <w:sz w:val="20"/>
                <w:lang w:val="en-US"/>
              </w:rPr>
            </w:pPr>
          </w:p>
        </w:tc>
      </w:tr>
      <w:tr w:rsidR="004D1599" w:rsidRPr="00B652C5" w14:paraId="68B39BA2" w14:textId="77777777" w:rsidTr="00B652C5">
        <w:trPr>
          <w:trHeight w:val="324"/>
          <w:jc w:val="center"/>
        </w:trPr>
        <w:tc>
          <w:tcPr>
            <w:tcW w:w="0" w:type="auto"/>
            <w:vMerge/>
            <w:tcBorders>
              <w:top w:val="nil"/>
              <w:left w:val="single" w:sz="4" w:space="0" w:color="000000"/>
              <w:bottom w:val="nil"/>
              <w:right w:val="single" w:sz="4" w:space="0" w:color="000000"/>
            </w:tcBorders>
            <w:vAlign w:val="center"/>
          </w:tcPr>
          <w:p w14:paraId="6ED7D768" w14:textId="77777777" w:rsidR="004D1599" w:rsidRPr="00B652C5" w:rsidRDefault="004D1599" w:rsidP="00B652C5">
            <w:pPr>
              <w:ind w:firstLine="567"/>
              <w:jc w:val="center"/>
              <w:rPr>
                <w:sz w:val="20"/>
                <w:lang w:val="en-US"/>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696F99D4" w14:textId="344F1E4C" w:rsidR="004D1599" w:rsidRPr="00B652C5" w:rsidRDefault="004D1599" w:rsidP="00B652C5">
            <w:pPr>
              <w:ind w:left="-113" w:right="-86" w:firstLine="29"/>
              <w:jc w:val="center"/>
              <w:rPr>
                <w:sz w:val="20"/>
                <w:lang w:val="en-US"/>
              </w:rPr>
            </w:pPr>
            <w:r w:rsidRPr="00B652C5">
              <w:rPr>
                <w:sz w:val="20"/>
                <w:lang w:val="en-US"/>
              </w:rPr>
              <w:t>Комсомольское</w:t>
            </w:r>
          </w:p>
        </w:tc>
        <w:tc>
          <w:tcPr>
            <w:tcW w:w="3939" w:type="dxa"/>
            <w:tcBorders>
              <w:top w:val="single" w:sz="4" w:space="0" w:color="000000"/>
              <w:left w:val="single" w:sz="4" w:space="0" w:color="000000"/>
              <w:bottom w:val="single" w:sz="4" w:space="0" w:color="000000"/>
              <w:right w:val="single" w:sz="4" w:space="0" w:color="000000"/>
            </w:tcBorders>
            <w:vAlign w:val="center"/>
          </w:tcPr>
          <w:p w14:paraId="796D4D54" w14:textId="5A4A179C" w:rsidR="004D1599" w:rsidRPr="00B652C5" w:rsidRDefault="004D1599" w:rsidP="00B652C5">
            <w:pPr>
              <w:ind w:firstLine="567"/>
              <w:jc w:val="center"/>
              <w:rPr>
                <w:sz w:val="20"/>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713C7E42" w14:textId="677898E1" w:rsidR="004D1599" w:rsidRPr="00B652C5" w:rsidRDefault="004D1599" w:rsidP="00B652C5">
            <w:pPr>
              <w:ind w:left="-113" w:right="-86" w:firstLine="29"/>
              <w:jc w:val="center"/>
              <w:rPr>
                <w:sz w:val="20"/>
                <w:lang w:val="en-US"/>
              </w:rPr>
            </w:pPr>
            <w:r w:rsidRPr="00B652C5">
              <w:rPr>
                <w:sz w:val="20"/>
                <w:lang w:val="en-US"/>
              </w:rPr>
              <w:t>2788</w:t>
            </w:r>
          </w:p>
        </w:tc>
        <w:tc>
          <w:tcPr>
            <w:tcW w:w="0" w:type="auto"/>
            <w:vMerge/>
            <w:tcBorders>
              <w:top w:val="nil"/>
              <w:left w:val="single" w:sz="4" w:space="0" w:color="000000"/>
              <w:bottom w:val="nil"/>
              <w:right w:val="single" w:sz="4" w:space="0" w:color="000000"/>
            </w:tcBorders>
            <w:vAlign w:val="center"/>
          </w:tcPr>
          <w:p w14:paraId="38C495CD" w14:textId="77777777" w:rsidR="004D1599" w:rsidRPr="00B652C5" w:rsidRDefault="004D1599" w:rsidP="00B652C5">
            <w:pPr>
              <w:ind w:firstLine="567"/>
              <w:jc w:val="center"/>
              <w:rPr>
                <w:sz w:val="20"/>
                <w:lang w:val="en-US"/>
              </w:rPr>
            </w:pPr>
          </w:p>
        </w:tc>
      </w:tr>
      <w:tr w:rsidR="004D1599" w:rsidRPr="00B652C5" w14:paraId="62035A3F" w14:textId="77777777" w:rsidTr="00B62C81">
        <w:trPr>
          <w:trHeight w:val="509"/>
          <w:jc w:val="center"/>
        </w:trPr>
        <w:tc>
          <w:tcPr>
            <w:tcW w:w="0" w:type="auto"/>
            <w:vMerge/>
            <w:tcBorders>
              <w:top w:val="nil"/>
              <w:left w:val="single" w:sz="4" w:space="0" w:color="000000"/>
              <w:bottom w:val="nil"/>
              <w:right w:val="single" w:sz="4" w:space="0" w:color="000000"/>
            </w:tcBorders>
            <w:vAlign w:val="center"/>
          </w:tcPr>
          <w:p w14:paraId="4D667E9A" w14:textId="77777777" w:rsidR="004D1599" w:rsidRPr="00B652C5" w:rsidRDefault="004D1599" w:rsidP="00B652C5">
            <w:pPr>
              <w:ind w:firstLine="567"/>
              <w:jc w:val="center"/>
              <w:rPr>
                <w:sz w:val="20"/>
                <w:lang w:val="en-US"/>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7013B13C" w14:textId="188DEE72" w:rsidR="004D1599" w:rsidRPr="00B652C5" w:rsidRDefault="004D1599" w:rsidP="00B652C5">
            <w:pPr>
              <w:ind w:left="-113" w:right="-86" w:firstLine="29"/>
              <w:jc w:val="center"/>
              <w:rPr>
                <w:sz w:val="20"/>
                <w:lang w:val="en-US"/>
              </w:rPr>
            </w:pPr>
            <w:r w:rsidRPr="00B652C5">
              <w:rPr>
                <w:sz w:val="20"/>
                <w:lang w:val="en-US"/>
              </w:rPr>
              <w:t>Ильинское сельское</w:t>
            </w:r>
          </w:p>
        </w:tc>
        <w:tc>
          <w:tcPr>
            <w:tcW w:w="3939" w:type="dxa"/>
            <w:tcBorders>
              <w:top w:val="single" w:sz="4" w:space="0" w:color="000000"/>
              <w:left w:val="single" w:sz="4" w:space="0" w:color="000000"/>
              <w:bottom w:val="single" w:sz="4" w:space="0" w:color="000000"/>
              <w:right w:val="single" w:sz="4" w:space="0" w:color="000000"/>
            </w:tcBorders>
            <w:vAlign w:val="center"/>
          </w:tcPr>
          <w:p w14:paraId="3E833C17" w14:textId="180144D0" w:rsidR="004D1599" w:rsidRPr="00B652C5" w:rsidRDefault="004D1599" w:rsidP="00B652C5">
            <w:pPr>
              <w:ind w:firstLine="567"/>
              <w:jc w:val="center"/>
              <w:rPr>
                <w:sz w:val="20"/>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4BA50A68" w14:textId="03B9984A" w:rsidR="004D1599" w:rsidRPr="00B652C5" w:rsidRDefault="004D1599" w:rsidP="00B652C5">
            <w:pPr>
              <w:ind w:left="-113" w:right="-86" w:firstLine="29"/>
              <w:jc w:val="center"/>
              <w:rPr>
                <w:sz w:val="20"/>
                <w:lang w:val="en-US"/>
              </w:rPr>
            </w:pPr>
            <w:r w:rsidRPr="00B652C5">
              <w:rPr>
                <w:sz w:val="20"/>
                <w:lang w:val="en-US"/>
              </w:rPr>
              <w:t>2805</w:t>
            </w:r>
          </w:p>
        </w:tc>
        <w:tc>
          <w:tcPr>
            <w:tcW w:w="0" w:type="auto"/>
            <w:vMerge/>
            <w:tcBorders>
              <w:top w:val="nil"/>
              <w:left w:val="single" w:sz="4" w:space="0" w:color="000000"/>
              <w:bottom w:val="nil"/>
              <w:right w:val="single" w:sz="4" w:space="0" w:color="000000"/>
            </w:tcBorders>
            <w:vAlign w:val="center"/>
          </w:tcPr>
          <w:p w14:paraId="158D1FA3" w14:textId="77777777" w:rsidR="004D1599" w:rsidRPr="00B652C5" w:rsidRDefault="004D1599" w:rsidP="00B652C5">
            <w:pPr>
              <w:ind w:firstLine="567"/>
              <w:jc w:val="center"/>
              <w:rPr>
                <w:sz w:val="20"/>
                <w:lang w:val="en-US"/>
              </w:rPr>
            </w:pPr>
          </w:p>
        </w:tc>
      </w:tr>
      <w:tr w:rsidR="004D1599" w:rsidRPr="00B652C5" w14:paraId="41E60112" w14:textId="77777777" w:rsidTr="00B652C5">
        <w:trPr>
          <w:trHeight w:val="562"/>
          <w:jc w:val="center"/>
        </w:trPr>
        <w:tc>
          <w:tcPr>
            <w:tcW w:w="0" w:type="auto"/>
            <w:vMerge/>
            <w:tcBorders>
              <w:top w:val="nil"/>
              <w:left w:val="single" w:sz="4" w:space="0" w:color="000000"/>
              <w:bottom w:val="nil"/>
              <w:right w:val="single" w:sz="4" w:space="0" w:color="000000"/>
            </w:tcBorders>
            <w:vAlign w:val="center"/>
          </w:tcPr>
          <w:p w14:paraId="35AA1F45" w14:textId="77777777" w:rsidR="004D1599" w:rsidRPr="00B652C5" w:rsidRDefault="004D1599" w:rsidP="00B652C5">
            <w:pPr>
              <w:ind w:firstLine="567"/>
              <w:jc w:val="center"/>
              <w:rPr>
                <w:sz w:val="20"/>
                <w:lang w:val="en-US"/>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5A7E619F" w14:textId="0213EF42" w:rsidR="004D1599" w:rsidRPr="00B652C5" w:rsidRDefault="004D1599" w:rsidP="00B652C5">
            <w:pPr>
              <w:ind w:left="-113" w:right="-86" w:firstLine="29"/>
              <w:jc w:val="center"/>
              <w:rPr>
                <w:sz w:val="20"/>
                <w:lang w:val="en-US"/>
              </w:rPr>
            </w:pPr>
            <w:r w:rsidRPr="00B652C5">
              <w:rPr>
                <w:sz w:val="20"/>
                <w:lang w:val="en-US"/>
              </w:rPr>
              <w:t>Комсомольское сельское</w:t>
            </w:r>
          </w:p>
        </w:tc>
        <w:tc>
          <w:tcPr>
            <w:tcW w:w="3939" w:type="dxa"/>
            <w:tcBorders>
              <w:top w:val="single" w:sz="4" w:space="0" w:color="000000"/>
              <w:left w:val="single" w:sz="4" w:space="0" w:color="000000"/>
              <w:bottom w:val="single" w:sz="4" w:space="0" w:color="000000"/>
              <w:right w:val="single" w:sz="4" w:space="0" w:color="000000"/>
            </w:tcBorders>
            <w:vAlign w:val="center"/>
          </w:tcPr>
          <w:p w14:paraId="3D73FC82" w14:textId="51CE5612" w:rsidR="004D1599" w:rsidRPr="00B652C5" w:rsidRDefault="004D1599" w:rsidP="00B652C5">
            <w:pPr>
              <w:ind w:firstLine="567"/>
              <w:jc w:val="center"/>
              <w:rPr>
                <w:sz w:val="20"/>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25AAE8B6" w14:textId="73C8D8FD" w:rsidR="004D1599" w:rsidRPr="00B652C5" w:rsidRDefault="004D1599" w:rsidP="00B652C5">
            <w:pPr>
              <w:ind w:left="-113" w:right="-86" w:firstLine="29"/>
              <w:jc w:val="center"/>
              <w:rPr>
                <w:sz w:val="20"/>
                <w:lang w:val="en-US"/>
              </w:rPr>
            </w:pPr>
            <w:r w:rsidRPr="00B652C5">
              <w:rPr>
                <w:sz w:val="20"/>
                <w:lang w:val="en-US"/>
              </w:rPr>
              <w:t>1266</w:t>
            </w:r>
          </w:p>
        </w:tc>
        <w:tc>
          <w:tcPr>
            <w:tcW w:w="0" w:type="auto"/>
            <w:vMerge/>
            <w:tcBorders>
              <w:top w:val="nil"/>
              <w:left w:val="single" w:sz="4" w:space="0" w:color="000000"/>
              <w:bottom w:val="nil"/>
              <w:right w:val="single" w:sz="4" w:space="0" w:color="000000"/>
            </w:tcBorders>
            <w:vAlign w:val="center"/>
          </w:tcPr>
          <w:p w14:paraId="28AE4DA8" w14:textId="77777777" w:rsidR="004D1599" w:rsidRPr="00B652C5" w:rsidRDefault="004D1599" w:rsidP="00B652C5">
            <w:pPr>
              <w:ind w:firstLine="567"/>
              <w:jc w:val="center"/>
              <w:rPr>
                <w:sz w:val="20"/>
                <w:lang w:val="en-US"/>
              </w:rPr>
            </w:pPr>
          </w:p>
        </w:tc>
      </w:tr>
      <w:tr w:rsidR="004D1599" w:rsidRPr="00B652C5" w14:paraId="4F55377E" w14:textId="77777777" w:rsidTr="00B652C5">
        <w:trPr>
          <w:trHeight w:val="326"/>
          <w:jc w:val="center"/>
        </w:trPr>
        <w:tc>
          <w:tcPr>
            <w:tcW w:w="0" w:type="auto"/>
            <w:vMerge/>
            <w:tcBorders>
              <w:top w:val="nil"/>
              <w:left w:val="single" w:sz="4" w:space="0" w:color="000000"/>
              <w:bottom w:val="single" w:sz="4" w:space="0" w:color="000000"/>
              <w:right w:val="single" w:sz="4" w:space="0" w:color="000000"/>
            </w:tcBorders>
            <w:vAlign w:val="center"/>
          </w:tcPr>
          <w:p w14:paraId="2FC3DD9E" w14:textId="77777777" w:rsidR="004D1599" w:rsidRPr="00B652C5" w:rsidRDefault="004D1599" w:rsidP="00B652C5">
            <w:pPr>
              <w:ind w:firstLine="567"/>
              <w:jc w:val="center"/>
              <w:rPr>
                <w:sz w:val="20"/>
                <w:lang w:val="en-US"/>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0819B438" w14:textId="7B395AB1" w:rsidR="004D1599" w:rsidRPr="00B652C5" w:rsidRDefault="004D1599" w:rsidP="00B652C5">
            <w:pPr>
              <w:ind w:left="-113" w:right="-86" w:firstLine="29"/>
              <w:jc w:val="center"/>
              <w:rPr>
                <w:sz w:val="20"/>
                <w:lang w:val="en-US"/>
              </w:rPr>
            </w:pPr>
            <w:r w:rsidRPr="00B652C5">
              <w:rPr>
                <w:sz w:val="20"/>
                <w:lang w:val="en-US"/>
              </w:rPr>
              <w:t>ИТОГО</w:t>
            </w:r>
          </w:p>
        </w:tc>
        <w:tc>
          <w:tcPr>
            <w:tcW w:w="3939" w:type="dxa"/>
            <w:tcBorders>
              <w:top w:val="single" w:sz="4" w:space="0" w:color="000000"/>
              <w:left w:val="single" w:sz="4" w:space="0" w:color="000000"/>
              <w:bottom w:val="single" w:sz="4" w:space="0" w:color="000000"/>
              <w:right w:val="single" w:sz="4" w:space="0" w:color="000000"/>
            </w:tcBorders>
            <w:vAlign w:val="center"/>
          </w:tcPr>
          <w:p w14:paraId="5D237633" w14:textId="62593102" w:rsidR="004D1599" w:rsidRPr="00B652C5" w:rsidRDefault="004D1599" w:rsidP="00B652C5">
            <w:pPr>
              <w:ind w:left="-113" w:right="-86" w:firstLine="29"/>
              <w:jc w:val="center"/>
              <w:rPr>
                <w:sz w:val="20"/>
                <w:lang w:val="en-US"/>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47A62A9" w14:textId="12BA0B8C" w:rsidR="004D1599" w:rsidRPr="00B652C5" w:rsidRDefault="004D1599" w:rsidP="00B652C5">
            <w:pPr>
              <w:ind w:left="-113" w:right="-86" w:firstLine="29"/>
              <w:jc w:val="center"/>
              <w:rPr>
                <w:sz w:val="20"/>
                <w:lang w:val="en-US"/>
              </w:rPr>
            </w:pPr>
            <w:r w:rsidRPr="00B652C5">
              <w:rPr>
                <w:sz w:val="20"/>
                <w:lang w:val="en-US"/>
              </w:rPr>
              <w:t>19696</w:t>
            </w:r>
          </w:p>
        </w:tc>
        <w:tc>
          <w:tcPr>
            <w:tcW w:w="0" w:type="auto"/>
            <w:vMerge/>
            <w:tcBorders>
              <w:top w:val="nil"/>
              <w:left w:val="single" w:sz="4" w:space="0" w:color="000000"/>
              <w:bottom w:val="single" w:sz="4" w:space="0" w:color="000000"/>
              <w:right w:val="single" w:sz="4" w:space="0" w:color="000000"/>
            </w:tcBorders>
            <w:vAlign w:val="center"/>
          </w:tcPr>
          <w:p w14:paraId="5627C8F5" w14:textId="77777777" w:rsidR="004D1599" w:rsidRPr="00B652C5" w:rsidRDefault="004D1599" w:rsidP="00B652C5">
            <w:pPr>
              <w:ind w:firstLine="567"/>
              <w:jc w:val="center"/>
              <w:rPr>
                <w:sz w:val="20"/>
                <w:lang w:val="en-US"/>
              </w:rPr>
            </w:pPr>
          </w:p>
        </w:tc>
      </w:tr>
    </w:tbl>
    <w:tbl>
      <w:tblPr>
        <w:tblStyle w:val="TableGrid"/>
        <w:tblW w:w="1020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697"/>
        <w:gridCol w:w="3934"/>
        <w:gridCol w:w="1133"/>
        <w:gridCol w:w="1697"/>
      </w:tblGrid>
      <w:tr w:rsidR="00B652C5" w:rsidRPr="00B652C5" w14:paraId="6F14FAF7" w14:textId="77777777" w:rsidTr="00B62C81">
        <w:trPr>
          <w:trHeight w:val="286"/>
          <w:jc w:val="center"/>
        </w:trPr>
        <w:tc>
          <w:tcPr>
            <w:tcW w:w="7372" w:type="dxa"/>
            <w:gridSpan w:val="3"/>
            <w:vAlign w:val="center"/>
          </w:tcPr>
          <w:p w14:paraId="38C098ED" w14:textId="669AF316" w:rsidR="00B652C5" w:rsidRPr="00B652C5" w:rsidRDefault="00B652C5" w:rsidP="00D71418">
            <w:pPr>
              <w:ind w:left="-113" w:right="-86" w:firstLine="29"/>
              <w:jc w:val="center"/>
              <w:rPr>
                <w:sz w:val="20"/>
                <w:szCs w:val="20"/>
                <w:lang w:eastAsia="ru-RU"/>
              </w:rPr>
            </w:pPr>
            <w:r w:rsidRPr="00B652C5">
              <w:rPr>
                <w:sz w:val="20"/>
                <w:szCs w:val="20"/>
                <w:lang w:eastAsia="ru-RU"/>
              </w:rPr>
              <w:t>в том числе:</w:t>
            </w:r>
          </w:p>
        </w:tc>
        <w:tc>
          <w:tcPr>
            <w:tcW w:w="1133" w:type="dxa"/>
            <w:vAlign w:val="center"/>
          </w:tcPr>
          <w:p w14:paraId="4FB7957D" w14:textId="616C6E41" w:rsidR="00B652C5" w:rsidRPr="00B652C5" w:rsidRDefault="00B652C5" w:rsidP="00D71418">
            <w:pPr>
              <w:ind w:left="-113" w:right="-86" w:firstLine="29"/>
              <w:jc w:val="center"/>
              <w:rPr>
                <w:sz w:val="20"/>
                <w:szCs w:val="20"/>
                <w:lang w:eastAsia="ru-RU"/>
              </w:rPr>
            </w:pPr>
          </w:p>
        </w:tc>
        <w:tc>
          <w:tcPr>
            <w:tcW w:w="1697" w:type="dxa"/>
            <w:vAlign w:val="center"/>
          </w:tcPr>
          <w:p w14:paraId="50EEAAA2" w14:textId="17CE9699" w:rsidR="00B652C5" w:rsidRPr="00B652C5" w:rsidRDefault="00B652C5" w:rsidP="00D71418">
            <w:pPr>
              <w:spacing w:line="259" w:lineRule="auto"/>
              <w:ind w:left="57"/>
              <w:jc w:val="center"/>
              <w:rPr>
                <w:color w:val="000000"/>
              </w:rPr>
            </w:pPr>
          </w:p>
        </w:tc>
      </w:tr>
      <w:tr w:rsidR="00B652C5" w:rsidRPr="00B652C5" w14:paraId="2ABEC5D3" w14:textId="77777777" w:rsidTr="00B62C81">
        <w:trPr>
          <w:trHeight w:val="295"/>
          <w:jc w:val="center"/>
        </w:trPr>
        <w:tc>
          <w:tcPr>
            <w:tcW w:w="7372" w:type="dxa"/>
            <w:gridSpan w:val="3"/>
            <w:vAlign w:val="center"/>
          </w:tcPr>
          <w:p w14:paraId="12ECC813" w14:textId="6B741D08" w:rsidR="00B652C5" w:rsidRPr="00923243" w:rsidRDefault="00B652C5" w:rsidP="00D71418">
            <w:pPr>
              <w:ind w:left="-113" w:right="-86" w:firstLine="29"/>
              <w:jc w:val="center"/>
              <w:rPr>
                <w:sz w:val="20"/>
                <w:szCs w:val="20"/>
                <w:lang w:val="ru-RU" w:eastAsia="ru-RU"/>
              </w:rPr>
            </w:pPr>
            <w:r w:rsidRPr="00923243">
              <w:rPr>
                <w:sz w:val="20"/>
                <w:szCs w:val="20"/>
                <w:lang w:val="ru-RU" w:eastAsia="ru-RU"/>
              </w:rPr>
              <w:t>1.1 Леса, расположенные в водоохранных зонах</w:t>
            </w:r>
          </w:p>
        </w:tc>
        <w:tc>
          <w:tcPr>
            <w:tcW w:w="1133" w:type="dxa"/>
            <w:vAlign w:val="center"/>
          </w:tcPr>
          <w:p w14:paraId="20C43B93" w14:textId="608AB79C" w:rsidR="00B652C5" w:rsidRPr="00923243" w:rsidRDefault="00B652C5" w:rsidP="00D71418">
            <w:pPr>
              <w:ind w:left="-113" w:right="-86" w:firstLine="29"/>
              <w:jc w:val="center"/>
              <w:rPr>
                <w:sz w:val="20"/>
                <w:szCs w:val="20"/>
                <w:lang w:val="ru-RU" w:eastAsia="ru-RU"/>
              </w:rPr>
            </w:pPr>
          </w:p>
        </w:tc>
        <w:tc>
          <w:tcPr>
            <w:tcW w:w="1697" w:type="dxa"/>
            <w:vMerge w:val="restart"/>
            <w:vAlign w:val="center"/>
          </w:tcPr>
          <w:p w14:paraId="232E327F" w14:textId="44B2D7AE" w:rsidR="00B652C5" w:rsidRPr="00923243" w:rsidRDefault="00B652C5" w:rsidP="00D71418">
            <w:pPr>
              <w:ind w:left="-45" w:right="-86" w:firstLine="29"/>
              <w:jc w:val="center"/>
              <w:rPr>
                <w:sz w:val="20"/>
                <w:szCs w:val="20"/>
                <w:lang w:val="ru-RU" w:eastAsia="ru-RU"/>
              </w:rPr>
            </w:pPr>
            <w:r w:rsidRPr="00B652C5">
              <w:rPr>
                <w:color w:val="000000"/>
                <w:sz w:val="22"/>
                <w:lang w:val="ru-RU"/>
              </w:rPr>
              <w:t>П</w:t>
            </w:r>
            <w:r w:rsidRPr="00923243">
              <w:rPr>
                <w:sz w:val="20"/>
                <w:szCs w:val="20"/>
                <w:lang w:val="ru-RU" w:eastAsia="ru-RU"/>
              </w:rPr>
              <w:t>риказ</w:t>
            </w:r>
          </w:p>
          <w:p w14:paraId="3E53FF8A" w14:textId="1C08F94B" w:rsidR="00B652C5" w:rsidRPr="00923243" w:rsidRDefault="00B652C5" w:rsidP="00D71418">
            <w:pPr>
              <w:ind w:left="-45" w:right="-86" w:firstLine="29"/>
              <w:jc w:val="center"/>
              <w:rPr>
                <w:sz w:val="20"/>
                <w:szCs w:val="20"/>
                <w:lang w:val="ru-RU" w:eastAsia="ru-RU"/>
              </w:rPr>
            </w:pPr>
            <w:r w:rsidRPr="00923243">
              <w:rPr>
                <w:sz w:val="20"/>
                <w:szCs w:val="20"/>
                <w:lang w:val="ru-RU" w:eastAsia="ru-RU"/>
              </w:rPr>
              <w:t>Рослесхоза от</w:t>
            </w:r>
          </w:p>
          <w:p w14:paraId="377F1CF6" w14:textId="1F5065E0" w:rsidR="00B652C5" w:rsidRPr="00923243" w:rsidRDefault="00B652C5" w:rsidP="00D71418">
            <w:pPr>
              <w:ind w:left="-45" w:right="-86" w:firstLine="29"/>
              <w:jc w:val="center"/>
              <w:rPr>
                <w:sz w:val="20"/>
                <w:szCs w:val="20"/>
                <w:lang w:val="ru-RU" w:eastAsia="ru-RU"/>
              </w:rPr>
            </w:pPr>
            <w:r w:rsidRPr="00923243">
              <w:rPr>
                <w:sz w:val="20"/>
                <w:szCs w:val="20"/>
                <w:lang w:val="ru-RU" w:eastAsia="ru-RU"/>
              </w:rPr>
              <w:t>06.12.2013 года № 352, приказ Рослесхоза от</w:t>
            </w:r>
          </w:p>
          <w:p w14:paraId="2286DC51" w14:textId="77777777" w:rsidR="00B652C5" w:rsidRPr="00B652C5" w:rsidRDefault="00B652C5" w:rsidP="00D71418">
            <w:pPr>
              <w:ind w:left="-45" w:right="-86" w:firstLine="29"/>
              <w:jc w:val="center"/>
              <w:rPr>
                <w:color w:val="000000"/>
              </w:rPr>
            </w:pPr>
            <w:r w:rsidRPr="00B652C5">
              <w:rPr>
                <w:sz w:val="20"/>
                <w:szCs w:val="20"/>
                <w:lang w:eastAsia="ru-RU"/>
              </w:rPr>
              <w:t>29.11.2017 № 681</w:t>
            </w:r>
          </w:p>
        </w:tc>
      </w:tr>
      <w:tr w:rsidR="00B652C5" w:rsidRPr="00B652C5" w14:paraId="68C48408" w14:textId="77777777" w:rsidTr="00B62C81">
        <w:trPr>
          <w:trHeight w:val="1274"/>
          <w:jc w:val="center"/>
        </w:trPr>
        <w:tc>
          <w:tcPr>
            <w:tcW w:w="1741" w:type="dxa"/>
            <w:vMerge w:val="restart"/>
            <w:vAlign w:val="center"/>
          </w:tcPr>
          <w:p w14:paraId="73B8048B" w14:textId="6A60FB9E" w:rsidR="00B652C5" w:rsidRPr="00B652C5" w:rsidRDefault="00B652C5" w:rsidP="00D71418">
            <w:pPr>
              <w:ind w:left="-113" w:right="-86" w:firstLine="29"/>
              <w:jc w:val="center"/>
              <w:rPr>
                <w:sz w:val="20"/>
                <w:szCs w:val="20"/>
                <w:lang w:eastAsia="ru-RU"/>
              </w:rPr>
            </w:pPr>
          </w:p>
          <w:p w14:paraId="759340FA" w14:textId="25A1D3E9" w:rsidR="00B652C5" w:rsidRPr="00B652C5" w:rsidRDefault="00B652C5" w:rsidP="00D71418">
            <w:pPr>
              <w:ind w:left="-113" w:right="-86" w:firstLine="29"/>
              <w:jc w:val="center"/>
              <w:rPr>
                <w:sz w:val="20"/>
                <w:szCs w:val="20"/>
                <w:lang w:eastAsia="ru-RU"/>
              </w:rPr>
            </w:pPr>
          </w:p>
        </w:tc>
        <w:tc>
          <w:tcPr>
            <w:tcW w:w="1697" w:type="dxa"/>
            <w:vAlign w:val="center"/>
          </w:tcPr>
          <w:p w14:paraId="2D30BA05" w14:textId="4C4B609E" w:rsidR="00B652C5" w:rsidRPr="00B652C5" w:rsidRDefault="00B652C5" w:rsidP="00D71418">
            <w:pPr>
              <w:ind w:left="-45" w:right="-86" w:firstLine="29"/>
              <w:jc w:val="center"/>
              <w:rPr>
                <w:sz w:val="20"/>
                <w:szCs w:val="20"/>
                <w:lang w:eastAsia="ru-RU"/>
              </w:rPr>
            </w:pPr>
            <w:r w:rsidRPr="00B652C5">
              <w:rPr>
                <w:sz w:val="20"/>
                <w:szCs w:val="20"/>
                <w:lang w:eastAsia="ru-RU"/>
              </w:rPr>
              <w:t>Ивашевское</w:t>
            </w:r>
          </w:p>
        </w:tc>
        <w:tc>
          <w:tcPr>
            <w:tcW w:w="3934" w:type="dxa"/>
            <w:vAlign w:val="center"/>
          </w:tcPr>
          <w:p w14:paraId="415D2DC1" w14:textId="02C6787A" w:rsidR="00B652C5" w:rsidRPr="00B652C5" w:rsidRDefault="00B652C5" w:rsidP="00D71418">
            <w:pPr>
              <w:ind w:left="-113" w:right="-86" w:firstLine="29"/>
              <w:jc w:val="center"/>
              <w:rPr>
                <w:sz w:val="20"/>
                <w:szCs w:val="20"/>
                <w:lang w:eastAsia="ru-RU"/>
              </w:rPr>
            </w:pPr>
            <w:r w:rsidRPr="00B652C5">
              <w:rPr>
                <w:sz w:val="20"/>
                <w:szCs w:val="20"/>
                <w:lang w:eastAsia="ru-RU"/>
              </w:rPr>
              <w:t>части кварталов:</w:t>
            </w:r>
          </w:p>
          <w:p w14:paraId="2EB11A15" w14:textId="77777777" w:rsidR="00B652C5" w:rsidRPr="00B652C5" w:rsidRDefault="00B652C5" w:rsidP="00D71418">
            <w:pPr>
              <w:ind w:left="-113" w:right="-86" w:firstLine="29"/>
              <w:jc w:val="center"/>
              <w:rPr>
                <w:sz w:val="20"/>
                <w:szCs w:val="20"/>
                <w:lang w:eastAsia="ru-RU"/>
              </w:rPr>
            </w:pPr>
            <w:r w:rsidRPr="00B652C5">
              <w:rPr>
                <w:sz w:val="20"/>
                <w:szCs w:val="20"/>
                <w:lang w:eastAsia="ru-RU"/>
              </w:rPr>
              <w:t>1-7,11,13,14,21-23,26,27,31-34,36,38-</w:t>
            </w:r>
          </w:p>
          <w:p w14:paraId="5B4270B8" w14:textId="77777777" w:rsidR="00B652C5" w:rsidRPr="00B652C5" w:rsidRDefault="00B652C5" w:rsidP="00D71418">
            <w:pPr>
              <w:ind w:left="-113" w:right="-86" w:firstLine="29"/>
              <w:jc w:val="center"/>
              <w:rPr>
                <w:sz w:val="20"/>
                <w:szCs w:val="20"/>
                <w:lang w:eastAsia="ru-RU"/>
              </w:rPr>
            </w:pPr>
            <w:r w:rsidRPr="00B652C5">
              <w:rPr>
                <w:sz w:val="20"/>
                <w:szCs w:val="20"/>
                <w:lang w:eastAsia="ru-RU"/>
              </w:rPr>
              <w:t>43,48,49,53-55,58,59,61,63,64,66-68,72,76-</w:t>
            </w:r>
          </w:p>
          <w:p w14:paraId="1EEB1B90" w14:textId="77777777" w:rsidR="00B652C5" w:rsidRPr="00B652C5" w:rsidRDefault="00B652C5" w:rsidP="00D71418">
            <w:pPr>
              <w:ind w:left="-113" w:right="-86" w:firstLine="29"/>
              <w:jc w:val="center"/>
              <w:rPr>
                <w:sz w:val="20"/>
                <w:szCs w:val="20"/>
                <w:lang w:eastAsia="ru-RU"/>
              </w:rPr>
            </w:pPr>
            <w:r w:rsidRPr="00B652C5">
              <w:rPr>
                <w:sz w:val="20"/>
                <w:szCs w:val="20"/>
                <w:lang w:eastAsia="ru-RU"/>
              </w:rPr>
              <w:t>79,82,84-87,90,91,95-99,101-103,107-</w:t>
            </w:r>
          </w:p>
          <w:p w14:paraId="3C8D1930" w14:textId="13088317" w:rsidR="00B652C5" w:rsidRPr="00B652C5" w:rsidRDefault="00B652C5" w:rsidP="00D71418">
            <w:pPr>
              <w:ind w:left="-113" w:right="-86" w:firstLine="29"/>
              <w:jc w:val="center"/>
              <w:rPr>
                <w:sz w:val="20"/>
                <w:szCs w:val="20"/>
                <w:lang w:eastAsia="ru-RU"/>
              </w:rPr>
            </w:pPr>
            <w:r w:rsidRPr="00B652C5">
              <w:rPr>
                <w:sz w:val="20"/>
                <w:szCs w:val="20"/>
                <w:lang w:eastAsia="ru-RU"/>
              </w:rPr>
              <w:t>109,111,112,116-123</w:t>
            </w:r>
          </w:p>
        </w:tc>
        <w:tc>
          <w:tcPr>
            <w:tcW w:w="1133" w:type="dxa"/>
            <w:vAlign w:val="center"/>
          </w:tcPr>
          <w:p w14:paraId="0C0C10EB" w14:textId="4899C79F" w:rsidR="00B652C5" w:rsidRPr="00B652C5" w:rsidRDefault="00B652C5" w:rsidP="00D71418">
            <w:pPr>
              <w:ind w:left="-113" w:right="-86" w:firstLine="29"/>
              <w:jc w:val="center"/>
              <w:rPr>
                <w:sz w:val="20"/>
                <w:szCs w:val="20"/>
                <w:lang w:eastAsia="ru-RU"/>
              </w:rPr>
            </w:pPr>
            <w:r w:rsidRPr="00B652C5">
              <w:rPr>
                <w:sz w:val="20"/>
                <w:szCs w:val="20"/>
                <w:lang w:eastAsia="ru-RU"/>
              </w:rPr>
              <w:t>1432</w:t>
            </w:r>
          </w:p>
        </w:tc>
        <w:tc>
          <w:tcPr>
            <w:tcW w:w="0" w:type="auto"/>
            <w:vMerge/>
            <w:vAlign w:val="center"/>
          </w:tcPr>
          <w:p w14:paraId="45F1CFFA" w14:textId="77777777" w:rsidR="00B652C5" w:rsidRPr="00B652C5" w:rsidRDefault="00B652C5" w:rsidP="00D71418">
            <w:pPr>
              <w:spacing w:after="160" w:line="259" w:lineRule="auto"/>
              <w:jc w:val="center"/>
              <w:rPr>
                <w:color w:val="000000"/>
              </w:rPr>
            </w:pPr>
          </w:p>
        </w:tc>
      </w:tr>
      <w:tr w:rsidR="00B652C5" w:rsidRPr="00B652C5" w14:paraId="0C31F49A" w14:textId="77777777" w:rsidTr="00B62C81">
        <w:trPr>
          <w:trHeight w:val="390"/>
          <w:jc w:val="center"/>
        </w:trPr>
        <w:tc>
          <w:tcPr>
            <w:tcW w:w="0" w:type="auto"/>
            <w:vMerge/>
            <w:vAlign w:val="center"/>
          </w:tcPr>
          <w:p w14:paraId="560A1B6B" w14:textId="77777777" w:rsidR="00B652C5" w:rsidRPr="00B652C5" w:rsidRDefault="00B652C5" w:rsidP="00D71418">
            <w:pPr>
              <w:spacing w:after="160" w:line="259" w:lineRule="auto"/>
              <w:jc w:val="center"/>
              <w:rPr>
                <w:color w:val="000000"/>
              </w:rPr>
            </w:pPr>
          </w:p>
        </w:tc>
        <w:tc>
          <w:tcPr>
            <w:tcW w:w="1697" w:type="dxa"/>
            <w:vAlign w:val="center"/>
          </w:tcPr>
          <w:p w14:paraId="5CCAC304" w14:textId="4E8C0D6E" w:rsidR="00B652C5" w:rsidRPr="00B652C5" w:rsidRDefault="00B652C5" w:rsidP="00D71418">
            <w:pPr>
              <w:ind w:left="-45" w:right="-86" w:firstLine="29"/>
              <w:jc w:val="center"/>
              <w:rPr>
                <w:sz w:val="20"/>
                <w:szCs w:val="20"/>
                <w:lang w:eastAsia="ru-RU"/>
              </w:rPr>
            </w:pPr>
            <w:r w:rsidRPr="00B652C5">
              <w:rPr>
                <w:sz w:val="20"/>
                <w:szCs w:val="20"/>
                <w:lang w:eastAsia="ru-RU"/>
              </w:rPr>
              <w:t>Щениковское</w:t>
            </w:r>
          </w:p>
        </w:tc>
        <w:tc>
          <w:tcPr>
            <w:tcW w:w="3934" w:type="dxa"/>
            <w:vAlign w:val="center"/>
          </w:tcPr>
          <w:p w14:paraId="69A866EA" w14:textId="6DEC19A9" w:rsidR="00B652C5" w:rsidRPr="00B652C5" w:rsidRDefault="00B652C5" w:rsidP="00D71418">
            <w:pPr>
              <w:ind w:left="-45" w:right="-86" w:firstLine="29"/>
              <w:jc w:val="center"/>
              <w:rPr>
                <w:sz w:val="20"/>
                <w:szCs w:val="20"/>
                <w:lang w:eastAsia="ru-RU"/>
              </w:rPr>
            </w:pPr>
            <w:r w:rsidRPr="00B652C5">
              <w:rPr>
                <w:sz w:val="20"/>
                <w:szCs w:val="20"/>
                <w:lang w:eastAsia="ru-RU"/>
              </w:rPr>
              <w:t>части кварталов: 12,35,36,41,60,65,66</w:t>
            </w:r>
          </w:p>
        </w:tc>
        <w:tc>
          <w:tcPr>
            <w:tcW w:w="1133" w:type="dxa"/>
            <w:vAlign w:val="center"/>
          </w:tcPr>
          <w:p w14:paraId="7C80FF83" w14:textId="15A16D65" w:rsidR="00B652C5" w:rsidRPr="00B652C5" w:rsidRDefault="00B652C5" w:rsidP="00D71418">
            <w:pPr>
              <w:ind w:left="-45" w:right="-86" w:firstLine="29"/>
              <w:jc w:val="center"/>
              <w:rPr>
                <w:sz w:val="20"/>
                <w:szCs w:val="20"/>
                <w:lang w:eastAsia="ru-RU"/>
              </w:rPr>
            </w:pPr>
            <w:r w:rsidRPr="00B652C5">
              <w:rPr>
                <w:sz w:val="20"/>
                <w:szCs w:val="20"/>
                <w:lang w:eastAsia="ru-RU"/>
              </w:rPr>
              <w:t>123</w:t>
            </w:r>
          </w:p>
        </w:tc>
        <w:tc>
          <w:tcPr>
            <w:tcW w:w="0" w:type="auto"/>
            <w:vMerge/>
            <w:vAlign w:val="center"/>
          </w:tcPr>
          <w:p w14:paraId="7BD742FE" w14:textId="77777777" w:rsidR="00B652C5" w:rsidRPr="00B652C5" w:rsidRDefault="00B652C5" w:rsidP="00D71418">
            <w:pPr>
              <w:spacing w:after="160" w:line="259" w:lineRule="auto"/>
              <w:jc w:val="center"/>
              <w:rPr>
                <w:color w:val="000000"/>
              </w:rPr>
            </w:pPr>
          </w:p>
        </w:tc>
      </w:tr>
      <w:tr w:rsidR="00B652C5" w:rsidRPr="00B652C5" w14:paraId="7CBBE0C2" w14:textId="77777777" w:rsidTr="00B62C81">
        <w:trPr>
          <w:trHeight w:val="562"/>
          <w:jc w:val="center"/>
        </w:trPr>
        <w:tc>
          <w:tcPr>
            <w:tcW w:w="0" w:type="auto"/>
            <w:vMerge/>
            <w:vAlign w:val="center"/>
          </w:tcPr>
          <w:p w14:paraId="738161D4" w14:textId="77777777" w:rsidR="00B652C5" w:rsidRPr="00B652C5" w:rsidRDefault="00B652C5" w:rsidP="00D71418">
            <w:pPr>
              <w:spacing w:after="160" w:line="259" w:lineRule="auto"/>
              <w:jc w:val="center"/>
              <w:rPr>
                <w:color w:val="000000"/>
              </w:rPr>
            </w:pPr>
          </w:p>
        </w:tc>
        <w:tc>
          <w:tcPr>
            <w:tcW w:w="1697" w:type="dxa"/>
            <w:vAlign w:val="center"/>
          </w:tcPr>
          <w:p w14:paraId="4592F076" w14:textId="6CEE7F0D" w:rsidR="00B652C5" w:rsidRPr="00B652C5" w:rsidRDefault="00B652C5" w:rsidP="00D71418">
            <w:pPr>
              <w:ind w:left="-45" w:right="-86" w:firstLine="29"/>
              <w:jc w:val="center"/>
              <w:rPr>
                <w:sz w:val="20"/>
                <w:szCs w:val="20"/>
                <w:lang w:eastAsia="ru-RU"/>
              </w:rPr>
            </w:pPr>
            <w:r w:rsidRPr="00B652C5">
              <w:rPr>
                <w:sz w:val="20"/>
                <w:szCs w:val="20"/>
                <w:lang w:eastAsia="ru-RU"/>
              </w:rPr>
              <w:t>Игрищинское</w:t>
            </w:r>
          </w:p>
        </w:tc>
        <w:tc>
          <w:tcPr>
            <w:tcW w:w="3934" w:type="dxa"/>
            <w:vAlign w:val="center"/>
          </w:tcPr>
          <w:p w14:paraId="311FAED1" w14:textId="148CFAE1" w:rsidR="00B652C5" w:rsidRPr="00B652C5" w:rsidRDefault="00B652C5" w:rsidP="00D71418">
            <w:pPr>
              <w:ind w:left="-45" w:right="-86" w:firstLine="29"/>
              <w:jc w:val="center"/>
              <w:rPr>
                <w:sz w:val="20"/>
                <w:szCs w:val="20"/>
                <w:lang w:eastAsia="ru-RU"/>
              </w:rPr>
            </w:pPr>
            <w:r w:rsidRPr="00B652C5">
              <w:rPr>
                <w:sz w:val="20"/>
                <w:szCs w:val="20"/>
                <w:lang w:eastAsia="ru-RU"/>
              </w:rPr>
              <w:t>части кварталов:</w:t>
            </w:r>
          </w:p>
          <w:p w14:paraId="27825A80" w14:textId="1D582A2C" w:rsidR="00B652C5" w:rsidRPr="00B652C5" w:rsidRDefault="00B652C5" w:rsidP="00D71418">
            <w:pPr>
              <w:ind w:left="-45" w:right="-86" w:firstLine="29"/>
              <w:jc w:val="center"/>
              <w:rPr>
                <w:sz w:val="20"/>
                <w:szCs w:val="20"/>
                <w:lang w:eastAsia="ru-RU"/>
              </w:rPr>
            </w:pPr>
            <w:r w:rsidRPr="00B652C5">
              <w:rPr>
                <w:sz w:val="20"/>
                <w:szCs w:val="20"/>
                <w:lang w:eastAsia="ru-RU"/>
              </w:rPr>
              <w:t>1,8,16,17,26,32-35,40-45</w:t>
            </w:r>
          </w:p>
        </w:tc>
        <w:tc>
          <w:tcPr>
            <w:tcW w:w="1133" w:type="dxa"/>
            <w:vAlign w:val="center"/>
          </w:tcPr>
          <w:p w14:paraId="4ED69A6B" w14:textId="5A568BF6" w:rsidR="00B652C5" w:rsidRPr="00B652C5" w:rsidRDefault="00B652C5" w:rsidP="00D71418">
            <w:pPr>
              <w:ind w:left="-45" w:right="-86" w:firstLine="29"/>
              <w:jc w:val="center"/>
              <w:rPr>
                <w:sz w:val="20"/>
                <w:szCs w:val="20"/>
                <w:lang w:eastAsia="ru-RU"/>
              </w:rPr>
            </w:pPr>
            <w:r w:rsidRPr="00B652C5">
              <w:rPr>
                <w:sz w:val="20"/>
                <w:szCs w:val="20"/>
                <w:lang w:eastAsia="ru-RU"/>
              </w:rPr>
              <w:t>190</w:t>
            </w:r>
          </w:p>
        </w:tc>
        <w:tc>
          <w:tcPr>
            <w:tcW w:w="0" w:type="auto"/>
            <w:vMerge/>
            <w:vAlign w:val="center"/>
          </w:tcPr>
          <w:p w14:paraId="19EEE45F" w14:textId="77777777" w:rsidR="00B652C5" w:rsidRPr="00B652C5" w:rsidRDefault="00B652C5" w:rsidP="00D71418">
            <w:pPr>
              <w:spacing w:after="160" w:line="259" w:lineRule="auto"/>
              <w:jc w:val="center"/>
              <w:rPr>
                <w:color w:val="000000"/>
              </w:rPr>
            </w:pPr>
          </w:p>
        </w:tc>
      </w:tr>
      <w:tr w:rsidR="00B652C5" w:rsidRPr="00B652C5" w14:paraId="393ADCDA" w14:textId="77777777" w:rsidTr="00B62C81">
        <w:trPr>
          <w:trHeight w:val="842"/>
          <w:jc w:val="center"/>
        </w:trPr>
        <w:tc>
          <w:tcPr>
            <w:tcW w:w="0" w:type="auto"/>
            <w:vMerge/>
            <w:vAlign w:val="center"/>
          </w:tcPr>
          <w:p w14:paraId="4EAA60EC" w14:textId="77777777" w:rsidR="00B652C5" w:rsidRPr="00B652C5" w:rsidRDefault="00B652C5" w:rsidP="00D71418">
            <w:pPr>
              <w:spacing w:after="160" w:line="259" w:lineRule="auto"/>
              <w:jc w:val="center"/>
              <w:rPr>
                <w:color w:val="000000"/>
              </w:rPr>
            </w:pPr>
          </w:p>
        </w:tc>
        <w:tc>
          <w:tcPr>
            <w:tcW w:w="1697" w:type="dxa"/>
            <w:vAlign w:val="center"/>
          </w:tcPr>
          <w:p w14:paraId="79550DAE" w14:textId="45443C20" w:rsidR="00B652C5" w:rsidRPr="00B652C5" w:rsidRDefault="00B652C5" w:rsidP="00D71418">
            <w:pPr>
              <w:ind w:left="-45" w:right="-86" w:firstLine="29"/>
              <w:jc w:val="center"/>
              <w:rPr>
                <w:sz w:val="20"/>
                <w:szCs w:val="20"/>
                <w:lang w:eastAsia="ru-RU"/>
              </w:rPr>
            </w:pPr>
            <w:r w:rsidRPr="00B652C5">
              <w:rPr>
                <w:sz w:val="20"/>
                <w:szCs w:val="20"/>
                <w:lang w:eastAsia="ru-RU"/>
              </w:rPr>
              <w:t>Октябрьское</w:t>
            </w:r>
          </w:p>
        </w:tc>
        <w:tc>
          <w:tcPr>
            <w:tcW w:w="3934" w:type="dxa"/>
            <w:vAlign w:val="center"/>
          </w:tcPr>
          <w:p w14:paraId="4EFAC525" w14:textId="65C376B5" w:rsidR="00B652C5" w:rsidRPr="00B652C5" w:rsidRDefault="00B652C5" w:rsidP="00D71418">
            <w:pPr>
              <w:ind w:left="-45" w:right="-86" w:firstLine="29"/>
              <w:jc w:val="center"/>
              <w:rPr>
                <w:sz w:val="20"/>
                <w:szCs w:val="20"/>
                <w:lang w:eastAsia="ru-RU"/>
              </w:rPr>
            </w:pPr>
            <w:r w:rsidRPr="00B652C5">
              <w:rPr>
                <w:sz w:val="20"/>
                <w:szCs w:val="20"/>
                <w:lang w:eastAsia="ru-RU"/>
              </w:rPr>
              <w:t>части кварталов:</w:t>
            </w:r>
          </w:p>
          <w:p w14:paraId="0569FCE1" w14:textId="16ADEADA" w:rsidR="00B652C5" w:rsidRPr="00B652C5" w:rsidRDefault="00B652C5" w:rsidP="00D71418">
            <w:pPr>
              <w:ind w:left="-45" w:right="-86" w:firstLine="29"/>
              <w:jc w:val="center"/>
              <w:rPr>
                <w:sz w:val="20"/>
                <w:szCs w:val="20"/>
                <w:lang w:eastAsia="ru-RU"/>
              </w:rPr>
            </w:pPr>
            <w:r w:rsidRPr="00B652C5">
              <w:rPr>
                <w:sz w:val="20"/>
                <w:szCs w:val="20"/>
                <w:lang w:eastAsia="ru-RU"/>
              </w:rPr>
              <w:t>4-8, 28, 34- 37,  44-46,49-51,55,65,72,74, 82, 91, 92,96</w:t>
            </w:r>
          </w:p>
        </w:tc>
        <w:tc>
          <w:tcPr>
            <w:tcW w:w="1133" w:type="dxa"/>
            <w:vAlign w:val="center"/>
          </w:tcPr>
          <w:p w14:paraId="4E16EE72" w14:textId="291772A8" w:rsidR="00B652C5" w:rsidRPr="00B652C5" w:rsidRDefault="00B652C5" w:rsidP="00D71418">
            <w:pPr>
              <w:ind w:left="-45" w:right="-86" w:firstLine="29"/>
              <w:jc w:val="center"/>
              <w:rPr>
                <w:sz w:val="20"/>
                <w:szCs w:val="20"/>
                <w:lang w:eastAsia="ru-RU"/>
              </w:rPr>
            </w:pPr>
            <w:r w:rsidRPr="00B652C5">
              <w:rPr>
                <w:sz w:val="20"/>
                <w:szCs w:val="20"/>
                <w:lang w:eastAsia="ru-RU"/>
              </w:rPr>
              <w:t>288</w:t>
            </w:r>
          </w:p>
        </w:tc>
        <w:tc>
          <w:tcPr>
            <w:tcW w:w="0" w:type="auto"/>
            <w:vMerge/>
            <w:vAlign w:val="center"/>
          </w:tcPr>
          <w:p w14:paraId="60C679C8" w14:textId="77777777" w:rsidR="00B652C5" w:rsidRPr="00B652C5" w:rsidRDefault="00B652C5" w:rsidP="00D71418">
            <w:pPr>
              <w:spacing w:after="160" w:line="259" w:lineRule="auto"/>
              <w:jc w:val="center"/>
              <w:rPr>
                <w:color w:val="000000"/>
              </w:rPr>
            </w:pPr>
          </w:p>
        </w:tc>
      </w:tr>
      <w:tr w:rsidR="00B652C5" w:rsidRPr="00B652C5" w14:paraId="56491EDA" w14:textId="77777777" w:rsidTr="00B62C81">
        <w:trPr>
          <w:trHeight w:val="564"/>
          <w:jc w:val="center"/>
        </w:trPr>
        <w:tc>
          <w:tcPr>
            <w:tcW w:w="0" w:type="auto"/>
            <w:vMerge/>
            <w:vAlign w:val="center"/>
          </w:tcPr>
          <w:p w14:paraId="22375FF4" w14:textId="77777777" w:rsidR="00B652C5" w:rsidRPr="00B652C5" w:rsidRDefault="00B652C5" w:rsidP="00D71418">
            <w:pPr>
              <w:spacing w:after="160" w:line="259" w:lineRule="auto"/>
              <w:jc w:val="center"/>
              <w:rPr>
                <w:color w:val="000000"/>
              </w:rPr>
            </w:pPr>
          </w:p>
        </w:tc>
        <w:tc>
          <w:tcPr>
            <w:tcW w:w="1697" w:type="dxa"/>
            <w:vAlign w:val="center"/>
          </w:tcPr>
          <w:p w14:paraId="4168D56E" w14:textId="0396591F" w:rsidR="00B652C5" w:rsidRPr="00B652C5" w:rsidRDefault="00B652C5" w:rsidP="00D71418">
            <w:pPr>
              <w:ind w:left="-45" w:right="-86" w:firstLine="29"/>
              <w:jc w:val="center"/>
              <w:rPr>
                <w:sz w:val="20"/>
                <w:szCs w:val="20"/>
                <w:lang w:eastAsia="ru-RU"/>
              </w:rPr>
            </w:pPr>
            <w:r w:rsidRPr="00B652C5">
              <w:rPr>
                <w:sz w:val="20"/>
                <w:szCs w:val="20"/>
                <w:lang w:eastAsia="ru-RU"/>
              </w:rPr>
              <w:t>Комсомольское</w:t>
            </w:r>
          </w:p>
        </w:tc>
        <w:tc>
          <w:tcPr>
            <w:tcW w:w="3934" w:type="dxa"/>
            <w:vAlign w:val="center"/>
          </w:tcPr>
          <w:p w14:paraId="6DD0A2DE" w14:textId="77777777" w:rsidR="00B652C5" w:rsidRPr="00B652C5" w:rsidRDefault="00B652C5" w:rsidP="00D71418">
            <w:pPr>
              <w:ind w:left="-45" w:right="-86" w:firstLine="29"/>
              <w:jc w:val="center"/>
              <w:rPr>
                <w:sz w:val="20"/>
                <w:szCs w:val="20"/>
                <w:lang w:eastAsia="ru-RU"/>
              </w:rPr>
            </w:pPr>
            <w:r w:rsidRPr="00B652C5">
              <w:rPr>
                <w:sz w:val="20"/>
                <w:szCs w:val="20"/>
                <w:lang w:eastAsia="ru-RU"/>
              </w:rPr>
              <w:t>Квартал 83,части кварталов: 1,8,49,52,66-</w:t>
            </w:r>
          </w:p>
          <w:p w14:paraId="78050A8B" w14:textId="39E5B5AE" w:rsidR="00B652C5" w:rsidRPr="00B652C5" w:rsidRDefault="00B652C5" w:rsidP="00D71418">
            <w:pPr>
              <w:ind w:left="-45" w:right="-86" w:firstLine="29"/>
              <w:jc w:val="center"/>
              <w:rPr>
                <w:sz w:val="20"/>
                <w:szCs w:val="20"/>
                <w:lang w:eastAsia="ru-RU"/>
              </w:rPr>
            </w:pPr>
            <w:r w:rsidRPr="00B652C5">
              <w:rPr>
                <w:sz w:val="20"/>
                <w:szCs w:val="20"/>
                <w:lang w:eastAsia="ru-RU"/>
              </w:rPr>
              <w:t>68, 82, 111-114</w:t>
            </w:r>
          </w:p>
        </w:tc>
        <w:tc>
          <w:tcPr>
            <w:tcW w:w="1133" w:type="dxa"/>
            <w:vAlign w:val="center"/>
          </w:tcPr>
          <w:p w14:paraId="747265E9" w14:textId="3C77AFA0" w:rsidR="00B652C5" w:rsidRPr="00B652C5" w:rsidRDefault="00B652C5" w:rsidP="00D71418">
            <w:pPr>
              <w:ind w:left="-45" w:right="-86" w:firstLine="29"/>
              <w:jc w:val="center"/>
              <w:rPr>
                <w:sz w:val="20"/>
                <w:szCs w:val="20"/>
                <w:lang w:eastAsia="ru-RU"/>
              </w:rPr>
            </w:pPr>
            <w:r w:rsidRPr="00B652C5">
              <w:rPr>
                <w:sz w:val="20"/>
                <w:szCs w:val="20"/>
                <w:lang w:eastAsia="ru-RU"/>
              </w:rPr>
              <w:t>236</w:t>
            </w:r>
          </w:p>
        </w:tc>
        <w:tc>
          <w:tcPr>
            <w:tcW w:w="0" w:type="auto"/>
            <w:vMerge/>
            <w:vAlign w:val="center"/>
          </w:tcPr>
          <w:p w14:paraId="63BC9FBE" w14:textId="77777777" w:rsidR="00B652C5" w:rsidRPr="00B652C5" w:rsidRDefault="00B652C5" w:rsidP="00D71418">
            <w:pPr>
              <w:spacing w:after="160" w:line="259" w:lineRule="auto"/>
              <w:jc w:val="center"/>
              <w:rPr>
                <w:color w:val="000000"/>
              </w:rPr>
            </w:pPr>
          </w:p>
        </w:tc>
      </w:tr>
      <w:tr w:rsidR="00B652C5" w:rsidRPr="00B652C5" w14:paraId="016187F0" w14:textId="77777777" w:rsidTr="00B62C81">
        <w:trPr>
          <w:trHeight w:val="820"/>
          <w:jc w:val="center"/>
        </w:trPr>
        <w:tc>
          <w:tcPr>
            <w:tcW w:w="0" w:type="auto"/>
            <w:vMerge/>
            <w:vAlign w:val="center"/>
          </w:tcPr>
          <w:p w14:paraId="4E318170" w14:textId="77777777" w:rsidR="00B652C5" w:rsidRPr="00B652C5" w:rsidRDefault="00B652C5" w:rsidP="00D71418">
            <w:pPr>
              <w:spacing w:after="160" w:line="259" w:lineRule="auto"/>
              <w:jc w:val="center"/>
              <w:rPr>
                <w:color w:val="000000"/>
              </w:rPr>
            </w:pPr>
          </w:p>
        </w:tc>
        <w:tc>
          <w:tcPr>
            <w:tcW w:w="1697" w:type="dxa"/>
            <w:vAlign w:val="center"/>
          </w:tcPr>
          <w:p w14:paraId="5C3F8346" w14:textId="569957AD" w:rsidR="00B652C5" w:rsidRPr="00B652C5" w:rsidRDefault="00B652C5" w:rsidP="00D71418">
            <w:pPr>
              <w:ind w:left="-45" w:right="-86" w:firstLine="29"/>
              <w:jc w:val="center"/>
              <w:rPr>
                <w:sz w:val="20"/>
                <w:szCs w:val="20"/>
                <w:lang w:eastAsia="ru-RU"/>
              </w:rPr>
            </w:pPr>
            <w:r w:rsidRPr="00B652C5">
              <w:rPr>
                <w:sz w:val="20"/>
                <w:szCs w:val="20"/>
                <w:lang w:eastAsia="ru-RU"/>
              </w:rPr>
              <w:t>Ильинское сельское</w:t>
            </w:r>
          </w:p>
        </w:tc>
        <w:tc>
          <w:tcPr>
            <w:tcW w:w="3934" w:type="dxa"/>
            <w:vAlign w:val="center"/>
          </w:tcPr>
          <w:p w14:paraId="0B9BE941" w14:textId="53C57DC9" w:rsidR="00B652C5" w:rsidRPr="00923243" w:rsidRDefault="00B652C5" w:rsidP="00D71418">
            <w:pPr>
              <w:ind w:left="-45" w:right="-86" w:firstLine="29"/>
              <w:jc w:val="center"/>
              <w:rPr>
                <w:sz w:val="20"/>
                <w:szCs w:val="20"/>
                <w:lang w:val="ru-RU" w:eastAsia="ru-RU"/>
              </w:rPr>
            </w:pPr>
            <w:r w:rsidRPr="00923243">
              <w:rPr>
                <w:sz w:val="20"/>
                <w:szCs w:val="20"/>
                <w:lang w:val="ru-RU" w:eastAsia="ru-RU"/>
              </w:rPr>
              <w:t>части кварталов:</w:t>
            </w:r>
          </w:p>
          <w:p w14:paraId="77500766" w14:textId="30624D10" w:rsidR="00B652C5" w:rsidRPr="00923243" w:rsidRDefault="00B652C5" w:rsidP="00D71418">
            <w:pPr>
              <w:ind w:left="-45" w:right="-86" w:firstLine="29"/>
              <w:jc w:val="center"/>
              <w:rPr>
                <w:sz w:val="20"/>
                <w:szCs w:val="20"/>
                <w:lang w:val="ru-RU" w:eastAsia="ru-RU"/>
              </w:rPr>
            </w:pPr>
            <w:r w:rsidRPr="00923243">
              <w:rPr>
                <w:sz w:val="20"/>
                <w:szCs w:val="20"/>
                <w:lang w:val="ru-RU" w:eastAsia="ru-RU"/>
              </w:rPr>
              <w:t>АОЗТ «Щенниковский» 18, 21,</w:t>
            </w:r>
          </w:p>
          <w:p w14:paraId="5438DB60" w14:textId="46332013" w:rsidR="00B652C5" w:rsidRPr="00923243" w:rsidRDefault="00B652C5" w:rsidP="00D71418">
            <w:pPr>
              <w:ind w:left="-45" w:right="-86" w:firstLine="29"/>
              <w:jc w:val="center"/>
              <w:rPr>
                <w:sz w:val="20"/>
                <w:szCs w:val="20"/>
                <w:lang w:val="ru-RU" w:eastAsia="ru-RU"/>
              </w:rPr>
            </w:pPr>
            <w:r w:rsidRPr="00923243">
              <w:rPr>
                <w:sz w:val="20"/>
                <w:szCs w:val="20"/>
                <w:lang w:val="ru-RU" w:eastAsia="ru-RU"/>
              </w:rPr>
              <w:t>24, 29-33, АОЗТ «Гарское» 11, 12</w:t>
            </w:r>
          </w:p>
        </w:tc>
        <w:tc>
          <w:tcPr>
            <w:tcW w:w="1133" w:type="dxa"/>
            <w:vAlign w:val="center"/>
          </w:tcPr>
          <w:p w14:paraId="2444CD84" w14:textId="32625AC3" w:rsidR="00B652C5" w:rsidRPr="00B652C5" w:rsidRDefault="00B652C5" w:rsidP="00D71418">
            <w:pPr>
              <w:ind w:left="-45" w:right="-86" w:firstLine="29"/>
              <w:jc w:val="center"/>
              <w:rPr>
                <w:sz w:val="20"/>
                <w:szCs w:val="20"/>
                <w:lang w:eastAsia="ru-RU"/>
              </w:rPr>
            </w:pPr>
            <w:r w:rsidRPr="00B652C5">
              <w:rPr>
                <w:sz w:val="20"/>
                <w:szCs w:val="20"/>
                <w:lang w:eastAsia="ru-RU"/>
              </w:rPr>
              <w:t>382</w:t>
            </w:r>
          </w:p>
        </w:tc>
        <w:tc>
          <w:tcPr>
            <w:tcW w:w="0" w:type="auto"/>
            <w:vMerge/>
            <w:vAlign w:val="center"/>
          </w:tcPr>
          <w:p w14:paraId="7E8CFA0C" w14:textId="77777777" w:rsidR="00B652C5" w:rsidRPr="00B652C5" w:rsidRDefault="00B652C5" w:rsidP="00D71418">
            <w:pPr>
              <w:spacing w:after="160" w:line="259" w:lineRule="auto"/>
              <w:jc w:val="center"/>
              <w:rPr>
                <w:color w:val="000000"/>
              </w:rPr>
            </w:pPr>
          </w:p>
        </w:tc>
      </w:tr>
      <w:tr w:rsidR="00B652C5" w:rsidRPr="00B652C5" w14:paraId="514B44C6" w14:textId="77777777" w:rsidTr="00B62C81">
        <w:trPr>
          <w:trHeight w:val="1558"/>
          <w:jc w:val="center"/>
        </w:trPr>
        <w:tc>
          <w:tcPr>
            <w:tcW w:w="0" w:type="auto"/>
            <w:vMerge/>
            <w:vAlign w:val="center"/>
          </w:tcPr>
          <w:p w14:paraId="15A8B31E" w14:textId="77777777" w:rsidR="00B652C5" w:rsidRPr="00B652C5" w:rsidRDefault="00B652C5" w:rsidP="00D71418">
            <w:pPr>
              <w:spacing w:after="160" w:line="259" w:lineRule="auto"/>
              <w:jc w:val="center"/>
              <w:rPr>
                <w:color w:val="000000"/>
              </w:rPr>
            </w:pPr>
          </w:p>
        </w:tc>
        <w:tc>
          <w:tcPr>
            <w:tcW w:w="1697" w:type="dxa"/>
            <w:vAlign w:val="center"/>
          </w:tcPr>
          <w:p w14:paraId="03EC50D5" w14:textId="0240A6DD" w:rsidR="00B652C5" w:rsidRPr="00B652C5" w:rsidRDefault="00B652C5" w:rsidP="00D71418">
            <w:pPr>
              <w:ind w:left="-45" w:right="-86" w:firstLine="29"/>
              <w:jc w:val="center"/>
              <w:rPr>
                <w:sz w:val="20"/>
                <w:szCs w:val="20"/>
                <w:lang w:eastAsia="ru-RU"/>
              </w:rPr>
            </w:pPr>
            <w:r w:rsidRPr="00B652C5">
              <w:rPr>
                <w:sz w:val="20"/>
                <w:szCs w:val="20"/>
                <w:lang w:eastAsia="ru-RU"/>
              </w:rPr>
              <w:t>Комсомольское сельское</w:t>
            </w:r>
          </w:p>
        </w:tc>
        <w:tc>
          <w:tcPr>
            <w:tcW w:w="3934" w:type="dxa"/>
            <w:vAlign w:val="center"/>
          </w:tcPr>
          <w:p w14:paraId="1BE5AC92" w14:textId="054E0C5C" w:rsidR="00B652C5" w:rsidRPr="00923243" w:rsidRDefault="00B652C5" w:rsidP="00D71418">
            <w:pPr>
              <w:ind w:left="-45" w:right="-86" w:firstLine="29"/>
              <w:jc w:val="center"/>
              <w:rPr>
                <w:sz w:val="20"/>
                <w:szCs w:val="20"/>
                <w:lang w:val="ru-RU" w:eastAsia="ru-RU"/>
              </w:rPr>
            </w:pPr>
            <w:r w:rsidRPr="00923243">
              <w:rPr>
                <w:sz w:val="20"/>
                <w:szCs w:val="20"/>
                <w:lang w:val="ru-RU" w:eastAsia="ru-RU"/>
              </w:rPr>
              <w:t>части кварталов:</w:t>
            </w:r>
          </w:p>
          <w:p w14:paraId="551A2D2D" w14:textId="1E3CCF03" w:rsidR="00B652C5" w:rsidRPr="00923243" w:rsidRDefault="00B652C5" w:rsidP="00D71418">
            <w:pPr>
              <w:ind w:left="-45" w:right="-86" w:firstLine="29"/>
              <w:jc w:val="center"/>
              <w:rPr>
                <w:sz w:val="20"/>
                <w:szCs w:val="20"/>
                <w:lang w:val="ru-RU" w:eastAsia="ru-RU"/>
              </w:rPr>
            </w:pPr>
            <w:r w:rsidRPr="00923243">
              <w:rPr>
                <w:sz w:val="20"/>
                <w:szCs w:val="20"/>
                <w:lang w:val="ru-RU" w:eastAsia="ru-RU"/>
              </w:rPr>
              <w:t>СПК «Подозерский» 3, 4, 6,</w:t>
            </w:r>
          </w:p>
          <w:p w14:paraId="6843E828" w14:textId="787A2A36" w:rsidR="00B652C5" w:rsidRPr="00923243" w:rsidRDefault="00B652C5" w:rsidP="00D71418">
            <w:pPr>
              <w:ind w:left="-45" w:right="-86" w:firstLine="29"/>
              <w:jc w:val="center"/>
              <w:rPr>
                <w:sz w:val="20"/>
                <w:szCs w:val="20"/>
                <w:lang w:val="ru-RU" w:eastAsia="ru-RU"/>
              </w:rPr>
            </w:pPr>
            <w:r w:rsidRPr="00923243">
              <w:rPr>
                <w:sz w:val="20"/>
                <w:szCs w:val="20"/>
                <w:lang w:val="ru-RU" w:eastAsia="ru-RU"/>
              </w:rPr>
              <w:t>СПК «Победа»1,3,</w:t>
            </w:r>
          </w:p>
          <w:p w14:paraId="102E2FBC" w14:textId="31FA5143" w:rsidR="00B652C5" w:rsidRPr="00923243" w:rsidRDefault="00B652C5" w:rsidP="00D71418">
            <w:pPr>
              <w:ind w:left="-45" w:right="-86" w:firstLine="29"/>
              <w:jc w:val="center"/>
              <w:rPr>
                <w:sz w:val="20"/>
                <w:szCs w:val="20"/>
                <w:lang w:val="ru-RU" w:eastAsia="ru-RU"/>
              </w:rPr>
            </w:pPr>
            <w:r w:rsidRPr="00923243">
              <w:rPr>
                <w:sz w:val="20"/>
                <w:szCs w:val="20"/>
                <w:lang w:val="ru-RU" w:eastAsia="ru-RU"/>
              </w:rPr>
              <w:t>СПК «Кулеберьевский» 3, 4, 7,</w:t>
            </w:r>
          </w:p>
          <w:p w14:paraId="56E9F3AC" w14:textId="6B0C4F9B" w:rsidR="00B652C5" w:rsidRPr="00923243" w:rsidRDefault="00B652C5" w:rsidP="00D71418">
            <w:pPr>
              <w:ind w:left="-45" w:right="-86" w:firstLine="29"/>
              <w:jc w:val="center"/>
              <w:rPr>
                <w:sz w:val="20"/>
                <w:szCs w:val="20"/>
                <w:lang w:val="ru-RU" w:eastAsia="ru-RU"/>
              </w:rPr>
            </w:pPr>
            <w:r w:rsidRPr="00923243">
              <w:rPr>
                <w:sz w:val="20"/>
                <w:szCs w:val="20"/>
                <w:lang w:val="ru-RU" w:eastAsia="ru-RU"/>
              </w:rPr>
              <w:t>СПК «Никольское» 11,</w:t>
            </w:r>
          </w:p>
          <w:p w14:paraId="6835E60C" w14:textId="696D0895" w:rsidR="00B652C5" w:rsidRPr="00923243" w:rsidRDefault="00B652C5" w:rsidP="00D71418">
            <w:pPr>
              <w:ind w:left="-45" w:right="-86" w:firstLine="29"/>
              <w:jc w:val="center"/>
              <w:rPr>
                <w:sz w:val="20"/>
                <w:szCs w:val="20"/>
                <w:lang w:val="ru-RU" w:eastAsia="ru-RU"/>
              </w:rPr>
            </w:pPr>
            <w:r w:rsidRPr="00923243">
              <w:rPr>
                <w:sz w:val="20"/>
                <w:szCs w:val="20"/>
                <w:lang w:val="ru-RU" w:eastAsia="ru-RU"/>
              </w:rPr>
              <w:t>СПК «Колос» 7-9</w:t>
            </w:r>
          </w:p>
        </w:tc>
        <w:tc>
          <w:tcPr>
            <w:tcW w:w="1133" w:type="dxa"/>
            <w:vAlign w:val="center"/>
          </w:tcPr>
          <w:p w14:paraId="76C74F05" w14:textId="16EF29AD" w:rsidR="00B652C5" w:rsidRPr="00B652C5" w:rsidRDefault="00B652C5" w:rsidP="00D71418">
            <w:pPr>
              <w:ind w:left="-45" w:right="-86" w:firstLine="29"/>
              <w:jc w:val="center"/>
              <w:rPr>
                <w:sz w:val="20"/>
                <w:szCs w:val="20"/>
                <w:lang w:eastAsia="ru-RU"/>
              </w:rPr>
            </w:pPr>
            <w:r w:rsidRPr="00B652C5">
              <w:rPr>
                <w:sz w:val="20"/>
                <w:szCs w:val="20"/>
                <w:lang w:eastAsia="ru-RU"/>
              </w:rPr>
              <w:t>296</w:t>
            </w:r>
          </w:p>
        </w:tc>
        <w:tc>
          <w:tcPr>
            <w:tcW w:w="0" w:type="auto"/>
            <w:vMerge/>
            <w:vAlign w:val="center"/>
          </w:tcPr>
          <w:p w14:paraId="572F6BE6" w14:textId="77777777" w:rsidR="00B652C5" w:rsidRPr="00B652C5" w:rsidRDefault="00B652C5" w:rsidP="00D71418">
            <w:pPr>
              <w:spacing w:after="160" w:line="259" w:lineRule="auto"/>
              <w:jc w:val="center"/>
              <w:rPr>
                <w:color w:val="000000"/>
              </w:rPr>
            </w:pPr>
          </w:p>
        </w:tc>
      </w:tr>
      <w:tr w:rsidR="00B652C5" w:rsidRPr="00B652C5" w14:paraId="1A01FC20" w14:textId="77777777" w:rsidTr="00B62C81">
        <w:trPr>
          <w:trHeight w:val="317"/>
          <w:jc w:val="center"/>
        </w:trPr>
        <w:tc>
          <w:tcPr>
            <w:tcW w:w="0" w:type="auto"/>
            <w:vMerge/>
            <w:vAlign w:val="center"/>
          </w:tcPr>
          <w:p w14:paraId="4F9A4130" w14:textId="77777777" w:rsidR="00B652C5" w:rsidRPr="00B652C5" w:rsidRDefault="00B652C5" w:rsidP="00D71418">
            <w:pPr>
              <w:spacing w:after="160" w:line="259" w:lineRule="auto"/>
              <w:jc w:val="center"/>
              <w:rPr>
                <w:color w:val="000000"/>
              </w:rPr>
            </w:pPr>
          </w:p>
        </w:tc>
        <w:tc>
          <w:tcPr>
            <w:tcW w:w="1697" w:type="dxa"/>
            <w:vAlign w:val="center"/>
          </w:tcPr>
          <w:p w14:paraId="6BC39F6F" w14:textId="701E9AC0" w:rsidR="00B652C5" w:rsidRPr="00B652C5" w:rsidRDefault="00B652C5" w:rsidP="00D71418">
            <w:pPr>
              <w:ind w:left="-45" w:right="-86" w:firstLine="29"/>
              <w:jc w:val="center"/>
              <w:rPr>
                <w:sz w:val="20"/>
                <w:szCs w:val="20"/>
                <w:lang w:eastAsia="ru-RU"/>
              </w:rPr>
            </w:pPr>
            <w:r w:rsidRPr="00B652C5">
              <w:rPr>
                <w:sz w:val="20"/>
                <w:szCs w:val="20"/>
                <w:lang w:eastAsia="ru-RU"/>
              </w:rPr>
              <w:t>ИТОГО</w:t>
            </w:r>
          </w:p>
        </w:tc>
        <w:tc>
          <w:tcPr>
            <w:tcW w:w="3934" w:type="dxa"/>
            <w:vAlign w:val="center"/>
          </w:tcPr>
          <w:p w14:paraId="4AC84CBA" w14:textId="6123ADD6" w:rsidR="00B652C5" w:rsidRPr="00B652C5" w:rsidRDefault="00B652C5" w:rsidP="00D71418">
            <w:pPr>
              <w:spacing w:line="259" w:lineRule="auto"/>
              <w:ind w:left="58"/>
              <w:jc w:val="center"/>
              <w:rPr>
                <w:color w:val="000000"/>
              </w:rPr>
            </w:pPr>
          </w:p>
        </w:tc>
        <w:tc>
          <w:tcPr>
            <w:tcW w:w="1133" w:type="dxa"/>
            <w:vAlign w:val="center"/>
          </w:tcPr>
          <w:p w14:paraId="01344887" w14:textId="30D0CEC6" w:rsidR="00B652C5" w:rsidRPr="00B652C5" w:rsidRDefault="00B652C5" w:rsidP="00D71418">
            <w:pPr>
              <w:ind w:left="-45" w:right="-86" w:firstLine="29"/>
              <w:jc w:val="center"/>
              <w:rPr>
                <w:sz w:val="20"/>
                <w:szCs w:val="20"/>
                <w:lang w:eastAsia="ru-RU"/>
              </w:rPr>
            </w:pPr>
            <w:r w:rsidRPr="00B652C5">
              <w:rPr>
                <w:sz w:val="20"/>
                <w:szCs w:val="20"/>
                <w:lang w:eastAsia="ru-RU"/>
              </w:rPr>
              <w:t>2947</w:t>
            </w:r>
          </w:p>
        </w:tc>
        <w:tc>
          <w:tcPr>
            <w:tcW w:w="0" w:type="auto"/>
            <w:vMerge/>
            <w:vAlign w:val="center"/>
          </w:tcPr>
          <w:p w14:paraId="4DCF050F" w14:textId="77777777" w:rsidR="00B652C5" w:rsidRPr="00B652C5" w:rsidRDefault="00B652C5" w:rsidP="00D71418">
            <w:pPr>
              <w:spacing w:after="160" w:line="259" w:lineRule="auto"/>
              <w:jc w:val="center"/>
              <w:rPr>
                <w:color w:val="000000"/>
              </w:rPr>
            </w:pPr>
          </w:p>
        </w:tc>
      </w:tr>
      <w:tr w:rsidR="00B652C5" w:rsidRPr="00B652C5" w14:paraId="78AD078E" w14:textId="77777777" w:rsidTr="00B62C81">
        <w:trPr>
          <w:trHeight w:val="298"/>
          <w:jc w:val="center"/>
        </w:trPr>
        <w:tc>
          <w:tcPr>
            <w:tcW w:w="1741" w:type="dxa"/>
            <w:vMerge w:val="restart"/>
            <w:vAlign w:val="center"/>
          </w:tcPr>
          <w:p w14:paraId="5932173D" w14:textId="77777777" w:rsidR="00B652C5" w:rsidRPr="00923243" w:rsidRDefault="00B652C5" w:rsidP="00D71418">
            <w:pPr>
              <w:ind w:left="-45" w:right="-86" w:firstLine="29"/>
              <w:jc w:val="center"/>
              <w:rPr>
                <w:sz w:val="20"/>
                <w:szCs w:val="20"/>
                <w:lang w:val="ru-RU" w:eastAsia="ru-RU"/>
              </w:rPr>
            </w:pPr>
            <w:r w:rsidRPr="00B652C5">
              <w:rPr>
                <w:color w:val="000000"/>
                <w:sz w:val="22"/>
                <w:lang w:val="ru-RU"/>
              </w:rPr>
              <w:t>1</w:t>
            </w:r>
            <w:r w:rsidRPr="00923243">
              <w:rPr>
                <w:sz w:val="20"/>
                <w:szCs w:val="20"/>
                <w:lang w:val="ru-RU" w:eastAsia="ru-RU"/>
              </w:rPr>
              <w:t xml:space="preserve">.2 </w:t>
            </w:r>
            <w:r w:rsidRPr="00923243">
              <w:rPr>
                <w:sz w:val="20"/>
                <w:szCs w:val="20"/>
                <w:lang w:val="ru-RU" w:eastAsia="ru-RU"/>
              </w:rPr>
              <w:tab/>
              <w:t>Леса,</w:t>
            </w:r>
          </w:p>
          <w:p w14:paraId="71B2612A" w14:textId="55994836" w:rsidR="00B652C5" w:rsidRPr="00923243" w:rsidRDefault="00B652C5" w:rsidP="00D71418">
            <w:pPr>
              <w:ind w:left="-45" w:right="-86" w:firstLine="29"/>
              <w:jc w:val="center"/>
              <w:rPr>
                <w:sz w:val="20"/>
                <w:szCs w:val="20"/>
                <w:lang w:val="ru-RU" w:eastAsia="ru-RU"/>
              </w:rPr>
            </w:pPr>
            <w:r w:rsidRPr="00923243">
              <w:rPr>
                <w:sz w:val="20"/>
                <w:szCs w:val="20"/>
                <w:lang w:val="ru-RU" w:eastAsia="ru-RU"/>
              </w:rPr>
              <w:t>выполняющие</w:t>
            </w:r>
          </w:p>
          <w:p w14:paraId="63467893" w14:textId="747427FD" w:rsidR="00B652C5" w:rsidRPr="00B652C5" w:rsidRDefault="00B652C5" w:rsidP="00D71418">
            <w:pPr>
              <w:ind w:left="-45" w:right="-86" w:firstLine="29"/>
              <w:jc w:val="center"/>
              <w:rPr>
                <w:color w:val="000000"/>
                <w:lang w:val="ru-RU"/>
              </w:rPr>
            </w:pPr>
            <w:r w:rsidRPr="00923243">
              <w:rPr>
                <w:sz w:val="20"/>
                <w:szCs w:val="20"/>
                <w:lang w:val="ru-RU" w:eastAsia="ru-RU"/>
              </w:rPr>
              <w:t>функции защиты природных и иных объектов, всего:</w:t>
            </w:r>
          </w:p>
        </w:tc>
        <w:tc>
          <w:tcPr>
            <w:tcW w:w="1697" w:type="dxa"/>
            <w:vAlign w:val="center"/>
          </w:tcPr>
          <w:p w14:paraId="218C8409" w14:textId="272F1617" w:rsidR="00B652C5" w:rsidRPr="00B652C5" w:rsidRDefault="00B652C5" w:rsidP="00D71418">
            <w:pPr>
              <w:ind w:left="-45" w:right="-86" w:firstLine="29"/>
              <w:jc w:val="center"/>
              <w:rPr>
                <w:sz w:val="20"/>
                <w:szCs w:val="20"/>
                <w:lang w:eastAsia="ru-RU"/>
              </w:rPr>
            </w:pPr>
            <w:r w:rsidRPr="00B652C5">
              <w:rPr>
                <w:sz w:val="20"/>
                <w:szCs w:val="20"/>
                <w:lang w:eastAsia="ru-RU"/>
              </w:rPr>
              <w:t>Ивашевское</w:t>
            </w:r>
          </w:p>
        </w:tc>
        <w:tc>
          <w:tcPr>
            <w:tcW w:w="3934" w:type="dxa"/>
            <w:vAlign w:val="center"/>
          </w:tcPr>
          <w:p w14:paraId="26B1FE93" w14:textId="546F2986" w:rsidR="00B652C5" w:rsidRPr="00B652C5" w:rsidRDefault="00B652C5" w:rsidP="00D71418">
            <w:pPr>
              <w:spacing w:line="259" w:lineRule="auto"/>
              <w:ind w:left="63"/>
              <w:jc w:val="center"/>
              <w:rPr>
                <w:color w:val="000000"/>
              </w:rPr>
            </w:pPr>
          </w:p>
        </w:tc>
        <w:tc>
          <w:tcPr>
            <w:tcW w:w="1133" w:type="dxa"/>
            <w:vAlign w:val="center"/>
          </w:tcPr>
          <w:p w14:paraId="158014D0" w14:textId="4798EA39" w:rsidR="00B652C5" w:rsidRPr="00B652C5" w:rsidRDefault="00B652C5" w:rsidP="00D71418">
            <w:pPr>
              <w:ind w:left="-45" w:right="-86" w:firstLine="29"/>
              <w:jc w:val="center"/>
              <w:rPr>
                <w:sz w:val="20"/>
                <w:szCs w:val="20"/>
                <w:lang w:eastAsia="ru-RU"/>
              </w:rPr>
            </w:pPr>
            <w:r w:rsidRPr="00B652C5">
              <w:rPr>
                <w:sz w:val="20"/>
                <w:szCs w:val="20"/>
                <w:lang w:eastAsia="ru-RU"/>
              </w:rPr>
              <w:t>23</w:t>
            </w:r>
          </w:p>
        </w:tc>
        <w:tc>
          <w:tcPr>
            <w:tcW w:w="1697" w:type="dxa"/>
            <w:vMerge w:val="restart"/>
            <w:vAlign w:val="center"/>
          </w:tcPr>
          <w:p w14:paraId="6DAB2702" w14:textId="505E5FCD" w:rsidR="00B652C5" w:rsidRPr="00B652C5" w:rsidRDefault="00B652C5" w:rsidP="00D71418">
            <w:pPr>
              <w:spacing w:line="259" w:lineRule="auto"/>
              <w:ind w:left="57"/>
              <w:jc w:val="center"/>
              <w:rPr>
                <w:color w:val="000000"/>
                <w:lang w:val="ru-RU"/>
              </w:rPr>
            </w:pPr>
          </w:p>
          <w:p w14:paraId="5A046173" w14:textId="4F8E262B" w:rsidR="00B652C5" w:rsidRPr="00B652C5" w:rsidRDefault="00B652C5" w:rsidP="00D71418">
            <w:pPr>
              <w:spacing w:after="16" w:line="259" w:lineRule="auto"/>
              <w:ind w:left="57"/>
              <w:jc w:val="center"/>
              <w:rPr>
                <w:color w:val="000000"/>
                <w:lang w:val="ru-RU"/>
              </w:rPr>
            </w:pPr>
          </w:p>
          <w:p w14:paraId="751B5E01" w14:textId="1B5B32A3" w:rsidR="00B652C5" w:rsidRPr="00923243" w:rsidRDefault="00B652C5" w:rsidP="00D71418">
            <w:pPr>
              <w:ind w:left="-45" w:right="-86" w:firstLine="29"/>
              <w:jc w:val="center"/>
              <w:rPr>
                <w:sz w:val="20"/>
                <w:szCs w:val="20"/>
                <w:lang w:val="ru-RU" w:eastAsia="ru-RU"/>
              </w:rPr>
            </w:pPr>
            <w:r w:rsidRPr="00B652C5">
              <w:rPr>
                <w:color w:val="000000"/>
                <w:sz w:val="22"/>
                <w:lang w:val="ru-RU"/>
              </w:rPr>
              <w:t>П</w:t>
            </w:r>
            <w:r w:rsidRPr="00923243">
              <w:rPr>
                <w:sz w:val="20"/>
                <w:szCs w:val="20"/>
                <w:lang w:val="ru-RU" w:eastAsia="ru-RU"/>
              </w:rPr>
              <w:t>риказ</w:t>
            </w:r>
          </w:p>
          <w:p w14:paraId="35F2356A" w14:textId="14B26A17" w:rsidR="00B652C5" w:rsidRPr="00923243" w:rsidRDefault="00B652C5" w:rsidP="00D71418">
            <w:pPr>
              <w:ind w:left="-45" w:right="-86" w:firstLine="29"/>
              <w:jc w:val="center"/>
              <w:rPr>
                <w:sz w:val="20"/>
                <w:szCs w:val="20"/>
                <w:lang w:val="ru-RU" w:eastAsia="ru-RU"/>
              </w:rPr>
            </w:pPr>
            <w:r w:rsidRPr="00923243">
              <w:rPr>
                <w:sz w:val="20"/>
                <w:szCs w:val="20"/>
                <w:lang w:val="ru-RU" w:eastAsia="ru-RU"/>
              </w:rPr>
              <w:t>Рослесхоза от</w:t>
            </w:r>
          </w:p>
          <w:p w14:paraId="27F7F076" w14:textId="1B9CA3CA" w:rsidR="00B652C5" w:rsidRPr="00923243" w:rsidRDefault="00B652C5" w:rsidP="00D71418">
            <w:pPr>
              <w:ind w:left="-45" w:right="-86" w:firstLine="29"/>
              <w:jc w:val="center"/>
              <w:rPr>
                <w:sz w:val="20"/>
                <w:szCs w:val="20"/>
                <w:lang w:val="ru-RU" w:eastAsia="ru-RU"/>
              </w:rPr>
            </w:pPr>
            <w:r w:rsidRPr="00923243">
              <w:rPr>
                <w:sz w:val="20"/>
                <w:szCs w:val="20"/>
                <w:lang w:val="ru-RU" w:eastAsia="ru-RU"/>
              </w:rPr>
              <w:t>06.12.2013 года № 352, приказ Рослесхоза от</w:t>
            </w:r>
          </w:p>
          <w:p w14:paraId="6DD0A73F" w14:textId="77777777" w:rsidR="00B652C5" w:rsidRPr="00B652C5" w:rsidRDefault="00B652C5" w:rsidP="00D71418">
            <w:pPr>
              <w:ind w:left="-45" w:right="-86" w:firstLine="29"/>
              <w:jc w:val="center"/>
              <w:rPr>
                <w:color w:val="000000"/>
              </w:rPr>
            </w:pPr>
            <w:r w:rsidRPr="00B652C5">
              <w:rPr>
                <w:sz w:val="20"/>
                <w:szCs w:val="20"/>
                <w:lang w:eastAsia="ru-RU"/>
              </w:rPr>
              <w:t>29.11.2017 № 681</w:t>
            </w:r>
          </w:p>
        </w:tc>
      </w:tr>
      <w:tr w:rsidR="00B652C5" w:rsidRPr="00B652C5" w14:paraId="1A51E673" w14:textId="77777777" w:rsidTr="00B62C81">
        <w:trPr>
          <w:trHeight w:val="288"/>
          <w:jc w:val="center"/>
        </w:trPr>
        <w:tc>
          <w:tcPr>
            <w:tcW w:w="0" w:type="auto"/>
            <w:vMerge/>
            <w:vAlign w:val="center"/>
          </w:tcPr>
          <w:p w14:paraId="2107D38A" w14:textId="77777777" w:rsidR="00B652C5" w:rsidRPr="00B652C5" w:rsidRDefault="00B652C5" w:rsidP="00D71418">
            <w:pPr>
              <w:spacing w:after="160" w:line="259" w:lineRule="auto"/>
              <w:jc w:val="center"/>
              <w:rPr>
                <w:color w:val="000000"/>
              </w:rPr>
            </w:pPr>
          </w:p>
        </w:tc>
        <w:tc>
          <w:tcPr>
            <w:tcW w:w="1697" w:type="dxa"/>
            <w:vAlign w:val="center"/>
          </w:tcPr>
          <w:p w14:paraId="444B1FD6" w14:textId="63442F08" w:rsidR="00B652C5" w:rsidRPr="00B652C5" w:rsidRDefault="00B652C5" w:rsidP="00D71418">
            <w:pPr>
              <w:ind w:left="-45" w:right="-86" w:firstLine="29"/>
              <w:jc w:val="center"/>
              <w:rPr>
                <w:sz w:val="20"/>
                <w:szCs w:val="20"/>
                <w:lang w:eastAsia="ru-RU"/>
              </w:rPr>
            </w:pPr>
            <w:r w:rsidRPr="00B652C5">
              <w:rPr>
                <w:sz w:val="20"/>
                <w:szCs w:val="20"/>
                <w:lang w:eastAsia="ru-RU"/>
              </w:rPr>
              <w:t>Писцовское</w:t>
            </w:r>
          </w:p>
        </w:tc>
        <w:tc>
          <w:tcPr>
            <w:tcW w:w="3934" w:type="dxa"/>
            <w:vAlign w:val="center"/>
          </w:tcPr>
          <w:p w14:paraId="11113242" w14:textId="49CD3E04" w:rsidR="00B652C5" w:rsidRPr="00B652C5" w:rsidRDefault="00B652C5" w:rsidP="00D71418">
            <w:pPr>
              <w:spacing w:line="259" w:lineRule="auto"/>
              <w:ind w:left="63"/>
              <w:jc w:val="center"/>
              <w:rPr>
                <w:color w:val="000000"/>
              </w:rPr>
            </w:pPr>
          </w:p>
        </w:tc>
        <w:tc>
          <w:tcPr>
            <w:tcW w:w="1133" w:type="dxa"/>
            <w:vAlign w:val="center"/>
          </w:tcPr>
          <w:p w14:paraId="5BC1B576" w14:textId="61D0FFCF" w:rsidR="00B652C5" w:rsidRPr="00B652C5" w:rsidRDefault="00B652C5" w:rsidP="00D71418">
            <w:pPr>
              <w:ind w:left="-45" w:right="-86" w:firstLine="29"/>
              <w:jc w:val="center"/>
              <w:rPr>
                <w:sz w:val="20"/>
                <w:szCs w:val="20"/>
                <w:lang w:eastAsia="ru-RU"/>
              </w:rPr>
            </w:pPr>
            <w:r w:rsidRPr="00B652C5">
              <w:rPr>
                <w:sz w:val="20"/>
                <w:szCs w:val="20"/>
                <w:lang w:eastAsia="ru-RU"/>
              </w:rPr>
              <w:t>1420</w:t>
            </w:r>
          </w:p>
        </w:tc>
        <w:tc>
          <w:tcPr>
            <w:tcW w:w="0" w:type="auto"/>
            <w:vMerge/>
            <w:vAlign w:val="center"/>
          </w:tcPr>
          <w:p w14:paraId="315B6581" w14:textId="77777777" w:rsidR="00B652C5" w:rsidRPr="00B652C5" w:rsidRDefault="00B652C5" w:rsidP="00D71418">
            <w:pPr>
              <w:spacing w:after="160" w:line="259" w:lineRule="auto"/>
              <w:jc w:val="center"/>
              <w:rPr>
                <w:color w:val="000000"/>
              </w:rPr>
            </w:pPr>
          </w:p>
        </w:tc>
      </w:tr>
      <w:tr w:rsidR="00B652C5" w:rsidRPr="00B652C5" w14:paraId="3163AEBA" w14:textId="77777777" w:rsidTr="00B62C81">
        <w:trPr>
          <w:trHeight w:val="427"/>
          <w:jc w:val="center"/>
        </w:trPr>
        <w:tc>
          <w:tcPr>
            <w:tcW w:w="0" w:type="auto"/>
            <w:vMerge/>
            <w:vAlign w:val="center"/>
          </w:tcPr>
          <w:p w14:paraId="5302826C" w14:textId="77777777" w:rsidR="00B652C5" w:rsidRPr="00B652C5" w:rsidRDefault="00B652C5" w:rsidP="00D71418">
            <w:pPr>
              <w:spacing w:after="160" w:line="259" w:lineRule="auto"/>
              <w:jc w:val="center"/>
              <w:rPr>
                <w:color w:val="000000"/>
              </w:rPr>
            </w:pPr>
          </w:p>
        </w:tc>
        <w:tc>
          <w:tcPr>
            <w:tcW w:w="1697" w:type="dxa"/>
            <w:vAlign w:val="center"/>
          </w:tcPr>
          <w:p w14:paraId="22524F5D" w14:textId="5AD7A43F" w:rsidR="00B652C5" w:rsidRPr="00B652C5" w:rsidRDefault="00B652C5" w:rsidP="00D71418">
            <w:pPr>
              <w:ind w:left="-45" w:right="-86" w:firstLine="29"/>
              <w:jc w:val="center"/>
              <w:rPr>
                <w:sz w:val="20"/>
                <w:szCs w:val="20"/>
                <w:lang w:eastAsia="ru-RU"/>
              </w:rPr>
            </w:pPr>
            <w:r w:rsidRPr="00B652C5">
              <w:rPr>
                <w:sz w:val="20"/>
                <w:szCs w:val="20"/>
                <w:lang w:eastAsia="ru-RU"/>
              </w:rPr>
              <w:t>Октябрьское</w:t>
            </w:r>
          </w:p>
        </w:tc>
        <w:tc>
          <w:tcPr>
            <w:tcW w:w="3934" w:type="dxa"/>
            <w:vAlign w:val="center"/>
          </w:tcPr>
          <w:p w14:paraId="4ABB6C5D" w14:textId="1DC4F3B5" w:rsidR="00B652C5" w:rsidRPr="00B652C5" w:rsidRDefault="00B652C5" w:rsidP="00D71418">
            <w:pPr>
              <w:spacing w:line="259" w:lineRule="auto"/>
              <w:ind w:left="63"/>
              <w:jc w:val="center"/>
              <w:rPr>
                <w:color w:val="000000"/>
              </w:rPr>
            </w:pPr>
          </w:p>
        </w:tc>
        <w:tc>
          <w:tcPr>
            <w:tcW w:w="1133" w:type="dxa"/>
            <w:vAlign w:val="center"/>
          </w:tcPr>
          <w:p w14:paraId="133913DD" w14:textId="27C63308" w:rsidR="00B652C5" w:rsidRPr="00B652C5" w:rsidRDefault="00B652C5" w:rsidP="00D71418">
            <w:pPr>
              <w:ind w:left="-45" w:right="-86" w:firstLine="29"/>
              <w:jc w:val="center"/>
              <w:rPr>
                <w:sz w:val="20"/>
                <w:szCs w:val="20"/>
                <w:lang w:eastAsia="ru-RU"/>
              </w:rPr>
            </w:pPr>
            <w:r w:rsidRPr="00B652C5">
              <w:rPr>
                <w:sz w:val="20"/>
                <w:szCs w:val="20"/>
                <w:lang w:eastAsia="ru-RU"/>
              </w:rPr>
              <w:t>25</w:t>
            </w:r>
          </w:p>
        </w:tc>
        <w:tc>
          <w:tcPr>
            <w:tcW w:w="0" w:type="auto"/>
            <w:vMerge/>
            <w:vAlign w:val="center"/>
          </w:tcPr>
          <w:p w14:paraId="0FBBC43A" w14:textId="77777777" w:rsidR="00B652C5" w:rsidRPr="00B652C5" w:rsidRDefault="00B652C5" w:rsidP="00D71418">
            <w:pPr>
              <w:spacing w:after="160" w:line="259" w:lineRule="auto"/>
              <w:jc w:val="center"/>
              <w:rPr>
                <w:color w:val="000000"/>
              </w:rPr>
            </w:pPr>
          </w:p>
        </w:tc>
      </w:tr>
      <w:tr w:rsidR="00B652C5" w:rsidRPr="00B652C5" w14:paraId="0B38DBA4" w14:textId="77777777" w:rsidTr="00B62C81">
        <w:trPr>
          <w:trHeight w:val="288"/>
          <w:jc w:val="center"/>
        </w:trPr>
        <w:tc>
          <w:tcPr>
            <w:tcW w:w="0" w:type="auto"/>
            <w:vMerge/>
            <w:vAlign w:val="center"/>
          </w:tcPr>
          <w:p w14:paraId="5832DE40" w14:textId="77777777" w:rsidR="00B652C5" w:rsidRPr="00B652C5" w:rsidRDefault="00B652C5" w:rsidP="00D71418">
            <w:pPr>
              <w:spacing w:after="160" w:line="259" w:lineRule="auto"/>
              <w:jc w:val="center"/>
              <w:rPr>
                <w:color w:val="000000"/>
              </w:rPr>
            </w:pPr>
          </w:p>
        </w:tc>
        <w:tc>
          <w:tcPr>
            <w:tcW w:w="1697" w:type="dxa"/>
            <w:vAlign w:val="center"/>
          </w:tcPr>
          <w:p w14:paraId="32851E6F" w14:textId="79A0904C" w:rsidR="00B652C5" w:rsidRPr="00B652C5" w:rsidRDefault="00B652C5" w:rsidP="00D71418">
            <w:pPr>
              <w:ind w:left="-45" w:right="-86" w:firstLine="29"/>
              <w:jc w:val="center"/>
              <w:rPr>
                <w:sz w:val="20"/>
                <w:szCs w:val="20"/>
                <w:lang w:eastAsia="ru-RU"/>
              </w:rPr>
            </w:pPr>
            <w:r w:rsidRPr="00B652C5">
              <w:rPr>
                <w:sz w:val="20"/>
                <w:szCs w:val="20"/>
                <w:lang w:eastAsia="ru-RU"/>
              </w:rPr>
              <w:t>Комсомольское</w:t>
            </w:r>
          </w:p>
        </w:tc>
        <w:tc>
          <w:tcPr>
            <w:tcW w:w="3934" w:type="dxa"/>
            <w:vAlign w:val="center"/>
          </w:tcPr>
          <w:p w14:paraId="37ED525B" w14:textId="1FCC9E03" w:rsidR="00B652C5" w:rsidRPr="00B652C5" w:rsidRDefault="00B652C5" w:rsidP="00D71418">
            <w:pPr>
              <w:spacing w:line="259" w:lineRule="auto"/>
              <w:ind w:left="63"/>
              <w:jc w:val="center"/>
              <w:rPr>
                <w:color w:val="000000"/>
              </w:rPr>
            </w:pPr>
          </w:p>
        </w:tc>
        <w:tc>
          <w:tcPr>
            <w:tcW w:w="1133" w:type="dxa"/>
            <w:vAlign w:val="center"/>
          </w:tcPr>
          <w:p w14:paraId="267D3238" w14:textId="07D689DF" w:rsidR="00B652C5" w:rsidRPr="00B652C5" w:rsidRDefault="00B652C5" w:rsidP="00D71418">
            <w:pPr>
              <w:ind w:left="-45" w:right="-86" w:firstLine="29"/>
              <w:jc w:val="center"/>
              <w:rPr>
                <w:sz w:val="20"/>
                <w:szCs w:val="20"/>
                <w:lang w:eastAsia="ru-RU"/>
              </w:rPr>
            </w:pPr>
            <w:r w:rsidRPr="00B652C5">
              <w:rPr>
                <w:sz w:val="20"/>
                <w:szCs w:val="20"/>
                <w:lang w:eastAsia="ru-RU"/>
              </w:rPr>
              <w:t>2552</w:t>
            </w:r>
          </w:p>
        </w:tc>
        <w:tc>
          <w:tcPr>
            <w:tcW w:w="0" w:type="auto"/>
            <w:vMerge/>
            <w:vAlign w:val="center"/>
          </w:tcPr>
          <w:p w14:paraId="2BFC5AEC" w14:textId="77777777" w:rsidR="00B652C5" w:rsidRPr="00B652C5" w:rsidRDefault="00B652C5" w:rsidP="00D71418">
            <w:pPr>
              <w:spacing w:after="160" w:line="259" w:lineRule="auto"/>
              <w:jc w:val="center"/>
              <w:rPr>
                <w:color w:val="000000"/>
              </w:rPr>
            </w:pPr>
          </w:p>
        </w:tc>
      </w:tr>
      <w:tr w:rsidR="00B652C5" w:rsidRPr="00B652C5" w14:paraId="58761907" w14:textId="77777777" w:rsidTr="00B62C81">
        <w:trPr>
          <w:trHeight w:val="562"/>
          <w:jc w:val="center"/>
        </w:trPr>
        <w:tc>
          <w:tcPr>
            <w:tcW w:w="0" w:type="auto"/>
            <w:vMerge/>
            <w:vAlign w:val="center"/>
          </w:tcPr>
          <w:p w14:paraId="1F4ED622" w14:textId="77777777" w:rsidR="00B652C5" w:rsidRPr="00B652C5" w:rsidRDefault="00B652C5" w:rsidP="00D71418">
            <w:pPr>
              <w:spacing w:after="160" w:line="259" w:lineRule="auto"/>
              <w:jc w:val="center"/>
              <w:rPr>
                <w:color w:val="000000"/>
              </w:rPr>
            </w:pPr>
          </w:p>
        </w:tc>
        <w:tc>
          <w:tcPr>
            <w:tcW w:w="1697" w:type="dxa"/>
            <w:vAlign w:val="center"/>
          </w:tcPr>
          <w:p w14:paraId="22C8AA14" w14:textId="47E03427" w:rsidR="00B652C5" w:rsidRPr="00B652C5" w:rsidRDefault="00B652C5" w:rsidP="00D71418">
            <w:pPr>
              <w:ind w:left="-45" w:right="-86" w:firstLine="29"/>
              <w:jc w:val="center"/>
              <w:rPr>
                <w:sz w:val="20"/>
                <w:szCs w:val="20"/>
                <w:lang w:eastAsia="ru-RU"/>
              </w:rPr>
            </w:pPr>
            <w:r w:rsidRPr="00B652C5">
              <w:rPr>
                <w:sz w:val="20"/>
                <w:szCs w:val="20"/>
                <w:lang w:eastAsia="ru-RU"/>
              </w:rPr>
              <w:t>Ильинское</w:t>
            </w:r>
          </w:p>
          <w:p w14:paraId="07318980" w14:textId="77777777" w:rsidR="00B652C5" w:rsidRPr="00B652C5" w:rsidRDefault="00B652C5" w:rsidP="00D71418">
            <w:pPr>
              <w:ind w:left="-45" w:right="-86" w:firstLine="29"/>
              <w:jc w:val="center"/>
              <w:rPr>
                <w:sz w:val="20"/>
                <w:szCs w:val="20"/>
                <w:lang w:eastAsia="ru-RU"/>
              </w:rPr>
            </w:pPr>
            <w:r w:rsidRPr="00B652C5">
              <w:rPr>
                <w:sz w:val="20"/>
                <w:szCs w:val="20"/>
                <w:lang w:eastAsia="ru-RU"/>
              </w:rPr>
              <w:t>сельское</w:t>
            </w:r>
          </w:p>
        </w:tc>
        <w:tc>
          <w:tcPr>
            <w:tcW w:w="3934" w:type="dxa"/>
            <w:vAlign w:val="center"/>
          </w:tcPr>
          <w:p w14:paraId="1274AAE0" w14:textId="5D0D1ECB" w:rsidR="00B652C5" w:rsidRPr="00B652C5" w:rsidRDefault="00B652C5" w:rsidP="00D71418">
            <w:pPr>
              <w:spacing w:line="259" w:lineRule="auto"/>
              <w:ind w:left="63"/>
              <w:jc w:val="center"/>
              <w:rPr>
                <w:color w:val="000000"/>
              </w:rPr>
            </w:pPr>
          </w:p>
        </w:tc>
        <w:tc>
          <w:tcPr>
            <w:tcW w:w="1133" w:type="dxa"/>
            <w:vAlign w:val="center"/>
          </w:tcPr>
          <w:p w14:paraId="20CC0FC5" w14:textId="5B632A9C" w:rsidR="00B652C5" w:rsidRPr="00B652C5" w:rsidRDefault="00B652C5" w:rsidP="00D71418">
            <w:pPr>
              <w:ind w:left="-45" w:right="-86" w:firstLine="29"/>
              <w:jc w:val="center"/>
              <w:rPr>
                <w:sz w:val="20"/>
                <w:szCs w:val="20"/>
                <w:lang w:eastAsia="ru-RU"/>
              </w:rPr>
            </w:pPr>
            <w:r w:rsidRPr="00B652C5">
              <w:rPr>
                <w:sz w:val="20"/>
                <w:szCs w:val="20"/>
                <w:lang w:eastAsia="ru-RU"/>
              </w:rPr>
              <w:t>133</w:t>
            </w:r>
          </w:p>
        </w:tc>
        <w:tc>
          <w:tcPr>
            <w:tcW w:w="0" w:type="auto"/>
            <w:vMerge/>
            <w:vAlign w:val="center"/>
          </w:tcPr>
          <w:p w14:paraId="4F85BB7A" w14:textId="77777777" w:rsidR="00B652C5" w:rsidRPr="00B652C5" w:rsidRDefault="00B652C5" w:rsidP="00D71418">
            <w:pPr>
              <w:spacing w:after="160" w:line="259" w:lineRule="auto"/>
              <w:jc w:val="center"/>
              <w:rPr>
                <w:color w:val="000000"/>
              </w:rPr>
            </w:pPr>
          </w:p>
        </w:tc>
      </w:tr>
      <w:tr w:rsidR="00B652C5" w:rsidRPr="00B652C5" w14:paraId="79D929B1" w14:textId="77777777" w:rsidTr="00B62C81">
        <w:trPr>
          <w:trHeight w:val="562"/>
          <w:jc w:val="center"/>
        </w:trPr>
        <w:tc>
          <w:tcPr>
            <w:tcW w:w="0" w:type="auto"/>
            <w:vMerge/>
            <w:vAlign w:val="center"/>
          </w:tcPr>
          <w:p w14:paraId="45AAF5FD" w14:textId="77777777" w:rsidR="00B652C5" w:rsidRPr="00B652C5" w:rsidRDefault="00B652C5" w:rsidP="00D71418">
            <w:pPr>
              <w:spacing w:after="160" w:line="259" w:lineRule="auto"/>
              <w:jc w:val="center"/>
              <w:rPr>
                <w:color w:val="000000"/>
              </w:rPr>
            </w:pPr>
          </w:p>
        </w:tc>
        <w:tc>
          <w:tcPr>
            <w:tcW w:w="1697" w:type="dxa"/>
            <w:vAlign w:val="center"/>
          </w:tcPr>
          <w:p w14:paraId="38FB7EB1" w14:textId="27362312" w:rsidR="00B652C5" w:rsidRPr="00B652C5" w:rsidRDefault="00B652C5" w:rsidP="00D71418">
            <w:pPr>
              <w:ind w:left="-45" w:right="-86" w:firstLine="29"/>
              <w:jc w:val="center"/>
              <w:rPr>
                <w:sz w:val="20"/>
                <w:szCs w:val="20"/>
                <w:lang w:eastAsia="ru-RU"/>
              </w:rPr>
            </w:pPr>
            <w:r w:rsidRPr="00B652C5">
              <w:rPr>
                <w:sz w:val="20"/>
                <w:szCs w:val="20"/>
                <w:lang w:eastAsia="ru-RU"/>
              </w:rPr>
              <w:t>Комсомольское сельское</w:t>
            </w:r>
          </w:p>
        </w:tc>
        <w:tc>
          <w:tcPr>
            <w:tcW w:w="3934" w:type="dxa"/>
            <w:vAlign w:val="center"/>
          </w:tcPr>
          <w:p w14:paraId="233825EB" w14:textId="62EC32E4" w:rsidR="00B652C5" w:rsidRPr="00B652C5" w:rsidRDefault="00B652C5" w:rsidP="00D71418">
            <w:pPr>
              <w:spacing w:line="259" w:lineRule="auto"/>
              <w:ind w:left="63"/>
              <w:jc w:val="center"/>
              <w:rPr>
                <w:color w:val="000000"/>
              </w:rPr>
            </w:pPr>
          </w:p>
        </w:tc>
        <w:tc>
          <w:tcPr>
            <w:tcW w:w="1133" w:type="dxa"/>
            <w:vAlign w:val="center"/>
          </w:tcPr>
          <w:p w14:paraId="3C136523" w14:textId="1A694E5D" w:rsidR="00B652C5" w:rsidRPr="00B652C5" w:rsidRDefault="00B652C5" w:rsidP="00D71418">
            <w:pPr>
              <w:ind w:left="-45" w:right="-86" w:firstLine="29"/>
              <w:jc w:val="center"/>
              <w:rPr>
                <w:sz w:val="20"/>
                <w:szCs w:val="20"/>
                <w:lang w:eastAsia="ru-RU"/>
              </w:rPr>
            </w:pPr>
            <w:r w:rsidRPr="00B652C5">
              <w:rPr>
                <w:sz w:val="20"/>
                <w:szCs w:val="20"/>
                <w:lang w:eastAsia="ru-RU"/>
              </w:rPr>
              <w:t>970</w:t>
            </w:r>
          </w:p>
        </w:tc>
        <w:tc>
          <w:tcPr>
            <w:tcW w:w="0" w:type="auto"/>
            <w:vMerge/>
            <w:vAlign w:val="center"/>
          </w:tcPr>
          <w:p w14:paraId="4F1BD578" w14:textId="77777777" w:rsidR="00B652C5" w:rsidRPr="00B652C5" w:rsidRDefault="00B652C5" w:rsidP="00D71418">
            <w:pPr>
              <w:spacing w:after="160" w:line="259" w:lineRule="auto"/>
              <w:jc w:val="center"/>
              <w:rPr>
                <w:color w:val="000000"/>
              </w:rPr>
            </w:pPr>
          </w:p>
        </w:tc>
      </w:tr>
      <w:tr w:rsidR="00B652C5" w:rsidRPr="00B652C5" w14:paraId="6AB3C29B" w14:textId="77777777" w:rsidTr="00B62C81">
        <w:trPr>
          <w:trHeight w:val="502"/>
          <w:jc w:val="center"/>
        </w:trPr>
        <w:tc>
          <w:tcPr>
            <w:tcW w:w="0" w:type="auto"/>
            <w:vMerge/>
            <w:vAlign w:val="center"/>
          </w:tcPr>
          <w:p w14:paraId="1B2167FC" w14:textId="77777777" w:rsidR="00B652C5" w:rsidRPr="00B652C5" w:rsidRDefault="00B652C5" w:rsidP="00D71418">
            <w:pPr>
              <w:spacing w:after="160" w:line="259" w:lineRule="auto"/>
              <w:jc w:val="center"/>
              <w:rPr>
                <w:color w:val="000000"/>
              </w:rPr>
            </w:pPr>
          </w:p>
        </w:tc>
        <w:tc>
          <w:tcPr>
            <w:tcW w:w="1697" w:type="dxa"/>
            <w:vAlign w:val="center"/>
          </w:tcPr>
          <w:p w14:paraId="6B9EEB9C" w14:textId="54F01116" w:rsidR="00B652C5" w:rsidRPr="00B652C5" w:rsidRDefault="00B652C5" w:rsidP="00D71418">
            <w:pPr>
              <w:ind w:left="-45" w:right="-86" w:firstLine="29"/>
              <w:jc w:val="center"/>
              <w:rPr>
                <w:sz w:val="20"/>
                <w:szCs w:val="20"/>
                <w:lang w:eastAsia="ru-RU"/>
              </w:rPr>
            </w:pPr>
            <w:r w:rsidRPr="00B652C5">
              <w:rPr>
                <w:sz w:val="20"/>
                <w:szCs w:val="20"/>
                <w:lang w:eastAsia="ru-RU"/>
              </w:rPr>
              <w:t>ИТОГО</w:t>
            </w:r>
          </w:p>
        </w:tc>
        <w:tc>
          <w:tcPr>
            <w:tcW w:w="3934" w:type="dxa"/>
            <w:vAlign w:val="center"/>
          </w:tcPr>
          <w:p w14:paraId="4AC1C14C" w14:textId="18CC67E4" w:rsidR="00B652C5" w:rsidRPr="00B652C5" w:rsidRDefault="00B652C5" w:rsidP="00D71418">
            <w:pPr>
              <w:spacing w:line="259" w:lineRule="auto"/>
              <w:ind w:left="63"/>
              <w:jc w:val="center"/>
              <w:rPr>
                <w:color w:val="000000"/>
              </w:rPr>
            </w:pPr>
          </w:p>
        </w:tc>
        <w:tc>
          <w:tcPr>
            <w:tcW w:w="1133" w:type="dxa"/>
            <w:vAlign w:val="center"/>
          </w:tcPr>
          <w:p w14:paraId="062163BE" w14:textId="74BA42B5" w:rsidR="00B652C5" w:rsidRPr="00B652C5" w:rsidRDefault="00B652C5" w:rsidP="00D71418">
            <w:pPr>
              <w:ind w:left="-45" w:right="-86" w:firstLine="29"/>
              <w:jc w:val="center"/>
              <w:rPr>
                <w:sz w:val="20"/>
                <w:szCs w:val="20"/>
                <w:lang w:eastAsia="ru-RU"/>
              </w:rPr>
            </w:pPr>
            <w:r w:rsidRPr="00B652C5">
              <w:rPr>
                <w:sz w:val="20"/>
                <w:szCs w:val="20"/>
                <w:lang w:eastAsia="ru-RU"/>
              </w:rPr>
              <w:t>5123</w:t>
            </w:r>
          </w:p>
        </w:tc>
        <w:tc>
          <w:tcPr>
            <w:tcW w:w="0" w:type="auto"/>
            <w:vMerge/>
            <w:vAlign w:val="center"/>
          </w:tcPr>
          <w:p w14:paraId="49FC2F6A" w14:textId="77777777" w:rsidR="00B652C5" w:rsidRPr="00B652C5" w:rsidRDefault="00B652C5" w:rsidP="00D71418">
            <w:pPr>
              <w:spacing w:after="160" w:line="259" w:lineRule="auto"/>
              <w:jc w:val="center"/>
              <w:rPr>
                <w:color w:val="000000"/>
              </w:rPr>
            </w:pPr>
          </w:p>
        </w:tc>
      </w:tr>
      <w:tr w:rsidR="00B652C5" w:rsidRPr="00B652C5" w14:paraId="1E5E60A2" w14:textId="77777777" w:rsidTr="009D0D5D">
        <w:trPr>
          <w:trHeight w:val="351"/>
          <w:jc w:val="center"/>
        </w:trPr>
        <w:tc>
          <w:tcPr>
            <w:tcW w:w="7372" w:type="dxa"/>
            <w:gridSpan w:val="3"/>
            <w:vAlign w:val="center"/>
          </w:tcPr>
          <w:p w14:paraId="0D3DB0FE" w14:textId="289E1264" w:rsidR="00B652C5" w:rsidRPr="00B652C5" w:rsidRDefault="00B652C5" w:rsidP="00D71418">
            <w:pPr>
              <w:ind w:left="-45" w:right="-86" w:firstLine="29"/>
              <w:jc w:val="center"/>
              <w:rPr>
                <w:sz w:val="20"/>
                <w:szCs w:val="20"/>
                <w:lang w:eastAsia="ru-RU"/>
              </w:rPr>
            </w:pPr>
            <w:r w:rsidRPr="00B652C5">
              <w:rPr>
                <w:sz w:val="20"/>
                <w:szCs w:val="20"/>
                <w:lang w:eastAsia="ru-RU"/>
              </w:rPr>
              <w:t>в том числе:</w:t>
            </w:r>
          </w:p>
        </w:tc>
        <w:tc>
          <w:tcPr>
            <w:tcW w:w="1133" w:type="dxa"/>
            <w:vAlign w:val="center"/>
          </w:tcPr>
          <w:p w14:paraId="12BBBD58" w14:textId="53344AE3" w:rsidR="00B652C5" w:rsidRPr="00B652C5" w:rsidRDefault="00B652C5" w:rsidP="00D71418">
            <w:pPr>
              <w:spacing w:line="259" w:lineRule="auto"/>
              <w:ind w:left="61"/>
              <w:jc w:val="center"/>
              <w:rPr>
                <w:color w:val="000000"/>
              </w:rPr>
            </w:pPr>
          </w:p>
        </w:tc>
        <w:tc>
          <w:tcPr>
            <w:tcW w:w="1697" w:type="dxa"/>
            <w:vAlign w:val="center"/>
          </w:tcPr>
          <w:p w14:paraId="475B8DDE" w14:textId="1829C806" w:rsidR="00B652C5" w:rsidRPr="00B652C5" w:rsidRDefault="00B652C5" w:rsidP="00D71418">
            <w:pPr>
              <w:spacing w:line="259" w:lineRule="auto"/>
              <w:ind w:left="62"/>
              <w:jc w:val="center"/>
              <w:rPr>
                <w:color w:val="000000"/>
              </w:rPr>
            </w:pPr>
          </w:p>
        </w:tc>
      </w:tr>
      <w:tr w:rsidR="00B652C5" w:rsidRPr="00B652C5" w14:paraId="404637AE" w14:textId="77777777" w:rsidTr="00B62C81">
        <w:trPr>
          <w:trHeight w:val="658"/>
          <w:jc w:val="center"/>
        </w:trPr>
        <w:tc>
          <w:tcPr>
            <w:tcW w:w="1741" w:type="dxa"/>
            <w:vMerge w:val="restart"/>
            <w:vAlign w:val="center"/>
          </w:tcPr>
          <w:p w14:paraId="25ADD84E" w14:textId="77777777" w:rsidR="00B652C5" w:rsidRPr="00B62C81" w:rsidRDefault="00B652C5" w:rsidP="00D71418">
            <w:pPr>
              <w:ind w:left="-45" w:right="-86" w:firstLine="29"/>
              <w:jc w:val="center"/>
              <w:rPr>
                <w:sz w:val="20"/>
                <w:szCs w:val="20"/>
                <w:lang w:val="ru-RU" w:eastAsia="ru-RU"/>
              </w:rPr>
            </w:pPr>
            <w:r w:rsidRPr="00B62C81">
              <w:rPr>
                <w:sz w:val="20"/>
                <w:szCs w:val="20"/>
                <w:lang w:val="ru-RU" w:eastAsia="ru-RU"/>
              </w:rPr>
              <w:t>1.2.1 Защитные полосы лесов, расположенные вдоль железнодорожны</w:t>
            </w:r>
          </w:p>
          <w:p w14:paraId="194FFDAF" w14:textId="15EB54B1" w:rsidR="00B652C5" w:rsidRPr="00B652C5" w:rsidRDefault="00B652C5" w:rsidP="00D71418">
            <w:pPr>
              <w:ind w:left="-45" w:right="-86" w:firstLine="29"/>
              <w:jc w:val="center"/>
              <w:rPr>
                <w:sz w:val="20"/>
                <w:szCs w:val="20"/>
                <w:lang w:eastAsia="ru-RU"/>
              </w:rPr>
            </w:pPr>
            <w:r w:rsidRPr="00B652C5">
              <w:rPr>
                <w:sz w:val="20"/>
                <w:szCs w:val="20"/>
                <w:lang w:eastAsia="ru-RU"/>
              </w:rPr>
              <w:t>х путей общего пользования,</w:t>
            </w:r>
          </w:p>
        </w:tc>
        <w:tc>
          <w:tcPr>
            <w:tcW w:w="1697" w:type="dxa"/>
            <w:vAlign w:val="center"/>
          </w:tcPr>
          <w:p w14:paraId="2CC3D1C8" w14:textId="69393202" w:rsidR="00B652C5" w:rsidRPr="00B652C5" w:rsidRDefault="00B652C5" w:rsidP="00D71418">
            <w:pPr>
              <w:ind w:left="-45" w:right="-86" w:firstLine="29"/>
              <w:jc w:val="center"/>
              <w:rPr>
                <w:sz w:val="20"/>
                <w:szCs w:val="20"/>
                <w:lang w:eastAsia="ru-RU"/>
              </w:rPr>
            </w:pPr>
            <w:r w:rsidRPr="00B652C5">
              <w:rPr>
                <w:sz w:val="20"/>
                <w:szCs w:val="20"/>
                <w:lang w:eastAsia="ru-RU"/>
              </w:rPr>
              <w:t>Ивашевское</w:t>
            </w:r>
          </w:p>
        </w:tc>
        <w:tc>
          <w:tcPr>
            <w:tcW w:w="3934" w:type="dxa"/>
            <w:vAlign w:val="center"/>
          </w:tcPr>
          <w:p w14:paraId="6F53A9C3" w14:textId="52405762" w:rsidR="00B652C5" w:rsidRPr="00B652C5" w:rsidRDefault="00B652C5" w:rsidP="00D71418">
            <w:pPr>
              <w:ind w:left="-45" w:right="-86" w:firstLine="29"/>
              <w:jc w:val="center"/>
              <w:rPr>
                <w:sz w:val="20"/>
                <w:szCs w:val="20"/>
                <w:lang w:eastAsia="ru-RU"/>
              </w:rPr>
            </w:pPr>
            <w:r w:rsidRPr="00B652C5">
              <w:rPr>
                <w:sz w:val="20"/>
                <w:szCs w:val="20"/>
                <w:lang w:eastAsia="ru-RU"/>
              </w:rPr>
              <w:t>часть квартала110</w:t>
            </w:r>
          </w:p>
        </w:tc>
        <w:tc>
          <w:tcPr>
            <w:tcW w:w="1133" w:type="dxa"/>
            <w:vAlign w:val="center"/>
          </w:tcPr>
          <w:p w14:paraId="77A4A24F" w14:textId="09653EF8" w:rsidR="00B652C5" w:rsidRPr="00B652C5" w:rsidRDefault="00B652C5" w:rsidP="00D71418">
            <w:pPr>
              <w:ind w:left="-45" w:right="-86" w:firstLine="29"/>
              <w:jc w:val="center"/>
              <w:rPr>
                <w:sz w:val="20"/>
                <w:szCs w:val="20"/>
                <w:lang w:eastAsia="ru-RU"/>
              </w:rPr>
            </w:pPr>
            <w:r w:rsidRPr="00B652C5">
              <w:rPr>
                <w:sz w:val="20"/>
                <w:szCs w:val="20"/>
                <w:lang w:eastAsia="ru-RU"/>
              </w:rPr>
              <w:t>23</w:t>
            </w:r>
          </w:p>
        </w:tc>
        <w:tc>
          <w:tcPr>
            <w:tcW w:w="1697" w:type="dxa"/>
            <w:vMerge w:val="restart"/>
            <w:vAlign w:val="center"/>
          </w:tcPr>
          <w:p w14:paraId="01F3B64D" w14:textId="0C2D66F2" w:rsidR="00B652C5" w:rsidRPr="00923243" w:rsidRDefault="00B652C5" w:rsidP="00D71418">
            <w:pPr>
              <w:ind w:left="-45" w:right="-86" w:firstLine="29"/>
              <w:jc w:val="center"/>
              <w:rPr>
                <w:sz w:val="20"/>
                <w:szCs w:val="20"/>
                <w:lang w:val="ru-RU" w:eastAsia="ru-RU"/>
              </w:rPr>
            </w:pPr>
            <w:r w:rsidRPr="00B652C5">
              <w:rPr>
                <w:color w:val="000000"/>
                <w:lang w:val="ru-RU"/>
              </w:rPr>
              <w:t>Л</w:t>
            </w:r>
            <w:r w:rsidRPr="00923243">
              <w:rPr>
                <w:sz w:val="20"/>
                <w:szCs w:val="20"/>
                <w:lang w:val="ru-RU" w:eastAsia="ru-RU"/>
              </w:rPr>
              <w:t>/у инструкции, утв. приказом</w:t>
            </w:r>
          </w:p>
          <w:p w14:paraId="7DA5565A" w14:textId="44D303E4" w:rsidR="00B652C5" w:rsidRPr="00923243" w:rsidRDefault="00B652C5" w:rsidP="00D71418">
            <w:pPr>
              <w:ind w:left="-45" w:right="-86" w:firstLine="29"/>
              <w:jc w:val="center"/>
              <w:rPr>
                <w:sz w:val="20"/>
                <w:szCs w:val="20"/>
                <w:lang w:val="ru-RU" w:eastAsia="ru-RU"/>
              </w:rPr>
            </w:pPr>
            <w:r w:rsidRPr="00923243">
              <w:rPr>
                <w:sz w:val="20"/>
                <w:szCs w:val="20"/>
                <w:lang w:val="ru-RU" w:eastAsia="ru-RU"/>
              </w:rPr>
              <w:t>Минприроды от 29.03.2018 № 122.</w:t>
            </w:r>
          </w:p>
          <w:p w14:paraId="4AEEA53F" w14:textId="77777777" w:rsidR="00B652C5" w:rsidRPr="00B652C5" w:rsidRDefault="00B652C5" w:rsidP="00D71418">
            <w:pPr>
              <w:ind w:left="-45" w:right="-86" w:firstLine="29"/>
              <w:jc w:val="center"/>
              <w:rPr>
                <w:color w:val="000000"/>
              </w:rPr>
            </w:pPr>
            <w:r w:rsidRPr="00B652C5">
              <w:rPr>
                <w:sz w:val="20"/>
                <w:szCs w:val="20"/>
                <w:lang w:eastAsia="ru-RU"/>
              </w:rPr>
              <w:t>ГОСТ 17.5.3.02-</w:t>
            </w:r>
          </w:p>
        </w:tc>
      </w:tr>
      <w:tr w:rsidR="00B652C5" w:rsidRPr="00B652C5" w14:paraId="1DD2FFE5" w14:textId="77777777" w:rsidTr="00B62C81">
        <w:trPr>
          <w:trHeight w:val="562"/>
          <w:jc w:val="center"/>
        </w:trPr>
        <w:tc>
          <w:tcPr>
            <w:tcW w:w="0" w:type="auto"/>
            <w:vMerge/>
            <w:vAlign w:val="center"/>
          </w:tcPr>
          <w:p w14:paraId="60D2E739" w14:textId="77777777" w:rsidR="00B652C5" w:rsidRPr="00B652C5" w:rsidRDefault="00B652C5" w:rsidP="00D71418">
            <w:pPr>
              <w:spacing w:after="160" w:line="259" w:lineRule="auto"/>
              <w:jc w:val="center"/>
              <w:rPr>
                <w:color w:val="000000"/>
              </w:rPr>
            </w:pPr>
          </w:p>
        </w:tc>
        <w:tc>
          <w:tcPr>
            <w:tcW w:w="1697" w:type="dxa"/>
            <w:vAlign w:val="center"/>
          </w:tcPr>
          <w:p w14:paraId="15FD6DD2" w14:textId="6E492195" w:rsidR="00B652C5" w:rsidRPr="00B652C5" w:rsidRDefault="00B652C5" w:rsidP="00D71418">
            <w:pPr>
              <w:ind w:left="-45" w:right="-86" w:firstLine="29"/>
              <w:jc w:val="center"/>
              <w:rPr>
                <w:sz w:val="20"/>
                <w:szCs w:val="20"/>
                <w:lang w:eastAsia="ru-RU"/>
              </w:rPr>
            </w:pPr>
            <w:r w:rsidRPr="00B652C5">
              <w:rPr>
                <w:sz w:val="20"/>
                <w:szCs w:val="20"/>
                <w:lang w:eastAsia="ru-RU"/>
              </w:rPr>
              <w:t>Писцовское</w:t>
            </w:r>
          </w:p>
        </w:tc>
        <w:tc>
          <w:tcPr>
            <w:tcW w:w="3934" w:type="dxa"/>
            <w:vAlign w:val="center"/>
          </w:tcPr>
          <w:p w14:paraId="366ACB49" w14:textId="069A5694" w:rsidR="00B652C5" w:rsidRPr="00B652C5" w:rsidRDefault="00B652C5" w:rsidP="00D71418">
            <w:pPr>
              <w:ind w:left="-45" w:right="-86" w:firstLine="29"/>
              <w:jc w:val="center"/>
              <w:rPr>
                <w:sz w:val="20"/>
                <w:szCs w:val="20"/>
                <w:lang w:eastAsia="ru-RU"/>
              </w:rPr>
            </w:pPr>
            <w:r w:rsidRPr="00B652C5">
              <w:rPr>
                <w:sz w:val="20"/>
                <w:szCs w:val="20"/>
                <w:lang w:eastAsia="ru-RU"/>
              </w:rPr>
              <w:t>квартал 41,части кварталов:39, 40, 51, 52, 64, 67</w:t>
            </w:r>
          </w:p>
        </w:tc>
        <w:tc>
          <w:tcPr>
            <w:tcW w:w="1133" w:type="dxa"/>
            <w:vAlign w:val="center"/>
          </w:tcPr>
          <w:p w14:paraId="3A0579A0" w14:textId="69F83292" w:rsidR="00B652C5" w:rsidRPr="00B652C5" w:rsidRDefault="00B652C5" w:rsidP="00D71418">
            <w:pPr>
              <w:ind w:left="-45" w:right="-86" w:firstLine="29"/>
              <w:jc w:val="center"/>
              <w:rPr>
                <w:sz w:val="20"/>
                <w:szCs w:val="20"/>
                <w:lang w:eastAsia="ru-RU"/>
              </w:rPr>
            </w:pPr>
          </w:p>
          <w:p w14:paraId="7F17BB40" w14:textId="77777777" w:rsidR="00B652C5" w:rsidRPr="00B652C5" w:rsidRDefault="00B652C5" w:rsidP="00D71418">
            <w:pPr>
              <w:ind w:left="-45" w:right="-86" w:firstLine="29"/>
              <w:jc w:val="center"/>
              <w:rPr>
                <w:sz w:val="20"/>
                <w:szCs w:val="20"/>
                <w:lang w:eastAsia="ru-RU"/>
              </w:rPr>
            </w:pPr>
            <w:r w:rsidRPr="00B652C5">
              <w:rPr>
                <w:sz w:val="20"/>
                <w:szCs w:val="20"/>
                <w:lang w:eastAsia="ru-RU"/>
              </w:rPr>
              <w:t>183</w:t>
            </w:r>
          </w:p>
        </w:tc>
        <w:tc>
          <w:tcPr>
            <w:tcW w:w="0" w:type="auto"/>
            <w:vMerge/>
            <w:vAlign w:val="center"/>
          </w:tcPr>
          <w:p w14:paraId="4C777512" w14:textId="77777777" w:rsidR="00B652C5" w:rsidRPr="00B652C5" w:rsidRDefault="00B652C5" w:rsidP="00D71418">
            <w:pPr>
              <w:spacing w:after="160" w:line="259" w:lineRule="auto"/>
              <w:jc w:val="center"/>
              <w:rPr>
                <w:color w:val="000000"/>
              </w:rPr>
            </w:pPr>
          </w:p>
        </w:tc>
      </w:tr>
      <w:tr w:rsidR="00B652C5" w:rsidRPr="00B652C5" w14:paraId="5FDB9F34" w14:textId="77777777" w:rsidTr="00B62C81">
        <w:trPr>
          <w:trHeight w:val="564"/>
          <w:jc w:val="center"/>
        </w:trPr>
        <w:tc>
          <w:tcPr>
            <w:tcW w:w="0" w:type="auto"/>
            <w:vMerge/>
            <w:vAlign w:val="center"/>
          </w:tcPr>
          <w:p w14:paraId="42AFAB30" w14:textId="77777777" w:rsidR="00B652C5" w:rsidRPr="00B652C5" w:rsidRDefault="00B652C5" w:rsidP="00D71418">
            <w:pPr>
              <w:spacing w:after="160" w:line="259" w:lineRule="auto"/>
              <w:jc w:val="center"/>
              <w:rPr>
                <w:color w:val="000000"/>
              </w:rPr>
            </w:pPr>
          </w:p>
        </w:tc>
        <w:tc>
          <w:tcPr>
            <w:tcW w:w="1697" w:type="dxa"/>
            <w:vAlign w:val="center"/>
          </w:tcPr>
          <w:p w14:paraId="0F0AE200" w14:textId="77777777" w:rsidR="00B652C5" w:rsidRPr="00B652C5" w:rsidRDefault="00B652C5" w:rsidP="00D71418">
            <w:pPr>
              <w:ind w:left="-45" w:right="-86" w:firstLine="29"/>
              <w:jc w:val="center"/>
              <w:rPr>
                <w:sz w:val="20"/>
                <w:szCs w:val="20"/>
                <w:lang w:eastAsia="ru-RU"/>
              </w:rPr>
            </w:pPr>
            <w:r w:rsidRPr="00B652C5">
              <w:rPr>
                <w:sz w:val="20"/>
                <w:szCs w:val="20"/>
                <w:lang w:eastAsia="ru-RU"/>
              </w:rPr>
              <w:t>Комсомольское</w:t>
            </w:r>
          </w:p>
        </w:tc>
        <w:tc>
          <w:tcPr>
            <w:tcW w:w="3934" w:type="dxa"/>
            <w:vAlign w:val="center"/>
          </w:tcPr>
          <w:p w14:paraId="2F8CD379" w14:textId="60EE9258" w:rsidR="00B652C5" w:rsidRPr="00B652C5" w:rsidRDefault="00B652C5" w:rsidP="00D71418">
            <w:pPr>
              <w:ind w:left="-45" w:right="-86" w:firstLine="29"/>
              <w:jc w:val="center"/>
              <w:rPr>
                <w:sz w:val="20"/>
                <w:szCs w:val="20"/>
                <w:lang w:eastAsia="ru-RU"/>
              </w:rPr>
            </w:pPr>
            <w:r w:rsidRPr="00B652C5">
              <w:rPr>
                <w:sz w:val="20"/>
                <w:szCs w:val="20"/>
                <w:lang w:eastAsia="ru-RU"/>
              </w:rPr>
              <w:t>кварталы:20,21 часть квартала: 33</w:t>
            </w:r>
          </w:p>
        </w:tc>
        <w:tc>
          <w:tcPr>
            <w:tcW w:w="1133" w:type="dxa"/>
            <w:vAlign w:val="center"/>
          </w:tcPr>
          <w:p w14:paraId="489988A5" w14:textId="3B711C33" w:rsidR="00B652C5" w:rsidRPr="00B652C5" w:rsidRDefault="00B652C5" w:rsidP="00D71418">
            <w:pPr>
              <w:ind w:left="-45" w:right="-86" w:firstLine="29"/>
              <w:jc w:val="center"/>
              <w:rPr>
                <w:sz w:val="20"/>
                <w:szCs w:val="20"/>
                <w:lang w:eastAsia="ru-RU"/>
              </w:rPr>
            </w:pPr>
            <w:r w:rsidRPr="00B652C5">
              <w:rPr>
                <w:sz w:val="20"/>
                <w:szCs w:val="20"/>
                <w:lang w:eastAsia="ru-RU"/>
              </w:rPr>
              <w:t>225</w:t>
            </w:r>
          </w:p>
        </w:tc>
        <w:tc>
          <w:tcPr>
            <w:tcW w:w="0" w:type="auto"/>
            <w:vMerge/>
            <w:vAlign w:val="center"/>
          </w:tcPr>
          <w:p w14:paraId="451C0AEA" w14:textId="77777777" w:rsidR="00B652C5" w:rsidRPr="00B652C5" w:rsidRDefault="00B652C5" w:rsidP="00D71418">
            <w:pPr>
              <w:spacing w:after="160" w:line="259" w:lineRule="auto"/>
              <w:jc w:val="center"/>
              <w:rPr>
                <w:color w:val="000000"/>
              </w:rPr>
            </w:pPr>
          </w:p>
        </w:tc>
      </w:tr>
      <w:tr w:rsidR="00B875F0" w:rsidRPr="00B875F0" w14:paraId="46E4C29F" w14:textId="77777777" w:rsidTr="00B62C81">
        <w:trPr>
          <w:trHeight w:val="1163"/>
          <w:jc w:val="center"/>
        </w:trPr>
        <w:tc>
          <w:tcPr>
            <w:tcW w:w="1741" w:type="dxa"/>
            <w:vMerge w:val="restart"/>
            <w:vAlign w:val="center"/>
          </w:tcPr>
          <w:p w14:paraId="0D5B3C50" w14:textId="69193964" w:rsidR="00B875F0" w:rsidRPr="00B875F0" w:rsidRDefault="00B875F0" w:rsidP="00E961B2">
            <w:pPr>
              <w:ind w:left="-45" w:right="-86" w:firstLine="29"/>
              <w:jc w:val="center"/>
              <w:rPr>
                <w:sz w:val="20"/>
                <w:szCs w:val="20"/>
                <w:lang w:val="ru-RU" w:eastAsia="ru-RU"/>
              </w:rPr>
            </w:pPr>
            <w:r w:rsidRPr="00B875F0">
              <w:rPr>
                <w:sz w:val="20"/>
                <w:szCs w:val="20"/>
                <w:lang w:val="ru-RU" w:eastAsia="ru-RU"/>
              </w:rPr>
              <w:t xml:space="preserve">федеральных автодорог общего </w:t>
            </w:r>
            <w:r w:rsidR="00D71418" w:rsidRPr="00E961B2">
              <w:rPr>
                <w:sz w:val="20"/>
                <w:szCs w:val="20"/>
                <w:lang w:val="ru-RU" w:eastAsia="ru-RU"/>
              </w:rPr>
              <w:t>пользования, автодорог</w:t>
            </w:r>
            <w:r w:rsidRPr="00B875F0">
              <w:rPr>
                <w:sz w:val="20"/>
                <w:szCs w:val="20"/>
                <w:lang w:val="ru-RU" w:eastAsia="ru-RU"/>
              </w:rPr>
              <w:t xml:space="preserve"> общего пользования,</w:t>
            </w:r>
          </w:p>
          <w:p w14:paraId="00258A08" w14:textId="07BB9F40" w:rsidR="00B875F0" w:rsidRPr="00B875F0" w:rsidRDefault="00B875F0" w:rsidP="00E961B2">
            <w:pPr>
              <w:ind w:left="-45" w:right="-86" w:firstLine="29"/>
              <w:jc w:val="center"/>
              <w:rPr>
                <w:color w:val="000000"/>
                <w:lang w:val="ru-RU"/>
              </w:rPr>
            </w:pPr>
            <w:r w:rsidRPr="00923243">
              <w:rPr>
                <w:sz w:val="20"/>
                <w:szCs w:val="20"/>
                <w:lang w:val="ru-RU" w:eastAsia="ru-RU"/>
              </w:rPr>
              <w:t xml:space="preserve">находящихся </w:t>
            </w:r>
            <w:r w:rsidRPr="00923243">
              <w:rPr>
                <w:sz w:val="20"/>
                <w:szCs w:val="20"/>
                <w:lang w:val="ru-RU" w:eastAsia="ru-RU"/>
              </w:rPr>
              <w:tab/>
              <w:t>в пользовании субъектов РФ</w:t>
            </w:r>
          </w:p>
        </w:tc>
        <w:tc>
          <w:tcPr>
            <w:tcW w:w="1697" w:type="dxa"/>
            <w:vAlign w:val="center"/>
          </w:tcPr>
          <w:p w14:paraId="46ADAB8C" w14:textId="7B9F6B54" w:rsidR="00B875F0" w:rsidRPr="00B875F0" w:rsidRDefault="00B875F0" w:rsidP="00E961B2">
            <w:pPr>
              <w:ind w:left="-45" w:right="-86" w:firstLine="29"/>
              <w:jc w:val="center"/>
              <w:rPr>
                <w:sz w:val="20"/>
                <w:szCs w:val="20"/>
                <w:lang w:eastAsia="ru-RU"/>
              </w:rPr>
            </w:pPr>
            <w:r w:rsidRPr="00B875F0">
              <w:rPr>
                <w:sz w:val="20"/>
                <w:szCs w:val="20"/>
                <w:lang w:eastAsia="ru-RU"/>
              </w:rPr>
              <w:t xml:space="preserve">Ильинское  </w:t>
            </w:r>
            <w:r w:rsidRPr="00B875F0">
              <w:rPr>
                <w:sz w:val="20"/>
                <w:szCs w:val="20"/>
                <w:lang w:eastAsia="ru-RU"/>
              </w:rPr>
              <w:tab/>
              <w:t>сельское</w:t>
            </w:r>
          </w:p>
        </w:tc>
        <w:tc>
          <w:tcPr>
            <w:tcW w:w="3934" w:type="dxa"/>
            <w:vAlign w:val="center"/>
          </w:tcPr>
          <w:p w14:paraId="0F9AED2F" w14:textId="2DE581C8" w:rsidR="00B875F0" w:rsidRPr="00923243" w:rsidRDefault="00B875F0" w:rsidP="00E961B2">
            <w:pPr>
              <w:ind w:left="-45" w:right="-86" w:firstLine="29"/>
              <w:jc w:val="center"/>
              <w:rPr>
                <w:sz w:val="20"/>
                <w:szCs w:val="20"/>
                <w:lang w:val="ru-RU" w:eastAsia="ru-RU"/>
              </w:rPr>
            </w:pPr>
            <w:r w:rsidRPr="00923243">
              <w:rPr>
                <w:sz w:val="20"/>
                <w:szCs w:val="20"/>
                <w:lang w:val="ru-RU" w:eastAsia="ru-RU"/>
              </w:rPr>
              <w:t>части кварталов:</w:t>
            </w:r>
          </w:p>
          <w:p w14:paraId="4589D6F3" w14:textId="0D776ABE" w:rsidR="00B875F0" w:rsidRPr="00923243" w:rsidRDefault="00B875F0" w:rsidP="00E961B2">
            <w:pPr>
              <w:ind w:left="-45" w:right="-86" w:firstLine="29"/>
              <w:jc w:val="center"/>
              <w:rPr>
                <w:sz w:val="20"/>
                <w:szCs w:val="20"/>
                <w:lang w:val="ru-RU" w:eastAsia="ru-RU"/>
              </w:rPr>
            </w:pPr>
            <w:r w:rsidRPr="00923243">
              <w:rPr>
                <w:sz w:val="20"/>
                <w:szCs w:val="20"/>
                <w:lang w:val="ru-RU" w:eastAsia="ru-RU"/>
              </w:rPr>
              <w:t>АОЗТ «Новый быт» 5, 6, 9, 12, АОЗТ</w:t>
            </w:r>
          </w:p>
          <w:p w14:paraId="54080EEE" w14:textId="3946B8D7" w:rsidR="00B875F0" w:rsidRPr="00923243" w:rsidRDefault="00B875F0" w:rsidP="00E961B2">
            <w:pPr>
              <w:ind w:left="-45" w:right="-86" w:firstLine="29"/>
              <w:jc w:val="center"/>
              <w:rPr>
                <w:sz w:val="20"/>
                <w:szCs w:val="20"/>
                <w:lang w:val="ru-RU" w:eastAsia="ru-RU"/>
              </w:rPr>
            </w:pPr>
            <w:r w:rsidRPr="00923243">
              <w:rPr>
                <w:sz w:val="20"/>
                <w:szCs w:val="20"/>
                <w:lang w:val="ru-RU" w:eastAsia="ru-RU"/>
              </w:rPr>
              <w:t>«Игрищинское» 1, АОЗТ</w:t>
            </w:r>
          </w:p>
          <w:p w14:paraId="54319474" w14:textId="692DE453" w:rsidR="00B875F0" w:rsidRPr="00923243" w:rsidRDefault="00B875F0" w:rsidP="00E961B2">
            <w:pPr>
              <w:ind w:left="-45" w:right="-86" w:firstLine="29"/>
              <w:jc w:val="center"/>
              <w:rPr>
                <w:sz w:val="20"/>
                <w:szCs w:val="20"/>
                <w:lang w:val="ru-RU" w:eastAsia="ru-RU"/>
              </w:rPr>
            </w:pPr>
            <w:r w:rsidRPr="00923243">
              <w:rPr>
                <w:sz w:val="20"/>
                <w:szCs w:val="20"/>
                <w:lang w:val="ru-RU" w:eastAsia="ru-RU"/>
              </w:rPr>
              <w:t>«Аньково» 3, 7, 10, 12, АОЗТ «Ильинское» 4</w:t>
            </w:r>
          </w:p>
        </w:tc>
        <w:tc>
          <w:tcPr>
            <w:tcW w:w="1133" w:type="dxa"/>
            <w:vAlign w:val="center"/>
          </w:tcPr>
          <w:p w14:paraId="0D1917BC" w14:textId="209D244A" w:rsidR="00B875F0" w:rsidRPr="00B875F0" w:rsidRDefault="00B875F0" w:rsidP="00E961B2">
            <w:pPr>
              <w:ind w:left="-45" w:right="-86" w:firstLine="29"/>
              <w:jc w:val="center"/>
              <w:rPr>
                <w:sz w:val="20"/>
                <w:szCs w:val="20"/>
                <w:lang w:eastAsia="ru-RU"/>
              </w:rPr>
            </w:pPr>
            <w:r w:rsidRPr="00B875F0">
              <w:rPr>
                <w:sz w:val="20"/>
                <w:szCs w:val="20"/>
                <w:lang w:eastAsia="ru-RU"/>
              </w:rPr>
              <w:t>133</w:t>
            </w:r>
          </w:p>
        </w:tc>
        <w:tc>
          <w:tcPr>
            <w:tcW w:w="1697" w:type="dxa"/>
            <w:vMerge w:val="restart"/>
            <w:vAlign w:val="center"/>
          </w:tcPr>
          <w:p w14:paraId="16B048DD" w14:textId="5CB0A76B" w:rsidR="00B875F0" w:rsidRPr="00923243" w:rsidRDefault="00B875F0" w:rsidP="00E961B2">
            <w:pPr>
              <w:ind w:left="-45" w:right="-86" w:firstLine="29"/>
              <w:jc w:val="center"/>
              <w:rPr>
                <w:sz w:val="20"/>
                <w:szCs w:val="20"/>
                <w:lang w:val="ru-RU" w:eastAsia="ru-RU"/>
              </w:rPr>
            </w:pPr>
            <w:r w:rsidRPr="00B875F0">
              <w:rPr>
                <w:color w:val="000000"/>
                <w:sz w:val="22"/>
                <w:lang w:val="ru-RU"/>
              </w:rPr>
              <w:t>9</w:t>
            </w:r>
            <w:r w:rsidRPr="00923243">
              <w:rPr>
                <w:sz w:val="20"/>
                <w:szCs w:val="20"/>
                <w:lang w:val="ru-RU" w:eastAsia="ru-RU"/>
              </w:rPr>
              <w:t>0 «</w:t>
            </w:r>
            <w:r w:rsidR="00E961B2" w:rsidRPr="00923243">
              <w:rPr>
                <w:sz w:val="20"/>
                <w:szCs w:val="20"/>
                <w:lang w:val="ru-RU" w:eastAsia="ru-RU"/>
              </w:rPr>
              <w:t>Охрана природы</w:t>
            </w:r>
            <w:r w:rsidRPr="00923243">
              <w:rPr>
                <w:sz w:val="20"/>
                <w:szCs w:val="20"/>
                <w:lang w:val="ru-RU" w:eastAsia="ru-RU"/>
              </w:rPr>
              <w:t xml:space="preserve"> Земли.</w:t>
            </w:r>
          </w:p>
          <w:p w14:paraId="03E7F74B" w14:textId="77777777" w:rsidR="00B875F0" w:rsidRPr="00923243" w:rsidRDefault="00B875F0" w:rsidP="00E961B2">
            <w:pPr>
              <w:ind w:left="-45" w:right="-86" w:firstLine="29"/>
              <w:jc w:val="center"/>
              <w:rPr>
                <w:sz w:val="20"/>
                <w:szCs w:val="20"/>
                <w:lang w:val="ru-RU" w:eastAsia="ru-RU"/>
              </w:rPr>
            </w:pPr>
            <w:r w:rsidRPr="00923243">
              <w:rPr>
                <w:sz w:val="20"/>
                <w:szCs w:val="20"/>
                <w:lang w:val="ru-RU" w:eastAsia="ru-RU"/>
              </w:rPr>
              <w:t>Нормы выд. на землях ГЛФ защ.</w:t>
            </w:r>
          </w:p>
          <w:p w14:paraId="7506A3C7" w14:textId="75F25E1E" w:rsidR="00B875F0" w:rsidRPr="00923243" w:rsidRDefault="00B875F0" w:rsidP="00E961B2">
            <w:pPr>
              <w:ind w:left="-45" w:right="-86" w:firstLine="29"/>
              <w:jc w:val="center"/>
              <w:rPr>
                <w:sz w:val="20"/>
                <w:szCs w:val="20"/>
                <w:lang w:val="ru-RU" w:eastAsia="ru-RU"/>
              </w:rPr>
            </w:pPr>
            <w:r w:rsidRPr="00923243">
              <w:rPr>
                <w:sz w:val="20"/>
                <w:szCs w:val="20"/>
                <w:lang w:val="ru-RU" w:eastAsia="ru-RU"/>
              </w:rPr>
              <w:t>полос лесов вдоль</w:t>
            </w:r>
          </w:p>
          <w:p w14:paraId="1AC5F797" w14:textId="77777777" w:rsidR="00B875F0" w:rsidRPr="00923243" w:rsidRDefault="00B875F0" w:rsidP="00E961B2">
            <w:pPr>
              <w:ind w:left="-45" w:right="-86" w:firstLine="29"/>
              <w:jc w:val="center"/>
              <w:rPr>
                <w:sz w:val="20"/>
                <w:szCs w:val="20"/>
                <w:lang w:val="ru-RU" w:eastAsia="ru-RU"/>
              </w:rPr>
            </w:pPr>
            <w:r w:rsidRPr="00923243">
              <w:rPr>
                <w:sz w:val="20"/>
                <w:szCs w:val="20"/>
                <w:lang w:val="ru-RU" w:eastAsia="ru-RU"/>
              </w:rPr>
              <w:t>железнодорожны</w:t>
            </w:r>
          </w:p>
          <w:p w14:paraId="37B81DB8" w14:textId="6E119297" w:rsidR="00B875F0" w:rsidRPr="00923243" w:rsidRDefault="00B875F0" w:rsidP="00E961B2">
            <w:pPr>
              <w:ind w:left="-45" w:right="-86" w:firstLine="29"/>
              <w:jc w:val="center"/>
              <w:rPr>
                <w:sz w:val="20"/>
                <w:szCs w:val="20"/>
                <w:lang w:val="ru-RU" w:eastAsia="ru-RU"/>
              </w:rPr>
            </w:pPr>
            <w:r w:rsidRPr="00923243">
              <w:rPr>
                <w:sz w:val="20"/>
                <w:szCs w:val="20"/>
                <w:lang w:val="ru-RU" w:eastAsia="ru-RU"/>
              </w:rPr>
              <w:t>х и</w:t>
            </w:r>
          </w:p>
          <w:p w14:paraId="2D58E8B9" w14:textId="3331A810" w:rsidR="00B875F0" w:rsidRPr="00B875F0" w:rsidRDefault="00B875F0" w:rsidP="00E961B2">
            <w:pPr>
              <w:ind w:left="-45" w:right="-86" w:firstLine="29"/>
              <w:jc w:val="center"/>
              <w:rPr>
                <w:color w:val="000000"/>
              </w:rPr>
            </w:pPr>
            <w:r w:rsidRPr="00B875F0">
              <w:rPr>
                <w:sz w:val="20"/>
                <w:szCs w:val="20"/>
                <w:lang w:eastAsia="ru-RU"/>
              </w:rPr>
              <w:t>автомобильных дорог»</w:t>
            </w:r>
          </w:p>
        </w:tc>
      </w:tr>
      <w:tr w:rsidR="00B875F0" w:rsidRPr="00B875F0" w14:paraId="2C9071AA" w14:textId="77777777" w:rsidTr="00B62C81">
        <w:trPr>
          <w:trHeight w:val="981"/>
          <w:jc w:val="center"/>
        </w:trPr>
        <w:tc>
          <w:tcPr>
            <w:tcW w:w="0" w:type="auto"/>
            <w:vMerge/>
            <w:vAlign w:val="center"/>
          </w:tcPr>
          <w:p w14:paraId="510B1731" w14:textId="77777777" w:rsidR="00B875F0" w:rsidRPr="00B875F0" w:rsidRDefault="00B875F0" w:rsidP="00E961B2">
            <w:pPr>
              <w:spacing w:after="160" w:line="259" w:lineRule="auto"/>
              <w:jc w:val="center"/>
              <w:rPr>
                <w:color w:val="000000"/>
              </w:rPr>
            </w:pPr>
          </w:p>
        </w:tc>
        <w:tc>
          <w:tcPr>
            <w:tcW w:w="1697" w:type="dxa"/>
            <w:vAlign w:val="center"/>
          </w:tcPr>
          <w:p w14:paraId="31858CF1" w14:textId="1309355F" w:rsidR="00B875F0" w:rsidRPr="00B875F0" w:rsidRDefault="00B875F0" w:rsidP="00E961B2">
            <w:pPr>
              <w:ind w:left="-45" w:right="-86" w:firstLine="29"/>
              <w:jc w:val="center"/>
              <w:rPr>
                <w:sz w:val="20"/>
                <w:szCs w:val="20"/>
                <w:lang w:eastAsia="ru-RU"/>
              </w:rPr>
            </w:pPr>
          </w:p>
          <w:p w14:paraId="6B7CC0BB" w14:textId="635142E5" w:rsidR="00B875F0" w:rsidRPr="00B875F0" w:rsidRDefault="00B875F0" w:rsidP="00E961B2">
            <w:pPr>
              <w:ind w:left="-45" w:right="-86" w:firstLine="29"/>
              <w:jc w:val="center"/>
              <w:rPr>
                <w:sz w:val="20"/>
                <w:szCs w:val="20"/>
                <w:lang w:eastAsia="ru-RU"/>
              </w:rPr>
            </w:pPr>
            <w:r w:rsidRPr="00B875F0">
              <w:rPr>
                <w:sz w:val="20"/>
                <w:szCs w:val="20"/>
                <w:lang w:eastAsia="ru-RU"/>
              </w:rPr>
              <w:t>Комсомольское сельское</w:t>
            </w:r>
          </w:p>
        </w:tc>
        <w:tc>
          <w:tcPr>
            <w:tcW w:w="3934" w:type="dxa"/>
            <w:vAlign w:val="center"/>
          </w:tcPr>
          <w:p w14:paraId="2BFAB534" w14:textId="3F802CAC" w:rsidR="00B875F0" w:rsidRPr="00923243" w:rsidRDefault="00B875F0" w:rsidP="00E961B2">
            <w:pPr>
              <w:ind w:left="-45" w:right="-86" w:firstLine="29"/>
              <w:jc w:val="center"/>
              <w:rPr>
                <w:sz w:val="20"/>
                <w:szCs w:val="20"/>
                <w:lang w:val="ru-RU" w:eastAsia="ru-RU"/>
              </w:rPr>
            </w:pPr>
            <w:r w:rsidRPr="00923243">
              <w:rPr>
                <w:sz w:val="20"/>
                <w:szCs w:val="20"/>
                <w:lang w:val="ru-RU" w:eastAsia="ru-RU"/>
              </w:rPr>
              <w:t>части кварталов: СПК «Бутово» 2, СПК</w:t>
            </w:r>
          </w:p>
          <w:p w14:paraId="4C065BB0" w14:textId="333EA863" w:rsidR="00B875F0" w:rsidRPr="00923243" w:rsidRDefault="00B875F0" w:rsidP="00E961B2">
            <w:pPr>
              <w:spacing w:after="32"/>
              <w:ind w:left="-45" w:right="-86" w:firstLine="29"/>
              <w:jc w:val="center"/>
              <w:rPr>
                <w:sz w:val="20"/>
                <w:szCs w:val="20"/>
                <w:lang w:val="ru-RU" w:eastAsia="ru-RU"/>
              </w:rPr>
            </w:pPr>
            <w:r w:rsidRPr="00923243">
              <w:rPr>
                <w:sz w:val="20"/>
                <w:szCs w:val="20"/>
                <w:lang w:val="ru-RU" w:eastAsia="ru-RU"/>
              </w:rPr>
              <w:t>«Победа» 1, 5, 6, СПК «Рассвет» 2, 3,</w:t>
            </w:r>
          </w:p>
          <w:p w14:paraId="149F0E5A" w14:textId="38765319" w:rsidR="00B875F0" w:rsidRPr="00B875F0" w:rsidRDefault="00B875F0" w:rsidP="00B62C81">
            <w:pPr>
              <w:spacing w:after="15"/>
              <w:ind w:left="-45" w:right="-86" w:firstLine="29"/>
              <w:jc w:val="center"/>
              <w:rPr>
                <w:sz w:val="20"/>
                <w:szCs w:val="20"/>
                <w:lang w:eastAsia="ru-RU"/>
              </w:rPr>
            </w:pPr>
            <w:r w:rsidRPr="00B875F0">
              <w:rPr>
                <w:sz w:val="20"/>
                <w:szCs w:val="20"/>
                <w:lang w:eastAsia="ru-RU"/>
              </w:rPr>
              <w:t>СПК</w:t>
            </w:r>
            <w:r w:rsidR="00B62C81">
              <w:rPr>
                <w:sz w:val="20"/>
                <w:szCs w:val="20"/>
                <w:lang w:val="ru-RU" w:eastAsia="ru-RU"/>
              </w:rPr>
              <w:t xml:space="preserve"> </w:t>
            </w:r>
            <w:r w:rsidRPr="00B875F0">
              <w:rPr>
                <w:sz w:val="20"/>
                <w:szCs w:val="20"/>
                <w:lang w:eastAsia="ru-RU"/>
              </w:rPr>
              <w:t>«Подозерский» 3, 6, 8, 12</w:t>
            </w:r>
          </w:p>
        </w:tc>
        <w:tc>
          <w:tcPr>
            <w:tcW w:w="1133" w:type="dxa"/>
            <w:vAlign w:val="center"/>
          </w:tcPr>
          <w:p w14:paraId="34F65515" w14:textId="0FEE91DF" w:rsidR="00B875F0" w:rsidRPr="00B875F0" w:rsidRDefault="00B875F0" w:rsidP="00E961B2">
            <w:pPr>
              <w:ind w:left="-45" w:right="-86" w:firstLine="29"/>
              <w:jc w:val="center"/>
              <w:rPr>
                <w:sz w:val="20"/>
                <w:szCs w:val="20"/>
                <w:lang w:eastAsia="ru-RU"/>
              </w:rPr>
            </w:pPr>
            <w:r w:rsidRPr="00B875F0">
              <w:rPr>
                <w:sz w:val="20"/>
                <w:szCs w:val="20"/>
                <w:lang w:eastAsia="ru-RU"/>
              </w:rPr>
              <w:t>209</w:t>
            </w:r>
          </w:p>
        </w:tc>
        <w:tc>
          <w:tcPr>
            <w:tcW w:w="0" w:type="auto"/>
            <w:vMerge/>
            <w:vAlign w:val="center"/>
          </w:tcPr>
          <w:p w14:paraId="692ADDEB" w14:textId="77777777" w:rsidR="00B875F0" w:rsidRPr="00B875F0" w:rsidRDefault="00B875F0" w:rsidP="00E961B2">
            <w:pPr>
              <w:spacing w:after="160" w:line="259" w:lineRule="auto"/>
              <w:jc w:val="center"/>
              <w:rPr>
                <w:color w:val="000000"/>
              </w:rPr>
            </w:pPr>
          </w:p>
        </w:tc>
      </w:tr>
      <w:tr w:rsidR="00B875F0" w:rsidRPr="00B875F0" w14:paraId="31A4A7DE" w14:textId="77777777" w:rsidTr="00B62C81">
        <w:trPr>
          <w:trHeight w:val="456"/>
          <w:jc w:val="center"/>
        </w:trPr>
        <w:tc>
          <w:tcPr>
            <w:tcW w:w="0" w:type="auto"/>
            <w:vMerge/>
            <w:vAlign w:val="center"/>
          </w:tcPr>
          <w:p w14:paraId="3C6552D0" w14:textId="77777777" w:rsidR="00B875F0" w:rsidRPr="00B875F0" w:rsidRDefault="00B875F0" w:rsidP="00E961B2">
            <w:pPr>
              <w:spacing w:after="160" w:line="259" w:lineRule="auto"/>
              <w:jc w:val="center"/>
              <w:rPr>
                <w:color w:val="000000"/>
              </w:rPr>
            </w:pPr>
          </w:p>
        </w:tc>
        <w:tc>
          <w:tcPr>
            <w:tcW w:w="1697" w:type="dxa"/>
            <w:vAlign w:val="center"/>
          </w:tcPr>
          <w:p w14:paraId="1626B70D" w14:textId="4E5EC5DE" w:rsidR="00B875F0" w:rsidRPr="00B875F0" w:rsidRDefault="00B875F0" w:rsidP="00E961B2">
            <w:pPr>
              <w:ind w:left="-45" w:right="-86" w:firstLine="29"/>
              <w:jc w:val="center"/>
              <w:rPr>
                <w:sz w:val="20"/>
                <w:szCs w:val="20"/>
                <w:lang w:eastAsia="ru-RU"/>
              </w:rPr>
            </w:pPr>
            <w:r w:rsidRPr="00B875F0">
              <w:rPr>
                <w:sz w:val="20"/>
                <w:szCs w:val="20"/>
                <w:lang w:eastAsia="ru-RU"/>
              </w:rPr>
              <w:t>ИТОГО</w:t>
            </w:r>
          </w:p>
        </w:tc>
        <w:tc>
          <w:tcPr>
            <w:tcW w:w="3934" w:type="dxa"/>
            <w:vAlign w:val="center"/>
          </w:tcPr>
          <w:p w14:paraId="66493E1E" w14:textId="24D9B5C9" w:rsidR="00B875F0" w:rsidRPr="00B875F0" w:rsidRDefault="00B875F0" w:rsidP="00E961B2">
            <w:pPr>
              <w:spacing w:line="259" w:lineRule="auto"/>
              <w:ind w:left="63"/>
              <w:jc w:val="center"/>
              <w:rPr>
                <w:color w:val="000000"/>
              </w:rPr>
            </w:pPr>
          </w:p>
        </w:tc>
        <w:tc>
          <w:tcPr>
            <w:tcW w:w="1133" w:type="dxa"/>
            <w:vAlign w:val="center"/>
          </w:tcPr>
          <w:p w14:paraId="22E10148" w14:textId="4F1F9538" w:rsidR="00B875F0" w:rsidRPr="00B875F0" w:rsidRDefault="00B875F0" w:rsidP="00E961B2">
            <w:pPr>
              <w:ind w:left="-45" w:right="-86" w:firstLine="29"/>
              <w:jc w:val="center"/>
              <w:rPr>
                <w:sz w:val="20"/>
                <w:szCs w:val="20"/>
                <w:lang w:eastAsia="ru-RU"/>
              </w:rPr>
            </w:pPr>
            <w:r w:rsidRPr="00B875F0">
              <w:rPr>
                <w:sz w:val="20"/>
                <w:szCs w:val="20"/>
                <w:lang w:eastAsia="ru-RU"/>
              </w:rPr>
              <w:t>773</w:t>
            </w:r>
          </w:p>
        </w:tc>
        <w:tc>
          <w:tcPr>
            <w:tcW w:w="0" w:type="auto"/>
            <w:vMerge/>
            <w:vAlign w:val="center"/>
          </w:tcPr>
          <w:p w14:paraId="2CFAEEB7" w14:textId="77777777" w:rsidR="00B875F0" w:rsidRPr="00B875F0" w:rsidRDefault="00B875F0" w:rsidP="00E961B2">
            <w:pPr>
              <w:spacing w:after="160" w:line="259" w:lineRule="auto"/>
              <w:jc w:val="center"/>
              <w:rPr>
                <w:color w:val="000000"/>
              </w:rPr>
            </w:pPr>
          </w:p>
        </w:tc>
      </w:tr>
      <w:tr w:rsidR="00B875F0" w:rsidRPr="00B875F0" w14:paraId="3E416D92" w14:textId="77777777" w:rsidTr="009D0D5D">
        <w:trPr>
          <w:trHeight w:val="957"/>
          <w:jc w:val="center"/>
        </w:trPr>
        <w:tc>
          <w:tcPr>
            <w:tcW w:w="1741" w:type="dxa"/>
            <w:vMerge w:val="restart"/>
            <w:vAlign w:val="center"/>
          </w:tcPr>
          <w:p w14:paraId="14C8AAC5" w14:textId="09AC5DD6" w:rsidR="00B875F0" w:rsidRPr="00B875F0" w:rsidRDefault="00B875F0" w:rsidP="00E961B2">
            <w:pPr>
              <w:ind w:left="-45" w:right="-86" w:firstLine="29"/>
              <w:jc w:val="center"/>
              <w:rPr>
                <w:sz w:val="20"/>
                <w:szCs w:val="20"/>
                <w:lang w:eastAsia="ru-RU"/>
              </w:rPr>
            </w:pPr>
            <w:r w:rsidRPr="00B875F0">
              <w:rPr>
                <w:sz w:val="20"/>
                <w:szCs w:val="20"/>
                <w:lang w:eastAsia="ru-RU"/>
              </w:rPr>
              <w:t>1.2.2  зеленые зоны</w:t>
            </w:r>
          </w:p>
        </w:tc>
        <w:tc>
          <w:tcPr>
            <w:tcW w:w="1697" w:type="dxa"/>
            <w:vAlign w:val="center"/>
          </w:tcPr>
          <w:p w14:paraId="714C071A" w14:textId="3498A213" w:rsidR="00B875F0" w:rsidRPr="00B875F0" w:rsidRDefault="00B875F0" w:rsidP="00E961B2">
            <w:pPr>
              <w:ind w:left="-45" w:right="-86" w:firstLine="29"/>
              <w:jc w:val="center"/>
              <w:rPr>
                <w:sz w:val="20"/>
                <w:szCs w:val="20"/>
                <w:lang w:eastAsia="ru-RU"/>
              </w:rPr>
            </w:pPr>
            <w:r w:rsidRPr="00B875F0">
              <w:rPr>
                <w:sz w:val="20"/>
                <w:szCs w:val="20"/>
                <w:lang w:eastAsia="ru-RU"/>
              </w:rPr>
              <w:t>Писцовское</w:t>
            </w:r>
          </w:p>
        </w:tc>
        <w:tc>
          <w:tcPr>
            <w:tcW w:w="3934" w:type="dxa"/>
            <w:vAlign w:val="center"/>
          </w:tcPr>
          <w:p w14:paraId="0CB971DA" w14:textId="5E8E89BE" w:rsidR="00B875F0" w:rsidRPr="00B875F0" w:rsidRDefault="00B875F0" w:rsidP="00E961B2">
            <w:pPr>
              <w:ind w:left="-45" w:right="-86" w:firstLine="29"/>
              <w:jc w:val="center"/>
              <w:rPr>
                <w:sz w:val="20"/>
                <w:szCs w:val="20"/>
                <w:lang w:eastAsia="ru-RU"/>
              </w:rPr>
            </w:pPr>
            <w:r w:rsidRPr="00B875F0">
              <w:rPr>
                <w:sz w:val="20"/>
                <w:szCs w:val="20"/>
                <w:lang w:eastAsia="ru-RU"/>
              </w:rPr>
              <w:t>Кварталы: 18, 19, 42, 62, 63, 65, 90-92, части кварталов: 39,40, 64</w:t>
            </w:r>
          </w:p>
        </w:tc>
        <w:tc>
          <w:tcPr>
            <w:tcW w:w="1133" w:type="dxa"/>
            <w:vAlign w:val="center"/>
          </w:tcPr>
          <w:p w14:paraId="41515FFC" w14:textId="1D472BDF" w:rsidR="00B875F0" w:rsidRPr="00B875F0" w:rsidRDefault="00B875F0" w:rsidP="00E961B2">
            <w:pPr>
              <w:ind w:left="-45" w:right="-86" w:firstLine="29"/>
              <w:jc w:val="center"/>
              <w:rPr>
                <w:sz w:val="20"/>
                <w:szCs w:val="20"/>
                <w:lang w:eastAsia="ru-RU"/>
              </w:rPr>
            </w:pPr>
            <w:r w:rsidRPr="00B875F0">
              <w:rPr>
                <w:sz w:val="20"/>
                <w:szCs w:val="20"/>
                <w:lang w:eastAsia="ru-RU"/>
              </w:rPr>
              <w:t>1237</w:t>
            </w:r>
          </w:p>
        </w:tc>
        <w:tc>
          <w:tcPr>
            <w:tcW w:w="1697" w:type="dxa"/>
            <w:vMerge w:val="restart"/>
            <w:vAlign w:val="center"/>
          </w:tcPr>
          <w:p w14:paraId="69DC0B54" w14:textId="4E6AC86D" w:rsidR="00B875F0" w:rsidRPr="00923243" w:rsidRDefault="00B875F0" w:rsidP="00E961B2">
            <w:pPr>
              <w:ind w:left="-45" w:right="-86" w:firstLine="29"/>
              <w:jc w:val="center"/>
              <w:rPr>
                <w:sz w:val="20"/>
                <w:szCs w:val="20"/>
                <w:lang w:val="ru-RU" w:eastAsia="ru-RU"/>
              </w:rPr>
            </w:pPr>
            <w:r w:rsidRPr="00923243">
              <w:rPr>
                <w:sz w:val="20"/>
                <w:szCs w:val="20"/>
                <w:lang w:val="ru-RU" w:eastAsia="ru-RU"/>
              </w:rPr>
              <w:t>Федеральный закон «О введении</w:t>
            </w:r>
          </w:p>
          <w:p w14:paraId="39AB8BFA" w14:textId="7197E333" w:rsidR="00B875F0" w:rsidRPr="00923243" w:rsidRDefault="00B875F0" w:rsidP="00E961B2">
            <w:pPr>
              <w:ind w:left="-45" w:right="-86" w:firstLine="29"/>
              <w:jc w:val="center"/>
              <w:rPr>
                <w:sz w:val="20"/>
                <w:szCs w:val="20"/>
                <w:lang w:val="ru-RU" w:eastAsia="ru-RU"/>
              </w:rPr>
            </w:pPr>
            <w:r w:rsidRPr="00923243">
              <w:rPr>
                <w:sz w:val="20"/>
                <w:szCs w:val="20"/>
                <w:lang w:val="ru-RU" w:eastAsia="ru-RU"/>
              </w:rPr>
              <w:t>в действие Лесного Кодекса</w:t>
            </w:r>
          </w:p>
          <w:p w14:paraId="0525D655" w14:textId="6AF4010E" w:rsidR="00B875F0" w:rsidRPr="00923243" w:rsidRDefault="00B875F0" w:rsidP="00E961B2">
            <w:pPr>
              <w:ind w:left="-45" w:right="-86" w:firstLine="29"/>
              <w:jc w:val="center"/>
              <w:rPr>
                <w:sz w:val="20"/>
                <w:szCs w:val="20"/>
                <w:lang w:val="ru-RU" w:eastAsia="ru-RU"/>
              </w:rPr>
            </w:pPr>
            <w:r w:rsidRPr="00923243">
              <w:rPr>
                <w:sz w:val="20"/>
                <w:szCs w:val="20"/>
                <w:lang w:val="ru-RU" w:eastAsia="ru-RU"/>
              </w:rPr>
              <w:t>Российской Федерации» от</w:t>
            </w:r>
          </w:p>
          <w:p w14:paraId="179C2C8F" w14:textId="2DD954B9" w:rsidR="00B875F0" w:rsidRPr="00923243" w:rsidRDefault="00B875F0" w:rsidP="00E961B2">
            <w:pPr>
              <w:spacing w:after="19" w:line="259" w:lineRule="auto"/>
              <w:ind w:left="-45" w:right="-86" w:firstLine="29"/>
              <w:jc w:val="center"/>
              <w:rPr>
                <w:sz w:val="20"/>
                <w:szCs w:val="20"/>
                <w:lang w:val="ru-RU" w:eastAsia="ru-RU"/>
              </w:rPr>
            </w:pPr>
            <w:r w:rsidRPr="00923243">
              <w:rPr>
                <w:sz w:val="20"/>
                <w:szCs w:val="20"/>
                <w:lang w:val="ru-RU" w:eastAsia="ru-RU"/>
              </w:rPr>
              <w:t>04.12.2006 г.</w:t>
            </w:r>
          </w:p>
          <w:p w14:paraId="5D662DD5" w14:textId="05940092" w:rsidR="00B875F0" w:rsidRPr="00923243" w:rsidRDefault="00B875F0" w:rsidP="00E961B2">
            <w:pPr>
              <w:spacing w:line="259" w:lineRule="auto"/>
              <w:ind w:left="-45" w:right="-86" w:firstLine="29"/>
              <w:jc w:val="center"/>
              <w:rPr>
                <w:sz w:val="20"/>
                <w:szCs w:val="20"/>
                <w:lang w:val="ru-RU" w:eastAsia="ru-RU"/>
              </w:rPr>
            </w:pPr>
            <w:r w:rsidRPr="00923243">
              <w:rPr>
                <w:sz w:val="20"/>
                <w:szCs w:val="20"/>
                <w:lang w:val="ru-RU" w:eastAsia="ru-RU"/>
              </w:rPr>
              <w:t>№201-ФЗ (ст.8);</w:t>
            </w:r>
          </w:p>
          <w:p w14:paraId="33F933F3" w14:textId="19E69FD5" w:rsidR="00B875F0" w:rsidRPr="00923243" w:rsidRDefault="00B875F0" w:rsidP="00E961B2">
            <w:pPr>
              <w:ind w:left="-45" w:right="-86" w:firstLine="29"/>
              <w:jc w:val="center"/>
              <w:rPr>
                <w:sz w:val="20"/>
                <w:szCs w:val="20"/>
                <w:lang w:val="ru-RU" w:eastAsia="ru-RU"/>
              </w:rPr>
            </w:pPr>
            <w:r w:rsidRPr="00923243">
              <w:rPr>
                <w:sz w:val="20"/>
                <w:szCs w:val="20"/>
                <w:lang w:val="ru-RU" w:eastAsia="ru-RU"/>
              </w:rPr>
              <w:t>Л/у инструкция, утв. приказом</w:t>
            </w:r>
          </w:p>
          <w:p w14:paraId="7A4AB682" w14:textId="3F8E6A19" w:rsidR="00B875F0" w:rsidRPr="00923243" w:rsidRDefault="00B875F0" w:rsidP="00E961B2">
            <w:pPr>
              <w:spacing w:after="36"/>
              <w:ind w:left="-45" w:right="-86" w:firstLine="29"/>
              <w:jc w:val="center"/>
              <w:rPr>
                <w:sz w:val="20"/>
                <w:szCs w:val="20"/>
                <w:lang w:val="ru-RU" w:eastAsia="ru-RU"/>
              </w:rPr>
            </w:pPr>
            <w:r w:rsidRPr="00923243">
              <w:rPr>
                <w:sz w:val="20"/>
                <w:szCs w:val="20"/>
                <w:lang w:val="ru-RU" w:eastAsia="ru-RU"/>
              </w:rPr>
              <w:t>Минприроды от 29.03.2018 № 122.</w:t>
            </w:r>
          </w:p>
          <w:p w14:paraId="1F489323" w14:textId="55891201" w:rsidR="00B875F0" w:rsidRPr="00923243" w:rsidRDefault="00B875F0" w:rsidP="00E961B2">
            <w:pPr>
              <w:spacing w:line="259" w:lineRule="auto"/>
              <w:ind w:left="-45" w:right="-86" w:firstLine="29"/>
              <w:jc w:val="center"/>
              <w:rPr>
                <w:sz w:val="20"/>
                <w:szCs w:val="20"/>
                <w:lang w:val="ru-RU" w:eastAsia="ru-RU"/>
              </w:rPr>
            </w:pPr>
          </w:p>
        </w:tc>
      </w:tr>
      <w:tr w:rsidR="00B875F0" w:rsidRPr="00B875F0" w14:paraId="047A0840" w14:textId="77777777" w:rsidTr="00B62C81">
        <w:trPr>
          <w:trHeight w:val="574"/>
          <w:jc w:val="center"/>
        </w:trPr>
        <w:tc>
          <w:tcPr>
            <w:tcW w:w="0" w:type="auto"/>
            <w:vMerge/>
            <w:vAlign w:val="center"/>
          </w:tcPr>
          <w:p w14:paraId="6F155B4B" w14:textId="77777777" w:rsidR="00B875F0" w:rsidRPr="00923243" w:rsidRDefault="00B875F0" w:rsidP="00E961B2">
            <w:pPr>
              <w:ind w:left="-45" w:right="-86" w:firstLine="29"/>
              <w:jc w:val="center"/>
              <w:rPr>
                <w:sz w:val="20"/>
                <w:szCs w:val="20"/>
                <w:lang w:val="ru-RU" w:eastAsia="ru-RU"/>
              </w:rPr>
            </w:pPr>
          </w:p>
        </w:tc>
        <w:tc>
          <w:tcPr>
            <w:tcW w:w="1697" w:type="dxa"/>
            <w:vAlign w:val="center"/>
          </w:tcPr>
          <w:p w14:paraId="215C439C" w14:textId="068490CD" w:rsidR="00B875F0" w:rsidRPr="00B875F0" w:rsidRDefault="00B875F0" w:rsidP="00E961B2">
            <w:pPr>
              <w:ind w:left="-45" w:right="-86" w:firstLine="29"/>
              <w:jc w:val="center"/>
              <w:rPr>
                <w:sz w:val="20"/>
                <w:szCs w:val="20"/>
                <w:lang w:eastAsia="ru-RU"/>
              </w:rPr>
            </w:pPr>
            <w:r w:rsidRPr="00B875F0">
              <w:rPr>
                <w:sz w:val="20"/>
                <w:szCs w:val="20"/>
                <w:lang w:eastAsia="ru-RU"/>
              </w:rPr>
              <w:t>Комсомольское</w:t>
            </w:r>
          </w:p>
        </w:tc>
        <w:tc>
          <w:tcPr>
            <w:tcW w:w="3934" w:type="dxa"/>
            <w:vAlign w:val="center"/>
          </w:tcPr>
          <w:p w14:paraId="6B9A78C8" w14:textId="26B3B32F" w:rsidR="00B875F0" w:rsidRPr="00B875F0" w:rsidRDefault="00B875F0" w:rsidP="00E961B2">
            <w:pPr>
              <w:ind w:left="-45" w:right="-86" w:firstLine="29"/>
              <w:jc w:val="center"/>
              <w:rPr>
                <w:sz w:val="20"/>
                <w:szCs w:val="20"/>
                <w:lang w:eastAsia="ru-RU"/>
              </w:rPr>
            </w:pPr>
            <w:r w:rsidRPr="00B875F0">
              <w:rPr>
                <w:sz w:val="20"/>
                <w:szCs w:val="20"/>
                <w:lang w:eastAsia="ru-RU"/>
              </w:rPr>
              <w:t>Кварталы: 85,90, части кварталов:9,16,17,19,26,28,29,31,38,63,84</w:t>
            </w:r>
          </w:p>
        </w:tc>
        <w:tc>
          <w:tcPr>
            <w:tcW w:w="1133" w:type="dxa"/>
            <w:vAlign w:val="center"/>
          </w:tcPr>
          <w:p w14:paraId="20188AF1" w14:textId="56EDDA14" w:rsidR="00B875F0" w:rsidRPr="00B875F0" w:rsidRDefault="00B875F0" w:rsidP="00E961B2">
            <w:pPr>
              <w:ind w:left="-45" w:right="-86" w:firstLine="29"/>
              <w:jc w:val="center"/>
              <w:rPr>
                <w:sz w:val="20"/>
                <w:szCs w:val="20"/>
                <w:lang w:eastAsia="ru-RU"/>
              </w:rPr>
            </w:pPr>
            <w:r w:rsidRPr="00B875F0">
              <w:rPr>
                <w:sz w:val="20"/>
                <w:szCs w:val="20"/>
                <w:lang w:eastAsia="ru-RU"/>
              </w:rPr>
              <w:t>288</w:t>
            </w:r>
          </w:p>
        </w:tc>
        <w:tc>
          <w:tcPr>
            <w:tcW w:w="0" w:type="auto"/>
            <w:vMerge/>
            <w:vAlign w:val="center"/>
          </w:tcPr>
          <w:p w14:paraId="689703CF" w14:textId="77777777" w:rsidR="00B875F0" w:rsidRPr="00B875F0" w:rsidRDefault="00B875F0" w:rsidP="00E961B2">
            <w:pPr>
              <w:ind w:left="-45" w:right="-86" w:firstLine="29"/>
              <w:jc w:val="center"/>
              <w:rPr>
                <w:sz w:val="20"/>
                <w:szCs w:val="20"/>
                <w:lang w:eastAsia="ru-RU"/>
              </w:rPr>
            </w:pPr>
          </w:p>
        </w:tc>
      </w:tr>
      <w:tr w:rsidR="00B875F0" w:rsidRPr="00B875F0" w14:paraId="538894C1" w14:textId="77777777" w:rsidTr="00B62C81">
        <w:trPr>
          <w:trHeight w:val="1104"/>
          <w:jc w:val="center"/>
        </w:trPr>
        <w:tc>
          <w:tcPr>
            <w:tcW w:w="0" w:type="auto"/>
            <w:vMerge/>
            <w:vAlign w:val="center"/>
          </w:tcPr>
          <w:p w14:paraId="589B2FE1" w14:textId="77777777" w:rsidR="00B875F0" w:rsidRPr="00B875F0" w:rsidRDefault="00B875F0" w:rsidP="00E961B2">
            <w:pPr>
              <w:ind w:left="-45" w:right="-86" w:firstLine="29"/>
              <w:jc w:val="center"/>
              <w:rPr>
                <w:sz w:val="20"/>
                <w:szCs w:val="20"/>
                <w:lang w:eastAsia="ru-RU"/>
              </w:rPr>
            </w:pPr>
          </w:p>
        </w:tc>
        <w:tc>
          <w:tcPr>
            <w:tcW w:w="1697" w:type="dxa"/>
            <w:vAlign w:val="center"/>
          </w:tcPr>
          <w:p w14:paraId="5488A028" w14:textId="7DD42075" w:rsidR="00B875F0" w:rsidRPr="00B875F0" w:rsidRDefault="00B875F0" w:rsidP="00E961B2">
            <w:pPr>
              <w:ind w:left="-45" w:right="-86" w:firstLine="29"/>
              <w:jc w:val="center"/>
              <w:rPr>
                <w:sz w:val="20"/>
                <w:szCs w:val="20"/>
                <w:lang w:eastAsia="ru-RU"/>
              </w:rPr>
            </w:pPr>
            <w:r w:rsidRPr="00B875F0">
              <w:rPr>
                <w:sz w:val="20"/>
                <w:szCs w:val="20"/>
                <w:lang w:eastAsia="ru-RU"/>
              </w:rPr>
              <w:t>Комсомольское сельское</w:t>
            </w:r>
          </w:p>
        </w:tc>
        <w:tc>
          <w:tcPr>
            <w:tcW w:w="3934" w:type="dxa"/>
            <w:vAlign w:val="center"/>
          </w:tcPr>
          <w:p w14:paraId="1874FB12" w14:textId="4DEE179F" w:rsidR="00B875F0" w:rsidRPr="00B875F0" w:rsidRDefault="00B875F0" w:rsidP="00E961B2">
            <w:pPr>
              <w:ind w:left="-45" w:right="-86" w:firstLine="29"/>
              <w:jc w:val="center"/>
              <w:rPr>
                <w:sz w:val="20"/>
                <w:szCs w:val="20"/>
                <w:lang w:eastAsia="ru-RU"/>
              </w:rPr>
            </w:pPr>
            <w:r w:rsidRPr="00B875F0">
              <w:rPr>
                <w:sz w:val="20"/>
                <w:szCs w:val="20"/>
                <w:lang w:eastAsia="ru-RU"/>
              </w:rPr>
              <w:t>СПК «Победа», часть квартала:  6</w:t>
            </w:r>
          </w:p>
        </w:tc>
        <w:tc>
          <w:tcPr>
            <w:tcW w:w="1133" w:type="dxa"/>
            <w:vAlign w:val="center"/>
          </w:tcPr>
          <w:p w14:paraId="5AD0A187" w14:textId="420D16FD" w:rsidR="00B875F0" w:rsidRPr="00B875F0" w:rsidRDefault="00B875F0" w:rsidP="00E961B2">
            <w:pPr>
              <w:ind w:left="-45" w:right="-86" w:firstLine="29"/>
              <w:jc w:val="center"/>
              <w:rPr>
                <w:sz w:val="20"/>
                <w:szCs w:val="20"/>
                <w:lang w:eastAsia="ru-RU"/>
              </w:rPr>
            </w:pPr>
            <w:r w:rsidRPr="00B875F0">
              <w:rPr>
                <w:sz w:val="20"/>
                <w:szCs w:val="20"/>
                <w:lang w:eastAsia="ru-RU"/>
              </w:rPr>
              <w:t>142</w:t>
            </w:r>
          </w:p>
        </w:tc>
        <w:tc>
          <w:tcPr>
            <w:tcW w:w="0" w:type="auto"/>
            <w:vMerge/>
            <w:vAlign w:val="center"/>
          </w:tcPr>
          <w:p w14:paraId="10D19688" w14:textId="77777777" w:rsidR="00B875F0" w:rsidRPr="00B875F0" w:rsidRDefault="00B875F0" w:rsidP="00E961B2">
            <w:pPr>
              <w:ind w:left="-45" w:right="-86" w:firstLine="29"/>
              <w:jc w:val="center"/>
              <w:rPr>
                <w:sz w:val="20"/>
                <w:szCs w:val="20"/>
                <w:lang w:eastAsia="ru-RU"/>
              </w:rPr>
            </w:pPr>
          </w:p>
        </w:tc>
      </w:tr>
      <w:tr w:rsidR="00B875F0" w:rsidRPr="00B875F0" w14:paraId="37F1C42E" w14:textId="77777777" w:rsidTr="009D0D5D">
        <w:trPr>
          <w:trHeight w:val="405"/>
          <w:jc w:val="center"/>
        </w:trPr>
        <w:tc>
          <w:tcPr>
            <w:tcW w:w="0" w:type="auto"/>
            <w:vMerge/>
            <w:vAlign w:val="center"/>
          </w:tcPr>
          <w:p w14:paraId="39BF968A" w14:textId="77777777" w:rsidR="00B875F0" w:rsidRPr="00B875F0" w:rsidRDefault="00B875F0" w:rsidP="00E961B2">
            <w:pPr>
              <w:ind w:left="-45" w:right="-86" w:firstLine="29"/>
              <w:jc w:val="center"/>
              <w:rPr>
                <w:sz w:val="20"/>
                <w:szCs w:val="20"/>
                <w:lang w:eastAsia="ru-RU"/>
              </w:rPr>
            </w:pPr>
          </w:p>
        </w:tc>
        <w:tc>
          <w:tcPr>
            <w:tcW w:w="1697" w:type="dxa"/>
            <w:vAlign w:val="center"/>
          </w:tcPr>
          <w:p w14:paraId="05FF1197" w14:textId="34BCDBED" w:rsidR="00B875F0" w:rsidRPr="00B875F0" w:rsidRDefault="00B875F0" w:rsidP="00E961B2">
            <w:pPr>
              <w:ind w:left="-45" w:right="-86" w:firstLine="29"/>
              <w:jc w:val="center"/>
              <w:rPr>
                <w:sz w:val="20"/>
                <w:szCs w:val="20"/>
                <w:lang w:eastAsia="ru-RU"/>
              </w:rPr>
            </w:pPr>
            <w:r w:rsidRPr="00B875F0">
              <w:rPr>
                <w:sz w:val="20"/>
                <w:szCs w:val="20"/>
                <w:lang w:eastAsia="ru-RU"/>
              </w:rPr>
              <w:t>ИТОГО</w:t>
            </w:r>
          </w:p>
        </w:tc>
        <w:tc>
          <w:tcPr>
            <w:tcW w:w="3934" w:type="dxa"/>
            <w:vAlign w:val="center"/>
          </w:tcPr>
          <w:p w14:paraId="25527F16" w14:textId="4C4DD542" w:rsidR="00B875F0" w:rsidRPr="00B875F0" w:rsidRDefault="00B875F0" w:rsidP="00E961B2">
            <w:pPr>
              <w:ind w:left="-45" w:right="-86" w:firstLine="29"/>
              <w:jc w:val="center"/>
              <w:rPr>
                <w:sz w:val="20"/>
                <w:szCs w:val="20"/>
                <w:lang w:eastAsia="ru-RU"/>
              </w:rPr>
            </w:pPr>
          </w:p>
        </w:tc>
        <w:tc>
          <w:tcPr>
            <w:tcW w:w="1133" w:type="dxa"/>
            <w:vAlign w:val="center"/>
          </w:tcPr>
          <w:p w14:paraId="68E22F6E" w14:textId="60FB2DBA" w:rsidR="00B875F0" w:rsidRPr="00B875F0" w:rsidRDefault="00B875F0" w:rsidP="00E961B2">
            <w:pPr>
              <w:ind w:left="-45" w:right="-86" w:firstLine="29"/>
              <w:jc w:val="center"/>
              <w:rPr>
                <w:sz w:val="20"/>
                <w:szCs w:val="20"/>
                <w:lang w:eastAsia="ru-RU"/>
              </w:rPr>
            </w:pPr>
            <w:r w:rsidRPr="00B875F0">
              <w:rPr>
                <w:sz w:val="20"/>
                <w:szCs w:val="20"/>
                <w:lang w:eastAsia="ru-RU"/>
              </w:rPr>
              <w:t>1667</w:t>
            </w:r>
          </w:p>
        </w:tc>
        <w:tc>
          <w:tcPr>
            <w:tcW w:w="0" w:type="auto"/>
            <w:vMerge/>
            <w:vAlign w:val="center"/>
          </w:tcPr>
          <w:p w14:paraId="484270E4" w14:textId="77777777" w:rsidR="00B875F0" w:rsidRPr="00B875F0" w:rsidRDefault="00B875F0" w:rsidP="00E961B2">
            <w:pPr>
              <w:ind w:left="-45" w:right="-86" w:firstLine="29"/>
              <w:jc w:val="center"/>
              <w:rPr>
                <w:sz w:val="20"/>
                <w:szCs w:val="20"/>
                <w:lang w:eastAsia="ru-RU"/>
              </w:rPr>
            </w:pPr>
          </w:p>
        </w:tc>
      </w:tr>
      <w:tr w:rsidR="00B875F0" w:rsidRPr="00B875F0" w14:paraId="3992AA5E" w14:textId="77777777" w:rsidTr="00B62C81">
        <w:trPr>
          <w:trHeight w:val="770"/>
          <w:jc w:val="center"/>
        </w:trPr>
        <w:tc>
          <w:tcPr>
            <w:tcW w:w="1741" w:type="dxa"/>
            <w:vMerge w:val="restart"/>
            <w:vAlign w:val="center"/>
          </w:tcPr>
          <w:p w14:paraId="50FFDB06" w14:textId="0B37B4CA" w:rsidR="00B875F0" w:rsidRPr="00B875F0" w:rsidRDefault="00B875F0" w:rsidP="00E961B2">
            <w:pPr>
              <w:ind w:left="-45" w:right="-86" w:firstLine="29"/>
              <w:jc w:val="center"/>
              <w:rPr>
                <w:sz w:val="20"/>
                <w:szCs w:val="20"/>
                <w:lang w:eastAsia="ru-RU"/>
              </w:rPr>
            </w:pPr>
            <w:r w:rsidRPr="00B875F0">
              <w:rPr>
                <w:sz w:val="20"/>
                <w:szCs w:val="20"/>
                <w:lang w:eastAsia="ru-RU"/>
              </w:rPr>
              <w:t>1.2.3</w:t>
            </w:r>
          </w:p>
          <w:p w14:paraId="02824582" w14:textId="731F6ACB" w:rsidR="00B875F0" w:rsidRPr="00B875F0" w:rsidRDefault="00B875F0" w:rsidP="00E961B2">
            <w:pPr>
              <w:ind w:left="-45" w:right="-86" w:firstLine="29"/>
              <w:jc w:val="center"/>
              <w:rPr>
                <w:sz w:val="20"/>
                <w:szCs w:val="20"/>
                <w:lang w:eastAsia="ru-RU"/>
              </w:rPr>
            </w:pPr>
            <w:r w:rsidRPr="00B875F0">
              <w:rPr>
                <w:sz w:val="20"/>
                <w:szCs w:val="20"/>
                <w:lang w:eastAsia="ru-RU"/>
              </w:rPr>
              <w:t>Лесопарковые зоны</w:t>
            </w:r>
          </w:p>
        </w:tc>
        <w:tc>
          <w:tcPr>
            <w:tcW w:w="1697" w:type="dxa"/>
            <w:vAlign w:val="center"/>
          </w:tcPr>
          <w:p w14:paraId="5AB134E9" w14:textId="1750DD8B" w:rsidR="00B875F0" w:rsidRPr="00B875F0" w:rsidRDefault="00B875F0" w:rsidP="00E961B2">
            <w:pPr>
              <w:ind w:left="-45" w:right="-86" w:firstLine="29"/>
              <w:jc w:val="center"/>
              <w:rPr>
                <w:sz w:val="20"/>
                <w:szCs w:val="20"/>
                <w:lang w:eastAsia="ru-RU"/>
              </w:rPr>
            </w:pPr>
            <w:r w:rsidRPr="00B875F0">
              <w:rPr>
                <w:sz w:val="20"/>
                <w:szCs w:val="20"/>
                <w:lang w:eastAsia="ru-RU"/>
              </w:rPr>
              <w:t>Комсомольское</w:t>
            </w:r>
          </w:p>
        </w:tc>
        <w:tc>
          <w:tcPr>
            <w:tcW w:w="3934" w:type="dxa"/>
            <w:vAlign w:val="center"/>
          </w:tcPr>
          <w:p w14:paraId="5B47C0B0" w14:textId="144FD146" w:rsidR="00B875F0" w:rsidRPr="00B875F0" w:rsidRDefault="00B875F0" w:rsidP="00E961B2">
            <w:pPr>
              <w:ind w:left="-45" w:right="-86" w:firstLine="29"/>
              <w:jc w:val="center"/>
              <w:rPr>
                <w:sz w:val="20"/>
                <w:szCs w:val="20"/>
                <w:lang w:eastAsia="ru-RU"/>
              </w:rPr>
            </w:pPr>
            <w:r w:rsidRPr="00B875F0">
              <w:rPr>
                <w:sz w:val="20"/>
                <w:szCs w:val="20"/>
                <w:lang w:eastAsia="ru-RU"/>
              </w:rPr>
              <w:t>Кварталы: 10,27,30,32,37,61,62,64,65 части кварталов:</w:t>
            </w:r>
          </w:p>
          <w:p w14:paraId="6AB7FBF2" w14:textId="551C319C" w:rsidR="00B875F0" w:rsidRPr="00B875F0" w:rsidRDefault="00B875F0" w:rsidP="00E961B2">
            <w:pPr>
              <w:ind w:left="-45" w:right="-86" w:firstLine="29"/>
              <w:jc w:val="center"/>
              <w:rPr>
                <w:sz w:val="20"/>
                <w:szCs w:val="20"/>
                <w:lang w:eastAsia="ru-RU"/>
              </w:rPr>
            </w:pPr>
            <w:r w:rsidRPr="00B875F0">
              <w:rPr>
                <w:sz w:val="20"/>
                <w:szCs w:val="20"/>
                <w:lang w:eastAsia="ru-RU"/>
              </w:rPr>
              <w:t>9,16,17,19,26,28,29,31,38,63,84</w:t>
            </w:r>
          </w:p>
        </w:tc>
        <w:tc>
          <w:tcPr>
            <w:tcW w:w="1133" w:type="dxa"/>
            <w:vAlign w:val="center"/>
          </w:tcPr>
          <w:p w14:paraId="2F497537" w14:textId="35A81CF1" w:rsidR="00B875F0" w:rsidRPr="00B875F0" w:rsidRDefault="00B875F0" w:rsidP="00E961B2">
            <w:pPr>
              <w:ind w:left="-45" w:right="-86" w:firstLine="29"/>
              <w:jc w:val="center"/>
              <w:rPr>
                <w:sz w:val="20"/>
                <w:szCs w:val="20"/>
                <w:lang w:eastAsia="ru-RU"/>
              </w:rPr>
            </w:pPr>
            <w:r w:rsidRPr="00B875F0">
              <w:rPr>
                <w:sz w:val="20"/>
                <w:szCs w:val="20"/>
                <w:lang w:eastAsia="ru-RU"/>
              </w:rPr>
              <w:t>2039</w:t>
            </w:r>
          </w:p>
        </w:tc>
        <w:tc>
          <w:tcPr>
            <w:tcW w:w="1697" w:type="dxa"/>
            <w:vMerge w:val="restart"/>
            <w:vAlign w:val="center"/>
          </w:tcPr>
          <w:p w14:paraId="302293F3" w14:textId="0D6B1947" w:rsidR="00B875F0" w:rsidRPr="00B875F0" w:rsidRDefault="00B875F0" w:rsidP="00E961B2">
            <w:pPr>
              <w:ind w:left="-45" w:right="-86" w:firstLine="29"/>
              <w:jc w:val="center"/>
              <w:rPr>
                <w:sz w:val="20"/>
                <w:szCs w:val="20"/>
                <w:lang w:eastAsia="ru-RU"/>
              </w:rPr>
            </w:pPr>
            <w:r w:rsidRPr="00B875F0">
              <w:rPr>
                <w:sz w:val="20"/>
                <w:szCs w:val="20"/>
                <w:lang w:eastAsia="ru-RU"/>
              </w:rPr>
              <w:t>№200-ФЗ от 04.12.2006 г.</w:t>
            </w:r>
          </w:p>
        </w:tc>
      </w:tr>
      <w:tr w:rsidR="00B875F0" w:rsidRPr="00B875F0" w14:paraId="75F49CA1" w14:textId="77777777" w:rsidTr="00B62C81">
        <w:trPr>
          <w:trHeight w:val="363"/>
          <w:jc w:val="center"/>
        </w:trPr>
        <w:tc>
          <w:tcPr>
            <w:tcW w:w="0" w:type="auto"/>
            <w:vMerge/>
            <w:vAlign w:val="center"/>
          </w:tcPr>
          <w:p w14:paraId="4A9EB0DD" w14:textId="77777777" w:rsidR="00B875F0" w:rsidRPr="00B875F0" w:rsidRDefault="00B875F0" w:rsidP="00E961B2">
            <w:pPr>
              <w:spacing w:after="160" w:line="259" w:lineRule="auto"/>
              <w:jc w:val="center"/>
              <w:rPr>
                <w:color w:val="000000"/>
              </w:rPr>
            </w:pPr>
          </w:p>
        </w:tc>
        <w:tc>
          <w:tcPr>
            <w:tcW w:w="1697" w:type="dxa"/>
            <w:vAlign w:val="center"/>
          </w:tcPr>
          <w:p w14:paraId="44F3EA86" w14:textId="60B57675" w:rsidR="00B875F0" w:rsidRPr="00B875F0" w:rsidRDefault="00B875F0" w:rsidP="00E961B2">
            <w:pPr>
              <w:ind w:left="-45" w:right="-86" w:firstLine="29"/>
              <w:jc w:val="center"/>
              <w:rPr>
                <w:sz w:val="20"/>
                <w:szCs w:val="20"/>
                <w:lang w:eastAsia="ru-RU"/>
              </w:rPr>
            </w:pPr>
            <w:r w:rsidRPr="00B875F0">
              <w:rPr>
                <w:sz w:val="20"/>
                <w:szCs w:val="20"/>
                <w:lang w:eastAsia="ru-RU"/>
              </w:rPr>
              <w:t>Октябрьское</w:t>
            </w:r>
          </w:p>
        </w:tc>
        <w:tc>
          <w:tcPr>
            <w:tcW w:w="3934" w:type="dxa"/>
            <w:vAlign w:val="center"/>
          </w:tcPr>
          <w:p w14:paraId="5C78E128" w14:textId="2C8E5327" w:rsidR="00B875F0" w:rsidRPr="00B875F0" w:rsidRDefault="00B875F0" w:rsidP="00E961B2">
            <w:pPr>
              <w:ind w:left="-45" w:right="-86" w:firstLine="29"/>
              <w:jc w:val="center"/>
              <w:rPr>
                <w:sz w:val="20"/>
                <w:szCs w:val="20"/>
                <w:lang w:eastAsia="ru-RU"/>
              </w:rPr>
            </w:pPr>
            <w:r w:rsidRPr="00B875F0">
              <w:rPr>
                <w:sz w:val="20"/>
                <w:szCs w:val="20"/>
                <w:lang w:eastAsia="ru-RU"/>
              </w:rPr>
              <w:t>часть квартала 54</w:t>
            </w:r>
          </w:p>
        </w:tc>
        <w:tc>
          <w:tcPr>
            <w:tcW w:w="1133" w:type="dxa"/>
            <w:vAlign w:val="center"/>
          </w:tcPr>
          <w:p w14:paraId="2462AA81" w14:textId="6B18C12D" w:rsidR="00B875F0" w:rsidRPr="00B875F0" w:rsidRDefault="00B875F0" w:rsidP="00E961B2">
            <w:pPr>
              <w:ind w:left="-45" w:right="-86" w:firstLine="29"/>
              <w:jc w:val="center"/>
              <w:rPr>
                <w:sz w:val="20"/>
                <w:szCs w:val="20"/>
                <w:lang w:eastAsia="ru-RU"/>
              </w:rPr>
            </w:pPr>
            <w:r w:rsidRPr="00B875F0">
              <w:rPr>
                <w:sz w:val="20"/>
                <w:szCs w:val="20"/>
                <w:lang w:eastAsia="ru-RU"/>
              </w:rPr>
              <w:t>25</w:t>
            </w:r>
          </w:p>
        </w:tc>
        <w:tc>
          <w:tcPr>
            <w:tcW w:w="0" w:type="auto"/>
            <w:vMerge/>
            <w:vAlign w:val="center"/>
          </w:tcPr>
          <w:p w14:paraId="7833CAB6" w14:textId="77777777" w:rsidR="00B875F0" w:rsidRPr="00B875F0" w:rsidRDefault="00B875F0" w:rsidP="00E961B2">
            <w:pPr>
              <w:spacing w:after="160" w:line="259" w:lineRule="auto"/>
              <w:jc w:val="center"/>
              <w:rPr>
                <w:color w:val="000000"/>
              </w:rPr>
            </w:pPr>
          </w:p>
        </w:tc>
      </w:tr>
      <w:tr w:rsidR="00B875F0" w:rsidRPr="00B875F0" w14:paraId="12761A70" w14:textId="77777777" w:rsidTr="00B62C81">
        <w:trPr>
          <w:trHeight w:val="526"/>
          <w:jc w:val="center"/>
        </w:trPr>
        <w:tc>
          <w:tcPr>
            <w:tcW w:w="0" w:type="auto"/>
            <w:vMerge/>
            <w:vAlign w:val="center"/>
          </w:tcPr>
          <w:p w14:paraId="4429B7B6" w14:textId="77777777" w:rsidR="00B875F0" w:rsidRPr="00B875F0" w:rsidRDefault="00B875F0" w:rsidP="00E961B2">
            <w:pPr>
              <w:spacing w:after="160" w:line="259" w:lineRule="auto"/>
              <w:jc w:val="center"/>
              <w:rPr>
                <w:color w:val="000000"/>
              </w:rPr>
            </w:pPr>
          </w:p>
        </w:tc>
        <w:tc>
          <w:tcPr>
            <w:tcW w:w="1697" w:type="dxa"/>
            <w:vAlign w:val="center"/>
          </w:tcPr>
          <w:p w14:paraId="0F799843" w14:textId="2FB7DC86" w:rsidR="00B875F0" w:rsidRPr="00B875F0" w:rsidRDefault="00B875F0" w:rsidP="00E961B2">
            <w:pPr>
              <w:ind w:left="-45" w:right="-86" w:firstLine="29"/>
              <w:jc w:val="center"/>
              <w:rPr>
                <w:sz w:val="20"/>
                <w:szCs w:val="20"/>
                <w:lang w:eastAsia="ru-RU"/>
              </w:rPr>
            </w:pPr>
            <w:r w:rsidRPr="00B875F0">
              <w:rPr>
                <w:sz w:val="20"/>
                <w:szCs w:val="20"/>
                <w:lang w:eastAsia="ru-RU"/>
              </w:rPr>
              <w:t>Комсомольское сельское</w:t>
            </w:r>
          </w:p>
        </w:tc>
        <w:tc>
          <w:tcPr>
            <w:tcW w:w="3934" w:type="dxa"/>
            <w:vAlign w:val="center"/>
          </w:tcPr>
          <w:p w14:paraId="46D2FF55" w14:textId="3B93E037" w:rsidR="00B875F0" w:rsidRPr="00B875F0" w:rsidRDefault="00B875F0" w:rsidP="00E961B2">
            <w:pPr>
              <w:ind w:left="-45" w:right="-86" w:firstLine="29"/>
              <w:jc w:val="center"/>
              <w:rPr>
                <w:sz w:val="20"/>
                <w:szCs w:val="20"/>
                <w:lang w:eastAsia="ru-RU"/>
              </w:rPr>
            </w:pPr>
            <w:r w:rsidRPr="00B875F0">
              <w:rPr>
                <w:sz w:val="20"/>
                <w:szCs w:val="20"/>
                <w:lang w:eastAsia="ru-RU"/>
              </w:rPr>
              <w:t>Кварталы: С-з «Комсомольский»17-20</w:t>
            </w:r>
          </w:p>
        </w:tc>
        <w:tc>
          <w:tcPr>
            <w:tcW w:w="1133" w:type="dxa"/>
            <w:vAlign w:val="center"/>
          </w:tcPr>
          <w:p w14:paraId="279A342D" w14:textId="330D6829" w:rsidR="00B875F0" w:rsidRPr="00B875F0" w:rsidRDefault="00B875F0" w:rsidP="00E961B2">
            <w:pPr>
              <w:ind w:left="-45" w:right="-86" w:firstLine="29"/>
              <w:jc w:val="center"/>
              <w:rPr>
                <w:sz w:val="20"/>
                <w:szCs w:val="20"/>
                <w:lang w:eastAsia="ru-RU"/>
              </w:rPr>
            </w:pPr>
            <w:r w:rsidRPr="00B875F0">
              <w:rPr>
                <w:sz w:val="20"/>
                <w:szCs w:val="20"/>
                <w:lang w:eastAsia="ru-RU"/>
              </w:rPr>
              <w:t>619</w:t>
            </w:r>
          </w:p>
        </w:tc>
        <w:tc>
          <w:tcPr>
            <w:tcW w:w="0" w:type="auto"/>
            <w:vMerge/>
            <w:vAlign w:val="center"/>
          </w:tcPr>
          <w:p w14:paraId="61D06315" w14:textId="77777777" w:rsidR="00B875F0" w:rsidRPr="00B875F0" w:rsidRDefault="00B875F0" w:rsidP="00E961B2">
            <w:pPr>
              <w:spacing w:after="160" w:line="259" w:lineRule="auto"/>
              <w:jc w:val="center"/>
              <w:rPr>
                <w:color w:val="000000"/>
              </w:rPr>
            </w:pPr>
          </w:p>
        </w:tc>
      </w:tr>
      <w:tr w:rsidR="00B875F0" w:rsidRPr="00B875F0" w14:paraId="44D9E41B" w14:textId="77777777" w:rsidTr="00B62C81">
        <w:trPr>
          <w:trHeight w:val="334"/>
          <w:jc w:val="center"/>
        </w:trPr>
        <w:tc>
          <w:tcPr>
            <w:tcW w:w="1741" w:type="dxa"/>
            <w:vAlign w:val="center"/>
          </w:tcPr>
          <w:p w14:paraId="57E0ED30" w14:textId="2461BFFE" w:rsidR="00B875F0" w:rsidRPr="00B875F0" w:rsidRDefault="00B875F0" w:rsidP="00E961B2">
            <w:pPr>
              <w:spacing w:line="259" w:lineRule="auto"/>
              <w:ind w:left="58"/>
              <w:jc w:val="center"/>
              <w:rPr>
                <w:color w:val="000000"/>
              </w:rPr>
            </w:pPr>
          </w:p>
        </w:tc>
        <w:tc>
          <w:tcPr>
            <w:tcW w:w="1697" w:type="dxa"/>
            <w:vAlign w:val="center"/>
          </w:tcPr>
          <w:p w14:paraId="6AF8349C" w14:textId="1F160FDD" w:rsidR="00B875F0" w:rsidRPr="00B875F0" w:rsidRDefault="00B875F0" w:rsidP="00E961B2">
            <w:pPr>
              <w:spacing w:line="259" w:lineRule="auto"/>
              <w:ind w:left="3"/>
              <w:jc w:val="center"/>
              <w:rPr>
                <w:color w:val="000000"/>
              </w:rPr>
            </w:pPr>
            <w:r w:rsidRPr="00B875F0">
              <w:rPr>
                <w:color w:val="000000"/>
                <w:sz w:val="22"/>
              </w:rPr>
              <w:t>ИТОГО</w:t>
            </w:r>
          </w:p>
        </w:tc>
        <w:tc>
          <w:tcPr>
            <w:tcW w:w="3934" w:type="dxa"/>
            <w:vAlign w:val="center"/>
          </w:tcPr>
          <w:p w14:paraId="4F072D45" w14:textId="2C6B5C37" w:rsidR="00B875F0" w:rsidRPr="00B875F0" w:rsidRDefault="00B875F0" w:rsidP="00E961B2">
            <w:pPr>
              <w:spacing w:line="259" w:lineRule="auto"/>
              <w:ind w:left="63"/>
              <w:jc w:val="center"/>
              <w:rPr>
                <w:color w:val="000000"/>
              </w:rPr>
            </w:pPr>
          </w:p>
        </w:tc>
        <w:tc>
          <w:tcPr>
            <w:tcW w:w="1133" w:type="dxa"/>
            <w:vAlign w:val="center"/>
          </w:tcPr>
          <w:p w14:paraId="61609FC8" w14:textId="550F379B" w:rsidR="00B875F0" w:rsidRPr="00B875F0" w:rsidRDefault="00B875F0" w:rsidP="00E961B2">
            <w:pPr>
              <w:ind w:left="-45" w:right="-86" w:firstLine="29"/>
              <w:jc w:val="center"/>
              <w:rPr>
                <w:sz w:val="20"/>
                <w:szCs w:val="20"/>
                <w:lang w:eastAsia="ru-RU"/>
              </w:rPr>
            </w:pPr>
            <w:r w:rsidRPr="00B875F0">
              <w:rPr>
                <w:sz w:val="20"/>
                <w:szCs w:val="20"/>
                <w:lang w:eastAsia="ru-RU"/>
              </w:rPr>
              <w:t>2683</w:t>
            </w:r>
          </w:p>
        </w:tc>
        <w:tc>
          <w:tcPr>
            <w:tcW w:w="0" w:type="auto"/>
            <w:vMerge/>
            <w:vAlign w:val="center"/>
          </w:tcPr>
          <w:p w14:paraId="52DEB530" w14:textId="77777777" w:rsidR="00B875F0" w:rsidRPr="00B875F0" w:rsidRDefault="00B875F0" w:rsidP="00E961B2">
            <w:pPr>
              <w:spacing w:after="160" w:line="259" w:lineRule="auto"/>
              <w:jc w:val="center"/>
              <w:rPr>
                <w:color w:val="000000"/>
              </w:rPr>
            </w:pPr>
          </w:p>
        </w:tc>
      </w:tr>
      <w:tr w:rsidR="00B875F0" w:rsidRPr="00B875F0" w14:paraId="59F755DC" w14:textId="77777777" w:rsidTr="00B62C81">
        <w:trPr>
          <w:trHeight w:val="852"/>
          <w:jc w:val="center"/>
        </w:trPr>
        <w:tc>
          <w:tcPr>
            <w:tcW w:w="1741" w:type="dxa"/>
            <w:vMerge w:val="restart"/>
            <w:vAlign w:val="center"/>
          </w:tcPr>
          <w:p w14:paraId="7610A856" w14:textId="43D52853" w:rsidR="00B875F0" w:rsidRPr="00B875F0" w:rsidRDefault="00B875F0" w:rsidP="00E961B2">
            <w:pPr>
              <w:ind w:left="-45" w:right="-86" w:firstLine="29"/>
              <w:jc w:val="center"/>
              <w:rPr>
                <w:color w:val="000000"/>
              </w:rPr>
            </w:pPr>
            <w:r w:rsidRPr="00B875F0">
              <w:rPr>
                <w:sz w:val="20"/>
                <w:szCs w:val="20"/>
                <w:lang w:eastAsia="ru-RU"/>
              </w:rPr>
              <w:lastRenderedPageBreak/>
              <w:t>1.3 Ценные леса, всего:</w:t>
            </w:r>
          </w:p>
        </w:tc>
        <w:tc>
          <w:tcPr>
            <w:tcW w:w="1697" w:type="dxa"/>
            <w:vAlign w:val="center"/>
          </w:tcPr>
          <w:p w14:paraId="7816E4D9" w14:textId="6378CB05" w:rsidR="00B875F0" w:rsidRPr="00B875F0" w:rsidRDefault="00B875F0" w:rsidP="00E961B2">
            <w:pPr>
              <w:ind w:left="-45" w:right="-86" w:firstLine="29"/>
              <w:jc w:val="center"/>
              <w:rPr>
                <w:sz w:val="20"/>
                <w:szCs w:val="20"/>
                <w:lang w:eastAsia="ru-RU"/>
              </w:rPr>
            </w:pPr>
            <w:r w:rsidRPr="00B875F0">
              <w:rPr>
                <w:sz w:val="20"/>
                <w:szCs w:val="20"/>
                <w:lang w:eastAsia="ru-RU"/>
              </w:rPr>
              <w:t>Щениковское</w:t>
            </w:r>
          </w:p>
        </w:tc>
        <w:tc>
          <w:tcPr>
            <w:tcW w:w="3934" w:type="dxa"/>
            <w:vAlign w:val="center"/>
          </w:tcPr>
          <w:p w14:paraId="2156518B" w14:textId="77777777" w:rsidR="00B875F0" w:rsidRPr="00B875F0" w:rsidRDefault="00B875F0" w:rsidP="00E961B2">
            <w:pPr>
              <w:ind w:left="-45" w:right="-86" w:firstLine="29"/>
              <w:jc w:val="center"/>
              <w:rPr>
                <w:sz w:val="20"/>
                <w:szCs w:val="20"/>
                <w:lang w:eastAsia="ru-RU"/>
              </w:rPr>
            </w:pPr>
            <w:r w:rsidRPr="00B875F0">
              <w:rPr>
                <w:sz w:val="20"/>
                <w:szCs w:val="20"/>
                <w:lang w:eastAsia="ru-RU"/>
              </w:rPr>
              <w:t xml:space="preserve">Кварталы: </w:t>
            </w:r>
            <w:r w:rsidRPr="00B875F0">
              <w:rPr>
                <w:sz w:val="20"/>
                <w:szCs w:val="20"/>
                <w:lang w:eastAsia="ru-RU"/>
              </w:rPr>
              <w:tab/>
              <w:t>21,22,25-27,29-34,37-40,42-</w:t>
            </w:r>
          </w:p>
          <w:p w14:paraId="07830CF4" w14:textId="2C117AF9" w:rsidR="00B875F0" w:rsidRPr="00B875F0" w:rsidRDefault="00B875F0" w:rsidP="00E961B2">
            <w:pPr>
              <w:spacing w:after="35"/>
              <w:ind w:left="-45" w:right="-86" w:firstLine="29"/>
              <w:jc w:val="center"/>
              <w:rPr>
                <w:sz w:val="20"/>
                <w:szCs w:val="20"/>
                <w:lang w:eastAsia="ru-RU"/>
              </w:rPr>
            </w:pPr>
            <w:r w:rsidRPr="00B875F0">
              <w:rPr>
                <w:sz w:val="20"/>
                <w:szCs w:val="20"/>
                <w:lang w:eastAsia="ru-RU"/>
              </w:rPr>
              <w:t>59,61-64,68,</w:t>
            </w:r>
          </w:p>
          <w:p w14:paraId="49949CBF" w14:textId="35A77B79" w:rsidR="00B875F0" w:rsidRPr="00B875F0" w:rsidRDefault="00B875F0" w:rsidP="00E961B2">
            <w:pPr>
              <w:ind w:left="-45" w:right="-86" w:firstLine="29"/>
              <w:jc w:val="center"/>
              <w:rPr>
                <w:sz w:val="20"/>
                <w:szCs w:val="20"/>
                <w:lang w:eastAsia="ru-RU"/>
              </w:rPr>
            </w:pPr>
            <w:r w:rsidRPr="00B875F0">
              <w:rPr>
                <w:sz w:val="20"/>
                <w:szCs w:val="20"/>
                <w:lang w:eastAsia="ru-RU"/>
              </w:rPr>
              <w:t>части кварталов 35,36,41,60,65,66</w:t>
            </w:r>
          </w:p>
        </w:tc>
        <w:tc>
          <w:tcPr>
            <w:tcW w:w="1133" w:type="dxa"/>
            <w:vAlign w:val="center"/>
          </w:tcPr>
          <w:p w14:paraId="654E1663" w14:textId="7538A2B3" w:rsidR="00B875F0" w:rsidRPr="00B875F0" w:rsidRDefault="00B875F0" w:rsidP="00E961B2">
            <w:pPr>
              <w:ind w:left="-45" w:right="-86" w:firstLine="29"/>
              <w:jc w:val="center"/>
              <w:rPr>
                <w:sz w:val="20"/>
                <w:szCs w:val="20"/>
                <w:lang w:eastAsia="ru-RU"/>
              </w:rPr>
            </w:pPr>
            <w:r w:rsidRPr="00B875F0">
              <w:rPr>
                <w:sz w:val="20"/>
                <w:szCs w:val="20"/>
                <w:lang w:eastAsia="ru-RU"/>
              </w:rPr>
              <w:t>4906</w:t>
            </w:r>
          </w:p>
        </w:tc>
        <w:tc>
          <w:tcPr>
            <w:tcW w:w="1697" w:type="dxa"/>
            <w:vMerge w:val="restart"/>
            <w:vAlign w:val="center"/>
          </w:tcPr>
          <w:p w14:paraId="7FBDCD58" w14:textId="31B86D5E" w:rsidR="00B875F0" w:rsidRPr="00923243" w:rsidRDefault="00B875F0" w:rsidP="00E961B2">
            <w:pPr>
              <w:ind w:left="-45" w:right="-86" w:firstLine="29"/>
              <w:jc w:val="center"/>
              <w:rPr>
                <w:sz w:val="20"/>
                <w:szCs w:val="20"/>
                <w:lang w:val="ru-RU" w:eastAsia="ru-RU"/>
              </w:rPr>
            </w:pPr>
            <w:r w:rsidRPr="00923243">
              <w:rPr>
                <w:sz w:val="20"/>
                <w:szCs w:val="20"/>
                <w:lang w:val="ru-RU" w:eastAsia="ru-RU"/>
              </w:rPr>
              <w:t>Л/</w:t>
            </w:r>
            <w:r w:rsidR="004D4F4F" w:rsidRPr="00923243">
              <w:rPr>
                <w:sz w:val="20"/>
                <w:szCs w:val="20"/>
                <w:lang w:val="ru-RU" w:eastAsia="ru-RU"/>
              </w:rPr>
              <w:t>у инструкции</w:t>
            </w:r>
            <w:r w:rsidRPr="00923243">
              <w:rPr>
                <w:sz w:val="20"/>
                <w:szCs w:val="20"/>
                <w:lang w:val="ru-RU" w:eastAsia="ru-RU"/>
              </w:rPr>
              <w:t>, утв. приказом</w:t>
            </w:r>
          </w:p>
          <w:p w14:paraId="2F7BB310" w14:textId="19EA9702" w:rsidR="00B875F0" w:rsidRPr="00923243" w:rsidRDefault="00B875F0" w:rsidP="00E961B2">
            <w:pPr>
              <w:ind w:left="-45" w:right="-86" w:firstLine="29"/>
              <w:jc w:val="center"/>
              <w:rPr>
                <w:sz w:val="20"/>
                <w:szCs w:val="20"/>
                <w:lang w:val="ru-RU" w:eastAsia="ru-RU"/>
              </w:rPr>
            </w:pPr>
            <w:r w:rsidRPr="00923243">
              <w:rPr>
                <w:sz w:val="20"/>
                <w:szCs w:val="20"/>
                <w:lang w:val="ru-RU" w:eastAsia="ru-RU"/>
              </w:rPr>
              <w:t>Минприроды от 29.03.2018 № 122.</w:t>
            </w:r>
          </w:p>
          <w:p w14:paraId="37913DA9" w14:textId="5D6CB817" w:rsidR="00B875F0" w:rsidRPr="00923243" w:rsidRDefault="00B875F0" w:rsidP="00E961B2">
            <w:pPr>
              <w:ind w:left="-45" w:right="-86" w:firstLine="29"/>
              <w:jc w:val="center"/>
              <w:rPr>
                <w:color w:val="000000"/>
                <w:lang w:val="ru-RU"/>
              </w:rPr>
            </w:pPr>
          </w:p>
        </w:tc>
      </w:tr>
      <w:tr w:rsidR="00B875F0" w:rsidRPr="00B875F0" w14:paraId="50BCF324" w14:textId="77777777" w:rsidTr="00B62C81">
        <w:trPr>
          <w:trHeight w:val="562"/>
          <w:jc w:val="center"/>
        </w:trPr>
        <w:tc>
          <w:tcPr>
            <w:tcW w:w="0" w:type="auto"/>
            <w:vMerge/>
            <w:vAlign w:val="center"/>
          </w:tcPr>
          <w:p w14:paraId="00A5AE1F" w14:textId="77777777" w:rsidR="00B875F0" w:rsidRPr="00923243" w:rsidRDefault="00B875F0" w:rsidP="00E961B2">
            <w:pPr>
              <w:spacing w:after="160" w:line="259" w:lineRule="auto"/>
              <w:jc w:val="center"/>
              <w:rPr>
                <w:color w:val="000000"/>
                <w:lang w:val="ru-RU"/>
              </w:rPr>
            </w:pPr>
          </w:p>
        </w:tc>
        <w:tc>
          <w:tcPr>
            <w:tcW w:w="1697" w:type="dxa"/>
            <w:vAlign w:val="center"/>
          </w:tcPr>
          <w:p w14:paraId="6F157C87" w14:textId="57AFDB6D" w:rsidR="00B875F0" w:rsidRPr="00B875F0" w:rsidRDefault="00B875F0" w:rsidP="00E961B2">
            <w:pPr>
              <w:ind w:left="-45" w:right="-86" w:firstLine="29"/>
              <w:jc w:val="center"/>
              <w:rPr>
                <w:sz w:val="20"/>
                <w:szCs w:val="20"/>
                <w:lang w:eastAsia="ru-RU"/>
              </w:rPr>
            </w:pPr>
            <w:r w:rsidRPr="00B875F0">
              <w:rPr>
                <w:sz w:val="20"/>
                <w:szCs w:val="20"/>
                <w:lang w:eastAsia="ru-RU"/>
              </w:rPr>
              <w:t>Игрищинское</w:t>
            </w:r>
          </w:p>
        </w:tc>
        <w:tc>
          <w:tcPr>
            <w:tcW w:w="3934" w:type="dxa"/>
            <w:vAlign w:val="center"/>
          </w:tcPr>
          <w:p w14:paraId="265739C3" w14:textId="1081CB2D" w:rsidR="00B875F0" w:rsidRPr="00B875F0" w:rsidRDefault="00B875F0" w:rsidP="00E961B2">
            <w:pPr>
              <w:ind w:left="-45" w:right="-86" w:firstLine="29"/>
              <w:jc w:val="center"/>
              <w:rPr>
                <w:sz w:val="20"/>
                <w:szCs w:val="20"/>
                <w:lang w:eastAsia="ru-RU"/>
              </w:rPr>
            </w:pPr>
            <w:r w:rsidRPr="00B875F0">
              <w:rPr>
                <w:sz w:val="20"/>
                <w:szCs w:val="20"/>
                <w:lang w:eastAsia="ru-RU"/>
              </w:rPr>
              <w:t>Кварталы: 9-11,18-21,24,25,27-31, 36-39, части кварталов 16,17,26,32-35,40-45</w:t>
            </w:r>
          </w:p>
        </w:tc>
        <w:tc>
          <w:tcPr>
            <w:tcW w:w="1133" w:type="dxa"/>
            <w:vAlign w:val="center"/>
          </w:tcPr>
          <w:p w14:paraId="7B4FB073" w14:textId="5E5C4A5F" w:rsidR="00B875F0" w:rsidRPr="00B875F0" w:rsidRDefault="00B875F0" w:rsidP="00E961B2">
            <w:pPr>
              <w:ind w:left="-45" w:right="-86" w:firstLine="29"/>
              <w:jc w:val="center"/>
              <w:rPr>
                <w:sz w:val="20"/>
                <w:szCs w:val="20"/>
                <w:lang w:eastAsia="ru-RU"/>
              </w:rPr>
            </w:pPr>
          </w:p>
          <w:p w14:paraId="3B3117F9" w14:textId="77777777" w:rsidR="00B875F0" w:rsidRPr="00B875F0" w:rsidRDefault="00B875F0" w:rsidP="00E961B2">
            <w:pPr>
              <w:ind w:left="-45" w:right="-86" w:firstLine="29"/>
              <w:jc w:val="center"/>
              <w:rPr>
                <w:sz w:val="20"/>
                <w:szCs w:val="20"/>
                <w:lang w:eastAsia="ru-RU"/>
              </w:rPr>
            </w:pPr>
            <w:r w:rsidRPr="00B875F0">
              <w:rPr>
                <w:sz w:val="20"/>
                <w:szCs w:val="20"/>
                <w:lang w:eastAsia="ru-RU"/>
              </w:rPr>
              <w:t>4430</w:t>
            </w:r>
          </w:p>
        </w:tc>
        <w:tc>
          <w:tcPr>
            <w:tcW w:w="0" w:type="auto"/>
            <w:vMerge/>
            <w:vAlign w:val="center"/>
          </w:tcPr>
          <w:p w14:paraId="65719062" w14:textId="77777777" w:rsidR="00B875F0" w:rsidRPr="00B875F0" w:rsidRDefault="00B875F0" w:rsidP="00E961B2">
            <w:pPr>
              <w:spacing w:after="160" w:line="259" w:lineRule="auto"/>
              <w:jc w:val="center"/>
              <w:rPr>
                <w:color w:val="000000"/>
              </w:rPr>
            </w:pPr>
          </w:p>
        </w:tc>
      </w:tr>
      <w:tr w:rsidR="00B875F0" w:rsidRPr="00B875F0" w14:paraId="12A96856" w14:textId="77777777" w:rsidTr="00B62C81">
        <w:trPr>
          <w:trHeight w:val="999"/>
          <w:jc w:val="center"/>
        </w:trPr>
        <w:tc>
          <w:tcPr>
            <w:tcW w:w="0" w:type="auto"/>
            <w:vMerge/>
            <w:vAlign w:val="center"/>
          </w:tcPr>
          <w:p w14:paraId="7BC8895C" w14:textId="77777777" w:rsidR="00B875F0" w:rsidRPr="00B875F0" w:rsidRDefault="00B875F0" w:rsidP="00E961B2">
            <w:pPr>
              <w:spacing w:after="160" w:line="259" w:lineRule="auto"/>
              <w:jc w:val="center"/>
              <w:rPr>
                <w:color w:val="000000"/>
              </w:rPr>
            </w:pPr>
          </w:p>
        </w:tc>
        <w:tc>
          <w:tcPr>
            <w:tcW w:w="1697" w:type="dxa"/>
            <w:vAlign w:val="center"/>
          </w:tcPr>
          <w:p w14:paraId="574A9418" w14:textId="159E143A" w:rsidR="00B875F0" w:rsidRPr="00B875F0" w:rsidRDefault="00B875F0" w:rsidP="00E961B2">
            <w:pPr>
              <w:ind w:left="-45" w:right="-86" w:firstLine="29"/>
              <w:jc w:val="center"/>
              <w:rPr>
                <w:sz w:val="20"/>
                <w:szCs w:val="20"/>
                <w:lang w:eastAsia="ru-RU"/>
              </w:rPr>
            </w:pPr>
            <w:r w:rsidRPr="00B875F0">
              <w:rPr>
                <w:sz w:val="20"/>
                <w:szCs w:val="20"/>
                <w:lang w:eastAsia="ru-RU"/>
              </w:rPr>
              <w:t>Ильинское сельское</w:t>
            </w:r>
          </w:p>
        </w:tc>
        <w:tc>
          <w:tcPr>
            <w:tcW w:w="3934" w:type="dxa"/>
            <w:vAlign w:val="center"/>
          </w:tcPr>
          <w:p w14:paraId="6320385B" w14:textId="77777777" w:rsidR="00B875F0" w:rsidRPr="00923243" w:rsidRDefault="00B875F0" w:rsidP="00E961B2">
            <w:pPr>
              <w:ind w:left="-45" w:right="-86" w:firstLine="29"/>
              <w:jc w:val="center"/>
              <w:rPr>
                <w:sz w:val="20"/>
                <w:szCs w:val="20"/>
                <w:lang w:val="ru-RU" w:eastAsia="ru-RU"/>
              </w:rPr>
            </w:pPr>
            <w:r w:rsidRPr="00923243">
              <w:rPr>
                <w:sz w:val="20"/>
                <w:szCs w:val="20"/>
                <w:lang w:val="ru-RU" w:eastAsia="ru-RU"/>
              </w:rPr>
              <w:t>Кварталы: АОЗТ «Гарское» 7, 9, 10,</w:t>
            </w:r>
          </w:p>
          <w:p w14:paraId="661EDA84" w14:textId="77777777" w:rsidR="00B875F0" w:rsidRPr="00923243" w:rsidRDefault="00B875F0" w:rsidP="00E961B2">
            <w:pPr>
              <w:ind w:left="-45" w:right="-86" w:firstLine="29"/>
              <w:jc w:val="center"/>
              <w:rPr>
                <w:sz w:val="20"/>
                <w:szCs w:val="20"/>
                <w:lang w:val="ru-RU" w:eastAsia="ru-RU"/>
              </w:rPr>
            </w:pPr>
            <w:r w:rsidRPr="00923243">
              <w:rPr>
                <w:sz w:val="20"/>
                <w:szCs w:val="20"/>
                <w:lang w:val="ru-RU" w:eastAsia="ru-RU"/>
              </w:rPr>
              <w:t>АОЗТ «Щениковский» 14, 17, 22, 23, 2528 части кварталов 13,18,21,24,29-33,</w:t>
            </w:r>
          </w:p>
          <w:p w14:paraId="48B1E387" w14:textId="6C7AB641" w:rsidR="00B875F0" w:rsidRPr="00B875F0" w:rsidRDefault="00B875F0" w:rsidP="00E961B2">
            <w:pPr>
              <w:ind w:left="-45" w:right="-86" w:firstLine="29"/>
              <w:jc w:val="center"/>
              <w:rPr>
                <w:sz w:val="20"/>
                <w:szCs w:val="20"/>
                <w:lang w:eastAsia="ru-RU"/>
              </w:rPr>
            </w:pPr>
            <w:r w:rsidRPr="00B875F0">
              <w:rPr>
                <w:sz w:val="20"/>
                <w:szCs w:val="20"/>
                <w:lang w:eastAsia="ru-RU"/>
              </w:rPr>
              <w:t>АОЗТ Гарское» 11, 12</w:t>
            </w:r>
          </w:p>
        </w:tc>
        <w:tc>
          <w:tcPr>
            <w:tcW w:w="1133" w:type="dxa"/>
            <w:vAlign w:val="center"/>
          </w:tcPr>
          <w:p w14:paraId="6B728942" w14:textId="3AAEDCDE" w:rsidR="00B875F0" w:rsidRPr="00B875F0" w:rsidRDefault="00B875F0" w:rsidP="00E961B2">
            <w:pPr>
              <w:ind w:left="-45" w:right="-86" w:firstLine="29"/>
              <w:jc w:val="center"/>
              <w:rPr>
                <w:sz w:val="20"/>
                <w:szCs w:val="20"/>
                <w:lang w:eastAsia="ru-RU"/>
              </w:rPr>
            </w:pPr>
          </w:p>
          <w:p w14:paraId="2408934D" w14:textId="615BF0DC" w:rsidR="00B875F0" w:rsidRPr="00B875F0" w:rsidRDefault="00B875F0" w:rsidP="00E961B2">
            <w:pPr>
              <w:ind w:left="-45" w:right="-86" w:firstLine="29"/>
              <w:jc w:val="center"/>
              <w:rPr>
                <w:sz w:val="20"/>
                <w:szCs w:val="20"/>
                <w:lang w:eastAsia="ru-RU"/>
              </w:rPr>
            </w:pPr>
            <w:r w:rsidRPr="00B875F0">
              <w:rPr>
                <w:sz w:val="20"/>
                <w:szCs w:val="20"/>
                <w:lang w:eastAsia="ru-RU"/>
              </w:rPr>
              <w:t>2290</w:t>
            </w:r>
          </w:p>
          <w:p w14:paraId="7807C138" w14:textId="1F341B50" w:rsidR="00B875F0" w:rsidRPr="00B875F0" w:rsidRDefault="00B875F0" w:rsidP="00E961B2">
            <w:pPr>
              <w:ind w:left="-45" w:right="-86" w:firstLine="29"/>
              <w:jc w:val="center"/>
              <w:rPr>
                <w:sz w:val="20"/>
                <w:szCs w:val="20"/>
                <w:lang w:eastAsia="ru-RU"/>
              </w:rPr>
            </w:pPr>
          </w:p>
        </w:tc>
        <w:tc>
          <w:tcPr>
            <w:tcW w:w="0" w:type="auto"/>
            <w:vMerge/>
            <w:vAlign w:val="center"/>
          </w:tcPr>
          <w:p w14:paraId="5C8C6FC9" w14:textId="77777777" w:rsidR="00B875F0" w:rsidRPr="00B875F0" w:rsidRDefault="00B875F0" w:rsidP="00E961B2">
            <w:pPr>
              <w:spacing w:after="160" w:line="259" w:lineRule="auto"/>
              <w:jc w:val="center"/>
              <w:rPr>
                <w:color w:val="000000"/>
              </w:rPr>
            </w:pPr>
          </w:p>
        </w:tc>
      </w:tr>
      <w:tr w:rsidR="00B875F0" w:rsidRPr="00B875F0" w14:paraId="78176B6C" w14:textId="77777777" w:rsidTr="00B62C81">
        <w:trPr>
          <w:trHeight w:val="324"/>
          <w:jc w:val="center"/>
        </w:trPr>
        <w:tc>
          <w:tcPr>
            <w:tcW w:w="0" w:type="auto"/>
            <w:vMerge/>
            <w:vAlign w:val="center"/>
          </w:tcPr>
          <w:p w14:paraId="08145774" w14:textId="77777777" w:rsidR="00B875F0" w:rsidRPr="00B875F0" w:rsidRDefault="00B875F0" w:rsidP="00E961B2">
            <w:pPr>
              <w:spacing w:after="160" w:line="259" w:lineRule="auto"/>
              <w:jc w:val="center"/>
              <w:rPr>
                <w:color w:val="000000"/>
              </w:rPr>
            </w:pPr>
          </w:p>
        </w:tc>
        <w:tc>
          <w:tcPr>
            <w:tcW w:w="1697" w:type="dxa"/>
            <w:vAlign w:val="center"/>
          </w:tcPr>
          <w:p w14:paraId="0F6BB710" w14:textId="2DBD7609" w:rsidR="00B875F0" w:rsidRPr="00B875F0" w:rsidRDefault="00B875F0" w:rsidP="00E961B2">
            <w:pPr>
              <w:ind w:left="-45" w:right="-86" w:firstLine="29"/>
              <w:jc w:val="center"/>
              <w:rPr>
                <w:sz w:val="20"/>
                <w:szCs w:val="20"/>
                <w:lang w:eastAsia="ru-RU"/>
              </w:rPr>
            </w:pPr>
            <w:r w:rsidRPr="00B875F0">
              <w:rPr>
                <w:sz w:val="20"/>
                <w:szCs w:val="20"/>
                <w:lang w:eastAsia="ru-RU"/>
              </w:rPr>
              <w:t>ИТОГО</w:t>
            </w:r>
          </w:p>
        </w:tc>
        <w:tc>
          <w:tcPr>
            <w:tcW w:w="3934" w:type="dxa"/>
            <w:vAlign w:val="center"/>
          </w:tcPr>
          <w:p w14:paraId="325AA3F3" w14:textId="5865F8C1" w:rsidR="00B875F0" w:rsidRPr="00B875F0" w:rsidRDefault="00B875F0" w:rsidP="00E961B2">
            <w:pPr>
              <w:ind w:left="-45" w:right="-86" w:firstLine="29"/>
              <w:jc w:val="center"/>
              <w:rPr>
                <w:sz w:val="20"/>
                <w:szCs w:val="20"/>
                <w:lang w:eastAsia="ru-RU"/>
              </w:rPr>
            </w:pPr>
          </w:p>
        </w:tc>
        <w:tc>
          <w:tcPr>
            <w:tcW w:w="1133" w:type="dxa"/>
            <w:vAlign w:val="center"/>
          </w:tcPr>
          <w:p w14:paraId="5A507186" w14:textId="5B04FAE0" w:rsidR="00B875F0" w:rsidRPr="00B875F0" w:rsidRDefault="00B875F0" w:rsidP="00E961B2">
            <w:pPr>
              <w:ind w:left="-45" w:right="-86" w:firstLine="29"/>
              <w:jc w:val="center"/>
              <w:rPr>
                <w:sz w:val="20"/>
                <w:szCs w:val="20"/>
                <w:lang w:eastAsia="ru-RU"/>
              </w:rPr>
            </w:pPr>
            <w:r w:rsidRPr="00B875F0">
              <w:rPr>
                <w:sz w:val="20"/>
                <w:szCs w:val="20"/>
                <w:lang w:eastAsia="ru-RU"/>
              </w:rPr>
              <w:t>11626</w:t>
            </w:r>
          </w:p>
        </w:tc>
        <w:tc>
          <w:tcPr>
            <w:tcW w:w="0" w:type="auto"/>
            <w:vMerge/>
            <w:vAlign w:val="center"/>
          </w:tcPr>
          <w:p w14:paraId="5B20101F" w14:textId="77777777" w:rsidR="00B875F0" w:rsidRPr="00B875F0" w:rsidRDefault="00B875F0" w:rsidP="00E961B2">
            <w:pPr>
              <w:spacing w:after="160" w:line="259" w:lineRule="auto"/>
              <w:jc w:val="center"/>
              <w:rPr>
                <w:color w:val="000000"/>
              </w:rPr>
            </w:pPr>
          </w:p>
        </w:tc>
      </w:tr>
      <w:tr w:rsidR="00B875F0" w:rsidRPr="00B875F0" w14:paraId="35ED5A68" w14:textId="77777777" w:rsidTr="00B62C81">
        <w:trPr>
          <w:trHeight w:val="288"/>
          <w:jc w:val="center"/>
        </w:trPr>
        <w:tc>
          <w:tcPr>
            <w:tcW w:w="7372" w:type="dxa"/>
            <w:gridSpan w:val="3"/>
            <w:vAlign w:val="center"/>
          </w:tcPr>
          <w:p w14:paraId="3580F93C" w14:textId="2D089B6A" w:rsidR="00B875F0" w:rsidRPr="00B875F0" w:rsidRDefault="00B875F0" w:rsidP="00E961B2">
            <w:pPr>
              <w:ind w:left="-45" w:right="-86" w:firstLine="29"/>
              <w:jc w:val="center"/>
              <w:rPr>
                <w:sz w:val="20"/>
                <w:szCs w:val="20"/>
                <w:lang w:eastAsia="ru-RU"/>
              </w:rPr>
            </w:pPr>
            <w:r w:rsidRPr="00B875F0">
              <w:rPr>
                <w:sz w:val="20"/>
                <w:szCs w:val="20"/>
                <w:lang w:eastAsia="ru-RU"/>
              </w:rPr>
              <w:t>в том числе:</w:t>
            </w:r>
          </w:p>
        </w:tc>
        <w:tc>
          <w:tcPr>
            <w:tcW w:w="1133" w:type="dxa"/>
            <w:vAlign w:val="center"/>
          </w:tcPr>
          <w:p w14:paraId="2FE634F6" w14:textId="3E3EF2B2" w:rsidR="00B875F0" w:rsidRPr="00B875F0" w:rsidRDefault="00B875F0" w:rsidP="00E961B2">
            <w:pPr>
              <w:spacing w:line="259" w:lineRule="auto"/>
              <w:ind w:left="61"/>
              <w:jc w:val="center"/>
              <w:rPr>
                <w:color w:val="000000"/>
              </w:rPr>
            </w:pPr>
          </w:p>
        </w:tc>
        <w:tc>
          <w:tcPr>
            <w:tcW w:w="1697" w:type="dxa"/>
            <w:vAlign w:val="center"/>
          </w:tcPr>
          <w:p w14:paraId="2D8A83C1" w14:textId="0FF1718E" w:rsidR="00B875F0" w:rsidRPr="00B875F0" w:rsidRDefault="00B875F0" w:rsidP="00E961B2">
            <w:pPr>
              <w:spacing w:line="259" w:lineRule="auto"/>
              <w:ind w:left="62"/>
              <w:jc w:val="center"/>
              <w:rPr>
                <w:color w:val="000000"/>
              </w:rPr>
            </w:pPr>
          </w:p>
        </w:tc>
      </w:tr>
      <w:tr w:rsidR="00B875F0" w:rsidRPr="00B875F0" w14:paraId="25A137F0" w14:textId="77777777" w:rsidTr="009D0D5D">
        <w:trPr>
          <w:trHeight w:val="629"/>
          <w:jc w:val="center"/>
        </w:trPr>
        <w:tc>
          <w:tcPr>
            <w:tcW w:w="1741" w:type="dxa"/>
            <w:vMerge w:val="restart"/>
            <w:vAlign w:val="center"/>
          </w:tcPr>
          <w:p w14:paraId="6DB212B5" w14:textId="3C9E14BA" w:rsidR="00B875F0" w:rsidRPr="00923243" w:rsidRDefault="00B875F0" w:rsidP="00E961B2">
            <w:pPr>
              <w:ind w:left="-45" w:right="-86" w:firstLine="29"/>
              <w:jc w:val="center"/>
              <w:rPr>
                <w:sz w:val="20"/>
                <w:szCs w:val="20"/>
                <w:lang w:val="ru-RU" w:eastAsia="ru-RU"/>
              </w:rPr>
            </w:pPr>
            <w:r w:rsidRPr="00923243">
              <w:rPr>
                <w:sz w:val="20"/>
                <w:szCs w:val="20"/>
                <w:lang w:val="ru-RU" w:eastAsia="ru-RU"/>
              </w:rPr>
              <w:t>1.3.1 Запретные полосы лесов, расположенные</w:t>
            </w:r>
          </w:p>
          <w:p w14:paraId="63849C2B" w14:textId="79A8FDBE" w:rsidR="00B875F0" w:rsidRPr="00923243" w:rsidRDefault="00B875F0" w:rsidP="00E961B2">
            <w:pPr>
              <w:tabs>
                <w:tab w:val="right" w:pos="1740"/>
              </w:tabs>
              <w:ind w:left="-45" w:right="-86" w:firstLine="29"/>
              <w:jc w:val="center"/>
              <w:rPr>
                <w:sz w:val="20"/>
                <w:szCs w:val="20"/>
                <w:lang w:val="ru-RU" w:eastAsia="ru-RU"/>
              </w:rPr>
            </w:pPr>
            <w:r w:rsidRPr="00923243">
              <w:rPr>
                <w:sz w:val="20"/>
                <w:szCs w:val="20"/>
                <w:lang w:val="ru-RU" w:eastAsia="ru-RU"/>
              </w:rPr>
              <w:t>вдоль водных</w:t>
            </w:r>
          </w:p>
          <w:p w14:paraId="7168058B" w14:textId="178DE9A2" w:rsidR="00B875F0" w:rsidRPr="00B875F0" w:rsidRDefault="00B875F0" w:rsidP="00E961B2">
            <w:pPr>
              <w:ind w:left="-45" w:right="-86" w:firstLine="29"/>
              <w:jc w:val="center"/>
              <w:rPr>
                <w:sz w:val="20"/>
                <w:szCs w:val="20"/>
                <w:lang w:eastAsia="ru-RU"/>
              </w:rPr>
            </w:pPr>
            <w:r w:rsidRPr="00B875F0">
              <w:rPr>
                <w:sz w:val="20"/>
                <w:szCs w:val="20"/>
                <w:lang w:eastAsia="ru-RU"/>
              </w:rPr>
              <w:t>объектов</w:t>
            </w:r>
          </w:p>
        </w:tc>
        <w:tc>
          <w:tcPr>
            <w:tcW w:w="1697" w:type="dxa"/>
            <w:vAlign w:val="center"/>
          </w:tcPr>
          <w:p w14:paraId="3EA9A33A" w14:textId="3A4898F6" w:rsidR="00B875F0" w:rsidRPr="00B875F0" w:rsidRDefault="00B875F0" w:rsidP="00E961B2">
            <w:pPr>
              <w:ind w:left="-45" w:right="-86" w:firstLine="29"/>
              <w:jc w:val="center"/>
              <w:rPr>
                <w:sz w:val="20"/>
                <w:szCs w:val="20"/>
                <w:lang w:eastAsia="ru-RU"/>
              </w:rPr>
            </w:pPr>
            <w:r w:rsidRPr="00B875F0">
              <w:rPr>
                <w:sz w:val="20"/>
                <w:szCs w:val="20"/>
                <w:lang w:eastAsia="ru-RU"/>
              </w:rPr>
              <w:t>Щениковское</w:t>
            </w:r>
          </w:p>
        </w:tc>
        <w:tc>
          <w:tcPr>
            <w:tcW w:w="3934" w:type="dxa"/>
            <w:vAlign w:val="center"/>
          </w:tcPr>
          <w:p w14:paraId="0CE7BA1F" w14:textId="77777777" w:rsidR="00B875F0" w:rsidRPr="00B875F0" w:rsidRDefault="00B875F0" w:rsidP="00E961B2">
            <w:pPr>
              <w:ind w:left="-45" w:right="-86" w:firstLine="29"/>
              <w:jc w:val="center"/>
              <w:rPr>
                <w:sz w:val="20"/>
                <w:szCs w:val="20"/>
                <w:lang w:eastAsia="ru-RU"/>
              </w:rPr>
            </w:pPr>
            <w:r w:rsidRPr="00B875F0">
              <w:rPr>
                <w:sz w:val="20"/>
                <w:szCs w:val="20"/>
                <w:lang w:eastAsia="ru-RU"/>
              </w:rPr>
              <w:t>Кварталы: 21, 22, 25-27, 29-34,37-40,42-</w:t>
            </w:r>
          </w:p>
          <w:p w14:paraId="30DBE6C4" w14:textId="0E20D62F" w:rsidR="00B875F0" w:rsidRPr="00B875F0" w:rsidRDefault="00B875F0" w:rsidP="00E961B2">
            <w:pPr>
              <w:ind w:left="-45" w:right="-86" w:firstLine="29"/>
              <w:jc w:val="center"/>
              <w:rPr>
                <w:sz w:val="20"/>
                <w:szCs w:val="20"/>
                <w:lang w:eastAsia="ru-RU"/>
              </w:rPr>
            </w:pPr>
            <w:r w:rsidRPr="00B875F0">
              <w:rPr>
                <w:sz w:val="20"/>
                <w:szCs w:val="20"/>
                <w:lang w:eastAsia="ru-RU"/>
              </w:rPr>
              <w:t>59,61-64,68,части кварталов 35,36,41,60,65,66</w:t>
            </w:r>
          </w:p>
        </w:tc>
        <w:tc>
          <w:tcPr>
            <w:tcW w:w="1133" w:type="dxa"/>
            <w:vAlign w:val="center"/>
          </w:tcPr>
          <w:p w14:paraId="7F30CD2F" w14:textId="1CC58120" w:rsidR="00B875F0" w:rsidRPr="00B875F0" w:rsidRDefault="00B875F0" w:rsidP="00E961B2">
            <w:pPr>
              <w:ind w:left="-45" w:right="-86" w:firstLine="29"/>
              <w:jc w:val="center"/>
              <w:rPr>
                <w:sz w:val="20"/>
                <w:szCs w:val="20"/>
                <w:lang w:eastAsia="ru-RU"/>
              </w:rPr>
            </w:pPr>
            <w:r w:rsidRPr="00B875F0">
              <w:rPr>
                <w:sz w:val="20"/>
                <w:szCs w:val="20"/>
                <w:lang w:eastAsia="ru-RU"/>
              </w:rPr>
              <w:t>4906</w:t>
            </w:r>
          </w:p>
        </w:tc>
        <w:tc>
          <w:tcPr>
            <w:tcW w:w="1697" w:type="dxa"/>
            <w:vMerge w:val="restart"/>
            <w:vAlign w:val="center"/>
          </w:tcPr>
          <w:p w14:paraId="0E3C7811" w14:textId="15E70006" w:rsidR="00B875F0" w:rsidRPr="00923243" w:rsidRDefault="00B875F0" w:rsidP="00E961B2">
            <w:pPr>
              <w:ind w:left="-45" w:right="-86" w:firstLine="29"/>
              <w:jc w:val="center"/>
              <w:rPr>
                <w:sz w:val="20"/>
                <w:szCs w:val="20"/>
                <w:lang w:val="ru-RU" w:eastAsia="ru-RU"/>
              </w:rPr>
            </w:pPr>
            <w:r w:rsidRPr="00B875F0">
              <w:rPr>
                <w:color w:val="000000"/>
                <w:lang w:val="ru-RU"/>
              </w:rPr>
              <w:t>Л</w:t>
            </w:r>
            <w:r w:rsidRPr="00923243">
              <w:rPr>
                <w:sz w:val="20"/>
                <w:szCs w:val="20"/>
                <w:lang w:val="ru-RU" w:eastAsia="ru-RU"/>
              </w:rPr>
              <w:t>/</w:t>
            </w:r>
            <w:r w:rsidR="004D4F4F" w:rsidRPr="00923243">
              <w:rPr>
                <w:sz w:val="20"/>
                <w:szCs w:val="20"/>
                <w:lang w:val="ru-RU" w:eastAsia="ru-RU"/>
              </w:rPr>
              <w:t>у инструкции</w:t>
            </w:r>
            <w:r w:rsidRPr="00923243">
              <w:rPr>
                <w:sz w:val="20"/>
                <w:szCs w:val="20"/>
                <w:lang w:val="ru-RU" w:eastAsia="ru-RU"/>
              </w:rPr>
              <w:t>, утв. приказом</w:t>
            </w:r>
          </w:p>
          <w:p w14:paraId="40D6DE8C" w14:textId="2ED1ABEA" w:rsidR="00B875F0" w:rsidRPr="00923243" w:rsidRDefault="00B875F0" w:rsidP="00E961B2">
            <w:pPr>
              <w:ind w:left="-45" w:right="-86" w:firstLine="29"/>
              <w:jc w:val="center"/>
              <w:rPr>
                <w:sz w:val="20"/>
                <w:szCs w:val="20"/>
                <w:lang w:val="ru-RU" w:eastAsia="ru-RU"/>
              </w:rPr>
            </w:pPr>
            <w:r w:rsidRPr="00923243">
              <w:rPr>
                <w:sz w:val="20"/>
                <w:szCs w:val="20"/>
                <w:lang w:val="ru-RU" w:eastAsia="ru-RU"/>
              </w:rPr>
              <w:t>Минприроды от 29.03.2018 № 122.</w:t>
            </w:r>
          </w:p>
          <w:p w14:paraId="0E246772" w14:textId="2856C483" w:rsidR="00B875F0" w:rsidRPr="00923243" w:rsidRDefault="00B875F0" w:rsidP="00E961B2">
            <w:pPr>
              <w:spacing w:line="259" w:lineRule="auto"/>
              <w:jc w:val="center"/>
              <w:rPr>
                <w:color w:val="000000"/>
                <w:lang w:val="ru-RU"/>
              </w:rPr>
            </w:pPr>
          </w:p>
        </w:tc>
      </w:tr>
      <w:tr w:rsidR="00B875F0" w:rsidRPr="00B875F0" w14:paraId="6611400C" w14:textId="77777777" w:rsidTr="00B62C81">
        <w:trPr>
          <w:trHeight w:val="696"/>
          <w:jc w:val="center"/>
        </w:trPr>
        <w:tc>
          <w:tcPr>
            <w:tcW w:w="0" w:type="auto"/>
            <w:vMerge/>
            <w:vAlign w:val="center"/>
          </w:tcPr>
          <w:p w14:paraId="34EBBC84" w14:textId="77777777" w:rsidR="00B875F0" w:rsidRPr="00923243" w:rsidRDefault="00B875F0" w:rsidP="00E961B2">
            <w:pPr>
              <w:spacing w:after="160" w:line="259" w:lineRule="auto"/>
              <w:jc w:val="center"/>
              <w:rPr>
                <w:color w:val="000000"/>
                <w:lang w:val="ru-RU"/>
              </w:rPr>
            </w:pPr>
          </w:p>
        </w:tc>
        <w:tc>
          <w:tcPr>
            <w:tcW w:w="1697" w:type="dxa"/>
            <w:vAlign w:val="center"/>
          </w:tcPr>
          <w:p w14:paraId="52ABF4FC" w14:textId="3CBCEEB9" w:rsidR="00B875F0" w:rsidRPr="00923243" w:rsidRDefault="00B875F0" w:rsidP="00E961B2">
            <w:pPr>
              <w:ind w:left="-45" w:right="-86" w:firstLine="29"/>
              <w:jc w:val="center"/>
              <w:rPr>
                <w:sz w:val="20"/>
                <w:szCs w:val="20"/>
                <w:lang w:val="ru-RU" w:eastAsia="ru-RU"/>
              </w:rPr>
            </w:pPr>
          </w:p>
          <w:p w14:paraId="29E24A01" w14:textId="3CDBC0D5" w:rsidR="00B875F0" w:rsidRPr="00B875F0" w:rsidRDefault="00B875F0" w:rsidP="00E961B2">
            <w:pPr>
              <w:ind w:left="-45" w:right="-86" w:firstLine="29"/>
              <w:jc w:val="center"/>
              <w:rPr>
                <w:sz w:val="20"/>
                <w:szCs w:val="20"/>
                <w:lang w:eastAsia="ru-RU"/>
              </w:rPr>
            </w:pPr>
            <w:r w:rsidRPr="00B875F0">
              <w:rPr>
                <w:sz w:val="20"/>
                <w:szCs w:val="20"/>
                <w:lang w:eastAsia="ru-RU"/>
              </w:rPr>
              <w:t>Игрищинское</w:t>
            </w:r>
          </w:p>
        </w:tc>
        <w:tc>
          <w:tcPr>
            <w:tcW w:w="3934" w:type="dxa"/>
            <w:vAlign w:val="center"/>
          </w:tcPr>
          <w:p w14:paraId="693DD5C3" w14:textId="55818B70" w:rsidR="00B875F0" w:rsidRPr="00B875F0" w:rsidRDefault="00B875F0" w:rsidP="00E961B2">
            <w:pPr>
              <w:ind w:left="-45" w:right="-86" w:firstLine="29"/>
              <w:jc w:val="center"/>
              <w:rPr>
                <w:sz w:val="20"/>
                <w:szCs w:val="20"/>
                <w:lang w:eastAsia="ru-RU"/>
              </w:rPr>
            </w:pPr>
            <w:r w:rsidRPr="00B875F0">
              <w:rPr>
                <w:sz w:val="20"/>
                <w:szCs w:val="20"/>
                <w:lang w:eastAsia="ru-RU"/>
              </w:rPr>
              <w:t>Кварталы: 9-11,18-21,24,25,27-31, 36-39, части кварталов 16,17,26,32-35,40-45</w:t>
            </w:r>
          </w:p>
        </w:tc>
        <w:tc>
          <w:tcPr>
            <w:tcW w:w="1133" w:type="dxa"/>
            <w:vAlign w:val="center"/>
          </w:tcPr>
          <w:p w14:paraId="043E8C09" w14:textId="65CF1C48" w:rsidR="00B875F0" w:rsidRPr="00B875F0" w:rsidRDefault="00B875F0" w:rsidP="00E961B2">
            <w:pPr>
              <w:ind w:left="-45" w:right="-86" w:firstLine="29"/>
              <w:jc w:val="center"/>
              <w:rPr>
                <w:sz w:val="20"/>
                <w:szCs w:val="20"/>
                <w:lang w:eastAsia="ru-RU"/>
              </w:rPr>
            </w:pPr>
          </w:p>
          <w:p w14:paraId="6E8EE1D9" w14:textId="77777777" w:rsidR="00B875F0" w:rsidRPr="00B875F0" w:rsidRDefault="00B875F0" w:rsidP="00E961B2">
            <w:pPr>
              <w:ind w:left="-45" w:right="-86" w:firstLine="29"/>
              <w:jc w:val="center"/>
              <w:rPr>
                <w:sz w:val="20"/>
                <w:szCs w:val="20"/>
                <w:lang w:eastAsia="ru-RU"/>
              </w:rPr>
            </w:pPr>
            <w:r w:rsidRPr="00B875F0">
              <w:rPr>
                <w:sz w:val="20"/>
                <w:szCs w:val="20"/>
                <w:lang w:eastAsia="ru-RU"/>
              </w:rPr>
              <w:t>4430</w:t>
            </w:r>
          </w:p>
        </w:tc>
        <w:tc>
          <w:tcPr>
            <w:tcW w:w="0" w:type="auto"/>
            <w:vMerge/>
            <w:vAlign w:val="center"/>
          </w:tcPr>
          <w:p w14:paraId="7A7B44F4" w14:textId="77777777" w:rsidR="00B875F0" w:rsidRPr="00B875F0" w:rsidRDefault="00B875F0" w:rsidP="00E961B2">
            <w:pPr>
              <w:spacing w:after="160" w:line="259" w:lineRule="auto"/>
              <w:jc w:val="center"/>
              <w:rPr>
                <w:color w:val="000000"/>
              </w:rPr>
            </w:pPr>
          </w:p>
        </w:tc>
      </w:tr>
      <w:tr w:rsidR="00B875F0" w:rsidRPr="00B875F0" w14:paraId="51CA3324" w14:textId="77777777" w:rsidTr="00B62C81">
        <w:trPr>
          <w:trHeight w:val="1143"/>
          <w:jc w:val="center"/>
        </w:trPr>
        <w:tc>
          <w:tcPr>
            <w:tcW w:w="0" w:type="auto"/>
            <w:vMerge/>
            <w:vAlign w:val="center"/>
          </w:tcPr>
          <w:p w14:paraId="3ED2EC7E" w14:textId="77777777" w:rsidR="00B875F0" w:rsidRPr="00B875F0" w:rsidRDefault="00B875F0" w:rsidP="00E961B2">
            <w:pPr>
              <w:spacing w:after="160" w:line="259" w:lineRule="auto"/>
              <w:jc w:val="center"/>
              <w:rPr>
                <w:color w:val="000000"/>
              </w:rPr>
            </w:pPr>
          </w:p>
        </w:tc>
        <w:tc>
          <w:tcPr>
            <w:tcW w:w="1697" w:type="dxa"/>
            <w:vAlign w:val="center"/>
          </w:tcPr>
          <w:p w14:paraId="3CC77956" w14:textId="557CD2C4" w:rsidR="00B875F0" w:rsidRPr="00B875F0" w:rsidRDefault="00B875F0" w:rsidP="00E961B2">
            <w:pPr>
              <w:ind w:left="-45" w:right="-86" w:firstLine="29"/>
              <w:jc w:val="center"/>
              <w:rPr>
                <w:sz w:val="20"/>
                <w:szCs w:val="20"/>
                <w:lang w:eastAsia="ru-RU"/>
              </w:rPr>
            </w:pPr>
          </w:p>
          <w:p w14:paraId="4B86B0BB" w14:textId="30AE9686" w:rsidR="00B875F0" w:rsidRPr="00B875F0" w:rsidRDefault="00B875F0" w:rsidP="00E961B2">
            <w:pPr>
              <w:ind w:left="-45" w:right="-86" w:firstLine="29"/>
              <w:jc w:val="center"/>
              <w:rPr>
                <w:sz w:val="20"/>
                <w:szCs w:val="20"/>
                <w:lang w:eastAsia="ru-RU"/>
              </w:rPr>
            </w:pPr>
            <w:r w:rsidRPr="00B875F0">
              <w:rPr>
                <w:sz w:val="20"/>
                <w:szCs w:val="20"/>
                <w:lang w:eastAsia="ru-RU"/>
              </w:rPr>
              <w:t>Ильинское сельское</w:t>
            </w:r>
          </w:p>
        </w:tc>
        <w:tc>
          <w:tcPr>
            <w:tcW w:w="3934" w:type="dxa"/>
            <w:vAlign w:val="center"/>
          </w:tcPr>
          <w:p w14:paraId="0936E3A2" w14:textId="77777777" w:rsidR="00B875F0" w:rsidRPr="00923243" w:rsidRDefault="00B875F0" w:rsidP="00E961B2">
            <w:pPr>
              <w:ind w:left="-45" w:right="-86" w:firstLine="29"/>
              <w:jc w:val="center"/>
              <w:rPr>
                <w:sz w:val="20"/>
                <w:szCs w:val="20"/>
                <w:lang w:val="ru-RU" w:eastAsia="ru-RU"/>
              </w:rPr>
            </w:pPr>
            <w:r w:rsidRPr="00923243">
              <w:rPr>
                <w:sz w:val="20"/>
                <w:szCs w:val="20"/>
                <w:lang w:val="ru-RU" w:eastAsia="ru-RU"/>
              </w:rPr>
              <w:t>Кварталы: АОЗТ «Гарское» 7, 9, 10, АОЗТ «Щенниковский» 14, 17, 22, 23, 25-28, части кварталов 13,18,21,24,29-33:</w:t>
            </w:r>
          </w:p>
          <w:p w14:paraId="19C76E55" w14:textId="34D16D0B" w:rsidR="00B875F0" w:rsidRPr="00B875F0" w:rsidRDefault="00B875F0" w:rsidP="00E961B2">
            <w:pPr>
              <w:ind w:left="-45" w:right="-86" w:firstLine="29"/>
              <w:jc w:val="center"/>
              <w:rPr>
                <w:sz w:val="20"/>
                <w:szCs w:val="20"/>
                <w:lang w:eastAsia="ru-RU"/>
              </w:rPr>
            </w:pPr>
            <w:r w:rsidRPr="00B875F0">
              <w:rPr>
                <w:sz w:val="20"/>
                <w:szCs w:val="20"/>
                <w:lang w:eastAsia="ru-RU"/>
              </w:rPr>
              <w:t>АОЗТ «Гарское» 11, 12</w:t>
            </w:r>
          </w:p>
        </w:tc>
        <w:tc>
          <w:tcPr>
            <w:tcW w:w="1133" w:type="dxa"/>
            <w:vAlign w:val="center"/>
          </w:tcPr>
          <w:p w14:paraId="12E07A5D" w14:textId="61511B15" w:rsidR="00B875F0" w:rsidRPr="00B875F0" w:rsidRDefault="00B875F0" w:rsidP="00E961B2">
            <w:pPr>
              <w:ind w:left="-45" w:right="-86" w:firstLine="29"/>
              <w:jc w:val="center"/>
              <w:rPr>
                <w:sz w:val="20"/>
                <w:szCs w:val="20"/>
                <w:lang w:eastAsia="ru-RU"/>
              </w:rPr>
            </w:pPr>
          </w:p>
          <w:p w14:paraId="48C30033" w14:textId="7F88D788" w:rsidR="00B875F0" w:rsidRPr="00B875F0" w:rsidRDefault="00B875F0" w:rsidP="00E961B2">
            <w:pPr>
              <w:ind w:left="-45" w:right="-86" w:firstLine="29"/>
              <w:jc w:val="center"/>
              <w:rPr>
                <w:sz w:val="20"/>
                <w:szCs w:val="20"/>
                <w:lang w:eastAsia="ru-RU"/>
              </w:rPr>
            </w:pPr>
          </w:p>
          <w:p w14:paraId="7BEB8A20" w14:textId="77777777" w:rsidR="00B875F0" w:rsidRPr="00B875F0" w:rsidRDefault="00B875F0" w:rsidP="00E961B2">
            <w:pPr>
              <w:ind w:left="-45" w:right="-86" w:firstLine="29"/>
              <w:jc w:val="center"/>
              <w:rPr>
                <w:sz w:val="20"/>
                <w:szCs w:val="20"/>
                <w:lang w:eastAsia="ru-RU"/>
              </w:rPr>
            </w:pPr>
            <w:r w:rsidRPr="00B875F0">
              <w:rPr>
                <w:sz w:val="20"/>
                <w:szCs w:val="20"/>
                <w:lang w:eastAsia="ru-RU"/>
              </w:rPr>
              <w:t>2290</w:t>
            </w:r>
          </w:p>
          <w:p w14:paraId="161EF985" w14:textId="3FC1739E" w:rsidR="00B875F0" w:rsidRPr="00B875F0" w:rsidRDefault="00B875F0" w:rsidP="00E961B2">
            <w:pPr>
              <w:ind w:left="-45" w:right="-86" w:firstLine="29"/>
              <w:jc w:val="center"/>
              <w:rPr>
                <w:sz w:val="20"/>
                <w:szCs w:val="20"/>
                <w:lang w:eastAsia="ru-RU"/>
              </w:rPr>
            </w:pPr>
          </w:p>
        </w:tc>
        <w:tc>
          <w:tcPr>
            <w:tcW w:w="0" w:type="auto"/>
            <w:vMerge/>
            <w:vAlign w:val="center"/>
          </w:tcPr>
          <w:p w14:paraId="3D571B97" w14:textId="77777777" w:rsidR="00B875F0" w:rsidRPr="00B875F0" w:rsidRDefault="00B875F0" w:rsidP="00E961B2">
            <w:pPr>
              <w:spacing w:after="160" w:line="259" w:lineRule="auto"/>
              <w:jc w:val="center"/>
              <w:rPr>
                <w:color w:val="000000"/>
              </w:rPr>
            </w:pPr>
          </w:p>
        </w:tc>
      </w:tr>
      <w:tr w:rsidR="00B875F0" w:rsidRPr="00B875F0" w14:paraId="6E88EC22" w14:textId="77777777" w:rsidTr="00B62C81">
        <w:trPr>
          <w:trHeight w:val="324"/>
          <w:jc w:val="center"/>
        </w:trPr>
        <w:tc>
          <w:tcPr>
            <w:tcW w:w="0" w:type="auto"/>
            <w:vMerge/>
            <w:vAlign w:val="center"/>
          </w:tcPr>
          <w:p w14:paraId="5518CA43" w14:textId="77777777" w:rsidR="00B875F0" w:rsidRPr="00B875F0" w:rsidRDefault="00B875F0" w:rsidP="00E961B2">
            <w:pPr>
              <w:spacing w:after="160" w:line="259" w:lineRule="auto"/>
              <w:jc w:val="center"/>
              <w:rPr>
                <w:color w:val="000000"/>
              </w:rPr>
            </w:pPr>
          </w:p>
        </w:tc>
        <w:tc>
          <w:tcPr>
            <w:tcW w:w="1697" w:type="dxa"/>
            <w:vAlign w:val="center"/>
          </w:tcPr>
          <w:p w14:paraId="3314528B" w14:textId="7B7D4DEF" w:rsidR="00B875F0" w:rsidRPr="00B875F0" w:rsidRDefault="00B875F0" w:rsidP="00E961B2">
            <w:pPr>
              <w:ind w:left="-45" w:right="-86" w:firstLine="29"/>
              <w:jc w:val="center"/>
              <w:rPr>
                <w:sz w:val="20"/>
                <w:szCs w:val="20"/>
                <w:lang w:eastAsia="ru-RU"/>
              </w:rPr>
            </w:pPr>
            <w:r w:rsidRPr="00B875F0">
              <w:rPr>
                <w:sz w:val="20"/>
                <w:szCs w:val="20"/>
                <w:lang w:eastAsia="ru-RU"/>
              </w:rPr>
              <w:t>ИТОГО</w:t>
            </w:r>
          </w:p>
        </w:tc>
        <w:tc>
          <w:tcPr>
            <w:tcW w:w="3934" w:type="dxa"/>
            <w:vAlign w:val="center"/>
          </w:tcPr>
          <w:p w14:paraId="2DAF6F0C" w14:textId="1123CC5A" w:rsidR="00B875F0" w:rsidRPr="00B875F0" w:rsidRDefault="00B875F0" w:rsidP="00E961B2">
            <w:pPr>
              <w:spacing w:line="259" w:lineRule="auto"/>
              <w:ind w:left="63"/>
              <w:jc w:val="center"/>
              <w:rPr>
                <w:color w:val="000000"/>
              </w:rPr>
            </w:pPr>
          </w:p>
        </w:tc>
        <w:tc>
          <w:tcPr>
            <w:tcW w:w="1133" w:type="dxa"/>
            <w:vAlign w:val="center"/>
          </w:tcPr>
          <w:p w14:paraId="3E43DCF3" w14:textId="25635C5C" w:rsidR="00B875F0" w:rsidRPr="00B875F0" w:rsidRDefault="00B875F0" w:rsidP="00E961B2">
            <w:pPr>
              <w:ind w:left="-45" w:right="-86" w:firstLine="29"/>
              <w:jc w:val="center"/>
              <w:rPr>
                <w:sz w:val="20"/>
                <w:szCs w:val="20"/>
                <w:lang w:eastAsia="ru-RU"/>
              </w:rPr>
            </w:pPr>
            <w:r w:rsidRPr="00B875F0">
              <w:rPr>
                <w:sz w:val="20"/>
                <w:szCs w:val="20"/>
                <w:lang w:eastAsia="ru-RU"/>
              </w:rPr>
              <w:t>11626</w:t>
            </w:r>
          </w:p>
        </w:tc>
        <w:tc>
          <w:tcPr>
            <w:tcW w:w="1697" w:type="dxa"/>
            <w:vAlign w:val="center"/>
          </w:tcPr>
          <w:p w14:paraId="4C803BF4" w14:textId="6FDAE9B8" w:rsidR="00B875F0" w:rsidRPr="00B875F0" w:rsidRDefault="00B875F0" w:rsidP="00E961B2">
            <w:pPr>
              <w:spacing w:line="259" w:lineRule="auto"/>
              <w:ind w:left="62"/>
              <w:jc w:val="center"/>
              <w:rPr>
                <w:color w:val="000000"/>
              </w:rPr>
            </w:pPr>
          </w:p>
        </w:tc>
      </w:tr>
      <w:tr w:rsidR="00E961B2" w:rsidRPr="00E961B2" w14:paraId="5E911A0C" w14:textId="77777777" w:rsidTr="00B62C81">
        <w:tblPrEx>
          <w:tblCellMar>
            <w:top w:w="7" w:type="dxa"/>
            <w:bottom w:w="5" w:type="dxa"/>
          </w:tblCellMar>
        </w:tblPrEx>
        <w:trPr>
          <w:trHeight w:val="2043"/>
          <w:jc w:val="center"/>
        </w:trPr>
        <w:tc>
          <w:tcPr>
            <w:tcW w:w="1741" w:type="dxa"/>
            <w:vMerge w:val="restart"/>
            <w:vAlign w:val="center"/>
          </w:tcPr>
          <w:p w14:paraId="104C1ECC" w14:textId="44254239" w:rsidR="00E961B2" w:rsidRPr="00923243" w:rsidRDefault="00E961B2" w:rsidP="00B62C81">
            <w:pPr>
              <w:ind w:firstLine="29"/>
              <w:jc w:val="center"/>
              <w:rPr>
                <w:sz w:val="20"/>
                <w:szCs w:val="20"/>
                <w:lang w:val="ru-RU" w:eastAsia="ru-RU"/>
              </w:rPr>
            </w:pPr>
          </w:p>
          <w:p w14:paraId="534635C6" w14:textId="646A5B8C" w:rsidR="00E961B2" w:rsidRPr="00923243" w:rsidRDefault="00E961B2" w:rsidP="00B62C81">
            <w:pPr>
              <w:ind w:firstLine="29"/>
              <w:jc w:val="center"/>
              <w:rPr>
                <w:sz w:val="20"/>
                <w:szCs w:val="20"/>
                <w:lang w:val="ru-RU" w:eastAsia="ru-RU"/>
              </w:rPr>
            </w:pPr>
          </w:p>
          <w:p w14:paraId="4789D993" w14:textId="5F46F7B4" w:rsidR="00E961B2" w:rsidRPr="00923243" w:rsidRDefault="00E961B2" w:rsidP="00B62C81">
            <w:pPr>
              <w:ind w:firstLine="29"/>
              <w:jc w:val="center"/>
              <w:rPr>
                <w:sz w:val="20"/>
                <w:szCs w:val="20"/>
                <w:lang w:val="ru-RU" w:eastAsia="ru-RU"/>
              </w:rPr>
            </w:pPr>
          </w:p>
          <w:p w14:paraId="0E6CC4C8" w14:textId="4099992B" w:rsidR="00E961B2" w:rsidRPr="00923243" w:rsidRDefault="00E961B2" w:rsidP="00B62C81">
            <w:pPr>
              <w:ind w:firstLine="29"/>
              <w:jc w:val="center"/>
              <w:rPr>
                <w:sz w:val="20"/>
                <w:szCs w:val="20"/>
                <w:lang w:val="ru-RU" w:eastAsia="ru-RU"/>
              </w:rPr>
            </w:pPr>
          </w:p>
          <w:p w14:paraId="7DC5E11A" w14:textId="5F95EC39" w:rsidR="00E961B2" w:rsidRPr="00923243" w:rsidRDefault="00E961B2" w:rsidP="00B62C81">
            <w:pPr>
              <w:ind w:firstLine="29"/>
              <w:jc w:val="center"/>
              <w:rPr>
                <w:sz w:val="20"/>
                <w:szCs w:val="20"/>
                <w:lang w:val="ru-RU" w:eastAsia="ru-RU"/>
              </w:rPr>
            </w:pPr>
          </w:p>
          <w:p w14:paraId="2B59A858" w14:textId="15942C3D" w:rsidR="00E961B2" w:rsidRPr="00923243" w:rsidRDefault="00E961B2" w:rsidP="00B62C81">
            <w:pPr>
              <w:ind w:firstLine="29"/>
              <w:jc w:val="center"/>
              <w:rPr>
                <w:sz w:val="20"/>
                <w:szCs w:val="20"/>
                <w:lang w:val="ru-RU" w:eastAsia="ru-RU"/>
              </w:rPr>
            </w:pPr>
            <w:r w:rsidRPr="00923243">
              <w:rPr>
                <w:sz w:val="20"/>
                <w:szCs w:val="20"/>
                <w:lang w:val="ru-RU" w:eastAsia="ru-RU"/>
              </w:rPr>
              <w:t>2.</w:t>
            </w:r>
          </w:p>
          <w:p w14:paraId="299C0239" w14:textId="7071D85B" w:rsidR="00E961B2" w:rsidRPr="00923243" w:rsidRDefault="00E961B2" w:rsidP="00B62C81">
            <w:pPr>
              <w:ind w:firstLine="29"/>
              <w:jc w:val="center"/>
              <w:rPr>
                <w:sz w:val="20"/>
                <w:szCs w:val="20"/>
                <w:lang w:val="ru-RU" w:eastAsia="ru-RU"/>
              </w:rPr>
            </w:pPr>
            <w:r w:rsidRPr="00923243">
              <w:rPr>
                <w:sz w:val="20"/>
                <w:szCs w:val="20"/>
                <w:lang w:val="ru-RU" w:eastAsia="ru-RU"/>
              </w:rPr>
              <w:t>ЭКСПЛУАТАЦИ ОННЫЕ ЛЕСА</w:t>
            </w:r>
          </w:p>
          <w:p w14:paraId="610E1EC5" w14:textId="5A85FDBD" w:rsidR="00E961B2" w:rsidRPr="00923243" w:rsidRDefault="00E961B2" w:rsidP="00B62C81">
            <w:pPr>
              <w:ind w:firstLine="29"/>
              <w:jc w:val="center"/>
              <w:rPr>
                <w:sz w:val="20"/>
                <w:szCs w:val="20"/>
                <w:lang w:val="ru-RU" w:eastAsia="ru-RU"/>
              </w:rPr>
            </w:pPr>
          </w:p>
          <w:p w14:paraId="75BF5224" w14:textId="61641E0A" w:rsidR="00E961B2" w:rsidRPr="00923243" w:rsidRDefault="00E961B2" w:rsidP="00B62C81">
            <w:pPr>
              <w:ind w:firstLine="29"/>
              <w:jc w:val="center"/>
              <w:rPr>
                <w:sz w:val="20"/>
                <w:szCs w:val="20"/>
                <w:lang w:val="ru-RU" w:eastAsia="ru-RU"/>
              </w:rPr>
            </w:pPr>
          </w:p>
          <w:p w14:paraId="47BF2278" w14:textId="58E1526D" w:rsidR="00E961B2" w:rsidRPr="00923243" w:rsidRDefault="00E961B2" w:rsidP="00B62C81">
            <w:pPr>
              <w:ind w:firstLine="29"/>
              <w:jc w:val="center"/>
              <w:rPr>
                <w:sz w:val="20"/>
                <w:szCs w:val="20"/>
                <w:lang w:val="ru-RU" w:eastAsia="ru-RU"/>
              </w:rPr>
            </w:pPr>
          </w:p>
          <w:p w14:paraId="0A9A24F2" w14:textId="572415E9" w:rsidR="00E961B2" w:rsidRPr="00923243" w:rsidRDefault="00E961B2" w:rsidP="00B62C81">
            <w:pPr>
              <w:ind w:firstLine="29"/>
              <w:jc w:val="center"/>
              <w:rPr>
                <w:sz w:val="20"/>
                <w:szCs w:val="20"/>
                <w:lang w:val="ru-RU" w:eastAsia="ru-RU"/>
              </w:rPr>
            </w:pPr>
          </w:p>
          <w:p w14:paraId="5688191A" w14:textId="1E695E38" w:rsidR="00E961B2" w:rsidRPr="00923243" w:rsidRDefault="00E961B2" w:rsidP="00B62C81">
            <w:pPr>
              <w:ind w:firstLine="29"/>
              <w:jc w:val="center"/>
              <w:rPr>
                <w:sz w:val="20"/>
                <w:szCs w:val="20"/>
                <w:lang w:val="ru-RU" w:eastAsia="ru-RU"/>
              </w:rPr>
            </w:pPr>
          </w:p>
          <w:p w14:paraId="3E37D555" w14:textId="4B504443" w:rsidR="00E961B2" w:rsidRPr="00923243" w:rsidRDefault="00E961B2" w:rsidP="00B62C81">
            <w:pPr>
              <w:ind w:firstLine="29"/>
              <w:jc w:val="center"/>
              <w:rPr>
                <w:sz w:val="20"/>
                <w:szCs w:val="20"/>
                <w:lang w:val="ru-RU" w:eastAsia="ru-RU"/>
              </w:rPr>
            </w:pPr>
          </w:p>
          <w:p w14:paraId="7F000461" w14:textId="6157A7D6" w:rsidR="00E961B2" w:rsidRPr="00923243" w:rsidRDefault="00E961B2" w:rsidP="00B62C81">
            <w:pPr>
              <w:ind w:firstLine="29"/>
              <w:jc w:val="center"/>
              <w:rPr>
                <w:sz w:val="20"/>
                <w:szCs w:val="20"/>
                <w:lang w:val="ru-RU" w:eastAsia="ru-RU"/>
              </w:rPr>
            </w:pPr>
          </w:p>
          <w:p w14:paraId="3EB4E9A9" w14:textId="7ACEB35A" w:rsidR="00E961B2" w:rsidRPr="00923243" w:rsidRDefault="00E961B2" w:rsidP="00B62C81">
            <w:pPr>
              <w:ind w:firstLine="29"/>
              <w:jc w:val="center"/>
              <w:rPr>
                <w:sz w:val="20"/>
                <w:szCs w:val="20"/>
                <w:lang w:val="ru-RU" w:eastAsia="ru-RU"/>
              </w:rPr>
            </w:pPr>
          </w:p>
          <w:p w14:paraId="3D74CBF1" w14:textId="66C37223" w:rsidR="00E961B2" w:rsidRPr="00923243" w:rsidRDefault="00E961B2" w:rsidP="00B62C81">
            <w:pPr>
              <w:ind w:firstLine="29"/>
              <w:jc w:val="center"/>
              <w:rPr>
                <w:sz w:val="20"/>
                <w:szCs w:val="20"/>
                <w:lang w:val="ru-RU" w:eastAsia="ru-RU"/>
              </w:rPr>
            </w:pPr>
          </w:p>
          <w:p w14:paraId="44C0A455" w14:textId="72FE9F06" w:rsidR="00E961B2" w:rsidRPr="00923243" w:rsidRDefault="00E961B2" w:rsidP="00B62C81">
            <w:pPr>
              <w:ind w:firstLine="29"/>
              <w:jc w:val="center"/>
              <w:rPr>
                <w:sz w:val="20"/>
                <w:szCs w:val="20"/>
                <w:lang w:val="ru-RU" w:eastAsia="ru-RU"/>
              </w:rPr>
            </w:pPr>
          </w:p>
          <w:p w14:paraId="2D6D2B2B" w14:textId="2D27A21E" w:rsidR="00E961B2" w:rsidRPr="00923243" w:rsidRDefault="00E961B2" w:rsidP="00B62C81">
            <w:pPr>
              <w:ind w:firstLine="29"/>
              <w:jc w:val="center"/>
              <w:rPr>
                <w:sz w:val="20"/>
                <w:szCs w:val="20"/>
                <w:lang w:val="ru-RU" w:eastAsia="ru-RU"/>
              </w:rPr>
            </w:pPr>
          </w:p>
          <w:p w14:paraId="501DE5BD" w14:textId="648312F7" w:rsidR="00E961B2" w:rsidRPr="00923243" w:rsidRDefault="00E961B2" w:rsidP="00B62C81">
            <w:pPr>
              <w:ind w:firstLine="29"/>
              <w:jc w:val="center"/>
              <w:rPr>
                <w:sz w:val="20"/>
                <w:szCs w:val="20"/>
                <w:lang w:val="ru-RU" w:eastAsia="ru-RU"/>
              </w:rPr>
            </w:pPr>
          </w:p>
          <w:p w14:paraId="26036AB0" w14:textId="137B852B" w:rsidR="00E961B2" w:rsidRPr="00923243" w:rsidRDefault="00E961B2" w:rsidP="00B62C81">
            <w:pPr>
              <w:ind w:firstLine="29"/>
              <w:jc w:val="center"/>
              <w:rPr>
                <w:sz w:val="20"/>
                <w:szCs w:val="20"/>
                <w:lang w:val="ru-RU" w:eastAsia="ru-RU"/>
              </w:rPr>
            </w:pPr>
          </w:p>
          <w:p w14:paraId="6C20B268" w14:textId="04B08AA2" w:rsidR="00E961B2" w:rsidRPr="00923243" w:rsidRDefault="00E961B2" w:rsidP="00B62C81">
            <w:pPr>
              <w:ind w:firstLine="29"/>
              <w:jc w:val="center"/>
              <w:rPr>
                <w:sz w:val="20"/>
                <w:szCs w:val="20"/>
                <w:lang w:val="ru-RU" w:eastAsia="ru-RU"/>
              </w:rPr>
            </w:pPr>
          </w:p>
          <w:p w14:paraId="3D694322" w14:textId="03C30B53" w:rsidR="00E961B2" w:rsidRPr="00923243" w:rsidRDefault="00E961B2" w:rsidP="00B62C81">
            <w:pPr>
              <w:ind w:firstLine="29"/>
              <w:jc w:val="center"/>
              <w:rPr>
                <w:sz w:val="20"/>
                <w:szCs w:val="20"/>
                <w:lang w:val="ru-RU" w:eastAsia="ru-RU"/>
              </w:rPr>
            </w:pPr>
          </w:p>
          <w:p w14:paraId="0A4132DE" w14:textId="6C96118B" w:rsidR="00E961B2" w:rsidRPr="00923243" w:rsidRDefault="00E961B2" w:rsidP="00B62C81">
            <w:pPr>
              <w:ind w:firstLine="29"/>
              <w:jc w:val="center"/>
              <w:rPr>
                <w:sz w:val="20"/>
                <w:szCs w:val="20"/>
                <w:lang w:val="ru-RU" w:eastAsia="ru-RU"/>
              </w:rPr>
            </w:pPr>
          </w:p>
          <w:p w14:paraId="02491504" w14:textId="542BE9A5" w:rsidR="00E961B2" w:rsidRPr="00923243" w:rsidRDefault="00E961B2" w:rsidP="00B62C81">
            <w:pPr>
              <w:ind w:firstLine="29"/>
              <w:jc w:val="center"/>
              <w:rPr>
                <w:sz w:val="20"/>
                <w:szCs w:val="20"/>
                <w:lang w:val="ru-RU" w:eastAsia="ru-RU"/>
              </w:rPr>
            </w:pPr>
          </w:p>
          <w:p w14:paraId="48B7EDEE" w14:textId="33AF4B5D" w:rsidR="00E961B2" w:rsidRPr="00923243" w:rsidRDefault="00E961B2" w:rsidP="00B62C81">
            <w:pPr>
              <w:ind w:firstLine="29"/>
              <w:jc w:val="center"/>
              <w:rPr>
                <w:sz w:val="20"/>
                <w:szCs w:val="20"/>
                <w:lang w:val="ru-RU" w:eastAsia="ru-RU"/>
              </w:rPr>
            </w:pPr>
          </w:p>
          <w:p w14:paraId="532F9522" w14:textId="66EB0241" w:rsidR="00E961B2" w:rsidRPr="00923243" w:rsidRDefault="00E961B2" w:rsidP="00B62C81">
            <w:pPr>
              <w:ind w:firstLine="29"/>
              <w:jc w:val="center"/>
              <w:rPr>
                <w:sz w:val="20"/>
                <w:szCs w:val="20"/>
                <w:lang w:val="ru-RU" w:eastAsia="ru-RU"/>
              </w:rPr>
            </w:pPr>
          </w:p>
          <w:p w14:paraId="637929BE" w14:textId="60C25ECA" w:rsidR="00E961B2" w:rsidRPr="00923243" w:rsidRDefault="00E961B2" w:rsidP="00B62C81">
            <w:pPr>
              <w:spacing w:after="17"/>
              <w:ind w:firstLine="29"/>
              <w:jc w:val="center"/>
              <w:rPr>
                <w:sz w:val="20"/>
                <w:szCs w:val="20"/>
                <w:lang w:val="ru-RU" w:eastAsia="ru-RU"/>
              </w:rPr>
            </w:pPr>
          </w:p>
          <w:p w14:paraId="3A43498C" w14:textId="77777777" w:rsidR="00E961B2" w:rsidRPr="00923243" w:rsidRDefault="00E961B2" w:rsidP="00B62C81">
            <w:pPr>
              <w:ind w:firstLine="29"/>
              <w:jc w:val="center"/>
              <w:rPr>
                <w:sz w:val="20"/>
                <w:szCs w:val="20"/>
                <w:lang w:val="ru-RU" w:eastAsia="ru-RU"/>
              </w:rPr>
            </w:pPr>
            <w:r w:rsidRPr="00923243">
              <w:rPr>
                <w:sz w:val="20"/>
                <w:szCs w:val="20"/>
                <w:lang w:val="ru-RU" w:eastAsia="ru-RU"/>
              </w:rPr>
              <w:t>ЭКСПЛУАТА-</w:t>
            </w:r>
          </w:p>
          <w:p w14:paraId="42694C70" w14:textId="1BBB49CC" w:rsidR="00E961B2" w:rsidRPr="00923243" w:rsidRDefault="00E961B2" w:rsidP="00B62C81">
            <w:pPr>
              <w:spacing w:after="16"/>
              <w:ind w:firstLine="29"/>
              <w:jc w:val="center"/>
              <w:rPr>
                <w:sz w:val="20"/>
                <w:szCs w:val="20"/>
                <w:lang w:val="ru-RU" w:eastAsia="ru-RU"/>
              </w:rPr>
            </w:pPr>
            <w:r w:rsidRPr="00923243">
              <w:rPr>
                <w:sz w:val="20"/>
                <w:szCs w:val="20"/>
                <w:lang w:val="ru-RU" w:eastAsia="ru-RU"/>
              </w:rPr>
              <w:t>ЦИОННЫЕ</w:t>
            </w:r>
          </w:p>
          <w:p w14:paraId="5CA63097" w14:textId="7B0AC57D" w:rsidR="00E961B2" w:rsidRPr="00923243" w:rsidRDefault="00E961B2" w:rsidP="00B62C81">
            <w:pPr>
              <w:ind w:firstLine="29"/>
              <w:jc w:val="center"/>
              <w:rPr>
                <w:sz w:val="20"/>
                <w:szCs w:val="20"/>
                <w:lang w:val="ru-RU" w:eastAsia="ru-RU"/>
              </w:rPr>
            </w:pPr>
            <w:r w:rsidRPr="00923243">
              <w:rPr>
                <w:sz w:val="20"/>
                <w:szCs w:val="20"/>
                <w:lang w:val="ru-RU" w:eastAsia="ru-RU"/>
              </w:rPr>
              <w:t>ЛЕСА</w:t>
            </w:r>
          </w:p>
        </w:tc>
        <w:tc>
          <w:tcPr>
            <w:tcW w:w="1697" w:type="dxa"/>
            <w:vAlign w:val="center"/>
          </w:tcPr>
          <w:p w14:paraId="6EA2EAC4" w14:textId="674736F5" w:rsidR="00E961B2" w:rsidRPr="00E961B2" w:rsidRDefault="00E961B2" w:rsidP="00E961B2">
            <w:pPr>
              <w:ind w:left="-45" w:right="-86" w:firstLine="29"/>
              <w:jc w:val="center"/>
              <w:rPr>
                <w:sz w:val="20"/>
                <w:szCs w:val="20"/>
                <w:lang w:eastAsia="ru-RU"/>
              </w:rPr>
            </w:pPr>
            <w:r w:rsidRPr="00E961B2">
              <w:rPr>
                <w:sz w:val="20"/>
                <w:szCs w:val="20"/>
                <w:lang w:eastAsia="ru-RU"/>
              </w:rPr>
              <w:lastRenderedPageBreak/>
              <w:t>Ивашевское</w:t>
            </w:r>
          </w:p>
        </w:tc>
        <w:tc>
          <w:tcPr>
            <w:tcW w:w="3934" w:type="dxa"/>
            <w:vAlign w:val="center"/>
          </w:tcPr>
          <w:p w14:paraId="7B156034" w14:textId="552214E3" w:rsidR="00E961B2" w:rsidRPr="00E961B2" w:rsidRDefault="00E961B2" w:rsidP="00E961B2">
            <w:pPr>
              <w:ind w:left="-45" w:right="-86" w:firstLine="29"/>
              <w:jc w:val="center"/>
              <w:rPr>
                <w:sz w:val="20"/>
                <w:szCs w:val="20"/>
                <w:lang w:eastAsia="ru-RU"/>
              </w:rPr>
            </w:pPr>
            <w:r w:rsidRPr="00E961B2">
              <w:rPr>
                <w:sz w:val="20"/>
                <w:szCs w:val="20"/>
                <w:lang w:eastAsia="ru-RU"/>
              </w:rPr>
              <w:t>Кварталы: 8-10,12,15-20,24,25,28-</w:t>
            </w:r>
          </w:p>
          <w:p w14:paraId="7E18A698" w14:textId="77777777" w:rsidR="00E961B2" w:rsidRPr="00E961B2" w:rsidRDefault="00E961B2" w:rsidP="00E961B2">
            <w:pPr>
              <w:ind w:left="-45" w:right="-86" w:firstLine="29"/>
              <w:jc w:val="center"/>
              <w:rPr>
                <w:sz w:val="20"/>
                <w:szCs w:val="20"/>
                <w:lang w:eastAsia="ru-RU"/>
              </w:rPr>
            </w:pPr>
            <w:r w:rsidRPr="00E961B2">
              <w:rPr>
                <w:sz w:val="20"/>
                <w:szCs w:val="20"/>
                <w:lang w:eastAsia="ru-RU"/>
              </w:rPr>
              <w:t>30,35,37,44-47,50-52,56,57,60,62,65,69-</w:t>
            </w:r>
          </w:p>
          <w:p w14:paraId="12BC113A" w14:textId="77777777" w:rsidR="00E961B2" w:rsidRPr="00E961B2" w:rsidRDefault="00E961B2" w:rsidP="00E961B2">
            <w:pPr>
              <w:ind w:left="-45" w:right="-86" w:firstLine="29"/>
              <w:jc w:val="center"/>
              <w:rPr>
                <w:sz w:val="20"/>
                <w:szCs w:val="20"/>
                <w:lang w:eastAsia="ru-RU"/>
              </w:rPr>
            </w:pPr>
            <w:r w:rsidRPr="00E961B2">
              <w:rPr>
                <w:sz w:val="20"/>
                <w:szCs w:val="20"/>
                <w:lang w:eastAsia="ru-RU"/>
              </w:rPr>
              <w:t>71,73-75,80,81,83,88,89,92-94,100,104106,113-115,124-129,части кварталов 1-</w:t>
            </w:r>
          </w:p>
          <w:p w14:paraId="53EDA939" w14:textId="4D0AD27C" w:rsidR="00E961B2" w:rsidRPr="00E961B2" w:rsidRDefault="00E961B2" w:rsidP="00E961B2">
            <w:pPr>
              <w:ind w:left="-45" w:right="-86" w:firstLine="29"/>
              <w:jc w:val="center"/>
              <w:rPr>
                <w:sz w:val="20"/>
                <w:szCs w:val="20"/>
                <w:lang w:eastAsia="ru-RU"/>
              </w:rPr>
            </w:pPr>
            <w:r w:rsidRPr="00E961B2">
              <w:rPr>
                <w:sz w:val="20"/>
                <w:szCs w:val="20"/>
                <w:lang w:eastAsia="ru-RU"/>
              </w:rPr>
              <w:t>7,11,13,14,21-23,26,27,31-34,36,3843,48,49,53-55,58,59,61,63,64,66-68,72,7679,82,84-87,90,91,95-99,101-103,107109,110,111,112,116-123.</w:t>
            </w:r>
          </w:p>
        </w:tc>
        <w:tc>
          <w:tcPr>
            <w:tcW w:w="1133" w:type="dxa"/>
            <w:vAlign w:val="center"/>
          </w:tcPr>
          <w:p w14:paraId="5F81D0AA" w14:textId="3339ABD9" w:rsidR="00E961B2" w:rsidRPr="00E961B2" w:rsidRDefault="00E961B2" w:rsidP="00E961B2">
            <w:pPr>
              <w:ind w:left="-45" w:right="-86" w:firstLine="29"/>
              <w:jc w:val="center"/>
              <w:rPr>
                <w:sz w:val="20"/>
                <w:szCs w:val="20"/>
                <w:lang w:eastAsia="ru-RU"/>
              </w:rPr>
            </w:pPr>
            <w:r w:rsidRPr="00E961B2">
              <w:rPr>
                <w:sz w:val="20"/>
                <w:szCs w:val="20"/>
                <w:lang w:eastAsia="ru-RU"/>
              </w:rPr>
              <w:t>14296</w:t>
            </w:r>
          </w:p>
        </w:tc>
        <w:tc>
          <w:tcPr>
            <w:tcW w:w="1697" w:type="dxa"/>
            <w:vMerge w:val="restart"/>
            <w:vAlign w:val="center"/>
          </w:tcPr>
          <w:p w14:paraId="122EE540" w14:textId="7726D5D0" w:rsidR="00E961B2" w:rsidRPr="00923243" w:rsidRDefault="00E961B2" w:rsidP="00E961B2">
            <w:pPr>
              <w:ind w:left="-45" w:right="-86" w:firstLine="29"/>
              <w:jc w:val="center"/>
              <w:rPr>
                <w:sz w:val="20"/>
                <w:szCs w:val="20"/>
                <w:lang w:val="ru-RU" w:eastAsia="ru-RU"/>
              </w:rPr>
            </w:pPr>
            <w:r w:rsidRPr="00923243">
              <w:rPr>
                <w:sz w:val="20"/>
                <w:szCs w:val="20"/>
                <w:lang w:val="ru-RU" w:eastAsia="ru-RU"/>
              </w:rPr>
              <w:t>Л/</w:t>
            </w:r>
            <w:r w:rsidR="004D4F4F" w:rsidRPr="00923243">
              <w:rPr>
                <w:sz w:val="20"/>
                <w:szCs w:val="20"/>
                <w:lang w:val="ru-RU" w:eastAsia="ru-RU"/>
              </w:rPr>
              <w:t>у инструкции</w:t>
            </w:r>
            <w:r w:rsidRPr="00923243">
              <w:rPr>
                <w:sz w:val="20"/>
                <w:szCs w:val="20"/>
                <w:lang w:val="ru-RU" w:eastAsia="ru-RU"/>
              </w:rPr>
              <w:t>, утв. приказом</w:t>
            </w:r>
          </w:p>
          <w:p w14:paraId="2C1D7369" w14:textId="18275522" w:rsidR="00E961B2" w:rsidRPr="00923243" w:rsidRDefault="00E961B2" w:rsidP="00E961B2">
            <w:pPr>
              <w:ind w:left="-45" w:right="-86" w:firstLine="29"/>
              <w:jc w:val="center"/>
              <w:rPr>
                <w:sz w:val="20"/>
                <w:szCs w:val="20"/>
                <w:lang w:val="ru-RU" w:eastAsia="ru-RU"/>
              </w:rPr>
            </w:pPr>
            <w:r w:rsidRPr="00923243">
              <w:rPr>
                <w:sz w:val="20"/>
                <w:szCs w:val="20"/>
                <w:lang w:val="ru-RU" w:eastAsia="ru-RU"/>
              </w:rPr>
              <w:t>Минприроды от 29.03.2018 № 122.</w:t>
            </w:r>
          </w:p>
          <w:p w14:paraId="00E14E9A" w14:textId="37F9ACC1" w:rsidR="00E961B2" w:rsidRPr="00E961B2" w:rsidRDefault="00E961B2" w:rsidP="00E961B2">
            <w:pPr>
              <w:ind w:left="-45" w:right="-86" w:firstLine="29"/>
              <w:jc w:val="center"/>
              <w:rPr>
                <w:color w:val="000000"/>
              </w:rPr>
            </w:pPr>
            <w:r w:rsidRPr="00E961B2">
              <w:rPr>
                <w:sz w:val="20"/>
                <w:szCs w:val="20"/>
                <w:lang w:eastAsia="ru-RU"/>
              </w:rPr>
              <w:t>.</w:t>
            </w:r>
          </w:p>
        </w:tc>
      </w:tr>
      <w:tr w:rsidR="00E961B2" w:rsidRPr="00E961B2" w14:paraId="7FC9E893" w14:textId="77777777" w:rsidTr="00B62C81">
        <w:tblPrEx>
          <w:tblCellMar>
            <w:top w:w="7" w:type="dxa"/>
            <w:bottom w:w="5" w:type="dxa"/>
          </w:tblCellMar>
        </w:tblPrEx>
        <w:trPr>
          <w:trHeight w:val="614"/>
          <w:jc w:val="center"/>
        </w:trPr>
        <w:tc>
          <w:tcPr>
            <w:tcW w:w="0" w:type="auto"/>
            <w:vMerge/>
            <w:vAlign w:val="center"/>
          </w:tcPr>
          <w:p w14:paraId="7FA12FB9" w14:textId="77777777" w:rsidR="00E961B2" w:rsidRPr="00E961B2" w:rsidRDefault="00E961B2" w:rsidP="00E961B2">
            <w:pPr>
              <w:spacing w:after="160" w:line="259" w:lineRule="auto"/>
              <w:jc w:val="center"/>
              <w:rPr>
                <w:color w:val="000000"/>
              </w:rPr>
            </w:pPr>
          </w:p>
        </w:tc>
        <w:tc>
          <w:tcPr>
            <w:tcW w:w="1697" w:type="dxa"/>
            <w:vAlign w:val="center"/>
          </w:tcPr>
          <w:p w14:paraId="65B0D10E" w14:textId="006532D2" w:rsidR="00E961B2" w:rsidRPr="00E961B2" w:rsidRDefault="00E961B2" w:rsidP="00E961B2">
            <w:pPr>
              <w:ind w:left="-45" w:right="-86" w:firstLine="29"/>
              <w:jc w:val="center"/>
              <w:rPr>
                <w:sz w:val="20"/>
                <w:szCs w:val="20"/>
                <w:lang w:eastAsia="ru-RU"/>
              </w:rPr>
            </w:pPr>
            <w:r w:rsidRPr="00E961B2">
              <w:rPr>
                <w:sz w:val="20"/>
                <w:szCs w:val="20"/>
                <w:lang w:eastAsia="ru-RU"/>
              </w:rPr>
              <w:t>Щениковское</w:t>
            </w:r>
          </w:p>
        </w:tc>
        <w:tc>
          <w:tcPr>
            <w:tcW w:w="3934" w:type="dxa"/>
            <w:vAlign w:val="center"/>
          </w:tcPr>
          <w:p w14:paraId="4B50E1DF" w14:textId="455B5970" w:rsidR="00E961B2" w:rsidRPr="00E961B2" w:rsidRDefault="00E961B2" w:rsidP="00E961B2">
            <w:pPr>
              <w:ind w:left="-45" w:right="-86" w:firstLine="29"/>
              <w:jc w:val="center"/>
              <w:rPr>
                <w:sz w:val="20"/>
                <w:szCs w:val="20"/>
                <w:lang w:eastAsia="ru-RU"/>
              </w:rPr>
            </w:pPr>
            <w:r w:rsidRPr="00E961B2">
              <w:rPr>
                <w:sz w:val="20"/>
                <w:szCs w:val="20"/>
                <w:lang w:eastAsia="ru-RU"/>
              </w:rPr>
              <w:t>Кварталы:1-11,13-20,23,24,28,67, часть квартала: 12</w:t>
            </w:r>
          </w:p>
        </w:tc>
        <w:tc>
          <w:tcPr>
            <w:tcW w:w="1133" w:type="dxa"/>
            <w:vAlign w:val="center"/>
          </w:tcPr>
          <w:p w14:paraId="78F61567" w14:textId="5C82EB8A" w:rsidR="00E961B2" w:rsidRPr="00E961B2" w:rsidRDefault="00E961B2" w:rsidP="00E961B2">
            <w:pPr>
              <w:ind w:left="-45" w:right="-86" w:firstLine="29"/>
              <w:jc w:val="center"/>
              <w:rPr>
                <w:sz w:val="20"/>
                <w:szCs w:val="20"/>
                <w:lang w:eastAsia="ru-RU"/>
              </w:rPr>
            </w:pPr>
            <w:r w:rsidRPr="00E961B2">
              <w:rPr>
                <w:sz w:val="20"/>
                <w:szCs w:val="20"/>
                <w:lang w:eastAsia="ru-RU"/>
              </w:rPr>
              <w:t>2198</w:t>
            </w:r>
          </w:p>
        </w:tc>
        <w:tc>
          <w:tcPr>
            <w:tcW w:w="0" w:type="auto"/>
            <w:vMerge/>
            <w:vAlign w:val="center"/>
          </w:tcPr>
          <w:p w14:paraId="13A0181E" w14:textId="77777777" w:rsidR="00E961B2" w:rsidRPr="00E961B2" w:rsidRDefault="00E961B2" w:rsidP="00E961B2">
            <w:pPr>
              <w:spacing w:after="160" w:line="259" w:lineRule="auto"/>
              <w:jc w:val="center"/>
              <w:rPr>
                <w:color w:val="000000"/>
              </w:rPr>
            </w:pPr>
          </w:p>
        </w:tc>
      </w:tr>
      <w:tr w:rsidR="00E961B2" w:rsidRPr="00E961B2" w14:paraId="1F58E1F6" w14:textId="77777777" w:rsidTr="00B62C81">
        <w:tblPrEx>
          <w:tblCellMar>
            <w:top w:w="7" w:type="dxa"/>
            <w:bottom w:w="5" w:type="dxa"/>
          </w:tblCellMar>
        </w:tblPrEx>
        <w:trPr>
          <w:trHeight w:val="552"/>
          <w:jc w:val="center"/>
        </w:trPr>
        <w:tc>
          <w:tcPr>
            <w:tcW w:w="0" w:type="auto"/>
            <w:vMerge/>
            <w:vAlign w:val="center"/>
          </w:tcPr>
          <w:p w14:paraId="7FEC39A6" w14:textId="77777777" w:rsidR="00E961B2" w:rsidRPr="00E961B2" w:rsidRDefault="00E961B2" w:rsidP="00E961B2">
            <w:pPr>
              <w:spacing w:after="160" w:line="259" w:lineRule="auto"/>
              <w:jc w:val="center"/>
              <w:rPr>
                <w:color w:val="000000"/>
              </w:rPr>
            </w:pPr>
          </w:p>
        </w:tc>
        <w:tc>
          <w:tcPr>
            <w:tcW w:w="1697" w:type="dxa"/>
            <w:vAlign w:val="center"/>
          </w:tcPr>
          <w:p w14:paraId="246C8506" w14:textId="2592EACC" w:rsidR="00E961B2" w:rsidRPr="00E961B2" w:rsidRDefault="00E961B2" w:rsidP="00E961B2">
            <w:pPr>
              <w:spacing w:line="259" w:lineRule="auto"/>
              <w:ind w:left="202"/>
              <w:jc w:val="center"/>
              <w:rPr>
                <w:color w:val="000000"/>
              </w:rPr>
            </w:pPr>
            <w:r w:rsidRPr="00E961B2">
              <w:rPr>
                <w:color w:val="000000"/>
                <w:sz w:val="22"/>
              </w:rPr>
              <w:t>Игрищинское</w:t>
            </w:r>
          </w:p>
        </w:tc>
        <w:tc>
          <w:tcPr>
            <w:tcW w:w="3934" w:type="dxa"/>
            <w:vAlign w:val="center"/>
          </w:tcPr>
          <w:p w14:paraId="72380A6C" w14:textId="10464989" w:rsidR="00E961B2" w:rsidRPr="00E961B2" w:rsidRDefault="00E961B2" w:rsidP="00E961B2">
            <w:pPr>
              <w:ind w:left="-45" w:right="-86" w:firstLine="29"/>
              <w:jc w:val="center"/>
              <w:rPr>
                <w:color w:val="000000"/>
              </w:rPr>
            </w:pPr>
            <w:r w:rsidRPr="00E961B2">
              <w:rPr>
                <w:sz w:val="20"/>
                <w:szCs w:val="20"/>
                <w:lang w:eastAsia="ru-RU"/>
              </w:rPr>
              <w:t>Кварталы: 2-7,12-15,22,23, 46-63, части кварталов: 1,8</w:t>
            </w:r>
          </w:p>
        </w:tc>
        <w:tc>
          <w:tcPr>
            <w:tcW w:w="1133" w:type="dxa"/>
            <w:vAlign w:val="center"/>
          </w:tcPr>
          <w:p w14:paraId="6AF4C9DE" w14:textId="737FD3CC" w:rsidR="00E961B2" w:rsidRPr="00E961B2" w:rsidRDefault="00E961B2" w:rsidP="00E961B2">
            <w:pPr>
              <w:ind w:left="-45" w:right="-86" w:firstLine="29"/>
              <w:jc w:val="center"/>
              <w:rPr>
                <w:sz w:val="20"/>
                <w:szCs w:val="20"/>
                <w:lang w:eastAsia="ru-RU"/>
              </w:rPr>
            </w:pPr>
          </w:p>
          <w:p w14:paraId="4BF13492" w14:textId="77777777" w:rsidR="00E961B2" w:rsidRPr="00E961B2" w:rsidRDefault="00E961B2" w:rsidP="00E961B2">
            <w:pPr>
              <w:ind w:left="-45" w:right="-86" w:firstLine="29"/>
              <w:jc w:val="center"/>
              <w:rPr>
                <w:sz w:val="20"/>
                <w:szCs w:val="20"/>
                <w:lang w:eastAsia="ru-RU"/>
              </w:rPr>
            </w:pPr>
            <w:r w:rsidRPr="00E961B2">
              <w:rPr>
                <w:sz w:val="20"/>
                <w:szCs w:val="20"/>
                <w:lang w:eastAsia="ru-RU"/>
              </w:rPr>
              <w:t>3571</w:t>
            </w:r>
          </w:p>
        </w:tc>
        <w:tc>
          <w:tcPr>
            <w:tcW w:w="0" w:type="auto"/>
            <w:vMerge/>
            <w:vAlign w:val="center"/>
          </w:tcPr>
          <w:p w14:paraId="7F7AA6AB" w14:textId="77777777" w:rsidR="00E961B2" w:rsidRPr="00E961B2" w:rsidRDefault="00E961B2" w:rsidP="00E961B2">
            <w:pPr>
              <w:spacing w:after="160" w:line="259" w:lineRule="auto"/>
              <w:jc w:val="center"/>
              <w:rPr>
                <w:color w:val="000000"/>
              </w:rPr>
            </w:pPr>
          </w:p>
        </w:tc>
      </w:tr>
      <w:tr w:rsidR="00E961B2" w:rsidRPr="00E961B2" w14:paraId="58EBFD2D" w14:textId="77777777" w:rsidTr="00B62C81">
        <w:tblPrEx>
          <w:tblCellMar>
            <w:top w:w="7" w:type="dxa"/>
            <w:bottom w:w="5" w:type="dxa"/>
          </w:tblCellMar>
        </w:tblPrEx>
        <w:trPr>
          <w:trHeight w:val="579"/>
          <w:jc w:val="center"/>
        </w:trPr>
        <w:tc>
          <w:tcPr>
            <w:tcW w:w="0" w:type="auto"/>
            <w:vMerge/>
            <w:vAlign w:val="center"/>
          </w:tcPr>
          <w:p w14:paraId="2FE16D50" w14:textId="77777777" w:rsidR="00E961B2" w:rsidRPr="00E961B2" w:rsidRDefault="00E961B2" w:rsidP="00E961B2">
            <w:pPr>
              <w:spacing w:after="160" w:line="259" w:lineRule="auto"/>
              <w:jc w:val="center"/>
              <w:rPr>
                <w:color w:val="000000"/>
              </w:rPr>
            </w:pPr>
          </w:p>
        </w:tc>
        <w:tc>
          <w:tcPr>
            <w:tcW w:w="1697" w:type="dxa"/>
            <w:vAlign w:val="center"/>
          </w:tcPr>
          <w:p w14:paraId="762B72D2" w14:textId="09ED40CF" w:rsidR="00E961B2" w:rsidRPr="00E961B2" w:rsidRDefault="00E961B2" w:rsidP="00E961B2">
            <w:pPr>
              <w:ind w:left="-45" w:right="-86" w:firstLine="29"/>
              <w:jc w:val="center"/>
              <w:rPr>
                <w:sz w:val="20"/>
                <w:szCs w:val="20"/>
                <w:lang w:eastAsia="ru-RU"/>
              </w:rPr>
            </w:pPr>
            <w:r w:rsidRPr="00E961B2">
              <w:rPr>
                <w:sz w:val="20"/>
                <w:szCs w:val="20"/>
                <w:lang w:eastAsia="ru-RU"/>
              </w:rPr>
              <w:t>Писцовское</w:t>
            </w:r>
          </w:p>
        </w:tc>
        <w:tc>
          <w:tcPr>
            <w:tcW w:w="3934" w:type="dxa"/>
            <w:vAlign w:val="center"/>
          </w:tcPr>
          <w:p w14:paraId="7BE0DD8B" w14:textId="6DDBF6E0" w:rsidR="00E961B2" w:rsidRPr="00E961B2" w:rsidRDefault="00E961B2" w:rsidP="00E961B2">
            <w:pPr>
              <w:ind w:left="-45" w:right="-86" w:firstLine="29"/>
              <w:jc w:val="center"/>
              <w:rPr>
                <w:sz w:val="20"/>
                <w:szCs w:val="20"/>
                <w:lang w:eastAsia="ru-RU"/>
              </w:rPr>
            </w:pPr>
            <w:r w:rsidRPr="00E961B2">
              <w:rPr>
                <w:sz w:val="20"/>
                <w:szCs w:val="20"/>
                <w:lang w:eastAsia="ru-RU"/>
              </w:rPr>
              <w:t>Кварталы:1-17, 20-38, 43-50, 53-61, 66, 68-89, части кварталов: 51, 52, 67,</w:t>
            </w:r>
          </w:p>
        </w:tc>
        <w:tc>
          <w:tcPr>
            <w:tcW w:w="1133" w:type="dxa"/>
            <w:vAlign w:val="center"/>
          </w:tcPr>
          <w:p w14:paraId="7CA0160D" w14:textId="2A9AD9A0" w:rsidR="00E961B2" w:rsidRPr="00B62C81" w:rsidRDefault="00E961B2" w:rsidP="00B62C81">
            <w:pPr>
              <w:ind w:firstLine="29"/>
              <w:jc w:val="center"/>
              <w:rPr>
                <w:sz w:val="20"/>
                <w:szCs w:val="20"/>
                <w:lang w:eastAsia="ru-RU"/>
              </w:rPr>
            </w:pPr>
          </w:p>
          <w:p w14:paraId="247AFAF8" w14:textId="77777777" w:rsidR="00E961B2" w:rsidRPr="00B62C81" w:rsidRDefault="00E961B2" w:rsidP="00B62C81">
            <w:pPr>
              <w:ind w:firstLine="29"/>
              <w:jc w:val="center"/>
              <w:rPr>
                <w:sz w:val="20"/>
                <w:szCs w:val="20"/>
                <w:lang w:eastAsia="ru-RU"/>
              </w:rPr>
            </w:pPr>
            <w:r w:rsidRPr="00B62C81">
              <w:rPr>
                <w:sz w:val="20"/>
                <w:szCs w:val="20"/>
                <w:lang w:eastAsia="ru-RU"/>
              </w:rPr>
              <w:t>8611</w:t>
            </w:r>
          </w:p>
        </w:tc>
        <w:tc>
          <w:tcPr>
            <w:tcW w:w="0" w:type="auto"/>
            <w:vMerge/>
            <w:vAlign w:val="center"/>
          </w:tcPr>
          <w:p w14:paraId="1CFAB484" w14:textId="77777777" w:rsidR="00E961B2" w:rsidRPr="00E961B2" w:rsidRDefault="00E961B2" w:rsidP="00E961B2">
            <w:pPr>
              <w:spacing w:after="160" w:line="259" w:lineRule="auto"/>
              <w:jc w:val="center"/>
              <w:rPr>
                <w:color w:val="000000"/>
              </w:rPr>
            </w:pPr>
          </w:p>
        </w:tc>
      </w:tr>
      <w:tr w:rsidR="00E961B2" w:rsidRPr="00E961B2" w14:paraId="6233566F" w14:textId="77777777" w:rsidTr="00B62C81">
        <w:tblPrEx>
          <w:tblCellMar>
            <w:top w:w="7" w:type="dxa"/>
            <w:bottom w:w="5" w:type="dxa"/>
          </w:tblCellMar>
        </w:tblPrEx>
        <w:trPr>
          <w:trHeight w:val="1267"/>
          <w:jc w:val="center"/>
        </w:trPr>
        <w:tc>
          <w:tcPr>
            <w:tcW w:w="0" w:type="auto"/>
            <w:vMerge/>
            <w:vAlign w:val="center"/>
          </w:tcPr>
          <w:p w14:paraId="705C7D4A" w14:textId="77777777" w:rsidR="00E961B2" w:rsidRPr="00E961B2" w:rsidRDefault="00E961B2" w:rsidP="00E961B2">
            <w:pPr>
              <w:spacing w:after="160" w:line="259" w:lineRule="auto"/>
              <w:jc w:val="center"/>
              <w:rPr>
                <w:color w:val="000000"/>
              </w:rPr>
            </w:pPr>
          </w:p>
        </w:tc>
        <w:tc>
          <w:tcPr>
            <w:tcW w:w="1697" w:type="dxa"/>
            <w:vAlign w:val="center"/>
          </w:tcPr>
          <w:p w14:paraId="273F66D6" w14:textId="119B987C" w:rsidR="00E961B2" w:rsidRPr="00E961B2" w:rsidRDefault="00E961B2" w:rsidP="00E961B2">
            <w:pPr>
              <w:ind w:left="-45" w:right="-86" w:firstLine="29"/>
              <w:jc w:val="center"/>
              <w:rPr>
                <w:sz w:val="20"/>
                <w:szCs w:val="20"/>
                <w:lang w:eastAsia="ru-RU"/>
              </w:rPr>
            </w:pPr>
            <w:r w:rsidRPr="00E961B2">
              <w:rPr>
                <w:sz w:val="20"/>
                <w:szCs w:val="20"/>
                <w:lang w:eastAsia="ru-RU"/>
              </w:rPr>
              <w:t>Октябрьское</w:t>
            </w:r>
          </w:p>
        </w:tc>
        <w:tc>
          <w:tcPr>
            <w:tcW w:w="3934" w:type="dxa"/>
            <w:vAlign w:val="center"/>
          </w:tcPr>
          <w:p w14:paraId="4658E966" w14:textId="193579DB" w:rsidR="00E961B2" w:rsidRPr="00E961B2" w:rsidRDefault="00E961B2" w:rsidP="00E961B2">
            <w:pPr>
              <w:ind w:left="-45" w:right="-86" w:firstLine="29"/>
              <w:jc w:val="center"/>
              <w:rPr>
                <w:sz w:val="20"/>
                <w:szCs w:val="20"/>
                <w:lang w:eastAsia="ru-RU"/>
              </w:rPr>
            </w:pPr>
            <w:r w:rsidRPr="00E961B2">
              <w:rPr>
                <w:sz w:val="20"/>
                <w:szCs w:val="20"/>
                <w:lang w:eastAsia="ru-RU"/>
              </w:rPr>
              <w:t xml:space="preserve">Кварталы: </w:t>
            </w:r>
            <w:r w:rsidRPr="00E961B2">
              <w:rPr>
                <w:sz w:val="20"/>
                <w:szCs w:val="20"/>
                <w:lang w:eastAsia="ru-RU"/>
              </w:rPr>
              <w:tab/>
              <w:t>1-3,9-27,29-33,38-</w:t>
            </w:r>
          </w:p>
          <w:p w14:paraId="5BFEB6BC" w14:textId="77777777" w:rsidR="00E961B2" w:rsidRPr="00E961B2" w:rsidRDefault="00E961B2" w:rsidP="00E961B2">
            <w:pPr>
              <w:ind w:left="-45" w:right="-86" w:firstLine="29"/>
              <w:jc w:val="center"/>
              <w:rPr>
                <w:sz w:val="20"/>
                <w:szCs w:val="20"/>
                <w:lang w:eastAsia="ru-RU"/>
              </w:rPr>
            </w:pPr>
            <w:r w:rsidRPr="00E961B2">
              <w:rPr>
                <w:sz w:val="20"/>
                <w:szCs w:val="20"/>
                <w:lang w:eastAsia="ru-RU"/>
              </w:rPr>
              <w:t>43,47,48,52,53,56-64,66-71,73,75-</w:t>
            </w:r>
          </w:p>
          <w:p w14:paraId="5C1040DE" w14:textId="77777777" w:rsidR="00B62C81" w:rsidRDefault="00E961B2" w:rsidP="00E961B2">
            <w:pPr>
              <w:tabs>
                <w:tab w:val="center" w:pos="1054"/>
                <w:tab w:val="center" w:pos="3206"/>
              </w:tabs>
              <w:ind w:left="-45" w:right="-86" w:firstLine="29"/>
              <w:jc w:val="center"/>
              <w:rPr>
                <w:sz w:val="20"/>
                <w:szCs w:val="20"/>
                <w:lang w:eastAsia="ru-RU"/>
              </w:rPr>
            </w:pPr>
            <w:r w:rsidRPr="00E961B2">
              <w:rPr>
                <w:sz w:val="20"/>
                <w:szCs w:val="20"/>
                <w:lang w:eastAsia="ru-RU"/>
              </w:rPr>
              <w:t xml:space="preserve">81,83-90,93-95,97-121; </w:t>
            </w:r>
            <w:r w:rsidRPr="00E961B2">
              <w:rPr>
                <w:sz w:val="20"/>
                <w:szCs w:val="20"/>
                <w:lang w:eastAsia="ru-RU"/>
              </w:rPr>
              <w:tab/>
            </w:r>
          </w:p>
          <w:p w14:paraId="2251D7B7" w14:textId="124C9F56" w:rsidR="00E961B2" w:rsidRPr="00E961B2" w:rsidRDefault="00B62C81" w:rsidP="00B62C81">
            <w:pPr>
              <w:tabs>
                <w:tab w:val="center" w:pos="1054"/>
                <w:tab w:val="center" w:pos="3206"/>
              </w:tabs>
              <w:ind w:left="-45" w:right="-86" w:firstLine="29"/>
              <w:jc w:val="center"/>
              <w:rPr>
                <w:sz w:val="20"/>
                <w:szCs w:val="20"/>
                <w:lang w:eastAsia="ru-RU"/>
              </w:rPr>
            </w:pPr>
            <w:r w:rsidRPr="00E961B2">
              <w:rPr>
                <w:sz w:val="20"/>
                <w:szCs w:val="20"/>
                <w:lang w:eastAsia="ru-RU"/>
              </w:rPr>
              <w:t>Ч</w:t>
            </w:r>
            <w:r w:rsidR="00E961B2" w:rsidRPr="00E961B2">
              <w:rPr>
                <w:sz w:val="20"/>
                <w:szCs w:val="20"/>
                <w:lang w:eastAsia="ru-RU"/>
              </w:rPr>
              <w:t>асти</w:t>
            </w:r>
            <w:r>
              <w:rPr>
                <w:sz w:val="20"/>
                <w:szCs w:val="20"/>
                <w:lang w:val="ru-RU" w:eastAsia="ru-RU"/>
              </w:rPr>
              <w:t xml:space="preserve"> </w:t>
            </w:r>
            <w:r w:rsidR="00E961B2" w:rsidRPr="00E961B2">
              <w:rPr>
                <w:sz w:val="20"/>
                <w:szCs w:val="20"/>
                <w:lang w:eastAsia="ru-RU"/>
              </w:rPr>
              <w:t>кварталов 4-8,28,34-37,44-46,4951,54,55,65,72,74,82,91,92,96;</w:t>
            </w:r>
          </w:p>
        </w:tc>
        <w:tc>
          <w:tcPr>
            <w:tcW w:w="1133" w:type="dxa"/>
            <w:vAlign w:val="center"/>
          </w:tcPr>
          <w:p w14:paraId="38CD4CA4" w14:textId="518D4641" w:rsidR="00E961B2" w:rsidRPr="00B62C81" w:rsidRDefault="00E961B2" w:rsidP="00B62C81">
            <w:pPr>
              <w:ind w:firstLine="29"/>
              <w:jc w:val="center"/>
              <w:rPr>
                <w:sz w:val="20"/>
                <w:szCs w:val="20"/>
                <w:lang w:eastAsia="ru-RU"/>
              </w:rPr>
            </w:pPr>
            <w:r w:rsidRPr="00B62C81">
              <w:rPr>
                <w:sz w:val="20"/>
                <w:szCs w:val="20"/>
                <w:lang w:eastAsia="ru-RU"/>
              </w:rPr>
              <w:t>13284</w:t>
            </w:r>
          </w:p>
        </w:tc>
        <w:tc>
          <w:tcPr>
            <w:tcW w:w="0" w:type="auto"/>
            <w:vMerge/>
            <w:vAlign w:val="center"/>
          </w:tcPr>
          <w:p w14:paraId="3701FC28" w14:textId="77777777" w:rsidR="00E961B2" w:rsidRPr="00E961B2" w:rsidRDefault="00E961B2" w:rsidP="00E961B2">
            <w:pPr>
              <w:spacing w:after="160" w:line="259" w:lineRule="auto"/>
              <w:jc w:val="center"/>
              <w:rPr>
                <w:color w:val="000000"/>
              </w:rPr>
            </w:pPr>
          </w:p>
        </w:tc>
      </w:tr>
      <w:tr w:rsidR="00E961B2" w:rsidRPr="00E961B2" w14:paraId="1E6EBB3C" w14:textId="77777777" w:rsidTr="00B62C81">
        <w:tblPrEx>
          <w:tblCellMar>
            <w:top w:w="7" w:type="dxa"/>
            <w:bottom w:w="5" w:type="dxa"/>
          </w:tblCellMar>
        </w:tblPrEx>
        <w:trPr>
          <w:trHeight w:val="1130"/>
          <w:jc w:val="center"/>
        </w:trPr>
        <w:tc>
          <w:tcPr>
            <w:tcW w:w="0" w:type="auto"/>
            <w:vMerge/>
            <w:vAlign w:val="center"/>
          </w:tcPr>
          <w:p w14:paraId="6687BA3C" w14:textId="77777777" w:rsidR="00E961B2" w:rsidRPr="00E961B2" w:rsidRDefault="00E961B2" w:rsidP="00E961B2">
            <w:pPr>
              <w:spacing w:after="160" w:line="259" w:lineRule="auto"/>
              <w:jc w:val="center"/>
              <w:rPr>
                <w:color w:val="000000"/>
              </w:rPr>
            </w:pPr>
          </w:p>
        </w:tc>
        <w:tc>
          <w:tcPr>
            <w:tcW w:w="1697" w:type="dxa"/>
            <w:vAlign w:val="center"/>
          </w:tcPr>
          <w:p w14:paraId="00008ECE" w14:textId="33CD1663" w:rsidR="00E961B2" w:rsidRPr="00E961B2" w:rsidRDefault="00E961B2" w:rsidP="00E961B2">
            <w:pPr>
              <w:ind w:left="-45" w:right="-86" w:firstLine="29"/>
              <w:jc w:val="center"/>
              <w:rPr>
                <w:sz w:val="20"/>
                <w:szCs w:val="20"/>
                <w:lang w:eastAsia="ru-RU"/>
              </w:rPr>
            </w:pPr>
            <w:r w:rsidRPr="00E961B2">
              <w:rPr>
                <w:sz w:val="20"/>
                <w:szCs w:val="20"/>
                <w:lang w:eastAsia="ru-RU"/>
              </w:rPr>
              <w:t>Комсомольское</w:t>
            </w:r>
          </w:p>
        </w:tc>
        <w:tc>
          <w:tcPr>
            <w:tcW w:w="3934" w:type="dxa"/>
            <w:vAlign w:val="center"/>
          </w:tcPr>
          <w:p w14:paraId="0C6397B8" w14:textId="77777777" w:rsidR="00B62C81" w:rsidRDefault="00E961B2" w:rsidP="00E961B2">
            <w:pPr>
              <w:ind w:firstLine="29"/>
              <w:jc w:val="center"/>
              <w:rPr>
                <w:sz w:val="20"/>
                <w:szCs w:val="20"/>
                <w:lang w:eastAsia="ru-RU"/>
              </w:rPr>
            </w:pPr>
            <w:r w:rsidRPr="00E961B2">
              <w:rPr>
                <w:sz w:val="20"/>
                <w:szCs w:val="20"/>
                <w:lang w:eastAsia="ru-RU"/>
              </w:rPr>
              <w:t xml:space="preserve">Кварталы:6,7,11,13, 18,25, 39-42, 4548,50,51,53, 57-60, 69, 73-81, 91-110, </w:t>
            </w:r>
          </w:p>
          <w:p w14:paraId="307323BE" w14:textId="63C01C73" w:rsidR="00E961B2" w:rsidRPr="00E961B2" w:rsidRDefault="00E961B2" w:rsidP="00E961B2">
            <w:pPr>
              <w:ind w:firstLine="29"/>
              <w:jc w:val="center"/>
              <w:rPr>
                <w:sz w:val="20"/>
                <w:szCs w:val="20"/>
                <w:lang w:eastAsia="ru-RU"/>
              </w:rPr>
            </w:pPr>
            <w:r w:rsidRPr="00E961B2">
              <w:rPr>
                <w:sz w:val="20"/>
                <w:szCs w:val="20"/>
                <w:lang w:eastAsia="ru-RU"/>
              </w:rPr>
              <w:t>части кварталов:1,8,33,49,52,66-</w:t>
            </w:r>
          </w:p>
          <w:p w14:paraId="4C2EFEA0" w14:textId="5DE0A795" w:rsidR="00E961B2" w:rsidRPr="00E961B2" w:rsidRDefault="00E961B2" w:rsidP="00E961B2">
            <w:pPr>
              <w:ind w:firstLine="29"/>
              <w:jc w:val="center"/>
              <w:rPr>
                <w:sz w:val="20"/>
                <w:szCs w:val="20"/>
                <w:lang w:eastAsia="ru-RU"/>
              </w:rPr>
            </w:pPr>
            <w:r w:rsidRPr="00E961B2">
              <w:rPr>
                <w:sz w:val="20"/>
                <w:szCs w:val="20"/>
                <w:lang w:eastAsia="ru-RU"/>
              </w:rPr>
              <w:t>68,82,111-114</w:t>
            </w:r>
          </w:p>
        </w:tc>
        <w:tc>
          <w:tcPr>
            <w:tcW w:w="1133" w:type="dxa"/>
            <w:vAlign w:val="center"/>
          </w:tcPr>
          <w:p w14:paraId="41EB1625" w14:textId="0E89F43F" w:rsidR="00E961B2" w:rsidRPr="00B62C81" w:rsidRDefault="00E961B2" w:rsidP="00B62C81">
            <w:pPr>
              <w:ind w:firstLine="29"/>
              <w:jc w:val="center"/>
              <w:rPr>
                <w:sz w:val="20"/>
                <w:szCs w:val="20"/>
                <w:lang w:eastAsia="ru-RU"/>
              </w:rPr>
            </w:pPr>
          </w:p>
          <w:p w14:paraId="72BD50FF" w14:textId="77777777" w:rsidR="00E961B2" w:rsidRPr="00B62C81" w:rsidRDefault="00E961B2" w:rsidP="00B62C81">
            <w:pPr>
              <w:ind w:firstLine="29"/>
              <w:jc w:val="center"/>
              <w:rPr>
                <w:sz w:val="20"/>
                <w:szCs w:val="20"/>
                <w:lang w:eastAsia="ru-RU"/>
              </w:rPr>
            </w:pPr>
            <w:r w:rsidRPr="00B62C81">
              <w:rPr>
                <w:sz w:val="20"/>
                <w:szCs w:val="20"/>
                <w:lang w:eastAsia="ru-RU"/>
              </w:rPr>
              <w:t>6635</w:t>
            </w:r>
          </w:p>
        </w:tc>
        <w:tc>
          <w:tcPr>
            <w:tcW w:w="0" w:type="auto"/>
            <w:vMerge/>
            <w:vAlign w:val="center"/>
          </w:tcPr>
          <w:p w14:paraId="63D93262" w14:textId="77777777" w:rsidR="00E961B2" w:rsidRPr="00E961B2" w:rsidRDefault="00E961B2" w:rsidP="00E961B2">
            <w:pPr>
              <w:spacing w:after="160" w:line="259" w:lineRule="auto"/>
              <w:jc w:val="center"/>
              <w:rPr>
                <w:color w:val="000000"/>
              </w:rPr>
            </w:pPr>
          </w:p>
        </w:tc>
      </w:tr>
      <w:tr w:rsidR="00E961B2" w:rsidRPr="00E961B2" w14:paraId="4A33DAB4" w14:textId="77777777" w:rsidTr="009D0D5D">
        <w:tblPrEx>
          <w:tblCellMar>
            <w:top w:w="7" w:type="dxa"/>
            <w:bottom w:w="5" w:type="dxa"/>
          </w:tblCellMar>
        </w:tblPrEx>
        <w:trPr>
          <w:trHeight w:val="3489"/>
          <w:jc w:val="center"/>
        </w:trPr>
        <w:tc>
          <w:tcPr>
            <w:tcW w:w="0" w:type="auto"/>
            <w:vMerge/>
            <w:vAlign w:val="center"/>
          </w:tcPr>
          <w:p w14:paraId="1911BA47" w14:textId="77777777" w:rsidR="00E961B2" w:rsidRPr="00E961B2" w:rsidRDefault="00E961B2" w:rsidP="00E961B2">
            <w:pPr>
              <w:spacing w:after="160" w:line="259" w:lineRule="auto"/>
              <w:jc w:val="center"/>
              <w:rPr>
                <w:color w:val="000000"/>
              </w:rPr>
            </w:pPr>
          </w:p>
        </w:tc>
        <w:tc>
          <w:tcPr>
            <w:tcW w:w="1697" w:type="dxa"/>
            <w:vAlign w:val="center"/>
          </w:tcPr>
          <w:p w14:paraId="5823E239" w14:textId="5D6BC4B1" w:rsidR="00E961B2" w:rsidRPr="00E961B2" w:rsidRDefault="00E961B2" w:rsidP="00E961B2">
            <w:pPr>
              <w:spacing w:line="259" w:lineRule="auto"/>
              <w:jc w:val="center"/>
              <w:rPr>
                <w:color w:val="000000"/>
              </w:rPr>
            </w:pPr>
            <w:r w:rsidRPr="00E961B2">
              <w:rPr>
                <w:color w:val="000000"/>
                <w:sz w:val="22"/>
              </w:rPr>
              <w:t>Ильинское сельское</w:t>
            </w:r>
          </w:p>
        </w:tc>
        <w:tc>
          <w:tcPr>
            <w:tcW w:w="3934" w:type="dxa"/>
            <w:vAlign w:val="center"/>
          </w:tcPr>
          <w:p w14:paraId="73AA99E4" w14:textId="77777777" w:rsidR="00E961B2" w:rsidRPr="00923243" w:rsidRDefault="00E961B2" w:rsidP="00B62C81">
            <w:pPr>
              <w:ind w:firstLine="29"/>
              <w:jc w:val="center"/>
              <w:rPr>
                <w:sz w:val="20"/>
                <w:szCs w:val="20"/>
                <w:lang w:val="ru-RU" w:eastAsia="ru-RU"/>
              </w:rPr>
            </w:pPr>
            <w:r w:rsidRPr="00923243">
              <w:rPr>
                <w:sz w:val="20"/>
                <w:szCs w:val="20"/>
                <w:lang w:val="ru-RU" w:eastAsia="ru-RU"/>
              </w:rPr>
              <w:t>Кварталы: АОЗТ «Новый быт» 1-4, 7, 8,</w:t>
            </w:r>
          </w:p>
          <w:p w14:paraId="72DEC353" w14:textId="77777777" w:rsidR="00E961B2" w:rsidRPr="00923243" w:rsidRDefault="00E961B2" w:rsidP="00B62C81">
            <w:pPr>
              <w:ind w:firstLine="29"/>
              <w:jc w:val="center"/>
              <w:rPr>
                <w:sz w:val="20"/>
                <w:szCs w:val="20"/>
                <w:lang w:val="ru-RU" w:eastAsia="ru-RU"/>
              </w:rPr>
            </w:pPr>
            <w:r w:rsidRPr="00923243">
              <w:rPr>
                <w:sz w:val="20"/>
                <w:szCs w:val="20"/>
                <w:lang w:val="ru-RU" w:eastAsia="ru-RU"/>
              </w:rPr>
              <w:t>10, 11, АОЗТ «Гарское» 1-6, 8, АОЗТ</w:t>
            </w:r>
          </w:p>
          <w:p w14:paraId="66F83EF6" w14:textId="282A59F0" w:rsidR="00E961B2" w:rsidRPr="00923243" w:rsidRDefault="00E961B2" w:rsidP="00B62C81">
            <w:pPr>
              <w:tabs>
                <w:tab w:val="center" w:pos="765"/>
                <w:tab w:val="center" w:pos="2443"/>
                <w:tab w:val="center" w:pos="3648"/>
              </w:tabs>
              <w:ind w:firstLine="29"/>
              <w:jc w:val="center"/>
              <w:rPr>
                <w:sz w:val="20"/>
                <w:szCs w:val="20"/>
                <w:lang w:val="ru-RU" w:eastAsia="ru-RU"/>
              </w:rPr>
            </w:pPr>
            <w:r w:rsidRPr="00923243">
              <w:rPr>
                <w:sz w:val="20"/>
                <w:szCs w:val="20"/>
                <w:lang w:val="ru-RU" w:eastAsia="ru-RU"/>
              </w:rPr>
              <w:t xml:space="preserve">«Игрищинское» 2-13, </w:t>
            </w:r>
            <w:r w:rsidRPr="00923243">
              <w:rPr>
                <w:sz w:val="20"/>
                <w:szCs w:val="20"/>
                <w:lang w:val="ru-RU" w:eastAsia="ru-RU"/>
              </w:rPr>
              <w:tab/>
              <w:t>АОЗТ</w:t>
            </w:r>
          </w:p>
          <w:p w14:paraId="5C944E4A" w14:textId="77777777" w:rsidR="00E961B2" w:rsidRPr="00923243" w:rsidRDefault="00E961B2" w:rsidP="00B62C81">
            <w:pPr>
              <w:ind w:firstLine="29"/>
              <w:jc w:val="center"/>
              <w:rPr>
                <w:sz w:val="20"/>
                <w:szCs w:val="20"/>
                <w:lang w:val="ru-RU" w:eastAsia="ru-RU"/>
              </w:rPr>
            </w:pPr>
            <w:r w:rsidRPr="00923243">
              <w:rPr>
                <w:sz w:val="20"/>
                <w:szCs w:val="20"/>
                <w:lang w:val="ru-RU" w:eastAsia="ru-RU"/>
              </w:rPr>
              <w:t>«Авторемонтник» 1-4, АОЗТ «Аньково»</w:t>
            </w:r>
          </w:p>
          <w:p w14:paraId="61AA0B8E" w14:textId="57991E40" w:rsidR="00E961B2" w:rsidRPr="009D0D5D" w:rsidRDefault="00E961B2" w:rsidP="009D0D5D">
            <w:pPr>
              <w:ind w:firstLine="29"/>
              <w:jc w:val="center"/>
              <w:rPr>
                <w:sz w:val="20"/>
                <w:szCs w:val="20"/>
                <w:lang w:val="ru-RU" w:eastAsia="ru-RU"/>
              </w:rPr>
            </w:pPr>
            <w:r w:rsidRPr="00923243">
              <w:rPr>
                <w:sz w:val="20"/>
                <w:szCs w:val="20"/>
                <w:lang w:val="ru-RU" w:eastAsia="ru-RU"/>
              </w:rPr>
              <w:t xml:space="preserve">1, 2, 4-6, 8, 9, 11, 13, 14, колхоз «Трудовик» 1, 2, АО «Вергуза» 1-8, АОЗТ «Ильинское» 1-3, 5, подсобное хозяйство «Свобода» 1-24, к-з им. </w:t>
            </w:r>
            <w:r w:rsidRPr="00B62C81">
              <w:rPr>
                <w:sz w:val="20"/>
                <w:szCs w:val="20"/>
                <w:lang w:val="ru-RU" w:eastAsia="ru-RU"/>
              </w:rPr>
              <w:t>Фурманова 1, 2, СХПК «Прогресс» 1-40, АОЗТ «Щенниковский» 1-12, 15, 16, 19, 20 АОЗТ «Ивашевское» 1-17,</w:t>
            </w:r>
            <w:r w:rsidR="00B62C81">
              <w:rPr>
                <w:sz w:val="20"/>
                <w:szCs w:val="20"/>
                <w:lang w:val="ru-RU" w:eastAsia="ru-RU"/>
              </w:rPr>
              <w:t xml:space="preserve"> </w:t>
            </w:r>
            <w:r w:rsidRPr="00B62C81">
              <w:rPr>
                <w:sz w:val="20"/>
                <w:szCs w:val="20"/>
                <w:lang w:val="ru-RU" w:eastAsia="ru-RU"/>
              </w:rPr>
              <w:t>части кварталов: АОЗТ «Новый быт» 5, 6, 9, 12, АОЗТ «Игрищинское» 1, АОЗТ «Аньково» 3, 7, 10, 12, АОЗТ «Ильинское» 4, АОЗТ «Щенниковский»</w:t>
            </w:r>
            <w:r w:rsidR="009D0D5D">
              <w:rPr>
                <w:sz w:val="20"/>
                <w:szCs w:val="20"/>
                <w:lang w:val="ru-RU" w:eastAsia="ru-RU"/>
              </w:rPr>
              <w:t xml:space="preserve"> </w:t>
            </w:r>
            <w:r w:rsidRPr="009D0D5D">
              <w:rPr>
                <w:sz w:val="20"/>
                <w:szCs w:val="20"/>
                <w:lang w:val="ru-RU" w:eastAsia="ru-RU"/>
              </w:rPr>
              <w:t>13</w:t>
            </w:r>
          </w:p>
        </w:tc>
        <w:tc>
          <w:tcPr>
            <w:tcW w:w="1133" w:type="dxa"/>
            <w:vAlign w:val="center"/>
          </w:tcPr>
          <w:p w14:paraId="538A43DD" w14:textId="3CDC737B" w:rsidR="00E961B2" w:rsidRPr="00B62C81" w:rsidRDefault="00E961B2" w:rsidP="00B62C81">
            <w:pPr>
              <w:ind w:firstLine="29"/>
              <w:jc w:val="center"/>
              <w:rPr>
                <w:sz w:val="20"/>
                <w:szCs w:val="20"/>
                <w:lang w:val="ru-RU" w:eastAsia="ru-RU"/>
              </w:rPr>
            </w:pPr>
          </w:p>
          <w:p w14:paraId="7A5A6A18" w14:textId="7047149D" w:rsidR="00E961B2" w:rsidRPr="00B62C81" w:rsidRDefault="00E961B2" w:rsidP="00B62C81">
            <w:pPr>
              <w:ind w:firstLine="29"/>
              <w:jc w:val="center"/>
              <w:rPr>
                <w:sz w:val="20"/>
                <w:szCs w:val="20"/>
                <w:lang w:val="ru-RU" w:eastAsia="ru-RU"/>
              </w:rPr>
            </w:pPr>
          </w:p>
          <w:p w14:paraId="79A521BD" w14:textId="71EED08E" w:rsidR="00E961B2" w:rsidRPr="00B62C81" w:rsidRDefault="00E961B2" w:rsidP="00B62C81">
            <w:pPr>
              <w:ind w:firstLine="29"/>
              <w:jc w:val="center"/>
              <w:rPr>
                <w:sz w:val="20"/>
                <w:szCs w:val="20"/>
                <w:lang w:val="ru-RU" w:eastAsia="ru-RU"/>
              </w:rPr>
            </w:pPr>
          </w:p>
          <w:p w14:paraId="4F0C35C9" w14:textId="71C3CBCC" w:rsidR="00E961B2" w:rsidRPr="00B62C81" w:rsidRDefault="00E961B2" w:rsidP="00B62C81">
            <w:pPr>
              <w:ind w:right="1083" w:firstLine="29"/>
              <w:jc w:val="center"/>
              <w:rPr>
                <w:sz w:val="20"/>
                <w:szCs w:val="20"/>
                <w:lang w:val="ru-RU" w:eastAsia="ru-RU"/>
              </w:rPr>
            </w:pPr>
          </w:p>
          <w:p w14:paraId="2278500A" w14:textId="7F6E46D1" w:rsidR="00E961B2" w:rsidRPr="00B62C81" w:rsidRDefault="00E961B2" w:rsidP="00B62C81">
            <w:pPr>
              <w:spacing w:after="80"/>
              <w:ind w:firstLine="29"/>
              <w:jc w:val="center"/>
              <w:rPr>
                <w:sz w:val="20"/>
                <w:szCs w:val="20"/>
                <w:lang w:val="ru-RU" w:eastAsia="ru-RU"/>
              </w:rPr>
            </w:pPr>
          </w:p>
          <w:p w14:paraId="7CA3584F" w14:textId="449FCDEA" w:rsidR="00E961B2" w:rsidRPr="00B62C81" w:rsidRDefault="00E961B2" w:rsidP="00B62C81">
            <w:pPr>
              <w:ind w:firstLine="29"/>
              <w:jc w:val="center"/>
              <w:rPr>
                <w:sz w:val="20"/>
                <w:szCs w:val="20"/>
                <w:lang w:val="ru-RU" w:eastAsia="ru-RU"/>
              </w:rPr>
            </w:pPr>
          </w:p>
          <w:p w14:paraId="217FD63F" w14:textId="77777777" w:rsidR="00E961B2" w:rsidRPr="00B62C81" w:rsidRDefault="00E961B2" w:rsidP="00B62C81">
            <w:pPr>
              <w:ind w:firstLine="29"/>
              <w:jc w:val="center"/>
              <w:rPr>
                <w:sz w:val="20"/>
                <w:szCs w:val="20"/>
                <w:lang w:val="ru-RU" w:eastAsia="ru-RU"/>
              </w:rPr>
            </w:pPr>
            <w:r w:rsidRPr="00B62C81">
              <w:rPr>
                <w:sz w:val="20"/>
                <w:szCs w:val="20"/>
                <w:lang w:val="ru-RU" w:eastAsia="ru-RU"/>
              </w:rPr>
              <w:t>21071</w:t>
            </w:r>
          </w:p>
          <w:p w14:paraId="404AF8FE" w14:textId="41AB6BF0" w:rsidR="00E961B2" w:rsidRPr="00B62C81" w:rsidRDefault="00E961B2" w:rsidP="00B62C81">
            <w:pPr>
              <w:ind w:firstLine="29"/>
              <w:jc w:val="center"/>
              <w:rPr>
                <w:sz w:val="20"/>
                <w:szCs w:val="20"/>
                <w:lang w:val="ru-RU" w:eastAsia="ru-RU"/>
              </w:rPr>
            </w:pPr>
          </w:p>
          <w:p w14:paraId="173EF467" w14:textId="6858BF89" w:rsidR="00E961B2" w:rsidRPr="00B62C81" w:rsidRDefault="00E961B2" w:rsidP="00B62C81">
            <w:pPr>
              <w:ind w:firstLine="29"/>
              <w:jc w:val="center"/>
              <w:rPr>
                <w:sz w:val="20"/>
                <w:szCs w:val="20"/>
                <w:lang w:val="ru-RU" w:eastAsia="ru-RU"/>
              </w:rPr>
            </w:pPr>
          </w:p>
          <w:p w14:paraId="6532DBDF" w14:textId="2FB8D372" w:rsidR="00E961B2" w:rsidRPr="00B62C81" w:rsidRDefault="00E961B2" w:rsidP="00B62C81">
            <w:pPr>
              <w:ind w:firstLine="29"/>
              <w:jc w:val="center"/>
              <w:rPr>
                <w:sz w:val="20"/>
                <w:szCs w:val="20"/>
                <w:lang w:val="ru-RU" w:eastAsia="ru-RU"/>
              </w:rPr>
            </w:pPr>
          </w:p>
          <w:p w14:paraId="6B29ECA6" w14:textId="60948CBC" w:rsidR="00E961B2" w:rsidRPr="00B62C81" w:rsidRDefault="00E961B2" w:rsidP="00B62C81">
            <w:pPr>
              <w:ind w:firstLine="29"/>
              <w:jc w:val="center"/>
              <w:rPr>
                <w:sz w:val="20"/>
                <w:szCs w:val="20"/>
                <w:lang w:val="ru-RU" w:eastAsia="ru-RU"/>
              </w:rPr>
            </w:pPr>
          </w:p>
          <w:p w14:paraId="4268990F" w14:textId="3DE7FDB6" w:rsidR="00E961B2" w:rsidRPr="00B62C81" w:rsidRDefault="00E961B2" w:rsidP="00B62C81">
            <w:pPr>
              <w:ind w:firstLine="29"/>
              <w:jc w:val="center"/>
              <w:rPr>
                <w:sz w:val="20"/>
                <w:szCs w:val="20"/>
                <w:lang w:val="ru-RU" w:eastAsia="ru-RU"/>
              </w:rPr>
            </w:pPr>
          </w:p>
          <w:p w14:paraId="41C4BEEC" w14:textId="07FCFACC" w:rsidR="00E961B2" w:rsidRPr="00B62C81" w:rsidRDefault="00E961B2" w:rsidP="00B62C81">
            <w:pPr>
              <w:ind w:right="1085" w:firstLine="29"/>
              <w:jc w:val="center"/>
              <w:rPr>
                <w:sz w:val="20"/>
                <w:szCs w:val="20"/>
                <w:lang w:val="ru-RU" w:eastAsia="ru-RU"/>
              </w:rPr>
            </w:pPr>
          </w:p>
        </w:tc>
        <w:tc>
          <w:tcPr>
            <w:tcW w:w="1697" w:type="dxa"/>
            <w:vMerge w:val="restart"/>
            <w:vAlign w:val="center"/>
          </w:tcPr>
          <w:p w14:paraId="33DD41D8" w14:textId="0F2E291F" w:rsidR="00E961B2" w:rsidRPr="00E961B2" w:rsidRDefault="00E961B2" w:rsidP="00E961B2">
            <w:pPr>
              <w:spacing w:line="259" w:lineRule="auto"/>
              <w:ind w:left="62"/>
              <w:jc w:val="center"/>
              <w:rPr>
                <w:color w:val="000000"/>
              </w:rPr>
            </w:pPr>
          </w:p>
        </w:tc>
      </w:tr>
      <w:tr w:rsidR="00E961B2" w:rsidRPr="00E961B2" w14:paraId="717A4E59" w14:textId="77777777" w:rsidTr="00B62C81">
        <w:tblPrEx>
          <w:tblCellMar>
            <w:top w:w="7" w:type="dxa"/>
            <w:bottom w:w="5" w:type="dxa"/>
          </w:tblCellMar>
        </w:tblPrEx>
        <w:trPr>
          <w:trHeight w:val="3105"/>
          <w:jc w:val="center"/>
        </w:trPr>
        <w:tc>
          <w:tcPr>
            <w:tcW w:w="0" w:type="auto"/>
            <w:vMerge/>
            <w:vAlign w:val="center"/>
          </w:tcPr>
          <w:p w14:paraId="425A000F" w14:textId="77777777" w:rsidR="00E961B2" w:rsidRPr="00E961B2" w:rsidRDefault="00E961B2" w:rsidP="00E961B2">
            <w:pPr>
              <w:spacing w:after="160" w:line="259" w:lineRule="auto"/>
              <w:jc w:val="center"/>
              <w:rPr>
                <w:color w:val="000000"/>
              </w:rPr>
            </w:pPr>
          </w:p>
        </w:tc>
        <w:tc>
          <w:tcPr>
            <w:tcW w:w="1697" w:type="dxa"/>
            <w:vAlign w:val="center"/>
          </w:tcPr>
          <w:p w14:paraId="11C12308" w14:textId="78EC48E6" w:rsidR="00E961B2" w:rsidRPr="00B62C81" w:rsidRDefault="00E961B2" w:rsidP="00B62C81">
            <w:pPr>
              <w:ind w:firstLine="29"/>
              <w:jc w:val="center"/>
              <w:rPr>
                <w:sz w:val="20"/>
                <w:szCs w:val="20"/>
                <w:lang w:val="ru-RU" w:eastAsia="ru-RU"/>
              </w:rPr>
            </w:pPr>
            <w:r w:rsidRPr="00B62C81">
              <w:rPr>
                <w:sz w:val="20"/>
                <w:szCs w:val="20"/>
                <w:lang w:val="ru-RU" w:eastAsia="ru-RU"/>
              </w:rPr>
              <w:t>Комсомольское сельское</w:t>
            </w:r>
          </w:p>
        </w:tc>
        <w:tc>
          <w:tcPr>
            <w:tcW w:w="3934" w:type="dxa"/>
            <w:vAlign w:val="center"/>
          </w:tcPr>
          <w:p w14:paraId="3969ACBE" w14:textId="1BB59A11" w:rsidR="00E961B2" w:rsidRPr="00B62C81" w:rsidRDefault="00E961B2" w:rsidP="00B62C81">
            <w:pPr>
              <w:ind w:firstLine="29"/>
              <w:jc w:val="center"/>
              <w:rPr>
                <w:sz w:val="20"/>
                <w:szCs w:val="20"/>
                <w:lang w:val="ru-RU" w:eastAsia="ru-RU"/>
              </w:rPr>
            </w:pPr>
            <w:r w:rsidRPr="00B62C81">
              <w:rPr>
                <w:sz w:val="20"/>
                <w:szCs w:val="20"/>
                <w:lang w:val="ru-RU" w:eastAsia="ru-RU"/>
              </w:rPr>
              <w:t>СПК «Колос» 1-6, СПК «Бутово» 1, 3, 4,</w:t>
            </w:r>
          </w:p>
          <w:p w14:paraId="2614CFC3" w14:textId="20E4310E" w:rsidR="00E961B2" w:rsidRPr="00B62C81" w:rsidRDefault="00E961B2" w:rsidP="00B62C81">
            <w:pPr>
              <w:ind w:firstLine="29"/>
              <w:jc w:val="center"/>
              <w:rPr>
                <w:sz w:val="20"/>
                <w:szCs w:val="20"/>
                <w:lang w:val="ru-RU" w:eastAsia="ru-RU"/>
              </w:rPr>
            </w:pPr>
            <w:r w:rsidRPr="00B62C81">
              <w:rPr>
                <w:sz w:val="20"/>
                <w:szCs w:val="20"/>
                <w:lang w:val="ru-RU" w:eastAsia="ru-RU"/>
              </w:rPr>
              <w:t>СПК «Победа» 2, 4, СПК «Рассвет» 1, 4,</w:t>
            </w:r>
          </w:p>
          <w:p w14:paraId="07734469" w14:textId="6D3AA65F" w:rsidR="00E961B2" w:rsidRPr="00B62C81" w:rsidRDefault="00E961B2" w:rsidP="00B62C81">
            <w:pPr>
              <w:ind w:firstLine="29"/>
              <w:jc w:val="center"/>
              <w:rPr>
                <w:sz w:val="20"/>
                <w:szCs w:val="20"/>
                <w:lang w:val="ru-RU" w:eastAsia="ru-RU"/>
              </w:rPr>
            </w:pPr>
            <w:r w:rsidRPr="00B62C81">
              <w:rPr>
                <w:sz w:val="20"/>
                <w:szCs w:val="20"/>
                <w:lang w:val="ru-RU" w:eastAsia="ru-RU"/>
              </w:rPr>
              <w:t>СПК «Иваньковский» 1-6, СПК</w:t>
            </w:r>
          </w:p>
          <w:p w14:paraId="6C141814" w14:textId="77777777" w:rsidR="00E961B2" w:rsidRPr="00B62C81" w:rsidRDefault="00E961B2" w:rsidP="00B62C81">
            <w:pPr>
              <w:ind w:firstLine="29"/>
              <w:jc w:val="center"/>
              <w:rPr>
                <w:sz w:val="20"/>
                <w:szCs w:val="20"/>
                <w:lang w:val="ru-RU" w:eastAsia="ru-RU"/>
              </w:rPr>
            </w:pPr>
            <w:r w:rsidRPr="00B62C81">
              <w:rPr>
                <w:sz w:val="20"/>
                <w:szCs w:val="20"/>
                <w:lang w:val="ru-RU" w:eastAsia="ru-RU"/>
              </w:rPr>
              <w:t>«Подозерский» 1, 2, 5, 7, 9-11, СПК «Писцовский» 1-30, СПК «Никольское» 1-10, СПК «Кулеберьевский» 1,2, 5, 6, 8-</w:t>
            </w:r>
          </w:p>
          <w:p w14:paraId="59ECB059" w14:textId="7E0D84DE" w:rsidR="00E961B2" w:rsidRPr="00B62C81" w:rsidRDefault="00E961B2" w:rsidP="00B62C81">
            <w:pPr>
              <w:ind w:firstLine="29"/>
              <w:jc w:val="center"/>
              <w:rPr>
                <w:sz w:val="20"/>
                <w:szCs w:val="20"/>
                <w:lang w:val="ru-RU" w:eastAsia="ru-RU"/>
              </w:rPr>
            </w:pPr>
            <w:r w:rsidRPr="00B62C81">
              <w:rPr>
                <w:sz w:val="20"/>
                <w:szCs w:val="20"/>
                <w:lang w:val="ru-RU" w:eastAsia="ru-RU"/>
              </w:rPr>
              <w:t>11, СПК «Дружба» 1-9, совхоз «Комсомольский» 1-16 части кварталов:</w:t>
            </w:r>
          </w:p>
          <w:p w14:paraId="6836348D" w14:textId="67AF2A50" w:rsidR="00E961B2" w:rsidRPr="00B62C81" w:rsidRDefault="00E961B2" w:rsidP="00B62C81">
            <w:pPr>
              <w:ind w:firstLine="29"/>
              <w:jc w:val="center"/>
              <w:rPr>
                <w:sz w:val="20"/>
                <w:szCs w:val="20"/>
                <w:lang w:val="ru-RU" w:eastAsia="ru-RU"/>
              </w:rPr>
            </w:pPr>
            <w:r w:rsidRPr="00B62C81">
              <w:rPr>
                <w:sz w:val="20"/>
                <w:szCs w:val="20"/>
                <w:lang w:val="ru-RU" w:eastAsia="ru-RU"/>
              </w:rPr>
              <w:t>СПК «Бутово» 2, СПК «Победа» 1, 3, 5,</w:t>
            </w:r>
          </w:p>
          <w:p w14:paraId="028AE67C" w14:textId="77777777" w:rsidR="00E961B2" w:rsidRPr="00B62C81" w:rsidRDefault="00E961B2" w:rsidP="00B62C81">
            <w:pPr>
              <w:ind w:firstLine="29"/>
              <w:jc w:val="center"/>
              <w:rPr>
                <w:sz w:val="20"/>
                <w:szCs w:val="20"/>
                <w:lang w:val="ru-RU" w:eastAsia="ru-RU"/>
              </w:rPr>
            </w:pPr>
            <w:r w:rsidRPr="00B62C81">
              <w:rPr>
                <w:sz w:val="20"/>
                <w:szCs w:val="20"/>
                <w:lang w:val="ru-RU" w:eastAsia="ru-RU"/>
              </w:rPr>
              <w:t>СПК «Рассвет» 2, 3, СПК «Подозерский»</w:t>
            </w:r>
          </w:p>
          <w:p w14:paraId="25B8CDAF" w14:textId="45F72E08" w:rsidR="00E961B2" w:rsidRPr="00B62C81" w:rsidRDefault="00E961B2" w:rsidP="00B62C81">
            <w:pPr>
              <w:ind w:firstLine="29"/>
              <w:jc w:val="center"/>
              <w:rPr>
                <w:sz w:val="20"/>
                <w:szCs w:val="20"/>
                <w:lang w:val="ru-RU" w:eastAsia="ru-RU"/>
              </w:rPr>
            </w:pPr>
            <w:r w:rsidRPr="00B62C81">
              <w:rPr>
                <w:sz w:val="20"/>
                <w:szCs w:val="20"/>
                <w:lang w:val="ru-RU" w:eastAsia="ru-RU"/>
              </w:rPr>
              <w:t>3, 4, 6, 8, 12, СПК «Колос» 7-9, СПК</w:t>
            </w:r>
          </w:p>
          <w:p w14:paraId="3DB7739D" w14:textId="36ADC31F" w:rsidR="00E961B2" w:rsidRPr="00E961B2" w:rsidRDefault="00E961B2" w:rsidP="00B62C81">
            <w:pPr>
              <w:ind w:firstLine="29"/>
              <w:jc w:val="center"/>
              <w:rPr>
                <w:color w:val="000000"/>
                <w:lang w:val="ru-RU"/>
              </w:rPr>
            </w:pPr>
            <w:r w:rsidRPr="00B62C81">
              <w:rPr>
                <w:sz w:val="20"/>
                <w:szCs w:val="20"/>
                <w:lang w:val="ru-RU" w:eastAsia="ru-RU"/>
              </w:rPr>
              <w:t>«Кулеберьевский» 3, 4, 7, СПК «Никольское» 11</w:t>
            </w:r>
          </w:p>
        </w:tc>
        <w:tc>
          <w:tcPr>
            <w:tcW w:w="1133" w:type="dxa"/>
            <w:vAlign w:val="center"/>
          </w:tcPr>
          <w:p w14:paraId="41DB31FD" w14:textId="43234A69" w:rsidR="00E961B2" w:rsidRPr="00B62C81" w:rsidRDefault="00E961B2" w:rsidP="00B62C81">
            <w:pPr>
              <w:ind w:firstLine="29"/>
              <w:jc w:val="center"/>
              <w:rPr>
                <w:sz w:val="20"/>
                <w:szCs w:val="20"/>
                <w:lang w:val="ru-RU" w:eastAsia="ru-RU"/>
              </w:rPr>
            </w:pPr>
            <w:r w:rsidRPr="00B62C81">
              <w:rPr>
                <w:sz w:val="20"/>
                <w:szCs w:val="20"/>
                <w:lang w:val="ru-RU" w:eastAsia="ru-RU"/>
              </w:rPr>
              <w:t>14906</w:t>
            </w:r>
          </w:p>
          <w:p w14:paraId="11199C97" w14:textId="3BEA894B" w:rsidR="00E961B2" w:rsidRPr="00B62C81" w:rsidRDefault="00E961B2" w:rsidP="00B62C81">
            <w:pPr>
              <w:ind w:firstLine="29"/>
              <w:jc w:val="center"/>
              <w:rPr>
                <w:sz w:val="20"/>
                <w:szCs w:val="20"/>
                <w:lang w:val="ru-RU" w:eastAsia="ru-RU"/>
              </w:rPr>
            </w:pPr>
          </w:p>
        </w:tc>
        <w:tc>
          <w:tcPr>
            <w:tcW w:w="0" w:type="auto"/>
            <w:vMerge/>
            <w:vAlign w:val="center"/>
          </w:tcPr>
          <w:p w14:paraId="1E9912FE" w14:textId="77777777" w:rsidR="00E961B2" w:rsidRPr="00E961B2" w:rsidRDefault="00E961B2" w:rsidP="00E961B2">
            <w:pPr>
              <w:spacing w:after="160" w:line="259" w:lineRule="auto"/>
              <w:jc w:val="center"/>
              <w:rPr>
                <w:color w:val="000000"/>
              </w:rPr>
            </w:pPr>
          </w:p>
        </w:tc>
      </w:tr>
      <w:tr w:rsidR="00E961B2" w:rsidRPr="00E961B2" w14:paraId="5C2B0A10" w14:textId="77777777" w:rsidTr="00B62C81">
        <w:tblPrEx>
          <w:tblCellMar>
            <w:top w:w="7" w:type="dxa"/>
            <w:bottom w:w="5" w:type="dxa"/>
          </w:tblCellMar>
        </w:tblPrEx>
        <w:trPr>
          <w:trHeight w:val="326"/>
          <w:jc w:val="center"/>
        </w:trPr>
        <w:tc>
          <w:tcPr>
            <w:tcW w:w="0" w:type="auto"/>
            <w:vMerge/>
            <w:vAlign w:val="center"/>
          </w:tcPr>
          <w:p w14:paraId="7C1C8F62" w14:textId="77777777" w:rsidR="00E961B2" w:rsidRPr="00E961B2" w:rsidRDefault="00E961B2" w:rsidP="00E961B2">
            <w:pPr>
              <w:spacing w:after="160" w:line="259" w:lineRule="auto"/>
              <w:jc w:val="center"/>
              <w:rPr>
                <w:color w:val="000000"/>
              </w:rPr>
            </w:pPr>
          </w:p>
        </w:tc>
        <w:tc>
          <w:tcPr>
            <w:tcW w:w="1697" w:type="dxa"/>
            <w:vAlign w:val="center"/>
          </w:tcPr>
          <w:p w14:paraId="6EB5A7E5" w14:textId="2FA1D259" w:rsidR="00E961B2" w:rsidRPr="00B62C81" w:rsidRDefault="00E961B2" w:rsidP="00B62C81">
            <w:pPr>
              <w:ind w:firstLine="29"/>
              <w:jc w:val="center"/>
              <w:rPr>
                <w:sz w:val="20"/>
                <w:szCs w:val="20"/>
                <w:lang w:val="ru-RU" w:eastAsia="ru-RU"/>
              </w:rPr>
            </w:pPr>
            <w:r w:rsidRPr="00B62C81">
              <w:rPr>
                <w:sz w:val="20"/>
                <w:szCs w:val="20"/>
                <w:lang w:val="ru-RU" w:eastAsia="ru-RU"/>
              </w:rPr>
              <w:t>ИТОГО</w:t>
            </w:r>
          </w:p>
        </w:tc>
        <w:tc>
          <w:tcPr>
            <w:tcW w:w="3934" w:type="dxa"/>
            <w:vAlign w:val="center"/>
          </w:tcPr>
          <w:p w14:paraId="49F701CA" w14:textId="6E0F5A79" w:rsidR="00E961B2" w:rsidRPr="00B62C81" w:rsidRDefault="00E961B2" w:rsidP="00B62C81">
            <w:pPr>
              <w:ind w:firstLine="29"/>
              <w:jc w:val="center"/>
              <w:rPr>
                <w:sz w:val="20"/>
                <w:szCs w:val="20"/>
                <w:lang w:val="ru-RU" w:eastAsia="ru-RU"/>
              </w:rPr>
            </w:pPr>
          </w:p>
        </w:tc>
        <w:tc>
          <w:tcPr>
            <w:tcW w:w="1133" w:type="dxa"/>
            <w:vAlign w:val="center"/>
          </w:tcPr>
          <w:p w14:paraId="240C7721" w14:textId="5E0ED25C" w:rsidR="00E961B2" w:rsidRPr="00B62C81" w:rsidRDefault="00E961B2" w:rsidP="00B62C81">
            <w:pPr>
              <w:ind w:firstLine="29"/>
              <w:jc w:val="center"/>
              <w:rPr>
                <w:sz w:val="20"/>
                <w:szCs w:val="20"/>
                <w:lang w:val="ru-RU" w:eastAsia="ru-RU"/>
              </w:rPr>
            </w:pPr>
            <w:r w:rsidRPr="00B62C81">
              <w:rPr>
                <w:sz w:val="20"/>
                <w:szCs w:val="20"/>
                <w:lang w:val="ru-RU" w:eastAsia="ru-RU"/>
              </w:rPr>
              <w:t>84572</w:t>
            </w:r>
          </w:p>
        </w:tc>
        <w:tc>
          <w:tcPr>
            <w:tcW w:w="0" w:type="auto"/>
            <w:vMerge/>
            <w:vAlign w:val="center"/>
          </w:tcPr>
          <w:p w14:paraId="0D42F12D" w14:textId="77777777" w:rsidR="00E961B2" w:rsidRPr="00E961B2" w:rsidRDefault="00E961B2" w:rsidP="00E961B2">
            <w:pPr>
              <w:spacing w:after="160" w:line="259" w:lineRule="auto"/>
              <w:jc w:val="center"/>
              <w:rPr>
                <w:color w:val="000000"/>
              </w:rPr>
            </w:pPr>
          </w:p>
        </w:tc>
      </w:tr>
    </w:tbl>
    <w:p w14:paraId="225F755D" w14:textId="77777777" w:rsidR="00D71418" w:rsidRDefault="00D71418" w:rsidP="004D1599">
      <w:pPr>
        <w:ind w:firstLine="567"/>
        <w:jc w:val="both"/>
      </w:pPr>
    </w:p>
    <w:p w14:paraId="68A276C5" w14:textId="0DC24478" w:rsidR="000B14B3" w:rsidRDefault="000B14B3" w:rsidP="004D1599">
      <w:pPr>
        <w:ind w:firstLine="567"/>
        <w:jc w:val="both"/>
      </w:pPr>
      <w:r>
        <w:t>Особенности использования, охраны, защиты, воспроизводства защитных лесов, эксплуатационных лесов и резервных лесов устанавливаются статьями 110-119 Лесного кодекса Российской Федерации.</w:t>
      </w:r>
    </w:p>
    <w:p w14:paraId="3BB347AC" w14:textId="77777777" w:rsidR="000B14B3" w:rsidRDefault="004B10D7" w:rsidP="000B14B3">
      <w:pPr>
        <w:ind w:firstLine="567"/>
        <w:jc w:val="both"/>
      </w:pPr>
      <w:r w:rsidRPr="004B10D7">
        <w:t xml:space="preserve"> </w:t>
      </w:r>
      <w:r w:rsidR="000B14B3">
        <w:t>К защитным лесам относятся леса, которые подлежат освоению в целях, предусмотренных частью 4 статьи 12 Лесного кодекса Российской Федерации.</w:t>
      </w:r>
    </w:p>
    <w:p w14:paraId="67D15EBC" w14:textId="77777777" w:rsidR="000B14B3" w:rsidRDefault="000B14B3" w:rsidP="000B14B3">
      <w:pPr>
        <w:ind w:firstLine="567"/>
        <w:jc w:val="both"/>
      </w:pPr>
      <w:r>
        <w:t>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662C368D" w14:textId="77777777" w:rsidR="000B14B3" w:rsidRDefault="000B14B3" w:rsidP="000B14B3">
      <w:pPr>
        <w:ind w:firstLine="567"/>
        <w:jc w:val="both"/>
      </w:pPr>
      <w:r>
        <w:t xml:space="preserve">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 </w:t>
      </w:r>
    </w:p>
    <w:p w14:paraId="49359A69" w14:textId="77777777" w:rsidR="000B14B3" w:rsidRDefault="000B14B3" w:rsidP="000B14B3">
      <w:pPr>
        <w:ind w:firstLine="567"/>
        <w:jc w:val="both"/>
      </w:pPr>
      <w:r>
        <w:t>Особо защитные участки лесов могут быть выделены в защитных лесах, эксплуатационных лесах и резервных лесах.</w:t>
      </w:r>
    </w:p>
    <w:p w14:paraId="28718A29" w14:textId="77777777" w:rsidR="000B14B3" w:rsidRDefault="000B14B3" w:rsidP="000B14B3">
      <w:pPr>
        <w:ind w:firstLine="567"/>
        <w:jc w:val="both"/>
      </w:pPr>
      <w: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14:paraId="26CDFC78" w14:textId="77777777" w:rsidR="000B14B3" w:rsidRDefault="000B14B3" w:rsidP="000B14B3">
      <w:pPr>
        <w:ind w:firstLine="567"/>
        <w:jc w:val="both"/>
      </w:pPr>
      <w:r>
        <w:t>Отнесение лесов к защитным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Российской Федерации.</w:t>
      </w:r>
    </w:p>
    <w:p w14:paraId="475B5C90" w14:textId="5BD0502E" w:rsidR="004B10D7" w:rsidRPr="004B10D7" w:rsidRDefault="000B14B3" w:rsidP="000B14B3">
      <w:pPr>
        <w:ind w:firstLine="567"/>
        <w:jc w:val="both"/>
      </w:pPr>
      <w:r>
        <w:t xml:space="preserve">Распределение лесов </w:t>
      </w:r>
      <w:r w:rsidR="00752F21">
        <w:t>Комсомольского</w:t>
      </w:r>
      <w:r>
        <w:t xml:space="preserve"> лесничества по целевому назначению и категориям защитных лесов по кварталам или их частям, а также основания выделения защитных, и эксплуатационных лесов и резервных лесов приведено в таблице</w:t>
      </w:r>
    </w:p>
    <w:p w14:paraId="602009E6" w14:textId="77777777" w:rsidR="0073715F" w:rsidRPr="0073715F" w:rsidRDefault="0073715F" w:rsidP="0073715F">
      <w:pPr>
        <w:kinsoku w:val="0"/>
        <w:overflowPunct w:val="0"/>
        <w:autoSpaceDE w:val="0"/>
        <w:autoSpaceDN w:val="0"/>
        <w:adjustRightInd w:val="0"/>
        <w:rPr>
          <w:sz w:val="20"/>
        </w:rPr>
      </w:pPr>
    </w:p>
    <w:p w14:paraId="0A9CF0CD" w14:textId="77777777" w:rsidR="0027054C" w:rsidRPr="0027054C" w:rsidRDefault="0027054C" w:rsidP="0027054C">
      <w:pPr>
        <w:tabs>
          <w:tab w:val="left" w:pos="248"/>
        </w:tabs>
        <w:spacing w:before="120"/>
        <w:jc w:val="center"/>
        <w:rPr>
          <w:b/>
          <w:bCs/>
          <w:szCs w:val="24"/>
        </w:rPr>
      </w:pPr>
      <w:r w:rsidRPr="0027054C">
        <w:rPr>
          <w:b/>
          <w:bCs/>
          <w:szCs w:val="24"/>
        </w:rPr>
        <w:t>Защитные полосы лесов, расположенные вдоль железнодорожных путей общего пользования, федеральных автомобильных дорог общего пользования, находящихся в собственности субъектов Российской Федерации</w:t>
      </w:r>
    </w:p>
    <w:p w14:paraId="41CE8C97" w14:textId="77777777" w:rsidR="0027054C" w:rsidRPr="0027054C" w:rsidRDefault="0027054C" w:rsidP="0027054C">
      <w:pPr>
        <w:ind w:firstLine="567"/>
        <w:jc w:val="both"/>
        <w:rPr>
          <w:szCs w:val="24"/>
        </w:rPr>
      </w:pPr>
      <w:r w:rsidRPr="0027054C">
        <w:rPr>
          <w:szCs w:val="24"/>
        </w:rPr>
        <w:lastRenderedPageBreak/>
        <w:t>Ширина защитных полос установлена по 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14:paraId="2BF44576" w14:textId="77777777" w:rsidR="0027054C" w:rsidRPr="0027054C" w:rsidRDefault="0027054C" w:rsidP="0027054C">
      <w:pPr>
        <w:ind w:firstLine="567"/>
        <w:jc w:val="both"/>
        <w:rPr>
          <w:szCs w:val="24"/>
        </w:rPr>
      </w:pPr>
      <w:r w:rsidRPr="0027054C">
        <w:rPr>
          <w:szCs w:val="24"/>
        </w:rPr>
        <w:t>Защитные полосы лесов вдоль железнодорожных магистралей, автомобильных дорог предназначены для защиты дорог от снежных заносов, оползней, ветровой и водной эрозии на прилегающих к дорогам землях, для снижения уровня шума, для выполнения санитарно-гигиенических и эстетических функций, для ограждения движущегося транспорта от неблагоприятных аэродинамических воздействий.</w:t>
      </w:r>
    </w:p>
    <w:p w14:paraId="55199A14" w14:textId="77777777" w:rsidR="0027054C" w:rsidRPr="0027054C" w:rsidRDefault="0027054C" w:rsidP="0027054C">
      <w:pPr>
        <w:ind w:firstLine="567"/>
        <w:jc w:val="both"/>
        <w:rPr>
          <w:szCs w:val="24"/>
        </w:rPr>
      </w:pPr>
      <w:r w:rsidRPr="0027054C">
        <w:rPr>
          <w:szCs w:val="24"/>
        </w:rPr>
        <w:t>Ширина защитных полос лесов вдоль железных дорог должна быть не менее 500 м с каждой стороны дороги. Ширина защитных полос лесов вдоль автомобильных дорог должна составлять не менее 250 м с каждой стороны дороги. Допускается уменьшение ширины защитных полос лесов не более чем на 50 м при наличии на местности естественных или искусственных рубежей.</w:t>
      </w:r>
    </w:p>
    <w:p w14:paraId="5238E5C7" w14:textId="77777777" w:rsidR="006B1F3C" w:rsidRPr="006B1F3C" w:rsidRDefault="006B1F3C" w:rsidP="006B1F3C">
      <w:pPr>
        <w:kinsoku w:val="0"/>
        <w:overflowPunct w:val="0"/>
        <w:autoSpaceDE w:val="0"/>
        <w:autoSpaceDN w:val="0"/>
        <w:adjustRightInd w:val="0"/>
        <w:spacing w:before="1" w:line="140" w:lineRule="exact"/>
        <w:rPr>
          <w:sz w:val="14"/>
          <w:szCs w:val="14"/>
        </w:rPr>
      </w:pPr>
    </w:p>
    <w:p w14:paraId="6BD3EE70" w14:textId="188963A9" w:rsidR="006B1F3C" w:rsidRPr="00AF613B" w:rsidRDefault="00C560E5" w:rsidP="00AF613B">
      <w:pPr>
        <w:pStyle w:val="affffffc"/>
        <w:jc w:val="center"/>
        <w:rPr>
          <w:b/>
          <w:bCs/>
          <w:color w:val="000000" w:themeColor="text1"/>
          <w:lang w:val="ru-RU"/>
        </w:rPr>
      </w:pPr>
      <w:r w:rsidRPr="00AF613B">
        <w:rPr>
          <w:b/>
          <w:bCs/>
          <w:color w:val="000000" w:themeColor="text1"/>
          <w:lang w:val="ru-RU"/>
        </w:rPr>
        <w:t xml:space="preserve">2.1.8.3 </w:t>
      </w:r>
      <w:r w:rsidR="00B27005" w:rsidRPr="00AF613B">
        <w:rPr>
          <w:b/>
          <w:bCs/>
          <w:color w:val="000000" w:themeColor="text1"/>
          <w:lang w:val="ru-RU"/>
        </w:rPr>
        <w:t>Характеристика лесных и нелесных земель на</w:t>
      </w:r>
      <w:r w:rsidRPr="00AF613B">
        <w:rPr>
          <w:b/>
          <w:bCs/>
          <w:color w:val="000000" w:themeColor="text1"/>
          <w:lang w:val="ru-RU"/>
        </w:rPr>
        <w:t xml:space="preserve"> </w:t>
      </w:r>
      <w:r w:rsidR="00B27005" w:rsidRPr="00AF613B">
        <w:rPr>
          <w:b/>
          <w:bCs/>
          <w:color w:val="000000" w:themeColor="text1"/>
          <w:lang w:val="ru-RU"/>
        </w:rPr>
        <w:t>территории</w:t>
      </w:r>
      <w:r w:rsidR="00F312C1" w:rsidRPr="00AF613B">
        <w:rPr>
          <w:b/>
          <w:bCs/>
          <w:color w:val="000000" w:themeColor="text1"/>
          <w:lang w:val="ru-RU"/>
        </w:rPr>
        <w:t xml:space="preserve"> </w:t>
      </w:r>
      <w:r w:rsidR="00B27005" w:rsidRPr="00AF613B">
        <w:rPr>
          <w:b/>
          <w:bCs/>
          <w:color w:val="000000" w:themeColor="text1"/>
          <w:lang w:val="ru-RU"/>
        </w:rPr>
        <w:t>лесничества</w:t>
      </w:r>
    </w:p>
    <w:p w14:paraId="69C10F1A" w14:textId="77777777" w:rsidR="00C579F4" w:rsidRDefault="00C579F4" w:rsidP="00C579F4">
      <w:pPr>
        <w:pStyle w:val="affffffc"/>
        <w:jc w:val="center"/>
        <w:rPr>
          <w:b/>
          <w:lang w:val="ru-RU" w:eastAsia="ru-RU"/>
        </w:rPr>
      </w:pPr>
      <w:bookmarkStart w:id="30" w:name="_Toc522022840"/>
      <w:bookmarkStart w:id="31" w:name="_Toc523124068"/>
      <w:bookmarkStart w:id="32" w:name="_Toc523127533"/>
      <w:bookmarkStart w:id="33" w:name="_Toc528701313"/>
      <w:bookmarkStart w:id="34" w:name="_Toc528933884"/>
      <w:bookmarkStart w:id="35" w:name="_Toc528934175"/>
      <w:bookmarkStart w:id="36" w:name="_Toc529459472"/>
    </w:p>
    <w:p w14:paraId="3621829F" w14:textId="65FBB833" w:rsidR="00595C26" w:rsidRDefault="00C579F4" w:rsidP="00192B77">
      <w:pPr>
        <w:pStyle w:val="affffffc"/>
        <w:spacing w:after="120"/>
        <w:jc w:val="center"/>
        <w:rPr>
          <w:b/>
          <w:lang w:val="ru-RU" w:eastAsia="ru-RU"/>
        </w:rPr>
      </w:pPr>
      <w:r w:rsidRPr="00C579F4">
        <w:rPr>
          <w:b/>
          <w:lang w:val="ru-RU" w:eastAsia="ru-RU"/>
        </w:rPr>
        <w:t>Характеристика лесных и нелесных земель лесного фонда на территории Ильинского лесничества</w:t>
      </w:r>
    </w:p>
    <w:tbl>
      <w:tblPr>
        <w:tblStyle w:val="TableGrid"/>
        <w:tblW w:w="8806" w:type="dxa"/>
        <w:jc w:val="center"/>
        <w:tblInd w:w="0" w:type="dxa"/>
        <w:tblCellMar>
          <w:top w:w="56" w:type="dxa"/>
          <w:left w:w="94" w:type="dxa"/>
          <w:right w:w="34" w:type="dxa"/>
        </w:tblCellMar>
        <w:tblLook w:val="04A0" w:firstRow="1" w:lastRow="0" w:firstColumn="1" w:lastColumn="0" w:noHBand="0" w:noVBand="1"/>
      </w:tblPr>
      <w:tblGrid>
        <w:gridCol w:w="6413"/>
        <w:gridCol w:w="1404"/>
        <w:gridCol w:w="989"/>
      </w:tblGrid>
      <w:tr w:rsidR="00C579F4" w:rsidRPr="00C579F4" w14:paraId="1EEC04AF" w14:textId="77777777" w:rsidTr="00192B77">
        <w:trPr>
          <w:trHeight w:val="564"/>
          <w:jc w:val="center"/>
        </w:trPr>
        <w:tc>
          <w:tcPr>
            <w:tcW w:w="6413" w:type="dxa"/>
            <w:vMerge w:val="restart"/>
            <w:tcBorders>
              <w:top w:val="single" w:sz="4" w:space="0" w:color="000000"/>
              <w:left w:val="single" w:sz="4" w:space="0" w:color="000000"/>
              <w:bottom w:val="single" w:sz="4" w:space="0" w:color="000000"/>
              <w:right w:val="single" w:sz="4" w:space="0" w:color="000000"/>
            </w:tcBorders>
            <w:vAlign w:val="center"/>
          </w:tcPr>
          <w:p w14:paraId="752D75C4" w14:textId="666E9BE8" w:rsidR="00C579F4" w:rsidRPr="00C579F4" w:rsidRDefault="00C579F4" w:rsidP="00C579F4">
            <w:pPr>
              <w:spacing w:line="259" w:lineRule="auto"/>
              <w:ind w:right="20"/>
              <w:jc w:val="center"/>
              <w:rPr>
                <w:color w:val="000000"/>
                <w:sz w:val="22"/>
              </w:rPr>
            </w:pPr>
            <w:r w:rsidRPr="00C579F4">
              <w:rPr>
                <w:color w:val="000000"/>
                <w:sz w:val="22"/>
              </w:rPr>
              <w:t>Показатели характеристики земель</w:t>
            </w:r>
          </w:p>
        </w:tc>
        <w:tc>
          <w:tcPr>
            <w:tcW w:w="2393" w:type="dxa"/>
            <w:gridSpan w:val="2"/>
            <w:tcBorders>
              <w:top w:val="single" w:sz="4" w:space="0" w:color="000000"/>
              <w:left w:val="single" w:sz="4" w:space="0" w:color="000000"/>
              <w:bottom w:val="single" w:sz="4" w:space="0" w:color="000000"/>
              <w:right w:val="single" w:sz="4" w:space="0" w:color="000000"/>
            </w:tcBorders>
            <w:vAlign w:val="center"/>
          </w:tcPr>
          <w:p w14:paraId="6C0BE20D" w14:textId="3C6005C6" w:rsidR="00C579F4" w:rsidRPr="00C579F4" w:rsidRDefault="00C579F4" w:rsidP="00C579F4">
            <w:pPr>
              <w:spacing w:line="259" w:lineRule="auto"/>
              <w:jc w:val="center"/>
              <w:rPr>
                <w:color w:val="000000"/>
                <w:sz w:val="22"/>
              </w:rPr>
            </w:pPr>
            <w:r w:rsidRPr="00C579F4">
              <w:rPr>
                <w:color w:val="000000"/>
                <w:sz w:val="22"/>
              </w:rPr>
              <w:t>Всего по лесничеству</w:t>
            </w:r>
          </w:p>
        </w:tc>
      </w:tr>
      <w:tr w:rsidR="00C579F4" w:rsidRPr="00C579F4" w14:paraId="38281013" w14:textId="77777777" w:rsidTr="00192B77">
        <w:trPr>
          <w:trHeight w:val="562"/>
          <w:jc w:val="center"/>
        </w:trPr>
        <w:tc>
          <w:tcPr>
            <w:tcW w:w="6413" w:type="dxa"/>
            <w:vMerge/>
            <w:tcBorders>
              <w:top w:val="nil"/>
              <w:left w:val="single" w:sz="4" w:space="0" w:color="000000"/>
              <w:bottom w:val="single" w:sz="4" w:space="0" w:color="000000"/>
              <w:right w:val="single" w:sz="4" w:space="0" w:color="000000"/>
            </w:tcBorders>
            <w:vAlign w:val="center"/>
          </w:tcPr>
          <w:p w14:paraId="5F7C8012" w14:textId="77777777" w:rsidR="00C579F4" w:rsidRPr="00C579F4" w:rsidRDefault="00C579F4" w:rsidP="00C579F4">
            <w:pPr>
              <w:spacing w:after="160" w:line="259" w:lineRule="auto"/>
              <w:jc w:val="center"/>
              <w:rPr>
                <w:color w:val="000000"/>
                <w:sz w:val="22"/>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464A0BDB" w14:textId="4ACA4563" w:rsidR="00C579F4" w:rsidRPr="00C579F4" w:rsidRDefault="00C579F4" w:rsidP="00C579F4">
            <w:pPr>
              <w:spacing w:after="3" w:line="259" w:lineRule="auto"/>
              <w:ind w:right="57"/>
              <w:jc w:val="center"/>
              <w:rPr>
                <w:color w:val="000000"/>
                <w:sz w:val="22"/>
              </w:rPr>
            </w:pPr>
            <w:r w:rsidRPr="00C579F4">
              <w:rPr>
                <w:color w:val="000000"/>
                <w:sz w:val="22"/>
              </w:rPr>
              <w:t>площадь,</w:t>
            </w:r>
          </w:p>
          <w:p w14:paraId="21B597D1" w14:textId="4CD4B33E" w:rsidR="00C579F4" w:rsidRPr="00C579F4" w:rsidRDefault="00C579F4" w:rsidP="00C579F4">
            <w:pPr>
              <w:spacing w:line="259" w:lineRule="auto"/>
              <w:ind w:right="57"/>
              <w:jc w:val="center"/>
              <w:rPr>
                <w:color w:val="000000"/>
                <w:sz w:val="22"/>
              </w:rPr>
            </w:pPr>
            <w:r w:rsidRPr="00C579F4">
              <w:rPr>
                <w:color w:val="000000"/>
                <w:sz w:val="22"/>
              </w:rPr>
              <w:t>га</w:t>
            </w:r>
          </w:p>
        </w:tc>
        <w:tc>
          <w:tcPr>
            <w:tcW w:w="989" w:type="dxa"/>
            <w:tcBorders>
              <w:top w:val="single" w:sz="4" w:space="0" w:color="000000"/>
              <w:left w:val="single" w:sz="4" w:space="0" w:color="000000"/>
              <w:bottom w:val="single" w:sz="4" w:space="0" w:color="000000"/>
              <w:right w:val="single" w:sz="4" w:space="0" w:color="000000"/>
            </w:tcBorders>
            <w:vAlign w:val="center"/>
          </w:tcPr>
          <w:p w14:paraId="4E8DFCCC" w14:textId="16ED27EB" w:rsidR="00C579F4" w:rsidRPr="00C579F4" w:rsidRDefault="00C579F4" w:rsidP="00C579F4">
            <w:pPr>
              <w:spacing w:line="259" w:lineRule="auto"/>
              <w:ind w:right="67"/>
              <w:jc w:val="center"/>
              <w:rPr>
                <w:color w:val="000000"/>
                <w:sz w:val="22"/>
              </w:rPr>
            </w:pPr>
            <w:r w:rsidRPr="00C579F4">
              <w:rPr>
                <w:color w:val="000000"/>
                <w:sz w:val="22"/>
              </w:rPr>
              <w:t>%</w:t>
            </w:r>
          </w:p>
        </w:tc>
      </w:tr>
      <w:tr w:rsidR="00C579F4" w:rsidRPr="00C579F4" w14:paraId="1AF9E555"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3B93C6D4" w14:textId="23212668" w:rsidR="00C579F4" w:rsidRPr="00C579F4" w:rsidRDefault="00C579F4" w:rsidP="00C579F4">
            <w:pPr>
              <w:spacing w:line="259" w:lineRule="auto"/>
              <w:ind w:left="105"/>
              <w:jc w:val="center"/>
              <w:rPr>
                <w:color w:val="000000"/>
                <w:sz w:val="22"/>
              </w:rPr>
            </w:pPr>
            <w:r w:rsidRPr="00C579F4">
              <w:rPr>
                <w:color w:val="000000"/>
                <w:sz w:val="22"/>
              </w:rPr>
              <w:t>1</w:t>
            </w:r>
          </w:p>
        </w:tc>
        <w:tc>
          <w:tcPr>
            <w:tcW w:w="1404" w:type="dxa"/>
            <w:tcBorders>
              <w:top w:val="single" w:sz="4" w:space="0" w:color="000000"/>
              <w:left w:val="single" w:sz="4" w:space="0" w:color="000000"/>
              <w:bottom w:val="single" w:sz="4" w:space="0" w:color="000000"/>
              <w:right w:val="single" w:sz="4" w:space="0" w:color="000000"/>
            </w:tcBorders>
            <w:vAlign w:val="center"/>
          </w:tcPr>
          <w:p w14:paraId="2F3F7CBF" w14:textId="49CB3AEC" w:rsidR="00C579F4" w:rsidRPr="00C579F4" w:rsidRDefault="00C579F4" w:rsidP="00C579F4">
            <w:pPr>
              <w:spacing w:line="259" w:lineRule="auto"/>
              <w:ind w:left="115"/>
              <w:jc w:val="center"/>
              <w:rPr>
                <w:color w:val="000000"/>
                <w:sz w:val="22"/>
              </w:rPr>
            </w:pPr>
            <w:r w:rsidRPr="00C579F4">
              <w:rPr>
                <w:color w:val="000000"/>
                <w:sz w:val="22"/>
              </w:rPr>
              <w:t>2</w:t>
            </w:r>
          </w:p>
        </w:tc>
        <w:tc>
          <w:tcPr>
            <w:tcW w:w="989" w:type="dxa"/>
            <w:tcBorders>
              <w:top w:val="single" w:sz="4" w:space="0" w:color="000000"/>
              <w:left w:val="single" w:sz="4" w:space="0" w:color="000000"/>
              <w:bottom w:val="single" w:sz="4" w:space="0" w:color="000000"/>
              <w:right w:val="single" w:sz="4" w:space="0" w:color="000000"/>
            </w:tcBorders>
            <w:vAlign w:val="center"/>
          </w:tcPr>
          <w:p w14:paraId="31A17B09" w14:textId="14A05318" w:rsidR="00C579F4" w:rsidRPr="00C579F4" w:rsidRDefault="00C579F4" w:rsidP="00C579F4">
            <w:pPr>
              <w:spacing w:line="259" w:lineRule="auto"/>
              <w:ind w:left="107"/>
              <w:jc w:val="center"/>
              <w:rPr>
                <w:color w:val="000000"/>
                <w:sz w:val="22"/>
              </w:rPr>
            </w:pPr>
            <w:r w:rsidRPr="00C579F4">
              <w:rPr>
                <w:color w:val="000000"/>
                <w:sz w:val="22"/>
              </w:rPr>
              <w:t>3</w:t>
            </w:r>
          </w:p>
        </w:tc>
      </w:tr>
      <w:tr w:rsidR="00C579F4" w:rsidRPr="00C579F4" w14:paraId="3ED3586D"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7FDFB847" w14:textId="65A06DA6" w:rsidR="00C579F4" w:rsidRPr="00C579F4" w:rsidRDefault="00C579F4" w:rsidP="00C579F4">
            <w:pPr>
              <w:spacing w:line="259" w:lineRule="auto"/>
              <w:ind w:left="104"/>
              <w:jc w:val="center"/>
              <w:rPr>
                <w:color w:val="000000"/>
                <w:sz w:val="22"/>
              </w:rPr>
            </w:pPr>
            <w:r w:rsidRPr="00C579F4">
              <w:rPr>
                <w:color w:val="000000"/>
                <w:sz w:val="22"/>
              </w:rPr>
              <w:t>Общая площадь земель</w:t>
            </w:r>
          </w:p>
        </w:tc>
        <w:tc>
          <w:tcPr>
            <w:tcW w:w="1404" w:type="dxa"/>
            <w:tcBorders>
              <w:top w:val="single" w:sz="4" w:space="0" w:color="000000"/>
              <w:left w:val="single" w:sz="4" w:space="0" w:color="000000"/>
              <w:bottom w:val="single" w:sz="4" w:space="0" w:color="000000"/>
              <w:right w:val="single" w:sz="4" w:space="0" w:color="000000"/>
            </w:tcBorders>
            <w:vAlign w:val="center"/>
          </w:tcPr>
          <w:p w14:paraId="44AD8A28" w14:textId="569B6068" w:rsidR="00C579F4" w:rsidRPr="00C579F4" w:rsidRDefault="00C579F4" w:rsidP="00C579F4">
            <w:pPr>
              <w:spacing w:line="259" w:lineRule="auto"/>
              <w:ind w:left="27"/>
              <w:jc w:val="center"/>
              <w:rPr>
                <w:color w:val="000000"/>
                <w:sz w:val="22"/>
              </w:rPr>
            </w:pPr>
            <w:r w:rsidRPr="00C579F4">
              <w:rPr>
                <w:color w:val="000000"/>
                <w:sz w:val="22"/>
              </w:rPr>
              <w:t>104268</w:t>
            </w:r>
          </w:p>
        </w:tc>
        <w:tc>
          <w:tcPr>
            <w:tcW w:w="989" w:type="dxa"/>
            <w:tcBorders>
              <w:top w:val="single" w:sz="4" w:space="0" w:color="000000"/>
              <w:left w:val="single" w:sz="4" w:space="0" w:color="000000"/>
              <w:bottom w:val="single" w:sz="4" w:space="0" w:color="000000"/>
              <w:right w:val="single" w:sz="4" w:space="0" w:color="000000"/>
            </w:tcBorders>
            <w:vAlign w:val="center"/>
          </w:tcPr>
          <w:p w14:paraId="5099FEDE" w14:textId="21CE4D3A" w:rsidR="00C579F4" w:rsidRPr="00C579F4" w:rsidRDefault="00C579F4" w:rsidP="00C579F4">
            <w:pPr>
              <w:spacing w:line="259" w:lineRule="auto"/>
              <w:ind w:left="139"/>
              <w:jc w:val="center"/>
              <w:rPr>
                <w:color w:val="000000"/>
                <w:sz w:val="22"/>
              </w:rPr>
            </w:pPr>
            <w:r w:rsidRPr="00C579F4">
              <w:rPr>
                <w:color w:val="000000"/>
                <w:sz w:val="22"/>
              </w:rPr>
              <w:t>100</w:t>
            </w:r>
          </w:p>
        </w:tc>
      </w:tr>
      <w:tr w:rsidR="00C579F4" w:rsidRPr="00C579F4" w14:paraId="53503157"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4CF415E7" w14:textId="02755C93" w:rsidR="00C579F4" w:rsidRPr="00C579F4" w:rsidRDefault="00C579F4" w:rsidP="00C579F4">
            <w:pPr>
              <w:spacing w:line="259" w:lineRule="auto"/>
              <w:ind w:left="104"/>
              <w:jc w:val="center"/>
              <w:rPr>
                <w:color w:val="000000"/>
                <w:sz w:val="22"/>
              </w:rPr>
            </w:pPr>
            <w:r w:rsidRPr="00C579F4">
              <w:rPr>
                <w:color w:val="000000"/>
                <w:sz w:val="22"/>
              </w:rPr>
              <w:t>Лесные земли - всего</w:t>
            </w:r>
          </w:p>
        </w:tc>
        <w:tc>
          <w:tcPr>
            <w:tcW w:w="1404" w:type="dxa"/>
            <w:tcBorders>
              <w:top w:val="single" w:sz="4" w:space="0" w:color="000000"/>
              <w:left w:val="single" w:sz="4" w:space="0" w:color="000000"/>
              <w:bottom w:val="single" w:sz="4" w:space="0" w:color="000000"/>
              <w:right w:val="single" w:sz="4" w:space="0" w:color="000000"/>
            </w:tcBorders>
            <w:vAlign w:val="center"/>
          </w:tcPr>
          <w:p w14:paraId="4AF9239F" w14:textId="6B6D3736" w:rsidR="00C579F4" w:rsidRPr="00C579F4" w:rsidRDefault="00C579F4" w:rsidP="00C579F4">
            <w:pPr>
              <w:spacing w:line="259" w:lineRule="auto"/>
              <w:ind w:left="27"/>
              <w:jc w:val="center"/>
              <w:rPr>
                <w:color w:val="000000"/>
                <w:sz w:val="22"/>
              </w:rPr>
            </w:pPr>
            <w:r w:rsidRPr="00C579F4">
              <w:rPr>
                <w:color w:val="000000"/>
                <w:sz w:val="22"/>
              </w:rPr>
              <w:t>97311</w:t>
            </w:r>
          </w:p>
        </w:tc>
        <w:tc>
          <w:tcPr>
            <w:tcW w:w="989" w:type="dxa"/>
            <w:tcBorders>
              <w:top w:val="single" w:sz="4" w:space="0" w:color="000000"/>
              <w:left w:val="single" w:sz="4" w:space="0" w:color="000000"/>
              <w:bottom w:val="single" w:sz="4" w:space="0" w:color="000000"/>
              <w:right w:val="single" w:sz="4" w:space="0" w:color="000000"/>
            </w:tcBorders>
            <w:vAlign w:val="center"/>
          </w:tcPr>
          <w:p w14:paraId="52D86965" w14:textId="57EBFB38" w:rsidR="00C579F4" w:rsidRPr="00C579F4" w:rsidRDefault="00C579F4" w:rsidP="00C579F4">
            <w:pPr>
              <w:spacing w:line="259" w:lineRule="auto"/>
              <w:ind w:left="137"/>
              <w:jc w:val="center"/>
              <w:rPr>
                <w:color w:val="000000"/>
                <w:sz w:val="22"/>
              </w:rPr>
            </w:pPr>
            <w:r w:rsidRPr="00C579F4">
              <w:rPr>
                <w:color w:val="000000"/>
                <w:sz w:val="22"/>
              </w:rPr>
              <w:t>93,33</w:t>
            </w:r>
          </w:p>
        </w:tc>
      </w:tr>
      <w:tr w:rsidR="00C579F4" w:rsidRPr="00C579F4" w14:paraId="0DCEE9AA" w14:textId="77777777" w:rsidTr="00192B77">
        <w:tblPrEx>
          <w:tblCellMar>
            <w:top w:w="5" w:type="dxa"/>
            <w:left w:w="5" w:type="dxa"/>
            <w:right w:w="115" w:type="dxa"/>
          </w:tblCellMar>
        </w:tblPrEx>
        <w:trPr>
          <w:trHeight w:val="288"/>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4681B4CA" w14:textId="131173C8" w:rsidR="00C579F4" w:rsidRPr="00C579F4" w:rsidRDefault="00C579F4" w:rsidP="00C579F4">
            <w:pPr>
              <w:spacing w:line="259" w:lineRule="auto"/>
              <w:ind w:left="104"/>
              <w:jc w:val="center"/>
              <w:rPr>
                <w:color w:val="000000"/>
                <w:sz w:val="22"/>
                <w:lang w:val="ru-RU"/>
              </w:rPr>
            </w:pPr>
            <w:r w:rsidRPr="00C579F4">
              <w:rPr>
                <w:color w:val="000000"/>
                <w:sz w:val="22"/>
                <w:lang w:val="ru-RU"/>
              </w:rPr>
              <w:t>Земли, покрытые лесной растительностью - всего</w:t>
            </w:r>
          </w:p>
        </w:tc>
        <w:tc>
          <w:tcPr>
            <w:tcW w:w="1404" w:type="dxa"/>
            <w:tcBorders>
              <w:top w:val="single" w:sz="4" w:space="0" w:color="000000"/>
              <w:left w:val="single" w:sz="4" w:space="0" w:color="000000"/>
              <w:bottom w:val="single" w:sz="4" w:space="0" w:color="000000"/>
              <w:right w:val="single" w:sz="4" w:space="0" w:color="000000"/>
            </w:tcBorders>
            <w:vAlign w:val="center"/>
          </w:tcPr>
          <w:p w14:paraId="79018F95" w14:textId="1F936A5E" w:rsidR="00C579F4" w:rsidRPr="00C579F4" w:rsidRDefault="00C579F4" w:rsidP="00C579F4">
            <w:pPr>
              <w:spacing w:line="259" w:lineRule="auto"/>
              <w:ind w:left="36"/>
              <w:jc w:val="center"/>
              <w:rPr>
                <w:color w:val="000000"/>
                <w:sz w:val="22"/>
              </w:rPr>
            </w:pPr>
            <w:r w:rsidRPr="00C579F4">
              <w:rPr>
                <w:color w:val="000000"/>
                <w:sz w:val="22"/>
              </w:rPr>
              <w:t>94374</w:t>
            </w:r>
          </w:p>
        </w:tc>
        <w:tc>
          <w:tcPr>
            <w:tcW w:w="989" w:type="dxa"/>
            <w:tcBorders>
              <w:top w:val="single" w:sz="4" w:space="0" w:color="000000"/>
              <w:left w:val="single" w:sz="4" w:space="0" w:color="000000"/>
              <w:bottom w:val="single" w:sz="4" w:space="0" w:color="000000"/>
              <w:right w:val="single" w:sz="4" w:space="0" w:color="000000"/>
            </w:tcBorders>
            <w:vAlign w:val="center"/>
          </w:tcPr>
          <w:p w14:paraId="4BEE3E0A" w14:textId="75646027" w:rsidR="00C579F4" w:rsidRPr="00C579F4" w:rsidRDefault="00C579F4" w:rsidP="00C579F4">
            <w:pPr>
              <w:spacing w:line="259" w:lineRule="auto"/>
              <w:ind w:left="137"/>
              <w:jc w:val="center"/>
              <w:rPr>
                <w:color w:val="000000"/>
                <w:sz w:val="22"/>
              </w:rPr>
            </w:pPr>
            <w:r w:rsidRPr="00C579F4">
              <w:rPr>
                <w:color w:val="000000"/>
                <w:sz w:val="22"/>
              </w:rPr>
              <w:t>90,51</w:t>
            </w:r>
          </w:p>
        </w:tc>
      </w:tr>
      <w:tr w:rsidR="00C579F4" w:rsidRPr="00C579F4" w14:paraId="2B34D9AB"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55E6E50A" w14:textId="26C9A75D" w:rsidR="00C579F4" w:rsidRPr="00C579F4" w:rsidRDefault="00C579F4" w:rsidP="00C579F4">
            <w:pPr>
              <w:spacing w:line="259" w:lineRule="auto"/>
              <w:ind w:left="104"/>
              <w:jc w:val="center"/>
              <w:rPr>
                <w:color w:val="000000"/>
                <w:sz w:val="22"/>
                <w:lang w:val="ru-RU"/>
              </w:rPr>
            </w:pPr>
            <w:r w:rsidRPr="00C579F4">
              <w:rPr>
                <w:color w:val="000000"/>
                <w:sz w:val="22"/>
                <w:lang w:val="ru-RU"/>
              </w:rPr>
              <w:t>Земли, не покрытые лесной растительностью земли - всего</w:t>
            </w:r>
          </w:p>
        </w:tc>
        <w:tc>
          <w:tcPr>
            <w:tcW w:w="1404" w:type="dxa"/>
            <w:tcBorders>
              <w:top w:val="single" w:sz="4" w:space="0" w:color="000000"/>
              <w:left w:val="single" w:sz="4" w:space="0" w:color="000000"/>
              <w:bottom w:val="single" w:sz="4" w:space="0" w:color="000000"/>
              <w:right w:val="single" w:sz="4" w:space="0" w:color="000000"/>
            </w:tcBorders>
            <w:vAlign w:val="center"/>
          </w:tcPr>
          <w:p w14:paraId="15ED9903" w14:textId="2126638B" w:rsidR="00C579F4" w:rsidRPr="00C579F4" w:rsidRDefault="00C579F4" w:rsidP="00C579F4">
            <w:pPr>
              <w:spacing w:line="259" w:lineRule="auto"/>
              <w:ind w:left="27"/>
              <w:jc w:val="center"/>
              <w:rPr>
                <w:color w:val="000000"/>
                <w:sz w:val="22"/>
              </w:rPr>
            </w:pPr>
            <w:r w:rsidRPr="00C579F4">
              <w:rPr>
                <w:color w:val="000000"/>
                <w:sz w:val="22"/>
              </w:rPr>
              <w:t>2937</w:t>
            </w:r>
          </w:p>
        </w:tc>
        <w:tc>
          <w:tcPr>
            <w:tcW w:w="989" w:type="dxa"/>
            <w:tcBorders>
              <w:top w:val="single" w:sz="4" w:space="0" w:color="000000"/>
              <w:left w:val="single" w:sz="4" w:space="0" w:color="000000"/>
              <w:bottom w:val="single" w:sz="4" w:space="0" w:color="000000"/>
              <w:right w:val="single" w:sz="4" w:space="0" w:color="000000"/>
            </w:tcBorders>
            <w:vAlign w:val="center"/>
          </w:tcPr>
          <w:p w14:paraId="5713BC8A" w14:textId="58C58D48" w:rsidR="00C579F4" w:rsidRPr="00C579F4" w:rsidRDefault="00C579F4" w:rsidP="00C579F4">
            <w:pPr>
              <w:spacing w:line="259" w:lineRule="auto"/>
              <w:ind w:left="137"/>
              <w:jc w:val="center"/>
              <w:rPr>
                <w:color w:val="000000"/>
                <w:sz w:val="22"/>
              </w:rPr>
            </w:pPr>
            <w:r w:rsidRPr="00C579F4">
              <w:rPr>
                <w:color w:val="000000"/>
                <w:sz w:val="22"/>
              </w:rPr>
              <w:t>2,82</w:t>
            </w:r>
          </w:p>
        </w:tc>
      </w:tr>
      <w:tr w:rsidR="00C579F4" w:rsidRPr="00C579F4" w14:paraId="731E7C06"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258F3F4D" w14:textId="2DC9EF6E" w:rsidR="00C579F4" w:rsidRPr="00C579F4" w:rsidRDefault="00C579F4" w:rsidP="00C579F4">
            <w:pPr>
              <w:spacing w:line="259" w:lineRule="auto"/>
              <w:ind w:left="524"/>
              <w:jc w:val="center"/>
              <w:rPr>
                <w:color w:val="000000"/>
                <w:sz w:val="22"/>
              </w:rPr>
            </w:pPr>
            <w:r w:rsidRPr="00C579F4">
              <w:rPr>
                <w:color w:val="000000"/>
                <w:sz w:val="22"/>
              </w:rPr>
              <w:t>в том числе:</w:t>
            </w:r>
          </w:p>
        </w:tc>
        <w:tc>
          <w:tcPr>
            <w:tcW w:w="1404" w:type="dxa"/>
            <w:tcBorders>
              <w:top w:val="single" w:sz="4" w:space="0" w:color="000000"/>
              <w:left w:val="single" w:sz="4" w:space="0" w:color="000000"/>
              <w:bottom w:val="single" w:sz="4" w:space="0" w:color="000000"/>
              <w:right w:val="single" w:sz="4" w:space="0" w:color="000000"/>
            </w:tcBorders>
            <w:vAlign w:val="center"/>
          </w:tcPr>
          <w:p w14:paraId="037C4012" w14:textId="36F3147F" w:rsidR="00C579F4" w:rsidRPr="00C579F4" w:rsidRDefault="00C579F4" w:rsidP="00C579F4">
            <w:pPr>
              <w:spacing w:line="259" w:lineRule="auto"/>
              <w:ind w:left="173"/>
              <w:jc w:val="center"/>
              <w:rPr>
                <w:color w:val="000000"/>
                <w:sz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0B2B6DF" w14:textId="26661532" w:rsidR="00C579F4" w:rsidRPr="00C579F4" w:rsidRDefault="00C579F4" w:rsidP="00C579F4">
            <w:pPr>
              <w:spacing w:line="259" w:lineRule="auto"/>
              <w:jc w:val="center"/>
              <w:rPr>
                <w:color w:val="000000"/>
                <w:sz w:val="22"/>
              </w:rPr>
            </w:pPr>
          </w:p>
        </w:tc>
      </w:tr>
      <w:tr w:rsidR="00C579F4" w:rsidRPr="00C579F4" w14:paraId="1DD31850" w14:textId="77777777" w:rsidTr="00192B77">
        <w:tblPrEx>
          <w:tblCellMar>
            <w:top w:w="5" w:type="dxa"/>
            <w:left w:w="5" w:type="dxa"/>
            <w:right w:w="115" w:type="dxa"/>
          </w:tblCellMar>
        </w:tblPrEx>
        <w:trPr>
          <w:trHeight w:val="288"/>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7388EB69" w14:textId="3547D676" w:rsidR="00C579F4" w:rsidRPr="00C579F4" w:rsidRDefault="00C579F4" w:rsidP="00C579F4">
            <w:pPr>
              <w:spacing w:line="259" w:lineRule="auto"/>
              <w:ind w:left="104"/>
              <w:jc w:val="center"/>
              <w:rPr>
                <w:color w:val="000000"/>
                <w:sz w:val="22"/>
              </w:rPr>
            </w:pPr>
            <w:r w:rsidRPr="00C579F4">
              <w:rPr>
                <w:color w:val="000000"/>
                <w:sz w:val="22"/>
              </w:rPr>
              <w:t>несомкнувшиеся лесные культуры</w:t>
            </w:r>
          </w:p>
        </w:tc>
        <w:tc>
          <w:tcPr>
            <w:tcW w:w="1404" w:type="dxa"/>
            <w:tcBorders>
              <w:top w:val="single" w:sz="4" w:space="0" w:color="000000"/>
              <w:left w:val="single" w:sz="4" w:space="0" w:color="000000"/>
              <w:bottom w:val="single" w:sz="4" w:space="0" w:color="000000"/>
              <w:right w:val="single" w:sz="4" w:space="0" w:color="000000"/>
            </w:tcBorders>
            <w:vAlign w:val="center"/>
          </w:tcPr>
          <w:p w14:paraId="66BC1773" w14:textId="061F1C11" w:rsidR="00C579F4" w:rsidRPr="00C579F4" w:rsidRDefault="00C579F4" w:rsidP="00C579F4">
            <w:pPr>
              <w:spacing w:line="259" w:lineRule="auto"/>
              <w:ind w:left="346"/>
              <w:jc w:val="center"/>
              <w:rPr>
                <w:color w:val="000000"/>
                <w:sz w:val="22"/>
              </w:rPr>
            </w:pPr>
            <w:r w:rsidRPr="00C579F4">
              <w:rPr>
                <w:color w:val="000000"/>
                <w:sz w:val="22"/>
              </w:rPr>
              <w:t>1340</w:t>
            </w:r>
          </w:p>
        </w:tc>
        <w:tc>
          <w:tcPr>
            <w:tcW w:w="989" w:type="dxa"/>
            <w:tcBorders>
              <w:top w:val="single" w:sz="4" w:space="0" w:color="000000"/>
              <w:left w:val="single" w:sz="4" w:space="0" w:color="000000"/>
              <w:bottom w:val="single" w:sz="4" w:space="0" w:color="000000"/>
              <w:right w:val="single" w:sz="4" w:space="0" w:color="000000"/>
            </w:tcBorders>
            <w:vAlign w:val="center"/>
          </w:tcPr>
          <w:p w14:paraId="58DC7DCD" w14:textId="72847324" w:rsidR="00C579F4" w:rsidRPr="00C579F4" w:rsidRDefault="00C579F4" w:rsidP="00C579F4">
            <w:pPr>
              <w:spacing w:line="259" w:lineRule="auto"/>
              <w:ind w:left="137"/>
              <w:jc w:val="center"/>
              <w:rPr>
                <w:color w:val="000000"/>
                <w:sz w:val="22"/>
              </w:rPr>
            </w:pPr>
            <w:r w:rsidRPr="00C579F4">
              <w:rPr>
                <w:color w:val="000000"/>
                <w:sz w:val="22"/>
              </w:rPr>
              <w:t>1,29</w:t>
            </w:r>
          </w:p>
        </w:tc>
      </w:tr>
      <w:tr w:rsidR="00C579F4" w:rsidRPr="00C579F4" w14:paraId="73D63ECF"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46586BAF" w14:textId="5E422A68" w:rsidR="00C579F4" w:rsidRPr="00C579F4" w:rsidRDefault="00C579F4" w:rsidP="00C579F4">
            <w:pPr>
              <w:spacing w:line="259" w:lineRule="auto"/>
              <w:ind w:left="104"/>
              <w:jc w:val="center"/>
              <w:rPr>
                <w:color w:val="000000"/>
                <w:sz w:val="22"/>
              </w:rPr>
            </w:pPr>
            <w:r w:rsidRPr="00C579F4">
              <w:rPr>
                <w:color w:val="000000"/>
                <w:sz w:val="22"/>
              </w:rPr>
              <w:t>питомники</w:t>
            </w:r>
          </w:p>
        </w:tc>
        <w:tc>
          <w:tcPr>
            <w:tcW w:w="1404" w:type="dxa"/>
            <w:tcBorders>
              <w:top w:val="single" w:sz="4" w:space="0" w:color="000000"/>
              <w:left w:val="single" w:sz="4" w:space="0" w:color="000000"/>
              <w:bottom w:val="single" w:sz="4" w:space="0" w:color="000000"/>
              <w:right w:val="single" w:sz="4" w:space="0" w:color="000000"/>
            </w:tcBorders>
            <w:vAlign w:val="center"/>
          </w:tcPr>
          <w:p w14:paraId="4928025F" w14:textId="2B61BB36" w:rsidR="00C579F4" w:rsidRPr="00C579F4" w:rsidRDefault="00C579F4" w:rsidP="00C579F4">
            <w:pPr>
              <w:spacing w:line="259" w:lineRule="auto"/>
              <w:ind w:left="120"/>
              <w:jc w:val="center"/>
              <w:rPr>
                <w:color w:val="000000"/>
                <w:sz w:val="22"/>
              </w:rPr>
            </w:pPr>
            <w:r w:rsidRPr="00C579F4">
              <w:rPr>
                <w:color w:val="000000"/>
                <w:sz w:val="22"/>
              </w:rPr>
              <w:t>7</w:t>
            </w:r>
          </w:p>
        </w:tc>
        <w:tc>
          <w:tcPr>
            <w:tcW w:w="989" w:type="dxa"/>
            <w:tcBorders>
              <w:top w:val="single" w:sz="4" w:space="0" w:color="000000"/>
              <w:left w:val="single" w:sz="4" w:space="0" w:color="000000"/>
              <w:bottom w:val="single" w:sz="4" w:space="0" w:color="000000"/>
              <w:right w:val="single" w:sz="4" w:space="0" w:color="000000"/>
            </w:tcBorders>
            <w:vAlign w:val="center"/>
          </w:tcPr>
          <w:p w14:paraId="1EEFE2A3" w14:textId="5F57E1E1" w:rsidR="00C579F4" w:rsidRPr="00C579F4" w:rsidRDefault="00C579F4" w:rsidP="00C579F4">
            <w:pPr>
              <w:spacing w:line="259" w:lineRule="auto"/>
              <w:ind w:left="137"/>
              <w:jc w:val="center"/>
              <w:rPr>
                <w:color w:val="000000"/>
                <w:sz w:val="22"/>
              </w:rPr>
            </w:pPr>
            <w:r w:rsidRPr="00C579F4">
              <w:rPr>
                <w:color w:val="000000"/>
                <w:sz w:val="22"/>
              </w:rPr>
              <w:t>0,01</w:t>
            </w:r>
          </w:p>
        </w:tc>
      </w:tr>
      <w:tr w:rsidR="00C579F4" w:rsidRPr="00C579F4" w14:paraId="054EFF43"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7D3482DB" w14:textId="498157B8" w:rsidR="00C579F4" w:rsidRPr="00C579F4" w:rsidRDefault="00C579F4" w:rsidP="00C579F4">
            <w:pPr>
              <w:spacing w:line="259" w:lineRule="auto"/>
              <w:ind w:left="104"/>
              <w:jc w:val="center"/>
              <w:rPr>
                <w:color w:val="000000"/>
                <w:sz w:val="22"/>
              </w:rPr>
            </w:pPr>
            <w:r w:rsidRPr="00C579F4">
              <w:rPr>
                <w:color w:val="000000"/>
                <w:sz w:val="22"/>
              </w:rPr>
              <w:t>редины</w:t>
            </w:r>
          </w:p>
        </w:tc>
        <w:tc>
          <w:tcPr>
            <w:tcW w:w="1404" w:type="dxa"/>
            <w:tcBorders>
              <w:top w:val="single" w:sz="4" w:space="0" w:color="000000"/>
              <w:left w:val="single" w:sz="4" w:space="0" w:color="000000"/>
              <w:bottom w:val="single" w:sz="4" w:space="0" w:color="000000"/>
              <w:right w:val="single" w:sz="4" w:space="0" w:color="000000"/>
            </w:tcBorders>
            <w:vAlign w:val="center"/>
          </w:tcPr>
          <w:p w14:paraId="628D0EE8" w14:textId="020F05AA" w:rsidR="00C579F4" w:rsidRPr="00C579F4" w:rsidRDefault="00C579F4" w:rsidP="00C579F4">
            <w:pPr>
              <w:spacing w:line="259" w:lineRule="auto"/>
              <w:ind w:left="113"/>
              <w:jc w:val="center"/>
              <w:rPr>
                <w:color w:val="000000"/>
                <w:sz w:val="22"/>
              </w:rPr>
            </w:pPr>
            <w:r w:rsidRPr="00C579F4">
              <w:rPr>
                <w:color w:val="000000"/>
                <w:sz w:val="22"/>
              </w:rPr>
              <w:t>0</w:t>
            </w:r>
          </w:p>
        </w:tc>
        <w:tc>
          <w:tcPr>
            <w:tcW w:w="989" w:type="dxa"/>
            <w:tcBorders>
              <w:top w:val="single" w:sz="4" w:space="0" w:color="000000"/>
              <w:left w:val="single" w:sz="4" w:space="0" w:color="000000"/>
              <w:bottom w:val="single" w:sz="4" w:space="0" w:color="000000"/>
              <w:right w:val="single" w:sz="4" w:space="0" w:color="000000"/>
            </w:tcBorders>
            <w:vAlign w:val="center"/>
          </w:tcPr>
          <w:p w14:paraId="5881C427" w14:textId="11719D3C" w:rsidR="00C579F4" w:rsidRPr="00C579F4" w:rsidRDefault="00C579F4" w:rsidP="00C579F4">
            <w:pPr>
              <w:spacing w:line="259" w:lineRule="auto"/>
              <w:ind w:left="137"/>
              <w:jc w:val="center"/>
              <w:rPr>
                <w:color w:val="000000"/>
                <w:sz w:val="22"/>
              </w:rPr>
            </w:pPr>
            <w:r w:rsidRPr="00C579F4">
              <w:rPr>
                <w:color w:val="000000"/>
                <w:sz w:val="22"/>
              </w:rPr>
              <w:t>0</w:t>
            </w:r>
          </w:p>
        </w:tc>
      </w:tr>
      <w:tr w:rsidR="00C579F4" w:rsidRPr="00C579F4" w14:paraId="5F4467AE" w14:textId="77777777" w:rsidTr="00192B77">
        <w:tblPrEx>
          <w:tblCellMar>
            <w:top w:w="5" w:type="dxa"/>
            <w:left w:w="5" w:type="dxa"/>
            <w:right w:w="115" w:type="dxa"/>
          </w:tblCellMar>
        </w:tblPrEx>
        <w:trPr>
          <w:trHeight w:val="288"/>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42A360D1" w14:textId="4EA9BB8C" w:rsidR="00C579F4" w:rsidRPr="00C579F4" w:rsidRDefault="00C579F4" w:rsidP="00C579F4">
            <w:pPr>
              <w:spacing w:line="259" w:lineRule="auto"/>
              <w:ind w:left="104"/>
              <w:jc w:val="center"/>
              <w:rPr>
                <w:color w:val="000000"/>
                <w:sz w:val="22"/>
              </w:rPr>
            </w:pPr>
            <w:r w:rsidRPr="00C579F4">
              <w:rPr>
                <w:color w:val="000000"/>
                <w:sz w:val="22"/>
              </w:rPr>
              <w:t>гари</w:t>
            </w:r>
          </w:p>
        </w:tc>
        <w:tc>
          <w:tcPr>
            <w:tcW w:w="1404" w:type="dxa"/>
            <w:tcBorders>
              <w:top w:val="single" w:sz="4" w:space="0" w:color="000000"/>
              <w:left w:val="single" w:sz="4" w:space="0" w:color="000000"/>
              <w:bottom w:val="single" w:sz="4" w:space="0" w:color="000000"/>
              <w:right w:val="single" w:sz="4" w:space="0" w:color="000000"/>
            </w:tcBorders>
            <w:vAlign w:val="center"/>
          </w:tcPr>
          <w:p w14:paraId="10C6039A" w14:textId="608CBEE7" w:rsidR="00C579F4" w:rsidRPr="00C579F4" w:rsidRDefault="00C579F4" w:rsidP="00C579F4">
            <w:pPr>
              <w:spacing w:line="259" w:lineRule="auto"/>
              <w:ind w:left="113"/>
              <w:jc w:val="center"/>
              <w:rPr>
                <w:color w:val="000000"/>
                <w:sz w:val="22"/>
              </w:rPr>
            </w:pPr>
            <w:r w:rsidRPr="00C579F4">
              <w:rPr>
                <w:color w:val="000000"/>
                <w:sz w:val="22"/>
              </w:rPr>
              <w:t>0</w:t>
            </w:r>
          </w:p>
        </w:tc>
        <w:tc>
          <w:tcPr>
            <w:tcW w:w="989" w:type="dxa"/>
            <w:tcBorders>
              <w:top w:val="single" w:sz="4" w:space="0" w:color="000000"/>
              <w:left w:val="single" w:sz="4" w:space="0" w:color="000000"/>
              <w:bottom w:val="single" w:sz="4" w:space="0" w:color="000000"/>
              <w:right w:val="single" w:sz="4" w:space="0" w:color="000000"/>
            </w:tcBorders>
            <w:vAlign w:val="center"/>
          </w:tcPr>
          <w:p w14:paraId="1784DDF9" w14:textId="00C7E26B" w:rsidR="00C579F4" w:rsidRPr="00C579F4" w:rsidRDefault="00C579F4" w:rsidP="00C579F4">
            <w:pPr>
              <w:spacing w:line="259" w:lineRule="auto"/>
              <w:ind w:left="293"/>
              <w:jc w:val="center"/>
              <w:rPr>
                <w:color w:val="000000"/>
                <w:sz w:val="22"/>
              </w:rPr>
            </w:pPr>
            <w:r w:rsidRPr="00C579F4">
              <w:rPr>
                <w:color w:val="000000"/>
                <w:sz w:val="22"/>
              </w:rPr>
              <w:t>0</w:t>
            </w:r>
          </w:p>
        </w:tc>
      </w:tr>
      <w:tr w:rsidR="00C579F4" w:rsidRPr="00C579F4" w14:paraId="1DB79D8E"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5E4A7053" w14:textId="0F45D91F" w:rsidR="00C579F4" w:rsidRPr="00C579F4" w:rsidRDefault="00C579F4" w:rsidP="00C579F4">
            <w:pPr>
              <w:spacing w:line="259" w:lineRule="auto"/>
              <w:ind w:left="104"/>
              <w:jc w:val="center"/>
              <w:rPr>
                <w:color w:val="000000"/>
                <w:sz w:val="22"/>
              </w:rPr>
            </w:pPr>
            <w:r w:rsidRPr="00C579F4">
              <w:rPr>
                <w:color w:val="000000"/>
                <w:sz w:val="22"/>
              </w:rPr>
              <w:t>погибшие</w:t>
            </w:r>
          </w:p>
        </w:tc>
        <w:tc>
          <w:tcPr>
            <w:tcW w:w="1404" w:type="dxa"/>
            <w:tcBorders>
              <w:top w:val="single" w:sz="4" w:space="0" w:color="000000"/>
              <w:left w:val="single" w:sz="4" w:space="0" w:color="000000"/>
              <w:bottom w:val="single" w:sz="4" w:space="0" w:color="000000"/>
              <w:right w:val="single" w:sz="4" w:space="0" w:color="000000"/>
            </w:tcBorders>
            <w:vAlign w:val="center"/>
          </w:tcPr>
          <w:p w14:paraId="68C4127E" w14:textId="05A74139" w:rsidR="00C579F4" w:rsidRPr="00C579F4" w:rsidRDefault="00C579F4" w:rsidP="00C579F4">
            <w:pPr>
              <w:spacing w:line="259" w:lineRule="auto"/>
              <w:ind w:left="113"/>
              <w:jc w:val="center"/>
              <w:rPr>
                <w:color w:val="000000"/>
                <w:sz w:val="22"/>
              </w:rPr>
            </w:pPr>
            <w:r w:rsidRPr="00C579F4">
              <w:rPr>
                <w:color w:val="000000"/>
                <w:sz w:val="22"/>
              </w:rPr>
              <w:t>27</w:t>
            </w:r>
          </w:p>
        </w:tc>
        <w:tc>
          <w:tcPr>
            <w:tcW w:w="989" w:type="dxa"/>
            <w:tcBorders>
              <w:top w:val="single" w:sz="4" w:space="0" w:color="000000"/>
              <w:left w:val="single" w:sz="4" w:space="0" w:color="000000"/>
              <w:bottom w:val="single" w:sz="4" w:space="0" w:color="000000"/>
              <w:right w:val="single" w:sz="4" w:space="0" w:color="000000"/>
            </w:tcBorders>
            <w:vAlign w:val="center"/>
          </w:tcPr>
          <w:p w14:paraId="45064CA8" w14:textId="051BC6FE" w:rsidR="00C579F4" w:rsidRPr="00C579F4" w:rsidRDefault="00C579F4" w:rsidP="00C579F4">
            <w:pPr>
              <w:spacing w:line="259" w:lineRule="auto"/>
              <w:jc w:val="center"/>
              <w:rPr>
                <w:color w:val="000000"/>
                <w:sz w:val="22"/>
              </w:rPr>
            </w:pPr>
            <w:r w:rsidRPr="00C579F4">
              <w:rPr>
                <w:color w:val="000000"/>
                <w:sz w:val="22"/>
              </w:rPr>
              <w:t>0,03</w:t>
            </w:r>
          </w:p>
        </w:tc>
      </w:tr>
      <w:tr w:rsidR="00C579F4" w:rsidRPr="00C579F4" w14:paraId="228C448F"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2823FFDE" w14:textId="15ADBB58" w:rsidR="00C579F4" w:rsidRPr="00C579F4" w:rsidRDefault="00C579F4" w:rsidP="00C579F4">
            <w:pPr>
              <w:spacing w:line="259" w:lineRule="auto"/>
              <w:ind w:left="104"/>
              <w:jc w:val="center"/>
              <w:rPr>
                <w:color w:val="000000"/>
                <w:sz w:val="22"/>
              </w:rPr>
            </w:pPr>
            <w:r w:rsidRPr="00C579F4">
              <w:rPr>
                <w:color w:val="000000"/>
                <w:sz w:val="22"/>
              </w:rPr>
              <w:t>вырубки</w:t>
            </w:r>
          </w:p>
        </w:tc>
        <w:tc>
          <w:tcPr>
            <w:tcW w:w="1404" w:type="dxa"/>
            <w:tcBorders>
              <w:top w:val="single" w:sz="4" w:space="0" w:color="000000"/>
              <w:left w:val="single" w:sz="4" w:space="0" w:color="000000"/>
              <w:bottom w:val="single" w:sz="4" w:space="0" w:color="000000"/>
              <w:right w:val="single" w:sz="4" w:space="0" w:color="000000"/>
            </w:tcBorders>
            <w:vAlign w:val="center"/>
          </w:tcPr>
          <w:p w14:paraId="081BB2BB" w14:textId="18E4CEA2" w:rsidR="00C579F4" w:rsidRPr="00C579F4" w:rsidRDefault="00C579F4" w:rsidP="00C579F4">
            <w:pPr>
              <w:spacing w:line="259" w:lineRule="auto"/>
              <w:ind w:left="317"/>
              <w:jc w:val="center"/>
              <w:rPr>
                <w:color w:val="000000"/>
                <w:sz w:val="22"/>
              </w:rPr>
            </w:pPr>
            <w:r w:rsidRPr="00C579F4">
              <w:rPr>
                <w:color w:val="000000"/>
                <w:sz w:val="22"/>
              </w:rPr>
              <w:t>1402</w:t>
            </w:r>
          </w:p>
        </w:tc>
        <w:tc>
          <w:tcPr>
            <w:tcW w:w="989" w:type="dxa"/>
            <w:tcBorders>
              <w:top w:val="single" w:sz="4" w:space="0" w:color="000000"/>
              <w:left w:val="single" w:sz="4" w:space="0" w:color="000000"/>
              <w:bottom w:val="single" w:sz="4" w:space="0" w:color="000000"/>
              <w:right w:val="single" w:sz="4" w:space="0" w:color="000000"/>
            </w:tcBorders>
            <w:vAlign w:val="center"/>
          </w:tcPr>
          <w:p w14:paraId="29A46390" w14:textId="1CD7CE4F" w:rsidR="00C579F4" w:rsidRPr="00C579F4" w:rsidRDefault="00C579F4" w:rsidP="00C579F4">
            <w:pPr>
              <w:spacing w:line="259" w:lineRule="auto"/>
              <w:ind w:left="137"/>
              <w:jc w:val="center"/>
              <w:rPr>
                <w:color w:val="000000"/>
                <w:sz w:val="22"/>
              </w:rPr>
            </w:pPr>
            <w:r w:rsidRPr="00C579F4">
              <w:rPr>
                <w:color w:val="000000"/>
                <w:sz w:val="22"/>
              </w:rPr>
              <w:t>1,34</w:t>
            </w:r>
          </w:p>
        </w:tc>
      </w:tr>
      <w:tr w:rsidR="00C579F4" w:rsidRPr="00C579F4" w14:paraId="6EBD5ED7"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7A2EF318" w14:textId="1E125BAF" w:rsidR="00C579F4" w:rsidRPr="00C579F4" w:rsidRDefault="00C579F4" w:rsidP="00C579F4">
            <w:pPr>
              <w:spacing w:line="259" w:lineRule="auto"/>
              <w:ind w:left="104"/>
              <w:jc w:val="center"/>
              <w:rPr>
                <w:color w:val="000000"/>
                <w:sz w:val="22"/>
              </w:rPr>
            </w:pPr>
            <w:r w:rsidRPr="00C579F4">
              <w:rPr>
                <w:color w:val="000000"/>
                <w:sz w:val="22"/>
              </w:rPr>
              <w:t>прогалины</w:t>
            </w:r>
          </w:p>
        </w:tc>
        <w:tc>
          <w:tcPr>
            <w:tcW w:w="1404" w:type="dxa"/>
            <w:tcBorders>
              <w:top w:val="single" w:sz="4" w:space="0" w:color="000000"/>
              <w:left w:val="single" w:sz="4" w:space="0" w:color="000000"/>
              <w:bottom w:val="single" w:sz="4" w:space="0" w:color="000000"/>
              <w:right w:val="single" w:sz="4" w:space="0" w:color="000000"/>
            </w:tcBorders>
            <w:vAlign w:val="center"/>
          </w:tcPr>
          <w:p w14:paraId="7630D50E" w14:textId="4153F7C7" w:rsidR="00C579F4" w:rsidRPr="00C579F4" w:rsidRDefault="00C579F4" w:rsidP="00C579F4">
            <w:pPr>
              <w:spacing w:line="259" w:lineRule="auto"/>
              <w:ind w:left="62"/>
              <w:jc w:val="center"/>
              <w:rPr>
                <w:color w:val="000000"/>
                <w:sz w:val="22"/>
              </w:rPr>
            </w:pPr>
            <w:r w:rsidRPr="00C579F4">
              <w:rPr>
                <w:color w:val="000000"/>
                <w:sz w:val="22"/>
              </w:rPr>
              <w:t>161</w:t>
            </w:r>
          </w:p>
        </w:tc>
        <w:tc>
          <w:tcPr>
            <w:tcW w:w="989" w:type="dxa"/>
            <w:tcBorders>
              <w:top w:val="single" w:sz="4" w:space="0" w:color="000000"/>
              <w:left w:val="single" w:sz="4" w:space="0" w:color="000000"/>
              <w:bottom w:val="single" w:sz="4" w:space="0" w:color="000000"/>
              <w:right w:val="single" w:sz="4" w:space="0" w:color="000000"/>
            </w:tcBorders>
            <w:vAlign w:val="center"/>
          </w:tcPr>
          <w:p w14:paraId="4A6A654F" w14:textId="4D5577C4" w:rsidR="00C579F4" w:rsidRPr="00C579F4" w:rsidRDefault="00C579F4" w:rsidP="00C579F4">
            <w:pPr>
              <w:spacing w:line="259" w:lineRule="auto"/>
              <w:ind w:left="137"/>
              <w:jc w:val="center"/>
              <w:rPr>
                <w:color w:val="000000"/>
                <w:sz w:val="22"/>
              </w:rPr>
            </w:pPr>
            <w:r w:rsidRPr="00C579F4">
              <w:rPr>
                <w:color w:val="000000"/>
                <w:sz w:val="22"/>
              </w:rPr>
              <w:t>0,15</w:t>
            </w:r>
          </w:p>
        </w:tc>
      </w:tr>
      <w:tr w:rsidR="00C579F4" w:rsidRPr="00C579F4" w14:paraId="0F60E0BC" w14:textId="77777777" w:rsidTr="00192B77">
        <w:tblPrEx>
          <w:tblCellMar>
            <w:top w:w="5" w:type="dxa"/>
            <w:left w:w="5" w:type="dxa"/>
            <w:right w:w="115" w:type="dxa"/>
          </w:tblCellMar>
        </w:tblPrEx>
        <w:trPr>
          <w:trHeight w:val="288"/>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71EC4175" w14:textId="62E07850" w:rsidR="00C579F4" w:rsidRPr="00C579F4" w:rsidRDefault="00C579F4" w:rsidP="00C579F4">
            <w:pPr>
              <w:spacing w:line="259" w:lineRule="auto"/>
              <w:ind w:left="104"/>
              <w:jc w:val="center"/>
              <w:rPr>
                <w:color w:val="000000"/>
                <w:sz w:val="22"/>
              </w:rPr>
            </w:pPr>
            <w:r w:rsidRPr="00C579F4">
              <w:rPr>
                <w:color w:val="000000"/>
                <w:sz w:val="22"/>
              </w:rPr>
              <w:t>Нелесные земли - всего</w:t>
            </w:r>
          </w:p>
        </w:tc>
        <w:tc>
          <w:tcPr>
            <w:tcW w:w="1404" w:type="dxa"/>
            <w:tcBorders>
              <w:top w:val="single" w:sz="4" w:space="0" w:color="000000"/>
              <w:left w:val="single" w:sz="4" w:space="0" w:color="000000"/>
              <w:bottom w:val="single" w:sz="4" w:space="0" w:color="000000"/>
              <w:right w:val="single" w:sz="4" w:space="0" w:color="000000"/>
            </w:tcBorders>
            <w:vAlign w:val="center"/>
          </w:tcPr>
          <w:p w14:paraId="0F982051" w14:textId="5874744C" w:rsidR="00C579F4" w:rsidRPr="00C579F4" w:rsidRDefault="00C579F4" w:rsidP="00C579F4">
            <w:pPr>
              <w:spacing w:line="259" w:lineRule="auto"/>
              <w:ind w:left="27"/>
              <w:jc w:val="center"/>
              <w:rPr>
                <w:color w:val="000000"/>
                <w:sz w:val="22"/>
              </w:rPr>
            </w:pPr>
            <w:r w:rsidRPr="00C579F4">
              <w:rPr>
                <w:color w:val="000000"/>
                <w:sz w:val="22"/>
              </w:rPr>
              <w:t>6957</w:t>
            </w:r>
          </w:p>
        </w:tc>
        <w:tc>
          <w:tcPr>
            <w:tcW w:w="989" w:type="dxa"/>
            <w:tcBorders>
              <w:top w:val="single" w:sz="4" w:space="0" w:color="000000"/>
              <w:left w:val="single" w:sz="4" w:space="0" w:color="000000"/>
              <w:bottom w:val="single" w:sz="4" w:space="0" w:color="000000"/>
              <w:right w:val="single" w:sz="4" w:space="0" w:color="000000"/>
            </w:tcBorders>
            <w:vAlign w:val="center"/>
          </w:tcPr>
          <w:p w14:paraId="5A1C6BD0" w14:textId="069E5C48" w:rsidR="00C579F4" w:rsidRPr="00C579F4" w:rsidRDefault="00C579F4" w:rsidP="00C579F4">
            <w:pPr>
              <w:spacing w:line="259" w:lineRule="auto"/>
              <w:ind w:left="137"/>
              <w:jc w:val="center"/>
              <w:rPr>
                <w:color w:val="000000"/>
                <w:sz w:val="22"/>
              </w:rPr>
            </w:pPr>
            <w:r w:rsidRPr="00C579F4">
              <w:rPr>
                <w:color w:val="000000"/>
                <w:sz w:val="22"/>
              </w:rPr>
              <w:t>6,67</w:t>
            </w:r>
          </w:p>
        </w:tc>
      </w:tr>
      <w:tr w:rsidR="00C579F4" w:rsidRPr="00C579F4" w14:paraId="4DEAFEB5"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129A3B6E" w14:textId="0446F360" w:rsidR="00C579F4" w:rsidRPr="00C579F4" w:rsidRDefault="00C579F4" w:rsidP="00C579F4">
            <w:pPr>
              <w:spacing w:line="259" w:lineRule="auto"/>
              <w:ind w:left="464"/>
              <w:jc w:val="center"/>
              <w:rPr>
                <w:color w:val="000000"/>
                <w:sz w:val="22"/>
              </w:rPr>
            </w:pPr>
            <w:r w:rsidRPr="00C579F4">
              <w:rPr>
                <w:color w:val="000000"/>
                <w:sz w:val="22"/>
              </w:rPr>
              <w:t>в том числе:</w:t>
            </w:r>
          </w:p>
        </w:tc>
        <w:tc>
          <w:tcPr>
            <w:tcW w:w="1404" w:type="dxa"/>
            <w:tcBorders>
              <w:top w:val="single" w:sz="4" w:space="0" w:color="000000"/>
              <w:left w:val="single" w:sz="4" w:space="0" w:color="000000"/>
              <w:bottom w:val="single" w:sz="4" w:space="0" w:color="000000"/>
              <w:right w:val="single" w:sz="4" w:space="0" w:color="000000"/>
            </w:tcBorders>
            <w:vAlign w:val="center"/>
          </w:tcPr>
          <w:p w14:paraId="41E6A81A" w14:textId="30F36CB6" w:rsidR="00C579F4" w:rsidRPr="00C579F4" w:rsidRDefault="00C579F4" w:rsidP="00C579F4">
            <w:pPr>
              <w:spacing w:line="259" w:lineRule="auto"/>
              <w:ind w:left="173"/>
              <w:jc w:val="center"/>
              <w:rPr>
                <w:color w:val="000000"/>
                <w:sz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48CBCFAD" w14:textId="059E5CDC" w:rsidR="00C579F4" w:rsidRPr="00C579F4" w:rsidRDefault="00C579F4" w:rsidP="00C579F4">
            <w:pPr>
              <w:spacing w:line="259" w:lineRule="auto"/>
              <w:jc w:val="center"/>
              <w:rPr>
                <w:color w:val="000000"/>
                <w:sz w:val="22"/>
              </w:rPr>
            </w:pPr>
          </w:p>
        </w:tc>
      </w:tr>
      <w:tr w:rsidR="00C579F4" w:rsidRPr="00C579F4" w14:paraId="11B8551C"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4B3A3DF2" w14:textId="275D1620" w:rsidR="00C579F4" w:rsidRPr="00C579F4" w:rsidRDefault="00C579F4" w:rsidP="00C579F4">
            <w:pPr>
              <w:spacing w:line="259" w:lineRule="auto"/>
              <w:ind w:left="104"/>
              <w:jc w:val="center"/>
              <w:rPr>
                <w:color w:val="000000"/>
                <w:sz w:val="22"/>
              </w:rPr>
            </w:pPr>
            <w:r w:rsidRPr="00C579F4">
              <w:rPr>
                <w:color w:val="000000"/>
                <w:sz w:val="22"/>
              </w:rPr>
              <w:t>пашни</w:t>
            </w:r>
          </w:p>
        </w:tc>
        <w:tc>
          <w:tcPr>
            <w:tcW w:w="1404" w:type="dxa"/>
            <w:tcBorders>
              <w:top w:val="single" w:sz="4" w:space="0" w:color="000000"/>
              <w:left w:val="single" w:sz="4" w:space="0" w:color="000000"/>
              <w:bottom w:val="single" w:sz="4" w:space="0" w:color="000000"/>
              <w:right w:val="single" w:sz="4" w:space="0" w:color="000000"/>
            </w:tcBorders>
            <w:vAlign w:val="center"/>
          </w:tcPr>
          <w:p w14:paraId="14673EBD" w14:textId="392697ED" w:rsidR="00C579F4" w:rsidRPr="00C579F4" w:rsidRDefault="00C579F4" w:rsidP="00C579F4">
            <w:pPr>
              <w:spacing w:line="259" w:lineRule="auto"/>
              <w:ind w:left="113"/>
              <w:jc w:val="center"/>
              <w:rPr>
                <w:color w:val="000000"/>
                <w:sz w:val="22"/>
              </w:rPr>
            </w:pPr>
            <w:r w:rsidRPr="00C579F4">
              <w:rPr>
                <w:color w:val="000000"/>
                <w:sz w:val="22"/>
              </w:rPr>
              <w:t>0</w:t>
            </w:r>
          </w:p>
        </w:tc>
        <w:tc>
          <w:tcPr>
            <w:tcW w:w="989" w:type="dxa"/>
            <w:tcBorders>
              <w:top w:val="single" w:sz="4" w:space="0" w:color="000000"/>
              <w:left w:val="single" w:sz="4" w:space="0" w:color="000000"/>
              <w:bottom w:val="single" w:sz="4" w:space="0" w:color="000000"/>
              <w:right w:val="single" w:sz="4" w:space="0" w:color="000000"/>
            </w:tcBorders>
            <w:vAlign w:val="center"/>
          </w:tcPr>
          <w:p w14:paraId="57DE999F" w14:textId="2E470D26" w:rsidR="00C579F4" w:rsidRPr="00C579F4" w:rsidRDefault="00C579F4" w:rsidP="00C579F4">
            <w:pPr>
              <w:spacing w:line="259" w:lineRule="auto"/>
              <w:ind w:left="233"/>
              <w:jc w:val="center"/>
              <w:rPr>
                <w:color w:val="000000"/>
                <w:sz w:val="22"/>
              </w:rPr>
            </w:pPr>
            <w:r w:rsidRPr="00C579F4">
              <w:rPr>
                <w:color w:val="000000"/>
                <w:sz w:val="22"/>
              </w:rPr>
              <w:t>0</w:t>
            </w:r>
          </w:p>
        </w:tc>
      </w:tr>
      <w:tr w:rsidR="00C579F4" w:rsidRPr="00C579F4" w14:paraId="2FFE7091" w14:textId="77777777" w:rsidTr="00192B77">
        <w:tblPrEx>
          <w:tblCellMar>
            <w:top w:w="5" w:type="dxa"/>
            <w:left w:w="5" w:type="dxa"/>
            <w:right w:w="115" w:type="dxa"/>
          </w:tblCellMar>
        </w:tblPrEx>
        <w:trPr>
          <w:trHeight w:val="288"/>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67A5DFAC" w14:textId="76D025B2" w:rsidR="00C579F4" w:rsidRPr="00C579F4" w:rsidRDefault="00C579F4" w:rsidP="00C579F4">
            <w:pPr>
              <w:spacing w:line="259" w:lineRule="auto"/>
              <w:ind w:left="104"/>
              <w:jc w:val="center"/>
              <w:rPr>
                <w:color w:val="000000"/>
                <w:sz w:val="22"/>
              </w:rPr>
            </w:pPr>
            <w:r w:rsidRPr="00C579F4">
              <w:rPr>
                <w:color w:val="000000"/>
                <w:sz w:val="22"/>
              </w:rPr>
              <w:t>сенокосы</w:t>
            </w:r>
          </w:p>
        </w:tc>
        <w:tc>
          <w:tcPr>
            <w:tcW w:w="1404" w:type="dxa"/>
            <w:tcBorders>
              <w:top w:val="single" w:sz="4" w:space="0" w:color="000000"/>
              <w:left w:val="single" w:sz="4" w:space="0" w:color="000000"/>
              <w:bottom w:val="single" w:sz="4" w:space="0" w:color="000000"/>
              <w:right w:val="single" w:sz="4" w:space="0" w:color="000000"/>
            </w:tcBorders>
            <w:vAlign w:val="center"/>
          </w:tcPr>
          <w:p w14:paraId="6182B4C8" w14:textId="2A431507" w:rsidR="00C579F4" w:rsidRPr="00C579F4" w:rsidRDefault="00C579F4" w:rsidP="00C579F4">
            <w:pPr>
              <w:spacing w:line="259" w:lineRule="auto"/>
              <w:ind w:left="110"/>
              <w:jc w:val="center"/>
              <w:rPr>
                <w:color w:val="000000"/>
                <w:sz w:val="22"/>
              </w:rPr>
            </w:pPr>
            <w:r w:rsidRPr="00C579F4">
              <w:rPr>
                <w:color w:val="000000"/>
                <w:sz w:val="22"/>
              </w:rPr>
              <w:t>434</w:t>
            </w:r>
          </w:p>
        </w:tc>
        <w:tc>
          <w:tcPr>
            <w:tcW w:w="989" w:type="dxa"/>
            <w:tcBorders>
              <w:top w:val="single" w:sz="4" w:space="0" w:color="000000"/>
              <w:left w:val="single" w:sz="4" w:space="0" w:color="000000"/>
              <w:bottom w:val="single" w:sz="4" w:space="0" w:color="000000"/>
              <w:right w:val="single" w:sz="4" w:space="0" w:color="000000"/>
            </w:tcBorders>
            <w:vAlign w:val="center"/>
          </w:tcPr>
          <w:p w14:paraId="6E5E3AB0" w14:textId="6A8A6EA7" w:rsidR="00C579F4" w:rsidRPr="00C579F4" w:rsidRDefault="00C579F4" w:rsidP="00C579F4">
            <w:pPr>
              <w:spacing w:line="259" w:lineRule="auto"/>
              <w:ind w:left="137"/>
              <w:jc w:val="center"/>
              <w:rPr>
                <w:color w:val="000000"/>
                <w:sz w:val="22"/>
              </w:rPr>
            </w:pPr>
            <w:r w:rsidRPr="00C579F4">
              <w:rPr>
                <w:color w:val="000000"/>
                <w:sz w:val="22"/>
              </w:rPr>
              <w:t>0,42</w:t>
            </w:r>
          </w:p>
        </w:tc>
      </w:tr>
      <w:tr w:rsidR="00C579F4" w:rsidRPr="00C579F4" w14:paraId="60E2EFBE"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4F31439D" w14:textId="5BC3F6F3" w:rsidR="00C579F4" w:rsidRPr="00C579F4" w:rsidRDefault="00C579F4" w:rsidP="00C579F4">
            <w:pPr>
              <w:spacing w:line="259" w:lineRule="auto"/>
              <w:ind w:left="104"/>
              <w:jc w:val="center"/>
              <w:rPr>
                <w:color w:val="000000"/>
                <w:sz w:val="22"/>
              </w:rPr>
            </w:pPr>
            <w:r w:rsidRPr="00C579F4">
              <w:rPr>
                <w:color w:val="000000"/>
                <w:sz w:val="22"/>
              </w:rPr>
              <w:t>пастбища</w:t>
            </w:r>
          </w:p>
        </w:tc>
        <w:tc>
          <w:tcPr>
            <w:tcW w:w="1404" w:type="dxa"/>
            <w:tcBorders>
              <w:top w:val="single" w:sz="4" w:space="0" w:color="000000"/>
              <w:left w:val="single" w:sz="4" w:space="0" w:color="000000"/>
              <w:bottom w:val="single" w:sz="4" w:space="0" w:color="000000"/>
              <w:right w:val="single" w:sz="4" w:space="0" w:color="000000"/>
            </w:tcBorders>
            <w:vAlign w:val="center"/>
          </w:tcPr>
          <w:p w14:paraId="2FFBCF2E" w14:textId="07E5B2E7" w:rsidR="00C579F4" w:rsidRPr="00C579F4" w:rsidRDefault="00C579F4" w:rsidP="00C579F4">
            <w:pPr>
              <w:spacing w:line="259" w:lineRule="auto"/>
              <w:ind w:left="115"/>
              <w:jc w:val="center"/>
              <w:rPr>
                <w:color w:val="000000"/>
                <w:sz w:val="22"/>
              </w:rPr>
            </w:pPr>
            <w:r w:rsidRPr="00C579F4">
              <w:rPr>
                <w:color w:val="000000"/>
                <w:sz w:val="22"/>
              </w:rPr>
              <w:t>1</w:t>
            </w:r>
          </w:p>
        </w:tc>
        <w:tc>
          <w:tcPr>
            <w:tcW w:w="989" w:type="dxa"/>
            <w:tcBorders>
              <w:top w:val="single" w:sz="4" w:space="0" w:color="000000"/>
              <w:left w:val="single" w:sz="4" w:space="0" w:color="000000"/>
              <w:bottom w:val="single" w:sz="4" w:space="0" w:color="000000"/>
              <w:right w:val="single" w:sz="4" w:space="0" w:color="000000"/>
            </w:tcBorders>
            <w:vAlign w:val="center"/>
          </w:tcPr>
          <w:p w14:paraId="6A47D5D3" w14:textId="19CFA3F1" w:rsidR="00C579F4" w:rsidRPr="00C579F4" w:rsidRDefault="00C579F4" w:rsidP="00C579F4">
            <w:pPr>
              <w:spacing w:line="259" w:lineRule="auto"/>
              <w:ind w:left="233"/>
              <w:jc w:val="center"/>
              <w:rPr>
                <w:color w:val="000000"/>
                <w:sz w:val="22"/>
              </w:rPr>
            </w:pPr>
            <w:r w:rsidRPr="00C579F4">
              <w:rPr>
                <w:color w:val="000000"/>
                <w:sz w:val="22"/>
              </w:rPr>
              <w:t>0</w:t>
            </w:r>
          </w:p>
        </w:tc>
      </w:tr>
      <w:tr w:rsidR="00C579F4" w:rsidRPr="00C579F4" w14:paraId="6E692CE5"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7D144208" w14:textId="4DD1039B" w:rsidR="00C579F4" w:rsidRPr="00C579F4" w:rsidRDefault="00C579F4" w:rsidP="00C579F4">
            <w:pPr>
              <w:spacing w:line="259" w:lineRule="auto"/>
              <w:ind w:left="104"/>
              <w:jc w:val="center"/>
              <w:rPr>
                <w:color w:val="000000"/>
                <w:sz w:val="22"/>
              </w:rPr>
            </w:pPr>
            <w:r w:rsidRPr="00C579F4">
              <w:rPr>
                <w:color w:val="000000"/>
                <w:sz w:val="22"/>
              </w:rPr>
              <w:t>воды</w:t>
            </w:r>
          </w:p>
        </w:tc>
        <w:tc>
          <w:tcPr>
            <w:tcW w:w="1404" w:type="dxa"/>
            <w:tcBorders>
              <w:top w:val="single" w:sz="4" w:space="0" w:color="000000"/>
              <w:left w:val="single" w:sz="4" w:space="0" w:color="000000"/>
              <w:bottom w:val="single" w:sz="4" w:space="0" w:color="000000"/>
              <w:right w:val="single" w:sz="4" w:space="0" w:color="000000"/>
            </w:tcBorders>
            <w:vAlign w:val="center"/>
          </w:tcPr>
          <w:p w14:paraId="0D363055" w14:textId="66842DD8" w:rsidR="00C579F4" w:rsidRPr="00C579F4" w:rsidRDefault="00C579F4" w:rsidP="00C579F4">
            <w:pPr>
              <w:spacing w:line="259" w:lineRule="auto"/>
              <w:ind w:left="110"/>
              <w:jc w:val="center"/>
              <w:rPr>
                <w:color w:val="000000"/>
                <w:sz w:val="22"/>
              </w:rPr>
            </w:pPr>
            <w:r w:rsidRPr="00C579F4">
              <w:rPr>
                <w:color w:val="000000"/>
                <w:sz w:val="22"/>
              </w:rPr>
              <w:t>211</w:t>
            </w:r>
          </w:p>
        </w:tc>
        <w:tc>
          <w:tcPr>
            <w:tcW w:w="989" w:type="dxa"/>
            <w:tcBorders>
              <w:top w:val="single" w:sz="4" w:space="0" w:color="000000"/>
              <w:left w:val="single" w:sz="4" w:space="0" w:color="000000"/>
              <w:bottom w:val="single" w:sz="4" w:space="0" w:color="000000"/>
              <w:right w:val="single" w:sz="4" w:space="0" w:color="000000"/>
            </w:tcBorders>
            <w:vAlign w:val="center"/>
          </w:tcPr>
          <w:p w14:paraId="72E8F76E" w14:textId="77DF9DD1" w:rsidR="00C579F4" w:rsidRPr="00C579F4" w:rsidRDefault="00C579F4" w:rsidP="00C579F4">
            <w:pPr>
              <w:spacing w:line="259" w:lineRule="auto"/>
              <w:ind w:left="137"/>
              <w:jc w:val="center"/>
              <w:rPr>
                <w:color w:val="000000"/>
                <w:sz w:val="22"/>
              </w:rPr>
            </w:pPr>
            <w:r w:rsidRPr="00C579F4">
              <w:rPr>
                <w:color w:val="000000"/>
                <w:sz w:val="22"/>
              </w:rPr>
              <w:t>0,20</w:t>
            </w:r>
          </w:p>
        </w:tc>
      </w:tr>
      <w:tr w:rsidR="00C579F4" w:rsidRPr="00C579F4" w14:paraId="6C7806BA"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53EC49CC" w14:textId="58B65FC6" w:rsidR="00C579F4" w:rsidRPr="00C579F4" w:rsidRDefault="00C579F4" w:rsidP="00C579F4">
            <w:pPr>
              <w:spacing w:line="259" w:lineRule="auto"/>
              <w:ind w:left="104"/>
              <w:jc w:val="center"/>
              <w:rPr>
                <w:color w:val="000000"/>
                <w:sz w:val="22"/>
              </w:rPr>
            </w:pPr>
            <w:r w:rsidRPr="00C579F4">
              <w:rPr>
                <w:color w:val="000000"/>
                <w:sz w:val="22"/>
              </w:rPr>
              <w:t>сады</w:t>
            </w:r>
          </w:p>
        </w:tc>
        <w:tc>
          <w:tcPr>
            <w:tcW w:w="1404" w:type="dxa"/>
            <w:tcBorders>
              <w:top w:val="single" w:sz="4" w:space="0" w:color="000000"/>
              <w:left w:val="single" w:sz="4" w:space="0" w:color="000000"/>
              <w:bottom w:val="single" w:sz="4" w:space="0" w:color="000000"/>
              <w:right w:val="single" w:sz="4" w:space="0" w:color="000000"/>
            </w:tcBorders>
            <w:vAlign w:val="center"/>
          </w:tcPr>
          <w:p w14:paraId="2AD7F3A6" w14:textId="67850AB7" w:rsidR="00C579F4" w:rsidRPr="00C579F4" w:rsidRDefault="00C579F4" w:rsidP="00C579F4">
            <w:pPr>
              <w:spacing w:line="259" w:lineRule="auto"/>
              <w:ind w:left="115"/>
              <w:jc w:val="center"/>
              <w:rPr>
                <w:color w:val="000000"/>
                <w:sz w:val="22"/>
              </w:rPr>
            </w:pPr>
            <w:r w:rsidRPr="00C579F4">
              <w:rPr>
                <w:color w:val="000000"/>
                <w:sz w:val="22"/>
              </w:rPr>
              <w:t>2</w:t>
            </w:r>
          </w:p>
        </w:tc>
        <w:tc>
          <w:tcPr>
            <w:tcW w:w="989" w:type="dxa"/>
            <w:tcBorders>
              <w:top w:val="single" w:sz="4" w:space="0" w:color="000000"/>
              <w:left w:val="single" w:sz="4" w:space="0" w:color="000000"/>
              <w:bottom w:val="single" w:sz="4" w:space="0" w:color="000000"/>
              <w:right w:val="single" w:sz="4" w:space="0" w:color="000000"/>
            </w:tcBorders>
            <w:vAlign w:val="center"/>
          </w:tcPr>
          <w:p w14:paraId="39AAE74B" w14:textId="6BE3A1B4" w:rsidR="00C579F4" w:rsidRPr="00C579F4" w:rsidRDefault="00C579F4" w:rsidP="00C579F4">
            <w:pPr>
              <w:spacing w:line="259" w:lineRule="auto"/>
              <w:ind w:left="233"/>
              <w:jc w:val="center"/>
              <w:rPr>
                <w:color w:val="000000"/>
                <w:sz w:val="22"/>
              </w:rPr>
            </w:pPr>
            <w:r w:rsidRPr="00C579F4">
              <w:rPr>
                <w:color w:val="000000"/>
                <w:sz w:val="22"/>
              </w:rPr>
              <w:t>0</w:t>
            </w:r>
          </w:p>
        </w:tc>
      </w:tr>
      <w:tr w:rsidR="00C579F4" w:rsidRPr="00C579F4" w14:paraId="6FD90589" w14:textId="77777777" w:rsidTr="00192B77">
        <w:tblPrEx>
          <w:tblCellMar>
            <w:top w:w="5" w:type="dxa"/>
            <w:left w:w="5" w:type="dxa"/>
            <w:right w:w="115" w:type="dxa"/>
          </w:tblCellMar>
        </w:tblPrEx>
        <w:trPr>
          <w:trHeight w:val="288"/>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53A70FA5" w14:textId="16BF74CC" w:rsidR="00C579F4" w:rsidRPr="00C579F4" w:rsidRDefault="00C579F4" w:rsidP="00C579F4">
            <w:pPr>
              <w:spacing w:line="259" w:lineRule="auto"/>
              <w:ind w:left="104"/>
              <w:jc w:val="center"/>
              <w:rPr>
                <w:color w:val="000000"/>
                <w:sz w:val="22"/>
              </w:rPr>
            </w:pPr>
            <w:r w:rsidRPr="00C579F4">
              <w:rPr>
                <w:color w:val="000000"/>
                <w:sz w:val="22"/>
              </w:rPr>
              <w:t>дороги, просеки</w:t>
            </w:r>
          </w:p>
        </w:tc>
        <w:tc>
          <w:tcPr>
            <w:tcW w:w="1404" w:type="dxa"/>
            <w:tcBorders>
              <w:top w:val="single" w:sz="4" w:space="0" w:color="000000"/>
              <w:left w:val="single" w:sz="4" w:space="0" w:color="000000"/>
              <w:bottom w:val="single" w:sz="4" w:space="0" w:color="000000"/>
              <w:right w:val="single" w:sz="4" w:space="0" w:color="000000"/>
            </w:tcBorders>
            <w:vAlign w:val="center"/>
          </w:tcPr>
          <w:p w14:paraId="4B10135E" w14:textId="49F07A12" w:rsidR="00C579F4" w:rsidRPr="00C579F4" w:rsidRDefault="00C579F4" w:rsidP="00C579F4">
            <w:pPr>
              <w:spacing w:line="259" w:lineRule="auto"/>
              <w:ind w:left="110"/>
              <w:jc w:val="center"/>
              <w:rPr>
                <w:color w:val="000000"/>
                <w:sz w:val="22"/>
              </w:rPr>
            </w:pPr>
            <w:r w:rsidRPr="00C579F4">
              <w:rPr>
                <w:color w:val="000000"/>
                <w:sz w:val="22"/>
              </w:rPr>
              <w:t>918</w:t>
            </w:r>
          </w:p>
        </w:tc>
        <w:tc>
          <w:tcPr>
            <w:tcW w:w="989" w:type="dxa"/>
            <w:tcBorders>
              <w:top w:val="single" w:sz="4" w:space="0" w:color="000000"/>
              <w:left w:val="single" w:sz="4" w:space="0" w:color="000000"/>
              <w:bottom w:val="single" w:sz="4" w:space="0" w:color="000000"/>
              <w:right w:val="single" w:sz="4" w:space="0" w:color="000000"/>
            </w:tcBorders>
            <w:vAlign w:val="center"/>
          </w:tcPr>
          <w:p w14:paraId="42C3E29A" w14:textId="2987D4B7" w:rsidR="00C579F4" w:rsidRPr="00C579F4" w:rsidRDefault="00C579F4" w:rsidP="00C579F4">
            <w:pPr>
              <w:spacing w:line="259" w:lineRule="auto"/>
              <w:ind w:left="137"/>
              <w:jc w:val="center"/>
              <w:rPr>
                <w:color w:val="000000"/>
                <w:sz w:val="22"/>
              </w:rPr>
            </w:pPr>
            <w:r w:rsidRPr="00C579F4">
              <w:rPr>
                <w:color w:val="000000"/>
                <w:sz w:val="22"/>
              </w:rPr>
              <w:t>0,88</w:t>
            </w:r>
          </w:p>
        </w:tc>
      </w:tr>
      <w:tr w:rsidR="00C579F4" w:rsidRPr="00C579F4" w14:paraId="316F2B99"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73B63F91" w14:textId="5AF83198" w:rsidR="00C579F4" w:rsidRPr="00C579F4" w:rsidRDefault="00C579F4" w:rsidP="00C579F4">
            <w:pPr>
              <w:spacing w:line="259" w:lineRule="auto"/>
              <w:ind w:left="104"/>
              <w:jc w:val="center"/>
              <w:rPr>
                <w:color w:val="000000"/>
                <w:sz w:val="22"/>
              </w:rPr>
            </w:pPr>
            <w:r w:rsidRPr="00C579F4">
              <w:rPr>
                <w:color w:val="000000"/>
                <w:sz w:val="22"/>
              </w:rPr>
              <w:t>усадьбы</w:t>
            </w:r>
          </w:p>
        </w:tc>
        <w:tc>
          <w:tcPr>
            <w:tcW w:w="1404" w:type="dxa"/>
            <w:tcBorders>
              <w:top w:val="single" w:sz="4" w:space="0" w:color="000000"/>
              <w:left w:val="single" w:sz="4" w:space="0" w:color="000000"/>
              <w:bottom w:val="single" w:sz="4" w:space="0" w:color="000000"/>
              <w:right w:val="single" w:sz="4" w:space="0" w:color="000000"/>
            </w:tcBorders>
            <w:vAlign w:val="center"/>
          </w:tcPr>
          <w:p w14:paraId="31B1A5F9" w14:textId="7E936823" w:rsidR="00C579F4" w:rsidRPr="00C579F4" w:rsidRDefault="00C579F4" w:rsidP="00C579F4">
            <w:pPr>
              <w:spacing w:line="259" w:lineRule="auto"/>
              <w:ind w:right="55"/>
              <w:jc w:val="center"/>
              <w:rPr>
                <w:color w:val="000000"/>
                <w:sz w:val="22"/>
              </w:rPr>
            </w:pPr>
            <w:r w:rsidRPr="00C579F4">
              <w:rPr>
                <w:color w:val="000000"/>
                <w:sz w:val="22"/>
              </w:rPr>
              <w:t>45</w:t>
            </w:r>
          </w:p>
        </w:tc>
        <w:tc>
          <w:tcPr>
            <w:tcW w:w="989" w:type="dxa"/>
            <w:tcBorders>
              <w:top w:val="single" w:sz="4" w:space="0" w:color="000000"/>
              <w:left w:val="single" w:sz="4" w:space="0" w:color="000000"/>
              <w:bottom w:val="single" w:sz="4" w:space="0" w:color="000000"/>
              <w:right w:val="single" w:sz="4" w:space="0" w:color="000000"/>
            </w:tcBorders>
            <w:vAlign w:val="center"/>
          </w:tcPr>
          <w:p w14:paraId="07390486" w14:textId="780EF156" w:rsidR="00C579F4" w:rsidRPr="00C579F4" w:rsidRDefault="00C579F4" w:rsidP="00C579F4">
            <w:pPr>
              <w:spacing w:line="259" w:lineRule="auto"/>
              <w:ind w:left="137"/>
              <w:jc w:val="center"/>
              <w:rPr>
                <w:color w:val="000000"/>
                <w:sz w:val="22"/>
              </w:rPr>
            </w:pPr>
            <w:r w:rsidRPr="00C579F4">
              <w:rPr>
                <w:color w:val="000000"/>
                <w:sz w:val="22"/>
              </w:rPr>
              <w:t>0,04</w:t>
            </w:r>
          </w:p>
        </w:tc>
      </w:tr>
      <w:tr w:rsidR="00C579F4" w:rsidRPr="00C579F4" w14:paraId="5D7E96CE" w14:textId="77777777" w:rsidTr="00192B77">
        <w:tblPrEx>
          <w:tblCellMar>
            <w:top w:w="5" w:type="dxa"/>
            <w:left w:w="5" w:type="dxa"/>
            <w:right w:w="115" w:type="dxa"/>
          </w:tblCellMar>
        </w:tblPrEx>
        <w:trPr>
          <w:trHeight w:val="288"/>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10E858CA" w14:textId="704D5C5C" w:rsidR="00C579F4" w:rsidRPr="00C579F4" w:rsidRDefault="00C579F4" w:rsidP="00C579F4">
            <w:pPr>
              <w:spacing w:line="259" w:lineRule="auto"/>
              <w:ind w:left="104"/>
              <w:jc w:val="center"/>
              <w:rPr>
                <w:color w:val="000000"/>
                <w:sz w:val="22"/>
              </w:rPr>
            </w:pPr>
            <w:r w:rsidRPr="00C579F4">
              <w:rPr>
                <w:color w:val="000000"/>
                <w:sz w:val="22"/>
              </w:rPr>
              <w:t>болота</w:t>
            </w:r>
          </w:p>
        </w:tc>
        <w:tc>
          <w:tcPr>
            <w:tcW w:w="1404" w:type="dxa"/>
            <w:tcBorders>
              <w:top w:val="single" w:sz="4" w:space="0" w:color="000000"/>
              <w:left w:val="single" w:sz="4" w:space="0" w:color="000000"/>
              <w:bottom w:val="single" w:sz="4" w:space="0" w:color="000000"/>
              <w:right w:val="single" w:sz="4" w:space="0" w:color="000000"/>
            </w:tcBorders>
            <w:vAlign w:val="center"/>
          </w:tcPr>
          <w:p w14:paraId="3CA2E672" w14:textId="62DD39D2" w:rsidR="00C579F4" w:rsidRPr="00C579F4" w:rsidRDefault="00C579F4" w:rsidP="00C579F4">
            <w:pPr>
              <w:spacing w:line="259" w:lineRule="auto"/>
              <w:ind w:left="27"/>
              <w:jc w:val="center"/>
              <w:rPr>
                <w:color w:val="000000"/>
                <w:sz w:val="22"/>
              </w:rPr>
            </w:pPr>
            <w:r w:rsidRPr="00C579F4">
              <w:rPr>
                <w:color w:val="000000"/>
                <w:sz w:val="22"/>
              </w:rPr>
              <w:t>4674</w:t>
            </w:r>
          </w:p>
        </w:tc>
        <w:tc>
          <w:tcPr>
            <w:tcW w:w="989" w:type="dxa"/>
            <w:tcBorders>
              <w:top w:val="single" w:sz="4" w:space="0" w:color="000000"/>
              <w:left w:val="single" w:sz="4" w:space="0" w:color="000000"/>
              <w:bottom w:val="single" w:sz="4" w:space="0" w:color="000000"/>
              <w:right w:val="single" w:sz="4" w:space="0" w:color="000000"/>
            </w:tcBorders>
            <w:vAlign w:val="center"/>
          </w:tcPr>
          <w:p w14:paraId="506F6B92" w14:textId="5C0005A1" w:rsidR="00C579F4" w:rsidRPr="00C579F4" w:rsidRDefault="00C579F4" w:rsidP="00C579F4">
            <w:pPr>
              <w:spacing w:line="259" w:lineRule="auto"/>
              <w:ind w:left="137"/>
              <w:jc w:val="center"/>
              <w:rPr>
                <w:color w:val="000000"/>
                <w:sz w:val="22"/>
              </w:rPr>
            </w:pPr>
            <w:r w:rsidRPr="00C579F4">
              <w:rPr>
                <w:color w:val="000000"/>
                <w:sz w:val="22"/>
              </w:rPr>
              <w:t>4,48</w:t>
            </w:r>
          </w:p>
        </w:tc>
      </w:tr>
      <w:tr w:rsidR="00C579F4" w:rsidRPr="00C579F4" w14:paraId="1976F843"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5C6C43B6" w14:textId="07E4D140" w:rsidR="00C579F4" w:rsidRPr="00C579F4" w:rsidRDefault="00C579F4" w:rsidP="00C579F4">
            <w:pPr>
              <w:spacing w:line="259" w:lineRule="auto"/>
              <w:ind w:left="104"/>
              <w:jc w:val="center"/>
              <w:rPr>
                <w:color w:val="000000"/>
                <w:sz w:val="22"/>
              </w:rPr>
            </w:pPr>
            <w:r w:rsidRPr="00C579F4">
              <w:rPr>
                <w:color w:val="000000"/>
                <w:sz w:val="22"/>
              </w:rPr>
              <w:t>пески</w:t>
            </w:r>
          </w:p>
        </w:tc>
        <w:tc>
          <w:tcPr>
            <w:tcW w:w="1404" w:type="dxa"/>
            <w:tcBorders>
              <w:top w:val="single" w:sz="4" w:space="0" w:color="000000"/>
              <w:left w:val="single" w:sz="4" w:space="0" w:color="000000"/>
              <w:bottom w:val="single" w:sz="4" w:space="0" w:color="000000"/>
              <w:right w:val="single" w:sz="4" w:space="0" w:color="000000"/>
            </w:tcBorders>
            <w:vAlign w:val="center"/>
          </w:tcPr>
          <w:p w14:paraId="406E8604" w14:textId="703C3CF8" w:rsidR="00C579F4" w:rsidRPr="00C579F4" w:rsidRDefault="00C579F4" w:rsidP="00C579F4">
            <w:pPr>
              <w:spacing w:line="259" w:lineRule="auto"/>
              <w:ind w:left="113"/>
              <w:jc w:val="center"/>
              <w:rPr>
                <w:color w:val="000000"/>
                <w:sz w:val="22"/>
              </w:rPr>
            </w:pPr>
            <w:r w:rsidRPr="00C579F4">
              <w:rPr>
                <w:color w:val="000000"/>
                <w:sz w:val="22"/>
              </w:rPr>
              <w:t>0</w:t>
            </w:r>
          </w:p>
        </w:tc>
        <w:tc>
          <w:tcPr>
            <w:tcW w:w="989" w:type="dxa"/>
            <w:tcBorders>
              <w:top w:val="single" w:sz="4" w:space="0" w:color="000000"/>
              <w:left w:val="single" w:sz="4" w:space="0" w:color="000000"/>
              <w:bottom w:val="single" w:sz="4" w:space="0" w:color="000000"/>
              <w:right w:val="single" w:sz="4" w:space="0" w:color="000000"/>
            </w:tcBorders>
            <w:vAlign w:val="center"/>
          </w:tcPr>
          <w:p w14:paraId="6B182CAE" w14:textId="47479442" w:rsidR="00C579F4" w:rsidRPr="00C579F4" w:rsidRDefault="00C579F4" w:rsidP="00C579F4">
            <w:pPr>
              <w:spacing w:line="259" w:lineRule="auto"/>
              <w:jc w:val="center"/>
              <w:rPr>
                <w:color w:val="000000"/>
                <w:sz w:val="22"/>
              </w:rPr>
            </w:pPr>
            <w:r w:rsidRPr="00C579F4">
              <w:rPr>
                <w:color w:val="000000"/>
                <w:sz w:val="22"/>
              </w:rPr>
              <w:t>0</w:t>
            </w:r>
          </w:p>
        </w:tc>
      </w:tr>
      <w:tr w:rsidR="00C579F4" w:rsidRPr="00C579F4" w14:paraId="6A70359F"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041EEF4C" w14:textId="200F906E" w:rsidR="00C579F4" w:rsidRPr="00C579F4" w:rsidRDefault="00C579F4" w:rsidP="00C579F4">
            <w:pPr>
              <w:spacing w:line="259" w:lineRule="auto"/>
              <w:ind w:left="104"/>
              <w:jc w:val="center"/>
              <w:rPr>
                <w:color w:val="000000"/>
                <w:sz w:val="22"/>
              </w:rPr>
            </w:pPr>
            <w:r w:rsidRPr="00C579F4">
              <w:rPr>
                <w:color w:val="000000"/>
                <w:sz w:val="22"/>
              </w:rPr>
              <w:t>ледники</w:t>
            </w:r>
          </w:p>
        </w:tc>
        <w:tc>
          <w:tcPr>
            <w:tcW w:w="1404" w:type="dxa"/>
            <w:tcBorders>
              <w:top w:val="single" w:sz="4" w:space="0" w:color="000000"/>
              <w:left w:val="single" w:sz="4" w:space="0" w:color="000000"/>
              <w:bottom w:val="single" w:sz="4" w:space="0" w:color="000000"/>
              <w:right w:val="single" w:sz="4" w:space="0" w:color="000000"/>
            </w:tcBorders>
            <w:vAlign w:val="center"/>
          </w:tcPr>
          <w:p w14:paraId="31CED8A1" w14:textId="646A6FA6" w:rsidR="00C579F4" w:rsidRPr="00C579F4" w:rsidRDefault="00C579F4" w:rsidP="00C579F4">
            <w:pPr>
              <w:spacing w:line="259" w:lineRule="auto"/>
              <w:ind w:left="3"/>
              <w:jc w:val="center"/>
              <w:rPr>
                <w:color w:val="000000"/>
                <w:sz w:val="22"/>
              </w:rPr>
            </w:pPr>
            <w:r w:rsidRPr="00C579F4">
              <w:rPr>
                <w:color w:val="000000"/>
                <w:sz w:val="22"/>
              </w:rPr>
              <w:t>0</w:t>
            </w:r>
          </w:p>
        </w:tc>
        <w:tc>
          <w:tcPr>
            <w:tcW w:w="989" w:type="dxa"/>
            <w:tcBorders>
              <w:top w:val="single" w:sz="4" w:space="0" w:color="000000"/>
              <w:left w:val="single" w:sz="4" w:space="0" w:color="000000"/>
              <w:bottom w:val="single" w:sz="4" w:space="0" w:color="000000"/>
              <w:right w:val="single" w:sz="4" w:space="0" w:color="000000"/>
            </w:tcBorders>
            <w:vAlign w:val="center"/>
          </w:tcPr>
          <w:p w14:paraId="67595DCB" w14:textId="515C6E48" w:rsidR="00C579F4" w:rsidRPr="00C579F4" w:rsidRDefault="00C579F4" w:rsidP="00C579F4">
            <w:pPr>
              <w:spacing w:line="259" w:lineRule="auto"/>
              <w:jc w:val="center"/>
              <w:rPr>
                <w:color w:val="000000"/>
                <w:sz w:val="22"/>
              </w:rPr>
            </w:pPr>
            <w:r w:rsidRPr="00C579F4">
              <w:rPr>
                <w:color w:val="000000"/>
                <w:sz w:val="22"/>
              </w:rPr>
              <w:t>0</w:t>
            </w:r>
          </w:p>
        </w:tc>
      </w:tr>
      <w:tr w:rsidR="00C579F4" w:rsidRPr="00C579F4" w14:paraId="46CAA026" w14:textId="77777777" w:rsidTr="00192B77">
        <w:tblPrEx>
          <w:tblCellMar>
            <w:top w:w="5" w:type="dxa"/>
            <w:left w:w="5" w:type="dxa"/>
            <w:right w:w="115" w:type="dxa"/>
          </w:tblCellMar>
        </w:tblPrEx>
        <w:trPr>
          <w:trHeight w:val="286"/>
          <w:jc w:val="center"/>
        </w:trPr>
        <w:tc>
          <w:tcPr>
            <w:tcW w:w="6413" w:type="dxa"/>
            <w:tcBorders>
              <w:top w:val="single" w:sz="4" w:space="0" w:color="000000"/>
              <w:left w:val="single" w:sz="4" w:space="0" w:color="000000"/>
              <w:bottom w:val="single" w:sz="4" w:space="0" w:color="000000"/>
              <w:right w:val="single" w:sz="4" w:space="0" w:color="000000"/>
            </w:tcBorders>
            <w:vAlign w:val="center"/>
          </w:tcPr>
          <w:p w14:paraId="6DC5FEC8" w14:textId="61FF963F" w:rsidR="00C579F4" w:rsidRPr="00C579F4" w:rsidRDefault="00C579F4" w:rsidP="00C579F4">
            <w:pPr>
              <w:spacing w:line="259" w:lineRule="auto"/>
              <w:ind w:left="104"/>
              <w:jc w:val="center"/>
              <w:rPr>
                <w:color w:val="000000"/>
                <w:sz w:val="22"/>
              </w:rPr>
            </w:pPr>
            <w:r w:rsidRPr="00C579F4">
              <w:rPr>
                <w:color w:val="000000"/>
                <w:sz w:val="22"/>
              </w:rPr>
              <w:t>прочие</w:t>
            </w:r>
          </w:p>
        </w:tc>
        <w:tc>
          <w:tcPr>
            <w:tcW w:w="1404" w:type="dxa"/>
            <w:tcBorders>
              <w:top w:val="single" w:sz="4" w:space="0" w:color="000000"/>
              <w:left w:val="single" w:sz="4" w:space="0" w:color="000000"/>
              <w:bottom w:val="single" w:sz="4" w:space="0" w:color="000000"/>
              <w:right w:val="single" w:sz="4" w:space="0" w:color="000000"/>
            </w:tcBorders>
            <w:vAlign w:val="center"/>
          </w:tcPr>
          <w:p w14:paraId="5FCC3FAE" w14:textId="2533E3C7" w:rsidR="00C579F4" w:rsidRPr="00C579F4" w:rsidRDefault="00C579F4" w:rsidP="00C579F4">
            <w:pPr>
              <w:spacing w:line="259" w:lineRule="auto"/>
              <w:ind w:left="110"/>
              <w:jc w:val="center"/>
              <w:rPr>
                <w:color w:val="000000"/>
                <w:sz w:val="22"/>
              </w:rPr>
            </w:pPr>
            <w:r w:rsidRPr="00C579F4">
              <w:rPr>
                <w:color w:val="000000"/>
                <w:sz w:val="22"/>
              </w:rPr>
              <w:t>672</w:t>
            </w:r>
          </w:p>
        </w:tc>
        <w:tc>
          <w:tcPr>
            <w:tcW w:w="989" w:type="dxa"/>
            <w:tcBorders>
              <w:top w:val="single" w:sz="4" w:space="0" w:color="000000"/>
              <w:left w:val="single" w:sz="4" w:space="0" w:color="000000"/>
              <w:bottom w:val="single" w:sz="4" w:space="0" w:color="000000"/>
              <w:right w:val="single" w:sz="4" w:space="0" w:color="000000"/>
            </w:tcBorders>
            <w:vAlign w:val="center"/>
          </w:tcPr>
          <w:p w14:paraId="39B3EE52" w14:textId="52B60A8E" w:rsidR="00C579F4" w:rsidRPr="00C579F4" w:rsidRDefault="00C579F4" w:rsidP="00C579F4">
            <w:pPr>
              <w:spacing w:line="259" w:lineRule="auto"/>
              <w:ind w:left="137"/>
              <w:jc w:val="center"/>
              <w:rPr>
                <w:color w:val="000000"/>
                <w:sz w:val="22"/>
              </w:rPr>
            </w:pPr>
            <w:r w:rsidRPr="00C579F4">
              <w:rPr>
                <w:color w:val="000000"/>
                <w:sz w:val="22"/>
              </w:rPr>
              <w:t>0,65</w:t>
            </w:r>
          </w:p>
        </w:tc>
      </w:tr>
    </w:tbl>
    <w:bookmarkEnd w:id="30"/>
    <w:bookmarkEnd w:id="31"/>
    <w:bookmarkEnd w:id="32"/>
    <w:bookmarkEnd w:id="33"/>
    <w:bookmarkEnd w:id="34"/>
    <w:bookmarkEnd w:id="35"/>
    <w:bookmarkEnd w:id="36"/>
    <w:p w14:paraId="208C9810" w14:textId="17194EE1" w:rsidR="001D2F29" w:rsidRPr="00AF613B" w:rsidRDefault="00C560E5" w:rsidP="00192B77">
      <w:pPr>
        <w:pStyle w:val="affffffc"/>
        <w:spacing w:before="120" w:after="120"/>
        <w:jc w:val="center"/>
        <w:rPr>
          <w:b/>
          <w:bCs/>
          <w:color w:val="000000" w:themeColor="text1"/>
          <w:lang w:val="ru-RU"/>
        </w:rPr>
      </w:pPr>
      <w:r w:rsidRPr="00AF613B">
        <w:rPr>
          <w:b/>
          <w:bCs/>
          <w:color w:val="000000" w:themeColor="text1"/>
          <w:lang w:val="ru-RU"/>
        </w:rPr>
        <w:t xml:space="preserve">2.1.8.4 </w:t>
      </w:r>
      <w:r w:rsidR="001D2F29" w:rsidRPr="00AF613B">
        <w:rPr>
          <w:b/>
          <w:bCs/>
          <w:color w:val="000000" w:themeColor="text1"/>
          <w:lang w:val="ru-RU"/>
        </w:rPr>
        <w:t>Характеристика особо охраняемых природных территорий и</w:t>
      </w:r>
      <w:r w:rsidRPr="00AF613B">
        <w:rPr>
          <w:b/>
          <w:bCs/>
          <w:color w:val="000000" w:themeColor="text1"/>
          <w:lang w:val="ru-RU"/>
        </w:rPr>
        <w:t xml:space="preserve"> </w:t>
      </w:r>
      <w:r w:rsidR="001D2F29" w:rsidRPr="00AF613B">
        <w:rPr>
          <w:b/>
          <w:bCs/>
          <w:color w:val="000000" w:themeColor="text1"/>
          <w:lang w:val="ru-RU"/>
        </w:rPr>
        <w:t xml:space="preserve">объектов, </w:t>
      </w:r>
    </w:p>
    <w:p w14:paraId="4CB258EE" w14:textId="77777777" w:rsidR="002E4169" w:rsidRPr="00005508" w:rsidRDefault="002E4169" w:rsidP="002E4169">
      <w:pPr>
        <w:kinsoku w:val="0"/>
        <w:overflowPunct w:val="0"/>
        <w:autoSpaceDE w:val="0"/>
        <w:autoSpaceDN w:val="0"/>
        <w:adjustRightInd w:val="0"/>
        <w:ind w:left="40" w:right="114" w:firstLine="386"/>
        <w:jc w:val="both"/>
        <w:rPr>
          <w:color w:val="000000" w:themeColor="text1"/>
          <w:szCs w:val="24"/>
        </w:rPr>
      </w:pPr>
      <w:r w:rsidRPr="00005508">
        <w:rPr>
          <w:color w:val="000000" w:themeColor="text1"/>
          <w:szCs w:val="24"/>
        </w:rPr>
        <w:t xml:space="preserve">Особо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w:t>
      </w:r>
      <w:r w:rsidRPr="00005508">
        <w:rPr>
          <w:color w:val="000000" w:themeColor="text1"/>
          <w:szCs w:val="24"/>
        </w:rPr>
        <w:lastRenderedPageBreak/>
        <w:t>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10A885C" w14:textId="77777777" w:rsidR="002E4169" w:rsidRPr="00005508" w:rsidRDefault="002E4169" w:rsidP="002E4169">
      <w:pPr>
        <w:kinsoku w:val="0"/>
        <w:overflowPunct w:val="0"/>
        <w:autoSpaceDE w:val="0"/>
        <w:autoSpaceDN w:val="0"/>
        <w:adjustRightInd w:val="0"/>
        <w:ind w:left="40" w:right="114" w:firstLine="386"/>
        <w:jc w:val="both"/>
        <w:rPr>
          <w:color w:val="000000" w:themeColor="text1"/>
          <w:szCs w:val="24"/>
        </w:rPr>
      </w:pPr>
      <w:r w:rsidRPr="00005508">
        <w:rPr>
          <w:color w:val="000000" w:themeColor="text1"/>
          <w:szCs w:val="24"/>
        </w:rPr>
        <w:t>Особо охраняемые природные территории относятся к объектам общенационального достояния.</w:t>
      </w:r>
    </w:p>
    <w:p w14:paraId="3C1E32D3" w14:textId="77777777" w:rsidR="002E4169" w:rsidRPr="00005508" w:rsidRDefault="002E4169" w:rsidP="002E4169">
      <w:pPr>
        <w:kinsoku w:val="0"/>
        <w:overflowPunct w:val="0"/>
        <w:autoSpaceDE w:val="0"/>
        <w:autoSpaceDN w:val="0"/>
        <w:adjustRightInd w:val="0"/>
        <w:ind w:left="40" w:right="114" w:firstLine="386"/>
        <w:jc w:val="both"/>
        <w:rPr>
          <w:color w:val="000000" w:themeColor="text1"/>
          <w:szCs w:val="24"/>
        </w:rPr>
      </w:pPr>
      <w:r w:rsidRPr="00005508">
        <w:rPr>
          <w:color w:val="000000" w:themeColor="text1"/>
          <w:szCs w:val="24"/>
        </w:rPr>
        <w:t>Федеральный закон от 14 марта 1995 года № 33-ФЗ «Об особо охраняемых природных территориях»,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14:paraId="6D9096CD" w14:textId="77777777" w:rsidR="002E4169" w:rsidRPr="00005508" w:rsidRDefault="002E4169" w:rsidP="002E4169">
      <w:pPr>
        <w:kinsoku w:val="0"/>
        <w:overflowPunct w:val="0"/>
        <w:autoSpaceDE w:val="0"/>
        <w:autoSpaceDN w:val="0"/>
        <w:adjustRightInd w:val="0"/>
        <w:ind w:left="40" w:right="114" w:firstLine="386"/>
        <w:jc w:val="both"/>
        <w:rPr>
          <w:color w:val="000000" w:themeColor="text1"/>
          <w:szCs w:val="24"/>
        </w:rPr>
      </w:pPr>
      <w:r w:rsidRPr="00005508">
        <w:rPr>
          <w:color w:val="000000" w:themeColor="text1"/>
          <w:szCs w:val="24"/>
        </w:rPr>
        <w:t>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иных установленных федеральными законами особо охраняемых природных территориях.</w:t>
      </w:r>
    </w:p>
    <w:p w14:paraId="5EF6219E" w14:textId="77777777" w:rsidR="002E4169" w:rsidRPr="00005508" w:rsidRDefault="002E4169" w:rsidP="002E4169">
      <w:pPr>
        <w:kinsoku w:val="0"/>
        <w:overflowPunct w:val="0"/>
        <w:autoSpaceDE w:val="0"/>
        <w:autoSpaceDN w:val="0"/>
        <w:adjustRightInd w:val="0"/>
        <w:ind w:left="40" w:right="114" w:firstLine="386"/>
        <w:jc w:val="both"/>
        <w:rPr>
          <w:color w:val="000000" w:themeColor="text1"/>
          <w:szCs w:val="24"/>
        </w:rPr>
      </w:pPr>
      <w:r w:rsidRPr="00005508">
        <w:rPr>
          <w:color w:val="000000" w:themeColor="text1"/>
          <w:szCs w:val="24"/>
        </w:rPr>
        <w:t>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14:paraId="2374A103" w14:textId="77777777" w:rsidR="002E4169" w:rsidRPr="00005508" w:rsidRDefault="002E4169" w:rsidP="002E4169">
      <w:pPr>
        <w:kinsoku w:val="0"/>
        <w:overflowPunct w:val="0"/>
        <w:autoSpaceDE w:val="0"/>
        <w:autoSpaceDN w:val="0"/>
        <w:adjustRightInd w:val="0"/>
        <w:ind w:left="40" w:right="114" w:firstLine="386"/>
        <w:jc w:val="both"/>
        <w:rPr>
          <w:color w:val="000000" w:themeColor="text1"/>
          <w:szCs w:val="24"/>
        </w:rPr>
      </w:pPr>
      <w:r w:rsidRPr="00005508">
        <w:rPr>
          <w:color w:val="000000" w:themeColor="text1"/>
          <w:szCs w:val="24"/>
        </w:rPr>
        <w:t xml:space="preserve">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зон, установленных в границах этих особо охраняемых природных территорий. </w:t>
      </w:r>
    </w:p>
    <w:p w14:paraId="4C51B82C" w14:textId="77777777" w:rsidR="002E4169" w:rsidRPr="00005508" w:rsidRDefault="002E4169" w:rsidP="002E4169">
      <w:pPr>
        <w:kinsoku w:val="0"/>
        <w:overflowPunct w:val="0"/>
        <w:autoSpaceDE w:val="0"/>
        <w:autoSpaceDN w:val="0"/>
        <w:adjustRightInd w:val="0"/>
        <w:ind w:left="40" w:right="114" w:firstLine="386"/>
        <w:jc w:val="both"/>
        <w:rPr>
          <w:color w:val="000000" w:themeColor="text1"/>
          <w:szCs w:val="24"/>
        </w:rPr>
      </w:pPr>
      <w:r w:rsidRPr="00005508">
        <w:rPr>
          <w:color w:val="000000" w:themeColor="text1"/>
          <w:szCs w:val="24"/>
        </w:rPr>
        <w:t xml:space="preserve">В лесах, расположенных на особо охраняемых природных территориях, запрещается использование токсичных химических препаратов для охраны и защиты лесов, в том числе в научных целях. </w:t>
      </w:r>
    </w:p>
    <w:p w14:paraId="76133FC8" w14:textId="77777777" w:rsidR="002E4169" w:rsidRPr="00005508" w:rsidRDefault="002E4169" w:rsidP="002E4169">
      <w:pPr>
        <w:kinsoku w:val="0"/>
        <w:overflowPunct w:val="0"/>
        <w:autoSpaceDE w:val="0"/>
        <w:autoSpaceDN w:val="0"/>
        <w:adjustRightInd w:val="0"/>
        <w:ind w:left="40" w:right="114" w:firstLine="386"/>
        <w:jc w:val="both"/>
        <w:rPr>
          <w:color w:val="000000" w:themeColor="text1"/>
          <w:szCs w:val="24"/>
        </w:rPr>
      </w:pPr>
      <w:r w:rsidRPr="00005508">
        <w:rPr>
          <w:color w:val="000000" w:themeColor="text1"/>
          <w:szCs w:val="24"/>
        </w:rPr>
        <w:t>Особенности использования, охраны, защиты, воспроизводства лесов, расположенных на особо охраняемых природных территориях, регламентируются приказом Минприроды России от 12 августа 2021 г. № 558 «Об утверждении Особенностей использования, охраны, защиты, воспроизводства лесов, расположенных на особо охраняемых природных территориях».</w:t>
      </w:r>
    </w:p>
    <w:p w14:paraId="5B82C6A7" w14:textId="77777777" w:rsidR="00C1033B" w:rsidRPr="00005508" w:rsidRDefault="002E4169" w:rsidP="00C1033B">
      <w:pPr>
        <w:kinsoku w:val="0"/>
        <w:overflowPunct w:val="0"/>
        <w:autoSpaceDE w:val="0"/>
        <w:autoSpaceDN w:val="0"/>
        <w:adjustRightInd w:val="0"/>
        <w:spacing w:before="120"/>
        <w:ind w:left="40" w:right="113" w:firstLine="386"/>
        <w:jc w:val="center"/>
        <w:rPr>
          <w:color w:val="000000" w:themeColor="text1"/>
          <w:szCs w:val="24"/>
        </w:rPr>
      </w:pPr>
      <w:r w:rsidRPr="00005508">
        <w:rPr>
          <w:color w:val="000000" w:themeColor="text1"/>
          <w:szCs w:val="24"/>
        </w:rPr>
        <w:t>Перечень существующих особо охраняемых природных территорий</w:t>
      </w:r>
      <w:r w:rsidR="00C1033B" w:rsidRPr="00005508">
        <w:rPr>
          <w:color w:val="000000" w:themeColor="text1"/>
          <w:szCs w:val="24"/>
        </w:rPr>
        <w:t xml:space="preserve">, </w:t>
      </w:r>
    </w:p>
    <w:p w14:paraId="430BDD31" w14:textId="71F85F31" w:rsidR="00C07278" w:rsidRPr="00005508" w:rsidRDefault="00C1033B" w:rsidP="00C1033B">
      <w:pPr>
        <w:kinsoku w:val="0"/>
        <w:overflowPunct w:val="0"/>
        <w:autoSpaceDE w:val="0"/>
        <w:autoSpaceDN w:val="0"/>
        <w:adjustRightInd w:val="0"/>
        <w:spacing w:after="120"/>
        <w:ind w:left="40" w:right="113" w:firstLine="386"/>
        <w:jc w:val="center"/>
        <w:rPr>
          <w:color w:val="000000" w:themeColor="text1"/>
          <w:szCs w:val="24"/>
        </w:rPr>
      </w:pPr>
      <w:r w:rsidRPr="00005508">
        <w:rPr>
          <w:color w:val="000000" w:themeColor="text1"/>
          <w:szCs w:val="24"/>
        </w:rPr>
        <w:t xml:space="preserve">расположенных на территории </w:t>
      </w:r>
      <w:r w:rsidR="00752F21">
        <w:rPr>
          <w:color w:val="000000" w:themeColor="text1"/>
        </w:rPr>
        <w:t>Комсомольского</w:t>
      </w:r>
      <w:r w:rsidRPr="00005508">
        <w:rPr>
          <w:color w:val="000000" w:themeColor="text1"/>
        </w:rPr>
        <w:t xml:space="preserve"> лесничества</w:t>
      </w:r>
    </w:p>
    <w:tbl>
      <w:tblPr>
        <w:tblStyle w:val="TableGrid"/>
        <w:tblW w:w="9988" w:type="dxa"/>
        <w:tblInd w:w="-70" w:type="dxa"/>
        <w:tblCellMar>
          <w:top w:w="7" w:type="dxa"/>
        </w:tblCellMar>
        <w:tblLook w:val="04A0" w:firstRow="1" w:lastRow="0" w:firstColumn="1" w:lastColumn="0" w:noHBand="0" w:noVBand="1"/>
      </w:tblPr>
      <w:tblGrid>
        <w:gridCol w:w="3609"/>
        <w:gridCol w:w="1559"/>
        <w:gridCol w:w="993"/>
        <w:gridCol w:w="3827"/>
      </w:tblGrid>
      <w:tr w:rsidR="00192B77" w:rsidRPr="00192B77" w14:paraId="3A0C7AB4" w14:textId="77777777" w:rsidTr="009D0D5D">
        <w:trPr>
          <w:trHeight w:val="298"/>
        </w:trPr>
        <w:tc>
          <w:tcPr>
            <w:tcW w:w="3609" w:type="dxa"/>
            <w:vMerge w:val="restart"/>
            <w:tcBorders>
              <w:top w:val="single" w:sz="4" w:space="0" w:color="000000"/>
              <w:left w:val="single" w:sz="4" w:space="0" w:color="000000"/>
              <w:bottom w:val="single" w:sz="4" w:space="0" w:color="000000"/>
              <w:right w:val="single" w:sz="4" w:space="0" w:color="000000"/>
            </w:tcBorders>
            <w:vAlign w:val="center"/>
          </w:tcPr>
          <w:p w14:paraId="5D04D547" w14:textId="38CF1DCD" w:rsidR="00192B77" w:rsidRPr="00192B77" w:rsidRDefault="00192B77" w:rsidP="00192B77">
            <w:pPr>
              <w:spacing w:line="259" w:lineRule="auto"/>
              <w:ind w:left="117"/>
              <w:jc w:val="center"/>
              <w:rPr>
                <w:color w:val="000000"/>
                <w:sz w:val="20"/>
                <w:szCs w:val="20"/>
              </w:rPr>
            </w:pPr>
            <w:r w:rsidRPr="00192B77">
              <w:rPr>
                <w:color w:val="000000"/>
                <w:sz w:val="20"/>
                <w:szCs w:val="20"/>
              </w:rPr>
              <w:t>Местоположение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1D76DAE3" w14:textId="7CB72280" w:rsidR="00192B77" w:rsidRPr="00192B77" w:rsidRDefault="00192B77" w:rsidP="00192B77">
            <w:pPr>
              <w:spacing w:line="259" w:lineRule="auto"/>
              <w:ind w:left="175"/>
              <w:jc w:val="center"/>
              <w:rPr>
                <w:color w:val="000000"/>
                <w:sz w:val="20"/>
                <w:szCs w:val="20"/>
              </w:rPr>
            </w:pPr>
            <w:r w:rsidRPr="00192B77">
              <w:rPr>
                <w:color w:val="000000"/>
                <w:sz w:val="20"/>
                <w:szCs w:val="20"/>
              </w:rPr>
              <w:t>Наименование объекта</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73B804FD" w14:textId="18B39152" w:rsidR="00192B77" w:rsidRPr="00192B77" w:rsidRDefault="00192B77" w:rsidP="00192B77">
            <w:pPr>
              <w:spacing w:line="259" w:lineRule="auto"/>
              <w:ind w:left="44"/>
              <w:jc w:val="center"/>
              <w:rPr>
                <w:color w:val="000000"/>
                <w:sz w:val="20"/>
                <w:szCs w:val="20"/>
              </w:rPr>
            </w:pPr>
            <w:r w:rsidRPr="00192B77">
              <w:rPr>
                <w:color w:val="000000"/>
                <w:sz w:val="20"/>
                <w:szCs w:val="20"/>
              </w:rPr>
              <w:t>Площадь, га*</w:t>
            </w:r>
          </w:p>
        </w:tc>
        <w:tc>
          <w:tcPr>
            <w:tcW w:w="3827" w:type="dxa"/>
            <w:vMerge w:val="restart"/>
            <w:tcBorders>
              <w:top w:val="single" w:sz="4" w:space="0" w:color="000000"/>
              <w:left w:val="single" w:sz="4" w:space="0" w:color="000000"/>
              <w:bottom w:val="single" w:sz="4" w:space="0" w:color="000000"/>
              <w:right w:val="double" w:sz="4" w:space="0" w:color="000000"/>
            </w:tcBorders>
            <w:vAlign w:val="center"/>
          </w:tcPr>
          <w:p w14:paraId="75A44588" w14:textId="3BDAC457" w:rsidR="00192B77" w:rsidRPr="00192B77" w:rsidRDefault="00192B77" w:rsidP="00192B77">
            <w:pPr>
              <w:spacing w:line="259" w:lineRule="auto"/>
              <w:ind w:left="92"/>
              <w:jc w:val="center"/>
              <w:rPr>
                <w:color w:val="000000"/>
                <w:sz w:val="20"/>
                <w:szCs w:val="20"/>
              </w:rPr>
            </w:pPr>
            <w:r w:rsidRPr="00192B77">
              <w:rPr>
                <w:color w:val="000000"/>
                <w:sz w:val="20"/>
                <w:szCs w:val="20"/>
              </w:rPr>
              <w:t>Основание для выделения</w:t>
            </w:r>
          </w:p>
        </w:tc>
      </w:tr>
      <w:tr w:rsidR="00192B77" w:rsidRPr="00192B77" w14:paraId="52D9B0B1" w14:textId="77777777" w:rsidTr="009D0D5D">
        <w:trPr>
          <w:trHeight w:val="458"/>
        </w:trPr>
        <w:tc>
          <w:tcPr>
            <w:tcW w:w="3609" w:type="dxa"/>
            <w:vMerge/>
            <w:tcBorders>
              <w:top w:val="nil"/>
              <w:left w:val="single" w:sz="4" w:space="0" w:color="000000"/>
              <w:bottom w:val="nil"/>
              <w:right w:val="single" w:sz="4" w:space="0" w:color="000000"/>
            </w:tcBorders>
            <w:vAlign w:val="center"/>
          </w:tcPr>
          <w:p w14:paraId="0BCC0E74" w14:textId="77777777" w:rsidR="00192B77" w:rsidRPr="00192B77" w:rsidRDefault="00192B77" w:rsidP="00192B77">
            <w:pPr>
              <w:spacing w:after="160" w:line="259" w:lineRule="auto"/>
              <w:jc w:val="center"/>
              <w:rPr>
                <w:color w:val="000000"/>
                <w:sz w:val="20"/>
                <w:szCs w:val="20"/>
              </w:rPr>
            </w:pPr>
          </w:p>
        </w:tc>
        <w:tc>
          <w:tcPr>
            <w:tcW w:w="1559" w:type="dxa"/>
            <w:vMerge/>
            <w:tcBorders>
              <w:top w:val="nil"/>
              <w:left w:val="single" w:sz="4" w:space="0" w:color="000000"/>
              <w:bottom w:val="nil"/>
              <w:right w:val="single" w:sz="4" w:space="0" w:color="000000"/>
            </w:tcBorders>
            <w:vAlign w:val="center"/>
          </w:tcPr>
          <w:p w14:paraId="2E53416C" w14:textId="77777777" w:rsidR="00192B77" w:rsidRPr="00192B77" w:rsidRDefault="00192B77" w:rsidP="00192B77">
            <w:pPr>
              <w:spacing w:after="160" w:line="259" w:lineRule="auto"/>
              <w:jc w:val="center"/>
              <w:rPr>
                <w:color w:val="000000"/>
                <w:sz w:val="20"/>
                <w:szCs w:val="20"/>
              </w:rPr>
            </w:pPr>
          </w:p>
        </w:tc>
        <w:tc>
          <w:tcPr>
            <w:tcW w:w="993" w:type="dxa"/>
            <w:vMerge/>
            <w:tcBorders>
              <w:top w:val="nil"/>
              <w:left w:val="single" w:sz="4" w:space="0" w:color="000000"/>
              <w:bottom w:val="nil"/>
              <w:right w:val="single" w:sz="4" w:space="0" w:color="000000"/>
            </w:tcBorders>
            <w:vAlign w:val="center"/>
          </w:tcPr>
          <w:p w14:paraId="4B019870" w14:textId="77777777" w:rsidR="00192B77" w:rsidRPr="00192B77" w:rsidRDefault="00192B77" w:rsidP="00192B77">
            <w:pPr>
              <w:spacing w:after="160" w:line="259" w:lineRule="auto"/>
              <w:jc w:val="center"/>
              <w:rPr>
                <w:color w:val="000000"/>
                <w:sz w:val="20"/>
                <w:szCs w:val="20"/>
              </w:rPr>
            </w:pPr>
          </w:p>
        </w:tc>
        <w:tc>
          <w:tcPr>
            <w:tcW w:w="3827" w:type="dxa"/>
            <w:vMerge/>
            <w:tcBorders>
              <w:top w:val="nil"/>
              <w:left w:val="single" w:sz="4" w:space="0" w:color="000000"/>
              <w:bottom w:val="nil"/>
              <w:right w:val="double" w:sz="4" w:space="0" w:color="000000"/>
            </w:tcBorders>
            <w:vAlign w:val="center"/>
          </w:tcPr>
          <w:p w14:paraId="1741D01D" w14:textId="77777777" w:rsidR="00192B77" w:rsidRPr="00192B77" w:rsidRDefault="00192B77" w:rsidP="00192B77">
            <w:pPr>
              <w:spacing w:after="160" w:line="259" w:lineRule="auto"/>
              <w:jc w:val="center"/>
              <w:rPr>
                <w:color w:val="000000"/>
                <w:sz w:val="20"/>
                <w:szCs w:val="20"/>
              </w:rPr>
            </w:pPr>
          </w:p>
        </w:tc>
      </w:tr>
      <w:tr w:rsidR="00192B77" w:rsidRPr="00192B77" w14:paraId="3AADB9F6" w14:textId="77777777" w:rsidTr="009D0D5D">
        <w:trPr>
          <w:trHeight w:val="408"/>
        </w:trPr>
        <w:tc>
          <w:tcPr>
            <w:tcW w:w="3609" w:type="dxa"/>
            <w:vMerge/>
            <w:tcBorders>
              <w:top w:val="nil"/>
              <w:left w:val="single" w:sz="4" w:space="0" w:color="000000"/>
              <w:bottom w:val="single" w:sz="4" w:space="0" w:color="000000"/>
              <w:right w:val="single" w:sz="4" w:space="0" w:color="000000"/>
            </w:tcBorders>
            <w:vAlign w:val="center"/>
          </w:tcPr>
          <w:p w14:paraId="045C4D12" w14:textId="77777777" w:rsidR="00192B77" w:rsidRPr="00192B77" w:rsidRDefault="00192B77" w:rsidP="00192B77">
            <w:pPr>
              <w:spacing w:after="160" w:line="259" w:lineRule="auto"/>
              <w:jc w:val="center"/>
              <w:rPr>
                <w:color w:val="000000"/>
                <w:sz w:val="20"/>
                <w:szCs w:val="20"/>
              </w:rPr>
            </w:pPr>
          </w:p>
        </w:tc>
        <w:tc>
          <w:tcPr>
            <w:tcW w:w="1559" w:type="dxa"/>
            <w:vMerge/>
            <w:tcBorders>
              <w:top w:val="nil"/>
              <w:left w:val="single" w:sz="4" w:space="0" w:color="000000"/>
              <w:bottom w:val="single" w:sz="4" w:space="0" w:color="000000"/>
              <w:right w:val="single" w:sz="4" w:space="0" w:color="000000"/>
            </w:tcBorders>
            <w:vAlign w:val="center"/>
          </w:tcPr>
          <w:p w14:paraId="64056C0D" w14:textId="77777777" w:rsidR="00192B77" w:rsidRPr="00192B77" w:rsidRDefault="00192B77" w:rsidP="00192B77">
            <w:pPr>
              <w:spacing w:after="160" w:line="259" w:lineRule="auto"/>
              <w:jc w:val="center"/>
              <w:rPr>
                <w:color w:val="000000"/>
                <w:sz w:val="20"/>
                <w:szCs w:val="20"/>
              </w:rPr>
            </w:pPr>
          </w:p>
        </w:tc>
        <w:tc>
          <w:tcPr>
            <w:tcW w:w="993" w:type="dxa"/>
            <w:vMerge/>
            <w:tcBorders>
              <w:top w:val="nil"/>
              <w:left w:val="single" w:sz="4" w:space="0" w:color="000000"/>
              <w:bottom w:val="single" w:sz="4" w:space="0" w:color="000000"/>
              <w:right w:val="single" w:sz="4" w:space="0" w:color="000000"/>
            </w:tcBorders>
            <w:vAlign w:val="center"/>
          </w:tcPr>
          <w:p w14:paraId="3F0F179F" w14:textId="77777777" w:rsidR="00192B77" w:rsidRPr="00192B77" w:rsidRDefault="00192B77" w:rsidP="00192B77">
            <w:pPr>
              <w:spacing w:after="160" w:line="259" w:lineRule="auto"/>
              <w:jc w:val="center"/>
              <w:rPr>
                <w:color w:val="000000"/>
                <w:sz w:val="20"/>
                <w:szCs w:val="20"/>
              </w:rPr>
            </w:pPr>
          </w:p>
        </w:tc>
        <w:tc>
          <w:tcPr>
            <w:tcW w:w="3827" w:type="dxa"/>
            <w:vMerge/>
            <w:tcBorders>
              <w:top w:val="nil"/>
              <w:left w:val="single" w:sz="4" w:space="0" w:color="000000"/>
              <w:bottom w:val="single" w:sz="4" w:space="0" w:color="000000"/>
              <w:right w:val="double" w:sz="4" w:space="0" w:color="000000"/>
            </w:tcBorders>
            <w:vAlign w:val="center"/>
          </w:tcPr>
          <w:p w14:paraId="410A13FD" w14:textId="77777777" w:rsidR="00192B77" w:rsidRPr="00192B77" w:rsidRDefault="00192B77" w:rsidP="00192B77">
            <w:pPr>
              <w:spacing w:after="160" w:line="259" w:lineRule="auto"/>
              <w:jc w:val="center"/>
              <w:rPr>
                <w:color w:val="000000"/>
                <w:sz w:val="20"/>
                <w:szCs w:val="20"/>
              </w:rPr>
            </w:pPr>
          </w:p>
        </w:tc>
      </w:tr>
      <w:tr w:rsidR="00192B77" w:rsidRPr="00192B77" w14:paraId="711F16C3" w14:textId="77777777" w:rsidTr="009D0D5D">
        <w:trPr>
          <w:trHeight w:val="264"/>
        </w:trPr>
        <w:tc>
          <w:tcPr>
            <w:tcW w:w="3609" w:type="dxa"/>
            <w:tcBorders>
              <w:top w:val="single" w:sz="4" w:space="0" w:color="000000"/>
              <w:left w:val="single" w:sz="4" w:space="0" w:color="000000"/>
              <w:bottom w:val="single" w:sz="4" w:space="0" w:color="000000"/>
              <w:right w:val="single" w:sz="4" w:space="0" w:color="000000"/>
            </w:tcBorders>
            <w:vAlign w:val="center"/>
          </w:tcPr>
          <w:p w14:paraId="35C3DF2B" w14:textId="52AB175E" w:rsidR="00192B77" w:rsidRPr="00192B77" w:rsidRDefault="00192B77" w:rsidP="00192B77">
            <w:pPr>
              <w:spacing w:line="259" w:lineRule="auto"/>
              <w:ind w:left="115"/>
              <w:jc w:val="center"/>
              <w:rPr>
                <w:color w:val="000000"/>
                <w:sz w:val="20"/>
                <w:szCs w:val="20"/>
              </w:rPr>
            </w:pPr>
            <w:r w:rsidRPr="00192B77">
              <w:rPr>
                <w:color w:val="000000"/>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3655556E" w14:textId="08AC6238" w:rsidR="00192B77" w:rsidRPr="00192B77" w:rsidRDefault="00192B77" w:rsidP="00192B77">
            <w:pPr>
              <w:spacing w:line="259" w:lineRule="auto"/>
              <w:ind w:left="118"/>
              <w:jc w:val="center"/>
              <w:rPr>
                <w:color w:val="000000"/>
                <w:sz w:val="20"/>
                <w:szCs w:val="20"/>
              </w:rPr>
            </w:pPr>
            <w:r w:rsidRPr="00192B77">
              <w:rPr>
                <w:color w:val="000000"/>
                <w:sz w:val="20"/>
                <w:szCs w:val="20"/>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02BB2A84" w14:textId="5840B57D" w:rsidR="00192B77" w:rsidRPr="00192B77" w:rsidRDefault="00192B77" w:rsidP="00192B77">
            <w:pPr>
              <w:spacing w:line="259" w:lineRule="auto"/>
              <w:ind w:left="122"/>
              <w:jc w:val="center"/>
              <w:rPr>
                <w:color w:val="000000"/>
                <w:sz w:val="20"/>
                <w:szCs w:val="20"/>
              </w:rPr>
            </w:pPr>
            <w:r w:rsidRPr="00192B77">
              <w:rPr>
                <w:color w:val="000000"/>
                <w:sz w:val="20"/>
                <w:szCs w:val="20"/>
              </w:rPr>
              <w:t>3</w:t>
            </w:r>
          </w:p>
        </w:tc>
        <w:tc>
          <w:tcPr>
            <w:tcW w:w="3827" w:type="dxa"/>
            <w:tcBorders>
              <w:top w:val="single" w:sz="4" w:space="0" w:color="000000"/>
              <w:left w:val="single" w:sz="4" w:space="0" w:color="000000"/>
              <w:bottom w:val="single" w:sz="4" w:space="0" w:color="000000"/>
              <w:right w:val="double" w:sz="4" w:space="0" w:color="000000"/>
            </w:tcBorders>
            <w:vAlign w:val="center"/>
          </w:tcPr>
          <w:p w14:paraId="615ABD5A" w14:textId="457F70A0" w:rsidR="00192B77" w:rsidRPr="00192B77" w:rsidRDefault="00192B77" w:rsidP="00192B77">
            <w:pPr>
              <w:spacing w:line="259" w:lineRule="auto"/>
              <w:ind w:left="105"/>
              <w:jc w:val="center"/>
              <w:rPr>
                <w:color w:val="000000"/>
                <w:sz w:val="20"/>
                <w:szCs w:val="20"/>
              </w:rPr>
            </w:pPr>
            <w:r w:rsidRPr="00192B77">
              <w:rPr>
                <w:color w:val="000000"/>
                <w:sz w:val="20"/>
                <w:szCs w:val="20"/>
              </w:rPr>
              <w:t>4</w:t>
            </w:r>
          </w:p>
        </w:tc>
      </w:tr>
      <w:tr w:rsidR="00192B77" w:rsidRPr="00192B77" w14:paraId="59A6CC24" w14:textId="77777777" w:rsidTr="009D0D5D">
        <w:trPr>
          <w:trHeight w:val="1234"/>
        </w:trPr>
        <w:tc>
          <w:tcPr>
            <w:tcW w:w="3609" w:type="dxa"/>
            <w:tcBorders>
              <w:top w:val="single" w:sz="4" w:space="0" w:color="000000"/>
              <w:left w:val="single" w:sz="4" w:space="0" w:color="000000"/>
              <w:bottom w:val="single" w:sz="4" w:space="0" w:color="000000"/>
              <w:right w:val="single" w:sz="4" w:space="0" w:color="000000"/>
            </w:tcBorders>
            <w:vAlign w:val="center"/>
          </w:tcPr>
          <w:p w14:paraId="13E301E0" w14:textId="56E278DC" w:rsidR="00192B77" w:rsidRPr="00192B77" w:rsidRDefault="00192B77" w:rsidP="00192B77">
            <w:pPr>
              <w:spacing w:after="44" w:line="237" w:lineRule="auto"/>
              <w:jc w:val="center"/>
              <w:rPr>
                <w:color w:val="000000"/>
                <w:sz w:val="20"/>
                <w:szCs w:val="20"/>
                <w:lang w:val="ru-RU"/>
              </w:rPr>
            </w:pPr>
            <w:r w:rsidRPr="00192B77">
              <w:rPr>
                <w:color w:val="000000"/>
                <w:sz w:val="20"/>
                <w:szCs w:val="20"/>
                <w:lang w:val="ru-RU"/>
              </w:rPr>
              <w:t>На территории Писцовского участкового лесничествачастично расположен</w:t>
            </w:r>
          </w:p>
          <w:p w14:paraId="06CBB09E" w14:textId="49438004" w:rsidR="00192B77" w:rsidRPr="00192B77" w:rsidRDefault="00192B77" w:rsidP="00192B77">
            <w:pPr>
              <w:spacing w:line="259" w:lineRule="auto"/>
              <w:ind w:left="110"/>
              <w:jc w:val="center"/>
              <w:rPr>
                <w:color w:val="000000"/>
                <w:sz w:val="20"/>
                <w:szCs w:val="20"/>
              </w:rPr>
            </w:pPr>
            <w:r w:rsidRPr="00192B77">
              <w:rPr>
                <w:color w:val="000000"/>
                <w:sz w:val="20"/>
                <w:szCs w:val="20"/>
              </w:rPr>
              <w:t>памятник природы</w:t>
            </w:r>
          </w:p>
        </w:tc>
        <w:tc>
          <w:tcPr>
            <w:tcW w:w="1559" w:type="dxa"/>
            <w:tcBorders>
              <w:top w:val="single" w:sz="4" w:space="0" w:color="000000"/>
              <w:left w:val="single" w:sz="4" w:space="0" w:color="000000"/>
              <w:bottom w:val="single" w:sz="4" w:space="0" w:color="000000"/>
              <w:right w:val="single" w:sz="4" w:space="0" w:color="000000"/>
            </w:tcBorders>
            <w:vAlign w:val="center"/>
          </w:tcPr>
          <w:p w14:paraId="4F434064" w14:textId="3D92E91A" w:rsidR="00192B77" w:rsidRPr="00192B77" w:rsidRDefault="00192B77" w:rsidP="00192B77">
            <w:pPr>
              <w:spacing w:line="259" w:lineRule="auto"/>
              <w:ind w:left="116"/>
              <w:jc w:val="center"/>
              <w:rPr>
                <w:color w:val="000000"/>
                <w:sz w:val="20"/>
                <w:szCs w:val="20"/>
              </w:rPr>
            </w:pPr>
            <w:r w:rsidRPr="00192B77">
              <w:rPr>
                <w:color w:val="000000"/>
                <w:sz w:val="20"/>
                <w:szCs w:val="20"/>
              </w:rPr>
              <w:t>Болото Андреевское</w:t>
            </w:r>
          </w:p>
        </w:tc>
        <w:tc>
          <w:tcPr>
            <w:tcW w:w="993" w:type="dxa"/>
            <w:tcBorders>
              <w:top w:val="single" w:sz="4" w:space="0" w:color="000000"/>
              <w:left w:val="single" w:sz="4" w:space="0" w:color="000000"/>
              <w:bottom w:val="single" w:sz="4" w:space="0" w:color="000000"/>
              <w:right w:val="single" w:sz="4" w:space="0" w:color="000000"/>
            </w:tcBorders>
            <w:vAlign w:val="center"/>
          </w:tcPr>
          <w:p w14:paraId="620A0F7F" w14:textId="48056782" w:rsidR="00192B77" w:rsidRPr="00192B77" w:rsidRDefault="00192B77" w:rsidP="00192B77">
            <w:pPr>
              <w:spacing w:line="259" w:lineRule="auto"/>
              <w:ind w:left="120"/>
              <w:jc w:val="center"/>
              <w:rPr>
                <w:color w:val="000000"/>
                <w:sz w:val="20"/>
                <w:szCs w:val="20"/>
              </w:rPr>
            </w:pPr>
            <w:r w:rsidRPr="00192B77">
              <w:rPr>
                <w:color w:val="000000"/>
                <w:sz w:val="20"/>
                <w:szCs w:val="20"/>
              </w:rPr>
              <w:t>131,9</w:t>
            </w:r>
          </w:p>
        </w:tc>
        <w:tc>
          <w:tcPr>
            <w:tcW w:w="3827" w:type="dxa"/>
            <w:tcBorders>
              <w:top w:val="single" w:sz="4" w:space="0" w:color="000000"/>
              <w:left w:val="single" w:sz="4" w:space="0" w:color="000000"/>
              <w:bottom w:val="single" w:sz="4" w:space="0" w:color="000000"/>
              <w:right w:val="double" w:sz="4" w:space="0" w:color="000000"/>
            </w:tcBorders>
            <w:vAlign w:val="center"/>
          </w:tcPr>
          <w:p w14:paraId="37016CCE" w14:textId="1260B0A2" w:rsidR="00192B77" w:rsidRPr="00192B77" w:rsidRDefault="00192B77" w:rsidP="00192B77">
            <w:pPr>
              <w:spacing w:after="42" w:line="236" w:lineRule="auto"/>
              <w:jc w:val="center"/>
              <w:rPr>
                <w:color w:val="000000"/>
                <w:sz w:val="20"/>
                <w:szCs w:val="20"/>
                <w:lang w:val="ru-RU"/>
              </w:rPr>
            </w:pPr>
            <w:r w:rsidRPr="00192B77">
              <w:rPr>
                <w:color w:val="000000"/>
                <w:sz w:val="20"/>
                <w:szCs w:val="20"/>
                <w:lang w:val="ru-RU"/>
              </w:rPr>
              <w:t>Решение Ивановского областного Совета</w:t>
            </w:r>
          </w:p>
          <w:p w14:paraId="4CB7E35E" w14:textId="2264F87E" w:rsidR="00192B77" w:rsidRPr="00192B77" w:rsidRDefault="00192B77" w:rsidP="00192B77">
            <w:pPr>
              <w:spacing w:after="7" w:line="259" w:lineRule="auto"/>
              <w:ind w:left="341"/>
              <w:jc w:val="center"/>
              <w:rPr>
                <w:color w:val="000000"/>
                <w:sz w:val="20"/>
                <w:szCs w:val="20"/>
                <w:lang w:val="ru-RU"/>
              </w:rPr>
            </w:pPr>
            <w:r w:rsidRPr="00192B77">
              <w:rPr>
                <w:color w:val="000000"/>
                <w:sz w:val="20"/>
                <w:szCs w:val="20"/>
                <w:lang w:val="ru-RU"/>
              </w:rPr>
              <w:t>народных депутатов</w:t>
            </w:r>
          </w:p>
          <w:p w14:paraId="4E70D4F6" w14:textId="4BB8B838" w:rsidR="00192B77" w:rsidRPr="00192B77" w:rsidRDefault="00192B77" w:rsidP="009D0D5D">
            <w:pPr>
              <w:spacing w:after="26" w:line="241" w:lineRule="auto"/>
              <w:ind w:left="219" w:hanging="41"/>
              <w:jc w:val="center"/>
              <w:rPr>
                <w:color w:val="000000"/>
                <w:sz w:val="20"/>
                <w:szCs w:val="20"/>
                <w:lang w:val="ru-RU"/>
              </w:rPr>
            </w:pPr>
            <w:r w:rsidRPr="00192B77">
              <w:rPr>
                <w:color w:val="000000"/>
                <w:sz w:val="20"/>
                <w:szCs w:val="20"/>
                <w:lang w:val="ru-RU"/>
              </w:rPr>
              <w:t>от 14.07.1993 № 147 «О памятниках природы</w:t>
            </w:r>
            <w:r w:rsidR="009D0D5D">
              <w:rPr>
                <w:color w:val="000000"/>
                <w:sz w:val="20"/>
                <w:szCs w:val="20"/>
                <w:lang w:val="ru-RU"/>
              </w:rPr>
              <w:t xml:space="preserve"> </w:t>
            </w:r>
            <w:r w:rsidRPr="00192B77">
              <w:rPr>
                <w:color w:val="000000"/>
                <w:sz w:val="20"/>
                <w:szCs w:val="20"/>
                <w:lang w:val="ru-RU"/>
              </w:rPr>
              <w:t>Ивановской области»</w:t>
            </w:r>
          </w:p>
        </w:tc>
      </w:tr>
      <w:tr w:rsidR="00192B77" w:rsidRPr="00192B77" w14:paraId="48B159F9" w14:textId="77777777" w:rsidTr="002727C9">
        <w:trPr>
          <w:trHeight w:val="1376"/>
        </w:trPr>
        <w:tc>
          <w:tcPr>
            <w:tcW w:w="3609" w:type="dxa"/>
            <w:tcBorders>
              <w:top w:val="single" w:sz="4" w:space="0" w:color="000000"/>
              <w:left w:val="single" w:sz="4" w:space="0" w:color="000000"/>
              <w:bottom w:val="single" w:sz="4" w:space="0" w:color="000000"/>
              <w:right w:val="single" w:sz="4" w:space="0" w:color="000000"/>
            </w:tcBorders>
            <w:vAlign w:val="center"/>
          </w:tcPr>
          <w:p w14:paraId="6EF254B2" w14:textId="5BCAA590" w:rsidR="00192B77" w:rsidRPr="00192B77" w:rsidRDefault="00192B77" w:rsidP="00192B77">
            <w:pPr>
              <w:spacing w:line="259" w:lineRule="auto"/>
              <w:ind w:left="72"/>
              <w:jc w:val="center"/>
              <w:rPr>
                <w:color w:val="000000"/>
                <w:sz w:val="20"/>
                <w:szCs w:val="20"/>
                <w:lang w:val="ru-RU"/>
              </w:rPr>
            </w:pPr>
            <w:r w:rsidRPr="00192B77">
              <w:rPr>
                <w:color w:val="000000"/>
                <w:sz w:val="20"/>
                <w:szCs w:val="20"/>
                <w:lang w:val="ru-RU"/>
              </w:rPr>
              <w:t>На территории Комсомольского участкового лесничества частично расположен памятник природы</w:t>
            </w:r>
          </w:p>
        </w:tc>
        <w:tc>
          <w:tcPr>
            <w:tcW w:w="1559" w:type="dxa"/>
            <w:tcBorders>
              <w:top w:val="single" w:sz="4" w:space="0" w:color="000000"/>
              <w:left w:val="single" w:sz="4" w:space="0" w:color="000000"/>
              <w:bottom w:val="single" w:sz="4" w:space="0" w:color="000000"/>
              <w:right w:val="single" w:sz="4" w:space="0" w:color="000000"/>
            </w:tcBorders>
            <w:vAlign w:val="center"/>
          </w:tcPr>
          <w:p w14:paraId="61A825C6" w14:textId="083E6A05" w:rsidR="00192B77" w:rsidRPr="00192B77" w:rsidRDefault="00192B77" w:rsidP="00192B77">
            <w:pPr>
              <w:spacing w:line="259" w:lineRule="auto"/>
              <w:ind w:right="141"/>
              <w:jc w:val="center"/>
              <w:rPr>
                <w:color w:val="000000"/>
                <w:sz w:val="20"/>
                <w:szCs w:val="20"/>
              </w:rPr>
            </w:pPr>
            <w:r w:rsidRPr="00192B77">
              <w:rPr>
                <w:color w:val="000000"/>
                <w:sz w:val="20"/>
                <w:szCs w:val="20"/>
              </w:rPr>
              <w:t>Болото Светиковское</w:t>
            </w:r>
          </w:p>
        </w:tc>
        <w:tc>
          <w:tcPr>
            <w:tcW w:w="993" w:type="dxa"/>
            <w:tcBorders>
              <w:top w:val="single" w:sz="4" w:space="0" w:color="000000"/>
              <w:left w:val="single" w:sz="4" w:space="0" w:color="000000"/>
              <w:bottom w:val="single" w:sz="4" w:space="0" w:color="000000"/>
              <w:right w:val="single" w:sz="4" w:space="0" w:color="000000"/>
            </w:tcBorders>
            <w:vAlign w:val="center"/>
          </w:tcPr>
          <w:p w14:paraId="0ABE198A" w14:textId="5D75FA16" w:rsidR="00192B77" w:rsidRPr="00192B77" w:rsidRDefault="00192B77" w:rsidP="00192B77">
            <w:pPr>
              <w:spacing w:line="259" w:lineRule="auto"/>
              <w:ind w:left="120"/>
              <w:jc w:val="center"/>
              <w:rPr>
                <w:color w:val="000000"/>
                <w:sz w:val="20"/>
                <w:szCs w:val="20"/>
              </w:rPr>
            </w:pPr>
            <w:r w:rsidRPr="00192B77">
              <w:rPr>
                <w:color w:val="000000"/>
                <w:sz w:val="20"/>
                <w:szCs w:val="20"/>
              </w:rPr>
              <w:t>147,0</w:t>
            </w:r>
          </w:p>
        </w:tc>
        <w:tc>
          <w:tcPr>
            <w:tcW w:w="3827" w:type="dxa"/>
            <w:tcBorders>
              <w:top w:val="single" w:sz="4" w:space="0" w:color="000000"/>
              <w:left w:val="single" w:sz="4" w:space="0" w:color="000000"/>
              <w:bottom w:val="single" w:sz="4" w:space="0" w:color="000000"/>
              <w:right w:val="double" w:sz="4" w:space="0" w:color="000000"/>
            </w:tcBorders>
            <w:vAlign w:val="center"/>
          </w:tcPr>
          <w:p w14:paraId="39E6793B" w14:textId="120807A5" w:rsidR="00192B77" w:rsidRPr="00192B77" w:rsidRDefault="00192B77" w:rsidP="00192B77">
            <w:pPr>
              <w:spacing w:after="45" w:line="236" w:lineRule="auto"/>
              <w:jc w:val="center"/>
              <w:rPr>
                <w:color w:val="000000"/>
                <w:sz w:val="20"/>
                <w:szCs w:val="20"/>
                <w:lang w:val="ru-RU"/>
              </w:rPr>
            </w:pPr>
            <w:r w:rsidRPr="00192B77">
              <w:rPr>
                <w:color w:val="000000"/>
                <w:sz w:val="20"/>
                <w:szCs w:val="20"/>
                <w:lang w:val="ru-RU"/>
              </w:rPr>
              <w:t>Решение Ивановского областного Совета</w:t>
            </w:r>
          </w:p>
          <w:p w14:paraId="59C5ABD1" w14:textId="5919FCC3" w:rsidR="00192B77" w:rsidRPr="00192B77" w:rsidRDefault="00192B77" w:rsidP="00192B77">
            <w:pPr>
              <w:spacing w:after="4" w:line="259" w:lineRule="auto"/>
              <w:ind w:left="341"/>
              <w:jc w:val="center"/>
              <w:rPr>
                <w:color w:val="000000"/>
                <w:sz w:val="20"/>
                <w:szCs w:val="20"/>
                <w:lang w:val="ru-RU"/>
              </w:rPr>
            </w:pPr>
            <w:r w:rsidRPr="00192B77">
              <w:rPr>
                <w:color w:val="000000"/>
                <w:sz w:val="20"/>
                <w:szCs w:val="20"/>
                <w:lang w:val="ru-RU"/>
              </w:rPr>
              <w:t>народных депутатов</w:t>
            </w:r>
          </w:p>
          <w:p w14:paraId="0A5A63BF" w14:textId="373E5F76" w:rsidR="00192B77" w:rsidRPr="00192B77" w:rsidRDefault="00192B77" w:rsidP="009D0D5D">
            <w:pPr>
              <w:spacing w:after="26" w:line="241" w:lineRule="auto"/>
              <w:ind w:left="219" w:hanging="41"/>
              <w:jc w:val="center"/>
              <w:rPr>
                <w:color w:val="000000"/>
                <w:sz w:val="20"/>
                <w:szCs w:val="20"/>
                <w:lang w:val="ru-RU"/>
              </w:rPr>
            </w:pPr>
            <w:r w:rsidRPr="00192B77">
              <w:rPr>
                <w:color w:val="000000"/>
                <w:sz w:val="20"/>
                <w:szCs w:val="20"/>
                <w:lang w:val="ru-RU"/>
              </w:rPr>
              <w:t>от 14.07.1993 № 147 «О памятниках природы</w:t>
            </w:r>
            <w:r w:rsidR="009D0D5D">
              <w:rPr>
                <w:color w:val="000000"/>
                <w:sz w:val="20"/>
                <w:szCs w:val="20"/>
                <w:lang w:val="ru-RU"/>
              </w:rPr>
              <w:t xml:space="preserve"> </w:t>
            </w:r>
            <w:r w:rsidRPr="00192B77">
              <w:rPr>
                <w:color w:val="000000"/>
                <w:sz w:val="20"/>
                <w:szCs w:val="20"/>
                <w:lang w:val="ru-RU"/>
              </w:rPr>
              <w:t>Ивановской области»</w:t>
            </w:r>
          </w:p>
        </w:tc>
      </w:tr>
      <w:tr w:rsidR="00192B77" w:rsidRPr="00192B77" w14:paraId="556257CC" w14:textId="77777777" w:rsidTr="002727C9">
        <w:trPr>
          <w:trHeight w:val="1252"/>
        </w:trPr>
        <w:tc>
          <w:tcPr>
            <w:tcW w:w="3609" w:type="dxa"/>
            <w:tcBorders>
              <w:top w:val="single" w:sz="4" w:space="0" w:color="000000"/>
              <w:left w:val="single" w:sz="4" w:space="0" w:color="000000"/>
              <w:bottom w:val="single" w:sz="4" w:space="0" w:color="000000"/>
              <w:right w:val="single" w:sz="4" w:space="0" w:color="000000"/>
            </w:tcBorders>
            <w:vAlign w:val="center"/>
          </w:tcPr>
          <w:p w14:paraId="56D57927" w14:textId="613DD973" w:rsidR="00192B77" w:rsidRPr="00192B77" w:rsidRDefault="00192B77" w:rsidP="00192B77">
            <w:pPr>
              <w:spacing w:after="3" w:line="236" w:lineRule="auto"/>
              <w:jc w:val="center"/>
              <w:rPr>
                <w:color w:val="000000"/>
                <w:sz w:val="20"/>
                <w:szCs w:val="20"/>
                <w:lang w:val="ru-RU"/>
              </w:rPr>
            </w:pPr>
            <w:r w:rsidRPr="00192B77">
              <w:rPr>
                <w:color w:val="000000"/>
                <w:sz w:val="20"/>
                <w:szCs w:val="20"/>
                <w:lang w:val="ru-RU"/>
              </w:rPr>
              <w:lastRenderedPageBreak/>
              <w:t>На территории Комсомольского сельского участкового лесничества, СПК</w:t>
            </w:r>
          </w:p>
          <w:p w14:paraId="5695A2E3" w14:textId="1CCBF675" w:rsidR="00192B77" w:rsidRPr="00192B77" w:rsidRDefault="00192B77" w:rsidP="00192B77">
            <w:pPr>
              <w:spacing w:line="259" w:lineRule="auto"/>
              <w:jc w:val="center"/>
              <w:rPr>
                <w:color w:val="000000"/>
                <w:sz w:val="20"/>
                <w:szCs w:val="20"/>
                <w:lang w:val="ru-RU"/>
              </w:rPr>
            </w:pPr>
            <w:r w:rsidRPr="00192B77">
              <w:rPr>
                <w:color w:val="000000"/>
                <w:sz w:val="20"/>
                <w:szCs w:val="20"/>
                <w:lang w:val="ru-RU"/>
              </w:rPr>
              <w:t>«Никольское» частично расположен памятник природы</w:t>
            </w:r>
          </w:p>
        </w:tc>
        <w:tc>
          <w:tcPr>
            <w:tcW w:w="1559" w:type="dxa"/>
            <w:tcBorders>
              <w:top w:val="single" w:sz="4" w:space="0" w:color="000000"/>
              <w:left w:val="single" w:sz="4" w:space="0" w:color="000000"/>
              <w:bottom w:val="single" w:sz="4" w:space="0" w:color="000000"/>
              <w:right w:val="single" w:sz="4" w:space="0" w:color="000000"/>
            </w:tcBorders>
            <w:vAlign w:val="center"/>
          </w:tcPr>
          <w:p w14:paraId="4596B083" w14:textId="57BAACA3" w:rsidR="00192B77" w:rsidRPr="00192B77" w:rsidRDefault="00192B77" w:rsidP="00192B77">
            <w:pPr>
              <w:spacing w:line="259" w:lineRule="auto"/>
              <w:ind w:left="112"/>
              <w:jc w:val="center"/>
              <w:rPr>
                <w:color w:val="000000"/>
                <w:sz w:val="20"/>
                <w:szCs w:val="20"/>
              </w:rPr>
            </w:pPr>
            <w:r w:rsidRPr="00192B77">
              <w:rPr>
                <w:color w:val="000000"/>
                <w:sz w:val="20"/>
                <w:szCs w:val="20"/>
              </w:rPr>
              <w:t>Болото Рыпугино</w:t>
            </w:r>
          </w:p>
        </w:tc>
        <w:tc>
          <w:tcPr>
            <w:tcW w:w="993" w:type="dxa"/>
            <w:tcBorders>
              <w:top w:val="single" w:sz="4" w:space="0" w:color="000000"/>
              <w:left w:val="single" w:sz="4" w:space="0" w:color="000000"/>
              <w:bottom w:val="single" w:sz="4" w:space="0" w:color="000000"/>
              <w:right w:val="single" w:sz="4" w:space="0" w:color="000000"/>
            </w:tcBorders>
            <w:vAlign w:val="center"/>
          </w:tcPr>
          <w:p w14:paraId="40FE6775" w14:textId="2F7DC3A8" w:rsidR="00192B77" w:rsidRPr="00192B77" w:rsidRDefault="00192B77" w:rsidP="00192B77">
            <w:pPr>
              <w:spacing w:line="259" w:lineRule="auto"/>
              <w:ind w:left="120"/>
              <w:jc w:val="center"/>
              <w:rPr>
                <w:color w:val="000000"/>
                <w:sz w:val="20"/>
                <w:szCs w:val="20"/>
              </w:rPr>
            </w:pPr>
            <w:r w:rsidRPr="00192B77">
              <w:rPr>
                <w:color w:val="000000"/>
                <w:sz w:val="20"/>
                <w:szCs w:val="20"/>
              </w:rPr>
              <w:t>38,8</w:t>
            </w:r>
          </w:p>
        </w:tc>
        <w:tc>
          <w:tcPr>
            <w:tcW w:w="3827" w:type="dxa"/>
            <w:tcBorders>
              <w:top w:val="single" w:sz="4" w:space="0" w:color="000000"/>
              <w:left w:val="single" w:sz="4" w:space="0" w:color="000000"/>
              <w:bottom w:val="single" w:sz="4" w:space="0" w:color="000000"/>
              <w:right w:val="double" w:sz="4" w:space="0" w:color="000000"/>
            </w:tcBorders>
            <w:vAlign w:val="center"/>
          </w:tcPr>
          <w:p w14:paraId="7AD3D37C" w14:textId="06C7C0BA" w:rsidR="00192B77" w:rsidRPr="00192B77" w:rsidRDefault="00192B77" w:rsidP="00192B77">
            <w:pPr>
              <w:spacing w:after="40" w:line="239" w:lineRule="auto"/>
              <w:jc w:val="center"/>
              <w:rPr>
                <w:color w:val="000000"/>
                <w:sz w:val="20"/>
                <w:szCs w:val="20"/>
                <w:lang w:val="ru-RU"/>
              </w:rPr>
            </w:pPr>
            <w:r w:rsidRPr="00192B77">
              <w:rPr>
                <w:color w:val="000000"/>
                <w:sz w:val="20"/>
                <w:szCs w:val="20"/>
                <w:lang w:val="ru-RU"/>
              </w:rPr>
              <w:t>Решение Ивановского областного Совета</w:t>
            </w:r>
          </w:p>
          <w:p w14:paraId="2B65300A" w14:textId="383957FE" w:rsidR="00192B77" w:rsidRPr="00192B77" w:rsidRDefault="00192B77" w:rsidP="00192B77">
            <w:pPr>
              <w:spacing w:after="7" w:line="259" w:lineRule="auto"/>
              <w:ind w:left="341"/>
              <w:jc w:val="center"/>
              <w:rPr>
                <w:color w:val="000000"/>
                <w:sz w:val="20"/>
                <w:szCs w:val="20"/>
                <w:lang w:val="ru-RU"/>
              </w:rPr>
            </w:pPr>
            <w:r w:rsidRPr="00192B77">
              <w:rPr>
                <w:color w:val="000000"/>
                <w:sz w:val="20"/>
                <w:szCs w:val="20"/>
                <w:lang w:val="ru-RU"/>
              </w:rPr>
              <w:t>народных депутатов</w:t>
            </w:r>
          </w:p>
          <w:p w14:paraId="22B6AEF3" w14:textId="46A57D4D" w:rsidR="00192B77" w:rsidRPr="00192B77" w:rsidRDefault="00192B77" w:rsidP="009D0D5D">
            <w:pPr>
              <w:spacing w:after="28" w:line="239" w:lineRule="auto"/>
              <w:ind w:left="219" w:hanging="41"/>
              <w:jc w:val="center"/>
              <w:rPr>
                <w:color w:val="000000"/>
                <w:sz w:val="20"/>
                <w:szCs w:val="20"/>
                <w:lang w:val="ru-RU"/>
              </w:rPr>
            </w:pPr>
            <w:r w:rsidRPr="00192B77">
              <w:rPr>
                <w:color w:val="000000"/>
                <w:sz w:val="20"/>
                <w:szCs w:val="20"/>
                <w:lang w:val="ru-RU"/>
              </w:rPr>
              <w:t>от 14.07.1993 № 147 «О памятниках природы</w:t>
            </w:r>
            <w:r w:rsidR="009D0D5D">
              <w:rPr>
                <w:color w:val="000000"/>
                <w:sz w:val="20"/>
                <w:szCs w:val="20"/>
                <w:lang w:val="ru-RU"/>
              </w:rPr>
              <w:t xml:space="preserve"> </w:t>
            </w:r>
            <w:r w:rsidRPr="00192B77">
              <w:rPr>
                <w:color w:val="000000"/>
                <w:sz w:val="20"/>
                <w:szCs w:val="20"/>
                <w:lang w:val="ru-RU"/>
              </w:rPr>
              <w:t>Ивановской области»</w:t>
            </w:r>
          </w:p>
        </w:tc>
      </w:tr>
    </w:tbl>
    <w:p w14:paraId="08AFEC39" w14:textId="77777777" w:rsidR="002E4169" w:rsidRPr="00005508" w:rsidRDefault="002E4169" w:rsidP="00192B77">
      <w:pPr>
        <w:kinsoku w:val="0"/>
        <w:overflowPunct w:val="0"/>
        <w:autoSpaceDE w:val="0"/>
        <w:autoSpaceDN w:val="0"/>
        <w:adjustRightInd w:val="0"/>
        <w:ind w:left="40" w:right="114" w:firstLine="386"/>
        <w:jc w:val="center"/>
        <w:rPr>
          <w:color w:val="000000" w:themeColor="text1"/>
          <w:szCs w:val="24"/>
        </w:rPr>
      </w:pPr>
    </w:p>
    <w:p w14:paraId="6006045F" w14:textId="77777777" w:rsidR="006B1F3C" w:rsidRPr="00005508" w:rsidRDefault="00F51256" w:rsidP="00C775D9">
      <w:pPr>
        <w:kinsoku w:val="0"/>
        <w:overflowPunct w:val="0"/>
        <w:autoSpaceDE w:val="0"/>
        <w:autoSpaceDN w:val="0"/>
        <w:adjustRightInd w:val="0"/>
        <w:ind w:left="40" w:right="114" w:firstLine="527"/>
        <w:rPr>
          <w:color w:val="000000" w:themeColor="text1"/>
          <w:sz w:val="20"/>
        </w:rPr>
      </w:pPr>
      <w:r w:rsidRPr="00005508">
        <w:rPr>
          <w:color w:val="000000" w:themeColor="text1"/>
          <w:spacing w:val="38"/>
          <w:szCs w:val="24"/>
        </w:rPr>
        <w:t xml:space="preserve"> </w:t>
      </w:r>
    </w:p>
    <w:p w14:paraId="61E29D28" w14:textId="77777777" w:rsidR="00BE3EAB" w:rsidRPr="00005508" w:rsidRDefault="00BE3EAB" w:rsidP="00BE3EAB">
      <w:pPr>
        <w:keepNext/>
        <w:spacing w:after="120"/>
        <w:ind w:firstLine="709"/>
        <w:jc w:val="center"/>
        <w:outlineLvl w:val="2"/>
        <w:rPr>
          <w:b/>
          <w:bCs/>
          <w:color w:val="000000" w:themeColor="text1"/>
          <w:szCs w:val="24"/>
        </w:rPr>
      </w:pPr>
      <w:bookmarkStart w:id="37" w:name="_Toc146115766"/>
      <w:bookmarkStart w:id="38" w:name="_Toc170536239"/>
      <w:r w:rsidRPr="00005508">
        <w:rPr>
          <w:b/>
          <w:bCs/>
          <w:color w:val="000000" w:themeColor="text1"/>
          <w:szCs w:val="24"/>
        </w:rPr>
        <w:t>2.1.9 Природно-рекреационные ресурсы.</w:t>
      </w:r>
      <w:bookmarkEnd w:id="37"/>
    </w:p>
    <w:bookmarkEnd w:id="38"/>
    <w:p w14:paraId="4DB3EFE8" w14:textId="3141EB90" w:rsidR="00BE3EAB" w:rsidRPr="00265065" w:rsidRDefault="00BE3EAB" w:rsidP="00EF1980">
      <w:pPr>
        <w:kinsoku w:val="0"/>
        <w:overflowPunct w:val="0"/>
        <w:autoSpaceDE w:val="0"/>
        <w:autoSpaceDN w:val="0"/>
        <w:adjustRightInd w:val="0"/>
        <w:spacing w:line="276" w:lineRule="exact"/>
        <w:ind w:left="112" w:right="111" w:firstLine="455"/>
        <w:jc w:val="both"/>
        <w:rPr>
          <w:color w:val="000000" w:themeColor="text1"/>
          <w:szCs w:val="24"/>
        </w:rPr>
      </w:pPr>
      <w:r w:rsidRPr="00265065">
        <w:rPr>
          <w:color w:val="000000" w:themeColor="text1"/>
          <w:szCs w:val="24"/>
        </w:rPr>
        <w:t>Оценка территории</w:t>
      </w:r>
      <w:r w:rsidR="00E96C23" w:rsidRPr="00265065">
        <w:rPr>
          <w:color w:val="000000" w:themeColor="text1"/>
          <w:szCs w:val="24"/>
        </w:rPr>
        <w:t xml:space="preserve"> </w:t>
      </w:r>
      <w:r w:rsidR="00752F21" w:rsidRPr="00265065">
        <w:rPr>
          <w:color w:val="000000" w:themeColor="text1"/>
          <w:szCs w:val="24"/>
        </w:rPr>
        <w:t>Комсомольского</w:t>
      </w:r>
      <w:r w:rsidRPr="00265065">
        <w:rPr>
          <w:color w:val="000000" w:themeColor="text1"/>
          <w:szCs w:val="24"/>
        </w:rPr>
        <w:t xml:space="preserve"> района для рекреационной деятельности по природным условиям складывается из оценки основных природных факторов, которые предопределяют возможности рекреации: климатических, гидрографических, ландшафтных и бальнеологических. </w:t>
      </w:r>
    </w:p>
    <w:p w14:paraId="0B077219" w14:textId="54F64B34" w:rsidR="00D80009" w:rsidRPr="00265065" w:rsidRDefault="00D80009" w:rsidP="00EF1980">
      <w:pPr>
        <w:kinsoku w:val="0"/>
        <w:overflowPunct w:val="0"/>
        <w:autoSpaceDE w:val="0"/>
        <w:autoSpaceDN w:val="0"/>
        <w:adjustRightInd w:val="0"/>
        <w:spacing w:line="276" w:lineRule="exact"/>
        <w:ind w:left="112" w:right="111" w:firstLine="455"/>
        <w:jc w:val="both"/>
        <w:rPr>
          <w:color w:val="000000" w:themeColor="text1"/>
          <w:szCs w:val="24"/>
        </w:rPr>
      </w:pPr>
      <w:r w:rsidRPr="00265065">
        <w:rPr>
          <w:color w:val="000000" w:themeColor="text1"/>
          <w:szCs w:val="24"/>
        </w:rPr>
        <w:t xml:space="preserve">Территория </w:t>
      </w:r>
      <w:r w:rsidR="00752F21" w:rsidRPr="00265065">
        <w:rPr>
          <w:color w:val="000000" w:themeColor="text1"/>
          <w:szCs w:val="24"/>
        </w:rPr>
        <w:t>Комсомольского</w:t>
      </w:r>
      <w:r w:rsidRPr="00265065">
        <w:rPr>
          <w:color w:val="000000" w:themeColor="text1"/>
          <w:szCs w:val="24"/>
        </w:rPr>
        <w:t xml:space="preserve"> муниципального района располагает значительным рекреационным потенциалом. В районе представлены природные ресурсы для лечения и отдыха (благоприятный климат, живописные ландшафты, благоприятная экологическая обстановка). На территории </w:t>
      </w:r>
      <w:r w:rsidR="00752F21" w:rsidRPr="00265065">
        <w:rPr>
          <w:color w:val="000000" w:themeColor="text1"/>
          <w:szCs w:val="24"/>
        </w:rPr>
        <w:t>Комсомольского</w:t>
      </w:r>
      <w:r w:rsidRPr="00265065">
        <w:rPr>
          <w:color w:val="000000" w:themeColor="text1"/>
          <w:szCs w:val="24"/>
        </w:rPr>
        <w:t xml:space="preserve"> района существует множество </w:t>
      </w:r>
      <w:r w:rsidR="001D2FBD" w:rsidRPr="00265065">
        <w:rPr>
          <w:color w:val="000000" w:themeColor="text1"/>
          <w:szCs w:val="24"/>
        </w:rPr>
        <w:t>мест,</w:t>
      </w:r>
      <w:r w:rsidRPr="00265065">
        <w:rPr>
          <w:color w:val="000000" w:themeColor="text1"/>
          <w:szCs w:val="24"/>
        </w:rPr>
        <w:t xml:space="preserve"> используемых населением для охоты, рыбалки, сбора грибов и ягод, а также пляжного отдыха.</w:t>
      </w:r>
    </w:p>
    <w:p w14:paraId="4DDEE56A" w14:textId="77777777" w:rsidR="00BE3EAB" w:rsidRPr="00265065" w:rsidRDefault="00BE3EAB" w:rsidP="00BE3EAB">
      <w:pPr>
        <w:kinsoku w:val="0"/>
        <w:overflowPunct w:val="0"/>
        <w:autoSpaceDE w:val="0"/>
        <w:autoSpaceDN w:val="0"/>
        <w:adjustRightInd w:val="0"/>
        <w:spacing w:line="276" w:lineRule="exact"/>
        <w:ind w:left="112" w:right="111" w:firstLine="708"/>
        <w:jc w:val="both"/>
        <w:rPr>
          <w:color w:val="000000" w:themeColor="text1"/>
          <w:szCs w:val="24"/>
        </w:rPr>
      </w:pPr>
      <w:r w:rsidRPr="00265065">
        <w:rPr>
          <w:color w:val="000000" w:themeColor="text1"/>
          <w:szCs w:val="24"/>
        </w:rPr>
        <w:t xml:space="preserve">В </w:t>
      </w:r>
      <w:r w:rsidR="000C04D3" w:rsidRPr="00265065">
        <w:rPr>
          <w:color w:val="000000" w:themeColor="text1"/>
          <w:szCs w:val="24"/>
        </w:rPr>
        <w:t>рекреационных зонах</w:t>
      </w:r>
      <w:r w:rsidRPr="00265065">
        <w:rPr>
          <w:color w:val="000000" w:themeColor="text1"/>
          <w:szCs w:val="24"/>
        </w:rPr>
        <w:t xml:space="preserve"> могут быть проложены разнообразные туристские маршруты, может получить развитие широкий диапазон как летних, так и зимних видов отдыха (купание, рыбалка, катание на лыжах, сбор грибов и ягод, верховая езда, лыжные, пешеходные и велосипедные прогулки, катание на коньках, езда на русских тройках и др.) </w:t>
      </w:r>
      <w:r w:rsidR="000C04D3" w:rsidRPr="00265065">
        <w:rPr>
          <w:color w:val="000000" w:themeColor="text1"/>
          <w:szCs w:val="24"/>
        </w:rPr>
        <w:t>А</w:t>
      </w:r>
      <w:r w:rsidRPr="00265065">
        <w:rPr>
          <w:color w:val="000000" w:themeColor="text1"/>
          <w:szCs w:val="24"/>
        </w:rPr>
        <w:t xml:space="preserve">ктивно развивается автомобильный туризм, чему способствует большая сеть дорог с твердым покрытием, а также паломнический туризм, ориентированный на посещение знаменитых духовных центров территории. </w:t>
      </w:r>
    </w:p>
    <w:p w14:paraId="7B13FAE8" w14:textId="77777777" w:rsidR="00BE3EAB" w:rsidRPr="00265065" w:rsidRDefault="00BE3EAB" w:rsidP="00BE3EAB">
      <w:pPr>
        <w:kinsoku w:val="0"/>
        <w:overflowPunct w:val="0"/>
        <w:autoSpaceDE w:val="0"/>
        <w:autoSpaceDN w:val="0"/>
        <w:adjustRightInd w:val="0"/>
        <w:spacing w:line="276" w:lineRule="exact"/>
        <w:ind w:left="112" w:right="111" w:firstLine="708"/>
        <w:jc w:val="both"/>
        <w:rPr>
          <w:color w:val="000000" w:themeColor="text1"/>
          <w:szCs w:val="24"/>
        </w:rPr>
      </w:pPr>
      <w:r w:rsidRPr="00265065">
        <w:rPr>
          <w:color w:val="000000" w:themeColor="text1"/>
          <w:szCs w:val="24"/>
        </w:rPr>
        <w:t>Привлекательная природа и благоприятная экологическая ситуация, выгодное географическое положение, транспортные связи, наличие квалифицированных кадров</w:t>
      </w:r>
      <w:r w:rsidRPr="00265065">
        <w:rPr>
          <w:color w:val="000000" w:themeColor="text1"/>
          <w:szCs w:val="24"/>
        </w:rPr>
        <w:sym w:font="Symbol" w:char="F02D"/>
      </w:r>
      <w:r w:rsidRPr="00265065">
        <w:rPr>
          <w:color w:val="000000" w:themeColor="text1"/>
          <w:szCs w:val="24"/>
        </w:rPr>
        <w:t xml:space="preserve"> все это создает реальные предпосылки для развития регулируемого отдыха и туризма. </w:t>
      </w:r>
    </w:p>
    <w:p w14:paraId="488D8998" w14:textId="77777777" w:rsidR="00BE3EAB" w:rsidRPr="00265065" w:rsidRDefault="00BE3EAB" w:rsidP="00BE3EAB">
      <w:pPr>
        <w:kinsoku w:val="0"/>
        <w:overflowPunct w:val="0"/>
        <w:autoSpaceDE w:val="0"/>
        <w:autoSpaceDN w:val="0"/>
        <w:adjustRightInd w:val="0"/>
        <w:spacing w:line="276" w:lineRule="exact"/>
        <w:ind w:left="112" w:right="111" w:firstLine="708"/>
        <w:jc w:val="both"/>
        <w:rPr>
          <w:color w:val="000000" w:themeColor="text1"/>
          <w:szCs w:val="24"/>
        </w:rPr>
      </w:pPr>
      <w:r w:rsidRPr="00265065">
        <w:rPr>
          <w:color w:val="000000" w:themeColor="text1"/>
          <w:szCs w:val="24"/>
        </w:rPr>
        <w:t>Здесь возможна организация всех видов массового и индивидуального отдыха и туризма, длительного и кратковременного.</w:t>
      </w:r>
      <w:r w:rsidR="008864F6" w:rsidRPr="00265065">
        <w:rPr>
          <w:color w:val="000000" w:themeColor="text1"/>
          <w:szCs w:val="24"/>
        </w:rPr>
        <w:t xml:space="preserve"> </w:t>
      </w:r>
      <w:r w:rsidRPr="00265065">
        <w:rPr>
          <w:color w:val="000000" w:themeColor="text1"/>
          <w:szCs w:val="24"/>
        </w:rPr>
        <w:t>Особое рекреационное значение имеют территории государственных памятников природы</w:t>
      </w:r>
      <w:r w:rsidR="00286BC4" w:rsidRPr="00265065">
        <w:rPr>
          <w:color w:val="000000" w:themeColor="text1"/>
          <w:szCs w:val="24"/>
        </w:rPr>
        <w:t>,</w:t>
      </w:r>
      <w:r w:rsidRPr="00265065">
        <w:rPr>
          <w:color w:val="000000" w:themeColor="text1"/>
          <w:szCs w:val="24"/>
        </w:rPr>
        <w:t xml:space="preserve"> однако их использование для интенсивной рекреации ограничено природоохранными требованиями.</w:t>
      </w:r>
    </w:p>
    <w:p w14:paraId="78E47B09" w14:textId="73B9E082" w:rsidR="00BE3EAB" w:rsidRPr="00265065" w:rsidRDefault="00BE3EAB" w:rsidP="00BE3EAB">
      <w:pPr>
        <w:kinsoku w:val="0"/>
        <w:overflowPunct w:val="0"/>
        <w:autoSpaceDE w:val="0"/>
        <w:autoSpaceDN w:val="0"/>
        <w:adjustRightInd w:val="0"/>
        <w:spacing w:line="276" w:lineRule="exact"/>
        <w:ind w:left="112" w:right="111" w:firstLine="708"/>
        <w:jc w:val="both"/>
        <w:rPr>
          <w:color w:val="000000" w:themeColor="text1"/>
          <w:szCs w:val="24"/>
        </w:rPr>
      </w:pPr>
      <w:r w:rsidRPr="00265065">
        <w:rPr>
          <w:color w:val="000000" w:themeColor="text1"/>
          <w:szCs w:val="24"/>
        </w:rPr>
        <w:t xml:space="preserve">К ограниченно благоприятным территориям относятся ландшафты моренных равнин с березово-осиновыми и смешанными лесами, а также поймы небольших рек с лесокустарниковой и луговой растительностью. </w:t>
      </w:r>
      <w:r w:rsidR="00644CAD" w:rsidRPr="00265065">
        <w:rPr>
          <w:color w:val="000000" w:themeColor="text1"/>
          <w:szCs w:val="24"/>
        </w:rPr>
        <w:t>Н</w:t>
      </w:r>
      <w:r w:rsidRPr="00265065">
        <w:rPr>
          <w:color w:val="000000" w:themeColor="text1"/>
          <w:szCs w:val="24"/>
        </w:rPr>
        <w:t xml:space="preserve">а этих территориях возможно развитие любительского рыболовства и спортивной охоты, сбор ягод и грибов, организация специальных туристских маршрутов. </w:t>
      </w:r>
    </w:p>
    <w:p w14:paraId="7050FAE8" w14:textId="77777777" w:rsidR="00BE3EAB" w:rsidRPr="00265065" w:rsidRDefault="00BE3EAB" w:rsidP="00BE3EAB">
      <w:pPr>
        <w:kinsoku w:val="0"/>
        <w:overflowPunct w:val="0"/>
        <w:autoSpaceDE w:val="0"/>
        <w:autoSpaceDN w:val="0"/>
        <w:adjustRightInd w:val="0"/>
        <w:spacing w:line="276" w:lineRule="exact"/>
        <w:ind w:left="112" w:right="111" w:firstLine="708"/>
        <w:jc w:val="both"/>
        <w:rPr>
          <w:color w:val="000000" w:themeColor="text1"/>
          <w:szCs w:val="24"/>
        </w:rPr>
      </w:pPr>
      <w:r w:rsidRPr="00265065">
        <w:rPr>
          <w:color w:val="000000" w:themeColor="text1"/>
          <w:szCs w:val="24"/>
        </w:rPr>
        <w:t xml:space="preserve">К неблагоприятным для рекреации территориям относятся плохо дренируемые участки ландшафтов различного происхождения с заболачивающимися и заболоченными лесами на переувлажненных почвах, а также верховые и низинные болота. Эти территории возможно использовать только для сбора грибов и ягод. </w:t>
      </w:r>
    </w:p>
    <w:p w14:paraId="6DB6932F" w14:textId="77777777" w:rsidR="00C377B5" w:rsidRPr="00265065" w:rsidRDefault="00C377B5" w:rsidP="00D80009">
      <w:pPr>
        <w:kinsoku w:val="0"/>
        <w:overflowPunct w:val="0"/>
        <w:autoSpaceDE w:val="0"/>
        <w:autoSpaceDN w:val="0"/>
        <w:adjustRightInd w:val="0"/>
        <w:spacing w:before="120" w:after="120" w:line="276" w:lineRule="exact"/>
        <w:ind w:left="113" w:right="113" w:firstLine="709"/>
        <w:jc w:val="both"/>
        <w:rPr>
          <w:b/>
          <w:bCs/>
          <w:color w:val="000000" w:themeColor="text1"/>
          <w:szCs w:val="24"/>
        </w:rPr>
      </w:pPr>
      <w:bookmarkStart w:id="39" w:name="_Toc170536241"/>
      <w:r w:rsidRPr="00265065">
        <w:rPr>
          <w:b/>
          <w:bCs/>
          <w:color w:val="000000" w:themeColor="text1"/>
          <w:szCs w:val="24"/>
        </w:rPr>
        <w:t>Выводы</w:t>
      </w:r>
      <w:bookmarkEnd w:id="39"/>
    </w:p>
    <w:p w14:paraId="10396A7D" w14:textId="7F17E785" w:rsidR="00C377B5" w:rsidRPr="00265065" w:rsidRDefault="00C377B5" w:rsidP="00C377B5">
      <w:pPr>
        <w:kinsoku w:val="0"/>
        <w:overflowPunct w:val="0"/>
        <w:autoSpaceDE w:val="0"/>
        <w:autoSpaceDN w:val="0"/>
        <w:adjustRightInd w:val="0"/>
        <w:spacing w:line="276" w:lineRule="exact"/>
        <w:ind w:left="112" w:right="111" w:firstLine="708"/>
        <w:jc w:val="both"/>
        <w:rPr>
          <w:color w:val="000000" w:themeColor="text1"/>
          <w:szCs w:val="24"/>
        </w:rPr>
      </w:pPr>
      <w:r w:rsidRPr="00265065">
        <w:rPr>
          <w:color w:val="000000" w:themeColor="text1"/>
          <w:szCs w:val="24"/>
        </w:rPr>
        <w:t>Анализ и оценка природно-ресурсного потенциала территории</w:t>
      </w:r>
      <w:r w:rsidR="00E96C23" w:rsidRPr="00265065">
        <w:rPr>
          <w:color w:val="000000" w:themeColor="text1"/>
          <w:szCs w:val="24"/>
        </w:rPr>
        <w:t xml:space="preserve"> </w:t>
      </w:r>
      <w:r w:rsidR="00752F21" w:rsidRPr="00265065">
        <w:rPr>
          <w:color w:val="000000" w:themeColor="text1"/>
          <w:szCs w:val="24"/>
        </w:rPr>
        <w:t>Комсомольского</w:t>
      </w:r>
      <w:r w:rsidRPr="00265065">
        <w:rPr>
          <w:color w:val="000000" w:themeColor="text1"/>
          <w:szCs w:val="24"/>
        </w:rPr>
        <w:t xml:space="preserve"> района позволяет сделать вывод о наличии благоприятных условий и возможностей для обеспечения интенсивного развития сельскохозяйственной</w:t>
      </w:r>
      <w:r w:rsidR="004531B4" w:rsidRPr="00265065">
        <w:rPr>
          <w:color w:val="000000" w:themeColor="text1"/>
          <w:szCs w:val="24"/>
        </w:rPr>
        <w:t>,</w:t>
      </w:r>
      <w:r w:rsidRPr="00265065">
        <w:rPr>
          <w:color w:val="000000" w:themeColor="text1"/>
          <w:szCs w:val="24"/>
        </w:rPr>
        <w:t xml:space="preserve"> рекреационной деятельности, а также организации промышленного производства строительных материалов на базе минерально-сырьевых ресурсов при максимальном сохранении естественных природных комплексов.</w:t>
      </w:r>
    </w:p>
    <w:p w14:paraId="05B6ECFE" w14:textId="3B82C96B" w:rsidR="00C377B5" w:rsidRPr="00265065" w:rsidRDefault="00C377B5" w:rsidP="00C377B5">
      <w:pPr>
        <w:kinsoku w:val="0"/>
        <w:overflowPunct w:val="0"/>
        <w:autoSpaceDE w:val="0"/>
        <w:autoSpaceDN w:val="0"/>
        <w:adjustRightInd w:val="0"/>
        <w:spacing w:line="276" w:lineRule="exact"/>
        <w:ind w:left="112" w:right="111" w:firstLine="708"/>
        <w:jc w:val="both"/>
        <w:rPr>
          <w:color w:val="000000" w:themeColor="text1"/>
          <w:szCs w:val="24"/>
        </w:rPr>
      </w:pPr>
      <w:r w:rsidRPr="00265065">
        <w:rPr>
          <w:color w:val="000000" w:themeColor="text1"/>
          <w:szCs w:val="24"/>
        </w:rPr>
        <w:t>По инженерно-геологическим условиям</w:t>
      </w:r>
      <w:r w:rsidR="00E96C23" w:rsidRPr="00265065">
        <w:rPr>
          <w:color w:val="000000" w:themeColor="text1"/>
          <w:szCs w:val="24"/>
        </w:rPr>
        <w:t xml:space="preserve"> </w:t>
      </w:r>
      <w:r w:rsidR="00752F21" w:rsidRPr="00265065">
        <w:rPr>
          <w:color w:val="000000" w:themeColor="text1"/>
          <w:szCs w:val="24"/>
        </w:rPr>
        <w:t>Комсомольский</w:t>
      </w:r>
      <w:r w:rsidRPr="00265065">
        <w:rPr>
          <w:color w:val="000000" w:themeColor="text1"/>
          <w:szCs w:val="24"/>
        </w:rPr>
        <w:t xml:space="preserve"> район в целом можно отнести к простой категории. При новом строительстве необходимо учитывать историко-природные и историко-культурные условия района и не нарушать исторически сложившуюся застройку населенных пунктов.</w:t>
      </w:r>
    </w:p>
    <w:p w14:paraId="55AE8CDC" w14:textId="77777777" w:rsidR="00C377B5" w:rsidRPr="00265065" w:rsidRDefault="00C377B5" w:rsidP="00C377B5">
      <w:pPr>
        <w:kinsoku w:val="0"/>
        <w:overflowPunct w:val="0"/>
        <w:autoSpaceDE w:val="0"/>
        <w:autoSpaceDN w:val="0"/>
        <w:adjustRightInd w:val="0"/>
        <w:spacing w:line="276" w:lineRule="exact"/>
        <w:ind w:left="112" w:right="111" w:firstLine="708"/>
        <w:jc w:val="both"/>
        <w:rPr>
          <w:color w:val="000000" w:themeColor="text1"/>
          <w:szCs w:val="24"/>
        </w:rPr>
      </w:pPr>
      <w:r w:rsidRPr="00265065">
        <w:rPr>
          <w:color w:val="000000" w:themeColor="text1"/>
          <w:szCs w:val="24"/>
        </w:rPr>
        <w:t>При правильном ведении отбора артезианских вод из основных водоносных горизонтов, запасов пресных вод достаточно для хозпитьевого водоснабжения населения района. Для очистки вод от железа на базе основных водозаборов необходимо создать станции по обезжелезованию пресных вод.</w:t>
      </w:r>
    </w:p>
    <w:p w14:paraId="245EC3CB" w14:textId="77777777" w:rsidR="00AB2236" w:rsidRPr="00265065" w:rsidRDefault="00C377B5" w:rsidP="00C377B5">
      <w:pPr>
        <w:kinsoku w:val="0"/>
        <w:overflowPunct w:val="0"/>
        <w:autoSpaceDE w:val="0"/>
        <w:autoSpaceDN w:val="0"/>
        <w:adjustRightInd w:val="0"/>
        <w:spacing w:line="276" w:lineRule="exact"/>
        <w:ind w:left="112" w:right="111" w:firstLine="708"/>
        <w:jc w:val="both"/>
        <w:rPr>
          <w:color w:val="000000" w:themeColor="text1"/>
          <w:szCs w:val="24"/>
        </w:rPr>
      </w:pPr>
      <w:r w:rsidRPr="00265065">
        <w:rPr>
          <w:color w:val="000000" w:themeColor="text1"/>
          <w:szCs w:val="24"/>
        </w:rPr>
        <w:lastRenderedPageBreak/>
        <w:t xml:space="preserve">Минерально-сырьевая база района </w:t>
      </w:r>
      <w:r w:rsidR="00D80009" w:rsidRPr="00265065">
        <w:rPr>
          <w:color w:val="000000" w:themeColor="text1"/>
          <w:szCs w:val="24"/>
        </w:rPr>
        <w:t>не</w:t>
      </w:r>
      <w:r w:rsidRPr="00265065">
        <w:rPr>
          <w:color w:val="000000" w:themeColor="text1"/>
          <w:szCs w:val="24"/>
        </w:rPr>
        <w:t xml:space="preserve">достаточна для производства строительных материалов для местных нужд. </w:t>
      </w:r>
    </w:p>
    <w:p w14:paraId="6289FD7D" w14:textId="239D7F57" w:rsidR="00C377B5" w:rsidRPr="00265065" w:rsidRDefault="00C377B5" w:rsidP="00C377B5">
      <w:pPr>
        <w:kinsoku w:val="0"/>
        <w:overflowPunct w:val="0"/>
        <w:autoSpaceDE w:val="0"/>
        <w:autoSpaceDN w:val="0"/>
        <w:adjustRightInd w:val="0"/>
        <w:spacing w:line="276" w:lineRule="exact"/>
        <w:ind w:left="112" w:right="111" w:firstLine="708"/>
        <w:jc w:val="both"/>
        <w:rPr>
          <w:color w:val="000000" w:themeColor="text1"/>
          <w:szCs w:val="24"/>
        </w:rPr>
      </w:pPr>
      <w:r w:rsidRPr="00265065">
        <w:rPr>
          <w:color w:val="000000" w:themeColor="text1"/>
          <w:szCs w:val="24"/>
        </w:rPr>
        <w:t>Для территории</w:t>
      </w:r>
      <w:r w:rsidR="00E96C23" w:rsidRPr="00265065">
        <w:rPr>
          <w:color w:val="000000" w:themeColor="text1"/>
          <w:szCs w:val="24"/>
        </w:rPr>
        <w:t xml:space="preserve"> </w:t>
      </w:r>
      <w:r w:rsidR="00752F21" w:rsidRPr="00265065">
        <w:rPr>
          <w:color w:val="000000" w:themeColor="text1"/>
          <w:szCs w:val="24"/>
        </w:rPr>
        <w:t>Комсомольского</w:t>
      </w:r>
      <w:r w:rsidRPr="00265065">
        <w:rPr>
          <w:color w:val="000000" w:themeColor="text1"/>
          <w:szCs w:val="24"/>
        </w:rPr>
        <w:t xml:space="preserve"> района характерно широкое разнообразие природных ландшафтов с высокой эстетической контрастностью. Обилие и разнохарактерность элементов пейзажей местностей создают высокую визуальную эстетичность окружающей природы. Обилие ландшафтов и их элементов, широта обзора, глубина и разнообразие перспектив, многоплановость, красочность, выразительность рельефа, пространственное разнообразие растительности и прочее - все это для созерцающего создает психофизиологический комфорт. </w:t>
      </w:r>
    </w:p>
    <w:p w14:paraId="62CE8DD5" w14:textId="44986F27" w:rsidR="00C377B5" w:rsidRPr="00265065" w:rsidRDefault="00C377B5" w:rsidP="00C377B5">
      <w:pPr>
        <w:kinsoku w:val="0"/>
        <w:overflowPunct w:val="0"/>
        <w:autoSpaceDE w:val="0"/>
        <w:autoSpaceDN w:val="0"/>
        <w:adjustRightInd w:val="0"/>
        <w:spacing w:line="276" w:lineRule="exact"/>
        <w:ind w:left="112" w:right="111" w:firstLine="708"/>
        <w:jc w:val="both"/>
        <w:rPr>
          <w:color w:val="000000" w:themeColor="text1"/>
          <w:szCs w:val="24"/>
        </w:rPr>
      </w:pPr>
      <w:r w:rsidRPr="00265065">
        <w:rPr>
          <w:color w:val="000000" w:themeColor="text1"/>
          <w:szCs w:val="24"/>
        </w:rPr>
        <w:t>Природный ресурс</w:t>
      </w:r>
      <w:r w:rsidR="005D5915" w:rsidRPr="00265065">
        <w:rPr>
          <w:color w:val="000000" w:themeColor="text1"/>
          <w:szCs w:val="24"/>
        </w:rPr>
        <w:t xml:space="preserve"> </w:t>
      </w:r>
      <w:r w:rsidR="00752F21" w:rsidRPr="00265065">
        <w:rPr>
          <w:color w:val="000000" w:themeColor="text1"/>
          <w:szCs w:val="24"/>
        </w:rPr>
        <w:t>Комсомольского</w:t>
      </w:r>
      <w:r w:rsidRPr="00265065">
        <w:rPr>
          <w:color w:val="000000" w:themeColor="text1"/>
          <w:szCs w:val="24"/>
        </w:rPr>
        <w:t xml:space="preserve"> района позволяет проводить широкий спектр тематических и научно-познавательных экскурсий в области геологии, геоморфологии, ландшафтоведении, ботаники, зоологии, гидрологии, гидрогеологии, лесоустройству и др.</w:t>
      </w:r>
    </w:p>
    <w:p w14:paraId="60F757D4" w14:textId="77777777" w:rsidR="00A679D0" w:rsidRPr="00265065" w:rsidRDefault="00A679D0" w:rsidP="00C377B5">
      <w:pPr>
        <w:kinsoku w:val="0"/>
        <w:overflowPunct w:val="0"/>
        <w:autoSpaceDE w:val="0"/>
        <w:autoSpaceDN w:val="0"/>
        <w:adjustRightInd w:val="0"/>
        <w:spacing w:line="276" w:lineRule="exact"/>
        <w:ind w:left="112" w:right="111" w:firstLine="708"/>
        <w:jc w:val="both"/>
        <w:rPr>
          <w:color w:val="000000" w:themeColor="text1"/>
          <w:szCs w:val="24"/>
        </w:rPr>
      </w:pPr>
    </w:p>
    <w:p w14:paraId="6DBD4432" w14:textId="69BDC89A" w:rsidR="009E05AB" w:rsidRPr="00265065" w:rsidRDefault="00293942" w:rsidP="00B66710">
      <w:pPr>
        <w:pStyle w:val="10"/>
        <w:rPr>
          <w:color w:val="000000" w:themeColor="text1"/>
        </w:rPr>
      </w:pPr>
      <w:bookmarkStart w:id="40" w:name="_Toc146115767"/>
      <w:r w:rsidRPr="00265065">
        <w:rPr>
          <w:color w:val="000000" w:themeColor="text1"/>
        </w:rPr>
        <w:t>3</w:t>
      </w:r>
      <w:r w:rsidR="009E05AB" w:rsidRPr="00265065">
        <w:rPr>
          <w:color w:val="000000" w:themeColor="text1"/>
        </w:rPr>
        <w:t>. Почвенные ресурсы</w:t>
      </w:r>
      <w:bookmarkEnd w:id="40"/>
      <w:r w:rsidR="009E05AB" w:rsidRPr="00265065">
        <w:rPr>
          <w:color w:val="000000" w:themeColor="text1"/>
        </w:rPr>
        <w:t xml:space="preserve"> </w:t>
      </w:r>
    </w:p>
    <w:p w14:paraId="552BB867" w14:textId="77777777" w:rsidR="00E2239F" w:rsidRPr="00265065" w:rsidRDefault="00E2239F" w:rsidP="00E2239F">
      <w:pPr>
        <w:ind w:firstLine="284"/>
        <w:jc w:val="both"/>
        <w:rPr>
          <w:bCs/>
          <w:color w:val="000000" w:themeColor="text1"/>
          <w:szCs w:val="24"/>
        </w:rPr>
      </w:pPr>
      <w:r w:rsidRPr="00265065">
        <w:rPr>
          <w:bCs/>
          <w:color w:val="000000" w:themeColor="text1"/>
          <w:szCs w:val="24"/>
        </w:rPr>
        <w:t>В структуре почвенного покрова территории Комсомольского района выделяются: дерново-среднеподзолистые (42%), дерново-слабоподзолистные (28%), подзолистые (13%), дерновые глееватые (2%), пойменные (аллювиальные) (10%) и торфяные (низинные и верховые) почвы.</w:t>
      </w:r>
    </w:p>
    <w:p w14:paraId="39AC3AEA" w14:textId="77777777" w:rsidR="00392074" w:rsidRPr="00265065" w:rsidRDefault="00392074" w:rsidP="00392074">
      <w:pPr>
        <w:ind w:firstLine="284"/>
        <w:jc w:val="both"/>
        <w:rPr>
          <w:bCs/>
          <w:color w:val="000000" w:themeColor="text1"/>
          <w:szCs w:val="24"/>
        </w:rPr>
      </w:pPr>
      <w:r w:rsidRPr="00265065">
        <w:rPr>
          <w:bCs/>
          <w:color w:val="000000" w:themeColor="text1"/>
          <w:szCs w:val="24"/>
        </w:rPr>
        <w:t xml:space="preserve">Для сельскохозяйственного использования наиболее благоприятны торфяно-глеевые низинные почвы, торфяные горизонты которых резко отличаются по своим свойствам и плодородию от аналогичных горизонтов верховых болотных почв: в отличие от верховых болотных почв они обладают слабокислой или даже нейтральной реакцией (5,5–6,5), высокой степенью насыщенности основаниями (70–80%) и влагоемкостью (400–900%), большой обеспеченностью питательными веществами и содержанием гумуса до 30%. </w:t>
      </w:r>
    </w:p>
    <w:p w14:paraId="1B2F076C" w14:textId="094E1E30" w:rsidR="002B00C8" w:rsidRPr="00265065" w:rsidRDefault="00E2239F" w:rsidP="00E2239F">
      <w:pPr>
        <w:ind w:firstLine="284"/>
        <w:jc w:val="both"/>
        <w:rPr>
          <w:color w:val="000000" w:themeColor="text1"/>
          <w:szCs w:val="24"/>
        </w:rPr>
      </w:pPr>
      <w:r w:rsidRPr="00265065">
        <w:rPr>
          <w:bCs/>
          <w:color w:val="000000" w:themeColor="text1"/>
          <w:szCs w:val="24"/>
        </w:rPr>
        <w:t>Половину района занимают лесные угодья (около 45%). Под лесами формируются дерново-средне- и слабоподзолистые почвы. Сведение лесов способствует появлению суходольных лугов и усиливает проявления дернового процесса.</w:t>
      </w:r>
    </w:p>
    <w:p w14:paraId="763C6AEF" w14:textId="77777777" w:rsidR="009E05AB" w:rsidRPr="00265065" w:rsidRDefault="009E05AB" w:rsidP="00AF1CE6">
      <w:pPr>
        <w:ind w:firstLine="284"/>
        <w:jc w:val="both"/>
        <w:rPr>
          <w:bCs/>
          <w:color w:val="000000" w:themeColor="text1"/>
          <w:szCs w:val="24"/>
        </w:rPr>
      </w:pPr>
      <w:r w:rsidRPr="00265065">
        <w:rPr>
          <w:bCs/>
          <w:color w:val="000000" w:themeColor="text1"/>
          <w:szCs w:val="24"/>
        </w:rPr>
        <w:t xml:space="preserve">В почвах района наблюдается дальнейший процесс обеднения, уменьшение содержания питательных элементов. В основном, это связано с недостатком внесения в почву органических и минеральных удобрений. </w:t>
      </w:r>
    </w:p>
    <w:p w14:paraId="06DF5594" w14:textId="77777777" w:rsidR="009E05AB" w:rsidRPr="00265065" w:rsidRDefault="009E05AB" w:rsidP="00AF1CE6">
      <w:pPr>
        <w:ind w:firstLine="284"/>
        <w:jc w:val="both"/>
        <w:rPr>
          <w:bCs/>
          <w:color w:val="000000" w:themeColor="text1"/>
          <w:szCs w:val="24"/>
        </w:rPr>
      </w:pPr>
      <w:r w:rsidRPr="00265065">
        <w:rPr>
          <w:bCs/>
          <w:color w:val="000000" w:themeColor="text1"/>
          <w:szCs w:val="24"/>
        </w:rPr>
        <w:t>Одним из самых неблагоприятных факторов, влияющих на качество почв, является эрозия. Для прекращения действия эрозии почв необходимо заложить защитные лесные насаждения по оврагам и балкам.</w:t>
      </w:r>
    </w:p>
    <w:p w14:paraId="40E2C0E5" w14:textId="77777777" w:rsidR="009E05AB" w:rsidRPr="00265065" w:rsidRDefault="009E05AB" w:rsidP="00AF1CE6">
      <w:pPr>
        <w:ind w:firstLine="284"/>
        <w:jc w:val="both"/>
        <w:rPr>
          <w:bCs/>
          <w:color w:val="000000" w:themeColor="text1"/>
          <w:szCs w:val="24"/>
        </w:rPr>
      </w:pPr>
      <w:r w:rsidRPr="00265065">
        <w:rPr>
          <w:bCs/>
          <w:color w:val="000000" w:themeColor="text1"/>
          <w:szCs w:val="24"/>
        </w:rPr>
        <w:t>Действенным способом борьбы с водной эрозией и образованием оврагов является строительство водохранилищ на балках и в устьях оврагов. Для борьбы со смывом почв используются валы, ограждения, щелевание, кротование. Смытые и намытые почвы склонов и днищ оврагов, балок нуждаются в сохранении естественного растительного покрова из-за повышенной эрозионной опасности. Поэтому их целесообразнее использовать под сенокосы и пастбища с посевом многолетних трав.</w:t>
      </w:r>
    </w:p>
    <w:p w14:paraId="79D8FCF1" w14:textId="77777777" w:rsidR="007D0139" w:rsidRPr="00265065" w:rsidRDefault="007D0139" w:rsidP="007D0139">
      <w:pPr>
        <w:rPr>
          <w:color w:val="000000" w:themeColor="text1"/>
        </w:rPr>
      </w:pPr>
    </w:p>
    <w:p w14:paraId="146C93CD" w14:textId="1B028140" w:rsidR="00A91A4C" w:rsidRPr="00265065" w:rsidRDefault="009355AF" w:rsidP="00B66710">
      <w:pPr>
        <w:pStyle w:val="10"/>
        <w:rPr>
          <w:color w:val="000000" w:themeColor="text1"/>
        </w:rPr>
      </w:pPr>
      <w:bookmarkStart w:id="41" w:name="_Toc146115768"/>
      <w:r w:rsidRPr="00265065">
        <w:rPr>
          <w:color w:val="000000" w:themeColor="text1"/>
        </w:rPr>
        <w:t>4</w:t>
      </w:r>
      <w:r w:rsidR="00A56D3A" w:rsidRPr="00265065">
        <w:rPr>
          <w:color w:val="000000" w:themeColor="text1"/>
        </w:rPr>
        <w:t>.</w:t>
      </w:r>
      <w:r w:rsidR="00A91A4C" w:rsidRPr="00265065">
        <w:rPr>
          <w:color w:val="000000" w:themeColor="text1"/>
        </w:rPr>
        <w:t xml:space="preserve"> Демографические и трудовые ресурсы</w:t>
      </w:r>
      <w:bookmarkEnd w:id="41"/>
    </w:p>
    <w:p w14:paraId="246EE8D4" w14:textId="6EB37E9D" w:rsidR="0066086D" w:rsidRPr="00265065" w:rsidRDefault="0066086D" w:rsidP="00A56D3A">
      <w:pPr>
        <w:pStyle w:val="affffffc"/>
        <w:ind w:firstLine="567"/>
        <w:rPr>
          <w:color w:val="000000" w:themeColor="text1"/>
          <w:lang w:val="ru-RU"/>
        </w:rPr>
      </w:pPr>
      <w:r w:rsidRPr="00265065">
        <w:rPr>
          <w:color w:val="000000" w:themeColor="text1"/>
          <w:lang w:val="ru-RU"/>
        </w:rPr>
        <w:t xml:space="preserve">В </w:t>
      </w:r>
      <w:r w:rsidR="00752F21" w:rsidRPr="00265065">
        <w:rPr>
          <w:color w:val="000000" w:themeColor="text1"/>
          <w:lang w:val="ru-RU"/>
        </w:rPr>
        <w:t>Комсомольском</w:t>
      </w:r>
      <w:r w:rsidRPr="00265065">
        <w:rPr>
          <w:color w:val="000000" w:themeColor="text1"/>
          <w:lang w:val="ru-RU"/>
        </w:rPr>
        <w:t xml:space="preserve"> районе наблюдается сокращение численности населения за счет естественной и миграционной убыли. Тренды увеличения продолжительности жизни и старения населения характеризуются среднероссийскими темпами.</w:t>
      </w:r>
    </w:p>
    <w:p w14:paraId="4DE6E02F" w14:textId="25786BF0" w:rsidR="00C460F7" w:rsidRPr="00265065" w:rsidRDefault="00C460F7" w:rsidP="00A56D3A">
      <w:pPr>
        <w:pStyle w:val="affffffc"/>
        <w:ind w:firstLine="567"/>
        <w:rPr>
          <w:color w:val="000000" w:themeColor="text1"/>
          <w:lang w:val="ru-RU"/>
        </w:rPr>
      </w:pPr>
      <w:r w:rsidRPr="00265065">
        <w:rPr>
          <w:color w:val="000000" w:themeColor="text1"/>
          <w:lang w:val="ru-RU"/>
        </w:rPr>
        <w:t xml:space="preserve">На начало </w:t>
      </w:r>
      <w:r w:rsidR="001A742E" w:rsidRPr="00265065">
        <w:rPr>
          <w:color w:val="000000" w:themeColor="text1"/>
          <w:lang w:val="ru-RU"/>
        </w:rPr>
        <w:t>202</w:t>
      </w:r>
      <w:r w:rsidR="00A56D3A" w:rsidRPr="00265065">
        <w:rPr>
          <w:color w:val="000000" w:themeColor="text1"/>
          <w:lang w:val="ru-RU"/>
        </w:rPr>
        <w:t>3</w:t>
      </w:r>
      <w:r w:rsidRPr="00265065">
        <w:rPr>
          <w:color w:val="000000" w:themeColor="text1"/>
          <w:lang w:val="ru-RU"/>
        </w:rPr>
        <w:t xml:space="preserve"> г. численность постоянного населения</w:t>
      </w:r>
      <w:r w:rsidR="00E96C23" w:rsidRPr="00265065">
        <w:rPr>
          <w:color w:val="000000" w:themeColor="text1"/>
          <w:lang w:val="ru-RU"/>
        </w:rPr>
        <w:t xml:space="preserve"> </w:t>
      </w:r>
      <w:r w:rsidR="00752F21" w:rsidRPr="00265065">
        <w:rPr>
          <w:color w:val="000000" w:themeColor="text1"/>
          <w:lang w:val="ru-RU"/>
        </w:rPr>
        <w:t>Комсомольского</w:t>
      </w:r>
      <w:r w:rsidRPr="00265065">
        <w:rPr>
          <w:color w:val="000000" w:themeColor="text1"/>
          <w:lang w:val="ru-RU"/>
        </w:rPr>
        <w:t xml:space="preserve"> района составляла </w:t>
      </w:r>
      <w:r w:rsidR="002727C9" w:rsidRPr="00265065">
        <w:rPr>
          <w:color w:val="000000" w:themeColor="text1"/>
          <w:sz w:val="22"/>
          <w:szCs w:val="22"/>
          <w:lang w:val="ru-RU"/>
        </w:rPr>
        <w:t>19 486</w:t>
      </w:r>
      <w:r w:rsidRPr="00265065">
        <w:rPr>
          <w:color w:val="000000" w:themeColor="text1"/>
          <w:lang w:val="ru-RU"/>
        </w:rPr>
        <w:t xml:space="preserve"> человек, в том </w:t>
      </w:r>
      <w:r w:rsidR="00A56D3A" w:rsidRPr="00265065">
        <w:rPr>
          <w:color w:val="000000" w:themeColor="text1"/>
          <w:lang w:val="ru-RU"/>
        </w:rPr>
        <w:t>числе городское население</w:t>
      </w:r>
      <w:r w:rsidRPr="00265065">
        <w:rPr>
          <w:color w:val="000000" w:themeColor="text1"/>
          <w:lang w:val="ru-RU"/>
        </w:rPr>
        <w:t xml:space="preserve"> – </w:t>
      </w:r>
      <w:r w:rsidR="002727C9" w:rsidRPr="00265065">
        <w:rPr>
          <w:color w:val="000000" w:themeColor="text1"/>
          <w:lang w:val="ru-RU"/>
        </w:rPr>
        <w:t>8 374</w:t>
      </w:r>
      <w:r w:rsidRPr="00265065">
        <w:rPr>
          <w:color w:val="000000" w:themeColor="text1"/>
          <w:lang w:val="ru-RU"/>
        </w:rPr>
        <w:t xml:space="preserve"> человек, </w:t>
      </w:r>
      <w:r w:rsidR="00A56D3A" w:rsidRPr="00265065">
        <w:rPr>
          <w:color w:val="000000" w:themeColor="text1"/>
          <w:lang w:val="ru-RU"/>
        </w:rPr>
        <w:t>сельское население</w:t>
      </w:r>
      <w:r w:rsidRPr="00265065">
        <w:rPr>
          <w:color w:val="000000" w:themeColor="text1"/>
          <w:lang w:val="ru-RU"/>
        </w:rPr>
        <w:t xml:space="preserve"> – </w:t>
      </w:r>
      <w:r w:rsidR="002727C9" w:rsidRPr="00265065">
        <w:rPr>
          <w:color w:val="000000" w:themeColor="text1"/>
          <w:lang w:val="ru-RU"/>
        </w:rPr>
        <w:t>11 112</w:t>
      </w:r>
      <w:r w:rsidRPr="00265065">
        <w:rPr>
          <w:color w:val="000000" w:themeColor="text1"/>
          <w:lang w:val="ru-RU"/>
        </w:rPr>
        <w:t xml:space="preserve"> человек</w:t>
      </w:r>
      <w:r w:rsidR="00A56D3A" w:rsidRPr="00265065">
        <w:rPr>
          <w:color w:val="000000" w:themeColor="text1"/>
          <w:lang w:val="ru-RU"/>
        </w:rPr>
        <w:t>а</w:t>
      </w:r>
      <w:r w:rsidRPr="00265065">
        <w:rPr>
          <w:color w:val="000000" w:themeColor="text1"/>
          <w:lang w:val="ru-RU"/>
        </w:rPr>
        <w:t>.</w:t>
      </w:r>
    </w:p>
    <w:p w14:paraId="2D335CBE" w14:textId="75599BD4" w:rsidR="00C460F7" w:rsidRPr="00265065" w:rsidRDefault="00C460F7" w:rsidP="00C60339">
      <w:pPr>
        <w:spacing w:before="120" w:after="120"/>
        <w:contextualSpacing/>
        <w:jc w:val="center"/>
        <w:rPr>
          <w:b/>
          <w:bCs/>
          <w:color w:val="000000" w:themeColor="text1"/>
          <w:szCs w:val="24"/>
        </w:rPr>
      </w:pPr>
      <w:r w:rsidRPr="00265065">
        <w:rPr>
          <w:b/>
          <w:bCs/>
          <w:color w:val="000000" w:themeColor="text1"/>
          <w:szCs w:val="24"/>
        </w:rPr>
        <w:t>Динамика численности населения</w:t>
      </w:r>
      <w:r w:rsidR="00E96C23" w:rsidRPr="00265065">
        <w:rPr>
          <w:b/>
          <w:bCs/>
          <w:color w:val="000000" w:themeColor="text1"/>
          <w:szCs w:val="24"/>
        </w:rPr>
        <w:t xml:space="preserve"> </w:t>
      </w:r>
      <w:r w:rsidR="00752F21" w:rsidRPr="00265065">
        <w:rPr>
          <w:b/>
          <w:bCs/>
          <w:color w:val="000000" w:themeColor="text1"/>
          <w:szCs w:val="24"/>
        </w:rPr>
        <w:t>Комсомольского</w:t>
      </w:r>
      <w:r w:rsidRPr="00265065">
        <w:rPr>
          <w:b/>
          <w:bCs/>
          <w:color w:val="000000" w:themeColor="text1"/>
          <w:szCs w:val="24"/>
        </w:rPr>
        <w:t xml:space="preserve"> района</w:t>
      </w:r>
    </w:p>
    <w:p w14:paraId="2679AD8E" w14:textId="77777777" w:rsidR="009A42D0" w:rsidRPr="00265065" w:rsidRDefault="009A42D0" w:rsidP="00C60339">
      <w:pPr>
        <w:spacing w:before="120" w:after="120"/>
        <w:contextualSpacing/>
        <w:jc w:val="center"/>
        <w:rPr>
          <w:b/>
          <w:bCs/>
          <w:color w:val="000000" w:themeColor="text1"/>
          <w:szCs w:val="24"/>
        </w:rPr>
      </w:pPr>
    </w:p>
    <w:tbl>
      <w:tblPr>
        <w:tblW w:w="9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4"/>
        <w:gridCol w:w="992"/>
        <w:gridCol w:w="992"/>
        <w:gridCol w:w="992"/>
        <w:gridCol w:w="993"/>
        <w:gridCol w:w="992"/>
        <w:gridCol w:w="939"/>
        <w:gridCol w:w="939"/>
      </w:tblGrid>
      <w:tr w:rsidR="00EB1646" w:rsidRPr="00265065" w14:paraId="23A10A24" w14:textId="6D794022" w:rsidTr="00EB1646">
        <w:trPr>
          <w:trHeight w:val="321"/>
          <w:jc w:val="center"/>
        </w:trPr>
        <w:tc>
          <w:tcPr>
            <w:tcW w:w="2714" w:type="dxa"/>
            <w:shd w:val="clear" w:color="auto" w:fill="D9D9D9"/>
            <w:vAlign w:val="center"/>
          </w:tcPr>
          <w:p w14:paraId="2503F3D5" w14:textId="77777777" w:rsidR="00EB1646" w:rsidRPr="00265065" w:rsidRDefault="00EB1646" w:rsidP="00EB1646">
            <w:pPr>
              <w:jc w:val="center"/>
              <w:rPr>
                <w:b/>
                <w:color w:val="000000" w:themeColor="text1"/>
                <w:sz w:val="22"/>
                <w:szCs w:val="22"/>
              </w:rPr>
            </w:pPr>
            <w:r w:rsidRPr="00265065">
              <w:rPr>
                <w:b/>
                <w:color w:val="000000" w:themeColor="text1"/>
                <w:sz w:val="22"/>
                <w:szCs w:val="22"/>
              </w:rPr>
              <w:t>Годы,</w:t>
            </w:r>
          </w:p>
          <w:p w14:paraId="23AE04A7" w14:textId="77777777" w:rsidR="00EB1646" w:rsidRPr="00265065" w:rsidRDefault="00EB1646" w:rsidP="00EB1646">
            <w:pPr>
              <w:jc w:val="center"/>
              <w:rPr>
                <w:b/>
                <w:color w:val="000000" w:themeColor="text1"/>
                <w:sz w:val="22"/>
                <w:szCs w:val="22"/>
              </w:rPr>
            </w:pPr>
            <w:r w:rsidRPr="00265065">
              <w:rPr>
                <w:b/>
                <w:color w:val="000000" w:themeColor="text1"/>
                <w:sz w:val="22"/>
                <w:szCs w:val="22"/>
              </w:rPr>
              <w:t>на 1 января</w:t>
            </w:r>
          </w:p>
        </w:tc>
        <w:tc>
          <w:tcPr>
            <w:tcW w:w="992" w:type="dxa"/>
            <w:shd w:val="clear" w:color="auto" w:fill="D9D9D9"/>
            <w:vAlign w:val="center"/>
          </w:tcPr>
          <w:p w14:paraId="0C81B5E4" w14:textId="77777777" w:rsidR="00EB1646" w:rsidRPr="00265065" w:rsidRDefault="00EB1646" w:rsidP="00EB1646">
            <w:pPr>
              <w:jc w:val="center"/>
              <w:rPr>
                <w:b/>
                <w:color w:val="000000" w:themeColor="text1"/>
                <w:sz w:val="22"/>
                <w:szCs w:val="22"/>
              </w:rPr>
            </w:pPr>
            <w:r w:rsidRPr="00265065">
              <w:rPr>
                <w:b/>
                <w:color w:val="000000" w:themeColor="text1"/>
                <w:sz w:val="22"/>
                <w:szCs w:val="22"/>
              </w:rPr>
              <w:t>2017</w:t>
            </w:r>
          </w:p>
        </w:tc>
        <w:tc>
          <w:tcPr>
            <w:tcW w:w="992" w:type="dxa"/>
            <w:tcBorders>
              <w:bottom w:val="single" w:sz="4" w:space="0" w:color="000000"/>
            </w:tcBorders>
            <w:shd w:val="clear" w:color="auto" w:fill="D9D9D9"/>
            <w:vAlign w:val="center"/>
          </w:tcPr>
          <w:p w14:paraId="672B9436" w14:textId="77777777" w:rsidR="00EB1646" w:rsidRPr="00265065" w:rsidRDefault="00EB1646" w:rsidP="00EB1646">
            <w:pPr>
              <w:jc w:val="center"/>
              <w:rPr>
                <w:b/>
                <w:color w:val="000000" w:themeColor="text1"/>
                <w:sz w:val="22"/>
                <w:szCs w:val="22"/>
              </w:rPr>
            </w:pPr>
            <w:r w:rsidRPr="00265065">
              <w:rPr>
                <w:b/>
                <w:color w:val="000000" w:themeColor="text1"/>
                <w:sz w:val="22"/>
                <w:szCs w:val="22"/>
              </w:rPr>
              <w:t>2018</w:t>
            </w:r>
          </w:p>
        </w:tc>
        <w:tc>
          <w:tcPr>
            <w:tcW w:w="992" w:type="dxa"/>
            <w:tcBorders>
              <w:bottom w:val="single" w:sz="4" w:space="0" w:color="000000"/>
            </w:tcBorders>
            <w:shd w:val="clear" w:color="auto" w:fill="D9D9D9"/>
            <w:vAlign w:val="center"/>
          </w:tcPr>
          <w:p w14:paraId="0DE1D827" w14:textId="77777777" w:rsidR="00EB1646" w:rsidRPr="00265065" w:rsidRDefault="00EB1646" w:rsidP="00EB1646">
            <w:pPr>
              <w:jc w:val="center"/>
              <w:rPr>
                <w:b/>
                <w:color w:val="000000" w:themeColor="text1"/>
                <w:sz w:val="22"/>
                <w:szCs w:val="22"/>
              </w:rPr>
            </w:pPr>
            <w:r w:rsidRPr="00265065">
              <w:rPr>
                <w:b/>
                <w:color w:val="000000" w:themeColor="text1"/>
                <w:sz w:val="22"/>
                <w:szCs w:val="22"/>
              </w:rPr>
              <w:t>2019</w:t>
            </w:r>
          </w:p>
        </w:tc>
        <w:tc>
          <w:tcPr>
            <w:tcW w:w="993" w:type="dxa"/>
            <w:shd w:val="clear" w:color="auto" w:fill="D9D9D9"/>
            <w:vAlign w:val="center"/>
          </w:tcPr>
          <w:p w14:paraId="2C2DFF4D" w14:textId="77777777" w:rsidR="00EB1646" w:rsidRPr="00265065" w:rsidRDefault="00EB1646" w:rsidP="00EB1646">
            <w:pPr>
              <w:jc w:val="center"/>
              <w:rPr>
                <w:b/>
                <w:color w:val="000000" w:themeColor="text1"/>
                <w:sz w:val="22"/>
                <w:szCs w:val="22"/>
              </w:rPr>
            </w:pPr>
            <w:r w:rsidRPr="00265065">
              <w:rPr>
                <w:b/>
                <w:color w:val="000000" w:themeColor="text1"/>
                <w:sz w:val="22"/>
                <w:szCs w:val="22"/>
              </w:rPr>
              <w:t>2020</w:t>
            </w:r>
          </w:p>
        </w:tc>
        <w:tc>
          <w:tcPr>
            <w:tcW w:w="992" w:type="dxa"/>
            <w:tcBorders>
              <w:bottom w:val="single" w:sz="4" w:space="0" w:color="000000"/>
            </w:tcBorders>
            <w:shd w:val="clear" w:color="auto" w:fill="D9D9D9"/>
            <w:vAlign w:val="center"/>
          </w:tcPr>
          <w:p w14:paraId="7BA7EA1C" w14:textId="77777777" w:rsidR="00EB1646" w:rsidRPr="00265065" w:rsidRDefault="00EB1646" w:rsidP="00EB1646">
            <w:pPr>
              <w:jc w:val="center"/>
              <w:rPr>
                <w:b/>
                <w:color w:val="000000" w:themeColor="text1"/>
                <w:sz w:val="22"/>
                <w:szCs w:val="22"/>
              </w:rPr>
            </w:pPr>
            <w:r w:rsidRPr="00265065">
              <w:rPr>
                <w:b/>
                <w:color w:val="000000" w:themeColor="text1"/>
                <w:sz w:val="22"/>
                <w:szCs w:val="22"/>
              </w:rPr>
              <w:t>2021</w:t>
            </w:r>
          </w:p>
        </w:tc>
        <w:tc>
          <w:tcPr>
            <w:tcW w:w="939" w:type="dxa"/>
            <w:tcBorders>
              <w:bottom w:val="single" w:sz="4" w:space="0" w:color="000000"/>
            </w:tcBorders>
            <w:shd w:val="clear" w:color="auto" w:fill="D9D9D9"/>
            <w:vAlign w:val="center"/>
          </w:tcPr>
          <w:p w14:paraId="73CD3CC3" w14:textId="77777777" w:rsidR="00EB1646" w:rsidRPr="00265065" w:rsidRDefault="00EB1646" w:rsidP="00EB1646">
            <w:pPr>
              <w:jc w:val="center"/>
              <w:rPr>
                <w:b/>
                <w:color w:val="000000" w:themeColor="text1"/>
                <w:sz w:val="22"/>
                <w:szCs w:val="22"/>
              </w:rPr>
            </w:pPr>
            <w:r w:rsidRPr="00265065">
              <w:rPr>
                <w:b/>
                <w:color w:val="000000" w:themeColor="text1"/>
                <w:sz w:val="22"/>
                <w:szCs w:val="22"/>
              </w:rPr>
              <w:t>2022</w:t>
            </w:r>
          </w:p>
        </w:tc>
        <w:tc>
          <w:tcPr>
            <w:tcW w:w="939" w:type="dxa"/>
            <w:tcBorders>
              <w:bottom w:val="single" w:sz="4" w:space="0" w:color="000000"/>
            </w:tcBorders>
            <w:shd w:val="clear" w:color="auto" w:fill="D9D9D9"/>
            <w:vAlign w:val="center"/>
          </w:tcPr>
          <w:p w14:paraId="5F9E3722" w14:textId="4A06BF81" w:rsidR="00EB1646" w:rsidRPr="00265065" w:rsidRDefault="00EB1646" w:rsidP="00EB1646">
            <w:pPr>
              <w:jc w:val="center"/>
              <w:rPr>
                <w:b/>
                <w:color w:val="000000" w:themeColor="text1"/>
                <w:sz w:val="22"/>
                <w:szCs w:val="22"/>
              </w:rPr>
            </w:pPr>
            <w:r w:rsidRPr="00265065">
              <w:rPr>
                <w:b/>
                <w:color w:val="000000" w:themeColor="text1"/>
                <w:sz w:val="22"/>
                <w:szCs w:val="22"/>
              </w:rPr>
              <w:t>2023</w:t>
            </w:r>
          </w:p>
        </w:tc>
      </w:tr>
      <w:tr w:rsidR="00EB1646" w:rsidRPr="00265065" w14:paraId="73A356AE" w14:textId="53B60B03" w:rsidTr="00EB1646">
        <w:trPr>
          <w:trHeight w:val="454"/>
          <w:jc w:val="center"/>
        </w:trPr>
        <w:tc>
          <w:tcPr>
            <w:tcW w:w="2714" w:type="dxa"/>
            <w:vAlign w:val="center"/>
          </w:tcPr>
          <w:p w14:paraId="740EBFF2" w14:textId="77777777" w:rsidR="00EB1646" w:rsidRPr="00265065" w:rsidRDefault="00EB1646" w:rsidP="00EB1646">
            <w:pPr>
              <w:jc w:val="center"/>
              <w:rPr>
                <w:color w:val="000000" w:themeColor="text1"/>
                <w:sz w:val="22"/>
                <w:szCs w:val="22"/>
              </w:rPr>
            </w:pPr>
            <w:r w:rsidRPr="00265065">
              <w:rPr>
                <w:color w:val="000000" w:themeColor="text1"/>
                <w:sz w:val="22"/>
                <w:szCs w:val="22"/>
              </w:rPr>
              <w:t>Всё население, чел.</w:t>
            </w:r>
          </w:p>
        </w:tc>
        <w:tc>
          <w:tcPr>
            <w:tcW w:w="992" w:type="dxa"/>
            <w:tcBorders>
              <w:top w:val="single" w:sz="8" w:space="0" w:color="000000"/>
              <w:left w:val="single" w:sz="8" w:space="0" w:color="000000"/>
              <w:bottom w:val="single" w:sz="8" w:space="0" w:color="000000"/>
              <w:right w:val="single" w:sz="8" w:space="0" w:color="000000"/>
            </w:tcBorders>
            <w:vAlign w:val="center"/>
          </w:tcPr>
          <w:p w14:paraId="4EDFA4A5" w14:textId="07AA768E" w:rsidR="00EB1646" w:rsidRPr="00265065" w:rsidRDefault="00920946" w:rsidP="00EB1646">
            <w:pPr>
              <w:jc w:val="center"/>
              <w:rPr>
                <w:color w:val="000000" w:themeColor="text1"/>
                <w:sz w:val="22"/>
                <w:szCs w:val="22"/>
              </w:rPr>
            </w:pPr>
            <w:r w:rsidRPr="00265065">
              <w:rPr>
                <w:color w:val="000000" w:themeColor="text1"/>
                <w:sz w:val="22"/>
                <w:szCs w:val="22"/>
              </w:rPr>
              <w:t>20 135</w:t>
            </w:r>
          </w:p>
        </w:tc>
        <w:tc>
          <w:tcPr>
            <w:tcW w:w="992" w:type="dxa"/>
            <w:tcBorders>
              <w:top w:val="single" w:sz="8" w:space="0" w:color="000000"/>
              <w:left w:val="single" w:sz="8" w:space="0" w:color="000000"/>
              <w:bottom w:val="single" w:sz="8" w:space="0" w:color="000000"/>
              <w:right w:val="single" w:sz="8" w:space="0" w:color="000000"/>
            </w:tcBorders>
            <w:vAlign w:val="center"/>
          </w:tcPr>
          <w:p w14:paraId="74BC1EC9" w14:textId="1E86F768" w:rsidR="00EB1646" w:rsidRPr="00265065" w:rsidRDefault="00920946" w:rsidP="00EB1646">
            <w:pPr>
              <w:jc w:val="center"/>
              <w:rPr>
                <w:color w:val="000000" w:themeColor="text1"/>
                <w:sz w:val="22"/>
                <w:szCs w:val="22"/>
              </w:rPr>
            </w:pPr>
            <w:r w:rsidRPr="00265065">
              <w:rPr>
                <w:color w:val="000000" w:themeColor="text1"/>
                <w:sz w:val="22"/>
                <w:szCs w:val="22"/>
              </w:rPr>
              <w:t>19 928</w:t>
            </w:r>
          </w:p>
        </w:tc>
        <w:tc>
          <w:tcPr>
            <w:tcW w:w="992" w:type="dxa"/>
            <w:tcBorders>
              <w:top w:val="single" w:sz="8" w:space="0" w:color="000000"/>
              <w:left w:val="single" w:sz="8" w:space="0" w:color="000000"/>
              <w:bottom w:val="single" w:sz="8" w:space="0" w:color="000000"/>
              <w:right w:val="single" w:sz="8" w:space="0" w:color="000000"/>
            </w:tcBorders>
            <w:vAlign w:val="center"/>
          </w:tcPr>
          <w:p w14:paraId="6FF604D8" w14:textId="3ACE05FB" w:rsidR="00EB1646" w:rsidRPr="00265065" w:rsidRDefault="00920946" w:rsidP="00EB1646">
            <w:pPr>
              <w:jc w:val="center"/>
              <w:rPr>
                <w:color w:val="000000" w:themeColor="text1"/>
                <w:sz w:val="22"/>
                <w:szCs w:val="22"/>
              </w:rPr>
            </w:pPr>
            <w:r w:rsidRPr="00265065">
              <w:rPr>
                <w:color w:val="000000" w:themeColor="text1"/>
                <w:sz w:val="22"/>
                <w:szCs w:val="22"/>
              </w:rPr>
              <w:t>19 723</w:t>
            </w:r>
          </w:p>
        </w:tc>
        <w:tc>
          <w:tcPr>
            <w:tcW w:w="993" w:type="dxa"/>
            <w:tcBorders>
              <w:top w:val="single" w:sz="8" w:space="0" w:color="000000"/>
              <w:left w:val="single" w:sz="8" w:space="0" w:color="000000"/>
              <w:bottom w:val="single" w:sz="8" w:space="0" w:color="000000"/>
              <w:right w:val="single" w:sz="8" w:space="0" w:color="000000"/>
            </w:tcBorders>
            <w:vAlign w:val="center"/>
          </w:tcPr>
          <w:p w14:paraId="4C24CE2D" w14:textId="40C22402" w:rsidR="00EB1646" w:rsidRPr="00265065" w:rsidRDefault="00920946" w:rsidP="00EB1646">
            <w:pPr>
              <w:jc w:val="center"/>
              <w:rPr>
                <w:color w:val="000000" w:themeColor="text1"/>
                <w:sz w:val="22"/>
                <w:szCs w:val="22"/>
              </w:rPr>
            </w:pPr>
            <w:r w:rsidRPr="00265065">
              <w:rPr>
                <w:color w:val="000000" w:themeColor="text1"/>
                <w:sz w:val="22"/>
                <w:szCs w:val="22"/>
              </w:rPr>
              <w:t>19 574</w:t>
            </w:r>
          </w:p>
        </w:tc>
        <w:tc>
          <w:tcPr>
            <w:tcW w:w="992" w:type="dxa"/>
            <w:tcBorders>
              <w:top w:val="single" w:sz="8" w:space="0" w:color="000000"/>
              <w:left w:val="single" w:sz="8" w:space="0" w:color="000000"/>
              <w:bottom w:val="single" w:sz="8" w:space="0" w:color="000000"/>
              <w:right w:val="single" w:sz="8" w:space="0" w:color="000000"/>
            </w:tcBorders>
            <w:vAlign w:val="center"/>
          </w:tcPr>
          <w:p w14:paraId="3B0669FE" w14:textId="7400B2AC" w:rsidR="00EB1646" w:rsidRPr="00265065" w:rsidRDefault="000F108B" w:rsidP="00EB1646">
            <w:pPr>
              <w:jc w:val="center"/>
              <w:rPr>
                <w:color w:val="000000" w:themeColor="text1"/>
                <w:sz w:val="22"/>
                <w:szCs w:val="22"/>
              </w:rPr>
            </w:pPr>
            <w:r w:rsidRPr="00265065">
              <w:rPr>
                <w:color w:val="000000" w:themeColor="text1"/>
                <w:sz w:val="22"/>
                <w:szCs w:val="22"/>
              </w:rPr>
              <w:t>19 482</w:t>
            </w:r>
          </w:p>
        </w:tc>
        <w:tc>
          <w:tcPr>
            <w:tcW w:w="939" w:type="dxa"/>
            <w:tcBorders>
              <w:top w:val="single" w:sz="8" w:space="0" w:color="000000"/>
              <w:left w:val="single" w:sz="8" w:space="0" w:color="000000"/>
              <w:bottom w:val="single" w:sz="8" w:space="0" w:color="000000"/>
              <w:right w:val="single" w:sz="8" w:space="0" w:color="000000"/>
            </w:tcBorders>
            <w:vAlign w:val="center"/>
          </w:tcPr>
          <w:p w14:paraId="001D005B" w14:textId="18C1BC79" w:rsidR="00EB1646" w:rsidRPr="00265065" w:rsidRDefault="00920946" w:rsidP="00EB1646">
            <w:pPr>
              <w:jc w:val="center"/>
              <w:rPr>
                <w:color w:val="000000" w:themeColor="text1"/>
                <w:sz w:val="22"/>
                <w:szCs w:val="22"/>
              </w:rPr>
            </w:pPr>
            <w:r w:rsidRPr="00265065">
              <w:rPr>
                <w:color w:val="000000" w:themeColor="text1"/>
                <w:sz w:val="22"/>
                <w:szCs w:val="22"/>
              </w:rPr>
              <w:t>19 343</w:t>
            </w:r>
          </w:p>
        </w:tc>
        <w:tc>
          <w:tcPr>
            <w:tcW w:w="939" w:type="dxa"/>
            <w:tcBorders>
              <w:top w:val="single" w:sz="8" w:space="0" w:color="000000"/>
              <w:left w:val="single" w:sz="8" w:space="0" w:color="000000"/>
              <w:bottom w:val="single" w:sz="8" w:space="0" w:color="000000"/>
              <w:right w:val="single" w:sz="8" w:space="0" w:color="000000"/>
            </w:tcBorders>
            <w:vAlign w:val="center"/>
          </w:tcPr>
          <w:p w14:paraId="09D14F01" w14:textId="058CEE16" w:rsidR="00EB1646" w:rsidRPr="00265065" w:rsidRDefault="000F108B" w:rsidP="00EB1646">
            <w:pPr>
              <w:jc w:val="center"/>
              <w:rPr>
                <w:color w:val="000000" w:themeColor="text1"/>
                <w:sz w:val="22"/>
                <w:szCs w:val="22"/>
              </w:rPr>
            </w:pPr>
            <w:r w:rsidRPr="00265065">
              <w:rPr>
                <w:color w:val="000000" w:themeColor="text1"/>
                <w:sz w:val="22"/>
                <w:szCs w:val="22"/>
              </w:rPr>
              <w:t>19 486</w:t>
            </w:r>
          </w:p>
        </w:tc>
      </w:tr>
    </w:tbl>
    <w:p w14:paraId="4C3B0DC5" w14:textId="77777777" w:rsidR="009A42D0" w:rsidRPr="00265065" w:rsidRDefault="009A42D0" w:rsidP="004D4F4F">
      <w:pPr>
        <w:pStyle w:val="TimesNewRomanCYR12"/>
        <w:rPr>
          <w:color w:val="000000" w:themeColor="text1"/>
        </w:rPr>
      </w:pPr>
    </w:p>
    <w:p w14:paraId="108C1BC8" w14:textId="77EFB024" w:rsidR="00C460F7" w:rsidRPr="00265065" w:rsidRDefault="00C460F7" w:rsidP="00F15D4C">
      <w:pPr>
        <w:pStyle w:val="affffffc"/>
        <w:rPr>
          <w:color w:val="000000" w:themeColor="text1"/>
          <w:lang w:val="ru-RU"/>
        </w:rPr>
      </w:pPr>
      <w:r w:rsidRPr="00265065">
        <w:rPr>
          <w:color w:val="000000" w:themeColor="text1"/>
          <w:lang w:val="ru-RU"/>
        </w:rPr>
        <w:t>За период 201</w:t>
      </w:r>
      <w:r w:rsidR="00EB1646" w:rsidRPr="00265065">
        <w:rPr>
          <w:color w:val="000000" w:themeColor="text1"/>
          <w:lang w:val="ru-RU"/>
        </w:rPr>
        <w:t>7</w:t>
      </w:r>
      <w:r w:rsidRPr="00265065">
        <w:rPr>
          <w:color w:val="000000" w:themeColor="text1"/>
          <w:lang w:val="ru-RU"/>
        </w:rPr>
        <w:t>-20</w:t>
      </w:r>
      <w:r w:rsidR="009C4D51" w:rsidRPr="00265065">
        <w:rPr>
          <w:color w:val="000000" w:themeColor="text1"/>
          <w:lang w:val="ru-RU"/>
        </w:rPr>
        <w:t>2</w:t>
      </w:r>
      <w:r w:rsidR="00EB1646" w:rsidRPr="00265065">
        <w:rPr>
          <w:color w:val="000000" w:themeColor="text1"/>
          <w:lang w:val="ru-RU"/>
        </w:rPr>
        <w:t>3</w:t>
      </w:r>
      <w:r w:rsidR="00C60339" w:rsidRPr="00265065">
        <w:rPr>
          <w:color w:val="000000" w:themeColor="text1"/>
          <w:lang w:val="ru-RU"/>
        </w:rPr>
        <w:t xml:space="preserve"> гг. </w:t>
      </w:r>
      <w:r w:rsidR="0073536E" w:rsidRPr="00265065">
        <w:rPr>
          <w:color w:val="000000" w:themeColor="text1"/>
          <w:lang w:val="ru-RU"/>
        </w:rPr>
        <w:t>численность</w:t>
      </w:r>
      <w:r w:rsidRPr="00265065">
        <w:rPr>
          <w:color w:val="000000" w:themeColor="text1"/>
          <w:lang w:val="ru-RU"/>
        </w:rPr>
        <w:t xml:space="preserve"> населения в районе </w:t>
      </w:r>
      <w:r w:rsidR="0073536E" w:rsidRPr="00265065">
        <w:rPr>
          <w:color w:val="000000" w:themeColor="text1"/>
          <w:lang w:val="ru-RU"/>
        </w:rPr>
        <w:t>снизилась на</w:t>
      </w:r>
      <w:r w:rsidR="00C60339" w:rsidRPr="00265065">
        <w:rPr>
          <w:color w:val="000000" w:themeColor="text1"/>
          <w:lang w:val="ru-RU"/>
        </w:rPr>
        <w:t xml:space="preserve"> </w:t>
      </w:r>
      <w:r w:rsidR="00920946" w:rsidRPr="00265065">
        <w:rPr>
          <w:color w:val="000000" w:themeColor="text1"/>
          <w:lang w:val="ru-RU"/>
        </w:rPr>
        <w:t>649</w:t>
      </w:r>
      <w:r w:rsidR="00C60339" w:rsidRPr="00265065">
        <w:rPr>
          <w:color w:val="000000" w:themeColor="text1"/>
          <w:lang w:val="ru-RU"/>
        </w:rPr>
        <w:t xml:space="preserve"> человек</w:t>
      </w:r>
      <w:r w:rsidR="00EB1646" w:rsidRPr="00265065">
        <w:rPr>
          <w:color w:val="000000" w:themeColor="text1"/>
          <w:lang w:val="ru-RU"/>
        </w:rPr>
        <w:t>.</w:t>
      </w:r>
    </w:p>
    <w:p w14:paraId="6A1279A2" w14:textId="069E9E5C" w:rsidR="00403BF4" w:rsidRPr="00265065" w:rsidRDefault="00403BF4" w:rsidP="00F15D4C">
      <w:pPr>
        <w:pStyle w:val="affffffc"/>
        <w:rPr>
          <w:color w:val="000000" w:themeColor="text1"/>
          <w:lang w:val="ru-RU"/>
        </w:rPr>
      </w:pPr>
      <w:r w:rsidRPr="00265065">
        <w:rPr>
          <w:color w:val="000000" w:themeColor="text1"/>
          <w:lang w:val="ru-RU"/>
        </w:rPr>
        <w:lastRenderedPageBreak/>
        <w:t>Наблюдается устойчивая депопуляция населения района, которая обусловлена низкой рождаемостью, не обеспечивающей естественный прирост населения смертностью, превышающей уровень рождаемости</w:t>
      </w:r>
      <w:r w:rsidR="000D6BF7" w:rsidRPr="00265065">
        <w:rPr>
          <w:color w:val="000000" w:themeColor="text1"/>
          <w:lang w:val="ru-RU"/>
        </w:rPr>
        <w:t xml:space="preserve">. </w:t>
      </w:r>
      <w:r w:rsidRPr="00265065">
        <w:rPr>
          <w:color w:val="000000" w:themeColor="text1"/>
          <w:lang w:val="ru-RU"/>
        </w:rPr>
        <w:t>Таким образом, естественная убыль не компенсируется механическим приростом.</w:t>
      </w:r>
    </w:p>
    <w:p w14:paraId="61D11B9C" w14:textId="77777777" w:rsidR="00766ABA" w:rsidRPr="00265065" w:rsidRDefault="00403BF4" w:rsidP="00F15D4C">
      <w:pPr>
        <w:pStyle w:val="affffffc"/>
        <w:rPr>
          <w:color w:val="000000" w:themeColor="text1"/>
          <w:lang w:val="ru-RU"/>
        </w:rPr>
      </w:pPr>
      <w:r w:rsidRPr="00265065">
        <w:rPr>
          <w:color w:val="000000" w:themeColor="text1"/>
          <w:lang w:val="ru-RU"/>
        </w:rPr>
        <w:t>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14:paraId="2E1D0EC2" w14:textId="77777777" w:rsidR="00766ABA" w:rsidRPr="00265065" w:rsidRDefault="00403BF4" w:rsidP="00F15D4C">
      <w:pPr>
        <w:pStyle w:val="affffffc"/>
        <w:rPr>
          <w:color w:val="000000" w:themeColor="text1"/>
          <w:lang w:val="ru-RU"/>
        </w:rPr>
      </w:pPr>
      <w:r w:rsidRPr="00265065">
        <w:rPr>
          <w:color w:val="000000" w:themeColor="text1"/>
          <w:lang w:val="ru-RU"/>
        </w:rPr>
        <w:t>В условиях падения естественного воспроизводства населения механический приток будет являться определяющим в формировании населения района, оказывая влияние на изменения в численности, национальном составе и половозрастной структуре.</w:t>
      </w:r>
    </w:p>
    <w:p w14:paraId="2BCBEF36" w14:textId="77777777" w:rsidR="00403BF4" w:rsidRPr="00265065" w:rsidRDefault="00403BF4" w:rsidP="00F15D4C">
      <w:pPr>
        <w:pStyle w:val="affffffc"/>
        <w:rPr>
          <w:color w:val="000000" w:themeColor="text1"/>
          <w:lang w:val="ru-RU"/>
        </w:rPr>
      </w:pPr>
      <w:r w:rsidRPr="00265065">
        <w:rPr>
          <w:color w:val="000000" w:themeColor="text1"/>
          <w:lang w:val="ru-RU"/>
        </w:rPr>
        <w:t>Сложившаяся тенденция депопуляции населения является главной проблемой развития социальной сферы, как в районе, так и в области в целом. Существующие показатели естественной убыли населения не позволяют рассчитывать на резкий перелом в демографической ситуации в ближайшее время.</w:t>
      </w:r>
    </w:p>
    <w:p w14:paraId="49A4B013" w14:textId="77777777" w:rsidR="00403BF4" w:rsidRPr="00265065" w:rsidRDefault="00403BF4" w:rsidP="00F15D4C">
      <w:pPr>
        <w:pStyle w:val="affffffc"/>
        <w:rPr>
          <w:color w:val="000000" w:themeColor="text1"/>
          <w:lang w:val="ru-RU"/>
        </w:rPr>
      </w:pPr>
      <w:r w:rsidRPr="00265065">
        <w:rPr>
          <w:color w:val="000000" w:themeColor="text1"/>
          <w:lang w:val="ru-RU"/>
        </w:rPr>
        <w:t>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w:t>
      </w:r>
    </w:p>
    <w:p w14:paraId="4E03B15A" w14:textId="77777777" w:rsidR="00403BF4" w:rsidRPr="00265065" w:rsidRDefault="00403BF4" w:rsidP="00F15D4C">
      <w:pPr>
        <w:pStyle w:val="affffffc"/>
        <w:rPr>
          <w:color w:val="000000" w:themeColor="text1"/>
          <w:lang w:val="ru-RU"/>
        </w:rPr>
      </w:pPr>
      <w:r w:rsidRPr="00265065">
        <w:rPr>
          <w:color w:val="000000" w:themeColor="text1"/>
          <w:lang w:val="ru-RU"/>
        </w:rPr>
        <w:t>Оживление хозяйственной деятельности района и, как следствие, обеспечение занятости населения, будут способствовать увеличению миграционного притока и естественного прироста, снижению уровня безработицы.</w:t>
      </w:r>
    </w:p>
    <w:p w14:paraId="7EB7AB79" w14:textId="0BA3453C" w:rsidR="00766ABA" w:rsidRPr="00265065" w:rsidRDefault="002B311F" w:rsidP="00F15D4C">
      <w:pPr>
        <w:pStyle w:val="affffffc"/>
        <w:rPr>
          <w:color w:val="000000" w:themeColor="text1"/>
          <w:lang w:val="ru-RU"/>
        </w:rPr>
      </w:pPr>
      <w:r w:rsidRPr="00265065">
        <w:rPr>
          <w:color w:val="000000" w:themeColor="text1"/>
          <w:lang w:val="ru-RU"/>
        </w:rPr>
        <w:t>Перспективы дальнейшего развития отраслей экономики</w:t>
      </w:r>
      <w:r w:rsidR="004C05C4" w:rsidRPr="00265065">
        <w:rPr>
          <w:color w:val="000000" w:themeColor="text1"/>
          <w:lang w:val="ru-RU"/>
        </w:rPr>
        <w:t xml:space="preserve"> </w:t>
      </w:r>
      <w:r w:rsidR="00752F21" w:rsidRPr="00265065">
        <w:rPr>
          <w:color w:val="000000" w:themeColor="text1"/>
          <w:lang w:val="ru-RU"/>
        </w:rPr>
        <w:t>Комсомольского</w:t>
      </w:r>
      <w:r w:rsidRPr="00265065">
        <w:rPr>
          <w:color w:val="000000" w:themeColor="text1"/>
          <w:lang w:val="ru-RU"/>
        </w:rPr>
        <w:t xml:space="preserve"> района, как и любой другой территории, во многом зависят от уровня обеспеченности трудовыми ресурсами.</w:t>
      </w:r>
    </w:p>
    <w:p w14:paraId="673A42BB" w14:textId="77777777" w:rsidR="002B311F" w:rsidRPr="00265065" w:rsidRDefault="002B311F" w:rsidP="00F15D4C">
      <w:pPr>
        <w:pStyle w:val="affffffc"/>
        <w:rPr>
          <w:color w:val="000000" w:themeColor="text1"/>
          <w:lang w:val="ru-RU"/>
        </w:rPr>
      </w:pPr>
      <w:r w:rsidRPr="00265065">
        <w:rPr>
          <w:color w:val="000000" w:themeColor="text1"/>
          <w:lang w:val="ru-RU"/>
        </w:rPr>
        <w:t xml:space="preserve">Основными отраслями занятости населения являются образование, промышленность, сельское хозяйство, государственное управление и социальные сферы деятельности. </w:t>
      </w:r>
    </w:p>
    <w:p w14:paraId="411EF0DA" w14:textId="77777777" w:rsidR="00766ABA" w:rsidRPr="00265065" w:rsidRDefault="002B311F" w:rsidP="00F15D4C">
      <w:pPr>
        <w:pStyle w:val="affffffc"/>
        <w:rPr>
          <w:color w:val="000000" w:themeColor="text1"/>
          <w:lang w:val="ru-RU"/>
        </w:rPr>
      </w:pPr>
      <w:r w:rsidRPr="00265065">
        <w:rPr>
          <w:color w:val="000000" w:themeColor="text1"/>
          <w:lang w:val="ru-RU"/>
        </w:rPr>
        <w:t>Часть населения трудоспособного возраста выезжает из района в другие места на заработки.</w:t>
      </w:r>
    </w:p>
    <w:p w14:paraId="5B0AAAC5" w14:textId="77777777" w:rsidR="00572BCB" w:rsidRPr="00265065" w:rsidRDefault="00572BCB" w:rsidP="004D4F4F">
      <w:pPr>
        <w:pStyle w:val="TimesNewRomanCYR12"/>
        <w:rPr>
          <w:color w:val="000000" w:themeColor="text1"/>
        </w:rPr>
      </w:pPr>
    </w:p>
    <w:p w14:paraId="43461DA9" w14:textId="2CFB711D" w:rsidR="00403BF4" w:rsidRPr="00265065" w:rsidRDefault="00EB1646" w:rsidP="00B66710">
      <w:pPr>
        <w:pStyle w:val="10"/>
        <w:rPr>
          <w:color w:val="000000" w:themeColor="text1"/>
        </w:rPr>
      </w:pPr>
      <w:bookmarkStart w:id="42" w:name="_Toc146115769"/>
      <w:r w:rsidRPr="00265065">
        <w:rPr>
          <w:color w:val="000000" w:themeColor="text1"/>
        </w:rPr>
        <w:t xml:space="preserve">4.1 </w:t>
      </w:r>
      <w:r w:rsidR="00403BF4" w:rsidRPr="00265065">
        <w:rPr>
          <w:color w:val="000000" w:themeColor="text1"/>
        </w:rPr>
        <w:t>Прогноз численности населения района</w:t>
      </w:r>
      <w:bookmarkEnd w:id="42"/>
    </w:p>
    <w:p w14:paraId="73ECAAEB" w14:textId="77777777" w:rsidR="000B7E12" w:rsidRPr="00265065" w:rsidRDefault="000B7E12" w:rsidP="00F15D4C">
      <w:pPr>
        <w:pStyle w:val="affffffc"/>
        <w:rPr>
          <w:color w:val="000000" w:themeColor="text1"/>
          <w:lang w:val="ru-RU"/>
        </w:rPr>
      </w:pPr>
      <w:r w:rsidRPr="00265065">
        <w:rPr>
          <w:color w:val="000000" w:themeColor="text1"/>
          <w:lang w:val="ru-RU"/>
        </w:rPr>
        <w:t>Важными элементами областной демографической политики являются формирование у населения мотивации к ведению здорового образа жизни и создание способствующих этому условий (строительство спортивных объектов, организация зон рекреации и туризма и др.), улучшение качества и доступности для населения медицинских услуг (в том числе для жителей сельской местности и периферийных районов области), развитие в сфере обслуживания сегмента услуг по уходу и присмотру за детьми (детские сады, семейные клубы, места семейного отдыха, оборудованные всеми необходимыми для пребывания детей удобствами).</w:t>
      </w:r>
    </w:p>
    <w:p w14:paraId="5965E0FF" w14:textId="512893A2" w:rsidR="000B7E12" w:rsidRPr="00265065" w:rsidRDefault="000B7E12" w:rsidP="00F15D4C">
      <w:pPr>
        <w:pStyle w:val="affffffc"/>
        <w:rPr>
          <w:color w:val="000000" w:themeColor="text1"/>
          <w:lang w:val="ru-RU"/>
        </w:rPr>
      </w:pPr>
      <w:r w:rsidRPr="00265065">
        <w:rPr>
          <w:color w:val="000000" w:themeColor="text1"/>
          <w:lang w:val="ru-RU"/>
        </w:rPr>
        <w:t xml:space="preserve">Демографическая ситуация в </w:t>
      </w:r>
      <w:r w:rsidR="00752F21" w:rsidRPr="00265065">
        <w:rPr>
          <w:color w:val="000000" w:themeColor="text1"/>
          <w:lang w:val="ru-RU"/>
        </w:rPr>
        <w:t>Комсомольском</w:t>
      </w:r>
      <w:r w:rsidRPr="00265065">
        <w:rPr>
          <w:color w:val="000000" w:themeColor="text1"/>
          <w:lang w:val="ru-RU"/>
        </w:rPr>
        <w:t xml:space="preserve"> районе характеризуется естественной убылью населения, которая не восполняется за счет положительного сальдо миграции. В результате численность населения продолжает сокращаться.</w:t>
      </w:r>
    </w:p>
    <w:p w14:paraId="34757892" w14:textId="77777777" w:rsidR="00403BF4" w:rsidRPr="00265065" w:rsidRDefault="00403BF4" w:rsidP="00F15D4C">
      <w:pPr>
        <w:pStyle w:val="affffffc"/>
        <w:rPr>
          <w:color w:val="000000" w:themeColor="text1"/>
          <w:lang w:val="ru-RU"/>
        </w:rPr>
      </w:pPr>
      <w:r w:rsidRPr="00265065">
        <w:rPr>
          <w:color w:val="000000" w:themeColor="text1"/>
          <w:lang w:val="ru-RU"/>
        </w:rPr>
        <w:t>В основу прогноза численности населения района легли следующие факторы:</w:t>
      </w:r>
    </w:p>
    <w:p w14:paraId="199F3C07" w14:textId="77777777" w:rsidR="00403BF4" w:rsidRPr="00265065" w:rsidRDefault="00403BF4" w:rsidP="00F15D4C">
      <w:pPr>
        <w:pStyle w:val="affffffc"/>
        <w:rPr>
          <w:color w:val="000000" w:themeColor="text1"/>
          <w:lang w:val="ru-RU"/>
        </w:rPr>
      </w:pPr>
      <w:r w:rsidRPr="00265065">
        <w:rPr>
          <w:color w:val="000000" w:themeColor="text1"/>
          <w:lang w:val="ru-RU"/>
        </w:rPr>
        <w:t>-</w:t>
      </w:r>
      <w:r w:rsidRPr="00265065">
        <w:rPr>
          <w:color w:val="000000" w:themeColor="text1"/>
          <w:lang w:val="ru-RU"/>
        </w:rPr>
        <w:tab/>
        <w:t>уже сложившаяся в районе в настоящее время демографическая ситуация;</w:t>
      </w:r>
    </w:p>
    <w:p w14:paraId="0CCE9ADC" w14:textId="4AAD7C8A" w:rsidR="00403BF4" w:rsidRPr="00265065" w:rsidRDefault="00403BF4" w:rsidP="00F15D4C">
      <w:pPr>
        <w:pStyle w:val="affffffc"/>
        <w:rPr>
          <w:color w:val="000000" w:themeColor="text1"/>
          <w:lang w:val="ru-RU"/>
        </w:rPr>
      </w:pPr>
      <w:r w:rsidRPr="00265065">
        <w:rPr>
          <w:color w:val="000000" w:themeColor="text1"/>
          <w:lang w:val="ru-RU"/>
        </w:rPr>
        <w:t>-</w:t>
      </w:r>
      <w:r w:rsidRPr="00265065">
        <w:rPr>
          <w:color w:val="000000" w:themeColor="text1"/>
          <w:lang w:val="ru-RU"/>
        </w:rPr>
        <w:tab/>
        <w:t xml:space="preserve">мероприятия по сохранению демографического и социального потенциала, определённые как одни из приоритетных направлений в «Стратегии социально-экономического развития </w:t>
      </w:r>
      <w:r w:rsidR="00752F21" w:rsidRPr="00265065">
        <w:rPr>
          <w:color w:val="000000" w:themeColor="text1"/>
          <w:lang w:val="ru-RU"/>
        </w:rPr>
        <w:t>Ивановской</w:t>
      </w:r>
      <w:r w:rsidRPr="00265065">
        <w:rPr>
          <w:color w:val="000000" w:themeColor="text1"/>
          <w:lang w:val="ru-RU"/>
        </w:rPr>
        <w:t xml:space="preserve"> области до 20</w:t>
      </w:r>
      <w:r w:rsidR="00C85011" w:rsidRPr="00265065">
        <w:rPr>
          <w:color w:val="000000" w:themeColor="text1"/>
          <w:lang w:val="ru-RU"/>
        </w:rPr>
        <w:t>30</w:t>
      </w:r>
      <w:r w:rsidRPr="00265065">
        <w:rPr>
          <w:color w:val="000000" w:themeColor="text1"/>
          <w:lang w:val="ru-RU"/>
        </w:rPr>
        <w:t xml:space="preserve"> г.»</w:t>
      </w:r>
      <w:r w:rsidR="000B7E12" w:rsidRPr="00265065">
        <w:rPr>
          <w:color w:val="000000" w:themeColor="text1"/>
          <w:lang w:val="ru-RU"/>
        </w:rPr>
        <w:t xml:space="preserve"> и в</w:t>
      </w:r>
      <w:r w:rsidR="00AF0E63" w:rsidRPr="00265065">
        <w:rPr>
          <w:color w:val="000000" w:themeColor="text1"/>
          <w:lang w:val="ru-RU"/>
        </w:rPr>
        <w:t xml:space="preserve"> «Схеме территориального планирования </w:t>
      </w:r>
      <w:r w:rsidR="00752F21" w:rsidRPr="00265065">
        <w:rPr>
          <w:color w:val="000000" w:themeColor="text1"/>
          <w:lang w:val="ru-RU"/>
        </w:rPr>
        <w:t>Ивановской</w:t>
      </w:r>
      <w:r w:rsidR="00AF0E63" w:rsidRPr="00265065">
        <w:rPr>
          <w:color w:val="000000" w:themeColor="text1"/>
          <w:lang w:val="ru-RU"/>
        </w:rPr>
        <w:t xml:space="preserve"> области»</w:t>
      </w:r>
      <w:r w:rsidRPr="00265065">
        <w:rPr>
          <w:color w:val="000000" w:themeColor="text1"/>
          <w:lang w:val="ru-RU"/>
        </w:rPr>
        <w:t>;</w:t>
      </w:r>
    </w:p>
    <w:p w14:paraId="6D1793E1" w14:textId="0F887439" w:rsidR="00403BF4" w:rsidRPr="00265065" w:rsidRDefault="00403BF4" w:rsidP="00F15D4C">
      <w:pPr>
        <w:pStyle w:val="affffffc"/>
        <w:rPr>
          <w:color w:val="000000" w:themeColor="text1"/>
          <w:lang w:val="ru-RU"/>
        </w:rPr>
      </w:pPr>
      <w:r w:rsidRPr="00265065">
        <w:rPr>
          <w:color w:val="000000" w:themeColor="text1"/>
          <w:lang w:val="ru-RU"/>
        </w:rPr>
        <w:t>-</w:t>
      </w:r>
      <w:r w:rsidRPr="00265065">
        <w:rPr>
          <w:color w:val="000000" w:themeColor="text1"/>
          <w:lang w:val="ru-RU"/>
        </w:rPr>
        <w:tab/>
        <w:t>намечаемый инновационный путь развития района, который предполагает форсированное развитие всех сфер деятельности, учитывая имеющиеся предпосылки, и, как следствие, перспективы создания новых рабочих мест;</w:t>
      </w:r>
    </w:p>
    <w:p w14:paraId="3C911427" w14:textId="77777777" w:rsidR="00403BF4" w:rsidRPr="00265065" w:rsidRDefault="00403BF4" w:rsidP="00F15D4C">
      <w:pPr>
        <w:pStyle w:val="affffffc"/>
        <w:rPr>
          <w:color w:val="000000" w:themeColor="text1"/>
          <w:lang w:val="ru-RU"/>
        </w:rPr>
      </w:pPr>
      <w:r w:rsidRPr="00265065">
        <w:rPr>
          <w:color w:val="000000" w:themeColor="text1"/>
          <w:lang w:val="ru-RU"/>
        </w:rPr>
        <w:t>-</w:t>
      </w:r>
      <w:r w:rsidRPr="00265065">
        <w:rPr>
          <w:color w:val="000000" w:themeColor="text1"/>
          <w:lang w:val="ru-RU"/>
        </w:rPr>
        <w:tab/>
        <w:t>наблюдающиеся в районе тенденции роста численности населения в дачных посёлках и, в ряде случаев, преобразования «второго жилища» в постоянное место жительства.</w:t>
      </w:r>
    </w:p>
    <w:p w14:paraId="24BEE7EC" w14:textId="77777777" w:rsidR="00403BF4" w:rsidRPr="00265065" w:rsidRDefault="00403BF4" w:rsidP="00F15D4C">
      <w:pPr>
        <w:pStyle w:val="affffffc"/>
        <w:rPr>
          <w:color w:val="000000" w:themeColor="text1"/>
          <w:lang w:val="ru-RU"/>
        </w:rPr>
      </w:pPr>
      <w:r w:rsidRPr="00265065">
        <w:rPr>
          <w:color w:val="000000" w:themeColor="text1"/>
          <w:lang w:val="ru-RU"/>
        </w:rPr>
        <w:t>В районе сохраняется приоритетное финансирование программ по охране здоровья, развитию образования, поддержке семьи и детства.</w:t>
      </w:r>
    </w:p>
    <w:p w14:paraId="4AD414B6" w14:textId="77777777" w:rsidR="00403BF4" w:rsidRPr="00265065" w:rsidRDefault="00403BF4" w:rsidP="00F15D4C">
      <w:pPr>
        <w:pStyle w:val="affffffc"/>
        <w:rPr>
          <w:color w:val="000000" w:themeColor="text1"/>
          <w:lang w:val="ru-RU"/>
        </w:rPr>
      </w:pPr>
      <w:r w:rsidRPr="00265065">
        <w:rPr>
          <w:color w:val="000000" w:themeColor="text1"/>
          <w:lang w:val="ru-RU"/>
        </w:rPr>
        <w:t>Мероприятия принятых программ, реализуемые за счёт областного и местного бюджета, будут способствовать созданию на территории района благоприятных условий для улучшения демографической ситуации.</w:t>
      </w:r>
    </w:p>
    <w:p w14:paraId="452B6B00" w14:textId="77777777" w:rsidR="00403BF4" w:rsidRPr="00265065" w:rsidRDefault="00403BF4" w:rsidP="00F15D4C">
      <w:pPr>
        <w:pStyle w:val="affffffc"/>
        <w:rPr>
          <w:color w:val="000000" w:themeColor="text1"/>
          <w:lang w:val="ru-RU"/>
        </w:rPr>
      </w:pPr>
      <w:r w:rsidRPr="00265065">
        <w:rPr>
          <w:color w:val="000000" w:themeColor="text1"/>
          <w:lang w:val="ru-RU"/>
        </w:rPr>
        <w:lastRenderedPageBreak/>
        <w:t>Для оценки потребности района в ресурсах территории, транспортно-инженерного обустройства, развития его социальной сферы необходимо рассматривать численность населения с учётом временно пребывающих жителей, поскольку их количество уже в настоящее время в месяцы максимального развёртывания (летний сезон) увеличивает численность населения района, что создаёт нагрузку на деятельность транспортных, коммунальных и социальных служб района.</w:t>
      </w:r>
    </w:p>
    <w:p w14:paraId="2DB4B385" w14:textId="77777777" w:rsidR="00403BF4" w:rsidRPr="00265065" w:rsidRDefault="00403BF4" w:rsidP="00F15D4C">
      <w:pPr>
        <w:pStyle w:val="affffffc"/>
        <w:rPr>
          <w:color w:val="000000" w:themeColor="text1"/>
          <w:lang w:val="ru-RU"/>
        </w:rPr>
      </w:pPr>
      <w:r w:rsidRPr="00265065">
        <w:rPr>
          <w:color w:val="000000" w:themeColor="text1"/>
          <w:lang w:val="ru-RU"/>
        </w:rPr>
        <w:t xml:space="preserve">Изменение численности </w:t>
      </w:r>
      <w:r w:rsidR="004F2F1A" w:rsidRPr="00265065">
        <w:rPr>
          <w:color w:val="000000" w:themeColor="text1"/>
          <w:lang w:val="ru-RU"/>
        </w:rPr>
        <w:t>населения</w:t>
      </w:r>
      <w:r w:rsidRPr="00265065">
        <w:rPr>
          <w:color w:val="000000" w:themeColor="text1"/>
          <w:lang w:val="ru-RU"/>
        </w:rPr>
        <w:t xml:space="preserve"> будет зависеть от геополитической обстановки в стране, от социально-экономического развития района, успешной политики занятости населения, в частности, создания новых рабочих мест, обусловленное развитием различных функций района.</w:t>
      </w:r>
    </w:p>
    <w:p w14:paraId="0857CAF7" w14:textId="77777777" w:rsidR="00403BF4" w:rsidRPr="00265065" w:rsidRDefault="00403BF4" w:rsidP="00F15D4C">
      <w:pPr>
        <w:pStyle w:val="affffffc"/>
        <w:rPr>
          <w:color w:val="000000" w:themeColor="text1"/>
          <w:lang w:val="ru-RU"/>
        </w:rPr>
      </w:pPr>
      <w:r w:rsidRPr="00265065">
        <w:rPr>
          <w:color w:val="000000" w:themeColor="text1"/>
          <w:lang w:val="ru-RU"/>
        </w:rPr>
        <w:t>Основными отраслями использования рабочей силы останутся промышленность, сельское хозяйство,</w:t>
      </w:r>
      <w:r w:rsidR="00216717" w:rsidRPr="00265065">
        <w:rPr>
          <w:color w:val="000000" w:themeColor="text1"/>
          <w:lang w:val="ru-RU"/>
        </w:rPr>
        <w:t xml:space="preserve"> </w:t>
      </w:r>
      <w:r w:rsidRPr="00265065">
        <w:rPr>
          <w:color w:val="000000" w:themeColor="text1"/>
          <w:lang w:val="ru-RU"/>
        </w:rPr>
        <w:t xml:space="preserve">туристско-рекреационный комплекс, внешний транспорт, сфера обслуживания. </w:t>
      </w:r>
    </w:p>
    <w:p w14:paraId="2B120A72" w14:textId="77777777" w:rsidR="00403BF4" w:rsidRPr="00265065" w:rsidRDefault="00403BF4" w:rsidP="00F15D4C">
      <w:pPr>
        <w:pStyle w:val="affffffc"/>
        <w:rPr>
          <w:color w:val="000000" w:themeColor="text1"/>
          <w:lang w:val="ru-RU"/>
        </w:rPr>
      </w:pPr>
      <w:r w:rsidRPr="00265065">
        <w:rPr>
          <w:color w:val="000000" w:themeColor="text1"/>
          <w:lang w:val="ru-RU"/>
        </w:rPr>
        <w:t>Необходимо проведение мер по улучшению социальной обстановки в районе с целью создания условий для закрепления молодёжи.</w:t>
      </w:r>
    </w:p>
    <w:p w14:paraId="6E279167" w14:textId="77777777" w:rsidR="00403BF4" w:rsidRPr="00265065" w:rsidRDefault="00403BF4" w:rsidP="00F15D4C">
      <w:pPr>
        <w:pStyle w:val="affffffc"/>
        <w:rPr>
          <w:color w:val="000000" w:themeColor="text1"/>
          <w:lang w:val="ru-RU"/>
        </w:rPr>
      </w:pPr>
      <w:r w:rsidRPr="00265065">
        <w:rPr>
          <w:color w:val="000000" w:themeColor="text1"/>
          <w:lang w:val="ru-RU"/>
        </w:rPr>
        <w:t>В связи с этим важной составной частью стратегических мероприятий социально-экономического развития района является организация подготовки и переподготовки высшего и среднего звена кадров основных сфер жизнедеятельности.</w:t>
      </w:r>
    </w:p>
    <w:p w14:paraId="7F01FC06" w14:textId="77777777" w:rsidR="00403BF4" w:rsidRPr="00265065" w:rsidRDefault="00403BF4" w:rsidP="00F15D4C">
      <w:pPr>
        <w:pStyle w:val="affffffc"/>
        <w:rPr>
          <w:color w:val="000000" w:themeColor="text1"/>
          <w:lang w:val="ru-RU"/>
        </w:rPr>
      </w:pPr>
      <w:r w:rsidRPr="00265065">
        <w:rPr>
          <w:color w:val="000000" w:themeColor="text1"/>
          <w:lang w:val="ru-RU"/>
        </w:rPr>
        <w:t xml:space="preserve">Весьма актуальна подготовка квалифицированных кадров для модернизации агропромышленного и развития туристско-рекреационного комплекса района. </w:t>
      </w:r>
    </w:p>
    <w:p w14:paraId="0A2E69B2" w14:textId="77777777" w:rsidR="00403BF4" w:rsidRPr="00265065" w:rsidRDefault="00403BF4" w:rsidP="00F15D4C">
      <w:pPr>
        <w:pStyle w:val="affffffc"/>
        <w:rPr>
          <w:color w:val="000000" w:themeColor="text1"/>
          <w:lang w:val="ru-RU"/>
        </w:rPr>
      </w:pPr>
      <w:r w:rsidRPr="00265065">
        <w:rPr>
          <w:color w:val="000000" w:themeColor="text1"/>
          <w:lang w:val="ru-RU"/>
        </w:rPr>
        <w:t>Размещение современных производств, намечаемое формирование транспортно-логистических узлов также потребует кадры соответствующей подготовки.</w:t>
      </w:r>
    </w:p>
    <w:p w14:paraId="31997A5A" w14:textId="77777777" w:rsidR="00403BF4" w:rsidRPr="00265065" w:rsidRDefault="00403BF4" w:rsidP="00F15D4C">
      <w:pPr>
        <w:pStyle w:val="affffffc"/>
        <w:rPr>
          <w:color w:val="000000" w:themeColor="text1"/>
          <w:lang w:val="ru-RU"/>
        </w:rPr>
      </w:pPr>
      <w:r w:rsidRPr="00265065">
        <w:rPr>
          <w:color w:val="000000" w:themeColor="text1"/>
          <w:lang w:val="ru-RU"/>
        </w:rPr>
        <w:t>Таким образом, демографические ресурсы при обеспечении их профессиональной ориентации и подготовки будут способны «реализовать» имеющиеся возможности развития района.</w:t>
      </w:r>
    </w:p>
    <w:p w14:paraId="67F79A5F" w14:textId="5315E0F4" w:rsidR="00AF0E63" w:rsidRPr="00265065" w:rsidRDefault="00AF0E63" w:rsidP="00F15D4C">
      <w:pPr>
        <w:pStyle w:val="affffffc"/>
        <w:rPr>
          <w:color w:val="000000" w:themeColor="text1"/>
          <w:lang w:val="ru-RU"/>
        </w:rPr>
      </w:pPr>
      <w:r w:rsidRPr="00265065">
        <w:rPr>
          <w:color w:val="000000" w:themeColor="text1"/>
          <w:lang w:val="ru-RU"/>
        </w:rPr>
        <w:t xml:space="preserve">Для </w:t>
      </w:r>
      <w:r w:rsidR="00752F21" w:rsidRPr="00265065">
        <w:rPr>
          <w:color w:val="000000" w:themeColor="text1"/>
          <w:lang w:val="ru-RU"/>
        </w:rPr>
        <w:t>Комсомольского</w:t>
      </w:r>
      <w:r w:rsidRPr="00265065">
        <w:rPr>
          <w:color w:val="000000" w:themeColor="text1"/>
          <w:lang w:val="ru-RU"/>
        </w:rPr>
        <w:t xml:space="preserve"> муниципального района основные тренды развития демографической ситуации (прирост-убыль показателей рождаемости, смертности, сальдо миграции) предполагаются близкими к среднему варианту демографического прогноза.</w:t>
      </w:r>
    </w:p>
    <w:p w14:paraId="4FEFD81B" w14:textId="2291FE59" w:rsidR="009C2D5D" w:rsidRPr="00265065" w:rsidRDefault="009C2D5D" w:rsidP="009A42D0">
      <w:pPr>
        <w:keepNext/>
        <w:spacing w:before="120" w:line="276" w:lineRule="auto"/>
        <w:jc w:val="center"/>
        <w:rPr>
          <w:color w:val="000000" w:themeColor="text1"/>
          <w:szCs w:val="24"/>
          <w:lang w:eastAsia="en-US"/>
        </w:rPr>
      </w:pPr>
      <w:r w:rsidRPr="00265065">
        <w:rPr>
          <w:color w:val="000000" w:themeColor="text1"/>
          <w:szCs w:val="24"/>
          <w:lang w:eastAsia="en-US"/>
        </w:rPr>
        <w:t>Прогнозная численность постоянного населения по</w:t>
      </w:r>
      <w:r w:rsidR="00D01E58" w:rsidRPr="00265065">
        <w:rPr>
          <w:color w:val="000000" w:themeColor="text1"/>
          <w:szCs w:val="24"/>
          <w:lang w:eastAsia="en-US"/>
        </w:rPr>
        <w:t xml:space="preserve"> среднему</w:t>
      </w:r>
      <w:r w:rsidRPr="00265065">
        <w:rPr>
          <w:color w:val="000000" w:themeColor="text1"/>
          <w:szCs w:val="24"/>
          <w:lang w:eastAsia="en-US"/>
        </w:rPr>
        <w:t xml:space="preserve"> вариант</w:t>
      </w:r>
      <w:r w:rsidR="00D01E58" w:rsidRPr="00265065">
        <w:rPr>
          <w:color w:val="000000" w:themeColor="text1"/>
          <w:szCs w:val="24"/>
          <w:lang w:eastAsia="en-US"/>
        </w:rPr>
        <w:t>у</w:t>
      </w:r>
      <w:r w:rsidRPr="00265065">
        <w:rPr>
          <w:color w:val="000000" w:themeColor="text1"/>
          <w:szCs w:val="24"/>
          <w:lang w:eastAsia="en-US"/>
        </w:rPr>
        <w:t xml:space="preserve"> развития</w:t>
      </w:r>
    </w:p>
    <w:p w14:paraId="3F4257F4" w14:textId="523BE3E5" w:rsidR="009A42D0" w:rsidRPr="00265065" w:rsidRDefault="009A42D0" w:rsidP="009A42D0">
      <w:pPr>
        <w:keepNext/>
        <w:spacing w:after="120" w:line="276" w:lineRule="auto"/>
        <w:jc w:val="center"/>
        <w:rPr>
          <w:color w:val="000000" w:themeColor="text1"/>
          <w:sz w:val="22"/>
          <w:szCs w:val="22"/>
          <w:lang w:eastAsia="en-US"/>
        </w:rPr>
      </w:pPr>
      <w:r w:rsidRPr="00265065">
        <w:rPr>
          <w:color w:val="000000" w:themeColor="text1"/>
          <w:sz w:val="22"/>
          <w:szCs w:val="22"/>
          <w:lang w:eastAsia="en-US"/>
        </w:rPr>
        <w:t>(по данным «</w:t>
      </w:r>
      <w:r w:rsidR="00D01E58" w:rsidRPr="00265065">
        <w:rPr>
          <w:color w:val="000000" w:themeColor="text1"/>
          <w:sz w:val="22"/>
          <w:szCs w:val="22"/>
          <w:lang w:eastAsia="en-US"/>
        </w:rPr>
        <w:t>Схемы территориального развития</w:t>
      </w:r>
      <w:r w:rsidRPr="00265065">
        <w:rPr>
          <w:color w:val="000000" w:themeColor="text1"/>
          <w:sz w:val="22"/>
          <w:szCs w:val="22"/>
          <w:lang w:eastAsia="en-US"/>
        </w:rPr>
        <w:t xml:space="preserve"> </w:t>
      </w:r>
      <w:r w:rsidR="00752F21" w:rsidRPr="00265065">
        <w:rPr>
          <w:color w:val="000000" w:themeColor="text1"/>
          <w:sz w:val="22"/>
          <w:szCs w:val="22"/>
          <w:lang w:eastAsia="en-US"/>
        </w:rPr>
        <w:t>Ивановской</w:t>
      </w:r>
      <w:r w:rsidRPr="00265065">
        <w:rPr>
          <w:color w:val="000000" w:themeColor="text1"/>
          <w:sz w:val="22"/>
          <w:szCs w:val="22"/>
          <w:lang w:eastAsia="en-US"/>
        </w:rPr>
        <w:t xml:space="preserve"> области»)</w:t>
      </w:r>
    </w:p>
    <w:tbl>
      <w:tblPr>
        <w:tblW w:w="3502" w:type="pct"/>
        <w:jc w:val="center"/>
        <w:tblLook w:val="04A0" w:firstRow="1" w:lastRow="0" w:firstColumn="1" w:lastColumn="0" w:noHBand="0" w:noVBand="1"/>
      </w:tblPr>
      <w:tblGrid>
        <w:gridCol w:w="642"/>
        <w:gridCol w:w="1973"/>
        <w:gridCol w:w="1452"/>
        <w:gridCol w:w="1484"/>
        <w:gridCol w:w="1475"/>
      </w:tblGrid>
      <w:tr w:rsidR="009C2D5D" w:rsidRPr="00265065" w14:paraId="19337D0D" w14:textId="77777777" w:rsidTr="00AD74C6">
        <w:trPr>
          <w:trHeight w:val="20"/>
          <w:jc w:val="center"/>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504CE" w14:textId="77777777" w:rsidR="009C2D5D" w:rsidRPr="00265065" w:rsidRDefault="009C2D5D" w:rsidP="009C2D5D">
            <w:pPr>
              <w:jc w:val="center"/>
              <w:rPr>
                <w:b/>
                <w:bCs/>
                <w:color w:val="000000" w:themeColor="text1"/>
                <w:sz w:val="20"/>
                <w:lang w:eastAsia="en-US"/>
              </w:rPr>
            </w:pPr>
            <w:r w:rsidRPr="00265065">
              <w:rPr>
                <w:b/>
                <w:bCs/>
                <w:color w:val="000000" w:themeColor="text1"/>
                <w:sz w:val="20"/>
                <w:lang w:eastAsia="en-US"/>
              </w:rPr>
              <w:t>№ п.п.</w:t>
            </w:r>
          </w:p>
        </w:tc>
        <w:tc>
          <w:tcPr>
            <w:tcW w:w="1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63285" w14:textId="77777777" w:rsidR="009C2D5D" w:rsidRPr="00265065" w:rsidRDefault="009C2D5D" w:rsidP="009C2D5D">
            <w:pPr>
              <w:jc w:val="center"/>
              <w:rPr>
                <w:b/>
                <w:bCs/>
                <w:color w:val="000000" w:themeColor="text1"/>
                <w:sz w:val="20"/>
                <w:lang w:eastAsia="en-US"/>
              </w:rPr>
            </w:pPr>
            <w:r w:rsidRPr="00265065">
              <w:rPr>
                <w:b/>
                <w:bCs/>
                <w:color w:val="000000" w:themeColor="text1"/>
                <w:sz w:val="20"/>
                <w:lang w:eastAsia="en-US"/>
              </w:rPr>
              <w:t>МО</w:t>
            </w:r>
          </w:p>
        </w:tc>
        <w:tc>
          <w:tcPr>
            <w:tcW w:w="3139" w:type="pct"/>
            <w:gridSpan w:val="3"/>
            <w:tcBorders>
              <w:top w:val="single" w:sz="4" w:space="0" w:color="auto"/>
              <w:left w:val="nil"/>
              <w:bottom w:val="single" w:sz="4" w:space="0" w:color="auto"/>
              <w:right w:val="single" w:sz="4" w:space="0" w:color="auto"/>
            </w:tcBorders>
            <w:shd w:val="clear" w:color="auto" w:fill="auto"/>
            <w:vAlign w:val="center"/>
            <w:hideMark/>
          </w:tcPr>
          <w:p w14:paraId="68CCF081" w14:textId="77777777" w:rsidR="009C2D5D" w:rsidRPr="00265065" w:rsidRDefault="009C2D5D" w:rsidP="009C2D5D">
            <w:pPr>
              <w:jc w:val="center"/>
              <w:rPr>
                <w:b/>
                <w:bCs/>
                <w:color w:val="000000" w:themeColor="text1"/>
                <w:sz w:val="20"/>
                <w:lang w:eastAsia="en-US"/>
              </w:rPr>
            </w:pPr>
            <w:r w:rsidRPr="00265065">
              <w:rPr>
                <w:b/>
                <w:bCs/>
                <w:color w:val="000000" w:themeColor="text1"/>
                <w:sz w:val="20"/>
                <w:lang w:eastAsia="en-US"/>
              </w:rPr>
              <w:t>Численность населения, чел.</w:t>
            </w:r>
          </w:p>
        </w:tc>
      </w:tr>
      <w:tr w:rsidR="00AD74C6" w:rsidRPr="00265065" w14:paraId="3A218674" w14:textId="77777777" w:rsidTr="00AD74C6">
        <w:trPr>
          <w:trHeight w:val="411"/>
          <w:jc w:val="center"/>
        </w:trPr>
        <w:tc>
          <w:tcPr>
            <w:tcW w:w="457" w:type="pct"/>
            <w:vMerge/>
            <w:tcBorders>
              <w:top w:val="single" w:sz="4" w:space="0" w:color="auto"/>
              <w:left w:val="single" w:sz="4" w:space="0" w:color="auto"/>
              <w:bottom w:val="single" w:sz="4" w:space="0" w:color="auto"/>
              <w:right w:val="single" w:sz="4" w:space="0" w:color="auto"/>
            </w:tcBorders>
            <w:vAlign w:val="center"/>
            <w:hideMark/>
          </w:tcPr>
          <w:p w14:paraId="67511CAF" w14:textId="77777777" w:rsidR="00AD74C6" w:rsidRPr="00265065" w:rsidRDefault="00AD74C6" w:rsidP="009C2D5D">
            <w:pPr>
              <w:rPr>
                <w:b/>
                <w:bCs/>
                <w:color w:val="000000" w:themeColor="text1"/>
                <w:sz w:val="20"/>
                <w:lang w:eastAsia="en-US"/>
              </w:rPr>
            </w:pPr>
          </w:p>
        </w:tc>
        <w:tc>
          <w:tcPr>
            <w:tcW w:w="1404" w:type="pct"/>
            <w:vMerge/>
            <w:tcBorders>
              <w:top w:val="single" w:sz="4" w:space="0" w:color="auto"/>
              <w:left w:val="single" w:sz="4" w:space="0" w:color="auto"/>
              <w:bottom w:val="single" w:sz="4" w:space="0" w:color="auto"/>
              <w:right w:val="single" w:sz="4" w:space="0" w:color="auto"/>
            </w:tcBorders>
            <w:vAlign w:val="center"/>
            <w:hideMark/>
          </w:tcPr>
          <w:p w14:paraId="2DC651EC" w14:textId="77777777" w:rsidR="00AD74C6" w:rsidRPr="00265065" w:rsidRDefault="00AD74C6" w:rsidP="009C2D5D">
            <w:pPr>
              <w:rPr>
                <w:b/>
                <w:bCs/>
                <w:color w:val="000000" w:themeColor="text1"/>
                <w:sz w:val="20"/>
                <w:lang w:eastAsia="en-US"/>
              </w:rPr>
            </w:pPr>
          </w:p>
        </w:tc>
        <w:tc>
          <w:tcPr>
            <w:tcW w:w="1033" w:type="pct"/>
            <w:tcBorders>
              <w:top w:val="nil"/>
              <w:left w:val="nil"/>
              <w:bottom w:val="single" w:sz="4" w:space="0" w:color="auto"/>
              <w:right w:val="single" w:sz="4" w:space="0" w:color="auto"/>
            </w:tcBorders>
            <w:shd w:val="clear" w:color="auto" w:fill="auto"/>
            <w:vAlign w:val="center"/>
            <w:hideMark/>
          </w:tcPr>
          <w:p w14:paraId="6B53C418" w14:textId="6A190369" w:rsidR="00AD74C6" w:rsidRPr="00265065" w:rsidRDefault="00AD74C6" w:rsidP="009C2D5D">
            <w:pPr>
              <w:jc w:val="center"/>
              <w:rPr>
                <w:b/>
                <w:bCs/>
                <w:color w:val="000000" w:themeColor="text1"/>
                <w:sz w:val="20"/>
                <w:lang w:eastAsia="en-US"/>
              </w:rPr>
            </w:pPr>
            <w:r w:rsidRPr="00265065">
              <w:rPr>
                <w:b/>
                <w:bCs/>
                <w:color w:val="000000" w:themeColor="text1"/>
                <w:sz w:val="20"/>
                <w:lang w:eastAsia="en-US"/>
              </w:rPr>
              <w:t>Факт</w:t>
            </w:r>
          </w:p>
        </w:tc>
        <w:tc>
          <w:tcPr>
            <w:tcW w:w="2106" w:type="pct"/>
            <w:gridSpan w:val="2"/>
            <w:tcBorders>
              <w:top w:val="single" w:sz="4" w:space="0" w:color="auto"/>
              <w:left w:val="nil"/>
              <w:bottom w:val="single" w:sz="4" w:space="0" w:color="auto"/>
              <w:right w:val="single" w:sz="4" w:space="0" w:color="auto"/>
            </w:tcBorders>
            <w:shd w:val="clear" w:color="auto" w:fill="auto"/>
            <w:vAlign w:val="center"/>
            <w:hideMark/>
          </w:tcPr>
          <w:p w14:paraId="0796AAC2" w14:textId="77777777" w:rsidR="00AD74C6" w:rsidRPr="00265065" w:rsidRDefault="00AD74C6" w:rsidP="009C2D5D">
            <w:pPr>
              <w:jc w:val="center"/>
              <w:rPr>
                <w:b/>
                <w:bCs/>
                <w:color w:val="000000" w:themeColor="text1"/>
                <w:sz w:val="20"/>
                <w:lang w:eastAsia="en-US"/>
              </w:rPr>
            </w:pPr>
            <w:r w:rsidRPr="00265065">
              <w:rPr>
                <w:b/>
                <w:bCs/>
                <w:color w:val="000000" w:themeColor="text1"/>
                <w:sz w:val="20"/>
                <w:lang w:eastAsia="en-US"/>
              </w:rPr>
              <w:t>Средний вариант</w:t>
            </w:r>
          </w:p>
        </w:tc>
      </w:tr>
      <w:tr w:rsidR="00AD74C6" w:rsidRPr="00265065" w14:paraId="306947EA" w14:textId="77777777" w:rsidTr="00AD74C6">
        <w:trPr>
          <w:trHeight w:val="417"/>
          <w:jc w:val="center"/>
        </w:trPr>
        <w:tc>
          <w:tcPr>
            <w:tcW w:w="457" w:type="pct"/>
            <w:vMerge/>
            <w:tcBorders>
              <w:top w:val="single" w:sz="4" w:space="0" w:color="auto"/>
              <w:left w:val="single" w:sz="4" w:space="0" w:color="auto"/>
              <w:bottom w:val="single" w:sz="4" w:space="0" w:color="auto"/>
              <w:right w:val="single" w:sz="4" w:space="0" w:color="auto"/>
            </w:tcBorders>
            <w:vAlign w:val="center"/>
            <w:hideMark/>
          </w:tcPr>
          <w:p w14:paraId="332FEFE6" w14:textId="77777777" w:rsidR="00AD74C6" w:rsidRPr="00265065" w:rsidRDefault="00AD74C6" w:rsidP="0076512C">
            <w:pPr>
              <w:rPr>
                <w:b/>
                <w:bCs/>
                <w:color w:val="000000" w:themeColor="text1"/>
                <w:sz w:val="20"/>
                <w:lang w:eastAsia="en-US"/>
              </w:rPr>
            </w:pPr>
          </w:p>
        </w:tc>
        <w:tc>
          <w:tcPr>
            <w:tcW w:w="1404" w:type="pct"/>
            <w:vMerge/>
            <w:tcBorders>
              <w:top w:val="single" w:sz="4" w:space="0" w:color="auto"/>
              <w:left w:val="single" w:sz="4" w:space="0" w:color="auto"/>
              <w:bottom w:val="single" w:sz="4" w:space="0" w:color="auto"/>
              <w:right w:val="single" w:sz="4" w:space="0" w:color="auto"/>
            </w:tcBorders>
            <w:vAlign w:val="center"/>
            <w:hideMark/>
          </w:tcPr>
          <w:p w14:paraId="511329A3" w14:textId="77777777" w:rsidR="00AD74C6" w:rsidRPr="00265065" w:rsidRDefault="00AD74C6" w:rsidP="0076512C">
            <w:pPr>
              <w:rPr>
                <w:b/>
                <w:bCs/>
                <w:color w:val="000000" w:themeColor="text1"/>
                <w:sz w:val="20"/>
                <w:lang w:eastAsia="en-US"/>
              </w:rPr>
            </w:pPr>
          </w:p>
        </w:tc>
        <w:tc>
          <w:tcPr>
            <w:tcW w:w="1033" w:type="pct"/>
            <w:tcBorders>
              <w:top w:val="nil"/>
              <w:left w:val="nil"/>
              <w:bottom w:val="single" w:sz="4" w:space="0" w:color="auto"/>
              <w:right w:val="single" w:sz="4" w:space="0" w:color="auto"/>
            </w:tcBorders>
            <w:shd w:val="clear" w:color="auto" w:fill="auto"/>
            <w:vAlign w:val="center"/>
            <w:hideMark/>
          </w:tcPr>
          <w:p w14:paraId="0218C7C5" w14:textId="1EB47DE3" w:rsidR="00AD74C6" w:rsidRPr="00265065" w:rsidRDefault="00AD74C6" w:rsidP="0076512C">
            <w:pPr>
              <w:jc w:val="center"/>
              <w:rPr>
                <w:b/>
                <w:bCs/>
                <w:color w:val="000000" w:themeColor="text1"/>
                <w:sz w:val="20"/>
                <w:lang w:eastAsia="en-US"/>
              </w:rPr>
            </w:pPr>
            <w:r w:rsidRPr="00265065">
              <w:rPr>
                <w:b/>
                <w:bCs/>
                <w:color w:val="000000" w:themeColor="text1"/>
                <w:sz w:val="20"/>
                <w:lang w:eastAsia="en-US"/>
              </w:rPr>
              <w:t>2023 г.</w:t>
            </w:r>
          </w:p>
        </w:tc>
        <w:tc>
          <w:tcPr>
            <w:tcW w:w="1056" w:type="pct"/>
            <w:tcBorders>
              <w:top w:val="nil"/>
              <w:left w:val="nil"/>
              <w:bottom w:val="single" w:sz="4" w:space="0" w:color="auto"/>
              <w:right w:val="single" w:sz="4" w:space="0" w:color="auto"/>
            </w:tcBorders>
            <w:shd w:val="clear" w:color="auto" w:fill="auto"/>
            <w:vAlign w:val="center"/>
            <w:hideMark/>
          </w:tcPr>
          <w:p w14:paraId="0BB48BFD" w14:textId="676C1CAD" w:rsidR="00AD74C6" w:rsidRPr="00265065" w:rsidRDefault="00AD74C6" w:rsidP="00AD74C6">
            <w:pPr>
              <w:jc w:val="center"/>
              <w:rPr>
                <w:b/>
                <w:bCs/>
                <w:color w:val="000000" w:themeColor="text1"/>
                <w:sz w:val="20"/>
                <w:lang w:eastAsia="en-US"/>
              </w:rPr>
            </w:pPr>
            <w:r w:rsidRPr="00265065">
              <w:rPr>
                <w:b/>
                <w:bCs/>
                <w:color w:val="000000" w:themeColor="text1"/>
                <w:sz w:val="20"/>
                <w:lang w:eastAsia="en-US"/>
              </w:rPr>
              <w:t>2035 г.</w:t>
            </w:r>
          </w:p>
        </w:tc>
        <w:tc>
          <w:tcPr>
            <w:tcW w:w="1050" w:type="pct"/>
            <w:tcBorders>
              <w:top w:val="nil"/>
              <w:left w:val="nil"/>
              <w:bottom w:val="single" w:sz="4" w:space="0" w:color="auto"/>
              <w:right w:val="single" w:sz="4" w:space="0" w:color="auto"/>
            </w:tcBorders>
            <w:shd w:val="clear" w:color="auto" w:fill="auto"/>
            <w:vAlign w:val="center"/>
            <w:hideMark/>
          </w:tcPr>
          <w:p w14:paraId="286B1DF7" w14:textId="1F4B1806" w:rsidR="00AD74C6" w:rsidRPr="00265065" w:rsidRDefault="00AD74C6" w:rsidP="00AD74C6">
            <w:pPr>
              <w:jc w:val="center"/>
              <w:rPr>
                <w:b/>
                <w:bCs/>
                <w:color w:val="000000" w:themeColor="text1"/>
                <w:sz w:val="20"/>
                <w:lang w:eastAsia="en-US"/>
              </w:rPr>
            </w:pPr>
            <w:r w:rsidRPr="00265065">
              <w:rPr>
                <w:b/>
                <w:bCs/>
                <w:color w:val="000000" w:themeColor="text1"/>
                <w:sz w:val="20"/>
                <w:lang w:eastAsia="en-US"/>
              </w:rPr>
              <w:t>2040 г.</w:t>
            </w:r>
          </w:p>
        </w:tc>
      </w:tr>
      <w:tr w:rsidR="00AD74C6" w:rsidRPr="00265065" w14:paraId="370C1D7B" w14:textId="77777777" w:rsidTr="00AD74C6">
        <w:trPr>
          <w:trHeight w:val="786"/>
          <w:jc w:val="center"/>
        </w:trPr>
        <w:tc>
          <w:tcPr>
            <w:tcW w:w="457" w:type="pct"/>
            <w:tcBorders>
              <w:top w:val="nil"/>
              <w:left w:val="single" w:sz="4" w:space="0" w:color="auto"/>
              <w:bottom w:val="single" w:sz="4" w:space="0" w:color="auto"/>
              <w:right w:val="single" w:sz="4" w:space="0" w:color="auto"/>
            </w:tcBorders>
            <w:shd w:val="clear" w:color="auto" w:fill="auto"/>
            <w:vAlign w:val="center"/>
            <w:hideMark/>
          </w:tcPr>
          <w:p w14:paraId="51F8B9A1" w14:textId="77777777" w:rsidR="00AD74C6" w:rsidRPr="00265065" w:rsidRDefault="00AD74C6" w:rsidP="0076512C">
            <w:pPr>
              <w:jc w:val="center"/>
              <w:rPr>
                <w:color w:val="000000" w:themeColor="text1"/>
                <w:sz w:val="20"/>
                <w:lang w:eastAsia="en-US"/>
              </w:rPr>
            </w:pPr>
            <w:r w:rsidRPr="00265065">
              <w:rPr>
                <w:color w:val="000000" w:themeColor="text1"/>
                <w:sz w:val="20"/>
                <w:lang w:eastAsia="en-US"/>
              </w:rPr>
              <w:t>1</w:t>
            </w:r>
          </w:p>
        </w:tc>
        <w:tc>
          <w:tcPr>
            <w:tcW w:w="1404" w:type="pct"/>
            <w:tcBorders>
              <w:top w:val="nil"/>
              <w:left w:val="nil"/>
              <w:bottom w:val="single" w:sz="4" w:space="0" w:color="auto"/>
              <w:right w:val="single" w:sz="4" w:space="0" w:color="auto"/>
            </w:tcBorders>
            <w:shd w:val="clear" w:color="auto" w:fill="auto"/>
            <w:vAlign w:val="center"/>
            <w:hideMark/>
          </w:tcPr>
          <w:p w14:paraId="4DF640F9" w14:textId="600B2BCE" w:rsidR="00AD74C6" w:rsidRPr="00265065" w:rsidRDefault="00AD74C6" w:rsidP="00AD74C6">
            <w:pPr>
              <w:spacing w:line="276" w:lineRule="auto"/>
              <w:jc w:val="center"/>
              <w:rPr>
                <w:color w:val="000000" w:themeColor="text1"/>
                <w:sz w:val="20"/>
                <w:lang w:eastAsia="en-US"/>
              </w:rPr>
            </w:pPr>
            <w:r w:rsidRPr="00265065">
              <w:rPr>
                <w:color w:val="000000" w:themeColor="text1"/>
                <w:sz w:val="20"/>
                <w:lang w:eastAsia="en-US"/>
              </w:rPr>
              <w:t>Ивановская область, в т.ч.</w:t>
            </w:r>
          </w:p>
        </w:tc>
        <w:tc>
          <w:tcPr>
            <w:tcW w:w="1033" w:type="pct"/>
            <w:tcBorders>
              <w:top w:val="nil"/>
              <w:left w:val="nil"/>
              <w:bottom w:val="single" w:sz="4" w:space="0" w:color="auto"/>
              <w:right w:val="single" w:sz="4" w:space="0" w:color="auto"/>
            </w:tcBorders>
            <w:shd w:val="clear" w:color="auto" w:fill="auto"/>
            <w:vAlign w:val="center"/>
            <w:hideMark/>
          </w:tcPr>
          <w:p w14:paraId="2308C504" w14:textId="4E18D66F" w:rsidR="00AD74C6" w:rsidRPr="00265065" w:rsidRDefault="00AD74C6" w:rsidP="0076512C">
            <w:pPr>
              <w:spacing w:line="276" w:lineRule="auto"/>
              <w:jc w:val="center"/>
              <w:rPr>
                <w:color w:val="000000" w:themeColor="text1"/>
                <w:sz w:val="20"/>
                <w:lang w:eastAsia="en-US"/>
              </w:rPr>
            </w:pPr>
            <w:r w:rsidRPr="00265065">
              <w:rPr>
                <w:color w:val="000000" w:themeColor="text1"/>
                <w:sz w:val="20"/>
                <w:lang w:eastAsia="en-US"/>
              </w:rPr>
              <w:t>914 725</w:t>
            </w:r>
          </w:p>
        </w:tc>
        <w:tc>
          <w:tcPr>
            <w:tcW w:w="1056" w:type="pct"/>
            <w:tcBorders>
              <w:top w:val="nil"/>
              <w:left w:val="nil"/>
              <w:bottom w:val="single" w:sz="4" w:space="0" w:color="auto"/>
              <w:right w:val="single" w:sz="4" w:space="0" w:color="auto"/>
            </w:tcBorders>
            <w:shd w:val="clear" w:color="auto" w:fill="auto"/>
            <w:vAlign w:val="center"/>
            <w:hideMark/>
          </w:tcPr>
          <w:p w14:paraId="227AE5A6" w14:textId="7FF8CC81" w:rsidR="00AD74C6" w:rsidRPr="00265065" w:rsidRDefault="00AD74C6" w:rsidP="0076512C">
            <w:pPr>
              <w:spacing w:line="276" w:lineRule="auto"/>
              <w:jc w:val="center"/>
              <w:rPr>
                <w:bCs/>
                <w:color w:val="000000" w:themeColor="text1"/>
                <w:sz w:val="20"/>
                <w:lang w:eastAsia="en-US"/>
              </w:rPr>
            </w:pPr>
            <w:r w:rsidRPr="00265065">
              <w:rPr>
                <w:bCs/>
                <w:color w:val="000000" w:themeColor="text1"/>
                <w:sz w:val="20"/>
                <w:lang w:eastAsia="en-US"/>
              </w:rPr>
              <w:t>886 300</w:t>
            </w:r>
          </w:p>
        </w:tc>
        <w:tc>
          <w:tcPr>
            <w:tcW w:w="1050" w:type="pct"/>
            <w:tcBorders>
              <w:top w:val="nil"/>
              <w:left w:val="nil"/>
              <w:bottom w:val="single" w:sz="4" w:space="0" w:color="auto"/>
              <w:right w:val="single" w:sz="4" w:space="0" w:color="auto"/>
            </w:tcBorders>
            <w:shd w:val="clear" w:color="auto" w:fill="auto"/>
            <w:vAlign w:val="center"/>
            <w:hideMark/>
          </w:tcPr>
          <w:p w14:paraId="5FC8D7D0" w14:textId="27173E11" w:rsidR="00AD74C6" w:rsidRPr="00265065" w:rsidRDefault="00AD74C6" w:rsidP="0076512C">
            <w:pPr>
              <w:spacing w:line="276" w:lineRule="auto"/>
              <w:jc w:val="center"/>
              <w:rPr>
                <w:bCs/>
                <w:color w:val="000000" w:themeColor="text1"/>
                <w:sz w:val="20"/>
                <w:lang w:eastAsia="en-US"/>
              </w:rPr>
            </w:pPr>
            <w:r w:rsidRPr="00265065">
              <w:rPr>
                <w:bCs/>
                <w:color w:val="000000" w:themeColor="text1"/>
                <w:sz w:val="20"/>
                <w:lang w:eastAsia="en-US"/>
              </w:rPr>
              <w:t xml:space="preserve">867 </w:t>
            </w:r>
            <w:r w:rsidR="00D01E58" w:rsidRPr="00265065">
              <w:rPr>
                <w:bCs/>
                <w:color w:val="000000" w:themeColor="text1"/>
                <w:sz w:val="20"/>
                <w:lang w:eastAsia="en-US"/>
              </w:rPr>
              <w:t>0</w:t>
            </w:r>
            <w:r w:rsidRPr="00265065">
              <w:rPr>
                <w:bCs/>
                <w:color w:val="000000" w:themeColor="text1"/>
                <w:sz w:val="20"/>
                <w:lang w:eastAsia="en-US"/>
              </w:rPr>
              <w:t>00</w:t>
            </w:r>
            <w:r w:rsidR="00D01E58" w:rsidRPr="00265065">
              <w:rPr>
                <w:bCs/>
                <w:color w:val="000000" w:themeColor="text1"/>
                <w:sz w:val="20"/>
                <w:lang w:eastAsia="en-US"/>
              </w:rPr>
              <w:t xml:space="preserve"> </w:t>
            </w:r>
          </w:p>
        </w:tc>
      </w:tr>
      <w:tr w:rsidR="00AD74C6" w:rsidRPr="00265065" w14:paraId="4EAA0B16" w14:textId="77777777" w:rsidTr="00AD74C6">
        <w:trPr>
          <w:trHeight w:val="20"/>
          <w:jc w:val="center"/>
        </w:trPr>
        <w:tc>
          <w:tcPr>
            <w:tcW w:w="457" w:type="pct"/>
            <w:tcBorders>
              <w:top w:val="nil"/>
              <w:left w:val="single" w:sz="4" w:space="0" w:color="auto"/>
              <w:bottom w:val="single" w:sz="4" w:space="0" w:color="auto"/>
              <w:right w:val="single" w:sz="4" w:space="0" w:color="auto"/>
            </w:tcBorders>
            <w:shd w:val="clear" w:color="auto" w:fill="auto"/>
            <w:vAlign w:val="center"/>
            <w:hideMark/>
          </w:tcPr>
          <w:p w14:paraId="66D3C622" w14:textId="77777777" w:rsidR="00AD74C6" w:rsidRPr="00265065" w:rsidRDefault="00AD74C6" w:rsidP="0076512C">
            <w:pPr>
              <w:jc w:val="center"/>
              <w:rPr>
                <w:color w:val="000000" w:themeColor="text1"/>
                <w:sz w:val="20"/>
                <w:lang w:eastAsia="en-US"/>
              </w:rPr>
            </w:pPr>
            <w:r w:rsidRPr="00265065">
              <w:rPr>
                <w:color w:val="000000" w:themeColor="text1"/>
                <w:sz w:val="20"/>
                <w:lang w:eastAsia="en-US"/>
              </w:rPr>
              <w:t>1.1</w:t>
            </w:r>
          </w:p>
        </w:tc>
        <w:tc>
          <w:tcPr>
            <w:tcW w:w="1404" w:type="pct"/>
            <w:tcBorders>
              <w:top w:val="nil"/>
              <w:left w:val="nil"/>
              <w:bottom w:val="single" w:sz="4" w:space="0" w:color="auto"/>
              <w:right w:val="single" w:sz="4" w:space="0" w:color="auto"/>
            </w:tcBorders>
            <w:shd w:val="clear" w:color="auto" w:fill="auto"/>
            <w:vAlign w:val="center"/>
            <w:hideMark/>
          </w:tcPr>
          <w:p w14:paraId="6564E702" w14:textId="7DBCDD7C" w:rsidR="00AD74C6" w:rsidRPr="00265065" w:rsidRDefault="00AD74C6" w:rsidP="0076512C">
            <w:pPr>
              <w:spacing w:line="276" w:lineRule="auto"/>
              <w:jc w:val="center"/>
              <w:rPr>
                <w:color w:val="000000" w:themeColor="text1"/>
                <w:sz w:val="20"/>
                <w:lang w:eastAsia="en-US"/>
              </w:rPr>
            </w:pPr>
            <w:r w:rsidRPr="00265065">
              <w:rPr>
                <w:color w:val="000000" w:themeColor="text1"/>
                <w:sz w:val="20"/>
                <w:lang w:eastAsia="en-US"/>
              </w:rPr>
              <w:t xml:space="preserve">Комсомольский муниципальный район, </w:t>
            </w:r>
          </w:p>
        </w:tc>
        <w:tc>
          <w:tcPr>
            <w:tcW w:w="1033" w:type="pct"/>
            <w:tcBorders>
              <w:top w:val="nil"/>
              <w:left w:val="nil"/>
              <w:bottom w:val="single" w:sz="4" w:space="0" w:color="auto"/>
              <w:right w:val="single" w:sz="4" w:space="0" w:color="auto"/>
            </w:tcBorders>
            <w:shd w:val="clear" w:color="auto" w:fill="auto"/>
            <w:vAlign w:val="center"/>
            <w:hideMark/>
          </w:tcPr>
          <w:p w14:paraId="60CF6702" w14:textId="696AE216" w:rsidR="00AD74C6" w:rsidRPr="00265065" w:rsidRDefault="00AD74C6" w:rsidP="0076512C">
            <w:pPr>
              <w:spacing w:line="276" w:lineRule="auto"/>
              <w:jc w:val="center"/>
              <w:rPr>
                <w:color w:val="000000" w:themeColor="text1"/>
                <w:sz w:val="20"/>
                <w:lang w:eastAsia="en-US"/>
              </w:rPr>
            </w:pPr>
            <w:r w:rsidRPr="00265065">
              <w:rPr>
                <w:color w:val="000000" w:themeColor="text1"/>
                <w:sz w:val="20"/>
              </w:rPr>
              <w:t>19 486</w:t>
            </w:r>
          </w:p>
        </w:tc>
        <w:tc>
          <w:tcPr>
            <w:tcW w:w="1056" w:type="pct"/>
            <w:tcBorders>
              <w:top w:val="nil"/>
              <w:left w:val="nil"/>
              <w:bottom w:val="single" w:sz="4" w:space="0" w:color="auto"/>
              <w:right w:val="single" w:sz="4" w:space="0" w:color="auto"/>
            </w:tcBorders>
            <w:shd w:val="clear" w:color="auto" w:fill="auto"/>
            <w:vAlign w:val="center"/>
            <w:hideMark/>
          </w:tcPr>
          <w:p w14:paraId="0FAF9C49" w14:textId="32EB7DFE" w:rsidR="00AD74C6" w:rsidRPr="00265065" w:rsidRDefault="00AD74C6" w:rsidP="0076512C">
            <w:pPr>
              <w:spacing w:line="276" w:lineRule="auto"/>
              <w:jc w:val="center"/>
              <w:rPr>
                <w:bCs/>
                <w:color w:val="000000" w:themeColor="text1"/>
                <w:sz w:val="20"/>
                <w:lang w:eastAsia="en-US"/>
              </w:rPr>
            </w:pPr>
            <w:r w:rsidRPr="00265065">
              <w:rPr>
                <w:bCs/>
                <w:color w:val="000000" w:themeColor="text1"/>
                <w:sz w:val="20"/>
                <w:lang w:eastAsia="en-US"/>
              </w:rPr>
              <w:t>18 880</w:t>
            </w:r>
          </w:p>
        </w:tc>
        <w:tc>
          <w:tcPr>
            <w:tcW w:w="1050" w:type="pct"/>
            <w:tcBorders>
              <w:top w:val="nil"/>
              <w:left w:val="nil"/>
              <w:bottom w:val="single" w:sz="4" w:space="0" w:color="auto"/>
              <w:right w:val="single" w:sz="4" w:space="0" w:color="auto"/>
            </w:tcBorders>
            <w:shd w:val="clear" w:color="auto" w:fill="auto"/>
            <w:vAlign w:val="center"/>
            <w:hideMark/>
          </w:tcPr>
          <w:p w14:paraId="5F0B46DA" w14:textId="0500F9F3" w:rsidR="00AD74C6" w:rsidRPr="00265065" w:rsidRDefault="00D01E58" w:rsidP="0076512C">
            <w:pPr>
              <w:spacing w:line="276" w:lineRule="auto"/>
              <w:jc w:val="center"/>
              <w:rPr>
                <w:bCs/>
                <w:color w:val="000000" w:themeColor="text1"/>
                <w:sz w:val="20"/>
                <w:lang w:eastAsia="en-US"/>
              </w:rPr>
            </w:pPr>
            <w:r w:rsidRPr="00265065">
              <w:rPr>
                <w:bCs/>
                <w:color w:val="000000" w:themeColor="text1"/>
                <w:sz w:val="20"/>
                <w:lang w:eastAsia="en-US"/>
              </w:rPr>
              <w:t>18 469</w:t>
            </w:r>
          </w:p>
        </w:tc>
      </w:tr>
    </w:tbl>
    <w:p w14:paraId="254F3CFD" w14:textId="77777777" w:rsidR="009C2D5D" w:rsidRPr="00265065" w:rsidRDefault="009C2D5D" w:rsidP="004D4F4F">
      <w:pPr>
        <w:pStyle w:val="TimesNewRomanCYR12"/>
        <w:rPr>
          <w:color w:val="000000" w:themeColor="text1"/>
        </w:rPr>
      </w:pPr>
    </w:p>
    <w:p w14:paraId="0774E801" w14:textId="77777777" w:rsidR="009A42D0" w:rsidRPr="00265065" w:rsidRDefault="009A42D0" w:rsidP="004D4F4F">
      <w:pPr>
        <w:pStyle w:val="TimesNewRomanCYR12"/>
        <w:rPr>
          <w:color w:val="000000" w:themeColor="text1"/>
        </w:rPr>
      </w:pPr>
    </w:p>
    <w:p w14:paraId="2AF51D7F" w14:textId="77777777" w:rsidR="00766ABA" w:rsidRPr="00265065" w:rsidRDefault="00766ABA" w:rsidP="004D4F4F">
      <w:pPr>
        <w:pStyle w:val="TimesNewRomanCYR12"/>
        <w:rPr>
          <w:color w:val="000000" w:themeColor="text1"/>
        </w:rPr>
      </w:pPr>
    </w:p>
    <w:p w14:paraId="18794E48" w14:textId="23928B2D" w:rsidR="00C85011" w:rsidRPr="00265065" w:rsidRDefault="00C06DB5" w:rsidP="00B66710">
      <w:pPr>
        <w:pStyle w:val="10"/>
        <w:rPr>
          <w:color w:val="000000" w:themeColor="text1"/>
        </w:rPr>
      </w:pPr>
      <w:bookmarkStart w:id="43" w:name="_Toc232487237"/>
      <w:bookmarkStart w:id="44" w:name="_Toc146115770"/>
      <w:r w:rsidRPr="00265065">
        <w:rPr>
          <w:color w:val="000000" w:themeColor="text1"/>
        </w:rPr>
        <w:t>5</w:t>
      </w:r>
      <w:r w:rsidR="00C85011" w:rsidRPr="00265065">
        <w:rPr>
          <w:color w:val="000000" w:themeColor="text1"/>
        </w:rPr>
        <w:t>. Производственный потенциал</w:t>
      </w:r>
      <w:bookmarkEnd w:id="43"/>
      <w:bookmarkEnd w:id="44"/>
    </w:p>
    <w:p w14:paraId="00BCDC07" w14:textId="55A073BE" w:rsidR="00C85011" w:rsidRPr="00265065" w:rsidRDefault="00C85011" w:rsidP="001A5B06">
      <w:pPr>
        <w:pStyle w:val="affffffc"/>
        <w:rPr>
          <w:color w:val="000000" w:themeColor="text1"/>
          <w:lang w:val="ru-RU"/>
        </w:rPr>
      </w:pPr>
      <w:r w:rsidRPr="00265065">
        <w:rPr>
          <w:color w:val="000000" w:themeColor="text1"/>
          <w:lang w:val="ru-RU"/>
        </w:rPr>
        <w:t>Дальнейший рост экономики</w:t>
      </w:r>
      <w:r w:rsidR="00E96C23" w:rsidRPr="00265065">
        <w:rPr>
          <w:color w:val="000000" w:themeColor="text1"/>
          <w:lang w:val="ru-RU"/>
        </w:rPr>
        <w:t xml:space="preserve"> </w:t>
      </w:r>
      <w:r w:rsidR="00752F21" w:rsidRPr="00265065">
        <w:rPr>
          <w:color w:val="000000" w:themeColor="text1"/>
          <w:lang w:val="ru-RU"/>
        </w:rPr>
        <w:t>Комсомольского</w:t>
      </w:r>
      <w:r w:rsidRPr="00265065">
        <w:rPr>
          <w:color w:val="000000" w:themeColor="text1"/>
          <w:lang w:val="ru-RU"/>
        </w:rPr>
        <w:t xml:space="preserve"> района связан в первую очередь с увеличением объемов производства продукции в промышленном и сельскохозяйственном секторах экономики. </w:t>
      </w:r>
    </w:p>
    <w:p w14:paraId="6851B109" w14:textId="77777777" w:rsidR="007D0139" w:rsidRPr="00265065" w:rsidRDefault="007D0139" w:rsidP="004D4F4F">
      <w:pPr>
        <w:pStyle w:val="TimesNewRomanCYR12"/>
        <w:rPr>
          <w:color w:val="000000" w:themeColor="text1"/>
        </w:rPr>
      </w:pPr>
    </w:p>
    <w:p w14:paraId="2101A4D4" w14:textId="23156703" w:rsidR="00ED4F1B" w:rsidRPr="00265065" w:rsidRDefault="00EB1646" w:rsidP="002F33DF">
      <w:pPr>
        <w:pStyle w:val="2"/>
        <w:rPr>
          <w:color w:val="000000" w:themeColor="text1"/>
        </w:rPr>
      </w:pPr>
      <w:bookmarkStart w:id="45" w:name="_Toc146115771"/>
      <w:r w:rsidRPr="00265065">
        <w:rPr>
          <w:color w:val="000000" w:themeColor="text1"/>
        </w:rPr>
        <w:t xml:space="preserve">5.1 </w:t>
      </w:r>
      <w:r w:rsidR="00ED4F1B" w:rsidRPr="00265065">
        <w:rPr>
          <w:color w:val="000000" w:themeColor="text1"/>
        </w:rPr>
        <w:t>Промышленность</w:t>
      </w:r>
      <w:bookmarkEnd w:id="45"/>
    </w:p>
    <w:p w14:paraId="0D5C8384" w14:textId="084FAA5E" w:rsidR="00D03FBC" w:rsidRPr="00265065" w:rsidRDefault="00D03FBC" w:rsidP="00D03FBC">
      <w:pPr>
        <w:pStyle w:val="affffffc"/>
        <w:rPr>
          <w:color w:val="000000" w:themeColor="text1"/>
          <w:lang w:val="ru-RU"/>
        </w:rPr>
      </w:pPr>
      <w:r w:rsidRPr="00265065">
        <w:rPr>
          <w:color w:val="000000" w:themeColor="text1"/>
          <w:lang w:val="ru-RU"/>
        </w:rPr>
        <w:t>На территории района находится  предприятие федерального значения:  филиал «Ивановские ПГУ» АО «Интер РАО – Электрогенерация»,  имеющее большой удельный вес в структуре экономики района.</w:t>
      </w:r>
    </w:p>
    <w:p w14:paraId="32B6B893" w14:textId="5DF24805" w:rsidR="00D03FBC" w:rsidRPr="00265065" w:rsidRDefault="00D03FBC" w:rsidP="00D03FBC">
      <w:pPr>
        <w:pStyle w:val="affffffc"/>
        <w:rPr>
          <w:color w:val="000000" w:themeColor="text1"/>
          <w:lang w:val="ru-RU"/>
        </w:rPr>
      </w:pPr>
      <w:r w:rsidRPr="00265065">
        <w:rPr>
          <w:color w:val="000000" w:themeColor="text1"/>
          <w:lang w:val="ru-RU"/>
        </w:rPr>
        <w:t xml:space="preserve">На территории района расположено крупное предприятие швейной промышленности ООО «ТексМастер» - численность работающих 48 человек. Предприятие занимается разработкой, </w:t>
      </w:r>
      <w:r w:rsidRPr="00265065">
        <w:rPr>
          <w:color w:val="000000" w:themeColor="text1"/>
          <w:lang w:val="ru-RU"/>
        </w:rPr>
        <w:lastRenderedPageBreak/>
        <w:t>производством и реализацией широкого спектра текстильной продукции, который включает в себя рабочую одежду (зима- лето), одежду для охоты, рыбалки, туризма, детских костюмов для активного отдыха, ведется разработка оригинальных моделей, учитывающих индивидуальные потребности заказчика.</w:t>
      </w:r>
    </w:p>
    <w:p w14:paraId="294F5D16" w14:textId="0503A0A7" w:rsidR="00D03FBC" w:rsidRPr="00265065" w:rsidRDefault="00D03FBC" w:rsidP="00D03FBC">
      <w:pPr>
        <w:pStyle w:val="affffffc"/>
        <w:rPr>
          <w:color w:val="000000" w:themeColor="text1"/>
          <w:lang w:val="ru-RU"/>
        </w:rPr>
      </w:pPr>
      <w:r w:rsidRPr="00265065">
        <w:rPr>
          <w:color w:val="000000" w:themeColor="text1"/>
          <w:lang w:val="ru-RU"/>
        </w:rPr>
        <w:t>Производство детской одежды представлено ООО «Компания Мариша», на которой трудятся 36 человек.  Компания специализируется на производстве детского трикотажа, предприятие оснащено современным швейным, раскройным оборудованием.</w:t>
      </w:r>
    </w:p>
    <w:p w14:paraId="312E052B" w14:textId="77777777" w:rsidR="00D03FBC" w:rsidRPr="00265065" w:rsidRDefault="00D03FBC" w:rsidP="004D4F4F">
      <w:pPr>
        <w:pStyle w:val="TimesNewRomanCYR12"/>
        <w:rPr>
          <w:color w:val="000000" w:themeColor="text1"/>
        </w:rPr>
      </w:pPr>
    </w:p>
    <w:p w14:paraId="571D0FF0" w14:textId="1760AEEB" w:rsidR="00ED4F1B" w:rsidRPr="00265065" w:rsidRDefault="00144BCD" w:rsidP="004D4F4F">
      <w:pPr>
        <w:pStyle w:val="TimesNewRomanCYR12"/>
        <w:rPr>
          <w:color w:val="000000" w:themeColor="text1"/>
        </w:rPr>
      </w:pPr>
      <w:r w:rsidRPr="00265065">
        <w:rPr>
          <w:color w:val="000000" w:themeColor="text1"/>
        </w:rPr>
        <w:t>П</w:t>
      </w:r>
      <w:r w:rsidR="00ED4F1B" w:rsidRPr="00265065">
        <w:rPr>
          <w:color w:val="000000" w:themeColor="text1"/>
        </w:rPr>
        <w:t xml:space="preserve">еречень </w:t>
      </w:r>
      <w:r w:rsidR="007E3B33" w:rsidRPr="00265065">
        <w:rPr>
          <w:color w:val="000000" w:themeColor="text1"/>
        </w:rPr>
        <w:t>производств</w:t>
      </w:r>
      <w:r w:rsidR="00ED4F1B" w:rsidRPr="00265065">
        <w:rPr>
          <w:color w:val="000000" w:themeColor="text1"/>
        </w:rPr>
        <w:t xml:space="preserve">енных предприятий </w:t>
      </w:r>
      <w:r w:rsidR="00752F21" w:rsidRPr="00265065">
        <w:rPr>
          <w:color w:val="000000" w:themeColor="text1"/>
        </w:rPr>
        <w:t>Комсомольского</w:t>
      </w:r>
      <w:r w:rsidR="00ED4F1B" w:rsidRPr="00265065">
        <w:rPr>
          <w:color w:val="000000" w:themeColor="text1"/>
        </w:rPr>
        <w:t xml:space="preserve"> района.</w:t>
      </w:r>
    </w:p>
    <w:p w14:paraId="10F94980" w14:textId="77777777" w:rsidR="007D0139" w:rsidRPr="00265065" w:rsidRDefault="007D0139" w:rsidP="004D4F4F">
      <w:pPr>
        <w:pStyle w:val="TimesNewRomanCYR12"/>
        <w:rPr>
          <w:color w:val="000000" w:themeColor="text1"/>
        </w:rPr>
      </w:pP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113"/>
        <w:gridCol w:w="4668"/>
      </w:tblGrid>
      <w:tr w:rsidR="007E3B33" w:rsidRPr="00265065" w14:paraId="56711359" w14:textId="77777777" w:rsidTr="007E3B33">
        <w:trPr>
          <w:jc w:val="center"/>
        </w:trPr>
        <w:tc>
          <w:tcPr>
            <w:tcW w:w="2547" w:type="dxa"/>
            <w:vAlign w:val="center"/>
          </w:tcPr>
          <w:p w14:paraId="468568C6" w14:textId="77777777" w:rsidR="007E3B33" w:rsidRPr="00265065" w:rsidRDefault="007E3B33" w:rsidP="007E3B33">
            <w:pPr>
              <w:jc w:val="center"/>
              <w:rPr>
                <w:b/>
                <w:bCs/>
                <w:color w:val="000000" w:themeColor="text1"/>
                <w:sz w:val="22"/>
                <w:szCs w:val="22"/>
              </w:rPr>
            </w:pPr>
            <w:r w:rsidRPr="00265065">
              <w:rPr>
                <w:b/>
                <w:bCs/>
                <w:color w:val="000000" w:themeColor="text1"/>
                <w:sz w:val="22"/>
                <w:szCs w:val="22"/>
              </w:rPr>
              <w:t>Наименование предприятия</w:t>
            </w:r>
          </w:p>
        </w:tc>
        <w:tc>
          <w:tcPr>
            <w:tcW w:w="2113" w:type="dxa"/>
            <w:vAlign w:val="center"/>
          </w:tcPr>
          <w:p w14:paraId="07115364" w14:textId="77777777" w:rsidR="007E3B33" w:rsidRPr="00265065" w:rsidRDefault="007E3B33" w:rsidP="007E3B33">
            <w:pPr>
              <w:jc w:val="center"/>
              <w:rPr>
                <w:b/>
                <w:bCs/>
                <w:color w:val="000000" w:themeColor="text1"/>
                <w:sz w:val="22"/>
                <w:szCs w:val="22"/>
              </w:rPr>
            </w:pPr>
            <w:r w:rsidRPr="00265065">
              <w:rPr>
                <w:b/>
                <w:bCs/>
                <w:color w:val="000000" w:themeColor="text1"/>
                <w:sz w:val="22"/>
                <w:szCs w:val="22"/>
              </w:rPr>
              <w:t>Адрес</w:t>
            </w:r>
          </w:p>
        </w:tc>
        <w:tc>
          <w:tcPr>
            <w:tcW w:w="4668" w:type="dxa"/>
            <w:vAlign w:val="center"/>
          </w:tcPr>
          <w:p w14:paraId="3EB8E68A" w14:textId="77777777" w:rsidR="007E3B33" w:rsidRPr="00265065" w:rsidRDefault="007E3B33" w:rsidP="007E3B33">
            <w:pPr>
              <w:jc w:val="center"/>
              <w:rPr>
                <w:b/>
                <w:bCs/>
                <w:color w:val="000000" w:themeColor="text1"/>
                <w:sz w:val="22"/>
                <w:szCs w:val="22"/>
              </w:rPr>
            </w:pPr>
            <w:r w:rsidRPr="00265065">
              <w:rPr>
                <w:b/>
                <w:bCs/>
                <w:color w:val="000000" w:themeColor="text1"/>
                <w:sz w:val="22"/>
                <w:szCs w:val="22"/>
              </w:rPr>
              <w:t>Продукция (услуги)</w:t>
            </w:r>
          </w:p>
        </w:tc>
      </w:tr>
      <w:tr w:rsidR="007E3B33" w:rsidRPr="00265065" w14:paraId="7EC7FE27" w14:textId="77777777" w:rsidTr="007E3B33">
        <w:trPr>
          <w:jc w:val="center"/>
        </w:trPr>
        <w:tc>
          <w:tcPr>
            <w:tcW w:w="2547" w:type="dxa"/>
            <w:vAlign w:val="center"/>
          </w:tcPr>
          <w:p w14:paraId="34593A5E" w14:textId="589BB8E0" w:rsidR="007E3B33" w:rsidRPr="00265065" w:rsidRDefault="00C34DCC" w:rsidP="00543580">
            <w:pPr>
              <w:jc w:val="center"/>
              <w:rPr>
                <w:color w:val="000000" w:themeColor="text1"/>
                <w:sz w:val="18"/>
                <w:szCs w:val="18"/>
              </w:rPr>
            </w:pPr>
            <w:r w:rsidRPr="00265065">
              <w:rPr>
                <w:bCs/>
                <w:color w:val="000000" w:themeColor="text1"/>
                <w:sz w:val="18"/>
                <w:szCs w:val="18"/>
              </w:rPr>
              <w:t>ООО ПКП "ЭДС"</w:t>
            </w:r>
          </w:p>
        </w:tc>
        <w:tc>
          <w:tcPr>
            <w:tcW w:w="2113" w:type="dxa"/>
            <w:vAlign w:val="center"/>
          </w:tcPr>
          <w:p w14:paraId="1004A199" w14:textId="77777777" w:rsidR="00923243" w:rsidRPr="00265065" w:rsidRDefault="00C34DCC" w:rsidP="00543580">
            <w:pPr>
              <w:jc w:val="center"/>
              <w:rPr>
                <w:color w:val="000000" w:themeColor="text1"/>
                <w:sz w:val="20"/>
              </w:rPr>
            </w:pPr>
            <w:r w:rsidRPr="00265065">
              <w:rPr>
                <w:color w:val="000000" w:themeColor="text1"/>
                <w:sz w:val="20"/>
              </w:rPr>
              <w:t xml:space="preserve">Ивановская обл., </w:t>
            </w:r>
          </w:p>
          <w:p w14:paraId="1BFEC707" w14:textId="1CB81FDC" w:rsidR="00C34DCC" w:rsidRPr="00265065" w:rsidRDefault="00C34DCC" w:rsidP="00543580">
            <w:pPr>
              <w:jc w:val="center"/>
              <w:rPr>
                <w:color w:val="000000" w:themeColor="text1"/>
                <w:sz w:val="20"/>
              </w:rPr>
            </w:pPr>
            <w:r w:rsidRPr="00265065">
              <w:rPr>
                <w:color w:val="000000" w:themeColor="text1"/>
                <w:sz w:val="20"/>
              </w:rPr>
              <w:t xml:space="preserve">г. Комсомольск, Писцовское шоссе, </w:t>
            </w:r>
          </w:p>
          <w:p w14:paraId="013F3829" w14:textId="18261CB4" w:rsidR="007E3B33" w:rsidRPr="00265065" w:rsidRDefault="00C34DCC" w:rsidP="00543580">
            <w:pPr>
              <w:jc w:val="center"/>
              <w:rPr>
                <w:color w:val="000000" w:themeColor="text1"/>
                <w:sz w:val="20"/>
              </w:rPr>
            </w:pPr>
            <w:r w:rsidRPr="00265065">
              <w:rPr>
                <w:color w:val="000000" w:themeColor="text1"/>
                <w:sz w:val="20"/>
              </w:rPr>
              <w:t>д. 2</w:t>
            </w:r>
          </w:p>
        </w:tc>
        <w:tc>
          <w:tcPr>
            <w:tcW w:w="4668" w:type="dxa"/>
            <w:vAlign w:val="center"/>
          </w:tcPr>
          <w:p w14:paraId="2B91431A" w14:textId="7DED4C56" w:rsidR="007E3B33" w:rsidRPr="00265065" w:rsidRDefault="00C34DCC" w:rsidP="00C34DCC">
            <w:pPr>
              <w:jc w:val="center"/>
              <w:rPr>
                <w:color w:val="000000" w:themeColor="text1"/>
                <w:sz w:val="20"/>
              </w:rPr>
            </w:pPr>
            <w:r w:rsidRPr="00265065">
              <w:rPr>
                <w:color w:val="000000" w:themeColor="text1"/>
                <w:sz w:val="20"/>
              </w:rPr>
              <w:t>Разработка и производство электромагнитов с различными характеристиками</w:t>
            </w:r>
          </w:p>
        </w:tc>
      </w:tr>
      <w:tr w:rsidR="007E3B33" w:rsidRPr="00265065" w14:paraId="5BCA260E" w14:textId="77777777" w:rsidTr="007E3B33">
        <w:trPr>
          <w:jc w:val="center"/>
        </w:trPr>
        <w:tc>
          <w:tcPr>
            <w:tcW w:w="2547" w:type="dxa"/>
            <w:vAlign w:val="center"/>
          </w:tcPr>
          <w:p w14:paraId="7247C065" w14:textId="20C90847" w:rsidR="007E3B33" w:rsidRPr="00265065" w:rsidRDefault="00C34DCC" w:rsidP="007E3B33">
            <w:pPr>
              <w:jc w:val="center"/>
              <w:rPr>
                <w:color w:val="000000" w:themeColor="text1"/>
                <w:sz w:val="18"/>
                <w:szCs w:val="18"/>
              </w:rPr>
            </w:pPr>
            <w:r w:rsidRPr="00265065">
              <w:rPr>
                <w:color w:val="000000" w:themeColor="text1"/>
                <w:sz w:val="18"/>
                <w:szCs w:val="18"/>
              </w:rPr>
              <w:t>ТД "ИвШвейСтандарт"</w:t>
            </w:r>
          </w:p>
        </w:tc>
        <w:tc>
          <w:tcPr>
            <w:tcW w:w="2113" w:type="dxa"/>
            <w:vAlign w:val="center"/>
          </w:tcPr>
          <w:p w14:paraId="4AF9CA74" w14:textId="1F651576" w:rsidR="007E3B33" w:rsidRPr="00265065" w:rsidRDefault="00C34DCC" w:rsidP="008A5FE4">
            <w:pPr>
              <w:jc w:val="center"/>
              <w:rPr>
                <w:color w:val="000000" w:themeColor="text1"/>
                <w:sz w:val="20"/>
              </w:rPr>
            </w:pPr>
            <w:r w:rsidRPr="00265065">
              <w:rPr>
                <w:color w:val="000000" w:themeColor="text1"/>
                <w:sz w:val="20"/>
              </w:rPr>
              <w:t>Ивановская область, Комсомольск, ул. Зайцева, д. 36</w:t>
            </w:r>
          </w:p>
        </w:tc>
        <w:tc>
          <w:tcPr>
            <w:tcW w:w="4668" w:type="dxa"/>
            <w:vAlign w:val="center"/>
          </w:tcPr>
          <w:p w14:paraId="4644E320" w14:textId="56901175" w:rsidR="007E3B33" w:rsidRPr="00265065" w:rsidRDefault="00C34DCC" w:rsidP="00EB3E97">
            <w:pPr>
              <w:jc w:val="center"/>
              <w:rPr>
                <w:color w:val="000000" w:themeColor="text1"/>
                <w:sz w:val="20"/>
              </w:rPr>
            </w:pPr>
            <w:r w:rsidRPr="00265065">
              <w:rPr>
                <w:color w:val="000000" w:themeColor="text1"/>
                <w:sz w:val="20"/>
              </w:rPr>
              <w:t>Производ</w:t>
            </w:r>
            <w:r w:rsidR="00EB3E97" w:rsidRPr="00265065">
              <w:rPr>
                <w:color w:val="000000" w:themeColor="text1"/>
                <w:sz w:val="20"/>
              </w:rPr>
              <w:t>ство</w:t>
            </w:r>
            <w:r w:rsidRPr="00265065">
              <w:rPr>
                <w:color w:val="000000" w:themeColor="text1"/>
                <w:sz w:val="20"/>
              </w:rPr>
              <w:t xml:space="preserve"> домашнего текстиля и наполнителей</w:t>
            </w:r>
          </w:p>
        </w:tc>
      </w:tr>
      <w:tr w:rsidR="007E3B33" w:rsidRPr="00265065" w14:paraId="7568FC08" w14:textId="77777777" w:rsidTr="007E3B33">
        <w:trPr>
          <w:jc w:val="center"/>
        </w:trPr>
        <w:tc>
          <w:tcPr>
            <w:tcW w:w="2547" w:type="dxa"/>
            <w:vAlign w:val="center"/>
          </w:tcPr>
          <w:p w14:paraId="5186B350" w14:textId="6617E8EE" w:rsidR="007E3B33" w:rsidRPr="00265065" w:rsidRDefault="00923243" w:rsidP="007E3B33">
            <w:pPr>
              <w:jc w:val="center"/>
              <w:rPr>
                <w:color w:val="000000" w:themeColor="text1"/>
                <w:sz w:val="18"/>
                <w:szCs w:val="18"/>
              </w:rPr>
            </w:pPr>
            <w:r w:rsidRPr="00265065">
              <w:rPr>
                <w:color w:val="000000" w:themeColor="text1"/>
                <w:sz w:val="18"/>
                <w:szCs w:val="18"/>
              </w:rPr>
              <w:t>ООО ПКП "Универсал"</w:t>
            </w:r>
          </w:p>
        </w:tc>
        <w:tc>
          <w:tcPr>
            <w:tcW w:w="2113" w:type="dxa"/>
            <w:vAlign w:val="center"/>
          </w:tcPr>
          <w:p w14:paraId="75A99116" w14:textId="0CC75ADB" w:rsidR="007E3B33" w:rsidRPr="00265065" w:rsidRDefault="00923243" w:rsidP="008A5FE4">
            <w:pPr>
              <w:jc w:val="center"/>
              <w:rPr>
                <w:color w:val="000000" w:themeColor="text1"/>
                <w:sz w:val="20"/>
              </w:rPr>
            </w:pPr>
            <w:r w:rsidRPr="00265065">
              <w:rPr>
                <w:color w:val="000000" w:themeColor="text1"/>
                <w:sz w:val="20"/>
              </w:rPr>
              <w:t> Ивановская область, г. Комсомольск, ул. Советская, 23</w:t>
            </w:r>
          </w:p>
        </w:tc>
        <w:tc>
          <w:tcPr>
            <w:tcW w:w="4668" w:type="dxa"/>
            <w:vAlign w:val="center"/>
          </w:tcPr>
          <w:p w14:paraId="194489D9" w14:textId="62E06BBA" w:rsidR="007E3B33" w:rsidRPr="00265065" w:rsidRDefault="00923243" w:rsidP="007E3B33">
            <w:pPr>
              <w:jc w:val="center"/>
              <w:rPr>
                <w:color w:val="000000" w:themeColor="text1"/>
                <w:sz w:val="20"/>
              </w:rPr>
            </w:pPr>
            <w:r w:rsidRPr="00265065">
              <w:rPr>
                <w:color w:val="000000" w:themeColor="text1"/>
                <w:sz w:val="20"/>
              </w:rPr>
              <w:t>Разработка и производство электромагнитных приводов для противопожарных клапанов, гидроаппаратуры, запорной арматуры.</w:t>
            </w:r>
          </w:p>
        </w:tc>
      </w:tr>
    </w:tbl>
    <w:p w14:paraId="5799B392" w14:textId="77777777" w:rsidR="007E3B33" w:rsidRPr="00265065" w:rsidRDefault="007E3B33" w:rsidP="004D4F4F">
      <w:pPr>
        <w:pStyle w:val="TimesNewRomanCYR12"/>
        <w:rPr>
          <w:color w:val="000000" w:themeColor="text1"/>
        </w:rPr>
      </w:pPr>
    </w:p>
    <w:p w14:paraId="13968897" w14:textId="076A3828" w:rsidR="00C34DCC" w:rsidRPr="00265065" w:rsidRDefault="00C34DCC" w:rsidP="00D03FBC">
      <w:pPr>
        <w:pStyle w:val="affffffc"/>
        <w:rPr>
          <w:color w:val="000000" w:themeColor="text1"/>
          <w:lang w:val="ru-RU"/>
        </w:rPr>
      </w:pPr>
      <w:r w:rsidRPr="00265065">
        <w:rPr>
          <w:color w:val="000000" w:themeColor="text1"/>
          <w:lang w:val="ru-RU"/>
        </w:rPr>
        <w:t xml:space="preserve">Научно-производственное предприятие «Спецэлектромагнит» образовано в 1994 году. В настоящее время предприятие реорганизовано в ООО ПКП "ЭДС", где трудятся около 100 человек. Компания обладает полным набором технологий для разработки и производства электромагнитов с различными характеристиками. Предприятия постоянно модернизирует свой станочный парк. В настоящее время на предприятии работают 6 токарных автоматов производства </w:t>
      </w:r>
      <w:r w:rsidRPr="00265065">
        <w:rPr>
          <w:color w:val="000000" w:themeColor="text1"/>
        </w:rPr>
        <w:t>RAY</w:t>
      </w:r>
      <w:r w:rsidRPr="00265065">
        <w:rPr>
          <w:color w:val="000000" w:themeColor="text1"/>
          <w:lang w:val="ru-RU"/>
        </w:rPr>
        <w:t>-</w:t>
      </w:r>
      <w:r w:rsidRPr="00265065">
        <w:rPr>
          <w:color w:val="000000" w:themeColor="text1"/>
        </w:rPr>
        <w:t>FENG</w:t>
      </w:r>
      <w:r w:rsidRPr="00265065">
        <w:rPr>
          <w:color w:val="000000" w:themeColor="text1"/>
          <w:lang w:val="ru-RU"/>
        </w:rPr>
        <w:t xml:space="preserve"> и </w:t>
      </w:r>
      <w:r w:rsidRPr="00265065">
        <w:rPr>
          <w:color w:val="000000" w:themeColor="text1"/>
        </w:rPr>
        <w:t>Polygim</w:t>
      </w:r>
      <w:r w:rsidRPr="00265065">
        <w:rPr>
          <w:color w:val="000000" w:themeColor="text1"/>
          <w:lang w:val="ru-RU"/>
        </w:rPr>
        <w:t xml:space="preserve"> (Тайвань), 4 токарных станка </w:t>
      </w:r>
      <w:r w:rsidRPr="00265065">
        <w:rPr>
          <w:color w:val="000000" w:themeColor="text1"/>
        </w:rPr>
        <w:t>HAAS</w:t>
      </w:r>
      <w:r w:rsidRPr="00265065">
        <w:rPr>
          <w:color w:val="000000" w:themeColor="text1"/>
          <w:lang w:val="ru-RU"/>
        </w:rPr>
        <w:t xml:space="preserve"> (США); 3 вертикальных обрабатывающих центра </w:t>
      </w:r>
      <w:r w:rsidRPr="00265065">
        <w:rPr>
          <w:color w:val="000000" w:themeColor="text1"/>
        </w:rPr>
        <w:t>HAAS</w:t>
      </w:r>
      <w:r w:rsidRPr="00265065">
        <w:rPr>
          <w:color w:val="000000" w:themeColor="text1"/>
          <w:lang w:val="ru-RU"/>
        </w:rPr>
        <w:t xml:space="preserve"> (США) и отечественное оборудование. Имеются собственные участки гальванопокрытий, литья пластмасс, шлифовки, намотки катушек. В месяц изготавливается более 10000 изделий. Предприятие готово разрабатывать и производить электромагниты по индивидуальным техническим заданиям для различных отраслей промышленности.</w:t>
      </w:r>
    </w:p>
    <w:p w14:paraId="6FFA951C" w14:textId="27F47F2F" w:rsidR="00EB3E97" w:rsidRPr="00265065" w:rsidRDefault="00EB3E97" w:rsidP="00D03FBC">
      <w:pPr>
        <w:pStyle w:val="affffffc"/>
        <w:rPr>
          <w:color w:val="000000" w:themeColor="text1"/>
          <w:lang w:val="ru-RU"/>
        </w:rPr>
      </w:pPr>
      <w:r w:rsidRPr="00265065">
        <w:rPr>
          <w:color w:val="000000" w:themeColor="text1"/>
          <w:lang w:val="ru-RU"/>
        </w:rPr>
        <w:t xml:space="preserve">ТД "ИвШвейСтандарт" является крупным производителем домашнего текстиля и наполнителей в Ивановском регионе. </w:t>
      </w:r>
      <w:r w:rsidR="00D03FBC" w:rsidRPr="00265065">
        <w:rPr>
          <w:color w:val="000000" w:themeColor="text1"/>
          <w:lang w:val="ru-RU"/>
        </w:rPr>
        <w:t>Собственные</w:t>
      </w:r>
      <w:r w:rsidRPr="00265065">
        <w:rPr>
          <w:color w:val="000000" w:themeColor="text1"/>
          <w:lang w:val="ru-RU"/>
        </w:rPr>
        <w:t xml:space="preserve"> производственные площади позволяют вырабатывать конкурентоспособные товары домашнего текстиля, наполнители и галантерейнвые изделия. В изделиях используются наполнители, которые производятся компанией на собственном высокотехнологичном импортном оборудовании. Выбор наполнителя на любой вкус: от пухоперовых, шерстяных, целлюлозных, хлопковых до силиконизированных волокон, классические и авангардные модели, огромное разнообразие расцветок поможет окунуться в мир волшебных красок и ощутить гармонию жизни. Ассортимент домашнего текстиля способен удовлетворить вкус самого взыскательного покупателя: комплекты постельного белья, одеяла, подушки, матрасы, наматрасники, полотенца, текстиль для кухни, пледы, покрывала, скатерти.</w:t>
      </w:r>
    </w:p>
    <w:p w14:paraId="1780E3CF" w14:textId="77777777" w:rsidR="00923243" w:rsidRPr="00265065" w:rsidRDefault="00923243" w:rsidP="00D03FBC">
      <w:pPr>
        <w:pStyle w:val="affffffc"/>
        <w:rPr>
          <w:color w:val="000000" w:themeColor="text1"/>
          <w:lang w:val="ru-RU"/>
        </w:rPr>
      </w:pPr>
      <w:r w:rsidRPr="00265065">
        <w:rPr>
          <w:color w:val="000000" w:themeColor="text1"/>
          <w:lang w:val="ru-RU"/>
        </w:rPr>
        <w:t>ПКП «Универсал» образовано в 1996 году, имеем сильную производственную часть, мощную научную базу и объемную производственную площадку.</w:t>
      </w:r>
    </w:p>
    <w:p w14:paraId="03CDEAFC" w14:textId="46B04D46" w:rsidR="00923243" w:rsidRPr="00265065" w:rsidRDefault="00923243" w:rsidP="00D03FBC">
      <w:pPr>
        <w:pStyle w:val="affffffc"/>
        <w:rPr>
          <w:color w:val="000000" w:themeColor="text1"/>
          <w:lang w:val="ru-RU"/>
        </w:rPr>
      </w:pPr>
      <w:r w:rsidRPr="00265065">
        <w:rPr>
          <w:color w:val="000000" w:themeColor="text1"/>
          <w:lang w:val="ru-RU"/>
        </w:rPr>
        <w:t>Является производителем и разработчиком электромагнитных приводов для противопожарных клапанов, гидроаппаратуры, запорной арматуры.</w:t>
      </w:r>
    </w:p>
    <w:p w14:paraId="641DB4A5" w14:textId="77777777" w:rsidR="00923243" w:rsidRPr="00265065" w:rsidRDefault="00923243" w:rsidP="00D03FBC">
      <w:pPr>
        <w:pStyle w:val="affffffc"/>
        <w:rPr>
          <w:color w:val="000000" w:themeColor="text1"/>
          <w:lang w:val="ru-RU"/>
        </w:rPr>
      </w:pPr>
      <w:r w:rsidRPr="00265065">
        <w:rPr>
          <w:color w:val="000000" w:themeColor="text1"/>
          <w:lang w:val="ru-RU"/>
        </w:rPr>
        <w:t>Начиная с 2016 года ПКП "Универсал" ведёт активную деятельность по ремонту энергетического оборудования электростанций.</w:t>
      </w:r>
    </w:p>
    <w:p w14:paraId="74913E6F" w14:textId="1314C1A4" w:rsidR="00923243" w:rsidRPr="00265065" w:rsidRDefault="00923243" w:rsidP="00D03FBC">
      <w:pPr>
        <w:pStyle w:val="affffffc"/>
        <w:rPr>
          <w:color w:val="000000" w:themeColor="text1"/>
          <w:lang w:val="ru-RU"/>
        </w:rPr>
      </w:pPr>
      <w:r w:rsidRPr="00265065">
        <w:rPr>
          <w:color w:val="000000" w:themeColor="text1"/>
          <w:lang w:val="ru-RU"/>
        </w:rPr>
        <w:t xml:space="preserve">В рамках ремонтных кампаний, специалистами выполняются работы по текущему и капитальному ремонту котлоагрегатов, насосного оборудования, запорной, регулирующей и предохранительной арматуры, а </w:t>
      </w:r>
      <w:r w:rsidR="001562FD" w:rsidRPr="00265065">
        <w:rPr>
          <w:color w:val="000000" w:themeColor="text1"/>
          <w:lang w:val="ru-RU"/>
        </w:rPr>
        <w:t>также</w:t>
      </w:r>
      <w:r w:rsidRPr="00265065">
        <w:rPr>
          <w:color w:val="000000" w:themeColor="text1"/>
          <w:lang w:val="ru-RU"/>
        </w:rPr>
        <w:t xml:space="preserve"> монтаж и демонтаж разного уровня сложности.</w:t>
      </w:r>
    </w:p>
    <w:p w14:paraId="2F496B75" w14:textId="77777777" w:rsidR="00C34DCC" w:rsidRPr="00265065" w:rsidRDefault="00C34DCC" w:rsidP="004D4F4F">
      <w:pPr>
        <w:pStyle w:val="TimesNewRomanCYR12"/>
        <w:rPr>
          <w:color w:val="000000" w:themeColor="text1"/>
        </w:rPr>
      </w:pPr>
    </w:p>
    <w:p w14:paraId="241EFFBE" w14:textId="0880DB8B" w:rsidR="00680B24" w:rsidRPr="00265065" w:rsidRDefault="00680B24" w:rsidP="002F33DF">
      <w:pPr>
        <w:pStyle w:val="2"/>
        <w:rPr>
          <w:color w:val="000000" w:themeColor="text1"/>
        </w:rPr>
      </w:pPr>
      <w:bookmarkStart w:id="46" w:name="_Toc146115772"/>
      <w:r w:rsidRPr="00265065">
        <w:rPr>
          <w:color w:val="000000" w:themeColor="text1"/>
        </w:rPr>
        <w:lastRenderedPageBreak/>
        <w:t>5.2 Сельское хозяйство</w:t>
      </w:r>
      <w:bookmarkEnd w:id="46"/>
    </w:p>
    <w:p w14:paraId="5445D8B7" w14:textId="7D09F2AC" w:rsidR="00680B24" w:rsidRPr="00265065" w:rsidRDefault="00680B24" w:rsidP="00680B24">
      <w:pPr>
        <w:ind w:firstLine="284"/>
        <w:jc w:val="both"/>
        <w:rPr>
          <w:color w:val="000000" w:themeColor="text1"/>
        </w:rPr>
      </w:pPr>
      <w:r w:rsidRPr="00265065">
        <w:rPr>
          <w:color w:val="000000" w:themeColor="text1"/>
        </w:rPr>
        <w:t xml:space="preserve">Основу экономической базы </w:t>
      </w:r>
      <w:r w:rsidR="00752F21" w:rsidRPr="00265065">
        <w:rPr>
          <w:color w:val="000000" w:themeColor="text1"/>
        </w:rPr>
        <w:t>Комсомольского</w:t>
      </w:r>
      <w:r w:rsidRPr="00265065">
        <w:rPr>
          <w:color w:val="000000" w:themeColor="text1"/>
        </w:rPr>
        <w:t xml:space="preserve"> района составляет агропромышленный комплекс, а именно: сельское хозяйство и отрасли переработки сельхозпродукции.</w:t>
      </w:r>
    </w:p>
    <w:p w14:paraId="1697C345" w14:textId="63B987DA" w:rsidR="00680B24" w:rsidRPr="00265065" w:rsidRDefault="00680B24" w:rsidP="00680B24">
      <w:pPr>
        <w:ind w:firstLine="284"/>
        <w:jc w:val="both"/>
        <w:rPr>
          <w:color w:val="000000" w:themeColor="text1"/>
        </w:rPr>
      </w:pPr>
      <w:r w:rsidRPr="00265065">
        <w:rPr>
          <w:color w:val="000000" w:themeColor="text1"/>
        </w:rPr>
        <w:t xml:space="preserve">Структура земель по землепользователям с конца советского периода претерпела значительные изменения. На протяжении двух последних десятилетий формировались законы, которые определяли порядок функционирования различных форм собственности в сельском хозяйстве. Также происходил распад коллективных форм собственности и их реструктуризация в новые формы землевладения. </w:t>
      </w:r>
    </w:p>
    <w:p w14:paraId="572AD8ED" w14:textId="7DD58931" w:rsidR="00680B24" w:rsidRPr="00265065" w:rsidRDefault="00680B24" w:rsidP="00680B24">
      <w:pPr>
        <w:ind w:firstLine="284"/>
        <w:jc w:val="both"/>
        <w:rPr>
          <w:color w:val="000000" w:themeColor="text1"/>
        </w:rPr>
      </w:pPr>
      <w:r w:rsidRPr="00265065">
        <w:rPr>
          <w:color w:val="000000" w:themeColor="text1"/>
        </w:rPr>
        <w:t xml:space="preserve"> Сельское хозяйство района </w:t>
      </w:r>
      <w:r w:rsidR="00EC1071" w:rsidRPr="00265065">
        <w:rPr>
          <w:color w:val="000000" w:themeColor="text1"/>
        </w:rPr>
        <w:t>представлено 6 сельскохозяйственными предприятиями различных форм собственности, 10 крестьянскими (фермерскими) хозяйствами, около 6 тысяч личных подсобных хозяйств.</w:t>
      </w:r>
    </w:p>
    <w:p w14:paraId="647522DF" w14:textId="77777777" w:rsidR="00680B24" w:rsidRPr="00265065" w:rsidRDefault="00680B24" w:rsidP="00680B24">
      <w:pPr>
        <w:jc w:val="center"/>
        <w:rPr>
          <w:b/>
          <w:bCs/>
          <w:color w:val="000000" w:themeColor="text1"/>
          <w:szCs w:val="24"/>
        </w:rPr>
      </w:pPr>
    </w:p>
    <w:p w14:paraId="0A8A345E" w14:textId="77777777" w:rsidR="005E1662" w:rsidRPr="00265065" w:rsidRDefault="005E1662" w:rsidP="005E1662">
      <w:pPr>
        <w:pStyle w:val="affffffc"/>
        <w:spacing w:after="120"/>
        <w:ind w:firstLine="0"/>
        <w:jc w:val="center"/>
        <w:rPr>
          <w:color w:val="000000" w:themeColor="text1"/>
          <w:lang w:val="ru-RU"/>
        </w:rPr>
      </w:pPr>
      <w:r w:rsidRPr="00265065">
        <w:rPr>
          <w:color w:val="000000" w:themeColor="text1"/>
          <w:lang w:val="ru-RU"/>
        </w:rPr>
        <w:t>С</w:t>
      </w:r>
      <w:r w:rsidRPr="00265065">
        <w:rPr>
          <w:b/>
          <w:color w:val="000000" w:themeColor="text1"/>
          <w:lang w:val="ru-RU"/>
        </w:rPr>
        <w:t>писок сельскохозяйственных предприятий Комсомольского муниципального района</w:t>
      </w:r>
    </w:p>
    <w:tbl>
      <w:tblPr>
        <w:tblStyle w:val="316"/>
        <w:tblW w:w="0" w:type="auto"/>
        <w:jc w:val="center"/>
        <w:tblLook w:val="04A0" w:firstRow="1" w:lastRow="0" w:firstColumn="1" w:lastColumn="0" w:noHBand="0" w:noVBand="1"/>
      </w:tblPr>
      <w:tblGrid>
        <w:gridCol w:w="704"/>
        <w:gridCol w:w="3115"/>
        <w:gridCol w:w="4681"/>
      </w:tblGrid>
      <w:tr w:rsidR="005E1662" w:rsidRPr="00265065" w14:paraId="63B03EDA" w14:textId="77777777" w:rsidTr="006211D2">
        <w:trPr>
          <w:trHeight w:hRule="exact" w:val="567"/>
          <w:jc w:val="center"/>
        </w:trPr>
        <w:tc>
          <w:tcPr>
            <w:tcW w:w="704" w:type="dxa"/>
            <w:vAlign w:val="center"/>
          </w:tcPr>
          <w:p w14:paraId="7307BD35" w14:textId="77777777" w:rsidR="005E1662" w:rsidRPr="00265065" w:rsidRDefault="005E1662" w:rsidP="006211D2">
            <w:pPr>
              <w:jc w:val="center"/>
              <w:rPr>
                <w:color w:val="000000" w:themeColor="text1"/>
                <w:sz w:val="20"/>
              </w:rPr>
            </w:pPr>
            <w:r w:rsidRPr="00265065">
              <w:rPr>
                <w:color w:val="000000" w:themeColor="text1"/>
                <w:sz w:val="20"/>
              </w:rPr>
              <w:t>№</w:t>
            </w:r>
          </w:p>
          <w:p w14:paraId="0AF289E7" w14:textId="77777777" w:rsidR="005E1662" w:rsidRPr="00265065" w:rsidRDefault="005E1662" w:rsidP="006211D2">
            <w:pPr>
              <w:jc w:val="center"/>
              <w:rPr>
                <w:color w:val="000000" w:themeColor="text1"/>
                <w:sz w:val="20"/>
              </w:rPr>
            </w:pPr>
            <w:r w:rsidRPr="00265065">
              <w:rPr>
                <w:color w:val="000000" w:themeColor="text1"/>
                <w:sz w:val="20"/>
              </w:rPr>
              <w:t>п/п</w:t>
            </w:r>
          </w:p>
        </w:tc>
        <w:tc>
          <w:tcPr>
            <w:tcW w:w="3115" w:type="dxa"/>
            <w:vAlign w:val="center"/>
          </w:tcPr>
          <w:p w14:paraId="15A108E9" w14:textId="77777777" w:rsidR="005E1662" w:rsidRPr="00265065" w:rsidRDefault="005E1662" w:rsidP="006211D2">
            <w:pPr>
              <w:jc w:val="center"/>
              <w:rPr>
                <w:color w:val="000000" w:themeColor="text1"/>
                <w:sz w:val="20"/>
              </w:rPr>
            </w:pPr>
            <w:r w:rsidRPr="00265065">
              <w:rPr>
                <w:color w:val="000000" w:themeColor="text1"/>
                <w:sz w:val="20"/>
              </w:rPr>
              <w:t>Наименование организаций</w:t>
            </w:r>
          </w:p>
        </w:tc>
        <w:tc>
          <w:tcPr>
            <w:tcW w:w="4681" w:type="dxa"/>
            <w:vAlign w:val="center"/>
          </w:tcPr>
          <w:p w14:paraId="5DDF89A4" w14:textId="77777777" w:rsidR="005E1662" w:rsidRPr="00265065" w:rsidRDefault="005E1662" w:rsidP="006211D2">
            <w:pPr>
              <w:jc w:val="center"/>
              <w:rPr>
                <w:color w:val="000000" w:themeColor="text1"/>
                <w:sz w:val="20"/>
              </w:rPr>
            </w:pPr>
            <w:r w:rsidRPr="00265065">
              <w:rPr>
                <w:color w:val="000000" w:themeColor="text1"/>
                <w:sz w:val="20"/>
              </w:rPr>
              <w:t>Адрес (местонахождение)</w:t>
            </w:r>
          </w:p>
        </w:tc>
      </w:tr>
      <w:tr w:rsidR="005E1662" w:rsidRPr="00265065" w14:paraId="3EA50C2D" w14:textId="77777777" w:rsidTr="006211D2">
        <w:trPr>
          <w:trHeight w:hRule="exact" w:val="567"/>
          <w:jc w:val="center"/>
        </w:trPr>
        <w:tc>
          <w:tcPr>
            <w:tcW w:w="704" w:type="dxa"/>
            <w:vAlign w:val="center"/>
          </w:tcPr>
          <w:p w14:paraId="7B682F12" w14:textId="77777777" w:rsidR="005E1662" w:rsidRPr="00265065" w:rsidRDefault="005E1662" w:rsidP="006211D2">
            <w:pPr>
              <w:jc w:val="center"/>
              <w:rPr>
                <w:color w:val="000000" w:themeColor="text1"/>
                <w:sz w:val="20"/>
              </w:rPr>
            </w:pPr>
            <w:r w:rsidRPr="00265065">
              <w:rPr>
                <w:color w:val="000000" w:themeColor="text1"/>
                <w:sz w:val="20"/>
              </w:rPr>
              <w:t>1</w:t>
            </w:r>
          </w:p>
        </w:tc>
        <w:tc>
          <w:tcPr>
            <w:tcW w:w="3115" w:type="dxa"/>
            <w:vAlign w:val="center"/>
          </w:tcPr>
          <w:p w14:paraId="66E2CBBC" w14:textId="77777777" w:rsidR="005E1662" w:rsidRPr="00265065" w:rsidRDefault="005E1662" w:rsidP="006211D2">
            <w:pPr>
              <w:spacing w:line="240" w:lineRule="atLeast"/>
              <w:ind w:left="-108" w:right="-112"/>
              <w:jc w:val="center"/>
              <w:rPr>
                <w:color w:val="000000" w:themeColor="text1"/>
                <w:sz w:val="20"/>
              </w:rPr>
            </w:pPr>
            <w:r w:rsidRPr="00265065">
              <w:rPr>
                <w:color w:val="000000" w:themeColor="text1"/>
                <w:sz w:val="20"/>
              </w:rPr>
              <w:t>ООО «Агрофирма «Доманцево»</w:t>
            </w:r>
          </w:p>
        </w:tc>
        <w:tc>
          <w:tcPr>
            <w:tcW w:w="4681" w:type="dxa"/>
            <w:vAlign w:val="center"/>
          </w:tcPr>
          <w:p w14:paraId="25AED16D" w14:textId="77777777" w:rsidR="005E1662" w:rsidRPr="00265065" w:rsidRDefault="005E1662" w:rsidP="006211D2">
            <w:pPr>
              <w:spacing w:line="240" w:lineRule="atLeast"/>
              <w:ind w:left="-108" w:right="-112"/>
              <w:jc w:val="center"/>
              <w:rPr>
                <w:color w:val="000000" w:themeColor="text1"/>
                <w:sz w:val="20"/>
              </w:rPr>
            </w:pPr>
            <w:r w:rsidRPr="00265065">
              <w:rPr>
                <w:color w:val="000000" w:themeColor="text1"/>
                <w:sz w:val="20"/>
              </w:rPr>
              <w:t>155142, Комсомольский р-н, д. Доманцево, д. 6</w:t>
            </w:r>
          </w:p>
        </w:tc>
      </w:tr>
      <w:tr w:rsidR="005E1662" w:rsidRPr="00265065" w14:paraId="5B3B0710" w14:textId="77777777" w:rsidTr="006211D2">
        <w:trPr>
          <w:trHeight w:hRule="exact" w:val="567"/>
          <w:jc w:val="center"/>
        </w:trPr>
        <w:tc>
          <w:tcPr>
            <w:tcW w:w="704" w:type="dxa"/>
            <w:vAlign w:val="center"/>
          </w:tcPr>
          <w:p w14:paraId="5CD1026C" w14:textId="77777777" w:rsidR="005E1662" w:rsidRPr="00265065" w:rsidRDefault="005E1662" w:rsidP="006211D2">
            <w:pPr>
              <w:jc w:val="center"/>
              <w:rPr>
                <w:color w:val="000000" w:themeColor="text1"/>
                <w:sz w:val="20"/>
              </w:rPr>
            </w:pPr>
            <w:r w:rsidRPr="00265065">
              <w:rPr>
                <w:color w:val="000000" w:themeColor="text1"/>
                <w:sz w:val="20"/>
              </w:rPr>
              <w:t>2</w:t>
            </w:r>
          </w:p>
        </w:tc>
        <w:tc>
          <w:tcPr>
            <w:tcW w:w="3115" w:type="dxa"/>
            <w:shd w:val="clear" w:color="auto" w:fill="F9F9F9"/>
            <w:vAlign w:val="center"/>
          </w:tcPr>
          <w:p w14:paraId="5956CE89" w14:textId="77777777" w:rsidR="005E1662" w:rsidRPr="00265065" w:rsidRDefault="005E1662" w:rsidP="006211D2">
            <w:pPr>
              <w:spacing w:line="240" w:lineRule="atLeast"/>
              <w:ind w:left="-108" w:right="-112"/>
              <w:jc w:val="center"/>
              <w:rPr>
                <w:color w:val="000000" w:themeColor="text1"/>
                <w:sz w:val="20"/>
              </w:rPr>
            </w:pPr>
            <w:r w:rsidRPr="00265065">
              <w:rPr>
                <w:color w:val="000000" w:themeColor="text1"/>
                <w:sz w:val="20"/>
              </w:rPr>
              <w:t>СПК «Никольское»</w:t>
            </w:r>
          </w:p>
        </w:tc>
        <w:tc>
          <w:tcPr>
            <w:tcW w:w="4681" w:type="dxa"/>
            <w:shd w:val="clear" w:color="auto" w:fill="F9F9F9"/>
            <w:vAlign w:val="center"/>
          </w:tcPr>
          <w:p w14:paraId="723E4DC9" w14:textId="77777777" w:rsidR="005E1662" w:rsidRPr="00265065" w:rsidRDefault="005E1662" w:rsidP="006211D2">
            <w:pPr>
              <w:spacing w:line="240" w:lineRule="atLeast"/>
              <w:ind w:left="-108" w:right="-112"/>
              <w:jc w:val="center"/>
              <w:rPr>
                <w:color w:val="000000" w:themeColor="text1"/>
                <w:sz w:val="20"/>
              </w:rPr>
            </w:pPr>
            <w:r w:rsidRPr="00265065">
              <w:rPr>
                <w:color w:val="000000" w:themeColor="text1"/>
                <w:sz w:val="20"/>
              </w:rPr>
              <w:t>155162, Комсомольский р-н, с. Никольское</w:t>
            </w:r>
          </w:p>
        </w:tc>
      </w:tr>
      <w:tr w:rsidR="005E1662" w:rsidRPr="00265065" w14:paraId="76AA1423" w14:textId="77777777" w:rsidTr="006211D2">
        <w:trPr>
          <w:trHeight w:hRule="exact" w:val="567"/>
          <w:jc w:val="center"/>
        </w:trPr>
        <w:tc>
          <w:tcPr>
            <w:tcW w:w="704" w:type="dxa"/>
            <w:vAlign w:val="center"/>
          </w:tcPr>
          <w:p w14:paraId="028AD226" w14:textId="77777777" w:rsidR="005E1662" w:rsidRPr="00265065" w:rsidRDefault="005E1662" w:rsidP="006211D2">
            <w:pPr>
              <w:jc w:val="center"/>
              <w:rPr>
                <w:color w:val="000000" w:themeColor="text1"/>
                <w:sz w:val="20"/>
              </w:rPr>
            </w:pPr>
            <w:r w:rsidRPr="00265065">
              <w:rPr>
                <w:color w:val="000000" w:themeColor="text1"/>
                <w:sz w:val="20"/>
              </w:rPr>
              <w:t>3</w:t>
            </w:r>
          </w:p>
        </w:tc>
        <w:tc>
          <w:tcPr>
            <w:tcW w:w="3115" w:type="dxa"/>
            <w:shd w:val="clear" w:color="auto" w:fill="FFFFFF"/>
            <w:vAlign w:val="center"/>
          </w:tcPr>
          <w:p w14:paraId="22ACAD69" w14:textId="77777777" w:rsidR="005E1662" w:rsidRPr="00265065" w:rsidRDefault="005E1662" w:rsidP="006211D2">
            <w:pPr>
              <w:spacing w:line="240" w:lineRule="atLeast"/>
              <w:ind w:left="-108" w:right="-112"/>
              <w:jc w:val="center"/>
              <w:rPr>
                <w:color w:val="000000" w:themeColor="text1"/>
                <w:sz w:val="20"/>
              </w:rPr>
            </w:pPr>
            <w:r w:rsidRPr="00265065">
              <w:rPr>
                <w:color w:val="000000" w:themeColor="text1"/>
                <w:sz w:val="20"/>
              </w:rPr>
              <w:t>СПК «Подозерский»</w:t>
            </w:r>
          </w:p>
        </w:tc>
        <w:tc>
          <w:tcPr>
            <w:tcW w:w="4681" w:type="dxa"/>
            <w:shd w:val="clear" w:color="auto" w:fill="FFFFFF"/>
            <w:vAlign w:val="center"/>
          </w:tcPr>
          <w:p w14:paraId="55855210" w14:textId="77777777" w:rsidR="005E1662" w:rsidRPr="00265065" w:rsidRDefault="005E1662" w:rsidP="006211D2">
            <w:pPr>
              <w:spacing w:line="240" w:lineRule="atLeast"/>
              <w:ind w:left="-108" w:right="-112"/>
              <w:jc w:val="center"/>
              <w:rPr>
                <w:color w:val="000000" w:themeColor="text1"/>
                <w:sz w:val="20"/>
              </w:rPr>
            </w:pPr>
            <w:r w:rsidRPr="00265065">
              <w:rPr>
                <w:color w:val="000000" w:themeColor="text1"/>
                <w:sz w:val="20"/>
              </w:rPr>
              <w:t>155136, Комсомольский р-н, д. Коромыслово</w:t>
            </w:r>
          </w:p>
        </w:tc>
      </w:tr>
      <w:tr w:rsidR="005E1662" w:rsidRPr="00265065" w14:paraId="1B2B29D0" w14:textId="77777777" w:rsidTr="006211D2">
        <w:trPr>
          <w:trHeight w:hRule="exact" w:val="567"/>
          <w:jc w:val="center"/>
        </w:trPr>
        <w:tc>
          <w:tcPr>
            <w:tcW w:w="704" w:type="dxa"/>
            <w:vAlign w:val="center"/>
          </w:tcPr>
          <w:p w14:paraId="75D38B3B" w14:textId="77777777" w:rsidR="005E1662" w:rsidRPr="00265065" w:rsidRDefault="005E1662" w:rsidP="006211D2">
            <w:pPr>
              <w:jc w:val="center"/>
              <w:rPr>
                <w:color w:val="000000" w:themeColor="text1"/>
                <w:sz w:val="20"/>
              </w:rPr>
            </w:pPr>
            <w:r w:rsidRPr="00265065">
              <w:rPr>
                <w:color w:val="000000" w:themeColor="text1"/>
                <w:sz w:val="20"/>
              </w:rPr>
              <w:t>4</w:t>
            </w:r>
          </w:p>
        </w:tc>
        <w:tc>
          <w:tcPr>
            <w:tcW w:w="3115" w:type="dxa"/>
            <w:shd w:val="clear" w:color="auto" w:fill="F9F9F9"/>
            <w:vAlign w:val="center"/>
          </w:tcPr>
          <w:p w14:paraId="4F9154D6" w14:textId="77777777" w:rsidR="005E1662" w:rsidRPr="00265065" w:rsidRDefault="005E1662" w:rsidP="006211D2">
            <w:pPr>
              <w:spacing w:line="240" w:lineRule="atLeast"/>
              <w:ind w:left="-108" w:right="-112"/>
              <w:jc w:val="center"/>
              <w:rPr>
                <w:color w:val="000000" w:themeColor="text1"/>
                <w:sz w:val="20"/>
              </w:rPr>
            </w:pPr>
            <w:r w:rsidRPr="00265065">
              <w:rPr>
                <w:color w:val="000000" w:themeColor="text1"/>
                <w:sz w:val="20"/>
              </w:rPr>
              <w:t>СПК «Прогресс»</w:t>
            </w:r>
          </w:p>
        </w:tc>
        <w:tc>
          <w:tcPr>
            <w:tcW w:w="4681" w:type="dxa"/>
            <w:shd w:val="clear" w:color="auto" w:fill="F9F9F9"/>
            <w:vAlign w:val="center"/>
          </w:tcPr>
          <w:p w14:paraId="15708011" w14:textId="77777777" w:rsidR="005E1662" w:rsidRPr="00265065" w:rsidRDefault="005E1662" w:rsidP="006211D2">
            <w:pPr>
              <w:spacing w:line="240" w:lineRule="atLeast"/>
              <w:ind w:left="-108" w:right="-112"/>
              <w:jc w:val="center"/>
              <w:rPr>
                <w:color w:val="000000" w:themeColor="text1"/>
                <w:sz w:val="20"/>
              </w:rPr>
            </w:pPr>
            <w:r w:rsidRPr="00265065">
              <w:rPr>
                <w:color w:val="000000" w:themeColor="text1"/>
                <w:sz w:val="20"/>
              </w:rPr>
              <w:t xml:space="preserve">155130, Комсомольский р-н, с. Писцово, </w:t>
            </w:r>
          </w:p>
          <w:p w14:paraId="17EDDC5A" w14:textId="77777777" w:rsidR="005E1662" w:rsidRPr="00265065" w:rsidRDefault="005E1662" w:rsidP="006211D2">
            <w:pPr>
              <w:spacing w:line="240" w:lineRule="atLeast"/>
              <w:ind w:left="-108" w:right="-112"/>
              <w:jc w:val="center"/>
              <w:rPr>
                <w:color w:val="000000" w:themeColor="text1"/>
                <w:sz w:val="20"/>
              </w:rPr>
            </w:pPr>
            <w:r w:rsidRPr="00265065">
              <w:rPr>
                <w:color w:val="000000" w:themeColor="text1"/>
                <w:sz w:val="20"/>
              </w:rPr>
              <w:t>ул. Красноармейская, д. 17</w:t>
            </w:r>
          </w:p>
        </w:tc>
      </w:tr>
      <w:tr w:rsidR="005E1662" w:rsidRPr="00265065" w14:paraId="7790EAB5" w14:textId="77777777" w:rsidTr="006211D2">
        <w:trPr>
          <w:trHeight w:hRule="exact" w:val="567"/>
          <w:jc w:val="center"/>
        </w:trPr>
        <w:tc>
          <w:tcPr>
            <w:tcW w:w="704" w:type="dxa"/>
            <w:vAlign w:val="center"/>
          </w:tcPr>
          <w:p w14:paraId="61EFBE1E" w14:textId="77777777" w:rsidR="005E1662" w:rsidRPr="00265065" w:rsidRDefault="005E1662" w:rsidP="006211D2">
            <w:pPr>
              <w:jc w:val="center"/>
              <w:rPr>
                <w:color w:val="000000" w:themeColor="text1"/>
                <w:sz w:val="20"/>
              </w:rPr>
            </w:pPr>
            <w:r w:rsidRPr="00265065">
              <w:rPr>
                <w:color w:val="000000" w:themeColor="text1"/>
                <w:sz w:val="20"/>
              </w:rPr>
              <w:t>5</w:t>
            </w:r>
          </w:p>
        </w:tc>
        <w:tc>
          <w:tcPr>
            <w:tcW w:w="3115" w:type="dxa"/>
            <w:shd w:val="clear" w:color="auto" w:fill="FFFFFF"/>
            <w:vAlign w:val="center"/>
          </w:tcPr>
          <w:p w14:paraId="455D6F85" w14:textId="77777777" w:rsidR="005E1662" w:rsidRPr="00265065" w:rsidRDefault="005E1662" w:rsidP="006211D2">
            <w:pPr>
              <w:spacing w:line="240" w:lineRule="atLeast"/>
              <w:ind w:left="-108" w:right="-112"/>
              <w:jc w:val="center"/>
              <w:rPr>
                <w:color w:val="000000" w:themeColor="text1"/>
                <w:sz w:val="20"/>
              </w:rPr>
            </w:pPr>
            <w:r w:rsidRPr="00265065">
              <w:rPr>
                <w:color w:val="000000" w:themeColor="text1"/>
                <w:sz w:val="20"/>
              </w:rPr>
              <w:t xml:space="preserve">ООО </w:t>
            </w:r>
          </w:p>
          <w:p w14:paraId="2C8C2D5D" w14:textId="77777777" w:rsidR="005E1662" w:rsidRPr="00265065" w:rsidRDefault="005E1662" w:rsidP="006211D2">
            <w:pPr>
              <w:spacing w:line="240" w:lineRule="atLeast"/>
              <w:ind w:left="-108" w:right="-112"/>
              <w:jc w:val="center"/>
              <w:rPr>
                <w:color w:val="000000" w:themeColor="text1"/>
                <w:sz w:val="20"/>
              </w:rPr>
            </w:pPr>
            <w:r w:rsidRPr="00265065">
              <w:rPr>
                <w:color w:val="000000" w:themeColor="text1"/>
                <w:sz w:val="20"/>
              </w:rPr>
              <w:t>«Агропредприятие Возрождение»</w:t>
            </w:r>
          </w:p>
        </w:tc>
        <w:tc>
          <w:tcPr>
            <w:tcW w:w="4681" w:type="dxa"/>
            <w:shd w:val="clear" w:color="auto" w:fill="FFFFFF"/>
            <w:vAlign w:val="center"/>
          </w:tcPr>
          <w:p w14:paraId="18B51FC8" w14:textId="77777777" w:rsidR="005E1662" w:rsidRPr="00265065" w:rsidRDefault="005E1662" w:rsidP="006211D2">
            <w:pPr>
              <w:spacing w:line="240" w:lineRule="atLeast"/>
              <w:ind w:left="-104"/>
              <w:jc w:val="center"/>
              <w:rPr>
                <w:color w:val="000000" w:themeColor="text1"/>
                <w:sz w:val="20"/>
              </w:rPr>
            </w:pPr>
            <w:r w:rsidRPr="00265065">
              <w:rPr>
                <w:color w:val="000000" w:themeColor="text1"/>
                <w:sz w:val="20"/>
              </w:rPr>
              <w:t>155141, Комсомольский р-н, д. Иваньково, д. 141</w:t>
            </w:r>
          </w:p>
        </w:tc>
      </w:tr>
      <w:tr w:rsidR="005E1662" w:rsidRPr="00265065" w14:paraId="1A52FE94" w14:textId="77777777" w:rsidTr="006211D2">
        <w:trPr>
          <w:trHeight w:hRule="exact" w:val="567"/>
          <w:jc w:val="center"/>
        </w:trPr>
        <w:tc>
          <w:tcPr>
            <w:tcW w:w="704" w:type="dxa"/>
            <w:vAlign w:val="center"/>
          </w:tcPr>
          <w:p w14:paraId="0D8924A8" w14:textId="77777777" w:rsidR="005E1662" w:rsidRPr="00265065" w:rsidRDefault="005E1662" w:rsidP="006211D2">
            <w:pPr>
              <w:jc w:val="center"/>
              <w:rPr>
                <w:color w:val="000000" w:themeColor="text1"/>
                <w:sz w:val="20"/>
              </w:rPr>
            </w:pPr>
            <w:r w:rsidRPr="00265065">
              <w:rPr>
                <w:color w:val="000000" w:themeColor="text1"/>
                <w:sz w:val="20"/>
              </w:rPr>
              <w:t>6</w:t>
            </w:r>
          </w:p>
        </w:tc>
        <w:tc>
          <w:tcPr>
            <w:tcW w:w="3115" w:type="dxa"/>
            <w:shd w:val="clear" w:color="auto" w:fill="F9F9F9"/>
            <w:vAlign w:val="center"/>
          </w:tcPr>
          <w:p w14:paraId="61500118" w14:textId="77777777" w:rsidR="005E1662" w:rsidRPr="00265065" w:rsidRDefault="005E1662" w:rsidP="006211D2">
            <w:pPr>
              <w:spacing w:line="240" w:lineRule="atLeast"/>
              <w:jc w:val="center"/>
              <w:rPr>
                <w:color w:val="000000" w:themeColor="text1"/>
                <w:sz w:val="20"/>
              </w:rPr>
            </w:pPr>
            <w:r w:rsidRPr="00265065">
              <w:rPr>
                <w:color w:val="000000" w:themeColor="text1"/>
                <w:sz w:val="20"/>
              </w:rPr>
              <w:t>ООО «Бычок-1»</w:t>
            </w:r>
          </w:p>
        </w:tc>
        <w:tc>
          <w:tcPr>
            <w:tcW w:w="4681" w:type="dxa"/>
            <w:shd w:val="clear" w:color="auto" w:fill="F9F9F9"/>
            <w:vAlign w:val="center"/>
          </w:tcPr>
          <w:p w14:paraId="5546DB2C" w14:textId="77777777" w:rsidR="005E1662" w:rsidRPr="00265065" w:rsidRDefault="005E1662" w:rsidP="006211D2">
            <w:pPr>
              <w:spacing w:line="240" w:lineRule="atLeast"/>
              <w:jc w:val="center"/>
              <w:rPr>
                <w:color w:val="000000" w:themeColor="text1"/>
                <w:sz w:val="20"/>
              </w:rPr>
            </w:pPr>
            <w:r w:rsidRPr="00265065">
              <w:rPr>
                <w:color w:val="000000" w:themeColor="text1"/>
                <w:sz w:val="20"/>
              </w:rPr>
              <w:t>155131, Комсомольский р-н, д. Михеево, д.15</w:t>
            </w:r>
          </w:p>
        </w:tc>
      </w:tr>
      <w:tr w:rsidR="005E1662" w:rsidRPr="00265065" w14:paraId="087682C4" w14:textId="77777777" w:rsidTr="006211D2">
        <w:trPr>
          <w:trHeight w:hRule="exact" w:val="567"/>
          <w:jc w:val="center"/>
        </w:trPr>
        <w:tc>
          <w:tcPr>
            <w:tcW w:w="704" w:type="dxa"/>
            <w:vAlign w:val="center"/>
          </w:tcPr>
          <w:p w14:paraId="7CFD3433" w14:textId="77777777" w:rsidR="005E1662" w:rsidRPr="00265065" w:rsidRDefault="005E1662" w:rsidP="006211D2">
            <w:pPr>
              <w:jc w:val="center"/>
              <w:rPr>
                <w:color w:val="000000" w:themeColor="text1"/>
                <w:sz w:val="20"/>
              </w:rPr>
            </w:pPr>
            <w:r w:rsidRPr="00265065">
              <w:rPr>
                <w:color w:val="000000" w:themeColor="text1"/>
                <w:sz w:val="20"/>
              </w:rPr>
              <w:t>7</w:t>
            </w:r>
          </w:p>
        </w:tc>
        <w:tc>
          <w:tcPr>
            <w:tcW w:w="3115" w:type="dxa"/>
            <w:shd w:val="clear" w:color="auto" w:fill="FFFFFF"/>
            <w:vAlign w:val="center"/>
          </w:tcPr>
          <w:p w14:paraId="18C890D3" w14:textId="77777777" w:rsidR="005E1662" w:rsidRPr="00265065" w:rsidRDefault="005E1662" w:rsidP="006211D2">
            <w:pPr>
              <w:spacing w:line="240" w:lineRule="atLeast"/>
              <w:ind w:left="-108" w:right="-112"/>
              <w:jc w:val="center"/>
              <w:rPr>
                <w:color w:val="000000" w:themeColor="text1"/>
                <w:sz w:val="20"/>
              </w:rPr>
            </w:pPr>
            <w:r w:rsidRPr="00265065">
              <w:rPr>
                <w:color w:val="000000" w:themeColor="text1"/>
                <w:sz w:val="20"/>
              </w:rPr>
              <w:t>ТНВ «Земледелец - Муртузов и К»</w:t>
            </w:r>
          </w:p>
        </w:tc>
        <w:tc>
          <w:tcPr>
            <w:tcW w:w="4681" w:type="dxa"/>
            <w:shd w:val="clear" w:color="auto" w:fill="FFFFFF"/>
            <w:vAlign w:val="center"/>
          </w:tcPr>
          <w:p w14:paraId="6168B1B6" w14:textId="77777777" w:rsidR="005E1662" w:rsidRPr="00265065" w:rsidRDefault="005E1662" w:rsidP="006211D2">
            <w:pPr>
              <w:spacing w:line="240" w:lineRule="atLeast"/>
              <w:jc w:val="center"/>
              <w:rPr>
                <w:color w:val="000000" w:themeColor="text1"/>
                <w:sz w:val="20"/>
              </w:rPr>
            </w:pPr>
            <w:r w:rsidRPr="00265065">
              <w:rPr>
                <w:color w:val="000000" w:themeColor="text1"/>
                <w:sz w:val="20"/>
              </w:rPr>
              <w:t>155141, Комсомольский р-н, д. Иваньково</w:t>
            </w:r>
          </w:p>
        </w:tc>
      </w:tr>
      <w:tr w:rsidR="005E1662" w:rsidRPr="00265065" w14:paraId="48CEA618" w14:textId="77777777" w:rsidTr="006211D2">
        <w:trPr>
          <w:trHeight w:hRule="exact" w:val="567"/>
          <w:jc w:val="center"/>
        </w:trPr>
        <w:tc>
          <w:tcPr>
            <w:tcW w:w="704" w:type="dxa"/>
            <w:vAlign w:val="center"/>
          </w:tcPr>
          <w:p w14:paraId="45833F0B" w14:textId="77777777" w:rsidR="005E1662" w:rsidRPr="00265065" w:rsidRDefault="005E1662" w:rsidP="006211D2">
            <w:pPr>
              <w:jc w:val="center"/>
              <w:rPr>
                <w:color w:val="000000" w:themeColor="text1"/>
                <w:sz w:val="20"/>
              </w:rPr>
            </w:pPr>
            <w:r w:rsidRPr="00265065">
              <w:rPr>
                <w:color w:val="000000" w:themeColor="text1"/>
                <w:sz w:val="20"/>
              </w:rPr>
              <w:t>8</w:t>
            </w:r>
          </w:p>
        </w:tc>
        <w:tc>
          <w:tcPr>
            <w:tcW w:w="3115" w:type="dxa"/>
            <w:shd w:val="clear" w:color="auto" w:fill="F9F9F9"/>
            <w:vAlign w:val="center"/>
          </w:tcPr>
          <w:p w14:paraId="5716586B" w14:textId="77777777" w:rsidR="005E1662" w:rsidRPr="00265065" w:rsidRDefault="005E1662" w:rsidP="006211D2">
            <w:pPr>
              <w:spacing w:line="240" w:lineRule="atLeast"/>
              <w:ind w:left="-108" w:right="-112"/>
              <w:jc w:val="center"/>
              <w:rPr>
                <w:color w:val="000000" w:themeColor="text1"/>
                <w:sz w:val="20"/>
              </w:rPr>
            </w:pPr>
            <w:r w:rsidRPr="00265065">
              <w:rPr>
                <w:color w:val="000000" w:themeColor="text1"/>
                <w:sz w:val="20"/>
              </w:rPr>
              <w:t>ТНВ «Нива - Морозов и К»</w:t>
            </w:r>
          </w:p>
        </w:tc>
        <w:tc>
          <w:tcPr>
            <w:tcW w:w="4681" w:type="dxa"/>
            <w:shd w:val="clear" w:color="auto" w:fill="F9F9F9"/>
            <w:vAlign w:val="center"/>
          </w:tcPr>
          <w:p w14:paraId="0F4AEF65" w14:textId="77777777" w:rsidR="005E1662" w:rsidRPr="00265065" w:rsidRDefault="005E1662" w:rsidP="006211D2">
            <w:pPr>
              <w:spacing w:line="240" w:lineRule="atLeast"/>
              <w:jc w:val="center"/>
              <w:rPr>
                <w:color w:val="000000" w:themeColor="text1"/>
                <w:sz w:val="20"/>
              </w:rPr>
            </w:pPr>
            <w:r w:rsidRPr="00265065">
              <w:rPr>
                <w:color w:val="000000" w:themeColor="text1"/>
                <w:sz w:val="20"/>
              </w:rPr>
              <w:t>155138, Комсомольский р-н, с. Седельницы</w:t>
            </w:r>
          </w:p>
        </w:tc>
      </w:tr>
      <w:tr w:rsidR="00EA4A9A" w:rsidRPr="00265065" w14:paraId="32A1E597" w14:textId="77777777" w:rsidTr="006211D2">
        <w:trPr>
          <w:trHeight w:hRule="exact" w:val="567"/>
          <w:jc w:val="center"/>
        </w:trPr>
        <w:tc>
          <w:tcPr>
            <w:tcW w:w="704" w:type="dxa"/>
            <w:vAlign w:val="center"/>
          </w:tcPr>
          <w:p w14:paraId="71631DDC" w14:textId="3E3FB151" w:rsidR="00EA4A9A" w:rsidRPr="00265065" w:rsidRDefault="00EA4A9A" w:rsidP="00EA4A9A">
            <w:pPr>
              <w:jc w:val="center"/>
              <w:rPr>
                <w:color w:val="000000" w:themeColor="text1"/>
                <w:sz w:val="20"/>
              </w:rPr>
            </w:pPr>
            <w:r w:rsidRPr="00265065">
              <w:rPr>
                <w:color w:val="000000" w:themeColor="text1"/>
                <w:sz w:val="20"/>
              </w:rPr>
              <w:t>9</w:t>
            </w:r>
          </w:p>
        </w:tc>
        <w:tc>
          <w:tcPr>
            <w:tcW w:w="3115" w:type="dxa"/>
            <w:shd w:val="clear" w:color="auto" w:fill="F9F9F9"/>
            <w:vAlign w:val="center"/>
          </w:tcPr>
          <w:p w14:paraId="027D79C9" w14:textId="7B533772" w:rsidR="00EA4A9A" w:rsidRPr="00265065" w:rsidRDefault="00EA4A9A" w:rsidP="00EA4A9A">
            <w:pPr>
              <w:spacing w:line="240" w:lineRule="atLeast"/>
              <w:ind w:left="-108" w:right="-112"/>
              <w:jc w:val="center"/>
              <w:rPr>
                <w:color w:val="000000" w:themeColor="text1"/>
                <w:sz w:val="20"/>
              </w:rPr>
            </w:pPr>
            <w:r w:rsidRPr="00265065">
              <w:rPr>
                <w:color w:val="000000" w:themeColor="text1"/>
                <w:sz w:val="20"/>
              </w:rPr>
              <w:t>КХ Дубки</w:t>
            </w:r>
          </w:p>
        </w:tc>
        <w:tc>
          <w:tcPr>
            <w:tcW w:w="4681" w:type="dxa"/>
            <w:shd w:val="clear" w:color="auto" w:fill="F9F9F9"/>
            <w:vAlign w:val="center"/>
          </w:tcPr>
          <w:p w14:paraId="22B5C70C" w14:textId="5DE96777" w:rsidR="00EA4A9A" w:rsidRPr="00265065" w:rsidRDefault="00EA4A9A" w:rsidP="00EA4A9A">
            <w:pPr>
              <w:spacing w:line="240" w:lineRule="atLeast"/>
              <w:jc w:val="center"/>
              <w:rPr>
                <w:color w:val="000000" w:themeColor="text1"/>
                <w:sz w:val="20"/>
              </w:rPr>
            </w:pPr>
            <w:r w:rsidRPr="00265065">
              <w:rPr>
                <w:color w:val="000000" w:themeColor="text1"/>
                <w:sz w:val="20"/>
              </w:rPr>
              <w:t>Ивановская область, Комсомольский район, деревня Дубки</w:t>
            </w:r>
          </w:p>
        </w:tc>
      </w:tr>
      <w:tr w:rsidR="00EA4A9A" w:rsidRPr="00265065" w14:paraId="17978664" w14:textId="77777777" w:rsidTr="006211D2">
        <w:trPr>
          <w:trHeight w:hRule="exact" w:val="567"/>
          <w:jc w:val="center"/>
        </w:trPr>
        <w:tc>
          <w:tcPr>
            <w:tcW w:w="704" w:type="dxa"/>
            <w:vAlign w:val="center"/>
          </w:tcPr>
          <w:p w14:paraId="07F18E40" w14:textId="2C824EE9" w:rsidR="00EA4A9A" w:rsidRPr="00265065" w:rsidRDefault="00EA4A9A" w:rsidP="006211D2">
            <w:pPr>
              <w:jc w:val="center"/>
              <w:rPr>
                <w:color w:val="000000" w:themeColor="text1"/>
                <w:sz w:val="20"/>
              </w:rPr>
            </w:pPr>
            <w:r w:rsidRPr="00265065">
              <w:rPr>
                <w:color w:val="000000" w:themeColor="text1"/>
                <w:sz w:val="20"/>
              </w:rPr>
              <w:t>10</w:t>
            </w:r>
          </w:p>
        </w:tc>
        <w:tc>
          <w:tcPr>
            <w:tcW w:w="3115" w:type="dxa"/>
            <w:shd w:val="clear" w:color="auto" w:fill="F9F9F9"/>
            <w:vAlign w:val="center"/>
          </w:tcPr>
          <w:p w14:paraId="58EAF029" w14:textId="005DA9BB" w:rsidR="00EA4A9A" w:rsidRPr="00265065" w:rsidRDefault="00EA4A9A" w:rsidP="006211D2">
            <w:pPr>
              <w:spacing w:line="240" w:lineRule="atLeast"/>
              <w:ind w:left="-108" w:right="-112"/>
              <w:jc w:val="center"/>
              <w:rPr>
                <w:color w:val="000000" w:themeColor="text1"/>
                <w:sz w:val="20"/>
              </w:rPr>
            </w:pPr>
            <w:r w:rsidRPr="00265065">
              <w:rPr>
                <w:color w:val="000000" w:themeColor="text1"/>
                <w:sz w:val="20"/>
              </w:rPr>
              <w:t>КХ Руно в д. Дубки</w:t>
            </w:r>
          </w:p>
        </w:tc>
        <w:tc>
          <w:tcPr>
            <w:tcW w:w="4681" w:type="dxa"/>
            <w:shd w:val="clear" w:color="auto" w:fill="F9F9F9"/>
            <w:vAlign w:val="center"/>
          </w:tcPr>
          <w:p w14:paraId="480C369A" w14:textId="0AE787E8" w:rsidR="00EA4A9A" w:rsidRPr="00265065" w:rsidRDefault="00EA4A9A" w:rsidP="006211D2">
            <w:pPr>
              <w:spacing w:line="240" w:lineRule="atLeast"/>
              <w:jc w:val="center"/>
              <w:rPr>
                <w:color w:val="000000" w:themeColor="text1"/>
                <w:sz w:val="20"/>
              </w:rPr>
            </w:pPr>
            <w:r w:rsidRPr="00265065">
              <w:rPr>
                <w:color w:val="000000" w:themeColor="text1"/>
                <w:sz w:val="20"/>
              </w:rPr>
              <w:t>Ивановская область, Комсомольский район, деревня Дубки</w:t>
            </w:r>
          </w:p>
        </w:tc>
      </w:tr>
      <w:tr w:rsidR="00EA4A9A" w:rsidRPr="00265065" w14:paraId="69572237" w14:textId="77777777" w:rsidTr="006211D2">
        <w:trPr>
          <w:trHeight w:hRule="exact" w:val="567"/>
          <w:jc w:val="center"/>
        </w:trPr>
        <w:tc>
          <w:tcPr>
            <w:tcW w:w="704" w:type="dxa"/>
            <w:vAlign w:val="center"/>
          </w:tcPr>
          <w:p w14:paraId="48087517" w14:textId="33C421DB" w:rsidR="00EA4A9A" w:rsidRPr="00265065" w:rsidRDefault="004A19B7" w:rsidP="006211D2">
            <w:pPr>
              <w:jc w:val="center"/>
              <w:rPr>
                <w:color w:val="000000" w:themeColor="text1"/>
                <w:sz w:val="20"/>
              </w:rPr>
            </w:pPr>
            <w:r w:rsidRPr="00265065">
              <w:rPr>
                <w:color w:val="000000" w:themeColor="text1"/>
                <w:sz w:val="20"/>
              </w:rPr>
              <w:t>11</w:t>
            </w:r>
          </w:p>
        </w:tc>
        <w:tc>
          <w:tcPr>
            <w:tcW w:w="3115" w:type="dxa"/>
            <w:shd w:val="clear" w:color="auto" w:fill="F9F9F9"/>
            <w:vAlign w:val="center"/>
          </w:tcPr>
          <w:p w14:paraId="0780DA29" w14:textId="4BE35CAB" w:rsidR="00EA4A9A" w:rsidRPr="00265065" w:rsidRDefault="00EA4A9A" w:rsidP="006211D2">
            <w:pPr>
              <w:spacing w:line="240" w:lineRule="atLeast"/>
              <w:ind w:left="-108" w:right="-112"/>
              <w:jc w:val="center"/>
              <w:rPr>
                <w:color w:val="000000" w:themeColor="text1"/>
                <w:sz w:val="20"/>
              </w:rPr>
            </w:pPr>
            <w:r w:rsidRPr="00265065">
              <w:rPr>
                <w:color w:val="000000" w:themeColor="text1"/>
                <w:sz w:val="20"/>
              </w:rPr>
              <w:t>Кедр в с. Подозерский</w:t>
            </w:r>
          </w:p>
        </w:tc>
        <w:tc>
          <w:tcPr>
            <w:tcW w:w="4681" w:type="dxa"/>
            <w:shd w:val="clear" w:color="auto" w:fill="F9F9F9"/>
            <w:vAlign w:val="center"/>
          </w:tcPr>
          <w:p w14:paraId="753E1276" w14:textId="5D3D8B61" w:rsidR="00EA4A9A" w:rsidRPr="00265065" w:rsidRDefault="00EA4A9A" w:rsidP="006211D2">
            <w:pPr>
              <w:spacing w:line="240" w:lineRule="atLeast"/>
              <w:jc w:val="center"/>
              <w:rPr>
                <w:color w:val="000000" w:themeColor="text1"/>
                <w:sz w:val="20"/>
              </w:rPr>
            </w:pPr>
            <w:r w:rsidRPr="00265065">
              <w:rPr>
                <w:color w:val="000000" w:themeColor="text1"/>
                <w:sz w:val="20"/>
              </w:rPr>
              <w:t>Ивановская область, Комсомольский район, село Подозёрский, улица Ленина, 29</w:t>
            </w:r>
          </w:p>
        </w:tc>
      </w:tr>
      <w:tr w:rsidR="00EA4A9A" w:rsidRPr="00265065" w14:paraId="34B82D55" w14:textId="77777777" w:rsidTr="006211D2">
        <w:trPr>
          <w:trHeight w:hRule="exact" w:val="567"/>
          <w:jc w:val="center"/>
        </w:trPr>
        <w:tc>
          <w:tcPr>
            <w:tcW w:w="704" w:type="dxa"/>
            <w:vAlign w:val="center"/>
          </w:tcPr>
          <w:p w14:paraId="4EC880CE" w14:textId="73C0B1E0" w:rsidR="00EA4A9A" w:rsidRPr="00265065" w:rsidRDefault="00D94052" w:rsidP="006211D2">
            <w:pPr>
              <w:jc w:val="center"/>
              <w:rPr>
                <w:color w:val="000000" w:themeColor="text1"/>
                <w:sz w:val="20"/>
              </w:rPr>
            </w:pPr>
            <w:r w:rsidRPr="00265065">
              <w:rPr>
                <w:color w:val="000000" w:themeColor="text1"/>
                <w:sz w:val="20"/>
              </w:rPr>
              <w:t>12</w:t>
            </w:r>
          </w:p>
        </w:tc>
        <w:tc>
          <w:tcPr>
            <w:tcW w:w="3115" w:type="dxa"/>
            <w:shd w:val="clear" w:color="auto" w:fill="F9F9F9"/>
            <w:vAlign w:val="center"/>
          </w:tcPr>
          <w:p w14:paraId="7D023D18" w14:textId="10225DC3" w:rsidR="00EA4A9A" w:rsidRPr="00265065" w:rsidRDefault="004A19B7" w:rsidP="006211D2">
            <w:pPr>
              <w:spacing w:line="240" w:lineRule="atLeast"/>
              <w:ind w:left="-108" w:right="-112"/>
              <w:jc w:val="center"/>
              <w:rPr>
                <w:color w:val="000000" w:themeColor="text1"/>
                <w:sz w:val="20"/>
              </w:rPr>
            </w:pPr>
            <w:r w:rsidRPr="00265065">
              <w:rPr>
                <w:color w:val="000000" w:themeColor="text1"/>
                <w:sz w:val="20"/>
              </w:rPr>
              <w:t>СПК Михеевский</w:t>
            </w:r>
          </w:p>
        </w:tc>
        <w:tc>
          <w:tcPr>
            <w:tcW w:w="4681" w:type="dxa"/>
            <w:shd w:val="clear" w:color="auto" w:fill="F9F9F9"/>
            <w:vAlign w:val="center"/>
          </w:tcPr>
          <w:p w14:paraId="59EEAEE3" w14:textId="68957D90" w:rsidR="00EA4A9A" w:rsidRPr="00265065" w:rsidRDefault="004A19B7" w:rsidP="006211D2">
            <w:pPr>
              <w:spacing w:line="240" w:lineRule="atLeast"/>
              <w:jc w:val="center"/>
              <w:rPr>
                <w:color w:val="000000" w:themeColor="text1"/>
                <w:sz w:val="20"/>
              </w:rPr>
            </w:pPr>
            <w:r w:rsidRPr="00265065">
              <w:rPr>
                <w:color w:val="000000" w:themeColor="text1"/>
                <w:sz w:val="20"/>
              </w:rPr>
              <w:t>Ивановская область, Комсомольский район, деревня Михеево</w:t>
            </w:r>
          </w:p>
        </w:tc>
      </w:tr>
    </w:tbl>
    <w:p w14:paraId="407E1EA0" w14:textId="77777777" w:rsidR="005E1662" w:rsidRPr="00265065" w:rsidRDefault="005E1662" w:rsidP="00680B24">
      <w:pPr>
        <w:jc w:val="center"/>
        <w:rPr>
          <w:b/>
          <w:bCs/>
          <w:color w:val="000000" w:themeColor="text1"/>
          <w:szCs w:val="24"/>
        </w:rPr>
      </w:pPr>
    </w:p>
    <w:p w14:paraId="6B2E7290" w14:textId="6DEFC6FA" w:rsidR="00920D25" w:rsidRPr="00265065" w:rsidRDefault="005C2B7C" w:rsidP="005C2B7C">
      <w:pPr>
        <w:pStyle w:val="4"/>
        <w:rPr>
          <w:rStyle w:val="20"/>
        </w:rPr>
      </w:pPr>
      <w:r w:rsidRPr="00265065">
        <w:t>5</w:t>
      </w:r>
      <w:r w:rsidRPr="00265065">
        <w:rPr>
          <w:rStyle w:val="20"/>
        </w:rPr>
        <w:t>.</w:t>
      </w:r>
      <w:r w:rsidR="00680B24" w:rsidRPr="00265065">
        <w:rPr>
          <w:rStyle w:val="20"/>
        </w:rPr>
        <w:t>3</w:t>
      </w:r>
      <w:r w:rsidRPr="00265065">
        <w:rPr>
          <w:rStyle w:val="20"/>
        </w:rPr>
        <w:t xml:space="preserve"> </w:t>
      </w:r>
      <w:r w:rsidR="00920D25" w:rsidRPr="00265065">
        <w:rPr>
          <w:rStyle w:val="20"/>
        </w:rPr>
        <w:t>Малое и среднее предпринимательство</w:t>
      </w:r>
    </w:p>
    <w:p w14:paraId="3E72FCC1" w14:textId="25A6B4AE" w:rsidR="00F012A2" w:rsidRPr="00265065" w:rsidRDefault="00F012A2" w:rsidP="0046458E">
      <w:pPr>
        <w:pStyle w:val="affffffc"/>
        <w:rPr>
          <w:color w:val="000000" w:themeColor="text1"/>
          <w:lang w:val="ru-RU"/>
        </w:rPr>
      </w:pPr>
      <w:r w:rsidRPr="00265065">
        <w:rPr>
          <w:color w:val="000000" w:themeColor="text1"/>
          <w:lang w:val="ru-RU"/>
        </w:rPr>
        <w:t>Комсомольский район - это территория малого и среднего бизнеса. Бизнес охватывает все отрасли экономики - это сельское хозяйство, торговля и общественное питание, строительство, швейные и машиностроительные производства, оказание услуг населению.</w:t>
      </w:r>
    </w:p>
    <w:p w14:paraId="1A71B0B7" w14:textId="69FC3A8B" w:rsidR="00F012A2" w:rsidRPr="00265065" w:rsidRDefault="00F012A2" w:rsidP="0046458E">
      <w:pPr>
        <w:pStyle w:val="affffffc"/>
        <w:rPr>
          <w:color w:val="000000" w:themeColor="text1"/>
          <w:lang w:val="ru-RU"/>
        </w:rPr>
      </w:pPr>
      <w:r w:rsidRPr="00265065">
        <w:rPr>
          <w:color w:val="000000" w:themeColor="text1"/>
          <w:lang w:val="ru-RU"/>
        </w:rPr>
        <w:t>Вклад малого и среднего предпринимательства в экономику района с каждым годом становится более весомым. Увеличивается численность работающих у субъектов малого и среднего предпринимательства и доля их в общей численности занятых в экономике района (справочно: численность работающих у СМП – 1700 чел. или 51,6% от общей численности работающих).</w:t>
      </w:r>
    </w:p>
    <w:p w14:paraId="6FEE01CF" w14:textId="77777777" w:rsidR="00924A2E" w:rsidRPr="00265065" w:rsidRDefault="00924A2E" w:rsidP="0046458E">
      <w:pPr>
        <w:pStyle w:val="affffffc"/>
        <w:rPr>
          <w:color w:val="000000" w:themeColor="text1"/>
          <w:lang w:val="ru-RU"/>
        </w:rPr>
      </w:pPr>
      <w:r w:rsidRPr="00265065">
        <w:rPr>
          <w:color w:val="000000" w:themeColor="text1"/>
          <w:lang w:val="ru-RU"/>
        </w:rPr>
        <w:t>Малое</w:t>
      </w:r>
      <w:r w:rsidR="003924F3" w:rsidRPr="00265065">
        <w:rPr>
          <w:color w:val="000000" w:themeColor="text1"/>
          <w:lang w:val="ru-RU"/>
        </w:rPr>
        <w:t xml:space="preserve"> и среднее</w:t>
      </w:r>
      <w:r w:rsidRPr="00265065">
        <w:rPr>
          <w:color w:val="000000" w:themeColor="text1"/>
          <w:lang w:val="ru-RU"/>
        </w:rPr>
        <w:t xml:space="preserve"> предпринимательство оказывает положительное воздействие на развитие экономической базы района и решение социальных проблем. Ведущая роль в координации этих процессов сегодня принадлежит администрации района. Местные органы власти заинтересованы </w:t>
      </w:r>
      <w:r w:rsidRPr="00265065">
        <w:rPr>
          <w:color w:val="000000" w:themeColor="text1"/>
          <w:lang w:val="ru-RU"/>
        </w:rPr>
        <w:lastRenderedPageBreak/>
        <w:t>в развитии малого предпринимательства, поэтому их деятельность</w:t>
      </w:r>
      <w:r w:rsidR="00BC6A34" w:rsidRPr="00265065">
        <w:rPr>
          <w:color w:val="000000" w:themeColor="text1"/>
          <w:lang w:val="ru-RU"/>
        </w:rPr>
        <w:t xml:space="preserve"> должна</w:t>
      </w:r>
      <w:r w:rsidRPr="00265065">
        <w:rPr>
          <w:color w:val="000000" w:themeColor="text1"/>
          <w:lang w:val="ru-RU"/>
        </w:rPr>
        <w:t xml:space="preserve"> быть направлена, в первую очередь, на поддержку перспективных предпринимательских проектов, развитие инфраструктуры, молодежного предпринимательства. Сферы организации досуга и бытовых услуг также способны оказывать положительное влияние на повышение уровня жизни и занятости населения.</w:t>
      </w:r>
    </w:p>
    <w:p w14:paraId="18C85A03" w14:textId="77777777" w:rsidR="00874D39" w:rsidRPr="00265065" w:rsidRDefault="00924A2E" w:rsidP="0046458E">
      <w:pPr>
        <w:pStyle w:val="affffffc"/>
        <w:rPr>
          <w:color w:val="000000" w:themeColor="text1"/>
          <w:lang w:val="ru-RU"/>
        </w:rPr>
      </w:pPr>
      <w:r w:rsidRPr="00265065">
        <w:rPr>
          <w:color w:val="000000" w:themeColor="text1"/>
          <w:lang w:val="ru-RU"/>
        </w:rPr>
        <w:t>Увеличение численности занятых в экономике планируется за счет открытия малых предприятий по производству и переработке сельскохозяйственной продукции на селе, создания новых</w:t>
      </w:r>
      <w:r w:rsidR="00BC6A34" w:rsidRPr="00265065">
        <w:rPr>
          <w:color w:val="000000" w:themeColor="text1"/>
          <w:lang w:val="ru-RU"/>
        </w:rPr>
        <w:t xml:space="preserve"> крестьянск-фермерских</w:t>
      </w:r>
      <w:r w:rsidRPr="00265065">
        <w:rPr>
          <w:color w:val="000000" w:themeColor="text1"/>
          <w:lang w:val="ru-RU"/>
        </w:rPr>
        <w:t xml:space="preserve"> хозяйств,</w:t>
      </w:r>
      <w:r w:rsidR="00BC6A34" w:rsidRPr="00265065">
        <w:rPr>
          <w:color w:val="000000" w:themeColor="text1"/>
          <w:lang w:val="ru-RU"/>
        </w:rPr>
        <w:t xml:space="preserve"> </w:t>
      </w:r>
      <w:r w:rsidRPr="00265065">
        <w:rPr>
          <w:color w:val="000000" w:themeColor="text1"/>
          <w:lang w:val="ru-RU"/>
        </w:rPr>
        <w:t>организации предприятий по производству товаров народного потребления.</w:t>
      </w:r>
    </w:p>
    <w:p w14:paraId="5931E9A6" w14:textId="2F5A995D" w:rsidR="00920D25" w:rsidRPr="00265065" w:rsidRDefault="005C2B7C" w:rsidP="0046458E">
      <w:pPr>
        <w:pStyle w:val="affffffc"/>
        <w:rPr>
          <w:color w:val="000000" w:themeColor="text1"/>
          <w:lang w:val="ru-RU"/>
        </w:rPr>
      </w:pPr>
      <w:r w:rsidRPr="00265065">
        <w:rPr>
          <w:color w:val="000000" w:themeColor="text1"/>
          <w:lang w:val="ru-RU"/>
        </w:rPr>
        <w:t>Из года в год</w:t>
      </w:r>
      <w:r w:rsidR="00920D25" w:rsidRPr="00265065">
        <w:rPr>
          <w:color w:val="000000" w:themeColor="text1"/>
          <w:lang w:val="ru-RU"/>
        </w:rPr>
        <w:t xml:space="preserve"> </w:t>
      </w:r>
      <w:r w:rsidRPr="00265065">
        <w:rPr>
          <w:color w:val="000000" w:themeColor="text1"/>
          <w:lang w:val="ru-RU"/>
        </w:rPr>
        <w:t>растет</w:t>
      </w:r>
      <w:r w:rsidR="00920D25" w:rsidRPr="00265065">
        <w:rPr>
          <w:color w:val="000000" w:themeColor="text1"/>
          <w:lang w:val="ru-RU"/>
        </w:rPr>
        <w:t xml:space="preserve"> доля индивидуальных предпринимателей к общей численности коммерческих предприятий. </w:t>
      </w:r>
    </w:p>
    <w:p w14:paraId="2ED80D68" w14:textId="0F8EB354" w:rsidR="00F012A2" w:rsidRPr="00265065" w:rsidRDefault="00F012A2" w:rsidP="0046458E">
      <w:pPr>
        <w:pStyle w:val="affffffc"/>
        <w:rPr>
          <w:color w:val="000000" w:themeColor="text1"/>
          <w:lang w:val="ru-RU"/>
        </w:rPr>
      </w:pPr>
      <w:r w:rsidRPr="00265065">
        <w:rPr>
          <w:color w:val="000000" w:themeColor="text1"/>
          <w:lang w:val="ru-RU"/>
        </w:rPr>
        <w:t>Растет и объем выпускаемой продукции, работ и услуг, улучшаются их ассортимент и качество за счет внедрения новых технологий.</w:t>
      </w:r>
    </w:p>
    <w:p w14:paraId="0FA2CBC0" w14:textId="77777777" w:rsidR="009F5BD8" w:rsidRPr="00265065" w:rsidRDefault="009F5BD8" w:rsidP="004D4F4F">
      <w:pPr>
        <w:pStyle w:val="TimesNewRomanCYR12"/>
        <w:rPr>
          <w:color w:val="000000" w:themeColor="text1"/>
        </w:rPr>
      </w:pPr>
    </w:p>
    <w:p w14:paraId="736F47A8" w14:textId="48C3FA2E" w:rsidR="00066FD1" w:rsidRPr="00265065" w:rsidRDefault="00CC750E" w:rsidP="00B66710">
      <w:pPr>
        <w:pStyle w:val="10"/>
        <w:rPr>
          <w:color w:val="000000" w:themeColor="text1"/>
        </w:rPr>
      </w:pPr>
      <w:bookmarkStart w:id="47" w:name="_Toc206824859"/>
      <w:bookmarkStart w:id="48" w:name="_Toc212361289"/>
      <w:bookmarkStart w:id="49" w:name="_Toc212361388"/>
      <w:bookmarkStart w:id="50" w:name="_Toc230959538"/>
      <w:bookmarkStart w:id="51" w:name="_Toc234052896"/>
      <w:bookmarkStart w:id="52" w:name="_Toc353895248"/>
      <w:bookmarkStart w:id="53" w:name="_Toc146115773"/>
      <w:r w:rsidRPr="00265065">
        <w:rPr>
          <w:color w:val="000000" w:themeColor="text1"/>
        </w:rPr>
        <w:t>6.</w:t>
      </w:r>
      <w:r w:rsidR="00066FD1" w:rsidRPr="00265065">
        <w:rPr>
          <w:color w:val="000000" w:themeColor="text1"/>
        </w:rPr>
        <w:t xml:space="preserve"> </w:t>
      </w:r>
      <w:bookmarkEnd w:id="47"/>
      <w:bookmarkEnd w:id="48"/>
      <w:bookmarkEnd w:id="49"/>
      <w:r w:rsidR="00066FD1" w:rsidRPr="00265065">
        <w:rPr>
          <w:color w:val="000000" w:themeColor="text1"/>
        </w:rPr>
        <w:t xml:space="preserve">Социальная </w:t>
      </w:r>
      <w:bookmarkEnd w:id="50"/>
      <w:bookmarkEnd w:id="51"/>
      <w:r w:rsidR="00066FD1" w:rsidRPr="00265065">
        <w:rPr>
          <w:color w:val="000000" w:themeColor="text1"/>
        </w:rPr>
        <w:t>инфраструктура</w:t>
      </w:r>
      <w:bookmarkEnd w:id="52"/>
      <w:bookmarkEnd w:id="53"/>
    </w:p>
    <w:p w14:paraId="0F1D001B" w14:textId="77777777" w:rsidR="00723032" w:rsidRPr="00265065" w:rsidRDefault="00723032" w:rsidP="00874F0F">
      <w:pPr>
        <w:pStyle w:val="affffffc"/>
        <w:rPr>
          <w:color w:val="000000" w:themeColor="text1"/>
          <w:lang w:val="ru-RU"/>
        </w:rPr>
      </w:pPr>
      <w:r w:rsidRPr="00265065">
        <w:rPr>
          <w:color w:val="000000" w:themeColor="text1"/>
          <w:lang w:val="ru-RU"/>
        </w:rPr>
        <w:t>Уровень развития социальной сферы является в целом удовлетворительным, имеются проблемы в сфере обеспечения населения медицинской помощью, услугами спортивных, оздоровительных и досуговых учреждений.</w:t>
      </w:r>
    </w:p>
    <w:p w14:paraId="6699B9E3" w14:textId="256DFF2B" w:rsidR="009A42D0" w:rsidRPr="00265065" w:rsidRDefault="00407C20" w:rsidP="00874F0F">
      <w:pPr>
        <w:pStyle w:val="affffffc"/>
        <w:rPr>
          <w:color w:val="000000" w:themeColor="text1"/>
          <w:lang w:val="ru-RU"/>
        </w:rPr>
      </w:pPr>
      <w:r w:rsidRPr="00265065">
        <w:rPr>
          <w:color w:val="000000" w:themeColor="text1"/>
          <w:lang w:val="ru-RU"/>
        </w:rPr>
        <w:t xml:space="preserve">Состав основных объектов (существующие и перспективные), относящихся к сфере обслуживания населения по уровням ее организации в </w:t>
      </w:r>
      <w:r w:rsidR="00752F21" w:rsidRPr="00265065">
        <w:rPr>
          <w:color w:val="000000" w:themeColor="text1"/>
          <w:lang w:val="ru-RU"/>
        </w:rPr>
        <w:t>Комсомольском</w:t>
      </w:r>
      <w:r w:rsidRPr="00265065">
        <w:rPr>
          <w:color w:val="000000" w:themeColor="text1"/>
          <w:lang w:val="ru-RU"/>
        </w:rPr>
        <w:t xml:space="preserve"> районе</w:t>
      </w:r>
    </w:p>
    <w:p w14:paraId="6B6777D3" w14:textId="77777777" w:rsidR="00C0122C" w:rsidRPr="00265065" w:rsidRDefault="00C0122C" w:rsidP="00874F0F">
      <w:pPr>
        <w:pStyle w:val="affffffc"/>
        <w:rPr>
          <w:color w:val="000000" w:themeColor="text1"/>
          <w:lang w:val="ru-RU"/>
        </w:rPr>
      </w:pPr>
    </w:p>
    <w:tbl>
      <w:tblPr>
        <w:tblW w:w="10060" w:type="dxa"/>
        <w:tblLook w:val="04A0" w:firstRow="1" w:lastRow="0" w:firstColumn="1" w:lastColumn="0" w:noHBand="0" w:noVBand="1"/>
      </w:tblPr>
      <w:tblGrid>
        <w:gridCol w:w="1670"/>
        <w:gridCol w:w="2409"/>
        <w:gridCol w:w="2839"/>
        <w:gridCol w:w="3142"/>
      </w:tblGrid>
      <w:tr w:rsidR="008A6BE7" w:rsidRPr="00265065" w14:paraId="7206D652" w14:textId="77777777" w:rsidTr="00C0122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D2E81" w14:textId="77777777" w:rsidR="00407C20" w:rsidRPr="00265065" w:rsidRDefault="00407C20" w:rsidP="00407C20">
            <w:pPr>
              <w:jc w:val="center"/>
              <w:rPr>
                <w:rFonts w:eastAsia="Calibri"/>
                <w:color w:val="000000" w:themeColor="text1"/>
                <w:sz w:val="20"/>
                <w:lang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DA11" w14:textId="77777777" w:rsidR="00407C20" w:rsidRPr="00265065" w:rsidRDefault="00407C20" w:rsidP="00407C20">
            <w:pPr>
              <w:shd w:val="clear" w:color="auto" w:fill="FFFFFF"/>
              <w:jc w:val="center"/>
              <w:rPr>
                <w:rFonts w:eastAsia="Calibri"/>
                <w:color w:val="000000" w:themeColor="text1"/>
                <w:sz w:val="20"/>
                <w:lang w:eastAsia="en-US"/>
              </w:rPr>
            </w:pPr>
            <w:r w:rsidRPr="00265065">
              <w:rPr>
                <w:color w:val="000000" w:themeColor="text1"/>
                <w:sz w:val="20"/>
              </w:rPr>
              <w:t>Поселенческий уровень</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716E" w14:textId="77777777" w:rsidR="00407C20" w:rsidRPr="00265065" w:rsidRDefault="00407C20" w:rsidP="00407C20">
            <w:pPr>
              <w:jc w:val="center"/>
              <w:rPr>
                <w:rFonts w:eastAsia="Calibri"/>
                <w:color w:val="000000" w:themeColor="text1"/>
                <w:sz w:val="20"/>
                <w:lang w:eastAsia="en-US"/>
              </w:rPr>
            </w:pPr>
            <w:r w:rsidRPr="00265065">
              <w:rPr>
                <w:rFonts w:eastAsia="Calibri"/>
                <w:color w:val="000000" w:themeColor="text1"/>
                <w:sz w:val="20"/>
                <w:lang w:eastAsia="en-US"/>
              </w:rPr>
              <w:t>Районны</w:t>
            </w:r>
            <w:r w:rsidRPr="00265065">
              <w:rPr>
                <w:color w:val="000000" w:themeColor="text1"/>
                <w:sz w:val="20"/>
              </w:rPr>
              <w:t>й уровень</w:t>
            </w:r>
          </w:p>
        </w:tc>
        <w:tc>
          <w:tcPr>
            <w:tcW w:w="3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345BA" w14:textId="77777777" w:rsidR="00407C20" w:rsidRPr="00265065" w:rsidRDefault="00407C20" w:rsidP="00407C20">
            <w:pPr>
              <w:jc w:val="center"/>
              <w:rPr>
                <w:rFonts w:eastAsia="Calibri"/>
                <w:color w:val="000000" w:themeColor="text1"/>
                <w:sz w:val="20"/>
                <w:lang w:eastAsia="en-US"/>
              </w:rPr>
            </w:pPr>
            <w:r w:rsidRPr="00265065">
              <w:rPr>
                <w:color w:val="000000" w:themeColor="text1"/>
                <w:spacing w:val="-3"/>
                <w:sz w:val="20"/>
              </w:rPr>
              <w:t>Областной и межрайонный уровень</w:t>
            </w:r>
          </w:p>
        </w:tc>
      </w:tr>
      <w:tr w:rsidR="008A6BE7" w:rsidRPr="00265065" w14:paraId="2178528A" w14:textId="77777777" w:rsidTr="00C0122C">
        <w:trPr>
          <w:trHeight w:val="1525"/>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8FB42" w14:textId="77777777" w:rsidR="00407C20" w:rsidRPr="00265065" w:rsidRDefault="00407C20" w:rsidP="00C0122C">
            <w:pPr>
              <w:shd w:val="clear" w:color="auto" w:fill="FFFFFF"/>
              <w:ind w:left="-81"/>
              <w:jc w:val="center"/>
              <w:rPr>
                <w:color w:val="000000" w:themeColor="text1"/>
                <w:spacing w:val="-2"/>
                <w:sz w:val="20"/>
              </w:rPr>
            </w:pPr>
            <w:r w:rsidRPr="00265065">
              <w:rPr>
                <w:color w:val="000000" w:themeColor="text1"/>
                <w:spacing w:val="-2"/>
                <w:sz w:val="20"/>
              </w:rPr>
              <w:t>Образование</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BC301" w14:textId="77777777" w:rsidR="00407C20" w:rsidRPr="00265065" w:rsidRDefault="00407C20" w:rsidP="00C0122C">
            <w:pPr>
              <w:shd w:val="clear" w:color="auto" w:fill="FFFFFF"/>
              <w:ind w:left="-81"/>
              <w:jc w:val="center"/>
              <w:rPr>
                <w:color w:val="000000" w:themeColor="text1"/>
                <w:spacing w:val="-2"/>
                <w:sz w:val="20"/>
              </w:rPr>
            </w:pPr>
            <w:r w:rsidRPr="00265065">
              <w:rPr>
                <w:color w:val="000000" w:themeColor="text1"/>
                <w:spacing w:val="-2"/>
                <w:sz w:val="20"/>
              </w:rPr>
              <w:t>Детские сады, общеобразовательные школы (обычно основные, иногда средние общеобразовательные школы)</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4E7C3" w14:textId="77777777" w:rsidR="00407C20" w:rsidRPr="00265065" w:rsidRDefault="00407C20" w:rsidP="00C0122C">
            <w:pPr>
              <w:shd w:val="clear" w:color="auto" w:fill="FFFFFF"/>
              <w:ind w:left="-81"/>
              <w:jc w:val="center"/>
              <w:rPr>
                <w:rFonts w:eastAsia="Calibri"/>
                <w:color w:val="000000" w:themeColor="text1"/>
                <w:sz w:val="20"/>
                <w:lang w:eastAsia="en-US"/>
              </w:rPr>
            </w:pPr>
            <w:r w:rsidRPr="00265065">
              <w:rPr>
                <w:color w:val="000000" w:themeColor="text1"/>
                <w:spacing w:val="-2"/>
                <w:sz w:val="20"/>
              </w:rPr>
              <w:t>Средние школы, л</w:t>
            </w:r>
            <w:r w:rsidRPr="00265065">
              <w:rPr>
                <w:rFonts w:eastAsia="Calibri"/>
                <w:color w:val="000000" w:themeColor="text1"/>
                <w:spacing w:val="-1"/>
                <w:sz w:val="20"/>
                <w:lang w:eastAsia="en-US"/>
              </w:rPr>
              <w:t xml:space="preserve">ицеи, гимназии, </w:t>
            </w:r>
            <w:r w:rsidRPr="00265065">
              <w:rPr>
                <w:color w:val="000000" w:themeColor="text1"/>
                <w:sz w:val="20"/>
              </w:rPr>
              <w:t xml:space="preserve">организации дополнительного образования детей, организации среднего </w:t>
            </w:r>
            <w:r w:rsidRPr="00265065">
              <w:rPr>
                <w:rFonts w:eastAsia="Calibri"/>
                <w:color w:val="000000" w:themeColor="text1"/>
                <w:spacing w:val="-1"/>
                <w:sz w:val="20"/>
                <w:lang w:eastAsia="en-US"/>
              </w:rPr>
              <w:t>профессионального образования</w:t>
            </w:r>
          </w:p>
        </w:tc>
        <w:tc>
          <w:tcPr>
            <w:tcW w:w="3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BFAFB" w14:textId="77777777" w:rsidR="00407C20" w:rsidRPr="00265065" w:rsidRDefault="00407C20" w:rsidP="00C0122C">
            <w:pPr>
              <w:shd w:val="clear" w:color="auto" w:fill="FFFFFF"/>
              <w:ind w:left="-81"/>
              <w:jc w:val="center"/>
              <w:rPr>
                <w:color w:val="000000" w:themeColor="text1"/>
                <w:spacing w:val="-2"/>
                <w:sz w:val="20"/>
              </w:rPr>
            </w:pPr>
            <w:r w:rsidRPr="00265065">
              <w:rPr>
                <w:color w:val="000000" w:themeColor="text1"/>
                <w:spacing w:val="-2"/>
                <w:sz w:val="20"/>
              </w:rPr>
              <w:t>Организации среднего профессионального и высшего образования, центры переподготовки кадров, коррекционные образовательные организации для детей</w:t>
            </w:r>
          </w:p>
        </w:tc>
      </w:tr>
      <w:tr w:rsidR="008A6BE7" w:rsidRPr="00265065" w14:paraId="422728AD" w14:textId="77777777" w:rsidTr="00C0122C">
        <w:trPr>
          <w:trHeight w:val="2677"/>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4C6E" w14:textId="77777777" w:rsidR="00407C20" w:rsidRPr="00265065" w:rsidRDefault="00407C20" w:rsidP="00C0122C">
            <w:pPr>
              <w:shd w:val="clear" w:color="auto" w:fill="FFFFFF"/>
              <w:ind w:left="-81"/>
              <w:jc w:val="center"/>
              <w:rPr>
                <w:color w:val="000000" w:themeColor="text1"/>
                <w:spacing w:val="-2"/>
                <w:sz w:val="20"/>
              </w:rPr>
            </w:pPr>
            <w:r w:rsidRPr="00265065">
              <w:rPr>
                <w:color w:val="000000" w:themeColor="text1"/>
                <w:spacing w:val="-2"/>
                <w:sz w:val="20"/>
              </w:rPr>
              <w:t>Здравоохранение и социальное обеспечение</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7D8B3" w14:textId="77777777" w:rsidR="00407C20" w:rsidRPr="00265065" w:rsidRDefault="00407C20" w:rsidP="00C0122C">
            <w:pPr>
              <w:shd w:val="clear" w:color="auto" w:fill="FFFFFF"/>
              <w:ind w:left="-81"/>
              <w:jc w:val="center"/>
              <w:rPr>
                <w:color w:val="000000" w:themeColor="text1"/>
                <w:spacing w:val="-2"/>
                <w:sz w:val="20"/>
              </w:rPr>
            </w:pPr>
            <w:r w:rsidRPr="00265065">
              <w:rPr>
                <w:color w:val="000000" w:themeColor="text1"/>
                <w:spacing w:val="-2"/>
                <w:sz w:val="20"/>
              </w:rPr>
              <w:t>ФАП, врачебная амбулатория, аптечный пункт</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12279" w14:textId="77777777" w:rsidR="00407C20" w:rsidRPr="00265065" w:rsidRDefault="00407C20" w:rsidP="00C0122C">
            <w:pPr>
              <w:shd w:val="clear" w:color="auto" w:fill="FFFFFF"/>
              <w:ind w:left="-81"/>
              <w:jc w:val="center"/>
              <w:rPr>
                <w:color w:val="000000" w:themeColor="text1"/>
                <w:spacing w:val="-2"/>
                <w:sz w:val="20"/>
              </w:rPr>
            </w:pPr>
            <w:r w:rsidRPr="00265065">
              <w:rPr>
                <w:color w:val="000000" w:themeColor="text1"/>
                <w:spacing w:val="-2"/>
                <w:sz w:val="20"/>
              </w:rPr>
              <w:t>Центральная районная больница, поликлиники для взрослых и детей, стоматологические поликлиники или отделения, станции скорой помощи, аптеки, комплексные центры социального обслуживания населения, социально-реабилитационные центры для несовершеннолетних</w:t>
            </w:r>
          </w:p>
        </w:tc>
        <w:tc>
          <w:tcPr>
            <w:tcW w:w="3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2E75" w14:textId="77777777" w:rsidR="00407C20" w:rsidRPr="00265065" w:rsidRDefault="00407C20" w:rsidP="00C0122C">
            <w:pPr>
              <w:shd w:val="clear" w:color="auto" w:fill="FFFFFF"/>
              <w:ind w:left="-81"/>
              <w:jc w:val="center"/>
              <w:rPr>
                <w:color w:val="000000" w:themeColor="text1"/>
                <w:spacing w:val="-2"/>
                <w:sz w:val="20"/>
              </w:rPr>
            </w:pPr>
            <w:r w:rsidRPr="00265065">
              <w:rPr>
                <w:color w:val="000000" w:themeColor="text1"/>
                <w:spacing w:val="-2"/>
                <w:sz w:val="20"/>
              </w:rPr>
              <w:t>Специализированные стационары и диспансеры, клинические больницы, реабилитационные и консультативно-диагностические центры, базовые поликлиники, дома-интернаты разного профиля, включая психоневрологические</w:t>
            </w:r>
          </w:p>
        </w:tc>
      </w:tr>
      <w:tr w:rsidR="008A6BE7" w:rsidRPr="00265065" w14:paraId="4A9C61D7" w14:textId="77777777" w:rsidTr="00C0122C">
        <w:trPr>
          <w:trHeight w:val="1555"/>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05D72" w14:textId="77777777" w:rsidR="00407C20" w:rsidRPr="00265065" w:rsidRDefault="00407C20" w:rsidP="00C0122C">
            <w:pPr>
              <w:shd w:val="clear" w:color="auto" w:fill="FFFFFF"/>
              <w:ind w:left="-81"/>
              <w:jc w:val="center"/>
              <w:rPr>
                <w:color w:val="000000" w:themeColor="text1"/>
                <w:spacing w:val="-2"/>
                <w:sz w:val="20"/>
              </w:rPr>
            </w:pPr>
            <w:r w:rsidRPr="00265065">
              <w:rPr>
                <w:color w:val="000000" w:themeColor="text1"/>
                <w:spacing w:val="-2"/>
                <w:sz w:val="20"/>
              </w:rPr>
              <w:t>Культура и искусство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CE21" w14:textId="77777777" w:rsidR="00407C20" w:rsidRPr="00265065" w:rsidRDefault="00407C20" w:rsidP="00C0122C">
            <w:pPr>
              <w:shd w:val="clear" w:color="auto" w:fill="FFFFFF"/>
              <w:ind w:left="-81" w:firstLine="7"/>
              <w:jc w:val="center"/>
              <w:rPr>
                <w:color w:val="000000" w:themeColor="text1"/>
                <w:spacing w:val="-2"/>
                <w:sz w:val="20"/>
              </w:rPr>
            </w:pPr>
            <w:r w:rsidRPr="00265065">
              <w:rPr>
                <w:color w:val="000000" w:themeColor="text1"/>
                <w:spacing w:val="-2"/>
                <w:sz w:val="20"/>
              </w:rPr>
              <w:t>Учреждения клубного типа с киноустановками, филиалы библиотек</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9C199" w14:textId="77777777" w:rsidR="00407C20" w:rsidRPr="00265065" w:rsidRDefault="00407C20" w:rsidP="00C0122C">
            <w:pPr>
              <w:shd w:val="clear" w:color="auto" w:fill="FFFFFF"/>
              <w:ind w:left="-81"/>
              <w:jc w:val="center"/>
              <w:rPr>
                <w:color w:val="000000" w:themeColor="text1"/>
                <w:spacing w:val="-2"/>
                <w:sz w:val="20"/>
              </w:rPr>
            </w:pPr>
            <w:r w:rsidRPr="00265065">
              <w:rPr>
                <w:color w:val="000000" w:themeColor="text1"/>
                <w:spacing w:val="-2"/>
                <w:sz w:val="20"/>
              </w:rPr>
              <w:t>Районные и городские дома культуры, библиотеки для взрослых, юношества и детей, кинотеатры, музеи, выставочные залы</w:t>
            </w:r>
          </w:p>
        </w:tc>
        <w:tc>
          <w:tcPr>
            <w:tcW w:w="3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4DCED" w14:textId="77777777" w:rsidR="00407C20" w:rsidRPr="00265065" w:rsidRDefault="00407C20" w:rsidP="00C0122C">
            <w:pPr>
              <w:shd w:val="clear" w:color="auto" w:fill="FFFFFF"/>
              <w:ind w:left="-81"/>
              <w:jc w:val="center"/>
              <w:rPr>
                <w:color w:val="000000" w:themeColor="text1"/>
                <w:spacing w:val="-2"/>
                <w:sz w:val="20"/>
              </w:rPr>
            </w:pPr>
            <w:r w:rsidRPr="00265065">
              <w:rPr>
                <w:color w:val="000000" w:themeColor="text1"/>
                <w:spacing w:val="-2"/>
                <w:sz w:val="20"/>
              </w:rPr>
              <w:t>Театры, филармония, концертно-зрелищный центр, концертные залы, музеи и музейно-выставочные центры, культурно-просветительские организации, специализированные библиотеки</w:t>
            </w:r>
          </w:p>
        </w:tc>
      </w:tr>
      <w:tr w:rsidR="00D6012D" w:rsidRPr="00265065" w14:paraId="08B489DF" w14:textId="77777777" w:rsidTr="00C0122C">
        <w:trPr>
          <w:trHeight w:val="2516"/>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44C0" w14:textId="77777777" w:rsidR="00407C20" w:rsidRPr="00265065" w:rsidRDefault="00407C20" w:rsidP="00C0122C">
            <w:pPr>
              <w:shd w:val="clear" w:color="auto" w:fill="FFFFFF"/>
              <w:ind w:left="-81"/>
              <w:jc w:val="center"/>
              <w:rPr>
                <w:color w:val="000000" w:themeColor="text1"/>
                <w:spacing w:val="-2"/>
                <w:sz w:val="20"/>
              </w:rPr>
            </w:pPr>
            <w:r w:rsidRPr="00265065">
              <w:rPr>
                <w:color w:val="000000" w:themeColor="text1"/>
                <w:spacing w:val="-2"/>
                <w:sz w:val="20"/>
              </w:rPr>
              <w:t>Физическая культура и спорт</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7D2D" w14:textId="77777777" w:rsidR="00407C20" w:rsidRPr="00265065" w:rsidRDefault="00407C20" w:rsidP="00C0122C">
            <w:pPr>
              <w:shd w:val="clear" w:color="auto" w:fill="FFFFFF"/>
              <w:ind w:left="-81" w:right="115"/>
              <w:jc w:val="center"/>
              <w:rPr>
                <w:color w:val="000000" w:themeColor="text1"/>
                <w:spacing w:val="-2"/>
                <w:sz w:val="20"/>
              </w:rPr>
            </w:pPr>
            <w:r w:rsidRPr="00265065">
              <w:rPr>
                <w:color w:val="000000" w:themeColor="text1"/>
                <w:spacing w:val="-2"/>
                <w:sz w:val="20"/>
              </w:rPr>
              <w:t>Стадион и спортзал, в том числе совмещенные с объектами в составе школьных спортивных комплексов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F1E8" w14:textId="77777777" w:rsidR="00407C20" w:rsidRPr="00265065" w:rsidRDefault="00407C20" w:rsidP="00C0122C">
            <w:pPr>
              <w:shd w:val="clear" w:color="auto" w:fill="FFFFFF"/>
              <w:ind w:left="-81" w:right="122" w:firstLine="7"/>
              <w:jc w:val="center"/>
              <w:rPr>
                <w:color w:val="000000" w:themeColor="text1"/>
                <w:spacing w:val="-2"/>
                <w:sz w:val="20"/>
              </w:rPr>
            </w:pPr>
            <w:r w:rsidRPr="00265065">
              <w:rPr>
                <w:color w:val="000000" w:themeColor="text1"/>
                <w:spacing w:val="-2"/>
                <w:sz w:val="20"/>
              </w:rPr>
              <w:t>Стадионы, физкультурно-оздоровительные и спортивные комплексы (центры), плавательные бассейны, детско-юношеские спортивные школы</w:t>
            </w:r>
          </w:p>
        </w:tc>
        <w:tc>
          <w:tcPr>
            <w:tcW w:w="3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FA7D" w14:textId="77777777" w:rsidR="00407C20" w:rsidRPr="00265065" w:rsidRDefault="00407C20" w:rsidP="00C0122C">
            <w:pPr>
              <w:shd w:val="clear" w:color="auto" w:fill="FFFFFF"/>
              <w:ind w:left="-81" w:firstLine="7"/>
              <w:jc w:val="center"/>
              <w:rPr>
                <w:color w:val="000000" w:themeColor="text1"/>
                <w:spacing w:val="-2"/>
                <w:sz w:val="20"/>
              </w:rPr>
            </w:pPr>
            <w:r w:rsidRPr="00265065">
              <w:rPr>
                <w:color w:val="000000" w:themeColor="text1"/>
                <w:spacing w:val="-2"/>
                <w:sz w:val="20"/>
              </w:rPr>
              <w:t>Крупные стадионы с трибунами, спортивные комплексы, плавательные бассейны, манежи, крытые объекты с искусственным льдом, спортивные школы олимпийского резерва, лыжные базы, уникальные специализированные спортивные сооружения (велотрек, гребная база и т.п.)</w:t>
            </w:r>
          </w:p>
        </w:tc>
      </w:tr>
    </w:tbl>
    <w:p w14:paraId="1119D82D" w14:textId="77777777" w:rsidR="009A42D0" w:rsidRPr="00265065" w:rsidRDefault="009A42D0" w:rsidP="004D4F4F">
      <w:pPr>
        <w:pStyle w:val="TimesNewRomanCYR12"/>
        <w:rPr>
          <w:color w:val="000000" w:themeColor="text1"/>
        </w:rPr>
      </w:pPr>
    </w:p>
    <w:p w14:paraId="2786F79D" w14:textId="77777777" w:rsidR="00F93689" w:rsidRPr="00265065" w:rsidRDefault="00F93689" w:rsidP="00874F0F">
      <w:pPr>
        <w:pStyle w:val="affffffc"/>
        <w:rPr>
          <w:color w:val="000000" w:themeColor="text1"/>
          <w:lang w:val="ru-RU"/>
        </w:rPr>
      </w:pPr>
      <w:r w:rsidRPr="00265065">
        <w:rPr>
          <w:color w:val="000000" w:themeColor="text1"/>
          <w:lang w:val="ru-RU"/>
        </w:rPr>
        <w:lastRenderedPageBreak/>
        <w:t>Цель градостроительного регулирования социального развития района – повышение качества (комфортности) среды проживания населения по:</w:t>
      </w:r>
    </w:p>
    <w:p w14:paraId="7FD5FD86" w14:textId="77777777" w:rsidR="00F93689" w:rsidRPr="00265065" w:rsidRDefault="00F93689" w:rsidP="00874F0F">
      <w:pPr>
        <w:pStyle w:val="affffffc"/>
        <w:rPr>
          <w:color w:val="000000" w:themeColor="text1"/>
          <w:lang w:val="ru-RU"/>
        </w:rPr>
      </w:pPr>
      <w:r w:rsidRPr="00265065">
        <w:rPr>
          <w:color w:val="000000" w:themeColor="text1"/>
          <w:lang w:val="ru-RU"/>
        </w:rPr>
        <w:t>необходимому размеру и качеству жилья;</w:t>
      </w:r>
    </w:p>
    <w:p w14:paraId="4F6C066C" w14:textId="77777777" w:rsidR="00F93689" w:rsidRPr="00265065" w:rsidRDefault="00F93689" w:rsidP="00874F0F">
      <w:pPr>
        <w:pStyle w:val="affffffc"/>
        <w:rPr>
          <w:color w:val="000000" w:themeColor="text1"/>
          <w:lang w:val="ru-RU"/>
        </w:rPr>
      </w:pPr>
      <w:r w:rsidRPr="00265065">
        <w:rPr>
          <w:color w:val="000000" w:themeColor="text1"/>
          <w:lang w:val="ru-RU"/>
        </w:rPr>
        <w:t>по разнообразию и доступности культурно-бытовых услуг;</w:t>
      </w:r>
    </w:p>
    <w:p w14:paraId="7E3F4A1A" w14:textId="77777777" w:rsidR="00F93689" w:rsidRPr="00265065" w:rsidRDefault="00F93689" w:rsidP="00874F0F">
      <w:pPr>
        <w:pStyle w:val="affffffc"/>
        <w:rPr>
          <w:color w:val="000000" w:themeColor="text1"/>
          <w:lang w:val="ru-RU"/>
        </w:rPr>
      </w:pPr>
      <w:r w:rsidRPr="00265065">
        <w:rPr>
          <w:color w:val="000000" w:themeColor="text1"/>
          <w:lang w:val="ru-RU"/>
        </w:rPr>
        <w:t>по доступности и благоустройству мест отдыха.</w:t>
      </w:r>
    </w:p>
    <w:p w14:paraId="5D0AC4B9" w14:textId="77777777" w:rsidR="00F93689" w:rsidRPr="00265065" w:rsidRDefault="00F93689" w:rsidP="00874F0F">
      <w:pPr>
        <w:pStyle w:val="affffffc"/>
        <w:rPr>
          <w:color w:val="000000" w:themeColor="text1"/>
          <w:lang w:val="ru-RU"/>
        </w:rPr>
      </w:pPr>
      <w:r w:rsidRPr="00265065">
        <w:rPr>
          <w:color w:val="000000" w:themeColor="text1"/>
          <w:lang w:val="ru-RU"/>
        </w:rPr>
        <w:t>Развитие социальной сферы хозяйственного комплекса района в новых социально-экономических условиях возможно при широком внедрении в эту сферу рынка с использованием средств населения, при гарантированном обеспечении минимальных государственных социальных стандартов за счет средств органов самоуправления.</w:t>
      </w:r>
    </w:p>
    <w:p w14:paraId="0129E206" w14:textId="77777777" w:rsidR="0047653A" w:rsidRPr="00265065" w:rsidRDefault="00F93689" w:rsidP="00874F0F">
      <w:pPr>
        <w:pStyle w:val="affffffc"/>
        <w:rPr>
          <w:color w:val="000000" w:themeColor="text1"/>
          <w:lang w:val="ru-RU"/>
        </w:rPr>
      </w:pPr>
      <w:r w:rsidRPr="00265065">
        <w:rPr>
          <w:color w:val="000000" w:themeColor="text1"/>
          <w:lang w:val="ru-RU"/>
        </w:rPr>
        <w:t>Приоритетными направлениями социальной сферы в районе являются жилищное и культурно-бытовое строительство.</w:t>
      </w:r>
    </w:p>
    <w:p w14:paraId="688E99EF" w14:textId="3D3C7A85" w:rsidR="00AC6055" w:rsidRPr="00265065" w:rsidRDefault="008A6BE7" w:rsidP="002F33DF">
      <w:pPr>
        <w:pStyle w:val="2"/>
        <w:rPr>
          <w:color w:val="000000" w:themeColor="text1"/>
        </w:rPr>
      </w:pPr>
      <w:bookmarkStart w:id="54" w:name="_Toc146115774"/>
      <w:r w:rsidRPr="00265065">
        <w:rPr>
          <w:color w:val="000000" w:themeColor="text1"/>
        </w:rPr>
        <w:t>6</w:t>
      </w:r>
      <w:r w:rsidR="00AC6055" w:rsidRPr="00265065">
        <w:rPr>
          <w:color w:val="000000" w:themeColor="text1"/>
        </w:rPr>
        <w:t>.</w:t>
      </w:r>
      <w:r w:rsidR="00355332" w:rsidRPr="00265065">
        <w:rPr>
          <w:color w:val="000000" w:themeColor="text1"/>
        </w:rPr>
        <w:t>1</w:t>
      </w:r>
      <w:r w:rsidR="00AC6055" w:rsidRPr="00265065">
        <w:rPr>
          <w:color w:val="000000" w:themeColor="text1"/>
        </w:rPr>
        <w:t xml:space="preserve"> Жилищный фонд</w:t>
      </w:r>
      <w:bookmarkEnd w:id="54"/>
    </w:p>
    <w:p w14:paraId="41B4534B" w14:textId="77777777" w:rsidR="001D7DF8" w:rsidRPr="00265065" w:rsidRDefault="001D7DF8" w:rsidP="00874F0F">
      <w:pPr>
        <w:pStyle w:val="affffffc"/>
        <w:rPr>
          <w:color w:val="000000" w:themeColor="text1"/>
          <w:lang w:val="ru-RU"/>
        </w:rPr>
      </w:pPr>
      <w:r w:rsidRPr="00265065">
        <w:rPr>
          <w:color w:val="000000" w:themeColor="text1"/>
          <w:lang w:val="ru-RU"/>
        </w:rPr>
        <w:t>Обеспечение населения современным и относительно недорогим жильем – важнейший фактор социальной политики.</w:t>
      </w:r>
    </w:p>
    <w:p w14:paraId="3DEC4C8C" w14:textId="07BEDD14" w:rsidR="0026249D" w:rsidRPr="00265065" w:rsidRDefault="0026249D" w:rsidP="0026249D">
      <w:pPr>
        <w:pStyle w:val="affffffc"/>
        <w:rPr>
          <w:color w:val="000000" w:themeColor="text1"/>
          <w:lang w:val="ru-RU"/>
        </w:rPr>
      </w:pPr>
      <w:r w:rsidRPr="00265065">
        <w:rPr>
          <w:color w:val="000000" w:themeColor="text1"/>
        </w:rPr>
        <w:t>  </w:t>
      </w:r>
      <w:r w:rsidRPr="00265065">
        <w:rPr>
          <w:color w:val="000000" w:themeColor="text1"/>
          <w:lang w:val="ru-RU"/>
        </w:rPr>
        <w:t xml:space="preserve">Одним из приоритетных направлений социально-экономического развития </w:t>
      </w:r>
      <w:r w:rsidR="00752F21" w:rsidRPr="00265065">
        <w:rPr>
          <w:color w:val="000000" w:themeColor="text1"/>
          <w:lang w:val="ru-RU"/>
        </w:rPr>
        <w:t>Комсомольского</w:t>
      </w:r>
      <w:r w:rsidRPr="00265065">
        <w:rPr>
          <w:color w:val="000000" w:themeColor="text1"/>
          <w:lang w:val="ru-RU"/>
        </w:rPr>
        <w:t xml:space="preserve"> района является реализация национального проекта 2019-2024 "Жилье и городская среда" и увеличение объемов жилищного строительства.</w:t>
      </w:r>
      <w:r w:rsidR="0010433F" w:rsidRPr="00265065">
        <w:rPr>
          <w:color w:val="000000" w:themeColor="text1"/>
          <w:lang w:val="ru-RU"/>
        </w:rPr>
        <w:t xml:space="preserve"> </w:t>
      </w:r>
    </w:p>
    <w:p w14:paraId="7EB98C45" w14:textId="77777777" w:rsidR="00DB4F6F" w:rsidRPr="00265065" w:rsidRDefault="00DB4F6F" w:rsidP="00DB4F6F">
      <w:pPr>
        <w:pStyle w:val="affffffc"/>
        <w:spacing w:before="120"/>
        <w:jc w:val="center"/>
        <w:rPr>
          <w:b/>
          <w:color w:val="000000" w:themeColor="text1"/>
          <w:lang w:val="ru-RU"/>
        </w:rPr>
      </w:pPr>
      <w:r w:rsidRPr="00265065">
        <w:rPr>
          <w:b/>
          <w:color w:val="000000" w:themeColor="text1"/>
          <w:lang w:val="ru-RU"/>
        </w:rPr>
        <w:t>Жилищный фонд по формам собственности</w:t>
      </w:r>
    </w:p>
    <w:p w14:paraId="41A75F0C" w14:textId="2F472AE1" w:rsidR="0020755E" w:rsidRPr="00265065" w:rsidRDefault="00DB4F6F" w:rsidP="00C02235">
      <w:pPr>
        <w:pStyle w:val="affffffc"/>
        <w:spacing w:after="120"/>
        <w:jc w:val="center"/>
        <w:rPr>
          <w:color w:val="000000" w:themeColor="text1"/>
          <w:lang w:val="ru-RU"/>
        </w:rPr>
      </w:pPr>
      <w:r w:rsidRPr="00265065">
        <w:rPr>
          <w:color w:val="000000" w:themeColor="text1"/>
          <w:lang w:val="ru-RU"/>
        </w:rPr>
        <w:t>(на конец года)</w:t>
      </w:r>
    </w:p>
    <w:tbl>
      <w:tblPr>
        <w:tblW w:w="8705" w:type="dxa"/>
        <w:jc w:val="center"/>
        <w:tblLayout w:type="fixed"/>
        <w:tblCellMar>
          <w:top w:w="55" w:type="dxa"/>
          <w:left w:w="55" w:type="dxa"/>
          <w:bottom w:w="55" w:type="dxa"/>
          <w:right w:w="55" w:type="dxa"/>
        </w:tblCellMar>
        <w:tblLook w:val="0000" w:firstRow="0" w:lastRow="0" w:firstColumn="0" w:lastColumn="0" w:noHBand="0" w:noVBand="0"/>
      </w:tblPr>
      <w:tblGrid>
        <w:gridCol w:w="3205"/>
        <w:gridCol w:w="916"/>
        <w:gridCol w:w="917"/>
        <w:gridCol w:w="917"/>
        <w:gridCol w:w="916"/>
        <w:gridCol w:w="917"/>
        <w:gridCol w:w="917"/>
      </w:tblGrid>
      <w:tr w:rsidR="00C02235" w:rsidRPr="00265065" w14:paraId="7FFB2A6C" w14:textId="77777777" w:rsidTr="00DB4F6F">
        <w:trPr>
          <w:trHeight w:val="275"/>
          <w:jc w:val="center"/>
        </w:trPr>
        <w:tc>
          <w:tcPr>
            <w:tcW w:w="3205" w:type="dxa"/>
            <w:tcBorders>
              <w:top w:val="single" w:sz="1" w:space="0" w:color="000000"/>
              <w:left w:val="single" w:sz="1" w:space="0" w:color="000000"/>
              <w:bottom w:val="single" w:sz="1" w:space="0" w:color="000000"/>
            </w:tcBorders>
            <w:shd w:val="clear" w:color="auto" w:fill="auto"/>
            <w:vAlign w:val="center"/>
          </w:tcPr>
          <w:p w14:paraId="4DDB27B3"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Наименование показателя</w:t>
            </w:r>
          </w:p>
        </w:tc>
        <w:tc>
          <w:tcPr>
            <w:tcW w:w="916" w:type="dxa"/>
            <w:tcBorders>
              <w:top w:val="single" w:sz="1" w:space="0" w:color="000000"/>
              <w:left w:val="single" w:sz="1" w:space="0" w:color="000000"/>
              <w:bottom w:val="single" w:sz="1" w:space="0" w:color="000000"/>
            </w:tcBorders>
            <w:shd w:val="clear" w:color="auto" w:fill="auto"/>
            <w:vAlign w:val="center"/>
          </w:tcPr>
          <w:p w14:paraId="6B8EE6DA"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2016 г.</w:t>
            </w:r>
          </w:p>
        </w:tc>
        <w:tc>
          <w:tcPr>
            <w:tcW w:w="917" w:type="dxa"/>
            <w:tcBorders>
              <w:top w:val="single" w:sz="1" w:space="0" w:color="000000"/>
              <w:left w:val="single" w:sz="1" w:space="0" w:color="000000"/>
              <w:bottom w:val="single" w:sz="1" w:space="0" w:color="000000"/>
            </w:tcBorders>
            <w:shd w:val="clear" w:color="auto" w:fill="auto"/>
            <w:vAlign w:val="center"/>
          </w:tcPr>
          <w:p w14:paraId="643B1774"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2017 г.</w:t>
            </w:r>
          </w:p>
        </w:tc>
        <w:tc>
          <w:tcPr>
            <w:tcW w:w="917" w:type="dxa"/>
            <w:tcBorders>
              <w:top w:val="single" w:sz="1" w:space="0" w:color="000000"/>
              <w:left w:val="single" w:sz="1" w:space="0" w:color="000000"/>
              <w:bottom w:val="single" w:sz="1" w:space="0" w:color="000000"/>
            </w:tcBorders>
            <w:shd w:val="clear" w:color="auto" w:fill="auto"/>
            <w:vAlign w:val="center"/>
          </w:tcPr>
          <w:p w14:paraId="49FFAA76"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2018 г.</w:t>
            </w:r>
          </w:p>
        </w:tc>
        <w:tc>
          <w:tcPr>
            <w:tcW w:w="916" w:type="dxa"/>
            <w:tcBorders>
              <w:top w:val="single" w:sz="1" w:space="0" w:color="000000"/>
              <w:left w:val="single" w:sz="1" w:space="0" w:color="000000"/>
              <w:bottom w:val="single" w:sz="1" w:space="0" w:color="000000"/>
            </w:tcBorders>
            <w:shd w:val="clear" w:color="auto" w:fill="auto"/>
            <w:vAlign w:val="center"/>
          </w:tcPr>
          <w:p w14:paraId="703B4B3A"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2019 г.</w:t>
            </w:r>
          </w:p>
        </w:tc>
        <w:tc>
          <w:tcPr>
            <w:tcW w:w="917" w:type="dxa"/>
            <w:tcBorders>
              <w:top w:val="single" w:sz="1" w:space="0" w:color="000000"/>
              <w:left w:val="single" w:sz="1" w:space="0" w:color="000000"/>
              <w:bottom w:val="single" w:sz="1" w:space="0" w:color="000000"/>
            </w:tcBorders>
            <w:shd w:val="clear" w:color="auto" w:fill="auto"/>
            <w:vAlign w:val="center"/>
          </w:tcPr>
          <w:p w14:paraId="2DC1F286"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2020 г.</w:t>
            </w:r>
          </w:p>
        </w:tc>
        <w:tc>
          <w:tcPr>
            <w:tcW w:w="917"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481BB4D"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2021 г.</w:t>
            </w:r>
          </w:p>
        </w:tc>
      </w:tr>
      <w:tr w:rsidR="00C02235" w:rsidRPr="00265065" w14:paraId="22C6445D" w14:textId="77777777" w:rsidTr="00DB4F6F">
        <w:trPr>
          <w:trHeight w:val="275"/>
          <w:jc w:val="center"/>
        </w:trPr>
        <w:tc>
          <w:tcPr>
            <w:tcW w:w="3205" w:type="dxa"/>
            <w:tcBorders>
              <w:left w:val="single" w:sz="1" w:space="0" w:color="000000"/>
              <w:bottom w:val="single" w:sz="1" w:space="0" w:color="000000"/>
            </w:tcBorders>
            <w:shd w:val="clear" w:color="auto" w:fill="auto"/>
            <w:vAlign w:val="center"/>
          </w:tcPr>
          <w:p w14:paraId="61976CF0"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Жилищный фонд - всего</w:t>
            </w:r>
          </w:p>
        </w:tc>
        <w:tc>
          <w:tcPr>
            <w:tcW w:w="916" w:type="dxa"/>
            <w:tcBorders>
              <w:left w:val="single" w:sz="1" w:space="0" w:color="000000"/>
              <w:bottom w:val="single" w:sz="1" w:space="0" w:color="000000"/>
            </w:tcBorders>
            <w:shd w:val="clear" w:color="auto" w:fill="auto"/>
            <w:vAlign w:val="center"/>
          </w:tcPr>
          <w:p w14:paraId="093B2F33"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570,5</w:t>
            </w:r>
          </w:p>
        </w:tc>
        <w:tc>
          <w:tcPr>
            <w:tcW w:w="917" w:type="dxa"/>
            <w:tcBorders>
              <w:left w:val="single" w:sz="1" w:space="0" w:color="000000"/>
              <w:bottom w:val="single" w:sz="1" w:space="0" w:color="000000"/>
            </w:tcBorders>
            <w:shd w:val="clear" w:color="auto" w:fill="auto"/>
            <w:vAlign w:val="center"/>
          </w:tcPr>
          <w:p w14:paraId="3E8E5C3E"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572,4</w:t>
            </w:r>
          </w:p>
        </w:tc>
        <w:tc>
          <w:tcPr>
            <w:tcW w:w="917" w:type="dxa"/>
            <w:tcBorders>
              <w:left w:val="single" w:sz="1" w:space="0" w:color="000000"/>
              <w:bottom w:val="single" w:sz="1" w:space="0" w:color="000000"/>
            </w:tcBorders>
            <w:shd w:val="clear" w:color="auto" w:fill="auto"/>
            <w:vAlign w:val="center"/>
          </w:tcPr>
          <w:p w14:paraId="76759082"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571</w:t>
            </w:r>
          </w:p>
        </w:tc>
        <w:tc>
          <w:tcPr>
            <w:tcW w:w="916" w:type="dxa"/>
            <w:tcBorders>
              <w:left w:val="single" w:sz="1" w:space="0" w:color="000000"/>
              <w:bottom w:val="single" w:sz="1" w:space="0" w:color="000000"/>
            </w:tcBorders>
            <w:shd w:val="clear" w:color="auto" w:fill="auto"/>
            <w:vAlign w:val="center"/>
          </w:tcPr>
          <w:p w14:paraId="1735D133"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573,4</w:t>
            </w:r>
          </w:p>
        </w:tc>
        <w:tc>
          <w:tcPr>
            <w:tcW w:w="917" w:type="dxa"/>
            <w:tcBorders>
              <w:left w:val="single" w:sz="1" w:space="0" w:color="000000"/>
              <w:bottom w:val="single" w:sz="1" w:space="0" w:color="000000"/>
            </w:tcBorders>
            <w:shd w:val="clear" w:color="auto" w:fill="auto"/>
            <w:vAlign w:val="center"/>
          </w:tcPr>
          <w:p w14:paraId="06A762AE"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574,83</w:t>
            </w:r>
          </w:p>
        </w:tc>
        <w:tc>
          <w:tcPr>
            <w:tcW w:w="917" w:type="dxa"/>
            <w:tcBorders>
              <w:left w:val="single" w:sz="1" w:space="0" w:color="000000"/>
              <w:bottom w:val="single" w:sz="1" w:space="0" w:color="000000"/>
              <w:right w:val="single" w:sz="1" w:space="0" w:color="000000"/>
            </w:tcBorders>
            <w:shd w:val="clear" w:color="auto" w:fill="FFFFFF"/>
            <w:vAlign w:val="center"/>
          </w:tcPr>
          <w:p w14:paraId="5E8155D2"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577,17</w:t>
            </w:r>
          </w:p>
        </w:tc>
      </w:tr>
      <w:tr w:rsidR="00C02235" w:rsidRPr="00265065" w14:paraId="6F35361C" w14:textId="77777777" w:rsidTr="00DB4F6F">
        <w:trPr>
          <w:trHeight w:val="168"/>
          <w:jc w:val="center"/>
        </w:trPr>
        <w:tc>
          <w:tcPr>
            <w:tcW w:w="3205" w:type="dxa"/>
            <w:tcBorders>
              <w:left w:val="single" w:sz="1" w:space="0" w:color="000000"/>
              <w:bottom w:val="single" w:sz="1" w:space="0" w:color="000000"/>
            </w:tcBorders>
            <w:shd w:val="clear" w:color="auto" w:fill="auto"/>
            <w:vAlign w:val="center"/>
          </w:tcPr>
          <w:p w14:paraId="2B396CEB" w14:textId="6CAFB38C"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в том числе:</w:t>
            </w:r>
          </w:p>
        </w:tc>
        <w:tc>
          <w:tcPr>
            <w:tcW w:w="916" w:type="dxa"/>
            <w:tcBorders>
              <w:left w:val="single" w:sz="1" w:space="0" w:color="000000"/>
              <w:bottom w:val="single" w:sz="1" w:space="0" w:color="000000"/>
            </w:tcBorders>
            <w:shd w:val="clear" w:color="auto" w:fill="auto"/>
            <w:vAlign w:val="center"/>
          </w:tcPr>
          <w:p w14:paraId="551431A3"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p>
        </w:tc>
        <w:tc>
          <w:tcPr>
            <w:tcW w:w="917" w:type="dxa"/>
            <w:tcBorders>
              <w:left w:val="single" w:sz="1" w:space="0" w:color="000000"/>
              <w:bottom w:val="single" w:sz="1" w:space="0" w:color="000000"/>
            </w:tcBorders>
            <w:shd w:val="clear" w:color="auto" w:fill="auto"/>
            <w:vAlign w:val="center"/>
          </w:tcPr>
          <w:p w14:paraId="02C111E3"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p>
        </w:tc>
        <w:tc>
          <w:tcPr>
            <w:tcW w:w="917" w:type="dxa"/>
            <w:tcBorders>
              <w:left w:val="single" w:sz="1" w:space="0" w:color="000000"/>
              <w:bottom w:val="single" w:sz="1" w:space="0" w:color="000000"/>
            </w:tcBorders>
            <w:shd w:val="clear" w:color="auto" w:fill="auto"/>
            <w:vAlign w:val="center"/>
          </w:tcPr>
          <w:p w14:paraId="43D7D282"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p>
        </w:tc>
        <w:tc>
          <w:tcPr>
            <w:tcW w:w="916" w:type="dxa"/>
            <w:tcBorders>
              <w:left w:val="single" w:sz="1" w:space="0" w:color="000000"/>
              <w:bottom w:val="single" w:sz="1" w:space="0" w:color="000000"/>
            </w:tcBorders>
            <w:shd w:val="clear" w:color="auto" w:fill="auto"/>
            <w:vAlign w:val="center"/>
          </w:tcPr>
          <w:p w14:paraId="49B3A30A"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p>
        </w:tc>
        <w:tc>
          <w:tcPr>
            <w:tcW w:w="917" w:type="dxa"/>
            <w:tcBorders>
              <w:left w:val="single" w:sz="1" w:space="0" w:color="000000"/>
              <w:bottom w:val="single" w:sz="1" w:space="0" w:color="000000"/>
            </w:tcBorders>
            <w:shd w:val="clear" w:color="auto" w:fill="auto"/>
            <w:vAlign w:val="center"/>
          </w:tcPr>
          <w:p w14:paraId="0B829100"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p>
        </w:tc>
        <w:tc>
          <w:tcPr>
            <w:tcW w:w="917" w:type="dxa"/>
            <w:tcBorders>
              <w:left w:val="single" w:sz="1" w:space="0" w:color="000000"/>
              <w:bottom w:val="single" w:sz="1" w:space="0" w:color="000000"/>
              <w:right w:val="single" w:sz="1" w:space="0" w:color="000000"/>
            </w:tcBorders>
            <w:shd w:val="clear" w:color="auto" w:fill="FFFFFF"/>
            <w:vAlign w:val="center"/>
          </w:tcPr>
          <w:p w14:paraId="2B0162BA"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p>
        </w:tc>
      </w:tr>
      <w:tr w:rsidR="00C02235" w:rsidRPr="00265065" w14:paraId="58A796A9" w14:textId="77777777" w:rsidTr="00DB4F6F">
        <w:trPr>
          <w:trHeight w:val="275"/>
          <w:jc w:val="center"/>
        </w:trPr>
        <w:tc>
          <w:tcPr>
            <w:tcW w:w="3205" w:type="dxa"/>
            <w:tcBorders>
              <w:left w:val="single" w:sz="1" w:space="0" w:color="000000"/>
              <w:bottom w:val="single" w:sz="1" w:space="0" w:color="000000"/>
            </w:tcBorders>
            <w:shd w:val="clear" w:color="auto" w:fill="auto"/>
            <w:vAlign w:val="center"/>
          </w:tcPr>
          <w:p w14:paraId="6769C761"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 частный</w:t>
            </w:r>
          </w:p>
        </w:tc>
        <w:tc>
          <w:tcPr>
            <w:tcW w:w="916" w:type="dxa"/>
            <w:tcBorders>
              <w:left w:val="single" w:sz="1" w:space="0" w:color="000000"/>
              <w:bottom w:val="single" w:sz="1" w:space="0" w:color="000000"/>
            </w:tcBorders>
            <w:shd w:val="clear" w:color="auto" w:fill="auto"/>
            <w:vAlign w:val="center"/>
          </w:tcPr>
          <w:p w14:paraId="6012D424"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504,5</w:t>
            </w:r>
          </w:p>
        </w:tc>
        <w:tc>
          <w:tcPr>
            <w:tcW w:w="917" w:type="dxa"/>
            <w:tcBorders>
              <w:left w:val="single" w:sz="1" w:space="0" w:color="000000"/>
              <w:bottom w:val="single" w:sz="1" w:space="0" w:color="000000"/>
            </w:tcBorders>
            <w:shd w:val="clear" w:color="auto" w:fill="auto"/>
            <w:vAlign w:val="center"/>
          </w:tcPr>
          <w:p w14:paraId="4D61453D"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508,8</w:t>
            </w:r>
          </w:p>
        </w:tc>
        <w:tc>
          <w:tcPr>
            <w:tcW w:w="917" w:type="dxa"/>
            <w:tcBorders>
              <w:left w:val="single" w:sz="1" w:space="0" w:color="000000"/>
              <w:bottom w:val="single" w:sz="1" w:space="0" w:color="000000"/>
            </w:tcBorders>
            <w:shd w:val="clear" w:color="auto" w:fill="auto"/>
            <w:vAlign w:val="center"/>
          </w:tcPr>
          <w:p w14:paraId="27AA1F09"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538</w:t>
            </w:r>
          </w:p>
        </w:tc>
        <w:tc>
          <w:tcPr>
            <w:tcW w:w="916" w:type="dxa"/>
            <w:tcBorders>
              <w:left w:val="single" w:sz="1" w:space="0" w:color="000000"/>
              <w:bottom w:val="single" w:sz="1" w:space="0" w:color="000000"/>
            </w:tcBorders>
            <w:shd w:val="clear" w:color="auto" w:fill="auto"/>
            <w:vAlign w:val="center"/>
          </w:tcPr>
          <w:p w14:paraId="447568FF"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540,87</w:t>
            </w:r>
          </w:p>
        </w:tc>
        <w:tc>
          <w:tcPr>
            <w:tcW w:w="917" w:type="dxa"/>
            <w:tcBorders>
              <w:left w:val="single" w:sz="1" w:space="0" w:color="000000"/>
              <w:bottom w:val="single" w:sz="1" w:space="0" w:color="000000"/>
            </w:tcBorders>
            <w:shd w:val="clear" w:color="auto" w:fill="auto"/>
            <w:vAlign w:val="center"/>
          </w:tcPr>
          <w:p w14:paraId="6749D879"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542,49</w:t>
            </w:r>
          </w:p>
        </w:tc>
        <w:tc>
          <w:tcPr>
            <w:tcW w:w="917" w:type="dxa"/>
            <w:tcBorders>
              <w:left w:val="single" w:sz="1" w:space="0" w:color="000000"/>
              <w:bottom w:val="single" w:sz="1" w:space="0" w:color="000000"/>
              <w:right w:val="single" w:sz="1" w:space="0" w:color="000000"/>
            </w:tcBorders>
            <w:shd w:val="clear" w:color="auto" w:fill="FFFFFF"/>
            <w:vAlign w:val="center"/>
          </w:tcPr>
          <w:p w14:paraId="170291FF"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545,31</w:t>
            </w:r>
          </w:p>
        </w:tc>
      </w:tr>
      <w:tr w:rsidR="00C02235" w:rsidRPr="00265065" w14:paraId="10D8E2E1" w14:textId="77777777" w:rsidTr="00DB4F6F">
        <w:trPr>
          <w:trHeight w:val="275"/>
          <w:jc w:val="center"/>
        </w:trPr>
        <w:tc>
          <w:tcPr>
            <w:tcW w:w="3205" w:type="dxa"/>
            <w:tcBorders>
              <w:left w:val="single" w:sz="1" w:space="0" w:color="000000"/>
              <w:bottom w:val="single" w:sz="1" w:space="0" w:color="000000"/>
            </w:tcBorders>
            <w:shd w:val="clear" w:color="auto" w:fill="auto"/>
            <w:vAlign w:val="center"/>
          </w:tcPr>
          <w:p w14:paraId="304BC5FC"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 государственный</w:t>
            </w:r>
          </w:p>
        </w:tc>
        <w:tc>
          <w:tcPr>
            <w:tcW w:w="916" w:type="dxa"/>
            <w:tcBorders>
              <w:left w:val="single" w:sz="1" w:space="0" w:color="000000"/>
              <w:bottom w:val="single" w:sz="1" w:space="0" w:color="000000"/>
            </w:tcBorders>
            <w:shd w:val="clear" w:color="auto" w:fill="auto"/>
            <w:vAlign w:val="center"/>
          </w:tcPr>
          <w:p w14:paraId="65F7204C"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5,4</w:t>
            </w:r>
          </w:p>
        </w:tc>
        <w:tc>
          <w:tcPr>
            <w:tcW w:w="917" w:type="dxa"/>
            <w:tcBorders>
              <w:left w:val="single" w:sz="1" w:space="0" w:color="000000"/>
              <w:bottom w:val="single" w:sz="1" w:space="0" w:color="000000"/>
            </w:tcBorders>
            <w:shd w:val="clear" w:color="auto" w:fill="auto"/>
            <w:vAlign w:val="center"/>
          </w:tcPr>
          <w:p w14:paraId="549EF5F3"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5,4</w:t>
            </w:r>
          </w:p>
        </w:tc>
        <w:tc>
          <w:tcPr>
            <w:tcW w:w="917" w:type="dxa"/>
            <w:tcBorders>
              <w:left w:val="single" w:sz="1" w:space="0" w:color="000000"/>
              <w:bottom w:val="single" w:sz="1" w:space="0" w:color="000000"/>
            </w:tcBorders>
            <w:shd w:val="clear" w:color="auto" w:fill="auto"/>
            <w:vAlign w:val="center"/>
          </w:tcPr>
          <w:p w14:paraId="714E4C28"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2,9</w:t>
            </w:r>
          </w:p>
        </w:tc>
        <w:tc>
          <w:tcPr>
            <w:tcW w:w="916" w:type="dxa"/>
            <w:tcBorders>
              <w:left w:val="single" w:sz="1" w:space="0" w:color="000000"/>
              <w:bottom w:val="single" w:sz="1" w:space="0" w:color="000000"/>
            </w:tcBorders>
            <w:shd w:val="clear" w:color="auto" w:fill="auto"/>
            <w:vAlign w:val="center"/>
          </w:tcPr>
          <w:p w14:paraId="63CC9569"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2,9</w:t>
            </w:r>
          </w:p>
        </w:tc>
        <w:tc>
          <w:tcPr>
            <w:tcW w:w="917" w:type="dxa"/>
            <w:tcBorders>
              <w:left w:val="single" w:sz="1" w:space="0" w:color="000000"/>
              <w:bottom w:val="single" w:sz="1" w:space="0" w:color="000000"/>
            </w:tcBorders>
            <w:shd w:val="clear" w:color="auto" w:fill="auto"/>
            <w:vAlign w:val="center"/>
          </w:tcPr>
          <w:p w14:paraId="3A8CD927"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2,9</w:t>
            </w:r>
          </w:p>
        </w:tc>
        <w:tc>
          <w:tcPr>
            <w:tcW w:w="917" w:type="dxa"/>
            <w:tcBorders>
              <w:left w:val="single" w:sz="1" w:space="0" w:color="000000"/>
              <w:bottom w:val="single" w:sz="1" w:space="0" w:color="000000"/>
              <w:right w:val="single" w:sz="1" w:space="0" w:color="000000"/>
            </w:tcBorders>
            <w:shd w:val="clear" w:color="auto" w:fill="FFFFFF"/>
            <w:vAlign w:val="center"/>
          </w:tcPr>
          <w:p w14:paraId="4873783F"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2,9</w:t>
            </w:r>
          </w:p>
        </w:tc>
      </w:tr>
      <w:tr w:rsidR="00C02235" w:rsidRPr="00265065" w14:paraId="578859E7" w14:textId="77777777" w:rsidTr="00DB4F6F">
        <w:trPr>
          <w:trHeight w:val="275"/>
          <w:jc w:val="center"/>
        </w:trPr>
        <w:tc>
          <w:tcPr>
            <w:tcW w:w="3205" w:type="dxa"/>
            <w:tcBorders>
              <w:left w:val="single" w:sz="1" w:space="0" w:color="000000"/>
              <w:bottom w:val="single" w:sz="1" w:space="0" w:color="000000"/>
            </w:tcBorders>
            <w:shd w:val="clear" w:color="auto" w:fill="auto"/>
            <w:vAlign w:val="center"/>
          </w:tcPr>
          <w:p w14:paraId="6B848AFB"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 муниципальный</w:t>
            </w:r>
          </w:p>
        </w:tc>
        <w:tc>
          <w:tcPr>
            <w:tcW w:w="916" w:type="dxa"/>
            <w:tcBorders>
              <w:left w:val="single" w:sz="1" w:space="0" w:color="000000"/>
              <w:bottom w:val="single" w:sz="1" w:space="0" w:color="000000"/>
            </w:tcBorders>
            <w:shd w:val="clear" w:color="auto" w:fill="auto"/>
            <w:vAlign w:val="center"/>
          </w:tcPr>
          <w:p w14:paraId="56D4B6B1"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60,6</w:t>
            </w:r>
          </w:p>
        </w:tc>
        <w:tc>
          <w:tcPr>
            <w:tcW w:w="917" w:type="dxa"/>
            <w:tcBorders>
              <w:left w:val="single" w:sz="1" w:space="0" w:color="000000"/>
              <w:bottom w:val="single" w:sz="1" w:space="0" w:color="000000"/>
            </w:tcBorders>
            <w:shd w:val="clear" w:color="auto" w:fill="auto"/>
            <w:vAlign w:val="center"/>
          </w:tcPr>
          <w:p w14:paraId="397199B7"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58,2</w:t>
            </w:r>
          </w:p>
        </w:tc>
        <w:tc>
          <w:tcPr>
            <w:tcW w:w="917" w:type="dxa"/>
            <w:tcBorders>
              <w:left w:val="single" w:sz="1" w:space="0" w:color="000000"/>
              <w:bottom w:val="single" w:sz="1" w:space="0" w:color="000000"/>
            </w:tcBorders>
            <w:shd w:val="clear" w:color="auto" w:fill="auto"/>
            <w:vAlign w:val="center"/>
          </w:tcPr>
          <w:p w14:paraId="5622CD28"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30,1</w:t>
            </w:r>
          </w:p>
        </w:tc>
        <w:tc>
          <w:tcPr>
            <w:tcW w:w="916" w:type="dxa"/>
            <w:tcBorders>
              <w:left w:val="single" w:sz="1" w:space="0" w:color="000000"/>
              <w:bottom w:val="single" w:sz="1" w:space="0" w:color="000000"/>
            </w:tcBorders>
            <w:shd w:val="clear" w:color="auto" w:fill="auto"/>
            <w:vAlign w:val="center"/>
          </w:tcPr>
          <w:p w14:paraId="102562E8"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29,63</w:t>
            </w:r>
          </w:p>
        </w:tc>
        <w:tc>
          <w:tcPr>
            <w:tcW w:w="917" w:type="dxa"/>
            <w:tcBorders>
              <w:left w:val="single" w:sz="1" w:space="0" w:color="000000"/>
              <w:bottom w:val="single" w:sz="1" w:space="0" w:color="000000"/>
            </w:tcBorders>
            <w:shd w:val="clear" w:color="auto" w:fill="auto"/>
            <w:vAlign w:val="center"/>
          </w:tcPr>
          <w:p w14:paraId="05501CED"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29,44</w:t>
            </w:r>
          </w:p>
        </w:tc>
        <w:tc>
          <w:tcPr>
            <w:tcW w:w="917" w:type="dxa"/>
            <w:tcBorders>
              <w:left w:val="single" w:sz="1" w:space="0" w:color="000000"/>
              <w:bottom w:val="single" w:sz="1" w:space="0" w:color="000000"/>
              <w:right w:val="single" w:sz="1" w:space="0" w:color="000000"/>
            </w:tcBorders>
            <w:shd w:val="clear" w:color="auto" w:fill="FFFFFF"/>
            <w:vAlign w:val="center"/>
          </w:tcPr>
          <w:p w14:paraId="6D725DE0" w14:textId="77777777" w:rsidR="00DB4F6F" w:rsidRPr="00265065" w:rsidRDefault="00DB4F6F" w:rsidP="00DB4F6F">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28,96</w:t>
            </w:r>
          </w:p>
        </w:tc>
      </w:tr>
    </w:tbl>
    <w:p w14:paraId="0B387760" w14:textId="77777777" w:rsidR="00DB4F6F" w:rsidRPr="00265065" w:rsidRDefault="00DB4F6F" w:rsidP="00C1033B">
      <w:pPr>
        <w:pStyle w:val="affffffc"/>
        <w:jc w:val="center"/>
        <w:rPr>
          <w:color w:val="000000" w:themeColor="text1"/>
          <w:lang w:val="ru-RU"/>
        </w:rPr>
      </w:pPr>
    </w:p>
    <w:p w14:paraId="0029E72D" w14:textId="77777777" w:rsidR="00C02235" w:rsidRPr="00265065" w:rsidRDefault="00C02235" w:rsidP="00C02235">
      <w:pPr>
        <w:pStyle w:val="affffffc"/>
        <w:rPr>
          <w:color w:val="000000" w:themeColor="text1"/>
          <w:lang w:val="ru-RU"/>
        </w:rPr>
      </w:pPr>
      <w:r w:rsidRPr="00265065">
        <w:rPr>
          <w:color w:val="000000" w:themeColor="text1"/>
          <w:lang w:val="ru-RU"/>
        </w:rPr>
        <w:t>Весь   объем   вводимого жилья в районе осуществляется частными лицами.</w:t>
      </w:r>
    </w:p>
    <w:p w14:paraId="104844B1" w14:textId="62964751" w:rsidR="00DB4F6F" w:rsidRPr="00265065" w:rsidRDefault="00C02235" w:rsidP="00C02235">
      <w:pPr>
        <w:pStyle w:val="affffffc"/>
        <w:rPr>
          <w:color w:val="000000" w:themeColor="text1"/>
          <w:lang w:val="ru-RU"/>
        </w:rPr>
      </w:pPr>
      <w:r w:rsidRPr="00265065">
        <w:rPr>
          <w:color w:val="000000" w:themeColor="text1"/>
          <w:lang w:val="ru-RU"/>
        </w:rPr>
        <w:tab/>
        <w:t>В целях дальнейшего развития строительства в районе продолжаются работы по подготовке документации по планировке и межеванию территорий, а также их утверждению.</w:t>
      </w:r>
    </w:p>
    <w:p w14:paraId="3F7FF139" w14:textId="77777777" w:rsidR="00DB4F6F" w:rsidRPr="00265065" w:rsidRDefault="00DB4F6F" w:rsidP="00C1033B">
      <w:pPr>
        <w:pStyle w:val="affffffc"/>
        <w:jc w:val="center"/>
        <w:rPr>
          <w:color w:val="000000" w:themeColor="text1"/>
          <w:lang w:val="ru-RU"/>
        </w:rPr>
      </w:pPr>
    </w:p>
    <w:p w14:paraId="6498670C" w14:textId="77777777" w:rsidR="00C02235" w:rsidRPr="00265065" w:rsidRDefault="00C02235" w:rsidP="00C02235">
      <w:pPr>
        <w:pStyle w:val="affffffc"/>
        <w:jc w:val="center"/>
        <w:rPr>
          <w:b/>
          <w:color w:val="000000" w:themeColor="text1"/>
          <w:lang w:val="ru-RU"/>
        </w:rPr>
      </w:pPr>
      <w:r w:rsidRPr="00265065">
        <w:rPr>
          <w:b/>
          <w:color w:val="000000" w:themeColor="text1"/>
          <w:lang w:val="ru-RU"/>
        </w:rPr>
        <w:t>Обеспеченность населения Комсомольского муниципального района жильем</w:t>
      </w:r>
    </w:p>
    <w:p w14:paraId="2A55F704" w14:textId="470C791F" w:rsidR="00DB4F6F" w:rsidRPr="00265065" w:rsidRDefault="00C02235" w:rsidP="00C02235">
      <w:pPr>
        <w:pStyle w:val="affffffc"/>
        <w:spacing w:after="120"/>
        <w:jc w:val="center"/>
        <w:rPr>
          <w:color w:val="000000" w:themeColor="text1"/>
          <w:lang w:val="ru-RU"/>
        </w:rPr>
      </w:pPr>
      <w:r w:rsidRPr="00265065">
        <w:rPr>
          <w:color w:val="000000" w:themeColor="text1"/>
          <w:lang w:val="ru-RU"/>
        </w:rPr>
        <w:t>(в среднем на одного жителя м2 общей площади)</w:t>
      </w:r>
    </w:p>
    <w:tbl>
      <w:tblPr>
        <w:tblW w:w="10088" w:type="dxa"/>
        <w:tblInd w:w="-231" w:type="dxa"/>
        <w:tblLayout w:type="fixed"/>
        <w:tblCellMar>
          <w:top w:w="55" w:type="dxa"/>
          <w:left w:w="55" w:type="dxa"/>
          <w:bottom w:w="55" w:type="dxa"/>
          <w:right w:w="55" w:type="dxa"/>
        </w:tblCellMar>
        <w:tblLook w:val="0000" w:firstRow="0" w:lastRow="0" w:firstColumn="0" w:lastColumn="0" w:noHBand="0" w:noVBand="0"/>
      </w:tblPr>
      <w:tblGrid>
        <w:gridCol w:w="4114"/>
        <w:gridCol w:w="992"/>
        <w:gridCol w:w="912"/>
        <w:gridCol w:w="905"/>
        <w:gridCol w:w="962"/>
        <w:gridCol w:w="1134"/>
        <w:gridCol w:w="1069"/>
      </w:tblGrid>
      <w:tr w:rsidR="00C02235" w:rsidRPr="00265065" w14:paraId="6363EC48" w14:textId="77777777" w:rsidTr="00C02235">
        <w:trPr>
          <w:trHeight w:val="544"/>
        </w:trPr>
        <w:tc>
          <w:tcPr>
            <w:tcW w:w="4114" w:type="dxa"/>
            <w:tcBorders>
              <w:top w:val="single" w:sz="1" w:space="0" w:color="000000"/>
              <w:left w:val="single" w:sz="1" w:space="0" w:color="000000"/>
              <w:bottom w:val="single" w:sz="1" w:space="0" w:color="000000"/>
            </w:tcBorders>
            <w:shd w:val="clear" w:color="auto" w:fill="auto"/>
            <w:vAlign w:val="center"/>
          </w:tcPr>
          <w:p w14:paraId="34A22F82"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Наименование показателя</w:t>
            </w:r>
          </w:p>
        </w:tc>
        <w:tc>
          <w:tcPr>
            <w:tcW w:w="992" w:type="dxa"/>
            <w:tcBorders>
              <w:top w:val="single" w:sz="1" w:space="0" w:color="000000"/>
              <w:left w:val="single" w:sz="1" w:space="0" w:color="000000"/>
              <w:bottom w:val="single" w:sz="1" w:space="0" w:color="000000"/>
            </w:tcBorders>
            <w:shd w:val="clear" w:color="auto" w:fill="auto"/>
            <w:vAlign w:val="center"/>
          </w:tcPr>
          <w:p w14:paraId="4D055D93"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2016 г.</w:t>
            </w:r>
          </w:p>
        </w:tc>
        <w:tc>
          <w:tcPr>
            <w:tcW w:w="912" w:type="dxa"/>
            <w:tcBorders>
              <w:top w:val="single" w:sz="1" w:space="0" w:color="000000"/>
              <w:left w:val="single" w:sz="1" w:space="0" w:color="000000"/>
              <w:bottom w:val="single" w:sz="1" w:space="0" w:color="000000"/>
            </w:tcBorders>
            <w:shd w:val="clear" w:color="auto" w:fill="auto"/>
            <w:vAlign w:val="center"/>
          </w:tcPr>
          <w:p w14:paraId="61E3B7F4"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2017 г.</w:t>
            </w:r>
          </w:p>
        </w:tc>
        <w:tc>
          <w:tcPr>
            <w:tcW w:w="905" w:type="dxa"/>
            <w:tcBorders>
              <w:top w:val="single" w:sz="1" w:space="0" w:color="000000"/>
              <w:left w:val="single" w:sz="1" w:space="0" w:color="000000"/>
              <w:bottom w:val="single" w:sz="1" w:space="0" w:color="000000"/>
            </w:tcBorders>
            <w:shd w:val="clear" w:color="auto" w:fill="auto"/>
            <w:vAlign w:val="center"/>
          </w:tcPr>
          <w:p w14:paraId="7814E687"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2018 г.</w:t>
            </w:r>
          </w:p>
        </w:tc>
        <w:tc>
          <w:tcPr>
            <w:tcW w:w="962" w:type="dxa"/>
            <w:tcBorders>
              <w:top w:val="single" w:sz="1" w:space="0" w:color="000000"/>
              <w:left w:val="single" w:sz="1" w:space="0" w:color="000000"/>
              <w:bottom w:val="single" w:sz="1" w:space="0" w:color="000000"/>
            </w:tcBorders>
            <w:shd w:val="clear" w:color="auto" w:fill="auto"/>
            <w:vAlign w:val="center"/>
          </w:tcPr>
          <w:p w14:paraId="54DCAF8B"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2019 г.</w:t>
            </w:r>
          </w:p>
        </w:tc>
        <w:tc>
          <w:tcPr>
            <w:tcW w:w="1134" w:type="dxa"/>
            <w:tcBorders>
              <w:top w:val="single" w:sz="1" w:space="0" w:color="000000"/>
              <w:left w:val="single" w:sz="1" w:space="0" w:color="000000"/>
              <w:bottom w:val="single" w:sz="1" w:space="0" w:color="000000"/>
            </w:tcBorders>
            <w:shd w:val="clear" w:color="auto" w:fill="auto"/>
            <w:vAlign w:val="center"/>
          </w:tcPr>
          <w:p w14:paraId="314753EB"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2020 г.</w:t>
            </w:r>
          </w:p>
        </w:tc>
        <w:tc>
          <w:tcPr>
            <w:tcW w:w="106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86B31D8"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2021 г.</w:t>
            </w:r>
          </w:p>
        </w:tc>
      </w:tr>
      <w:tr w:rsidR="00C02235" w:rsidRPr="00265065" w14:paraId="74AFF2A1" w14:textId="77777777" w:rsidTr="00C02235">
        <w:trPr>
          <w:trHeight w:val="739"/>
        </w:trPr>
        <w:tc>
          <w:tcPr>
            <w:tcW w:w="4114" w:type="dxa"/>
            <w:tcBorders>
              <w:left w:val="single" w:sz="1" w:space="0" w:color="000000"/>
              <w:bottom w:val="single" w:sz="1" w:space="0" w:color="000000"/>
            </w:tcBorders>
            <w:shd w:val="clear" w:color="auto" w:fill="auto"/>
            <w:vAlign w:val="center"/>
          </w:tcPr>
          <w:p w14:paraId="0B6C6492" w14:textId="0AD9ECCE"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Площадь жилищ, приходящихся в среднем на одного жителя района</w:t>
            </w:r>
          </w:p>
        </w:tc>
        <w:tc>
          <w:tcPr>
            <w:tcW w:w="992" w:type="dxa"/>
            <w:tcBorders>
              <w:left w:val="single" w:sz="1" w:space="0" w:color="000000"/>
              <w:bottom w:val="single" w:sz="1" w:space="0" w:color="000000"/>
            </w:tcBorders>
            <w:shd w:val="clear" w:color="auto" w:fill="auto"/>
            <w:vAlign w:val="center"/>
          </w:tcPr>
          <w:p w14:paraId="585AE36B"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28,33</w:t>
            </w:r>
          </w:p>
        </w:tc>
        <w:tc>
          <w:tcPr>
            <w:tcW w:w="912" w:type="dxa"/>
            <w:tcBorders>
              <w:left w:val="single" w:sz="1" w:space="0" w:color="000000"/>
              <w:bottom w:val="single" w:sz="1" w:space="0" w:color="000000"/>
            </w:tcBorders>
            <w:shd w:val="clear" w:color="auto" w:fill="auto"/>
            <w:vAlign w:val="center"/>
          </w:tcPr>
          <w:p w14:paraId="31D36A6C"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28,76</w:t>
            </w:r>
          </w:p>
        </w:tc>
        <w:tc>
          <w:tcPr>
            <w:tcW w:w="905" w:type="dxa"/>
            <w:tcBorders>
              <w:left w:val="single" w:sz="1" w:space="0" w:color="000000"/>
              <w:bottom w:val="single" w:sz="1" w:space="0" w:color="000000"/>
            </w:tcBorders>
            <w:shd w:val="clear" w:color="auto" w:fill="auto"/>
            <w:vAlign w:val="center"/>
          </w:tcPr>
          <w:p w14:paraId="16A66FF4"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28,96</w:t>
            </w:r>
          </w:p>
        </w:tc>
        <w:tc>
          <w:tcPr>
            <w:tcW w:w="962" w:type="dxa"/>
            <w:tcBorders>
              <w:left w:val="single" w:sz="1" w:space="0" w:color="000000"/>
              <w:bottom w:val="single" w:sz="1" w:space="0" w:color="000000"/>
            </w:tcBorders>
            <w:shd w:val="clear" w:color="auto" w:fill="auto"/>
            <w:vAlign w:val="center"/>
          </w:tcPr>
          <w:p w14:paraId="0A219865"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28,98</w:t>
            </w:r>
          </w:p>
        </w:tc>
        <w:tc>
          <w:tcPr>
            <w:tcW w:w="1134" w:type="dxa"/>
            <w:tcBorders>
              <w:left w:val="single" w:sz="1" w:space="0" w:color="000000"/>
              <w:bottom w:val="single" w:sz="1" w:space="0" w:color="000000"/>
            </w:tcBorders>
            <w:shd w:val="clear" w:color="auto" w:fill="auto"/>
            <w:vAlign w:val="center"/>
          </w:tcPr>
          <w:p w14:paraId="45E0095F"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29,37</w:t>
            </w:r>
          </w:p>
        </w:tc>
        <w:tc>
          <w:tcPr>
            <w:tcW w:w="1069" w:type="dxa"/>
            <w:tcBorders>
              <w:left w:val="single" w:sz="1" w:space="0" w:color="000000"/>
              <w:bottom w:val="single" w:sz="1" w:space="0" w:color="000000"/>
              <w:right w:val="single" w:sz="1" w:space="0" w:color="000000"/>
            </w:tcBorders>
            <w:shd w:val="clear" w:color="auto" w:fill="auto"/>
            <w:vAlign w:val="center"/>
          </w:tcPr>
          <w:p w14:paraId="3ED46192"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29,69</w:t>
            </w:r>
          </w:p>
        </w:tc>
      </w:tr>
    </w:tbl>
    <w:p w14:paraId="448F8064" w14:textId="77777777" w:rsidR="00C02235" w:rsidRPr="00265065" w:rsidRDefault="00C02235" w:rsidP="00C1033B">
      <w:pPr>
        <w:pStyle w:val="affffffc"/>
        <w:jc w:val="center"/>
        <w:rPr>
          <w:color w:val="000000" w:themeColor="text1"/>
          <w:lang w:val="ru-RU"/>
        </w:rPr>
      </w:pPr>
    </w:p>
    <w:p w14:paraId="503D45E8" w14:textId="575501F3" w:rsidR="00C02235" w:rsidRPr="00265065" w:rsidRDefault="00C02235" w:rsidP="00C02235">
      <w:pPr>
        <w:pStyle w:val="affffffc"/>
        <w:spacing w:after="120"/>
        <w:jc w:val="center"/>
        <w:rPr>
          <w:b/>
          <w:color w:val="000000" w:themeColor="text1"/>
          <w:lang w:val="ru-RU"/>
        </w:rPr>
      </w:pPr>
      <w:r w:rsidRPr="00265065">
        <w:rPr>
          <w:b/>
          <w:color w:val="000000" w:themeColor="text1"/>
          <w:lang w:val="ru-RU"/>
        </w:rPr>
        <w:t>Динамика изменения числа семей, состоящих в очереди на получение жилья, и числа семей, улучшивших свои жилищные условия</w:t>
      </w:r>
    </w:p>
    <w:tbl>
      <w:tblPr>
        <w:tblW w:w="10348" w:type="dxa"/>
        <w:jc w:val="center"/>
        <w:tblLayout w:type="fixed"/>
        <w:tblCellMar>
          <w:top w:w="55" w:type="dxa"/>
          <w:left w:w="55" w:type="dxa"/>
          <w:bottom w:w="55" w:type="dxa"/>
          <w:right w:w="55" w:type="dxa"/>
        </w:tblCellMar>
        <w:tblLook w:val="0000" w:firstRow="0" w:lastRow="0" w:firstColumn="0" w:lastColumn="0" w:noHBand="0" w:noVBand="0"/>
      </w:tblPr>
      <w:tblGrid>
        <w:gridCol w:w="4395"/>
        <w:gridCol w:w="973"/>
        <w:gridCol w:w="900"/>
        <w:gridCol w:w="1103"/>
        <w:gridCol w:w="993"/>
        <w:gridCol w:w="992"/>
        <w:gridCol w:w="992"/>
      </w:tblGrid>
      <w:tr w:rsidR="00C02235" w:rsidRPr="00265065" w14:paraId="059882EB" w14:textId="77777777" w:rsidTr="00B00495">
        <w:trPr>
          <w:trHeight w:val="522"/>
          <w:jc w:val="center"/>
        </w:trPr>
        <w:tc>
          <w:tcPr>
            <w:tcW w:w="4395" w:type="dxa"/>
            <w:tcBorders>
              <w:top w:val="single" w:sz="1" w:space="0" w:color="000000"/>
              <w:left w:val="single" w:sz="1" w:space="0" w:color="000000"/>
              <w:bottom w:val="single" w:sz="1" w:space="0" w:color="000000"/>
            </w:tcBorders>
            <w:shd w:val="clear" w:color="auto" w:fill="auto"/>
            <w:vAlign w:val="center"/>
          </w:tcPr>
          <w:p w14:paraId="009E574E"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Наименование показателя</w:t>
            </w:r>
          </w:p>
        </w:tc>
        <w:tc>
          <w:tcPr>
            <w:tcW w:w="973" w:type="dxa"/>
            <w:tcBorders>
              <w:top w:val="single" w:sz="1" w:space="0" w:color="000000"/>
              <w:left w:val="single" w:sz="1" w:space="0" w:color="000000"/>
              <w:bottom w:val="single" w:sz="1" w:space="0" w:color="000000"/>
            </w:tcBorders>
            <w:shd w:val="clear" w:color="auto" w:fill="auto"/>
            <w:vAlign w:val="center"/>
          </w:tcPr>
          <w:p w14:paraId="55880EC5"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2016 г.</w:t>
            </w:r>
          </w:p>
        </w:tc>
        <w:tc>
          <w:tcPr>
            <w:tcW w:w="900" w:type="dxa"/>
            <w:tcBorders>
              <w:top w:val="single" w:sz="1" w:space="0" w:color="000000"/>
              <w:left w:val="single" w:sz="1" w:space="0" w:color="000000"/>
              <w:bottom w:val="single" w:sz="1" w:space="0" w:color="000000"/>
            </w:tcBorders>
            <w:shd w:val="clear" w:color="auto" w:fill="auto"/>
            <w:vAlign w:val="center"/>
          </w:tcPr>
          <w:p w14:paraId="5FAB87B0"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2017 г.</w:t>
            </w:r>
          </w:p>
        </w:tc>
        <w:tc>
          <w:tcPr>
            <w:tcW w:w="1103" w:type="dxa"/>
            <w:tcBorders>
              <w:top w:val="single" w:sz="1" w:space="0" w:color="000000"/>
              <w:left w:val="single" w:sz="1" w:space="0" w:color="000000"/>
              <w:bottom w:val="single" w:sz="1" w:space="0" w:color="000000"/>
            </w:tcBorders>
            <w:shd w:val="clear" w:color="auto" w:fill="auto"/>
            <w:vAlign w:val="center"/>
          </w:tcPr>
          <w:p w14:paraId="5281545C"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2018 г.</w:t>
            </w:r>
          </w:p>
        </w:tc>
        <w:tc>
          <w:tcPr>
            <w:tcW w:w="993" w:type="dxa"/>
            <w:tcBorders>
              <w:top w:val="single" w:sz="1" w:space="0" w:color="000000"/>
              <w:left w:val="single" w:sz="1" w:space="0" w:color="000000"/>
              <w:bottom w:val="single" w:sz="1" w:space="0" w:color="000000"/>
            </w:tcBorders>
            <w:shd w:val="clear" w:color="auto" w:fill="auto"/>
            <w:vAlign w:val="center"/>
          </w:tcPr>
          <w:p w14:paraId="468E3D11"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2019 г.</w:t>
            </w:r>
          </w:p>
        </w:tc>
        <w:tc>
          <w:tcPr>
            <w:tcW w:w="992" w:type="dxa"/>
            <w:tcBorders>
              <w:top w:val="single" w:sz="1" w:space="0" w:color="000000"/>
              <w:left w:val="single" w:sz="1" w:space="0" w:color="000000"/>
              <w:bottom w:val="single" w:sz="1" w:space="0" w:color="000000"/>
            </w:tcBorders>
            <w:shd w:val="clear" w:color="auto" w:fill="auto"/>
            <w:vAlign w:val="center"/>
          </w:tcPr>
          <w:p w14:paraId="59C98160"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2020 г.</w:t>
            </w:r>
          </w:p>
        </w:tc>
        <w:tc>
          <w:tcPr>
            <w:tcW w:w="99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27535AA" w14:textId="77777777" w:rsidR="00C02235" w:rsidRPr="00265065" w:rsidRDefault="00C02235" w:rsidP="00C02235">
            <w:pPr>
              <w:widowControl w:val="0"/>
              <w:suppressAutoHyphens/>
              <w:jc w:val="center"/>
              <w:rPr>
                <w:rFonts w:eastAsia="Andale Sans UI"/>
                <w:color w:val="000000" w:themeColor="text1"/>
                <w:kern w:val="2"/>
                <w:sz w:val="22"/>
                <w:szCs w:val="22"/>
                <w:highlight w:val="yellow"/>
                <w:lang w:eastAsia="zh-CN"/>
              </w:rPr>
            </w:pPr>
            <w:r w:rsidRPr="00265065">
              <w:rPr>
                <w:rFonts w:eastAsia="Andale Sans UI"/>
                <w:color w:val="000000" w:themeColor="text1"/>
                <w:kern w:val="2"/>
                <w:sz w:val="22"/>
                <w:szCs w:val="22"/>
                <w:lang w:eastAsia="zh-CN"/>
              </w:rPr>
              <w:t>2021 г.</w:t>
            </w:r>
          </w:p>
        </w:tc>
      </w:tr>
      <w:tr w:rsidR="00C02235" w:rsidRPr="00265065" w14:paraId="6AEE785B" w14:textId="77777777" w:rsidTr="00C02235">
        <w:trPr>
          <w:jc w:val="center"/>
        </w:trPr>
        <w:tc>
          <w:tcPr>
            <w:tcW w:w="4395" w:type="dxa"/>
            <w:tcBorders>
              <w:left w:val="single" w:sz="1" w:space="0" w:color="000000"/>
              <w:bottom w:val="single" w:sz="1" w:space="0" w:color="000000"/>
            </w:tcBorders>
            <w:shd w:val="clear" w:color="auto" w:fill="auto"/>
            <w:vAlign w:val="center"/>
          </w:tcPr>
          <w:p w14:paraId="46E321C6" w14:textId="53B10FCC"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Число семей, состоящих на учете на получение жилья, на конец года, ед.</w:t>
            </w:r>
          </w:p>
        </w:tc>
        <w:tc>
          <w:tcPr>
            <w:tcW w:w="973" w:type="dxa"/>
            <w:tcBorders>
              <w:left w:val="single" w:sz="1" w:space="0" w:color="000000"/>
              <w:bottom w:val="single" w:sz="1" w:space="0" w:color="000000"/>
            </w:tcBorders>
            <w:shd w:val="clear" w:color="auto" w:fill="auto"/>
            <w:vAlign w:val="center"/>
          </w:tcPr>
          <w:p w14:paraId="12938FCF"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195</w:t>
            </w:r>
          </w:p>
        </w:tc>
        <w:tc>
          <w:tcPr>
            <w:tcW w:w="900" w:type="dxa"/>
            <w:tcBorders>
              <w:left w:val="single" w:sz="1" w:space="0" w:color="000000"/>
              <w:bottom w:val="single" w:sz="1" w:space="0" w:color="000000"/>
            </w:tcBorders>
            <w:shd w:val="clear" w:color="auto" w:fill="auto"/>
            <w:vAlign w:val="center"/>
          </w:tcPr>
          <w:p w14:paraId="4200BABC"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141</w:t>
            </w:r>
          </w:p>
        </w:tc>
        <w:tc>
          <w:tcPr>
            <w:tcW w:w="1103" w:type="dxa"/>
            <w:tcBorders>
              <w:left w:val="single" w:sz="1" w:space="0" w:color="000000"/>
              <w:bottom w:val="single" w:sz="1" w:space="0" w:color="000000"/>
            </w:tcBorders>
            <w:shd w:val="clear" w:color="auto" w:fill="auto"/>
            <w:vAlign w:val="center"/>
          </w:tcPr>
          <w:p w14:paraId="3108A387"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139</w:t>
            </w:r>
          </w:p>
        </w:tc>
        <w:tc>
          <w:tcPr>
            <w:tcW w:w="993" w:type="dxa"/>
            <w:tcBorders>
              <w:left w:val="single" w:sz="1" w:space="0" w:color="000000"/>
              <w:bottom w:val="single" w:sz="1" w:space="0" w:color="000000"/>
            </w:tcBorders>
            <w:shd w:val="clear" w:color="auto" w:fill="auto"/>
            <w:vAlign w:val="center"/>
          </w:tcPr>
          <w:p w14:paraId="337634BB"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121</w:t>
            </w:r>
          </w:p>
        </w:tc>
        <w:tc>
          <w:tcPr>
            <w:tcW w:w="992" w:type="dxa"/>
            <w:tcBorders>
              <w:left w:val="single" w:sz="1" w:space="0" w:color="000000"/>
              <w:bottom w:val="single" w:sz="1" w:space="0" w:color="000000"/>
            </w:tcBorders>
            <w:shd w:val="clear" w:color="auto" w:fill="auto"/>
            <w:vAlign w:val="center"/>
          </w:tcPr>
          <w:p w14:paraId="58D1B6BC"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106</w:t>
            </w:r>
          </w:p>
        </w:tc>
        <w:tc>
          <w:tcPr>
            <w:tcW w:w="992" w:type="dxa"/>
            <w:tcBorders>
              <w:left w:val="single" w:sz="1" w:space="0" w:color="000000"/>
              <w:bottom w:val="single" w:sz="1" w:space="0" w:color="000000"/>
              <w:right w:val="single" w:sz="1" w:space="0" w:color="000000"/>
            </w:tcBorders>
            <w:shd w:val="clear" w:color="auto" w:fill="auto"/>
            <w:vAlign w:val="center"/>
          </w:tcPr>
          <w:p w14:paraId="005C2B1C"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107</w:t>
            </w:r>
          </w:p>
        </w:tc>
      </w:tr>
      <w:tr w:rsidR="00C02235" w:rsidRPr="00265065" w14:paraId="59BE0781" w14:textId="77777777" w:rsidTr="00C02235">
        <w:trPr>
          <w:jc w:val="center"/>
        </w:trPr>
        <w:tc>
          <w:tcPr>
            <w:tcW w:w="4395" w:type="dxa"/>
            <w:tcBorders>
              <w:left w:val="single" w:sz="1" w:space="0" w:color="000000"/>
              <w:bottom w:val="single" w:sz="1" w:space="0" w:color="000000"/>
            </w:tcBorders>
            <w:shd w:val="clear" w:color="auto" w:fill="auto"/>
            <w:vAlign w:val="center"/>
          </w:tcPr>
          <w:p w14:paraId="598C3B30"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Число семей, улучшивших жилищные условия, ед.</w:t>
            </w:r>
          </w:p>
        </w:tc>
        <w:tc>
          <w:tcPr>
            <w:tcW w:w="973" w:type="dxa"/>
            <w:tcBorders>
              <w:left w:val="single" w:sz="1" w:space="0" w:color="000000"/>
              <w:bottom w:val="single" w:sz="1" w:space="0" w:color="000000"/>
            </w:tcBorders>
            <w:shd w:val="clear" w:color="auto" w:fill="auto"/>
            <w:vAlign w:val="center"/>
          </w:tcPr>
          <w:p w14:paraId="73C77986"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27</w:t>
            </w:r>
          </w:p>
        </w:tc>
        <w:tc>
          <w:tcPr>
            <w:tcW w:w="900" w:type="dxa"/>
            <w:tcBorders>
              <w:left w:val="single" w:sz="1" w:space="0" w:color="000000"/>
              <w:bottom w:val="single" w:sz="1" w:space="0" w:color="000000"/>
            </w:tcBorders>
            <w:shd w:val="clear" w:color="auto" w:fill="auto"/>
            <w:vAlign w:val="center"/>
          </w:tcPr>
          <w:p w14:paraId="468E08C2"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10</w:t>
            </w:r>
          </w:p>
        </w:tc>
        <w:tc>
          <w:tcPr>
            <w:tcW w:w="1103" w:type="dxa"/>
            <w:tcBorders>
              <w:left w:val="single" w:sz="1" w:space="0" w:color="000000"/>
              <w:bottom w:val="single" w:sz="1" w:space="0" w:color="000000"/>
            </w:tcBorders>
            <w:shd w:val="clear" w:color="auto" w:fill="auto"/>
            <w:vAlign w:val="center"/>
          </w:tcPr>
          <w:p w14:paraId="51F2D6B6"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18</w:t>
            </w:r>
          </w:p>
        </w:tc>
        <w:tc>
          <w:tcPr>
            <w:tcW w:w="993" w:type="dxa"/>
            <w:tcBorders>
              <w:left w:val="single" w:sz="1" w:space="0" w:color="000000"/>
              <w:bottom w:val="single" w:sz="1" w:space="0" w:color="000000"/>
            </w:tcBorders>
            <w:shd w:val="clear" w:color="auto" w:fill="auto"/>
            <w:vAlign w:val="center"/>
          </w:tcPr>
          <w:p w14:paraId="6C23F4F5"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4</w:t>
            </w:r>
          </w:p>
        </w:tc>
        <w:tc>
          <w:tcPr>
            <w:tcW w:w="992" w:type="dxa"/>
            <w:tcBorders>
              <w:left w:val="single" w:sz="1" w:space="0" w:color="000000"/>
              <w:bottom w:val="single" w:sz="1" w:space="0" w:color="000000"/>
            </w:tcBorders>
            <w:shd w:val="clear" w:color="auto" w:fill="auto"/>
            <w:vAlign w:val="center"/>
          </w:tcPr>
          <w:p w14:paraId="3A7949F9"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3</w:t>
            </w:r>
          </w:p>
        </w:tc>
        <w:tc>
          <w:tcPr>
            <w:tcW w:w="992" w:type="dxa"/>
            <w:tcBorders>
              <w:left w:val="single" w:sz="1" w:space="0" w:color="000000"/>
              <w:bottom w:val="single" w:sz="1" w:space="0" w:color="000000"/>
              <w:right w:val="single" w:sz="1" w:space="0" w:color="000000"/>
            </w:tcBorders>
            <w:shd w:val="clear" w:color="auto" w:fill="auto"/>
            <w:vAlign w:val="center"/>
          </w:tcPr>
          <w:p w14:paraId="5A17AFBF"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0</w:t>
            </w:r>
          </w:p>
        </w:tc>
      </w:tr>
      <w:tr w:rsidR="00C02235" w:rsidRPr="00265065" w14:paraId="002ED7A4" w14:textId="77777777" w:rsidTr="00C02235">
        <w:trPr>
          <w:jc w:val="center"/>
        </w:trPr>
        <w:tc>
          <w:tcPr>
            <w:tcW w:w="4395" w:type="dxa"/>
            <w:tcBorders>
              <w:left w:val="single" w:sz="1" w:space="0" w:color="000000"/>
              <w:bottom w:val="single" w:sz="1" w:space="0" w:color="000000"/>
            </w:tcBorders>
            <w:shd w:val="clear" w:color="auto" w:fill="auto"/>
            <w:vAlign w:val="center"/>
          </w:tcPr>
          <w:p w14:paraId="6A32C6E3" w14:textId="1CFF591B"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 xml:space="preserve">В % от числа семей, состоящих на учете на </w:t>
            </w:r>
            <w:r w:rsidRPr="00265065">
              <w:rPr>
                <w:rFonts w:eastAsia="Andale Sans UI"/>
                <w:color w:val="000000" w:themeColor="text1"/>
                <w:kern w:val="2"/>
                <w:sz w:val="22"/>
                <w:szCs w:val="22"/>
                <w:lang w:eastAsia="zh-CN"/>
              </w:rPr>
              <w:lastRenderedPageBreak/>
              <w:t>конец предыдущего года</w:t>
            </w:r>
          </w:p>
        </w:tc>
        <w:tc>
          <w:tcPr>
            <w:tcW w:w="973" w:type="dxa"/>
            <w:tcBorders>
              <w:left w:val="single" w:sz="1" w:space="0" w:color="000000"/>
              <w:bottom w:val="single" w:sz="1" w:space="0" w:color="000000"/>
            </w:tcBorders>
            <w:shd w:val="clear" w:color="auto" w:fill="auto"/>
            <w:vAlign w:val="center"/>
          </w:tcPr>
          <w:p w14:paraId="3904E94D"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lastRenderedPageBreak/>
              <w:t>14,8</w:t>
            </w:r>
          </w:p>
        </w:tc>
        <w:tc>
          <w:tcPr>
            <w:tcW w:w="900" w:type="dxa"/>
            <w:tcBorders>
              <w:left w:val="single" w:sz="1" w:space="0" w:color="000000"/>
              <w:bottom w:val="single" w:sz="1" w:space="0" w:color="000000"/>
            </w:tcBorders>
            <w:shd w:val="clear" w:color="auto" w:fill="auto"/>
            <w:vAlign w:val="center"/>
          </w:tcPr>
          <w:p w14:paraId="0C770BF6"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5,1</w:t>
            </w:r>
          </w:p>
        </w:tc>
        <w:tc>
          <w:tcPr>
            <w:tcW w:w="1103" w:type="dxa"/>
            <w:tcBorders>
              <w:left w:val="single" w:sz="1" w:space="0" w:color="000000"/>
              <w:bottom w:val="single" w:sz="1" w:space="0" w:color="000000"/>
            </w:tcBorders>
            <w:shd w:val="clear" w:color="auto" w:fill="auto"/>
            <w:vAlign w:val="center"/>
          </w:tcPr>
          <w:p w14:paraId="4E129FCD"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12,8</w:t>
            </w:r>
          </w:p>
        </w:tc>
        <w:tc>
          <w:tcPr>
            <w:tcW w:w="993" w:type="dxa"/>
            <w:tcBorders>
              <w:left w:val="single" w:sz="1" w:space="0" w:color="000000"/>
              <w:bottom w:val="single" w:sz="1" w:space="0" w:color="000000"/>
            </w:tcBorders>
            <w:shd w:val="clear" w:color="auto" w:fill="auto"/>
            <w:vAlign w:val="center"/>
          </w:tcPr>
          <w:p w14:paraId="3B896798"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2,9</w:t>
            </w:r>
          </w:p>
        </w:tc>
        <w:tc>
          <w:tcPr>
            <w:tcW w:w="992" w:type="dxa"/>
            <w:tcBorders>
              <w:left w:val="single" w:sz="1" w:space="0" w:color="000000"/>
              <w:bottom w:val="single" w:sz="1" w:space="0" w:color="000000"/>
            </w:tcBorders>
            <w:shd w:val="clear" w:color="auto" w:fill="auto"/>
            <w:vAlign w:val="center"/>
          </w:tcPr>
          <w:p w14:paraId="2158102E"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2,5</w:t>
            </w:r>
          </w:p>
        </w:tc>
        <w:tc>
          <w:tcPr>
            <w:tcW w:w="992" w:type="dxa"/>
            <w:tcBorders>
              <w:left w:val="single" w:sz="1" w:space="0" w:color="000000"/>
              <w:bottom w:val="single" w:sz="1" w:space="0" w:color="000000"/>
              <w:right w:val="single" w:sz="1" w:space="0" w:color="000000"/>
            </w:tcBorders>
            <w:shd w:val="clear" w:color="auto" w:fill="auto"/>
            <w:vAlign w:val="center"/>
          </w:tcPr>
          <w:p w14:paraId="4A718602" w14:textId="77777777" w:rsidR="00C02235" w:rsidRPr="00265065" w:rsidRDefault="00C02235" w:rsidP="00C02235">
            <w:pPr>
              <w:widowControl w:val="0"/>
              <w:suppressAutoHyphens/>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0</w:t>
            </w:r>
          </w:p>
        </w:tc>
      </w:tr>
    </w:tbl>
    <w:p w14:paraId="59AFBD5B" w14:textId="77777777" w:rsidR="00C02235" w:rsidRPr="00265065" w:rsidRDefault="00C02235" w:rsidP="00C1033B">
      <w:pPr>
        <w:pStyle w:val="affffffc"/>
        <w:jc w:val="center"/>
        <w:rPr>
          <w:color w:val="000000" w:themeColor="text1"/>
          <w:lang w:val="ru-RU"/>
        </w:rPr>
      </w:pPr>
    </w:p>
    <w:p w14:paraId="4600315D" w14:textId="6B0C4001" w:rsidR="00C02235" w:rsidRPr="00265065" w:rsidRDefault="00175FDE" w:rsidP="00175FDE">
      <w:pPr>
        <w:pStyle w:val="affffffc"/>
        <w:spacing w:after="120"/>
        <w:jc w:val="center"/>
        <w:rPr>
          <w:b/>
          <w:color w:val="000000" w:themeColor="text1"/>
          <w:lang w:val="ru-RU"/>
        </w:rPr>
      </w:pPr>
      <w:r w:rsidRPr="00265065">
        <w:rPr>
          <w:b/>
          <w:color w:val="000000" w:themeColor="text1"/>
          <w:lang w:val="ru-RU"/>
        </w:rPr>
        <w:t>Показатели по строительству жилья в Комсомольском муниципальном районе</w:t>
      </w:r>
    </w:p>
    <w:tbl>
      <w:tblPr>
        <w:tblW w:w="10506" w:type="dxa"/>
        <w:jc w:val="center"/>
        <w:tblLook w:val="04A0" w:firstRow="1" w:lastRow="0" w:firstColumn="1" w:lastColumn="0" w:noHBand="0" w:noVBand="1"/>
      </w:tblPr>
      <w:tblGrid>
        <w:gridCol w:w="4302"/>
        <w:gridCol w:w="1145"/>
        <w:gridCol w:w="905"/>
        <w:gridCol w:w="1079"/>
        <w:gridCol w:w="1134"/>
        <w:gridCol w:w="993"/>
        <w:gridCol w:w="948"/>
      </w:tblGrid>
      <w:tr w:rsidR="00175FDE" w:rsidRPr="00265065" w14:paraId="25E4A4EB" w14:textId="77777777" w:rsidTr="00175FDE">
        <w:trPr>
          <w:trHeight w:val="448"/>
          <w:jc w:val="center"/>
        </w:trPr>
        <w:tc>
          <w:tcPr>
            <w:tcW w:w="4302" w:type="dxa"/>
            <w:tcBorders>
              <w:top w:val="single" w:sz="6" w:space="0" w:color="000000"/>
              <w:left w:val="single" w:sz="6" w:space="0" w:color="000000"/>
              <w:bottom w:val="single" w:sz="6" w:space="0" w:color="000000"/>
              <w:right w:val="nil"/>
            </w:tcBorders>
            <w:tcMar>
              <w:top w:w="60" w:type="dxa"/>
              <w:left w:w="60" w:type="dxa"/>
              <w:bottom w:w="60" w:type="dxa"/>
              <w:right w:w="60" w:type="dxa"/>
            </w:tcMar>
            <w:vAlign w:val="center"/>
            <w:hideMark/>
          </w:tcPr>
          <w:p w14:paraId="6FE815D6" w14:textId="77777777"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Наименование показателя</w:t>
            </w:r>
          </w:p>
        </w:tc>
        <w:tc>
          <w:tcPr>
            <w:tcW w:w="1145" w:type="dxa"/>
            <w:tcBorders>
              <w:top w:val="single" w:sz="6" w:space="0" w:color="000000"/>
              <w:left w:val="single" w:sz="6" w:space="0" w:color="000000"/>
              <w:bottom w:val="single" w:sz="6" w:space="0" w:color="000000"/>
              <w:right w:val="nil"/>
            </w:tcBorders>
            <w:tcMar>
              <w:top w:w="60" w:type="dxa"/>
              <w:left w:w="60" w:type="dxa"/>
              <w:bottom w:w="60" w:type="dxa"/>
              <w:right w:w="60" w:type="dxa"/>
            </w:tcMar>
            <w:vAlign w:val="center"/>
            <w:hideMark/>
          </w:tcPr>
          <w:p w14:paraId="359A93ED" w14:textId="77777777"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2016 г.</w:t>
            </w:r>
          </w:p>
        </w:tc>
        <w:tc>
          <w:tcPr>
            <w:tcW w:w="905" w:type="dxa"/>
            <w:tcBorders>
              <w:top w:val="single" w:sz="6" w:space="0" w:color="000000"/>
              <w:left w:val="single" w:sz="6" w:space="0" w:color="000000"/>
              <w:bottom w:val="single" w:sz="6" w:space="0" w:color="000000"/>
              <w:right w:val="nil"/>
            </w:tcBorders>
            <w:tcMar>
              <w:top w:w="60" w:type="dxa"/>
              <w:left w:w="60" w:type="dxa"/>
              <w:bottom w:w="60" w:type="dxa"/>
              <w:right w:w="60" w:type="dxa"/>
            </w:tcMar>
            <w:vAlign w:val="center"/>
            <w:hideMark/>
          </w:tcPr>
          <w:p w14:paraId="0629B535" w14:textId="77777777"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2017 г.</w:t>
            </w:r>
          </w:p>
        </w:tc>
        <w:tc>
          <w:tcPr>
            <w:tcW w:w="1079" w:type="dxa"/>
            <w:tcBorders>
              <w:top w:val="single" w:sz="6" w:space="0" w:color="000000"/>
              <w:left w:val="single" w:sz="6" w:space="0" w:color="000000"/>
              <w:bottom w:val="single" w:sz="6" w:space="0" w:color="000000"/>
              <w:right w:val="nil"/>
            </w:tcBorders>
            <w:tcMar>
              <w:top w:w="60" w:type="dxa"/>
              <w:left w:w="60" w:type="dxa"/>
              <w:bottom w:w="60" w:type="dxa"/>
              <w:right w:w="60" w:type="dxa"/>
            </w:tcMar>
            <w:vAlign w:val="center"/>
            <w:hideMark/>
          </w:tcPr>
          <w:p w14:paraId="09195805" w14:textId="77777777"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2018 г.</w:t>
            </w:r>
          </w:p>
        </w:tc>
        <w:tc>
          <w:tcPr>
            <w:tcW w:w="1134" w:type="dxa"/>
            <w:tcBorders>
              <w:top w:val="single" w:sz="6" w:space="0" w:color="000000"/>
              <w:left w:val="single" w:sz="6" w:space="0" w:color="000000"/>
              <w:bottom w:val="single" w:sz="6" w:space="0" w:color="000000"/>
              <w:right w:val="nil"/>
            </w:tcBorders>
            <w:tcMar>
              <w:top w:w="60" w:type="dxa"/>
              <w:left w:w="60" w:type="dxa"/>
              <w:bottom w:w="60" w:type="dxa"/>
              <w:right w:w="60" w:type="dxa"/>
            </w:tcMar>
            <w:vAlign w:val="center"/>
            <w:hideMark/>
          </w:tcPr>
          <w:p w14:paraId="2C528046" w14:textId="77777777"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2019 г.</w:t>
            </w:r>
          </w:p>
        </w:tc>
        <w:tc>
          <w:tcPr>
            <w:tcW w:w="993" w:type="dxa"/>
            <w:tcBorders>
              <w:top w:val="single" w:sz="6" w:space="0" w:color="000000"/>
              <w:left w:val="single" w:sz="6" w:space="0" w:color="000000"/>
              <w:bottom w:val="single" w:sz="6" w:space="0" w:color="000000"/>
              <w:right w:val="nil"/>
            </w:tcBorders>
            <w:tcMar>
              <w:top w:w="60" w:type="dxa"/>
              <w:left w:w="60" w:type="dxa"/>
              <w:bottom w:w="60" w:type="dxa"/>
              <w:right w:w="60" w:type="dxa"/>
            </w:tcMar>
            <w:vAlign w:val="center"/>
            <w:hideMark/>
          </w:tcPr>
          <w:p w14:paraId="740FC9B4" w14:textId="77777777"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2020 г.</w:t>
            </w:r>
          </w:p>
        </w:tc>
        <w:tc>
          <w:tcPr>
            <w:tcW w:w="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B9FB26" w14:textId="77777777"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2021 г.</w:t>
            </w:r>
          </w:p>
        </w:tc>
      </w:tr>
      <w:tr w:rsidR="00175FDE" w:rsidRPr="00265065" w14:paraId="7A043B12" w14:textId="77777777" w:rsidTr="00175FDE">
        <w:trPr>
          <w:trHeight w:val="584"/>
          <w:jc w:val="center"/>
        </w:trPr>
        <w:tc>
          <w:tcPr>
            <w:tcW w:w="4302"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4F97831E" w14:textId="2D1C63F4"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 xml:space="preserve">Введено в </w:t>
            </w:r>
            <w:r w:rsidR="004D4F4F" w:rsidRPr="00265065">
              <w:rPr>
                <w:rFonts w:eastAsia="Andale Sans UI"/>
                <w:color w:val="000000" w:themeColor="text1"/>
                <w:kern w:val="2"/>
                <w:sz w:val="22"/>
                <w:szCs w:val="22"/>
                <w:lang w:eastAsia="zh-CN"/>
              </w:rPr>
              <w:t>действие жилья</w:t>
            </w:r>
            <w:r w:rsidRPr="00265065">
              <w:rPr>
                <w:rFonts w:eastAsia="Andale Sans UI"/>
                <w:color w:val="000000" w:themeColor="text1"/>
                <w:kern w:val="2"/>
                <w:sz w:val="22"/>
                <w:szCs w:val="22"/>
                <w:lang w:eastAsia="zh-CN"/>
              </w:rPr>
              <w:t>,  тыс. м2</w:t>
            </w:r>
          </w:p>
        </w:tc>
        <w:tc>
          <w:tcPr>
            <w:tcW w:w="1145"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028DF523" w14:textId="098D01BF"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0,625</w:t>
            </w:r>
          </w:p>
        </w:tc>
        <w:tc>
          <w:tcPr>
            <w:tcW w:w="905"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1B01EE06" w14:textId="0188B051"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1,899</w:t>
            </w:r>
          </w:p>
        </w:tc>
        <w:tc>
          <w:tcPr>
            <w:tcW w:w="1079"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34151966" w14:textId="73E0C22E"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1,434</w:t>
            </w:r>
          </w:p>
        </w:tc>
        <w:tc>
          <w:tcPr>
            <w:tcW w:w="1134"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287C37E5" w14:textId="108645BE"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2,099</w:t>
            </w:r>
          </w:p>
        </w:tc>
        <w:tc>
          <w:tcPr>
            <w:tcW w:w="993"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40791DDD" w14:textId="0A2E3FC0"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1,502</w:t>
            </w:r>
          </w:p>
        </w:tc>
        <w:tc>
          <w:tcPr>
            <w:tcW w:w="948" w:type="dxa"/>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017B80AE" w14:textId="2B50654B"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2,179</w:t>
            </w:r>
          </w:p>
        </w:tc>
      </w:tr>
      <w:tr w:rsidR="00175FDE" w:rsidRPr="00265065" w14:paraId="6EE0EE63" w14:textId="77777777" w:rsidTr="00175FDE">
        <w:trPr>
          <w:trHeight w:val="594"/>
          <w:jc w:val="center"/>
        </w:trPr>
        <w:tc>
          <w:tcPr>
            <w:tcW w:w="4302"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0F5B13A9" w14:textId="77777777"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i/>
                <w:iCs/>
                <w:color w:val="000000" w:themeColor="text1"/>
                <w:kern w:val="2"/>
                <w:sz w:val="22"/>
                <w:szCs w:val="22"/>
                <w:lang w:eastAsia="zh-CN"/>
              </w:rPr>
              <w:t>Темп роста к предыдущему году, %</w:t>
            </w:r>
          </w:p>
        </w:tc>
        <w:tc>
          <w:tcPr>
            <w:tcW w:w="1145"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340DEBA0" w14:textId="464ABF18"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36,7</w:t>
            </w:r>
          </w:p>
        </w:tc>
        <w:tc>
          <w:tcPr>
            <w:tcW w:w="905"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15151991" w14:textId="3C91D52F"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303,8</w:t>
            </w:r>
          </w:p>
        </w:tc>
        <w:tc>
          <w:tcPr>
            <w:tcW w:w="1079"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65828B3E" w14:textId="41AC4145"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75,5</w:t>
            </w:r>
          </w:p>
        </w:tc>
        <w:tc>
          <w:tcPr>
            <w:tcW w:w="1134"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5C24B2DF" w14:textId="0850BBB4"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146,4</w:t>
            </w:r>
          </w:p>
        </w:tc>
        <w:tc>
          <w:tcPr>
            <w:tcW w:w="993"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06EEFDB1" w14:textId="1C3D8E62"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71,6</w:t>
            </w:r>
          </w:p>
        </w:tc>
        <w:tc>
          <w:tcPr>
            <w:tcW w:w="948" w:type="dxa"/>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19871943" w14:textId="008BFC9A"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145,1</w:t>
            </w:r>
          </w:p>
        </w:tc>
      </w:tr>
      <w:tr w:rsidR="00175FDE" w:rsidRPr="00265065" w14:paraId="73F8D7FA" w14:textId="77777777" w:rsidTr="00175FDE">
        <w:trPr>
          <w:trHeight w:val="577"/>
          <w:jc w:val="center"/>
        </w:trPr>
        <w:tc>
          <w:tcPr>
            <w:tcW w:w="4302"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46263E01" w14:textId="77777777"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Введено жилья на 1000 жителей (м2)</w:t>
            </w:r>
          </w:p>
        </w:tc>
        <w:tc>
          <w:tcPr>
            <w:tcW w:w="1145"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442597E3" w14:textId="77777777"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26</w:t>
            </w:r>
          </w:p>
        </w:tc>
        <w:tc>
          <w:tcPr>
            <w:tcW w:w="905"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7140AC0A" w14:textId="77777777"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95</w:t>
            </w:r>
          </w:p>
        </w:tc>
        <w:tc>
          <w:tcPr>
            <w:tcW w:w="1079"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5914EDE6" w14:textId="77777777"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70</w:t>
            </w:r>
          </w:p>
        </w:tc>
        <w:tc>
          <w:tcPr>
            <w:tcW w:w="1134"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12F76A8C" w14:textId="77777777"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80</w:t>
            </w:r>
          </w:p>
        </w:tc>
        <w:tc>
          <w:tcPr>
            <w:tcW w:w="993" w:type="dxa"/>
            <w:tcBorders>
              <w:top w:val="nil"/>
              <w:left w:val="single" w:sz="6" w:space="0" w:color="000000"/>
              <w:bottom w:val="single" w:sz="6" w:space="0" w:color="000000"/>
              <w:right w:val="nil"/>
            </w:tcBorders>
            <w:tcMar>
              <w:top w:w="60" w:type="dxa"/>
              <w:left w:w="60" w:type="dxa"/>
              <w:bottom w:w="60" w:type="dxa"/>
              <w:right w:w="60" w:type="dxa"/>
            </w:tcMar>
            <w:vAlign w:val="center"/>
            <w:hideMark/>
          </w:tcPr>
          <w:p w14:paraId="38BF361B" w14:textId="77777777"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80</w:t>
            </w:r>
          </w:p>
        </w:tc>
        <w:tc>
          <w:tcPr>
            <w:tcW w:w="948" w:type="dxa"/>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1A8B7AF5" w14:textId="77777777" w:rsidR="00175FDE" w:rsidRPr="00265065" w:rsidRDefault="00175FDE" w:rsidP="00175FDE">
            <w:pPr>
              <w:jc w:val="center"/>
              <w:rPr>
                <w:rFonts w:eastAsia="Andale Sans UI"/>
                <w:color w:val="000000" w:themeColor="text1"/>
                <w:kern w:val="2"/>
                <w:sz w:val="22"/>
                <w:szCs w:val="22"/>
                <w:lang w:eastAsia="zh-CN"/>
              </w:rPr>
            </w:pPr>
            <w:r w:rsidRPr="00265065">
              <w:rPr>
                <w:rFonts w:eastAsia="Andale Sans UI"/>
                <w:color w:val="000000" w:themeColor="text1"/>
                <w:kern w:val="2"/>
                <w:sz w:val="22"/>
                <w:szCs w:val="22"/>
                <w:lang w:eastAsia="zh-CN"/>
              </w:rPr>
              <w:t>110</w:t>
            </w:r>
          </w:p>
        </w:tc>
      </w:tr>
    </w:tbl>
    <w:p w14:paraId="10728671" w14:textId="77777777" w:rsidR="00C02235" w:rsidRPr="00265065" w:rsidRDefault="00C02235" w:rsidP="00C1033B">
      <w:pPr>
        <w:pStyle w:val="affffffc"/>
        <w:jc w:val="center"/>
        <w:rPr>
          <w:color w:val="000000" w:themeColor="text1"/>
          <w:lang w:val="ru-RU"/>
        </w:rPr>
      </w:pPr>
    </w:p>
    <w:p w14:paraId="622A4A74" w14:textId="77777777" w:rsidR="00AC6055" w:rsidRPr="00265065" w:rsidRDefault="00AC6055" w:rsidP="0010433F">
      <w:pPr>
        <w:pStyle w:val="affffffc"/>
        <w:jc w:val="center"/>
        <w:rPr>
          <w:color w:val="000000" w:themeColor="text1"/>
          <w:lang w:val="ru-RU"/>
        </w:rPr>
      </w:pPr>
      <w:r w:rsidRPr="00265065">
        <w:rPr>
          <w:color w:val="000000" w:themeColor="text1"/>
          <w:lang w:val="ru-RU"/>
        </w:rPr>
        <w:t>Основные стратегические направления в жилищной политике района</w:t>
      </w:r>
      <w:r w:rsidR="00A95A09" w:rsidRPr="00265065">
        <w:rPr>
          <w:color w:val="000000" w:themeColor="text1"/>
          <w:lang w:val="ru-RU"/>
        </w:rPr>
        <w:t>.</w:t>
      </w:r>
    </w:p>
    <w:p w14:paraId="0B772A6C" w14:textId="77777777" w:rsidR="00A95A09" w:rsidRPr="00265065" w:rsidRDefault="00A95A09" w:rsidP="00874F0F">
      <w:pPr>
        <w:pStyle w:val="affffffc"/>
        <w:rPr>
          <w:color w:val="000000" w:themeColor="text1"/>
          <w:lang w:val="ru-RU"/>
        </w:rPr>
      </w:pPr>
    </w:p>
    <w:p w14:paraId="75A32262" w14:textId="77777777" w:rsidR="00AC6055" w:rsidRPr="00265065" w:rsidRDefault="00AC6055" w:rsidP="00874F0F">
      <w:pPr>
        <w:pStyle w:val="affffffc"/>
        <w:rPr>
          <w:color w:val="000000" w:themeColor="text1"/>
          <w:lang w:val="ru-RU"/>
        </w:rPr>
      </w:pPr>
      <w:r w:rsidRPr="00265065">
        <w:rPr>
          <w:color w:val="000000" w:themeColor="text1"/>
          <w:lang w:val="ru-RU"/>
        </w:rPr>
        <w:t>Жилищная проблема – одна из наиболее острых и в значительной мере определяет степень напряженности в обществе.</w:t>
      </w:r>
    </w:p>
    <w:p w14:paraId="0E6B0FCD" w14:textId="77777777" w:rsidR="00AC6055" w:rsidRPr="00265065" w:rsidRDefault="00AC6055" w:rsidP="00874F0F">
      <w:pPr>
        <w:pStyle w:val="affffffc"/>
        <w:rPr>
          <w:color w:val="000000" w:themeColor="text1"/>
          <w:lang w:val="ru-RU"/>
        </w:rPr>
      </w:pPr>
      <w:r w:rsidRPr="00265065">
        <w:rPr>
          <w:color w:val="000000" w:themeColor="text1"/>
          <w:lang w:val="ru-RU"/>
        </w:rPr>
        <w:t>Удовлетворение потребностей населения в жилье является приоритетным направлением социального развития и должно рассматриваться как один из рычагов подъема экономики района.</w:t>
      </w:r>
    </w:p>
    <w:p w14:paraId="3C49EB3D" w14:textId="03B3BAA2" w:rsidR="00AC6055" w:rsidRPr="00265065" w:rsidRDefault="00AC6055" w:rsidP="00874F0F">
      <w:pPr>
        <w:pStyle w:val="affffffc"/>
        <w:rPr>
          <w:color w:val="000000" w:themeColor="text1"/>
          <w:lang w:val="ru-RU"/>
        </w:rPr>
      </w:pPr>
      <w:r w:rsidRPr="00265065">
        <w:rPr>
          <w:color w:val="000000" w:themeColor="text1"/>
          <w:lang w:val="ru-RU"/>
        </w:rPr>
        <w:t>Для достижения поставленной цели</w:t>
      </w:r>
      <w:r w:rsidR="0010433F" w:rsidRPr="00265065">
        <w:rPr>
          <w:color w:val="000000" w:themeColor="text1"/>
          <w:lang w:val="ru-RU"/>
        </w:rPr>
        <w:t xml:space="preserve"> </w:t>
      </w:r>
      <w:r w:rsidRPr="00265065">
        <w:rPr>
          <w:color w:val="000000" w:themeColor="text1"/>
          <w:lang w:val="ru-RU"/>
        </w:rPr>
        <w:t>необходимо решение следующих основных задач:</w:t>
      </w:r>
    </w:p>
    <w:p w14:paraId="7AD24CBD" w14:textId="77777777" w:rsidR="00AC6055" w:rsidRPr="00265065" w:rsidRDefault="00AC6055" w:rsidP="0010433F">
      <w:pPr>
        <w:pStyle w:val="affffffc"/>
        <w:ind w:firstLine="567"/>
        <w:rPr>
          <w:color w:val="000000" w:themeColor="text1"/>
          <w:lang w:val="ru-RU"/>
        </w:rPr>
      </w:pPr>
      <w:r w:rsidRPr="00265065">
        <w:rPr>
          <w:color w:val="000000" w:themeColor="text1"/>
          <w:lang w:val="ru-RU"/>
        </w:rPr>
        <w:t>-</w:t>
      </w:r>
      <w:r w:rsidRPr="00265065">
        <w:rPr>
          <w:color w:val="000000" w:themeColor="text1"/>
          <w:lang w:val="ru-RU"/>
        </w:rPr>
        <w:tab/>
        <w:t>увеличение объемов строительства жилья и необходимой коммунальной инфраструктуры, развитие финансово-кредитных институтов и механизмов;</w:t>
      </w:r>
    </w:p>
    <w:p w14:paraId="70D6D6BC" w14:textId="77777777" w:rsidR="00AC6055" w:rsidRPr="00265065" w:rsidRDefault="00AC6055" w:rsidP="0010433F">
      <w:pPr>
        <w:pStyle w:val="affffffc"/>
        <w:ind w:firstLine="567"/>
        <w:rPr>
          <w:color w:val="000000" w:themeColor="text1"/>
          <w:lang w:val="ru-RU"/>
        </w:rPr>
      </w:pPr>
      <w:r w:rsidRPr="00265065">
        <w:rPr>
          <w:color w:val="000000" w:themeColor="text1"/>
          <w:lang w:val="ru-RU"/>
        </w:rPr>
        <w:t>-</w:t>
      </w:r>
      <w:r w:rsidRPr="00265065">
        <w:rPr>
          <w:color w:val="000000" w:themeColor="text1"/>
          <w:lang w:val="ru-RU"/>
        </w:rPr>
        <w:tab/>
        <w:t>приведение жилищного фонда и коммунальной инфраструктуры в соответствие со стандартами качества;</w:t>
      </w:r>
    </w:p>
    <w:p w14:paraId="7CF8CFAC" w14:textId="77777777" w:rsidR="00AC6055" w:rsidRPr="00265065" w:rsidRDefault="00AC6055" w:rsidP="0010433F">
      <w:pPr>
        <w:pStyle w:val="affffffc"/>
        <w:ind w:firstLine="567"/>
        <w:rPr>
          <w:color w:val="000000" w:themeColor="text1"/>
          <w:lang w:val="ru-RU"/>
        </w:rPr>
      </w:pPr>
      <w:r w:rsidRPr="00265065">
        <w:rPr>
          <w:color w:val="000000" w:themeColor="text1"/>
          <w:lang w:val="ru-RU"/>
        </w:rPr>
        <w:t>-</w:t>
      </w:r>
      <w:r w:rsidRPr="00265065">
        <w:rPr>
          <w:color w:val="000000" w:themeColor="text1"/>
          <w:lang w:val="ru-RU"/>
        </w:rPr>
        <w:tab/>
        <w:t>обеспечение доступа населения к потреблению жилья и коммунальных услуг в соответствии с платежеспособным спросом и социальными стандартами.</w:t>
      </w:r>
    </w:p>
    <w:p w14:paraId="7837EE54" w14:textId="77777777" w:rsidR="00AC6055" w:rsidRPr="00265065" w:rsidRDefault="00AC6055" w:rsidP="00874F0F">
      <w:pPr>
        <w:pStyle w:val="affffffc"/>
        <w:rPr>
          <w:color w:val="000000" w:themeColor="text1"/>
          <w:lang w:val="ru-RU"/>
        </w:rPr>
      </w:pPr>
      <w:r w:rsidRPr="00265065">
        <w:rPr>
          <w:color w:val="000000" w:themeColor="text1"/>
          <w:lang w:val="ru-RU"/>
        </w:rPr>
        <w:t>В изменившейся структуре жилищного строительства муниципальное жилье занимает небольшой удельный вес, что в значительной степени объясняется тем, что цена социального жилья находится в полной зависимости от возможностей местной администрации на данном этапе развития района.</w:t>
      </w:r>
    </w:p>
    <w:p w14:paraId="14BF0BD2" w14:textId="77777777" w:rsidR="00AC6055" w:rsidRPr="00265065" w:rsidRDefault="00AC6055" w:rsidP="00874F0F">
      <w:pPr>
        <w:pStyle w:val="affffffc"/>
        <w:rPr>
          <w:color w:val="000000" w:themeColor="text1"/>
          <w:lang w:val="ru-RU"/>
        </w:rPr>
      </w:pPr>
      <w:r w:rsidRPr="00265065">
        <w:rPr>
          <w:color w:val="000000" w:themeColor="text1"/>
          <w:lang w:val="ru-RU"/>
        </w:rPr>
        <w:t>Социальное жилье предоставляется сельской интеллигенции (педагогам, медперсоналу, работникам культуры и искусства), многодетным семьям, инвалидам войны и труда и другим социально незащищенным группам населения.</w:t>
      </w:r>
    </w:p>
    <w:p w14:paraId="00354226" w14:textId="77777777" w:rsidR="00AC6055" w:rsidRPr="00265065" w:rsidRDefault="00AC6055" w:rsidP="00874F0F">
      <w:pPr>
        <w:pStyle w:val="affffffc"/>
        <w:rPr>
          <w:color w:val="000000" w:themeColor="text1"/>
          <w:lang w:val="ru-RU"/>
        </w:rPr>
      </w:pPr>
      <w:r w:rsidRPr="00265065">
        <w:rPr>
          <w:color w:val="000000" w:themeColor="text1"/>
          <w:lang w:val="ru-RU"/>
        </w:rPr>
        <w:t>Спрос на доступное жилье превышает его предложение на рынке.</w:t>
      </w:r>
    </w:p>
    <w:p w14:paraId="16374A87" w14:textId="77777777" w:rsidR="00AC6055" w:rsidRPr="00265065" w:rsidRDefault="00AC6055" w:rsidP="00874F0F">
      <w:pPr>
        <w:pStyle w:val="affffffc"/>
        <w:rPr>
          <w:color w:val="000000" w:themeColor="text1"/>
          <w:lang w:val="ru-RU"/>
        </w:rPr>
      </w:pPr>
      <w:r w:rsidRPr="00265065">
        <w:rPr>
          <w:color w:val="000000" w:themeColor="text1"/>
          <w:lang w:val="ru-RU"/>
        </w:rPr>
        <w:t>В целом, частное жилище, возводимое за счет собственных средств застройщиков, предназначено для экономически обеспеченной части населения, доля которого – не более 10-15%.</w:t>
      </w:r>
    </w:p>
    <w:p w14:paraId="552DFF0F" w14:textId="38D6480D" w:rsidR="00AC6055" w:rsidRPr="00265065" w:rsidRDefault="00AC6055" w:rsidP="00874F0F">
      <w:pPr>
        <w:pStyle w:val="affffffc"/>
        <w:rPr>
          <w:color w:val="000000" w:themeColor="text1"/>
          <w:lang w:val="ru-RU"/>
        </w:rPr>
      </w:pPr>
      <w:r w:rsidRPr="00265065">
        <w:rPr>
          <w:color w:val="000000" w:themeColor="text1"/>
          <w:lang w:val="ru-RU"/>
        </w:rPr>
        <w:t>Поэтому необходима не только государственная, но и муниципальная поддержка пилотных и экспериментальных социально-ориентированных проектов.</w:t>
      </w:r>
      <w:r w:rsidR="00B641FF" w:rsidRPr="00265065">
        <w:rPr>
          <w:color w:val="000000" w:themeColor="text1"/>
          <w:lang w:val="ru-RU"/>
        </w:rPr>
        <w:t xml:space="preserve"> </w:t>
      </w:r>
      <w:r w:rsidR="001926B3" w:rsidRPr="00265065">
        <w:rPr>
          <w:color w:val="000000" w:themeColor="text1"/>
          <w:lang w:val="ru-RU"/>
        </w:rPr>
        <w:t>Д</w:t>
      </w:r>
      <w:r w:rsidRPr="00265065">
        <w:rPr>
          <w:color w:val="000000" w:themeColor="text1"/>
          <w:lang w:val="ru-RU"/>
        </w:rPr>
        <w:t>альнейшее развитие должно получить строительство жилья, возводимого за счет субсидий.</w:t>
      </w:r>
    </w:p>
    <w:p w14:paraId="609EBF0F" w14:textId="6F1358F9" w:rsidR="00AC6055" w:rsidRPr="00265065" w:rsidRDefault="00AC6055" w:rsidP="00874F0F">
      <w:pPr>
        <w:pStyle w:val="affffffc"/>
        <w:rPr>
          <w:color w:val="000000" w:themeColor="text1"/>
          <w:lang w:val="ru-RU"/>
        </w:rPr>
      </w:pPr>
      <w:r w:rsidRPr="00265065">
        <w:rPr>
          <w:color w:val="000000" w:themeColor="text1"/>
          <w:lang w:val="ru-RU"/>
        </w:rPr>
        <w:t>Высокий процент ветхого и аварийного жилищного фонда требует решения данной проблемы. В связи с этим</w:t>
      </w:r>
      <w:r w:rsidR="001926B3" w:rsidRPr="00265065">
        <w:rPr>
          <w:color w:val="000000" w:themeColor="text1"/>
          <w:lang w:val="ru-RU"/>
        </w:rPr>
        <w:t xml:space="preserve"> реализуется</w:t>
      </w:r>
      <w:r w:rsidRPr="00265065">
        <w:rPr>
          <w:color w:val="000000" w:themeColor="text1"/>
          <w:lang w:val="ru-RU"/>
        </w:rPr>
        <w:t xml:space="preserve"> федеральн</w:t>
      </w:r>
      <w:r w:rsidR="001926B3" w:rsidRPr="00265065">
        <w:rPr>
          <w:color w:val="000000" w:themeColor="text1"/>
          <w:lang w:val="ru-RU"/>
        </w:rPr>
        <w:t>ая</w:t>
      </w:r>
      <w:r w:rsidRPr="00265065">
        <w:rPr>
          <w:color w:val="000000" w:themeColor="text1"/>
          <w:lang w:val="ru-RU"/>
        </w:rPr>
        <w:t xml:space="preserve"> целев</w:t>
      </w:r>
      <w:r w:rsidR="001926B3" w:rsidRPr="00265065">
        <w:rPr>
          <w:color w:val="000000" w:themeColor="text1"/>
          <w:lang w:val="ru-RU"/>
        </w:rPr>
        <w:t>ая</w:t>
      </w:r>
      <w:r w:rsidRPr="00265065">
        <w:rPr>
          <w:color w:val="000000" w:themeColor="text1"/>
          <w:lang w:val="ru-RU"/>
        </w:rPr>
        <w:t xml:space="preserve"> программ</w:t>
      </w:r>
      <w:r w:rsidR="001926B3" w:rsidRPr="00265065">
        <w:rPr>
          <w:color w:val="000000" w:themeColor="text1"/>
          <w:lang w:val="ru-RU"/>
        </w:rPr>
        <w:t>а</w:t>
      </w:r>
      <w:r w:rsidRPr="00265065">
        <w:rPr>
          <w:color w:val="000000" w:themeColor="text1"/>
          <w:lang w:val="ru-RU"/>
        </w:rPr>
        <w:t xml:space="preserve"> «Переселение граждан из ветхого и аварийного жилищного фонда», цель котор</w:t>
      </w:r>
      <w:r w:rsidR="009646C0" w:rsidRPr="00265065">
        <w:rPr>
          <w:color w:val="000000" w:themeColor="text1"/>
          <w:lang w:val="ru-RU"/>
        </w:rPr>
        <w:t>ой</w:t>
      </w:r>
      <w:r w:rsidRPr="00265065">
        <w:rPr>
          <w:color w:val="000000" w:themeColor="text1"/>
          <w:lang w:val="ru-RU"/>
        </w:rPr>
        <w:t xml:space="preserve"> – обеспечение граждан, проживающих в аварийном жилищном фонде поселений, благоустроенными жилыми помещениями и ликвидация на территории поселений аварийного жилищного фонда.</w:t>
      </w:r>
    </w:p>
    <w:p w14:paraId="45148FC5" w14:textId="64AAB997" w:rsidR="00AC6055" w:rsidRPr="00265065" w:rsidRDefault="00AC6055" w:rsidP="00874F0F">
      <w:pPr>
        <w:pStyle w:val="affffffc"/>
        <w:rPr>
          <w:color w:val="000000" w:themeColor="text1"/>
          <w:lang w:val="ru-RU"/>
        </w:rPr>
      </w:pPr>
      <w:r w:rsidRPr="00265065">
        <w:rPr>
          <w:color w:val="000000" w:themeColor="text1"/>
          <w:lang w:val="ru-RU"/>
        </w:rPr>
        <w:t>Большое значение в улучшении жилищных условий сельских граждан с учётом платёжеспособного спроса и установленных социальных стандартов имеет реализация мероприятий</w:t>
      </w:r>
      <w:r w:rsidR="00FD372A" w:rsidRPr="00265065">
        <w:rPr>
          <w:color w:val="000000" w:themeColor="text1"/>
          <w:lang w:val="ru-RU"/>
        </w:rPr>
        <w:t xml:space="preserve"> муниципальной программы</w:t>
      </w:r>
      <w:r w:rsidR="00FD372A" w:rsidRPr="00265065">
        <w:rPr>
          <w:color w:val="000000" w:themeColor="text1"/>
          <w:lang w:val="ru-RU" w:eastAsia="ru-RU"/>
        </w:rPr>
        <w:t xml:space="preserve"> «</w:t>
      </w:r>
      <w:r w:rsidR="00FD372A" w:rsidRPr="00265065">
        <w:rPr>
          <w:color w:val="000000" w:themeColor="text1"/>
          <w:lang w:val="ru-RU"/>
        </w:rPr>
        <w:t>Обеспечение доступным и комфортным жильем населения Комсомольского муниципального района» и</w:t>
      </w:r>
      <w:r w:rsidRPr="00265065">
        <w:rPr>
          <w:color w:val="000000" w:themeColor="text1"/>
          <w:lang w:val="ru-RU"/>
        </w:rPr>
        <w:t xml:space="preserve"> </w:t>
      </w:r>
      <w:r w:rsidR="00FD372A" w:rsidRPr="00265065">
        <w:rPr>
          <w:color w:val="000000" w:themeColor="text1"/>
          <w:lang w:val="ru-RU"/>
        </w:rPr>
        <w:t>государственн</w:t>
      </w:r>
      <w:r w:rsidR="002B5EE4" w:rsidRPr="00265065">
        <w:rPr>
          <w:color w:val="000000" w:themeColor="text1"/>
          <w:lang w:val="ru-RU"/>
        </w:rPr>
        <w:t>ой</w:t>
      </w:r>
      <w:r w:rsidR="00FD372A" w:rsidRPr="00265065">
        <w:rPr>
          <w:color w:val="000000" w:themeColor="text1"/>
          <w:lang w:val="ru-RU"/>
        </w:rPr>
        <w:t xml:space="preserve"> программ</w:t>
      </w:r>
      <w:r w:rsidR="002B5EE4" w:rsidRPr="00265065">
        <w:rPr>
          <w:color w:val="000000" w:themeColor="text1"/>
          <w:lang w:val="ru-RU"/>
        </w:rPr>
        <w:t>ы</w:t>
      </w:r>
      <w:r w:rsidR="00FD372A" w:rsidRPr="00265065">
        <w:rPr>
          <w:color w:val="000000" w:themeColor="text1"/>
          <w:lang w:val="ru-RU"/>
        </w:rPr>
        <w:t xml:space="preserve"> Ивановской области</w:t>
      </w:r>
      <w:r w:rsidRPr="00265065">
        <w:rPr>
          <w:color w:val="000000" w:themeColor="text1"/>
          <w:lang w:val="ru-RU"/>
        </w:rPr>
        <w:t xml:space="preserve"> </w:t>
      </w:r>
      <w:r w:rsidR="005410F9" w:rsidRPr="00265065">
        <w:rPr>
          <w:b/>
          <w:color w:val="000000" w:themeColor="text1"/>
          <w:lang w:val="ru-RU"/>
        </w:rPr>
        <w:t>«</w:t>
      </w:r>
      <w:r w:rsidR="005410F9" w:rsidRPr="00265065">
        <w:rPr>
          <w:color w:val="000000" w:themeColor="text1"/>
          <w:lang w:val="ru-RU"/>
        </w:rPr>
        <w:t xml:space="preserve">Комплексное развитие сельских территорий </w:t>
      </w:r>
      <w:r w:rsidR="00752F21" w:rsidRPr="00265065">
        <w:rPr>
          <w:color w:val="000000" w:themeColor="text1"/>
          <w:lang w:val="ru-RU"/>
        </w:rPr>
        <w:t>Ивановской</w:t>
      </w:r>
      <w:r w:rsidR="005410F9" w:rsidRPr="00265065">
        <w:rPr>
          <w:color w:val="000000" w:themeColor="text1"/>
          <w:lang w:val="ru-RU"/>
        </w:rPr>
        <w:t xml:space="preserve"> области</w:t>
      </w:r>
      <w:r w:rsidR="005410F9" w:rsidRPr="00265065">
        <w:rPr>
          <w:b/>
          <w:color w:val="000000" w:themeColor="text1"/>
          <w:lang w:val="ru-RU"/>
        </w:rPr>
        <w:t xml:space="preserve">» </w:t>
      </w:r>
      <w:r w:rsidR="005410F9" w:rsidRPr="00265065">
        <w:rPr>
          <w:color w:val="000000" w:themeColor="text1"/>
          <w:lang w:val="ru-RU"/>
        </w:rPr>
        <w:t>(</w:t>
      </w:r>
      <w:r w:rsidR="002B5EE4" w:rsidRPr="00265065">
        <w:rPr>
          <w:color w:val="000000" w:themeColor="text1"/>
          <w:lang w:val="ru-RU"/>
        </w:rPr>
        <w:t>Распоряжение Правительства Ивановской области от 14.12.2012 г. №356-рп «Об утверждении перечня государственных программ Ивановской области» (в ред.  от 18.08.2022)</w:t>
      </w:r>
      <w:r w:rsidRPr="00265065">
        <w:rPr>
          <w:color w:val="000000" w:themeColor="text1"/>
          <w:lang w:val="ru-RU"/>
        </w:rPr>
        <w:t>.</w:t>
      </w:r>
    </w:p>
    <w:p w14:paraId="002B3F61" w14:textId="39EF32D4" w:rsidR="00604755" w:rsidRPr="00265065" w:rsidRDefault="003E439D" w:rsidP="00874F0F">
      <w:pPr>
        <w:pStyle w:val="affffffc"/>
        <w:rPr>
          <w:color w:val="000000" w:themeColor="text1"/>
          <w:lang w:val="ru-RU"/>
        </w:rPr>
      </w:pPr>
      <w:r w:rsidRPr="00265065">
        <w:rPr>
          <w:color w:val="000000" w:themeColor="text1"/>
          <w:lang w:val="ru-RU"/>
        </w:rPr>
        <w:lastRenderedPageBreak/>
        <w:t>Эти п</w:t>
      </w:r>
      <w:r w:rsidR="00604755" w:rsidRPr="00265065">
        <w:rPr>
          <w:color w:val="000000" w:themeColor="text1"/>
          <w:lang w:val="ru-RU"/>
        </w:rPr>
        <w:t>рограмм</w:t>
      </w:r>
      <w:r w:rsidRPr="00265065">
        <w:rPr>
          <w:color w:val="000000" w:themeColor="text1"/>
          <w:lang w:val="ru-RU"/>
        </w:rPr>
        <w:t>ы</w:t>
      </w:r>
      <w:r w:rsidR="00604755" w:rsidRPr="00265065">
        <w:rPr>
          <w:color w:val="000000" w:themeColor="text1"/>
          <w:lang w:val="ru-RU"/>
        </w:rPr>
        <w:t xml:space="preserve"> созда</w:t>
      </w:r>
      <w:r w:rsidRPr="00265065">
        <w:rPr>
          <w:color w:val="000000" w:themeColor="text1"/>
          <w:lang w:val="ru-RU"/>
        </w:rPr>
        <w:t>ю</w:t>
      </w:r>
      <w:r w:rsidR="00604755" w:rsidRPr="00265065">
        <w:rPr>
          <w:color w:val="000000" w:themeColor="text1"/>
          <w:lang w:val="ru-RU"/>
        </w:rPr>
        <w:t xml:space="preserve">т условия финансирования жилья за счёт всех источников финансирования, предусматривает финансирование строительства или приобретение жилья за счёт средств федерального бюджета, средств областного бюджета, внебюджетных средств индивидуального застройщика, что сказывается на объёмах и структуре вводимого жилья. </w:t>
      </w:r>
    </w:p>
    <w:p w14:paraId="162B129B" w14:textId="77777777" w:rsidR="00604755" w:rsidRPr="00265065" w:rsidRDefault="00604755" w:rsidP="00874F0F">
      <w:pPr>
        <w:pStyle w:val="affffffc"/>
        <w:rPr>
          <w:color w:val="000000" w:themeColor="text1"/>
          <w:lang w:val="ru-RU"/>
        </w:rPr>
      </w:pPr>
      <w:r w:rsidRPr="00265065">
        <w:rPr>
          <w:color w:val="000000" w:themeColor="text1"/>
          <w:lang w:val="ru-RU"/>
        </w:rPr>
        <w:t>Преимущественное право на государственную поддержку имеют:</w:t>
      </w:r>
    </w:p>
    <w:p w14:paraId="0D7577CA" w14:textId="77777777" w:rsidR="00604755" w:rsidRPr="00265065" w:rsidRDefault="00604755" w:rsidP="00BD41ED">
      <w:pPr>
        <w:pStyle w:val="affffffc"/>
        <w:ind w:firstLine="567"/>
        <w:rPr>
          <w:color w:val="000000" w:themeColor="text1"/>
          <w:lang w:val="ru-RU"/>
        </w:rPr>
      </w:pPr>
      <w:r w:rsidRPr="00265065">
        <w:rPr>
          <w:color w:val="000000" w:themeColor="text1"/>
          <w:lang w:val="ru-RU"/>
        </w:rPr>
        <w:t>-</w:t>
      </w:r>
      <w:r w:rsidRPr="00265065">
        <w:rPr>
          <w:color w:val="000000" w:themeColor="text1"/>
          <w:lang w:val="ru-RU"/>
        </w:rPr>
        <w:tab/>
        <w:t>молодые специалисты;</w:t>
      </w:r>
    </w:p>
    <w:p w14:paraId="6E813A0E" w14:textId="77777777" w:rsidR="00604755" w:rsidRPr="00265065" w:rsidRDefault="00604755" w:rsidP="00BD41ED">
      <w:pPr>
        <w:pStyle w:val="affffffc"/>
        <w:ind w:firstLine="567"/>
        <w:rPr>
          <w:color w:val="000000" w:themeColor="text1"/>
          <w:lang w:val="ru-RU"/>
        </w:rPr>
      </w:pPr>
      <w:r w:rsidRPr="00265065">
        <w:rPr>
          <w:color w:val="000000" w:themeColor="text1"/>
          <w:lang w:val="ru-RU"/>
        </w:rPr>
        <w:t>-</w:t>
      </w:r>
      <w:r w:rsidRPr="00265065">
        <w:rPr>
          <w:color w:val="000000" w:themeColor="text1"/>
          <w:lang w:val="ru-RU"/>
        </w:rPr>
        <w:tab/>
        <w:t>постоянно проживающие в течение 3-х лет в сельской местности и работающие в агропромышленном комплексе;</w:t>
      </w:r>
    </w:p>
    <w:p w14:paraId="6E9D2DE4" w14:textId="77777777" w:rsidR="00604755" w:rsidRPr="00265065" w:rsidRDefault="00604755" w:rsidP="00BD41ED">
      <w:pPr>
        <w:pStyle w:val="affffffc"/>
        <w:ind w:firstLine="567"/>
        <w:rPr>
          <w:color w:val="000000" w:themeColor="text1"/>
          <w:lang w:val="ru-RU"/>
        </w:rPr>
      </w:pPr>
      <w:r w:rsidRPr="00265065">
        <w:rPr>
          <w:color w:val="000000" w:themeColor="text1"/>
          <w:lang w:val="ru-RU"/>
        </w:rPr>
        <w:t>-</w:t>
      </w:r>
      <w:r w:rsidRPr="00265065">
        <w:rPr>
          <w:color w:val="000000" w:themeColor="text1"/>
          <w:lang w:val="ru-RU"/>
        </w:rPr>
        <w:tab/>
        <w:t>социально значимых профессий (врачи, медработники, педагогические работники, культработники), работающие в сельских учреждениях социальной сферы.</w:t>
      </w:r>
    </w:p>
    <w:p w14:paraId="1EF66B28" w14:textId="77777777" w:rsidR="00604755" w:rsidRPr="00265065" w:rsidRDefault="00604755" w:rsidP="00BD41ED">
      <w:pPr>
        <w:pStyle w:val="affffffc"/>
        <w:ind w:firstLine="567"/>
        <w:rPr>
          <w:color w:val="000000" w:themeColor="text1"/>
          <w:lang w:val="ru-RU"/>
        </w:rPr>
      </w:pPr>
      <w:r w:rsidRPr="00265065">
        <w:rPr>
          <w:color w:val="000000" w:themeColor="text1"/>
          <w:lang w:val="ru-RU"/>
        </w:rPr>
        <w:t>Мероприятия программы предусматривают:</w:t>
      </w:r>
    </w:p>
    <w:p w14:paraId="6E79A396" w14:textId="77777777" w:rsidR="00604755" w:rsidRPr="00265065" w:rsidRDefault="00604755" w:rsidP="00BD41ED">
      <w:pPr>
        <w:pStyle w:val="affffffc"/>
        <w:ind w:firstLine="567"/>
        <w:rPr>
          <w:color w:val="000000" w:themeColor="text1"/>
          <w:lang w:val="ru-RU"/>
        </w:rPr>
      </w:pPr>
      <w:r w:rsidRPr="00265065">
        <w:rPr>
          <w:color w:val="000000" w:themeColor="text1"/>
          <w:lang w:val="ru-RU"/>
        </w:rPr>
        <w:t>-</w:t>
      </w:r>
      <w:r w:rsidRPr="00265065">
        <w:rPr>
          <w:color w:val="000000" w:themeColor="text1"/>
          <w:lang w:val="ru-RU"/>
        </w:rPr>
        <w:tab/>
        <w:t>формирование финансовых, организационных и кредитно-финансовых механизмов приобретения (строительства) жилья;</w:t>
      </w:r>
    </w:p>
    <w:p w14:paraId="4B85AB53" w14:textId="77777777" w:rsidR="00604755" w:rsidRPr="00265065" w:rsidRDefault="00604755" w:rsidP="00BD41ED">
      <w:pPr>
        <w:pStyle w:val="affffffc"/>
        <w:ind w:firstLine="567"/>
        <w:rPr>
          <w:color w:val="000000" w:themeColor="text1"/>
          <w:lang w:val="ru-RU"/>
        </w:rPr>
      </w:pPr>
      <w:r w:rsidRPr="00265065">
        <w:rPr>
          <w:color w:val="000000" w:themeColor="text1"/>
          <w:lang w:val="ru-RU"/>
        </w:rPr>
        <w:t>-</w:t>
      </w:r>
      <w:r w:rsidRPr="00265065">
        <w:rPr>
          <w:color w:val="000000" w:themeColor="text1"/>
          <w:lang w:val="ru-RU"/>
        </w:rPr>
        <w:tab/>
        <w:t>формирование условий для расширения доступности улучшения жилищных условий сельских граждан с невысокими личными доходами;</w:t>
      </w:r>
    </w:p>
    <w:p w14:paraId="620A767A" w14:textId="77777777" w:rsidR="00604755" w:rsidRPr="00265065" w:rsidRDefault="00604755" w:rsidP="00BD41ED">
      <w:pPr>
        <w:pStyle w:val="affffffc"/>
        <w:ind w:firstLine="567"/>
        <w:rPr>
          <w:color w:val="000000" w:themeColor="text1"/>
          <w:lang w:val="ru-RU"/>
        </w:rPr>
      </w:pPr>
      <w:r w:rsidRPr="00265065">
        <w:rPr>
          <w:color w:val="000000" w:themeColor="text1"/>
          <w:lang w:val="ru-RU"/>
        </w:rPr>
        <w:t>-</w:t>
      </w:r>
      <w:r w:rsidRPr="00265065">
        <w:rPr>
          <w:color w:val="000000" w:themeColor="text1"/>
          <w:lang w:val="ru-RU"/>
        </w:rPr>
        <w:tab/>
        <w:t>создание условий для повышения уровня обеспеченности жильем молодых семей и молодых специалистов в сельской местности района.</w:t>
      </w:r>
    </w:p>
    <w:p w14:paraId="467012AB" w14:textId="77777777" w:rsidR="00604755" w:rsidRPr="00265065" w:rsidRDefault="00604755" w:rsidP="00BD41ED">
      <w:pPr>
        <w:pStyle w:val="affffffc"/>
        <w:ind w:firstLine="567"/>
        <w:rPr>
          <w:color w:val="000000" w:themeColor="text1"/>
          <w:lang w:val="ru-RU"/>
        </w:rPr>
      </w:pPr>
      <w:r w:rsidRPr="00265065">
        <w:rPr>
          <w:color w:val="000000" w:themeColor="text1"/>
          <w:lang w:val="ru-RU"/>
        </w:rPr>
        <w:t>Выполнение мероприятий позволит:</w:t>
      </w:r>
    </w:p>
    <w:p w14:paraId="5488F69F" w14:textId="77777777" w:rsidR="00604755" w:rsidRPr="00265065" w:rsidRDefault="00604755" w:rsidP="00BD41ED">
      <w:pPr>
        <w:pStyle w:val="affffffc"/>
        <w:ind w:firstLine="567"/>
        <w:rPr>
          <w:color w:val="000000" w:themeColor="text1"/>
          <w:lang w:val="ru-RU"/>
        </w:rPr>
      </w:pPr>
      <w:r w:rsidRPr="00265065">
        <w:rPr>
          <w:color w:val="000000" w:themeColor="text1"/>
          <w:lang w:val="ru-RU"/>
        </w:rPr>
        <w:t>-</w:t>
      </w:r>
      <w:r w:rsidRPr="00265065">
        <w:rPr>
          <w:color w:val="000000" w:themeColor="text1"/>
          <w:lang w:val="ru-RU"/>
        </w:rPr>
        <w:tab/>
        <w:t>привлечь для финансового обеспечения внебюджетные источники финансирования, в том числе кредиты коммерческих банков;</w:t>
      </w:r>
    </w:p>
    <w:p w14:paraId="256A1D10" w14:textId="77777777" w:rsidR="00604755" w:rsidRPr="00265065" w:rsidRDefault="00604755" w:rsidP="00BD41ED">
      <w:pPr>
        <w:pStyle w:val="affffffc"/>
        <w:ind w:firstLine="567"/>
        <w:rPr>
          <w:color w:val="000000" w:themeColor="text1"/>
          <w:lang w:val="ru-RU"/>
        </w:rPr>
      </w:pPr>
      <w:r w:rsidRPr="00265065">
        <w:rPr>
          <w:color w:val="000000" w:themeColor="text1"/>
          <w:lang w:val="ru-RU"/>
        </w:rPr>
        <w:t>-</w:t>
      </w:r>
      <w:r w:rsidRPr="00265065">
        <w:rPr>
          <w:color w:val="000000" w:themeColor="text1"/>
          <w:lang w:val="ru-RU"/>
        </w:rPr>
        <w:tab/>
        <w:t>сократить отставание бытового уровня жизни сельского населения от уровня проживания в городе;</w:t>
      </w:r>
    </w:p>
    <w:p w14:paraId="72E9A67B" w14:textId="77777777" w:rsidR="00604755" w:rsidRPr="00265065" w:rsidRDefault="00604755" w:rsidP="00BD41ED">
      <w:pPr>
        <w:pStyle w:val="affffffc"/>
        <w:ind w:firstLine="567"/>
        <w:rPr>
          <w:color w:val="000000" w:themeColor="text1"/>
          <w:lang w:val="ru-RU"/>
        </w:rPr>
      </w:pPr>
      <w:r w:rsidRPr="00265065">
        <w:rPr>
          <w:color w:val="000000" w:themeColor="text1"/>
          <w:lang w:val="ru-RU"/>
        </w:rPr>
        <w:t>-</w:t>
      </w:r>
      <w:r w:rsidRPr="00265065">
        <w:rPr>
          <w:color w:val="000000" w:themeColor="text1"/>
          <w:lang w:val="ru-RU"/>
        </w:rPr>
        <w:tab/>
        <w:t>закрепить профессиональные кадры на селе.</w:t>
      </w:r>
    </w:p>
    <w:p w14:paraId="32B2C501" w14:textId="24B3047D" w:rsidR="00CD0477" w:rsidRPr="00265065" w:rsidRDefault="00CD0477" w:rsidP="00874F0F">
      <w:pPr>
        <w:pStyle w:val="affffffc"/>
        <w:rPr>
          <w:color w:val="000000" w:themeColor="text1"/>
          <w:lang w:val="ru-RU"/>
        </w:rPr>
      </w:pPr>
      <w:r w:rsidRPr="00265065">
        <w:rPr>
          <w:color w:val="000000" w:themeColor="text1"/>
          <w:lang w:val="ru-RU"/>
        </w:rPr>
        <w:tab/>
        <w:t xml:space="preserve">Для оценки реального состояния жилищного фонда </w:t>
      </w:r>
      <w:r w:rsidR="00BD41ED" w:rsidRPr="00265065">
        <w:rPr>
          <w:color w:val="000000" w:themeColor="text1"/>
          <w:lang w:val="ru-RU"/>
        </w:rPr>
        <w:t>необходимо</w:t>
      </w:r>
      <w:r w:rsidRPr="00265065">
        <w:rPr>
          <w:color w:val="000000" w:themeColor="text1"/>
          <w:lang w:val="ru-RU"/>
        </w:rPr>
        <w:t xml:space="preserve"> регулярное проведение его технического аудита.</w:t>
      </w:r>
    </w:p>
    <w:p w14:paraId="0F3C8225" w14:textId="02BFE4D7" w:rsidR="00CD0477" w:rsidRPr="00265065" w:rsidRDefault="00CD0477" w:rsidP="00874F0F">
      <w:pPr>
        <w:pStyle w:val="affffffc"/>
        <w:rPr>
          <w:color w:val="000000" w:themeColor="text1"/>
          <w:lang w:val="ru-RU"/>
        </w:rPr>
      </w:pPr>
      <w:r w:rsidRPr="00265065">
        <w:rPr>
          <w:color w:val="000000" w:themeColor="text1"/>
          <w:lang w:val="ru-RU"/>
        </w:rPr>
        <w:t>Проведение ревизии и составление единого реестра пустующих (заброшенных) домов в разрезе каждого сельского поселения, каждого населённого пункта.</w:t>
      </w:r>
    </w:p>
    <w:p w14:paraId="57379DDA" w14:textId="77777777" w:rsidR="00FE64E7" w:rsidRDefault="00FE64E7" w:rsidP="004D4F4F">
      <w:pPr>
        <w:pStyle w:val="TimesNewRomanCYR12"/>
      </w:pPr>
    </w:p>
    <w:p w14:paraId="0BAF8C17" w14:textId="605D1A03" w:rsidR="00CD0477" w:rsidRPr="00144273" w:rsidRDefault="00C52047" w:rsidP="002F33DF">
      <w:pPr>
        <w:pStyle w:val="2"/>
      </w:pPr>
      <w:bookmarkStart w:id="55" w:name="_Toc146115775"/>
      <w:r>
        <w:t>6</w:t>
      </w:r>
      <w:r w:rsidR="00A95A09">
        <w:t>.</w:t>
      </w:r>
      <w:r w:rsidR="00CD0477" w:rsidRPr="00144273">
        <w:t xml:space="preserve">2. Социальная </w:t>
      </w:r>
      <w:r w:rsidR="00A95A09">
        <w:t>сфера</w:t>
      </w:r>
      <w:bookmarkEnd w:id="55"/>
    </w:p>
    <w:p w14:paraId="689E044D" w14:textId="77777777" w:rsidR="00144273" w:rsidRPr="00BF558E" w:rsidRDefault="00144273" w:rsidP="00786B9B">
      <w:pPr>
        <w:pStyle w:val="affffffc"/>
        <w:spacing w:after="120"/>
        <w:jc w:val="center"/>
        <w:rPr>
          <w:lang w:val="ru-RU"/>
        </w:rPr>
      </w:pPr>
      <w:r w:rsidRPr="00BF558E">
        <w:rPr>
          <w:lang w:val="ru-RU"/>
        </w:rPr>
        <w:t>Социально-культурный потенциал района</w:t>
      </w:r>
      <w:r w:rsidR="00A95A09" w:rsidRPr="00BF558E">
        <w:rPr>
          <w:lang w:val="ru-RU"/>
        </w:rPr>
        <w:t>.</w:t>
      </w:r>
    </w:p>
    <w:p w14:paraId="1117F5C9" w14:textId="77777777" w:rsidR="00144273" w:rsidRPr="00265065" w:rsidRDefault="00144273" w:rsidP="00912228">
      <w:pPr>
        <w:pStyle w:val="affffffc"/>
        <w:rPr>
          <w:color w:val="000000" w:themeColor="text1"/>
          <w:lang w:val="ru-RU"/>
        </w:rPr>
      </w:pPr>
      <w:r w:rsidRPr="00265065">
        <w:rPr>
          <w:color w:val="000000" w:themeColor="text1"/>
          <w:lang w:val="ru-RU"/>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научные и административные организации и другие учреждения и предприятия обслуживания.</w:t>
      </w:r>
    </w:p>
    <w:p w14:paraId="5F3CE481" w14:textId="77777777" w:rsidR="00144273" w:rsidRPr="00265065" w:rsidRDefault="00144273" w:rsidP="00912228">
      <w:pPr>
        <w:pStyle w:val="affffffc"/>
        <w:rPr>
          <w:color w:val="000000" w:themeColor="text1"/>
          <w:lang w:val="ru-RU"/>
        </w:rPr>
      </w:pPr>
      <w:r w:rsidRPr="00265065">
        <w:rPr>
          <w:color w:val="000000" w:themeColor="text1"/>
          <w:lang w:val="ru-RU"/>
        </w:rPr>
        <w:t xml:space="preserve">Наличие и разнообразие объектов обслуживания, их пространственная, социальная и экономическая доступность, являются важными показателями качества жизни населения. </w:t>
      </w:r>
    </w:p>
    <w:p w14:paraId="3E170374" w14:textId="77777777" w:rsidR="00144273" w:rsidRPr="00265065" w:rsidRDefault="00144273" w:rsidP="00912228">
      <w:pPr>
        <w:pStyle w:val="affffffc"/>
        <w:rPr>
          <w:color w:val="000000" w:themeColor="text1"/>
          <w:lang w:val="ru-RU"/>
        </w:rPr>
      </w:pPr>
      <w:r w:rsidRPr="00265065">
        <w:rPr>
          <w:color w:val="000000" w:themeColor="text1"/>
          <w:lang w:val="ru-RU"/>
        </w:rPr>
        <w:t>С начала 90-х годов, в связи с изменением политических и социально-экономических основ общества, трансформировались и условия функционирования системы обслуживания.</w:t>
      </w:r>
    </w:p>
    <w:p w14:paraId="13EC43C6" w14:textId="77777777" w:rsidR="00144273" w:rsidRPr="00265065" w:rsidRDefault="00144273" w:rsidP="00912228">
      <w:pPr>
        <w:pStyle w:val="affffffc"/>
        <w:rPr>
          <w:color w:val="000000" w:themeColor="text1"/>
          <w:lang w:val="ru-RU"/>
        </w:rPr>
      </w:pPr>
      <w:r w:rsidRPr="00265065">
        <w:rPr>
          <w:color w:val="000000" w:themeColor="text1"/>
          <w:lang w:val="ru-RU"/>
        </w:rPr>
        <w:t>В первую очередь это выразилось в снижении ассигнований государства в сферу обслуживания населения: в образование, в здравоохранение, в культуру, в физическую культуру и спорт и другие.</w:t>
      </w:r>
    </w:p>
    <w:p w14:paraId="69F0B31B" w14:textId="77777777" w:rsidR="00144273" w:rsidRPr="00265065" w:rsidRDefault="00144273" w:rsidP="00912228">
      <w:pPr>
        <w:pStyle w:val="affffffc"/>
        <w:rPr>
          <w:color w:val="000000" w:themeColor="text1"/>
          <w:lang w:val="ru-RU"/>
        </w:rPr>
      </w:pPr>
      <w:r w:rsidRPr="00265065">
        <w:rPr>
          <w:color w:val="000000" w:themeColor="text1"/>
          <w:lang w:val="ru-RU"/>
        </w:rPr>
        <w:t xml:space="preserve">Значительно трансформировалась сеть предприятий торговли, общественного питания, часть специализированных магазинов была преобразована в предприятия коммерческой торговли случайного ассортимента, широкое распространение получили мобильные торговые точки с продажей товаров смешанного ассортимента. </w:t>
      </w:r>
    </w:p>
    <w:p w14:paraId="52140B25" w14:textId="77777777" w:rsidR="00144273" w:rsidRPr="00265065" w:rsidRDefault="00144273" w:rsidP="00912228">
      <w:pPr>
        <w:pStyle w:val="affffffc"/>
        <w:rPr>
          <w:color w:val="000000" w:themeColor="text1"/>
          <w:lang w:val="ru-RU"/>
        </w:rPr>
      </w:pPr>
      <w:r w:rsidRPr="00265065">
        <w:rPr>
          <w:color w:val="000000" w:themeColor="text1"/>
          <w:lang w:val="ru-RU"/>
        </w:rPr>
        <w:t xml:space="preserve">При приватизации предприятий и учреждений обслуживания, так же, как и при их аренде, зачастую терялась часть социально важных для населения функций. </w:t>
      </w:r>
    </w:p>
    <w:p w14:paraId="65FC5957" w14:textId="77777777" w:rsidR="00144273" w:rsidRPr="00265065" w:rsidRDefault="00144273" w:rsidP="00912228">
      <w:pPr>
        <w:pStyle w:val="affffffc"/>
        <w:rPr>
          <w:color w:val="000000" w:themeColor="text1"/>
          <w:lang w:val="ru-RU"/>
        </w:rPr>
      </w:pPr>
      <w:r w:rsidRPr="00265065">
        <w:rPr>
          <w:color w:val="000000" w:themeColor="text1"/>
          <w:lang w:val="ru-RU"/>
        </w:rPr>
        <w:t>Система центров обслуживания, созданная в районе, довольно развитая, охватывает всю территорию района и состоит из объектов трёх уровней обслуживания – локального, межселенного и районного.</w:t>
      </w:r>
    </w:p>
    <w:p w14:paraId="1CFC42B6" w14:textId="29BA047E" w:rsidR="00144273" w:rsidRPr="00265065" w:rsidRDefault="00144273" w:rsidP="00912228">
      <w:pPr>
        <w:pStyle w:val="affffffc"/>
        <w:rPr>
          <w:color w:val="000000" w:themeColor="text1"/>
          <w:lang w:val="ru-RU"/>
        </w:rPr>
      </w:pPr>
      <w:r w:rsidRPr="00265065">
        <w:rPr>
          <w:color w:val="000000" w:themeColor="text1"/>
          <w:lang w:val="ru-RU"/>
        </w:rPr>
        <w:lastRenderedPageBreak/>
        <w:t xml:space="preserve">Объекты локального обслуживания расположены во всех центрах сельских поселений, объекты межселенного обслуживания расположены в наиболее крупных центрах поселений. Объекты районного обслуживания расположены в районном центре </w:t>
      </w:r>
      <w:r w:rsidR="001140B7" w:rsidRPr="00265065">
        <w:rPr>
          <w:color w:val="000000" w:themeColor="text1"/>
          <w:lang w:val="ru-RU"/>
        </w:rPr>
        <w:t>г</w:t>
      </w:r>
      <w:r w:rsidR="007B2109" w:rsidRPr="00265065">
        <w:rPr>
          <w:color w:val="000000" w:themeColor="text1"/>
          <w:lang w:val="ru-RU"/>
        </w:rPr>
        <w:t>ороде</w:t>
      </w:r>
      <w:r w:rsidR="001140B7" w:rsidRPr="00265065">
        <w:rPr>
          <w:color w:val="000000" w:themeColor="text1"/>
          <w:lang w:val="ru-RU"/>
        </w:rPr>
        <w:t xml:space="preserve"> </w:t>
      </w:r>
      <w:r w:rsidR="0036523C" w:rsidRPr="00265065">
        <w:rPr>
          <w:color w:val="000000" w:themeColor="text1"/>
          <w:lang w:val="ru-RU"/>
        </w:rPr>
        <w:t>Комсомольск</w:t>
      </w:r>
      <w:r w:rsidRPr="00265065">
        <w:rPr>
          <w:color w:val="000000" w:themeColor="text1"/>
          <w:lang w:val="ru-RU"/>
        </w:rPr>
        <w:t xml:space="preserve">. </w:t>
      </w:r>
    </w:p>
    <w:p w14:paraId="14980D5F" w14:textId="77777777" w:rsidR="00144273" w:rsidRPr="00265065" w:rsidRDefault="00144273" w:rsidP="00912228">
      <w:pPr>
        <w:pStyle w:val="affffffc"/>
        <w:rPr>
          <w:color w:val="000000" w:themeColor="text1"/>
          <w:lang w:val="ru-RU"/>
        </w:rPr>
      </w:pPr>
      <w:r w:rsidRPr="00265065">
        <w:rPr>
          <w:color w:val="000000" w:themeColor="text1"/>
          <w:lang w:val="ru-RU"/>
        </w:rPr>
        <w:t xml:space="preserve">Лишь несколько населённых пунктов укомплектованы всеми учреждениями повседневного и периодического пользования (школы, детские сады, ФАПЫ, клубы, библиотеки) – это центры сельских поселений </w:t>
      </w:r>
    </w:p>
    <w:p w14:paraId="2845B367" w14:textId="560383AC" w:rsidR="00CD0477" w:rsidRPr="00265065" w:rsidRDefault="00144273" w:rsidP="00912228">
      <w:pPr>
        <w:pStyle w:val="affffffc"/>
        <w:rPr>
          <w:color w:val="000000" w:themeColor="text1"/>
          <w:lang w:val="ru-RU"/>
        </w:rPr>
      </w:pPr>
      <w:r w:rsidRPr="00265065">
        <w:rPr>
          <w:color w:val="000000" w:themeColor="text1"/>
          <w:lang w:val="ru-RU"/>
        </w:rPr>
        <w:t>Зачастую объекты обслуживают не только жителей данного населенного пункта, но и население в зоне своего влияния.</w:t>
      </w:r>
    </w:p>
    <w:p w14:paraId="1500519C" w14:textId="200B8DB4" w:rsidR="00982BF4" w:rsidRPr="00265065" w:rsidRDefault="00982BF4" w:rsidP="00912228">
      <w:pPr>
        <w:pStyle w:val="affffffc"/>
        <w:rPr>
          <w:color w:val="000000" w:themeColor="text1"/>
          <w:lang w:val="ru-RU"/>
        </w:rPr>
      </w:pPr>
      <w:r w:rsidRPr="00265065">
        <w:rPr>
          <w:color w:val="000000" w:themeColor="text1"/>
          <w:lang w:val="ru-RU"/>
        </w:rPr>
        <w:t xml:space="preserve">При этом выполнение услуг, требующих высококвалифицированных кадров и сложного технологического оборудования, осуществляется в районном центре </w:t>
      </w:r>
      <w:r w:rsidR="007B2109" w:rsidRPr="00265065">
        <w:rPr>
          <w:color w:val="000000" w:themeColor="text1"/>
          <w:lang w:val="ru-RU"/>
        </w:rPr>
        <w:t>городе Комсомольск</w:t>
      </w:r>
      <w:r w:rsidRPr="00265065">
        <w:rPr>
          <w:color w:val="000000" w:themeColor="text1"/>
          <w:lang w:val="ru-RU"/>
        </w:rPr>
        <w:t>.</w:t>
      </w:r>
    </w:p>
    <w:p w14:paraId="48478352" w14:textId="34622F70" w:rsidR="00982BF4" w:rsidRPr="00265065" w:rsidRDefault="00982BF4" w:rsidP="00912228">
      <w:pPr>
        <w:pStyle w:val="affffffc"/>
        <w:rPr>
          <w:color w:val="000000" w:themeColor="text1"/>
          <w:lang w:val="ru-RU"/>
        </w:rPr>
      </w:pPr>
      <w:r w:rsidRPr="00265065">
        <w:rPr>
          <w:color w:val="000000" w:themeColor="text1"/>
          <w:lang w:val="ru-RU"/>
        </w:rPr>
        <w:t xml:space="preserve">Потребность учреждений эпизодического и уникального обслуживания удовлетворяется за счет соответствующих учреждений г. </w:t>
      </w:r>
      <w:r w:rsidR="007B2109" w:rsidRPr="00265065">
        <w:rPr>
          <w:color w:val="000000" w:themeColor="text1"/>
          <w:lang w:val="ru-RU"/>
        </w:rPr>
        <w:t xml:space="preserve">Иваново </w:t>
      </w:r>
      <w:r w:rsidRPr="00265065">
        <w:rPr>
          <w:color w:val="000000" w:themeColor="text1"/>
          <w:lang w:val="ru-RU"/>
        </w:rPr>
        <w:t>и, частично, г. Москв</w:t>
      </w:r>
      <w:r w:rsidR="00A23211" w:rsidRPr="00265065">
        <w:rPr>
          <w:color w:val="000000" w:themeColor="text1"/>
          <w:lang w:val="ru-RU"/>
        </w:rPr>
        <w:t>а</w:t>
      </w:r>
      <w:r w:rsidRPr="00265065">
        <w:rPr>
          <w:color w:val="000000" w:themeColor="text1"/>
          <w:lang w:val="ru-RU"/>
        </w:rPr>
        <w:t xml:space="preserve">. </w:t>
      </w:r>
    </w:p>
    <w:p w14:paraId="7A85BCB9" w14:textId="0892B18D" w:rsidR="00982BF4" w:rsidRPr="00265065" w:rsidRDefault="0011313D" w:rsidP="00912228">
      <w:pPr>
        <w:pStyle w:val="affffffc"/>
        <w:rPr>
          <w:color w:val="000000" w:themeColor="text1"/>
          <w:lang w:val="ru-RU"/>
        </w:rPr>
      </w:pPr>
      <w:r w:rsidRPr="00265065">
        <w:rPr>
          <w:color w:val="000000" w:themeColor="text1"/>
          <w:lang w:val="ru-RU"/>
        </w:rPr>
        <w:t>В целом по району уровень обслуживания в городск</w:t>
      </w:r>
      <w:r w:rsidR="007B2109" w:rsidRPr="00265065">
        <w:rPr>
          <w:color w:val="000000" w:themeColor="text1"/>
          <w:lang w:val="ru-RU"/>
        </w:rPr>
        <w:t>ом</w:t>
      </w:r>
      <w:r w:rsidRPr="00265065">
        <w:rPr>
          <w:color w:val="000000" w:themeColor="text1"/>
          <w:lang w:val="ru-RU"/>
        </w:rPr>
        <w:t xml:space="preserve"> поселени</w:t>
      </w:r>
      <w:r w:rsidR="007B2109" w:rsidRPr="00265065">
        <w:rPr>
          <w:color w:val="000000" w:themeColor="text1"/>
          <w:lang w:val="ru-RU"/>
        </w:rPr>
        <w:t>и</w:t>
      </w:r>
      <w:r w:rsidRPr="00265065">
        <w:rPr>
          <w:color w:val="000000" w:themeColor="text1"/>
          <w:lang w:val="ru-RU"/>
        </w:rPr>
        <w:t xml:space="preserve">, как по номенклатуре, так и по качеству предоставляемых услуг выше, чем на селе. В сельской местности малая людность </w:t>
      </w:r>
      <w:r w:rsidR="007B2109" w:rsidRPr="00265065">
        <w:rPr>
          <w:color w:val="000000" w:themeColor="text1"/>
          <w:lang w:val="ru-RU"/>
        </w:rPr>
        <w:t>поселений не</w:t>
      </w:r>
      <w:r w:rsidRPr="00265065">
        <w:rPr>
          <w:color w:val="000000" w:themeColor="text1"/>
          <w:lang w:val="ru-RU"/>
        </w:rPr>
        <w:t xml:space="preserve"> позволяет сформировать полноценные центры обслуживания, а в ряде населенных пунктов учреждения культурно-бытового обслуживания отсутствуют. Территориальная неоднородность расселения, малая численность большинства сельских поселений, недостатки финансирования, ведомственная разобщенность ряда учреждений обслуживания являются основными причинами недостатков организации системы.</w:t>
      </w:r>
    </w:p>
    <w:p w14:paraId="77A60089" w14:textId="77777777" w:rsidR="0011313D" w:rsidRPr="00265065" w:rsidRDefault="0011313D" w:rsidP="00912228">
      <w:pPr>
        <w:pStyle w:val="affffffc"/>
        <w:rPr>
          <w:color w:val="000000" w:themeColor="text1"/>
          <w:lang w:val="ru-RU"/>
        </w:rPr>
      </w:pPr>
      <w:r w:rsidRPr="00265065">
        <w:rPr>
          <w:color w:val="000000" w:themeColor="text1"/>
          <w:lang w:val="ru-RU"/>
        </w:rPr>
        <w:t>Прежде всего, можно сделать вывод о том, что в большинстве населенных пунктов, особенно с небольшой численностью населения, практически полностью отсутствуют даже объекты первичного обслуживания – детские сады, школы, объекты торговли, общественного питания, бытового обслуживания, а также пункты по оказанию первичной медицинской помощи. Жители этих поселений пользуются услугами соответствующих учреждений близлежащих более развитых центров с радиусом доступности, зачастую превышающим 5 и более километров. Сравнить уровень наличия объектов обслуживания с нормативами на данном этапе не представляется возможным, поскольку отсутствуют данные по количеству населения, тяготеющего к тем или иным объектам обслуживания.</w:t>
      </w:r>
    </w:p>
    <w:p w14:paraId="790637F0" w14:textId="77777777" w:rsidR="00F83800" w:rsidRPr="00265065" w:rsidRDefault="00F83800" w:rsidP="004D4F4F">
      <w:pPr>
        <w:pStyle w:val="TimesNewRomanCYR12"/>
        <w:rPr>
          <w:color w:val="000000" w:themeColor="text1"/>
        </w:rPr>
      </w:pPr>
    </w:p>
    <w:p w14:paraId="7E9CE101" w14:textId="7F2F1E11" w:rsidR="00CA152D" w:rsidRPr="00265065" w:rsidRDefault="00810EC0" w:rsidP="00B66710">
      <w:pPr>
        <w:pStyle w:val="10"/>
        <w:rPr>
          <w:color w:val="000000" w:themeColor="text1"/>
        </w:rPr>
      </w:pPr>
      <w:bookmarkStart w:id="56" w:name="_Toc146115776"/>
      <w:r w:rsidRPr="00265065">
        <w:rPr>
          <w:color w:val="000000" w:themeColor="text1"/>
        </w:rPr>
        <w:t xml:space="preserve">7. </w:t>
      </w:r>
      <w:r w:rsidR="00CA152D" w:rsidRPr="00265065">
        <w:rPr>
          <w:color w:val="000000" w:themeColor="text1"/>
        </w:rPr>
        <w:t>ОБРАЗОВАНИЕ.</w:t>
      </w:r>
      <w:bookmarkEnd w:id="56"/>
    </w:p>
    <w:p w14:paraId="4FE754ED" w14:textId="77777777" w:rsidR="008B7C7D" w:rsidRPr="00265065" w:rsidRDefault="008B7C7D" w:rsidP="008B7C7D">
      <w:pPr>
        <w:pStyle w:val="affffffc"/>
        <w:rPr>
          <w:color w:val="000000" w:themeColor="text1"/>
          <w:lang w:val="ru-RU"/>
        </w:rPr>
      </w:pPr>
      <w:r w:rsidRPr="00265065">
        <w:rPr>
          <w:color w:val="000000" w:themeColor="text1"/>
          <w:lang w:val="ru-RU"/>
        </w:rPr>
        <w:t xml:space="preserve">Развитие муниципальной системы образования Комсомольского муниципального района Ивановской области направлено на решение задач, поставленных Указами Президента Российской Федерации в области государственной социальной политики и политики в области образования, региональными и муниципальными нормативно-правовыми актами в сфере образования.  </w:t>
      </w:r>
    </w:p>
    <w:p w14:paraId="5E71609D" w14:textId="04EBBBC1" w:rsidR="008B7C7D" w:rsidRPr="00265065" w:rsidRDefault="008B7C7D" w:rsidP="008B7C7D">
      <w:pPr>
        <w:pStyle w:val="affffffc"/>
        <w:rPr>
          <w:color w:val="000000" w:themeColor="text1"/>
          <w:lang w:val="ru-RU"/>
        </w:rPr>
      </w:pPr>
      <w:r w:rsidRPr="00265065">
        <w:rPr>
          <w:color w:val="000000" w:themeColor="text1"/>
          <w:lang w:val="ru-RU"/>
        </w:rPr>
        <w:t xml:space="preserve">Комсомольский муниципальный район принимает активное участие в федеральных проектах и программах, благодаря этому формируется сеть учреждений, в которых созданы условия для занятия физической культурой и спортом для сельских школьников, в МБОУ Комсомольской СОШ №1 создана универсальная безбарьерная среда, совершенствуются условия обучения и воспитания детей в соответствии с ФГОС.   </w:t>
      </w:r>
    </w:p>
    <w:p w14:paraId="58DA1F6D" w14:textId="0FC22265" w:rsidR="008B7C7D" w:rsidRPr="00265065" w:rsidRDefault="008B7C7D" w:rsidP="008B7C7D">
      <w:pPr>
        <w:pStyle w:val="affffffc"/>
        <w:rPr>
          <w:color w:val="000000" w:themeColor="text1"/>
          <w:lang w:val="ru-RU"/>
        </w:rPr>
      </w:pPr>
      <w:r w:rsidRPr="00265065">
        <w:rPr>
          <w:color w:val="000000" w:themeColor="text1"/>
          <w:lang w:val="ru-RU"/>
        </w:rPr>
        <w:t xml:space="preserve">       На протяжении ряда лет проводятся капитальные ремонты образовательных учреждений. Несмотря на это проблемой остается большой износ зданий, замена компьютерной техники. </w:t>
      </w:r>
    </w:p>
    <w:p w14:paraId="36BA45A7" w14:textId="77777777" w:rsidR="008B7C7D" w:rsidRPr="00265065" w:rsidRDefault="008B7C7D" w:rsidP="008B7C7D">
      <w:pPr>
        <w:pStyle w:val="affffffc"/>
        <w:rPr>
          <w:color w:val="000000" w:themeColor="text1"/>
          <w:lang w:val="ru-RU"/>
        </w:rPr>
      </w:pPr>
      <w:r w:rsidRPr="00265065">
        <w:rPr>
          <w:color w:val="000000" w:themeColor="text1"/>
          <w:lang w:val="ru-RU"/>
        </w:rPr>
        <w:t xml:space="preserve">За счет средств областного бюджета увеличены расходы на материальные затраты в нормативе финансирования на одного обучающегося школы, что позволило обеспечить доступность бесплатных учебников для всех учащихся. </w:t>
      </w:r>
    </w:p>
    <w:p w14:paraId="41D589A1" w14:textId="77777777" w:rsidR="008B7C7D" w:rsidRPr="00265065" w:rsidRDefault="008B7C7D" w:rsidP="008B7C7D">
      <w:pPr>
        <w:pStyle w:val="affffffc"/>
        <w:rPr>
          <w:color w:val="000000" w:themeColor="text1"/>
          <w:lang w:val="ru-RU"/>
        </w:rPr>
      </w:pPr>
      <w:r w:rsidRPr="00265065">
        <w:rPr>
          <w:color w:val="000000" w:themeColor="text1"/>
          <w:lang w:val="ru-RU"/>
        </w:rPr>
        <w:t>Наметилась тенденция увеличения числа педагогов, которые повышают квалификационную категорию и поступают на заочные отделения в ВУЗы для получения высшего образования.</w:t>
      </w:r>
    </w:p>
    <w:p w14:paraId="00B15F5E" w14:textId="77777777" w:rsidR="008B7C7D" w:rsidRPr="00265065" w:rsidRDefault="008B7C7D" w:rsidP="008B7C7D">
      <w:pPr>
        <w:pStyle w:val="affffffc"/>
        <w:rPr>
          <w:color w:val="000000" w:themeColor="text1"/>
          <w:lang w:val="ru-RU"/>
        </w:rPr>
      </w:pPr>
      <w:r w:rsidRPr="00265065">
        <w:rPr>
          <w:color w:val="000000" w:themeColor="text1"/>
          <w:lang w:val="ru-RU"/>
        </w:rPr>
        <w:t xml:space="preserve"> В образовательных учреждениях, реализующих программу дошкольного образования, работают 149 человек, из них - 54 педагога.</w:t>
      </w:r>
    </w:p>
    <w:p w14:paraId="4BA6B89C" w14:textId="7DCA9582" w:rsidR="008B7C7D" w:rsidRPr="00265065" w:rsidRDefault="008B7C7D" w:rsidP="008B7C7D">
      <w:pPr>
        <w:pStyle w:val="affffffc"/>
        <w:rPr>
          <w:color w:val="000000" w:themeColor="text1"/>
          <w:lang w:val="ru-RU"/>
        </w:rPr>
      </w:pPr>
      <w:r w:rsidRPr="00265065">
        <w:rPr>
          <w:color w:val="000000" w:themeColor="text1"/>
          <w:lang w:val="ru-RU"/>
        </w:rPr>
        <w:t>Число работников в общеобразовательных организациях составляет 180 человека, из них – 94 педагогов. Доля молодых специалистов составляет 7, 2%.</w:t>
      </w:r>
    </w:p>
    <w:p w14:paraId="1A871FB4" w14:textId="1D183C8E" w:rsidR="008B7C7D" w:rsidRPr="00265065" w:rsidRDefault="008B7C7D" w:rsidP="008B7C7D">
      <w:pPr>
        <w:pStyle w:val="affffffc"/>
        <w:rPr>
          <w:color w:val="000000" w:themeColor="text1"/>
          <w:lang w:val="ru-RU"/>
        </w:rPr>
      </w:pPr>
      <w:r w:rsidRPr="00265065">
        <w:rPr>
          <w:color w:val="000000" w:themeColor="text1"/>
          <w:lang w:val="ru-RU"/>
        </w:rPr>
        <w:lastRenderedPageBreak/>
        <w:t>В организациях дополнительного образования занято 28 человек, из них 18 – педагогические работники.</w:t>
      </w:r>
    </w:p>
    <w:p w14:paraId="6370D614" w14:textId="0A534679" w:rsidR="00273DEF" w:rsidRPr="00265065" w:rsidRDefault="00810EC0" w:rsidP="002F33DF">
      <w:pPr>
        <w:pStyle w:val="2"/>
        <w:rPr>
          <w:color w:val="000000" w:themeColor="text1"/>
        </w:rPr>
      </w:pPr>
      <w:bookmarkStart w:id="57" w:name="_Toc146115777"/>
      <w:r w:rsidRPr="00265065">
        <w:rPr>
          <w:color w:val="000000" w:themeColor="text1"/>
        </w:rPr>
        <w:t xml:space="preserve">7.1 </w:t>
      </w:r>
      <w:r w:rsidR="00273DEF" w:rsidRPr="00265065">
        <w:rPr>
          <w:color w:val="000000" w:themeColor="text1"/>
        </w:rPr>
        <w:t>Детские дошкольные учреждения</w:t>
      </w:r>
      <w:bookmarkEnd w:id="57"/>
    </w:p>
    <w:p w14:paraId="7AD19AB3" w14:textId="77777777" w:rsidR="00764752" w:rsidRPr="00265065" w:rsidRDefault="00273DEF" w:rsidP="00B6520A">
      <w:pPr>
        <w:pStyle w:val="affffffc"/>
        <w:ind w:firstLine="426"/>
        <w:rPr>
          <w:color w:val="000000" w:themeColor="text1"/>
          <w:lang w:val="ru-RU"/>
        </w:rPr>
      </w:pPr>
      <w:r w:rsidRPr="00265065">
        <w:rPr>
          <w:color w:val="000000" w:themeColor="text1"/>
          <w:lang w:val="ru-RU"/>
        </w:rPr>
        <w:t>Детские дошкольные учреждения относятся к объектам повседневного пользования, в связи с чем, их наличие необходимо практически в каждом населенном пункте.</w:t>
      </w:r>
    </w:p>
    <w:p w14:paraId="043CB463" w14:textId="77777777" w:rsidR="00F2772A" w:rsidRPr="00265065" w:rsidRDefault="00F2772A" w:rsidP="00F2772A">
      <w:pPr>
        <w:pStyle w:val="affffffc"/>
        <w:ind w:firstLine="426"/>
        <w:rPr>
          <w:color w:val="000000" w:themeColor="text1"/>
          <w:lang w:val="ru-RU"/>
        </w:rPr>
      </w:pPr>
      <w:r w:rsidRPr="00265065">
        <w:rPr>
          <w:color w:val="000000" w:themeColor="text1"/>
          <w:lang w:val="ru-RU"/>
        </w:rPr>
        <w:t xml:space="preserve">В Комсомольском муниципальном районе услуги дошкольного образования реализуют 8 образовательных организаций. Комсомольский район входит в число муниципалитетов Ивановской области, где очередность детей в детские сады ликвидирована полностью. </w:t>
      </w:r>
      <w:r w:rsidRPr="00265065">
        <w:rPr>
          <w:color w:val="000000" w:themeColor="text1"/>
        </w:rPr>
        <w:t> </w:t>
      </w:r>
    </w:p>
    <w:p w14:paraId="27E0FB14" w14:textId="15BFD53B" w:rsidR="00F2772A" w:rsidRPr="00265065" w:rsidRDefault="00F2772A" w:rsidP="00F2772A">
      <w:pPr>
        <w:pStyle w:val="affffffc"/>
        <w:ind w:firstLine="426"/>
        <w:rPr>
          <w:color w:val="000000" w:themeColor="text1"/>
          <w:lang w:val="ru-RU"/>
        </w:rPr>
      </w:pPr>
      <w:r w:rsidRPr="00265065">
        <w:rPr>
          <w:color w:val="000000" w:themeColor="text1"/>
          <w:lang w:val="ru-RU"/>
        </w:rPr>
        <w:t>Дошкольные образовательные организации доступны всем детям от 3 до 7 лет. В 2018 году детские сады посещали 676 воспитанников. Кроме этого в течение года получили места в детских садах вновь прибывшие дети, возраст которых старше 3-х лет</w:t>
      </w:r>
      <w:r w:rsidR="008B7C7D" w:rsidRPr="00265065">
        <w:rPr>
          <w:color w:val="000000" w:themeColor="text1"/>
          <w:lang w:val="ru-RU"/>
        </w:rPr>
        <w:t>.</w:t>
      </w:r>
    </w:p>
    <w:p w14:paraId="119FD737" w14:textId="481B3233" w:rsidR="005F4DE7" w:rsidRPr="00265065" w:rsidRDefault="00F2772A" w:rsidP="005F4DE7">
      <w:pPr>
        <w:shd w:val="clear" w:color="auto" w:fill="FFFFFF"/>
        <w:jc w:val="center"/>
        <w:rPr>
          <w:color w:val="000000" w:themeColor="text1"/>
        </w:rPr>
      </w:pPr>
      <w:r w:rsidRPr="00265065">
        <w:rPr>
          <w:rFonts w:ascii="Arial" w:hAnsi="Arial" w:cs="Arial"/>
          <w:color w:val="000000" w:themeColor="text1"/>
          <w:sz w:val="23"/>
          <w:szCs w:val="23"/>
        </w:rPr>
        <w:br/>
      </w:r>
      <w:r w:rsidR="005F4DE7" w:rsidRPr="00265065">
        <w:rPr>
          <w:color w:val="000000" w:themeColor="text1"/>
        </w:rPr>
        <w:t>Детские дошкольные учреждения Комсомольского района</w:t>
      </w:r>
    </w:p>
    <w:p w14:paraId="4DBDA7AB" w14:textId="7F442E2C" w:rsidR="00F2772A" w:rsidRPr="00265065" w:rsidRDefault="005F4DE7" w:rsidP="005F4DE7">
      <w:pPr>
        <w:pStyle w:val="affffffc"/>
        <w:spacing w:after="120"/>
        <w:jc w:val="center"/>
        <w:rPr>
          <w:color w:val="000000" w:themeColor="text1"/>
          <w:lang w:val="ru-RU"/>
        </w:rPr>
      </w:pPr>
      <w:r w:rsidRPr="00265065">
        <w:rPr>
          <w:color w:val="000000" w:themeColor="text1"/>
          <w:lang w:val="ru-RU"/>
        </w:rPr>
        <w:t>(по данным Управления образования)</w:t>
      </w:r>
    </w:p>
    <w:tbl>
      <w:tblPr>
        <w:tblW w:w="4959"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44"/>
        <w:gridCol w:w="4200"/>
      </w:tblGrid>
      <w:tr w:rsidR="00FC7111" w:rsidRPr="00265065" w14:paraId="5B8C3B1F" w14:textId="77777777" w:rsidTr="00FC7111">
        <w:trPr>
          <w:trHeight w:val="697"/>
          <w:jc w:val="center"/>
        </w:trPr>
        <w:tc>
          <w:tcPr>
            <w:tcW w:w="2888" w:type="pct"/>
            <w:tcBorders>
              <w:top w:val="outset" w:sz="6" w:space="0" w:color="auto"/>
              <w:left w:val="outset" w:sz="6" w:space="0" w:color="auto"/>
              <w:bottom w:val="outset" w:sz="6" w:space="0" w:color="auto"/>
              <w:right w:val="outset" w:sz="6" w:space="0" w:color="auto"/>
            </w:tcBorders>
            <w:vAlign w:val="center"/>
            <w:hideMark/>
          </w:tcPr>
          <w:p w14:paraId="22AE59E7" w14:textId="291D7DD9" w:rsidR="00FC7111" w:rsidRPr="00265065" w:rsidRDefault="00FC7111" w:rsidP="00FC7111">
            <w:pPr>
              <w:jc w:val="center"/>
              <w:rPr>
                <w:color w:val="000000" w:themeColor="text1"/>
                <w:sz w:val="22"/>
                <w:szCs w:val="22"/>
              </w:rPr>
            </w:pPr>
            <w:r w:rsidRPr="00265065">
              <w:rPr>
                <w:b/>
                <w:bCs/>
                <w:iCs/>
                <w:color w:val="000000" w:themeColor="text1"/>
                <w:sz w:val="22"/>
                <w:szCs w:val="22"/>
              </w:rPr>
              <w:t>Наименование учреждения</w:t>
            </w:r>
          </w:p>
        </w:tc>
        <w:tc>
          <w:tcPr>
            <w:tcW w:w="2112" w:type="pct"/>
            <w:tcBorders>
              <w:top w:val="outset" w:sz="6" w:space="0" w:color="auto"/>
              <w:left w:val="outset" w:sz="6" w:space="0" w:color="auto"/>
              <w:bottom w:val="outset" w:sz="6" w:space="0" w:color="auto"/>
              <w:right w:val="outset" w:sz="6" w:space="0" w:color="auto"/>
            </w:tcBorders>
            <w:vAlign w:val="center"/>
            <w:hideMark/>
          </w:tcPr>
          <w:p w14:paraId="15BBAA98" w14:textId="03E1075F" w:rsidR="00FC7111" w:rsidRPr="00265065" w:rsidRDefault="00FC7111" w:rsidP="00FC7111">
            <w:pPr>
              <w:jc w:val="center"/>
              <w:rPr>
                <w:color w:val="000000" w:themeColor="text1"/>
                <w:sz w:val="22"/>
                <w:szCs w:val="22"/>
              </w:rPr>
            </w:pPr>
            <w:r w:rsidRPr="00265065">
              <w:rPr>
                <w:b/>
                <w:bCs/>
                <w:iCs/>
                <w:color w:val="000000" w:themeColor="text1"/>
                <w:sz w:val="22"/>
                <w:szCs w:val="22"/>
              </w:rPr>
              <w:t>Адрес</w:t>
            </w:r>
          </w:p>
        </w:tc>
      </w:tr>
      <w:tr w:rsidR="00FC7111" w:rsidRPr="00265065" w14:paraId="5E4BCF58" w14:textId="77777777" w:rsidTr="00FC7111">
        <w:trPr>
          <w:trHeight w:val="948"/>
          <w:jc w:val="center"/>
        </w:trPr>
        <w:tc>
          <w:tcPr>
            <w:tcW w:w="2888" w:type="pct"/>
            <w:tcBorders>
              <w:top w:val="outset" w:sz="6" w:space="0" w:color="auto"/>
              <w:left w:val="outset" w:sz="6" w:space="0" w:color="auto"/>
              <w:bottom w:val="outset" w:sz="6" w:space="0" w:color="auto"/>
              <w:right w:val="outset" w:sz="6" w:space="0" w:color="auto"/>
            </w:tcBorders>
            <w:vAlign w:val="center"/>
            <w:hideMark/>
          </w:tcPr>
          <w:p w14:paraId="2DC4ED0E" w14:textId="77777777" w:rsidR="00FC7111" w:rsidRPr="00265065" w:rsidRDefault="00FC7111" w:rsidP="00FC7111">
            <w:pPr>
              <w:jc w:val="center"/>
              <w:rPr>
                <w:color w:val="000000" w:themeColor="text1"/>
                <w:sz w:val="22"/>
                <w:szCs w:val="22"/>
              </w:rPr>
            </w:pPr>
            <w:r w:rsidRPr="00265065">
              <w:rPr>
                <w:color w:val="000000" w:themeColor="text1"/>
                <w:sz w:val="22"/>
                <w:szCs w:val="22"/>
              </w:rPr>
              <w:t>Муниципальное казенное дошкольное образовательное учреждение детский сад №1 «Радуга»</w:t>
            </w:r>
          </w:p>
        </w:tc>
        <w:tc>
          <w:tcPr>
            <w:tcW w:w="2112" w:type="pct"/>
            <w:tcBorders>
              <w:top w:val="outset" w:sz="6" w:space="0" w:color="auto"/>
              <w:left w:val="outset" w:sz="6" w:space="0" w:color="auto"/>
              <w:bottom w:val="outset" w:sz="6" w:space="0" w:color="auto"/>
              <w:right w:val="outset" w:sz="6" w:space="0" w:color="auto"/>
            </w:tcBorders>
            <w:vAlign w:val="center"/>
            <w:hideMark/>
          </w:tcPr>
          <w:p w14:paraId="76C6EEED" w14:textId="77777777" w:rsidR="00FC7111" w:rsidRPr="00265065" w:rsidRDefault="00FC7111" w:rsidP="00FC7111">
            <w:pPr>
              <w:jc w:val="center"/>
              <w:rPr>
                <w:color w:val="000000" w:themeColor="text1"/>
                <w:sz w:val="22"/>
                <w:szCs w:val="22"/>
              </w:rPr>
            </w:pPr>
            <w:r w:rsidRPr="00265065">
              <w:rPr>
                <w:color w:val="000000" w:themeColor="text1"/>
                <w:sz w:val="22"/>
                <w:szCs w:val="22"/>
              </w:rPr>
              <w:t>МКДОУ детский сад №1 «Радуга»</w:t>
            </w:r>
          </w:p>
          <w:p w14:paraId="562DA4F9" w14:textId="77777777" w:rsidR="00FC7111" w:rsidRPr="00265065" w:rsidRDefault="00FC7111" w:rsidP="00FC7111">
            <w:pPr>
              <w:jc w:val="center"/>
              <w:rPr>
                <w:color w:val="000000" w:themeColor="text1"/>
                <w:sz w:val="22"/>
                <w:szCs w:val="22"/>
              </w:rPr>
            </w:pPr>
            <w:r w:rsidRPr="00265065">
              <w:rPr>
                <w:color w:val="000000" w:themeColor="text1"/>
                <w:sz w:val="22"/>
                <w:szCs w:val="22"/>
              </w:rPr>
              <w:t xml:space="preserve">Ивановская обл. </w:t>
            </w:r>
          </w:p>
          <w:p w14:paraId="48C8E6D2" w14:textId="64AF4535" w:rsidR="00FC7111" w:rsidRPr="00265065" w:rsidRDefault="00FC7111" w:rsidP="00FC7111">
            <w:pPr>
              <w:jc w:val="center"/>
              <w:rPr>
                <w:color w:val="000000" w:themeColor="text1"/>
                <w:sz w:val="22"/>
                <w:szCs w:val="22"/>
              </w:rPr>
            </w:pPr>
            <w:r w:rsidRPr="00265065">
              <w:rPr>
                <w:color w:val="000000" w:themeColor="text1"/>
                <w:sz w:val="22"/>
                <w:szCs w:val="22"/>
              </w:rPr>
              <w:t>г. Комсомольск, ул. Советская, д. 10</w:t>
            </w:r>
          </w:p>
        </w:tc>
      </w:tr>
      <w:tr w:rsidR="00FC7111" w:rsidRPr="00265065" w14:paraId="03571DFD" w14:textId="77777777" w:rsidTr="00FC7111">
        <w:trPr>
          <w:trHeight w:val="948"/>
          <w:jc w:val="center"/>
        </w:trPr>
        <w:tc>
          <w:tcPr>
            <w:tcW w:w="2888" w:type="pct"/>
            <w:tcBorders>
              <w:top w:val="outset" w:sz="6" w:space="0" w:color="auto"/>
              <w:left w:val="outset" w:sz="6" w:space="0" w:color="auto"/>
              <w:bottom w:val="outset" w:sz="6" w:space="0" w:color="auto"/>
              <w:right w:val="outset" w:sz="6" w:space="0" w:color="auto"/>
            </w:tcBorders>
            <w:vAlign w:val="center"/>
            <w:hideMark/>
          </w:tcPr>
          <w:p w14:paraId="1D5E40A2" w14:textId="77777777" w:rsidR="00FC7111" w:rsidRPr="00265065" w:rsidRDefault="00FC7111" w:rsidP="00FC7111">
            <w:pPr>
              <w:jc w:val="center"/>
              <w:rPr>
                <w:color w:val="000000" w:themeColor="text1"/>
                <w:sz w:val="22"/>
                <w:szCs w:val="22"/>
              </w:rPr>
            </w:pPr>
            <w:r w:rsidRPr="00265065">
              <w:rPr>
                <w:color w:val="000000" w:themeColor="text1"/>
                <w:sz w:val="22"/>
                <w:szCs w:val="22"/>
              </w:rPr>
              <w:t>Муниципальное казенное дошкольное образовательное учреждение детский сад №5 «Теремок»</w:t>
            </w:r>
          </w:p>
        </w:tc>
        <w:tc>
          <w:tcPr>
            <w:tcW w:w="2112" w:type="pct"/>
            <w:tcBorders>
              <w:top w:val="outset" w:sz="6" w:space="0" w:color="auto"/>
              <w:left w:val="outset" w:sz="6" w:space="0" w:color="auto"/>
              <w:bottom w:val="outset" w:sz="6" w:space="0" w:color="auto"/>
              <w:right w:val="outset" w:sz="6" w:space="0" w:color="auto"/>
            </w:tcBorders>
            <w:vAlign w:val="center"/>
            <w:hideMark/>
          </w:tcPr>
          <w:p w14:paraId="43E23C47" w14:textId="77777777" w:rsidR="00FC7111" w:rsidRPr="00265065" w:rsidRDefault="00FC7111" w:rsidP="00FC7111">
            <w:pPr>
              <w:jc w:val="center"/>
              <w:rPr>
                <w:color w:val="000000" w:themeColor="text1"/>
                <w:sz w:val="22"/>
                <w:szCs w:val="22"/>
              </w:rPr>
            </w:pPr>
            <w:r w:rsidRPr="00265065">
              <w:rPr>
                <w:color w:val="000000" w:themeColor="text1"/>
                <w:sz w:val="22"/>
                <w:szCs w:val="22"/>
              </w:rPr>
              <w:t>МКДОУ детский сад №5 «Теремок»</w:t>
            </w:r>
          </w:p>
          <w:p w14:paraId="4E4D9C0B" w14:textId="77777777" w:rsidR="00FC7111" w:rsidRPr="00265065" w:rsidRDefault="00FC7111" w:rsidP="00FC7111">
            <w:pPr>
              <w:jc w:val="center"/>
              <w:rPr>
                <w:color w:val="000000" w:themeColor="text1"/>
                <w:sz w:val="22"/>
                <w:szCs w:val="22"/>
              </w:rPr>
            </w:pPr>
            <w:r w:rsidRPr="00265065">
              <w:rPr>
                <w:color w:val="000000" w:themeColor="text1"/>
                <w:sz w:val="22"/>
                <w:szCs w:val="22"/>
              </w:rPr>
              <w:t xml:space="preserve">Ивановская обл. </w:t>
            </w:r>
          </w:p>
          <w:p w14:paraId="592F36D3" w14:textId="4F8B1CFA" w:rsidR="00FC7111" w:rsidRPr="00265065" w:rsidRDefault="00FC7111" w:rsidP="00FC7111">
            <w:pPr>
              <w:jc w:val="center"/>
              <w:rPr>
                <w:color w:val="000000" w:themeColor="text1"/>
                <w:sz w:val="22"/>
                <w:szCs w:val="22"/>
              </w:rPr>
            </w:pPr>
            <w:r w:rsidRPr="00265065">
              <w:rPr>
                <w:color w:val="000000" w:themeColor="text1"/>
                <w:sz w:val="22"/>
                <w:szCs w:val="22"/>
              </w:rPr>
              <w:t>г. Комсомольск, пер. Торговый, д. 14</w:t>
            </w:r>
          </w:p>
        </w:tc>
      </w:tr>
      <w:tr w:rsidR="00FC7111" w:rsidRPr="00265065" w14:paraId="2C1C7057" w14:textId="77777777" w:rsidTr="00FC7111">
        <w:trPr>
          <w:jc w:val="center"/>
        </w:trPr>
        <w:tc>
          <w:tcPr>
            <w:tcW w:w="2888" w:type="pct"/>
            <w:tcBorders>
              <w:top w:val="outset" w:sz="6" w:space="0" w:color="auto"/>
              <w:left w:val="outset" w:sz="6" w:space="0" w:color="auto"/>
              <w:bottom w:val="outset" w:sz="6" w:space="0" w:color="auto"/>
              <w:right w:val="outset" w:sz="6" w:space="0" w:color="auto"/>
            </w:tcBorders>
            <w:vAlign w:val="center"/>
            <w:hideMark/>
          </w:tcPr>
          <w:p w14:paraId="40262483" w14:textId="77777777" w:rsidR="00FC7111" w:rsidRPr="00265065" w:rsidRDefault="00FC7111" w:rsidP="00FC7111">
            <w:pPr>
              <w:jc w:val="center"/>
              <w:rPr>
                <w:color w:val="000000" w:themeColor="text1"/>
                <w:sz w:val="22"/>
                <w:szCs w:val="22"/>
              </w:rPr>
            </w:pPr>
            <w:r w:rsidRPr="00265065">
              <w:rPr>
                <w:color w:val="000000" w:themeColor="text1"/>
                <w:sz w:val="22"/>
                <w:szCs w:val="22"/>
              </w:rPr>
              <w:t>Муниципальное автономное дошкольное образовательное учреждение детский сад №7 «Ромашка»</w:t>
            </w:r>
          </w:p>
        </w:tc>
        <w:tc>
          <w:tcPr>
            <w:tcW w:w="2112" w:type="pct"/>
            <w:tcBorders>
              <w:top w:val="outset" w:sz="6" w:space="0" w:color="auto"/>
              <w:left w:val="outset" w:sz="6" w:space="0" w:color="auto"/>
              <w:bottom w:val="outset" w:sz="6" w:space="0" w:color="auto"/>
              <w:right w:val="outset" w:sz="6" w:space="0" w:color="auto"/>
            </w:tcBorders>
            <w:vAlign w:val="center"/>
            <w:hideMark/>
          </w:tcPr>
          <w:p w14:paraId="41EABC77" w14:textId="77777777" w:rsidR="00FC7111" w:rsidRPr="00265065" w:rsidRDefault="00FC7111" w:rsidP="00FC7111">
            <w:pPr>
              <w:jc w:val="center"/>
              <w:rPr>
                <w:color w:val="000000" w:themeColor="text1"/>
                <w:sz w:val="22"/>
                <w:szCs w:val="22"/>
              </w:rPr>
            </w:pPr>
            <w:r w:rsidRPr="00265065">
              <w:rPr>
                <w:color w:val="000000" w:themeColor="text1"/>
                <w:sz w:val="22"/>
                <w:szCs w:val="22"/>
              </w:rPr>
              <w:t xml:space="preserve">Ивановская обл. </w:t>
            </w:r>
          </w:p>
          <w:p w14:paraId="125398DF" w14:textId="26E37252" w:rsidR="00FC7111" w:rsidRPr="00265065" w:rsidRDefault="00FC7111" w:rsidP="00FC7111">
            <w:pPr>
              <w:jc w:val="center"/>
              <w:rPr>
                <w:color w:val="000000" w:themeColor="text1"/>
                <w:sz w:val="22"/>
                <w:szCs w:val="22"/>
              </w:rPr>
            </w:pPr>
            <w:r w:rsidRPr="00265065">
              <w:rPr>
                <w:color w:val="000000" w:themeColor="text1"/>
                <w:sz w:val="22"/>
                <w:szCs w:val="22"/>
              </w:rPr>
              <w:t>г. Комсомольск, ул. Садовая, д. 1</w:t>
            </w:r>
          </w:p>
        </w:tc>
      </w:tr>
      <w:tr w:rsidR="00FC7111" w:rsidRPr="00265065" w14:paraId="6D2BA9FE" w14:textId="77777777" w:rsidTr="00FC7111">
        <w:trPr>
          <w:trHeight w:val="704"/>
          <w:jc w:val="center"/>
        </w:trPr>
        <w:tc>
          <w:tcPr>
            <w:tcW w:w="2888" w:type="pct"/>
            <w:tcBorders>
              <w:top w:val="outset" w:sz="6" w:space="0" w:color="auto"/>
              <w:left w:val="outset" w:sz="6" w:space="0" w:color="auto"/>
              <w:bottom w:val="outset" w:sz="6" w:space="0" w:color="auto"/>
              <w:right w:val="outset" w:sz="6" w:space="0" w:color="auto"/>
            </w:tcBorders>
            <w:vAlign w:val="center"/>
            <w:hideMark/>
          </w:tcPr>
          <w:p w14:paraId="5A0E7E77" w14:textId="77777777" w:rsidR="00FC7111" w:rsidRPr="00265065" w:rsidRDefault="00FC7111" w:rsidP="00FC7111">
            <w:pPr>
              <w:jc w:val="center"/>
              <w:rPr>
                <w:color w:val="000000" w:themeColor="text1"/>
                <w:sz w:val="22"/>
                <w:szCs w:val="22"/>
              </w:rPr>
            </w:pPr>
            <w:r w:rsidRPr="00265065">
              <w:rPr>
                <w:color w:val="000000" w:themeColor="text1"/>
                <w:sz w:val="22"/>
                <w:szCs w:val="22"/>
              </w:rPr>
              <w:t>Муниципальное казенное дошкольное образовательное учреждение детский сад №8 «Сказка»</w:t>
            </w:r>
          </w:p>
        </w:tc>
        <w:tc>
          <w:tcPr>
            <w:tcW w:w="2112" w:type="pct"/>
            <w:tcBorders>
              <w:top w:val="outset" w:sz="6" w:space="0" w:color="auto"/>
              <w:left w:val="outset" w:sz="6" w:space="0" w:color="auto"/>
              <w:bottom w:val="outset" w:sz="6" w:space="0" w:color="auto"/>
              <w:right w:val="outset" w:sz="6" w:space="0" w:color="auto"/>
            </w:tcBorders>
            <w:vAlign w:val="center"/>
            <w:hideMark/>
          </w:tcPr>
          <w:p w14:paraId="558DB01B" w14:textId="77777777" w:rsidR="00FC7111" w:rsidRPr="00265065" w:rsidRDefault="00FC7111" w:rsidP="00FC7111">
            <w:pPr>
              <w:jc w:val="center"/>
              <w:rPr>
                <w:color w:val="000000" w:themeColor="text1"/>
                <w:sz w:val="22"/>
                <w:szCs w:val="22"/>
              </w:rPr>
            </w:pPr>
            <w:r w:rsidRPr="00265065">
              <w:rPr>
                <w:color w:val="000000" w:themeColor="text1"/>
                <w:sz w:val="22"/>
                <w:szCs w:val="22"/>
              </w:rPr>
              <w:t xml:space="preserve">Ивановская обл. Комсомольский р-он, </w:t>
            </w:r>
          </w:p>
          <w:p w14:paraId="7916724B" w14:textId="362A76FF" w:rsidR="00FC7111" w:rsidRPr="00265065" w:rsidRDefault="00FC7111" w:rsidP="00FC7111">
            <w:pPr>
              <w:jc w:val="center"/>
              <w:rPr>
                <w:color w:val="000000" w:themeColor="text1"/>
                <w:sz w:val="22"/>
                <w:szCs w:val="22"/>
              </w:rPr>
            </w:pPr>
            <w:r w:rsidRPr="00265065">
              <w:rPr>
                <w:color w:val="000000" w:themeColor="text1"/>
                <w:sz w:val="22"/>
                <w:szCs w:val="22"/>
              </w:rPr>
              <w:t>с. Подозёрский, ул. Станционная, д.9а</w:t>
            </w:r>
          </w:p>
        </w:tc>
      </w:tr>
      <w:tr w:rsidR="00FC7111" w:rsidRPr="00265065" w14:paraId="590E4980" w14:textId="77777777" w:rsidTr="00FC7111">
        <w:trPr>
          <w:trHeight w:val="658"/>
          <w:jc w:val="center"/>
        </w:trPr>
        <w:tc>
          <w:tcPr>
            <w:tcW w:w="2888" w:type="pct"/>
            <w:tcBorders>
              <w:top w:val="outset" w:sz="6" w:space="0" w:color="auto"/>
              <w:left w:val="outset" w:sz="6" w:space="0" w:color="auto"/>
              <w:bottom w:val="outset" w:sz="6" w:space="0" w:color="auto"/>
              <w:right w:val="outset" w:sz="6" w:space="0" w:color="auto"/>
            </w:tcBorders>
            <w:vAlign w:val="center"/>
            <w:hideMark/>
          </w:tcPr>
          <w:p w14:paraId="3F257421" w14:textId="77777777" w:rsidR="00FC7111" w:rsidRPr="00265065" w:rsidRDefault="00FC7111" w:rsidP="00FC7111">
            <w:pPr>
              <w:jc w:val="center"/>
              <w:rPr>
                <w:color w:val="000000" w:themeColor="text1"/>
                <w:sz w:val="22"/>
                <w:szCs w:val="22"/>
              </w:rPr>
            </w:pPr>
            <w:r w:rsidRPr="00265065">
              <w:rPr>
                <w:color w:val="000000" w:themeColor="text1"/>
                <w:sz w:val="22"/>
                <w:szCs w:val="22"/>
              </w:rPr>
              <w:t>Муниципальное казенное дошкольное образовательное учреждение детский сад №8 «Сказка»</w:t>
            </w:r>
          </w:p>
        </w:tc>
        <w:tc>
          <w:tcPr>
            <w:tcW w:w="2112" w:type="pct"/>
            <w:tcBorders>
              <w:top w:val="outset" w:sz="6" w:space="0" w:color="auto"/>
              <w:left w:val="outset" w:sz="6" w:space="0" w:color="auto"/>
              <w:bottom w:val="outset" w:sz="6" w:space="0" w:color="auto"/>
              <w:right w:val="outset" w:sz="6" w:space="0" w:color="auto"/>
            </w:tcBorders>
            <w:vAlign w:val="center"/>
            <w:hideMark/>
          </w:tcPr>
          <w:p w14:paraId="79DA7015" w14:textId="77777777" w:rsidR="00FC7111" w:rsidRPr="00265065" w:rsidRDefault="00FC7111" w:rsidP="00FC7111">
            <w:pPr>
              <w:jc w:val="center"/>
              <w:rPr>
                <w:color w:val="000000" w:themeColor="text1"/>
                <w:sz w:val="22"/>
                <w:szCs w:val="22"/>
              </w:rPr>
            </w:pPr>
            <w:r w:rsidRPr="00265065">
              <w:rPr>
                <w:color w:val="000000" w:themeColor="text1"/>
                <w:sz w:val="22"/>
                <w:szCs w:val="22"/>
              </w:rPr>
              <w:t xml:space="preserve">Ивановская обл. Комсомольский р-он, </w:t>
            </w:r>
          </w:p>
          <w:p w14:paraId="1AE4DD66" w14:textId="1623DA9F" w:rsidR="00FC7111" w:rsidRPr="00265065" w:rsidRDefault="00FC7111" w:rsidP="00FC7111">
            <w:pPr>
              <w:jc w:val="center"/>
              <w:rPr>
                <w:color w:val="000000" w:themeColor="text1"/>
                <w:sz w:val="22"/>
                <w:szCs w:val="22"/>
              </w:rPr>
            </w:pPr>
            <w:r w:rsidRPr="00265065">
              <w:rPr>
                <w:color w:val="000000" w:themeColor="text1"/>
                <w:sz w:val="22"/>
                <w:szCs w:val="22"/>
              </w:rPr>
              <w:t>с. Октябрьский, ул. Комсомольская, д. 7</w:t>
            </w:r>
          </w:p>
        </w:tc>
      </w:tr>
      <w:tr w:rsidR="00FC7111" w:rsidRPr="00265065" w14:paraId="17AB7201" w14:textId="77777777" w:rsidTr="00FC7111">
        <w:trPr>
          <w:trHeight w:val="636"/>
          <w:jc w:val="center"/>
        </w:trPr>
        <w:tc>
          <w:tcPr>
            <w:tcW w:w="2888" w:type="pct"/>
            <w:tcBorders>
              <w:top w:val="outset" w:sz="6" w:space="0" w:color="auto"/>
              <w:left w:val="outset" w:sz="6" w:space="0" w:color="auto"/>
              <w:bottom w:val="outset" w:sz="6" w:space="0" w:color="auto"/>
              <w:right w:val="outset" w:sz="6" w:space="0" w:color="auto"/>
            </w:tcBorders>
            <w:vAlign w:val="center"/>
            <w:hideMark/>
          </w:tcPr>
          <w:p w14:paraId="14269D3A" w14:textId="77777777" w:rsidR="00FC7111" w:rsidRPr="00265065" w:rsidRDefault="00FC7111" w:rsidP="00FC7111">
            <w:pPr>
              <w:jc w:val="center"/>
              <w:rPr>
                <w:color w:val="000000" w:themeColor="text1"/>
                <w:sz w:val="22"/>
                <w:szCs w:val="22"/>
              </w:rPr>
            </w:pPr>
            <w:r w:rsidRPr="00265065">
              <w:rPr>
                <w:color w:val="000000" w:themeColor="text1"/>
                <w:sz w:val="22"/>
                <w:szCs w:val="22"/>
              </w:rPr>
              <w:t>Муниципальное автономное дошкольное образовательное учреждение детский сад №17 «Белочка»</w:t>
            </w:r>
          </w:p>
        </w:tc>
        <w:tc>
          <w:tcPr>
            <w:tcW w:w="2112" w:type="pct"/>
            <w:tcBorders>
              <w:top w:val="outset" w:sz="6" w:space="0" w:color="auto"/>
              <w:left w:val="outset" w:sz="6" w:space="0" w:color="auto"/>
              <w:bottom w:val="outset" w:sz="6" w:space="0" w:color="auto"/>
              <w:right w:val="outset" w:sz="6" w:space="0" w:color="auto"/>
            </w:tcBorders>
            <w:vAlign w:val="center"/>
            <w:hideMark/>
          </w:tcPr>
          <w:p w14:paraId="03B96CEA" w14:textId="77777777" w:rsidR="00FC7111" w:rsidRPr="00265065" w:rsidRDefault="00FC7111" w:rsidP="00FC7111">
            <w:pPr>
              <w:jc w:val="center"/>
              <w:rPr>
                <w:color w:val="000000" w:themeColor="text1"/>
                <w:sz w:val="22"/>
                <w:szCs w:val="22"/>
              </w:rPr>
            </w:pPr>
            <w:r w:rsidRPr="00265065">
              <w:rPr>
                <w:color w:val="000000" w:themeColor="text1"/>
                <w:sz w:val="22"/>
                <w:szCs w:val="22"/>
              </w:rPr>
              <w:t xml:space="preserve">МАДОУ ДС №17 «Белочка» с.Писцово, </w:t>
            </w:r>
          </w:p>
          <w:p w14:paraId="286A78DD" w14:textId="7B940D98" w:rsidR="00FC7111" w:rsidRPr="00265065" w:rsidRDefault="00FC7111" w:rsidP="00FC7111">
            <w:pPr>
              <w:jc w:val="center"/>
              <w:rPr>
                <w:color w:val="000000" w:themeColor="text1"/>
                <w:sz w:val="22"/>
                <w:szCs w:val="22"/>
              </w:rPr>
            </w:pPr>
            <w:r w:rsidRPr="00265065">
              <w:rPr>
                <w:color w:val="000000" w:themeColor="text1"/>
                <w:sz w:val="22"/>
                <w:szCs w:val="22"/>
              </w:rPr>
              <w:t>ул. Красная слобода, д. 7</w:t>
            </w:r>
          </w:p>
        </w:tc>
      </w:tr>
      <w:tr w:rsidR="00FC7111" w:rsidRPr="00265065" w14:paraId="71AA1AB6" w14:textId="77777777" w:rsidTr="00FC7111">
        <w:trPr>
          <w:trHeight w:val="660"/>
          <w:jc w:val="center"/>
        </w:trPr>
        <w:tc>
          <w:tcPr>
            <w:tcW w:w="2888" w:type="pct"/>
            <w:tcBorders>
              <w:top w:val="outset" w:sz="6" w:space="0" w:color="auto"/>
              <w:left w:val="outset" w:sz="6" w:space="0" w:color="auto"/>
              <w:bottom w:val="outset" w:sz="6" w:space="0" w:color="auto"/>
              <w:right w:val="outset" w:sz="6" w:space="0" w:color="auto"/>
            </w:tcBorders>
            <w:vAlign w:val="center"/>
            <w:hideMark/>
          </w:tcPr>
          <w:p w14:paraId="2741614A" w14:textId="77777777" w:rsidR="00FC7111" w:rsidRPr="00265065" w:rsidRDefault="00FC7111" w:rsidP="00FC7111">
            <w:pPr>
              <w:jc w:val="center"/>
              <w:rPr>
                <w:color w:val="000000" w:themeColor="text1"/>
                <w:sz w:val="22"/>
                <w:szCs w:val="22"/>
              </w:rPr>
            </w:pPr>
            <w:r w:rsidRPr="00265065">
              <w:rPr>
                <w:color w:val="000000" w:themeColor="text1"/>
                <w:sz w:val="22"/>
                <w:szCs w:val="22"/>
              </w:rPr>
              <w:t>Муниципальное автономное дошкольное образовательное учреждение детский сад «Берёзка»</w:t>
            </w:r>
          </w:p>
        </w:tc>
        <w:tc>
          <w:tcPr>
            <w:tcW w:w="2112" w:type="pct"/>
            <w:tcBorders>
              <w:top w:val="outset" w:sz="6" w:space="0" w:color="auto"/>
              <w:left w:val="outset" w:sz="6" w:space="0" w:color="auto"/>
              <w:bottom w:val="outset" w:sz="6" w:space="0" w:color="auto"/>
              <w:right w:val="outset" w:sz="6" w:space="0" w:color="auto"/>
            </w:tcBorders>
            <w:vAlign w:val="center"/>
            <w:hideMark/>
          </w:tcPr>
          <w:p w14:paraId="123E0DF5" w14:textId="7886D243" w:rsidR="00FC7111" w:rsidRPr="00265065" w:rsidRDefault="00FC7111" w:rsidP="00FC7111">
            <w:pPr>
              <w:jc w:val="center"/>
              <w:rPr>
                <w:color w:val="000000" w:themeColor="text1"/>
                <w:sz w:val="22"/>
                <w:szCs w:val="22"/>
              </w:rPr>
            </w:pPr>
            <w:r w:rsidRPr="00265065">
              <w:rPr>
                <w:color w:val="000000" w:themeColor="text1"/>
                <w:sz w:val="22"/>
                <w:szCs w:val="22"/>
              </w:rPr>
              <w:t>МАДОУ детский сад «Берёзка» г.Комсомольск, ул. 40 лет Октября, д. 21</w:t>
            </w:r>
          </w:p>
        </w:tc>
      </w:tr>
      <w:tr w:rsidR="00FC7111" w:rsidRPr="00265065" w14:paraId="7ABB3D25" w14:textId="77777777" w:rsidTr="00FC7111">
        <w:trPr>
          <w:trHeight w:val="671"/>
          <w:jc w:val="center"/>
        </w:trPr>
        <w:tc>
          <w:tcPr>
            <w:tcW w:w="2888" w:type="pct"/>
            <w:tcBorders>
              <w:top w:val="outset" w:sz="6" w:space="0" w:color="auto"/>
              <w:left w:val="outset" w:sz="6" w:space="0" w:color="auto"/>
              <w:bottom w:val="outset" w:sz="6" w:space="0" w:color="auto"/>
              <w:right w:val="outset" w:sz="6" w:space="0" w:color="auto"/>
            </w:tcBorders>
            <w:vAlign w:val="center"/>
            <w:hideMark/>
          </w:tcPr>
          <w:p w14:paraId="25CFA67D" w14:textId="77777777" w:rsidR="00FC7111" w:rsidRPr="00265065" w:rsidRDefault="00FC7111" w:rsidP="00FC7111">
            <w:pPr>
              <w:jc w:val="center"/>
              <w:rPr>
                <w:color w:val="000000" w:themeColor="text1"/>
                <w:sz w:val="22"/>
                <w:szCs w:val="22"/>
              </w:rPr>
            </w:pPr>
            <w:r w:rsidRPr="00265065">
              <w:rPr>
                <w:color w:val="000000" w:themeColor="text1"/>
                <w:sz w:val="22"/>
                <w:szCs w:val="22"/>
              </w:rPr>
              <w:t>Муниципальное казённое дошкольное образовательное учреждение детский сад №32 «Аленький цветочек»</w:t>
            </w:r>
          </w:p>
        </w:tc>
        <w:tc>
          <w:tcPr>
            <w:tcW w:w="2112" w:type="pct"/>
            <w:tcBorders>
              <w:top w:val="outset" w:sz="6" w:space="0" w:color="auto"/>
              <w:left w:val="outset" w:sz="6" w:space="0" w:color="auto"/>
              <w:bottom w:val="outset" w:sz="6" w:space="0" w:color="auto"/>
              <w:right w:val="outset" w:sz="6" w:space="0" w:color="auto"/>
            </w:tcBorders>
            <w:vAlign w:val="center"/>
            <w:hideMark/>
          </w:tcPr>
          <w:p w14:paraId="5FF48AAA" w14:textId="77777777" w:rsidR="00FC7111" w:rsidRPr="00265065" w:rsidRDefault="00FC7111" w:rsidP="00FC7111">
            <w:pPr>
              <w:jc w:val="center"/>
              <w:rPr>
                <w:color w:val="000000" w:themeColor="text1"/>
                <w:sz w:val="22"/>
                <w:szCs w:val="22"/>
              </w:rPr>
            </w:pPr>
            <w:r w:rsidRPr="00265065">
              <w:rPr>
                <w:color w:val="000000" w:themeColor="text1"/>
                <w:sz w:val="22"/>
                <w:szCs w:val="22"/>
              </w:rPr>
              <w:t xml:space="preserve">МКДОУ ДС №32 «Аленький цветочек» </w:t>
            </w:r>
          </w:p>
          <w:p w14:paraId="2A32D251" w14:textId="673D3FA3" w:rsidR="00FC7111" w:rsidRPr="00265065" w:rsidRDefault="00FC7111" w:rsidP="00FC7111">
            <w:pPr>
              <w:jc w:val="center"/>
              <w:rPr>
                <w:color w:val="000000" w:themeColor="text1"/>
                <w:sz w:val="22"/>
                <w:szCs w:val="22"/>
              </w:rPr>
            </w:pPr>
            <w:r w:rsidRPr="00265065">
              <w:rPr>
                <w:color w:val="000000" w:themeColor="text1"/>
                <w:sz w:val="22"/>
                <w:szCs w:val="22"/>
              </w:rPr>
              <w:t>с.Писцово, ул. Ярославская, д. 4а</w:t>
            </w:r>
          </w:p>
        </w:tc>
      </w:tr>
    </w:tbl>
    <w:p w14:paraId="77CA43D0" w14:textId="64E19EC2" w:rsidR="00B6520A" w:rsidRPr="00265065" w:rsidRDefault="00B6520A" w:rsidP="00B6520A">
      <w:pPr>
        <w:pStyle w:val="affffffc"/>
        <w:ind w:firstLine="426"/>
        <w:rPr>
          <w:color w:val="000000" w:themeColor="text1"/>
          <w:lang w:val="ru-RU"/>
        </w:rPr>
      </w:pPr>
      <w:r w:rsidRPr="00265065">
        <w:rPr>
          <w:color w:val="000000" w:themeColor="text1"/>
          <w:lang w:val="ru-RU"/>
        </w:rPr>
        <w:t>Дошкольные образовательные программы направлены на достижение детьми уровня развития, необходимого для</w:t>
      </w:r>
      <w:r w:rsidR="007D778B" w:rsidRPr="00265065">
        <w:rPr>
          <w:color w:val="000000" w:themeColor="text1"/>
          <w:lang w:val="ru-RU"/>
        </w:rPr>
        <w:t xml:space="preserve"> </w:t>
      </w:r>
      <w:r w:rsidRPr="00265065">
        <w:rPr>
          <w:color w:val="000000" w:themeColor="text1"/>
          <w:lang w:val="ru-RU"/>
        </w:rPr>
        <w:t>успешного освоения ими программ начального общего образования. Указанные программы реализуются муниципальными</w:t>
      </w:r>
      <w:r w:rsidR="007D778B" w:rsidRPr="00265065">
        <w:rPr>
          <w:color w:val="000000" w:themeColor="text1"/>
          <w:lang w:val="ru-RU"/>
        </w:rPr>
        <w:t xml:space="preserve"> </w:t>
      </w:r>
      <w:r w:rsidRPr="00265065">
        <w:rPr>
          <w:color w:val="000000" w:themeColor="text1"/>
          <w:lang w:val="ru-RU"/>
        </w:rPr>
        <w:t>организациями дошкольного образования, муниципальными школами-садами, группами дошкольного образования</w:t>
      </w:r>
      <w:r w:rsidR="007D778B" w:rsidRPr="00265065">
        <w:rPr>
          <w:color w:val="000000" w:themeColor="text1"/>
          <w:lang w:val="ru-RU"/>
        </w:rPr>
        <w:t xml:space="preserve"> </w:t>
      </w:r>
      <w:r w:rsidRPr="00265065">
        <w:rPr>
          <w:color w:val="000000" w:themeColor="text1"/>
          <w:lang w:val="ru-RU"/>
        </w:rPr>
        <w:t>муниципальных общеобразовательных организаций, а также группами дошкольного образования, созданными при</w:t>
      </w:r>
      <w:r w:rsidR="007D778B" w:rsidRPr="00265065">
        <w:rPr>
          <w:color w:val="000000" w:themeColor="text1"/>
          <w:lang w:val="ru-RU"/>
        </w:rPr>
        <w:t xml:space="preserve"> </w:t>
      </w:r>
      <w:r w:rsidRPr="00265065">
        <w:rPr>
          <w:color w:val="000000" w:themeColor="text1"/>
          <w:lang w:val="ru-RU"/>
        </w:rPr>
        <w:t>профессиональных образовательных организациях, негосударственными дошкольными образовательными</w:t>
      </w:r>
      <w:r w:rsidR="007D778B" w:rsidRPr="00265065">
        <w:rPr>
          <w:color w:val="000000" w:themeColor="text1"/>
          <w:lang w:val="ru-RU"/>
        </w:rPr>
        <w:t xml:space="preserve"> </w:t>
      </w:r>
      <w:r w:rsidRPr="00265065">
        <w:rPr>
          <w:color w:val="000000" w:themeColor="text1"/>
          <w:lang w:val="ru-RU"/>
        </w:rPr>
        <w:t>организациями.</w:t>
      </w:r>
    </w:p>
    <w:p w14:paraId="5C0357C0" w14:textId="37C3332D" w:rsidR="00E00D9B" w:rsidRPr="00265065" w:rsidRDefault="00810EC0" w:rsidP="002F33DF">
      <w:pPr>
        <w:pStyle w:val="2"/>
        <w:rPr>
          <w:color w:val="000000" w:themeColor="text1"/>
        </w:rPr>
      </w:pPr>
      <w:bookmarkStart w:id="58" w:name="_Toc146115778"/>
      <w:r w:rsidRPr="00265065">
        <w:rPr>
          <w:color w:val="000000" w:themeColor="text1"/>
        </w:rPr>
        <w:t xml:space="preserve">7.2 </w:t>
      </w:r>
      <w:r w:rsidR="00E00D9B" w:rsidRPr="00265065">
        <w:rPr>
          <w:color w:val="000000" w:themeColor="text1"/>
        </w:rPr>
        <w:t>Общее образование</w:t>
      </w:r>
      <w:bookmarkEnd w:id="58"/>
    </w:p>
    <w:p w14:paraId="074A562B" w14:textId="77777777" w:rsidR="00E00D9B" w:rsidRPr="00265065" w:rsidRDefault="00E00D9B" w:rsidP="00805C43">
      <w:pPr>
        <w:pStyle w:val="affffffc"/>
        <w:ind w:firstLine="426"/>
        <w:rPr>
          <w:color w:val="000000" w:themeColor="text1"/>
          <w:lang w:val="ru-RU"/>
        </w:rPr>
      </w:pPr>
      <w:r w:rsidRPr="00265065">
        <w:rPr>
          <w:color w:val="000000" w:themeColor="text1"/>
          <w:lang w:val="ru-RU"/>
        </w:rPr>
        <w:t>Существенной характеристикой современной общеобразовательной сети является ее дифференцированность по видам учреждений, позволяющая удовлетворять различные образовательные потребности учащихся.</w:t>
      </w:r>
    </w:p>
    <w:p w14:paraId="3CFC3C6F" w14:textId="6AB73B15" w:rsidR="005F4DE7" w:rsidRPr="00265065" w:rsidRDefault="005F4DE7" w:rsidP="005F4DE7">
      <w:pPr>
        <w:pStyle w:val="affffffc"/>
        <w:ind w:firstLine="426"/>
        <w:rPr>
          <w:color w:val="000000" w:themeColor="text1"/>
          <w:lang w:val="ru-RU"/>
        </w:rPr>
      </w:pPr>
      <w:r w:rsidRPr="00265065">
        <w:rPr>
          <w:color w:val="000000" w:themeColor="text1"/>
          <w:lang w:val="ru-RU"/>
        </w:rPr>
        <w:lastRenderedPageBreak/>
        <w:t>В системе общего образования функционируют 8 общеобразовательных организаций, из них шесть – это сельские школы. Для обеспечения доступности образования организован подвоз 180 школьников, его осуществляют 6 школьных автобусов.</w:t>
      </w:r>
    </w:p>
    <w:p w14:paraId="33A73A61" w14:textId="5528C4D9" w:rsidR="005F4DE7" w:rsidRPr="00265065" w:rsidRDefault="005F4DE7" w:rsidP="005F4DE7">
      <w:pPr>
        <w:pStyle w:val="affffffc"/>
        <w:ind w:firstLine="426"/>
        <w:rPr>
          <w:color w:val="000000" w:themeColor="text1"/>
          <w:lang w:val="ru-RU"/>
        </w:rPr>
      </w:pPr>
      <w:r w:rsidRPr="00265065">
        <w:rPr>
          <w:color w:val="000000" w:themeColor="text1"/>
          <w:lang w:val="ru-RU"/>
        </w:rPr>
        <w:t>Школы района оснащены информационными ресурсами, электронными сервисами, современным учебным оборудованием, что позволяет открыть новые возможности цифрового мира педагогам, школьникам и их родителям.</w:t>
      </w:r>
    </w:p>
    <w:p w14:paraId="31775CBA" w14:textId="60ED2C16" w:rsidR="005F4DE7" w:rsidRPr="00265065" w:rsidRDefault="005F4DE7" w:rsidP="005F4DE7">
      <w:pPr>
        <w:pStyle w:val="affffffc"/>
        <w:ind w:firstLine="426"/>
        <w:rPr>
          <w:color w:val="000000" w:themeColor="text1"/>
          <w:lang w:val="ru-RU"/>
        </w:rPr>
      </w:pPr>
      <w:r w:rsidRPr="00265065">
        <w:rPr>
          <w:color w:val="000000" w:themeColor="text1"/>
          <w:lang w:val="ru-RU"/>
        </w:rPr>
        <w:t xml:space="preserve">Благодаря работе всего педагогического сообщества в Комсомольском муниципальном районе, по результатам итоговой аттестации, все выпускники школ получили аттестаты об основном общем и среднем образовании. Увеличивается количество медалистов: в 2018 году – один выпускник окончил школу с медалью за особые успехи в учебе, в 2019 году – четыре. Один выпускник набрал 100 баллов по русскому языку! </w:t>
      </w:r>
      <w:r w:rsidRPr="00265065">
        <w:rPr>
          <w:color w:val="000000" w:themeColor="text1"/>
        </w:rPr>
        <w:t>   </w:t>
      </w:r>
    </w:p>
    <w:p w14:paraId="4B2D1BF8" w14:textId="77777777" w:rsidR="005F4DE7" w:rsidRPr="00265065" w:rsidRDefault="005F4DE7" w:rsidP="005F4DE7">
      <w:pPr>
        <w:pStyle w:val="affffffc"/>
        <w:ind w:firstLine="426"/>
        <w:rPr>
          <w:color w:val="000000" w:themeColor="text1"/>
          <w:lang w:val="ru-RU"/>
        </w:rPr>
      </w:pPr>
      <w:r w:rsidRPr="00265065">
        <w:rPr>
          <w:color w:val="000000" w:themeColor="text1"/>
        </w:rPr>
        <w:t> </w:t>
      </w:r>
      <w:r w:rsidRPr="00265065">
        <w:rPr>
          <w:color w:val="000000" w:themeColor="text1"/>
          <w:lang w:val="ru-RU"/>
        </w:rPr>
        <w:t>В 2018 – 2019 учебном году учащиеся 7 – 11 классов Комсомольского муниципального района участвовали в муниципальном и региональном этапах всероссийской олимпиады школьников. За два года эффективность участия школьников в региональном этапе выросла на 30%. Впервые за семь лет ученица городской школы №1 стала победителем регионального этапа по литературе, пять учащихся Комсомольской средней школы №1, Подозерской средней школы, Октябрьской основной школы стали призерами регионального этапа по ОБЖ, биологии, праву, обществознанию.</w:t>
      </w:r>
    </w:p>
    <w:p w14:paraId="60945317" w14:textId="01868A7D" w:rsidR="005F4DE7" w:rsidRPr="00265065" w:rsidRDefault="005F4DE7" w:rsidP="005F4DE7">
      <w:pPr>
        <w:pStyle w:val="affffffc"/>
        <w:ind w:firstLine="426"/>
        <w:rPr>
          <w:color w:val="000000" w:themeColor="text1"/>
          <w:lang w:val="ru-RU"/>
        </w:rPr>
      </w:pPr>
      <w:r w:rsidRPr="00265065">
        <w:rPr>
          <w:color w:val="000000" w:themeColor="text1"/>
        </w:rPr>
        <w:t>  </w:t>
      </w:r>
      <w:r w:rsidRPr="00265065">
        <w:rPr>
          <w:color w:val="000000" w:themeColor="text1"/>
          <w:lang w:val="ru-RU"/>
        </w:rPr>
        <w:t>В результате участия муниципалитета в федеральном проекте «Детский спорт» в течение пяти лет привлечено более 9 миллионов рублей на ремонты четырёх спортивных залов и одну спортивную площадку. Это позволило увеличить до 99% количество сельских школьников, занимающихся физической культурой и спортом во внеурочное время.</w:t>
      </w:r>
      <w:r w:rsidRPr="00265065">
        <w:rPr>
          <w:color w:val="000000" w:themeColor="text1"/>
        </w:rPr>
        <w:t> </w:t>
      </w:r>
    </w:p>
    <w:p w14:paraId="3544851A" w14:textId="5CB39DD1" w:rsidR="005F4DE7" w:rsidRPr="00265065" w:rsidRDefault="005F4DE7" w:rsidP="005F4DE7">
      <w:pPr>
        <w:pStyle w:val="affffffc"/>
        <w:ind w:firstLine="426"/>
        <w:rPr>
          <w:color w:val="000000" w:themeColor="text1"/>
          <w:lang w:val="ru-RU"/>
        </w:rPr>
      </w:pPr>
      <w:r w:rsidRPr="00265065">
        <w:rPr>
          <w:color w:val="000000" w:themeColor="text1"/>
          <w:lang w:val="ru-RU"/>
        </w:rPr>
        <w:t>Несмотря на положительную динамику отдельных показателей в сфере образования 2018</w:t>
      </w:r>
      <w:r w:rsidRPr="00265065">
        <w:rPr>
          <w:color w:val="000000" w:themeColor="text1"/>
        </w:rPr>
        <w:t> </w:t>
      </w:r>
      <w:r w:rsidRPr="00265065">
        <w:rPr>
          <w:color w:val="000000" w:themeColor="text1"/>
          <w:lang w:val="ru-RU"/>
        </w:rPr>
        <w:t>года, остаются и нерешенные проблемы. Одна из основных</w:t>
      </w:r>
      <w:r w:rsidRPr="00265065">
        <w:rPr>
          <w:color w:val="000000" w:themeColor="text1"/>
        </w:rPr>
        <w:t> </w:t>
      </w:r>
      <w:r w:rsidRPr="00265065">
        <w:rPr>
          <w:color w:val="000000" w:themeColor="text1"/>
          <w:lang w:val="ru-RU"/>
        </w:rPr>
        <w:t>- это кадры. Требуются учителя математики, русского языка, истории</w:t>
      </w:r>
      <w:r w:rsidRPr="00265065">
        <w:rPr>
          <w:color w:val="000000" w:themeColor="text1"/>
        </w:rPr>
        <w:t> </w:t>
      </w:r>
      <w:r w:rsidRPr="00265065">
        <w:rPr>
          <w:color w:val="000000" w:themeColor="text1"/>
          <w:lang w:val="ru-RU"/>
        </w:rPr>
        <w:t>и начальных классов. Конечно, все предметы преподаются за счет внутренних резервов, развивается сетевое взаимодействие обучения школьников.</w:t>
      </w:r>
    </w:p>
    <w:p w14:paraId="20B317EE" w14:textId="2AB9C996" w:rsidR="005F4DE7" w:rsidRPr="00265065" w:rsidRDefault="005F4DE7" w:rsidP="005F4DE7">
      <w:pPr>
        <w:pStyle w:val="affffffc"/>
        <w:ind w:firstLine="426"/>
        <w:rPr>
          <w:color w:val="000000" w:themeColor="text1"/>
          <w:lang w:val="ru-RU"/>
        </w:rPr>
      </w:pPr>
      <w:r w:rsidRPr="00265065">
        <w:rPr>
          <w:color w:val="000000" w:themeColor="text1"/>
        </w:rPr>
        <w:t>        </w:t>
      </w:r>
      <w:r w:rsidRPr="00265065">
        <w:rPr>
          <w:color w:val="000000" w:themeColor="text1"/>
          <w:lang w:val="ru-RU"/>
        </w:rPr>
        <w:t xml:space="preserve"> С 2017 года муниципалитет реализует региональную программу целевой подготовки педагогических кадров. В рамках этой программы обучаются два выпускника школ района, которым предоставится возможность работать по педагогическим специальностям: дошкольное и начальное обучение, а также</w:t>
      </w:r>
      <w:r w:rsidRPr="00265065">
        <w:rPr>
          <w:color w:val="000000" w:themeColor="text1"/>
        </w:rPr>
        <w:t> </w:t>
      </w:r>
      <w:r w:rsidRPr="00265065">
        <w:rPr>
          <w:color w:val="000000" w:themeColor="text1"/>
          <w:lang w:val="ru-RU"/>
        </w:rPr>
        <w:t>учителем истории и георгафии.</w:t>
      </w:r>
    </w:p>
    <w:p w14:paraId="70D9875B" w14:textId="77777777" w:rsidR="00805C43" w:rsidRPr="00265065" w:rsidRDefault="00805C43" w:rsidP="00805C43">
      <w:pPr>
        <w:pStyle w:val="affffffc"/>
        <w:ind w:firstLine="426"/>
        <w:rPr>
          <w:color w:val="000000" w:themeColor="text1"/>
          <w:lang w:val="ru-RU"/>
        </w:rPr>
      </w:pPr>
    </w:p>
    <w:p w14:paraId="642A9A07" w14:textId="14E9A975" w:rsidR="00805C43" w:rsidRPr="00265065" w:rsidRDefault="00805C43" w:rsidP="00805C43">
      <w:pPr>
        <w:pStyle w:val="affffffc"/>
        <w:jc w:val="center"/>
        <w:rPr>
          <w:color w:val="000000" w:themeColor="text1"/>
          <w:lang w:val="ru-RU"/>
        </w:rPr>
      </w:pPr>
      <w:r w:rsidRPr="00265065">
        <w:rPr>
          <w:color w:val="000000" w:themeColor="text1"/>
          <w:lang w:val="ru-RU"/>
        </w:rPr>
        <w:t xml:space="preserve">Общеобразовательные учреждения </w:t>
      </w:r>
      <w:r w:rsidR="00752F21" w:rsidRPr="00265065">
        <w:rPr>
          <w:color w:val="000000" w:themeColor="text1"/>
          <w:lang w:val="ru-RU"/>
        </w:rPr>
        <w:t>Комсомольского</w:t>
      </w:r>
      <w:r w:rsidRPr="00265065">
        <w:rPr>
          <w:color w:val="000000" w:themeColor="text1"/>
          <w:lang w:val="ru-RU"/>
        </w:rPr>
        <w:t xml:space="preserve"> района</w:t>
      </w:r>
    </w:p>
    <w:p w14:paraId="5163F501" w14:textId="588C602E" w:rsidR="00805C43" w:rsidRPr="00265065" w:rsidRDefault="00805C43" w:rsidP="00805C43">
      <w:pPr>
        <w:pStyle w:val="affffffc"/>
        <w:spacing w:after="120"/>
        <w:jc w:val="center"/>
        <w:rPr>
          <w:color w:val="000000" w:themeColor="text1"/>
          <w:lang w:val="ru-RU"/>
        </w:rPr>
      </w:pPr>
      <w:r w:rsidRPr="00265065">
        <w:rPr>
          <w:color w:val="000000" w:themeColor="text1"/>
          <w:lang w:val="ru-RU"/>
        </w:rPr>
        <w:t>(по данным Управлени</w:t>
      </w:r>
      <w:r w:rsidR="001826CE" w:rsidRPr="00265065">
        <w:rPr>
          <w:color w:val="000000" w:themeColor="text1"/>
          <w:lang w:val="ru-RU"/>
        </w:rPr>
        <w:t>я</w:t>
      </w:r>
      <w:r w:rsidRPr="00265065">
        <w:rPr>
          <w:color w:val="000000" w:themeColor="text1"/>
          <w:lang w:val="ru-RU"/>
        </w:rPr>
        <w:t xml:space="preserve"> образования)</w:t>
      </w:r>
    </w:p>
    <w:tbl>
      <w:tblPr>
        <w:tblW w:w="429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77"/>
        <w:gridCol w:w="4225"/>
      </w:tblGrid>
      <w:tr w:rsidR="001826CE" w:rsidRPr="00265065" w14:paraId="12774C3A" w14:textId="77777777" w:rsidTr="00930933">
        <w:trPr>
          <w:trHeight w:val="718"/>
          <w:jc w:val="center"/>
        </w:trPr>
        <w:tc>
          <w:tcPr>
            <w:tcW w:w="2544" w:type="pct"/>
            <w:tcBorders>
              <w:top w:val="outset" w:sz="6" w:space="0" w:color="auto"/>
              <w:left w:val="outset" w:sz="6" w:space="0" w:color="auto"/>
              <w:bottom w:val="outset" w:sz="6" w:space="0" w:color="auto"/>
              <w:right w:val="outset" w:sz="6" w:space="0" w:color="auto"/>
            </w:tcBorders>
            <w:vAlign w:val="center"/>
            <w:hideMark/>
          </w:tcPr>
          <w:p w14:paraId="52A01F40" w14:textId="77777777" w:rsidR="003D402D" w:rsidRPr="00265065" w:rsidRDefault="003D402D" w:rsidP="00930933">
            <w:pPr>
              <w:jc w:val="center"/>
              <w:rPr>
                <w:color w:val="000000" w:themeColor="text1"/>
                <w:sz w:val="22"/>
                <w:szCs w:val="22"/>
              </w:rPr>
            </w:pPr>
            <w:r w:rsidRPr="00265065">
              <w:rPr>
                <w:b/>
                <w:bCs/>
                <w:iCs/>
                <w:color w:val="000000" w:themeColor="text1"/>
                <w:sz w:val="22"/>
                <w:szCs w:val="22"/>
              </w:rPr>
              <w:t>Наименование учреждения</w:t>
            </w:r>
          </w:p>
          <w:p w14:paraId="63DBA8EC" w14:textId="77777777" w:rsidR="003D402D" w:rsidRPr="00265065" w:rsidRDefault="003D402D" w:rsidP="00930933">
            <w:pPr>
              <w:jc w:val="center"/>
              <w:rPr>
                <w:color w:val="000000" w:themeColor="text1"/>
                <w:sz w:val="22"/>
                <w:szCs w:val="22"/>
              </w:rPr>
            </w:pPr>
            <w:r w:rsidRPr="00265065">
              <w:rPr>
                <w:b/>
                <w:bCs/>
                <w:iCs/>
                <w:color w:val="000000" w:themeColor="text1"/>
                <w:sz w:val="22"/>
                <w:szCs w:val="22"/>
              </w:rPr>
              <w:t>Полное/сокращенное</w:t>
            </w:r>
          </w:p>
        </w:tc>
        <w:tc>
          <w:tcPr>
            <w:tcW w:w="2456" w:type="pct"/>
            <w:tcBorders>
              <w:top w:val="outset" w:sz="6" w:space="0" w:color="auto"/>
              <w:left w:val="outset" w:sz="6" w:space="0" w:color="auto"/>
              <w:bottom w:val="outset" w:sz="6" w:space="0" w:color="auto"/>
              <w:right w:val="outset" w:sz="6" w:space="0" w:color="auto"/>
            </w:tcBorders>
            <w:vAlign w:val="center"/>
            <w:hideMark/>
          </w:tcPr>
          <w:p w14:paraId="7CEC5B4B" w14:textId="77777777" w:rsidR="003D402D" w:rsidRPr="00265065" w:rsidRDefault="003D402D" w:rsidP="00930933">
            <w:pPr>
              <w:jc w:val="center"/>
              <w:rPr>
                <w:color w:val="000000" w:themeColor="text1"/>
                <w:sz w:val="22"/>
                <w:szCs w:val="22"/>
              </w:rPr>
            </w:pPr>
            <w:r w:rsidRPr="00265065">
              <w:rPr>
                <w:b/>
                <w:bCs/>
                <w:iCs/>
                <w:color w:val="000000" w:themeColor="text1"/>
                <w:sz w:val="22"/>
                <w:szCs w:val="22"/>
              </w:rPr>
              <w:t>Адрес</w:t>
            </w:r>
          </w:p>
        </w:tc>
      </w:tr>
      <w:tr w:rsidR="001826CE" w:rsidRPr="00265065" w14:paraId="2F79777B" w14:textId="77777777" w:rsidTr="00930933">
        <w:trPr>
          <w:jc w:val="center"/>
        </w:trPr>
        <w:tc>
          <w:tcPr>
            <w:tcW w:w="2544" w:type="pct"/>
            <w:tcBorders>
              <w:top w:val="outset" w:sz="6" w:space="0" w:color="auto"/>
              <w:left w:val="outset" w:sz="6" w:space="0" w:color="auto"/>
              <w:bottom w:val="outset" w:sz="6" w:space="0" w:color="auto"/>
              <w:right w:val="outset" w:sz="6" w:space="0" w:color="auto"/>
            </w:tcBorders>
            <w:vAlign w:val="center"/>
            <w:hideMark/>
          </w:tcPr>
          <w:p w14:paraId="05B409D7"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Муниципальное бюджетное общеобразовательное учреждение Комсомольская средняя школа № 1</w:t>
            </w:r>
          </w:p>
          <w:p w14:paraId="66EA3C7E"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(МБОУ Комсомольская СШ № 1)</w:t>
            </w:r>
          </w:p>
        </w:tc>
        <w:tc>
          <w:tcPr>
            <w:tcW w:w="2456" w:type="pct"/>
            <w:tcBorders>
              <w:top w:val="outset" w:sz="6" w:space="0" w:color="auto"/>
              <w:left w:val="outset" w:sz="6" w:space="0" w:color="auto"/>
              <w:bottom w:val="outset" w:sz="6" w:space="0" w:color="auto"/>
              <w:right w:val="outset" w:sz="6" w:space="0" w:color="auto"/>
            </w:tcBorders>
            <w:vAlign w:val="center"/>
            <w:hideMark/>
          </w:tcPr>
          <w:p w14:paraId="431FA13D"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155150 Ивановская область, г. Комсомольск, ул. 50 лет ВЛКСМ, д. 4</w:t>
            </w:r>
          </w:p>
        </w:tc>
      </w:tr>
      <w:tr w:rsidR="001826CE" w:rsidRPr="00265065" w14:paraId="56608B67" w14:textId="77777777" w:rsidTr="00930933">
        <w:trPr>
          <w:jc w:val="center"/>
        </w:trPr>
        <w:tc>
          <w:tcPr>
            <w:tcW w:w="2544" w:type="pct"/>
            <w:tcBorders>
              <w:top w:val="outset" w:sz="6" w:space="0" w:color="auto"/>
              <w:left w:val="outset" w:sz="6" w:space="0" w:color="auto"/>
              <w:bottom w:val="outset" w:sz="6" w:space="0" w:color="auto"/>
              <w:right w:val="outset" w:sz="6" w:space="0" w:color="auto"/>
            </w:tcBorders>
            <w:vAlign w:val="center"/>
            <w:hideMark/>
          </w:tcPr>
          <w:p w14:paraId="61E966C0"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Муниципальное бюджетное общеобразовательное учреждение Комсомольская средняя школа № 2</w:t>
            </w:r>
          </w:p>
          <w:p w14:paraId="5217AF03"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(МБОУ Комсомольская СШ № 2)</w:t>
            </w:r>
          </w:p>
        </w:tc>
        <w:tc>
          <w:tcPr>
            <w:tcW w:w="2456" w:type="pct"/>
            <w:tcBorders>
              <w:top w:val="outset" w:sz="6" w:space="0" w:color="auto"/>
              <w:left w:val="outset" w:sz="6" w:space="0" w:color="auto"/>
              <w:bottom w:val="outset" w:sz="6" w:space="0" w:color="auto"/>
              <w:right w:val="outset" w:sz="6" w:space="0" w:color="auto"/>
            </w:tcBorders>
            <w:vAlign w:val="center"/>
            <w:hideMark/>
          </w:tcPr>
          <w:p w14:paraId="71A1E911" w14:textId="77777777" w:rsidR="003D402D" w:rsidRPr="00265065" w:rsidRDefault="003D402D" w:rsidP="00930933">
            <w:pPr>
              <w:jc w:val="center"/>
              <w:rPr>
                <w:color w:val="000000" w:themeColor="text1"/>
                <w:sz w:val="22"/>
                <w:szCs w:val="22"/>
              </w:rPr>
            </w:pPr>
            <w:r w:rsidRPr="00265065">
              <w:rPr>
                <w:color w:val="000000" w:themeColor="text1"/>
                <w:sz w:val="22"/>
                <w:szCs w:val="22"/>
              </w:rPr>
              <w:t xml:space="preserve">155150 Ивановская область, </w:t>
            </w:r>
          </w:p>
          <w:p w14:paraId="6B772F5A" w14:textId="77777777" w:rsidR="003D402D" w:rsidRPr="00265065" w:rsidRDefault="003D402D" w:rsidP="00930933">
            <w:pPr>
              <w:jc w:val="center"/>
              <w:rPr>
                <w:color w:val="000000" w:themeColor="text1"/>
                <w:sz w:val="22"/>
                <w:szCs w:val="22"/>
              </w:rPr>
            </w:pPr>
            <w:r w:rsidRPr="00265065">
              <w:rPr>
                <w:color w:val="000000" w:themeColor="text1"/>
                <w:sz w:val="22"/>
                <w:szCs w:val="22"/>
              </w:rPr>
              <w:t>г. Комсомольск, Торговый пер. д. 8</w:t>
            </w:r>
          </w:p>
        </w:tc>
      </w:tr>
      <w:tr w:rsidR="001826CE" w:rsidRPr="00265065" w14:paraId="7879A4C6" w14:textId="77777777" w:rsidTr="00930933">
        <w:trPr>
          <w:jc w:val="center"/>
        </w:trPr>
        <w:tc>
          <w:tcPr>
            <w:tcW w:w="2544" w:type="pct"/>
            <w:tcBorders>
              <w:top w:val="outset" w:sz="6" w:space="0" w:color="auto"/>
              <w:left w:val="outset" w:sz="6" w:space="0" w:color="auto"/>
              <w:bottom w:val="outset" w:sz="6" w:space="0" w:color="auto"/>
              <w:right w:val="outset" w:sz="6" w:space="0" w:color="auto"/>
            </w:tcBorders>
            <w:vAlign w:val="center"/>
            <w:hideMark/>
          </w:tcPr>
          <w:p w14:paraId="50D0C40F"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Муниципальное казенное общеобразовательное учреждение Октябрьская основная школа</w:t>
            </w:r>
          </w:p>
          <w:p w14:paraId="73FE64E3"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(МКОУ Октябрьская ОШ)</w:t>
            </w:r>
          </w:p>
        </w:tc>
        <w:tc>
          <w:tcPr>
            <w:tcW w:w="2456" w:type="pct"/>
            <w:tcBorders>
              <w:top w:val="outset" w:sz="6" w:space="0" w:color="auto"/>
              <w:left w:val="outset" w:sz="6" w:space="0" w:color="auto"/>
              <w:bottom w:val="outset" w:sz="6" w:space="0" w:color="auto"/>
              <w:right w:val="outset" w:sz="6" w:space="0" w:color="auto"/>
            </w:tcBorders>
            <w:vAlign w:val="center"/>
            <w:hideMark/>
          </w:tcPr>
          <w:p w14:paraId="017158D2" w14:textId="77777777" w:rsidR="003D402D" w:rsidRPr="00265065" w:rsidRDefault="003D402D" w:rsidP="00930933">
            <w:pPr>
              <w:jc w:val="center"/>
              <w:rPr>
                <w:color w:val="000000" w:themeColor="text1"/>
                <w:sz w:val="22"/>
                <w:szCs w:val="22"/>
              </w:rPr>
            </w:pPr>
            <w:r w:rsidRPr="00265065">
              <w:rPr>
                <w:color w:val="000000" w:themeColor="text1"/>
                <w:sz w:val="22"/>
                <w:szCs w:val="22"/>
              </w:rPr>
              <w:t xml:space="preserve">155160 Ивановская область, Комсомольский район, </w:t>
            </w:r>
          </w:p>
          <w:p w14:paraId="7469299B" w14:textId="77777777" w:rsidR="003D402D" w:rsidRPr="00265065" w:rsidRDefault="003D402D" w:rsidP="00930933">
            <w:pPr>
              <w:jc w:val="center"/>
              <w:rPr>
                <w:color w:val="000000" w:themeColor="text1"/>
                <w:sz w:val="22"/>
                <w:szCs w:val="22"/>
              </w:rPr>
            </w:pPr>
            <w:r w:rsidRPr="00265065">
              <w:rPr>
                <w:color w:val="000000" w:themeColor="text1"/>
                <w:sz w:val="22"/>
                <w:szCs w:val="22"/>
              </w:rPr>
              <w:t xml:space="preserve">с. Октябрьский, </w:t>
            </w:r>
          </w:p>
          <w:p w14:paraId="016E1DCB"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ул. Техническая, д. 5</w:t>
            </w:r>
          </w:p>
        </w:tc>
      </w:tr>
      <w:tr w:rsidR="001826CE" w:rsidRPr="00265065" w14:paraId="75133131" w14:textId="77777777" w:rsidTr="00930933">
        <w:trPr>
          <w:jc w:val="center"/>
        </w:trPr>
        <w:tc>
          <w:tcPr>
            <w:tcW w:w="2544" w:type="pct"/>
            <w:tcBorders>
              <w:top w:val="outset" w:sz="6" w:space="0" w:color="auto"/>
              <w:left w:val="outset" w:sz="6" w:space="0" w:color="auto"/>
              <w:bottom w:val="outset" w:sz="6" w:space="0" w:color="auto"/>
              <w:right w:val="outset" w:sz="6" w:space="0" w:color="auto"/>
            </w:tcBorders>
            <w:vAlign w:val="center"/>
            <w:hideMark/>
          </w:tcPr>
          <w:p w14:paraId="6DB32A54"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lastRenderedPageBreak/>
              <w:t>Муниципальное бюджетное общеобразовательное учреждение Подозёрская средняя школа</w:t>
            </w:r>
          </w:p>
          <w:p w14:paraId="0D6BBB33"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(МБОУ Подозёрская СШ)</w:t>
            </w:r>
          </w:p>
        </w:tc>
        <w:tc>
          <w:tcPr>
            <w:tcW w:w="2456" w:type="pct"/>
            <w:tcBorders>
              <w:top w:val="outset" w:sz="6" w:space="0" w:color="auto"/>
              <w:left w:val="outset" w:sz="6" w:space="0" w:color="auto"/>
              <w:bottom w:val="outset" w:sz="6" w:space="0" w:color="auto"/>
              <w:right w:val="outset" w:sz="6" w:space="0" w:color="auto"/>
            </w:tcBorders>
            <w:vAlign w:val="center"/>
            <w:hideMark/>
          </w:tcPr>
          <w:p w14:paraId="78F94F8B" w14:textId="77777777" w:rsidR="003D402D" w:rsidRPr="00265065" w:rsidRDefault="003D402D" w:rsidP="00930933">
            <w:pPr>
              <w:jc w:val="center"/>
              <w:rPr>
                <w:color w:val="000000" w:themeColor="text1"/>
                <w:sz w:val="22"/>
                <w:szCs w:val="22"/>
              </w:rPr>
            </w:pPr>
            <w:r w:rsidRPr="00265065">
              <w:rPr>
                <w:color w:val="000000" w:themeColor="text1"/>
                <w:sz w:val="22"/>
                <w:szCs w:val="22"/>
              </w:rPr>
              <w:t xml:space="preserve">155136 Ивановская область   Комсомольский район   </w:t>
            </w:r>
          </w:p>
          <w:p w14:paraId="0F6D744C" w14:textId="77777777" w:rsidR="003D402D" w:rsidRPr="00265065" w:rsidRDefault="003D402D" w:rsidP="00930933">
            <w:pPr>
              <w:jc w:val="center"/>
              <w:rPr>
                <w:color w:val="000000" w:themeColor="text1"/>
                <w:sz w:val="22"/>
                <w:szCs w:val="22"/>
              </w:rPr>
            </w:pPr>
            <w:r w:rsidRPr="00265065">
              <w:rPr>
                <w:color w:val="000000" w:themeColor="text1"/>
                <w:sz w:val="22"/>
                <w:szCs w:val="22"/>
              </w:rPr>
              <w:t>с. Подозерский ул. Школьная д.1</w:t>
            </w:r>
          </w:p>
        </w:tc>
      </w:tr>
      <w:tr w:rsidR="001826CE" w:rsidRPr="00265065" w14:paraId="3EA65B05" w14:textId="77777777" w:rsidTr="00930933">
        <w:trPr>
          <w:jc w:val="center"/>
        </w:trPr>
        <w:tc>
          <w:tcPr>
            <w:tcW w:w="2544" w:type="pct"/>
            <w:tcBorders>
              <w:top w:val="outset" w:sz="6" w:space="0" w:color="auto"/>
              <w:left w:val="outset" w:sz="6" w:space="0" w:color="auto"/>
              <w:bottom w:val="outset" w:sz="6" w:space="0" w:color="auto"/>
              <w:right w:val="outset" w:sz="6" w:space="0" w:color="auto"/>
            </w:tcBorders>
            <w:vAlign w:val="center"/>
            <w:hideMark/>
          </w:tcPr>
          <w:p w14:paraId="7C531DBB"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Муниципальное казённое общеобразовательное учреждение Марковская основная школа</w:t>
            </w:r>
          </w:p>
          <w:p w14:paraId="1BA895BB"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(МКОУ Марковская ОШ)</w:t>
            </w:r>
          </w:p>
        </w:tc>
        <w:tc>
          <w:tcPr>
            <w:tcW w:w="2456" w:type="pct"/>
            <w:tcBorders>
              <w:top w:val="outset" w:sz="6" w:space="0" w:color="auto"/>
              <w:left w:val="outset" w:sz="6" w:space="0" w:color="auto"/>
              <w:bottom w:val="outset" w:sz="6" w:space="0" w:color="auto"/>
              <w:right w:val="outset" w:sz="6" w:space="0" w:color="auto"/>
            </w:tcBorders>
            <w:vAlign w:val="center"/>
            <w:hideMark/>
          </w:tcPr>
          <w:p w14:paraId="2D84F815" w14:textId="77777777" w:rsidR="003D402D" w:rsidRPr="00265065" w:rsidRDefault="003D402D" w:rsidP="00930933">
            <w:pPr>
              <w:jc w:val="center"/>
              <w:rPr>
                <w:color w:val="000000" w:themeColor="text1"/>
                <w:sz w:val="22"/>
                <w:szCs w:val="22"/>
              </w:rPr>
            </w:pPr>
            <w:r w:rsidRPr="00265065">
              <w:rPr>
                <w:color w:val="000000" w:themeColor="text1"/>
                <w:sz w:val="22"/>
                <w:szCs w:val="22"/>
              </w:rPr>
              <w:t xml:space="preserve">155140 Ивановская область, Комсомольский район, </w:t>
            </w:r>
          </w:p>
          <w:p w14:paraId="612E0C9A" w14:textId="77777777" w:rsidR="003D402D" w:rsidRPr="00265065" w:rsidRDefault="003D402D" w:rsidP="00930933">
            <w:pPr>
              <w:jc w:val="center"/>
              <w:rPr>
                <w:color w:val="000000" w:themeColor="text1"/>
                <w:sz w:val="22"/>
                <w:szCs w:val="22"/>
              </w:rPr>
            </w:pPr>
            <w:r w:rsidRPr="00265065">
              <w:rPr>
                <w:color w:val="000000" w:themeColor="text1"/>
                <w:sz w:val="22"/>
                <w:szCs w:val="22"/>
              </w:rPr>
              <w:t>с. Марково, пер. Линейный, д. 1</w:t>
            </w:r>
          </w:p>
        </w:tc>
      </w:tr>
      <w:tr w:rsidR="001826CE" w:rsidRPr="00265065" w14:paraId="36FBFC92" w14:textId="77777777" w:rsidTr="00930933">
        <w:trPr>
          <w:jc w:val="center"/>
        </w:trPr>
        <w:tc>
          <w:tcPr>
            <w:tcW w:w="2544" w:type="pct"/>
            <w:tcBorders>
              <w:top w:val="outset" w:sz="6" w:space="0" w:color="auto"/>
              <w:left w:val="outset" w:sz="6" w:space="0" w:color="auto"/>
              <w:bottom w:val="outset" w:sz="6" w:space="0" w:color="auto"/>
              <w:right w:val="outset" w:sz="6" w:space="0" w:color="auto"/>
            </w:tcBorders>
            <w:vAlign w:val="center"/>
            <w:hideMark/>
          </w:tcPr>
          <w:p w14:paraId="0EFE97F3"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Муниципальное казенное общеобразовательное учреждение Седельницкая основная школа имени Главного маршала авиации дважды Героя Советского Союзи Новикова А.А.</w:t>
            </w:r>
          </w:p>
          <w:p w14:paraId="5818038B"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(МКОУ Седельницкая ОШ)</w:t>
            </w:r>
          </w:p>
        </w:tc>
        <w:tc>
          <w:tcPr>
            <w:tcW w:w="2456" w:type="pct"/>
            <w:tcBorders>
              <w:top w:val="outset" w:sz="6" w:space="0" w:color="auto"/>
              <w:left w:val="outset" w:sz="6" w:space="0" w:color="auto"/>
              <w:bottom w:val="outset" w:sz="6" w:space="0" w:color="auto"/>
              <w:right w:val="outset" w:sz="6" w:space="0" w:color="auto"/>
            </w:tcBorders>
            <w:vAlign w:val="center"/>
            <w:hideMark/>
          </w:tcPr>
          <w:p w14:paraId="2C4CC32A" w14:textId="77777777" w:rsidR="003D402D" w:rsidRPr="00265065" w:rsidRDefault="003D402D" w:rsidP="00930933">
            <w:pPr>
              <w:jc w:val="center"/>
              <w:rPr>
                <w:color w:val="000000" w:themeColor="text1"/>
                <w:sz w:val="22"/>
                <w:szCs w:val="22"/>
              </w:rPr>
            </w:pPr>
            <w:r w:rsidRPr="00265065">
              <w:rPr>
                <w:color w:val="000000" w:themeColor="text1"/>
                <w:sz w:val="22"/>
                <w:szCs w:val="22"/>
              </w:rPr>
              <w:t xml:space="preserve">155138 Ивановская область, Комсомольский район, </w:t>
            </w:r>
          </w:p>
          <w:p w14:paraId="17E7E9AB" w14:textId="77777777" w:rsidR="003D402D" w:rsidRPr="00265065" w:rsidRDefault="003D402D" w:rsidP="00930933">
            <w:pPr>
              <w:jc w:val="center"/>
              <w:rPr>
                <w:color w:val="000000" w:themeColor="text1"/>
                <w:sz w:val="22"/>
                <w:szCs w:val="22"/>
              </w:rPr>
            </w:pPr>
            <w:r w:rsidRPr="00265065">
              <w:rPr>
                <w:color w:val="000000" w:themeColor="text1"/>
                <w:sz w:val="22"/>
                <w:szCs w:val="22"/>
              </w:rPr>
              <w:t>с. Седельницы, д. 131</w:t>
            </w:r>
          </w:p>
        </w:tc>
      </w:tr>
      <w:tr w:rsidR="001826CE" w:rsidRPr="00265065" w14:paraId="79E82478" w14:textId="77777777" w:rsidTr="00930933">
        <w:trPr>
          <w:jc w:val="center"/>
        </w:trPr>
        <w:tc>
          <w:tcPr>
            <w:tcW w:w="2544" w:type="pct"/>
            <w:tcBorders>
              <w:top w:val="outset" w:sz="6" w:space="0" w:color="auto"/>
              <w:left w:val="outset" w:sz="6" w:space="0" w:color="auto"/>
              <w:bottom w:val="outset" w:sz="6" w:space="0" w:color="auto"/>
              <w:right w:val="outset" w:sz="6" w:space="0" w:color="auto"/>
            </w:tcBorders>
            <w:vAlign w:val="center"/>
            <w:hideMark/>
          </w:tcPr>
          <w:p w14:paraId="7C153065"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Муниципальное бюджетное общеобразовательное учреждение Писцовская средняя школа</w:t>
            </w:r>
          </w:p>
          <w:p w14:paraId="53EE9E35"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(МБОУ Писцовская СШ)</w:t>
            </w:r>
          </w:p>
        </w:tc>
        <w:tc>
          <w:tcPr>
            <w:tcW w:w="2456" w:type="pct"/>
            <w:tcBorders>
              <w:top w:val="outset" w:sz="6" w:space="0" w:color="auto"/>
              <w:left w:val="outset" w:sz="6" w:space="0" w:color="auto"/>
              <w:bottom w:val="outset" w:sz="6" w:space="0" w:color="auto"/>
              <w:right w:val="outset" w:sz="6" w:space="0" w:color="auto"/>
            </w:tcBorders>
            <w:vAlign w:val="center"/>
            <w:hideMark/>
          </w:tcPr>
          <w:p w14:paraId="0438397D" w14:textId="77777777" w:rsidR="003D402D" w:rsidRPr="00265065" w:rsidRDefault="003D402D" w:rsidP="00930933">
            <w:pPr>
              <w:jc w:val="center"/>
              <w:rPr>
                <w:color w:val="000000" w:themeColor="text1"/>
                <w:sz w:val="22"/>
                <w:szCs w:val="22"/>
              </w:rPr>
            </w:pPr>
            <w:r w:rsidRPr="00265065">
              <w:rPr>
                <w:color w:val="000000" w:themeColor="text1"/>
                <w:sz w:val="22"/>
                <w:szCs w:val="22"/>
              </w:rPr>
              <w:t xml:space="preserve">155130 Ивановская область, Комсомольский район, </w:t>
            </w:r>
          </w:p>
          <w:p w14:paraId="7C0228E7" w14:textId="77777777" w:rsidR="003D402D" w:rsidRPr="00265065" w:rsidRDefault="003D402D" w:rsidP="00930933">
            <w:pPr>
              <w:jc w:val="center"/>
              <w:rPr>
                <w:color w:val="000000" w:themeColor="text1"/>
                <w:sz w:val="22"/>
                <w:szCs w:val="22"/>
              </w:rPr>
            </w:pPr>
            <w:r w:rsidRPr="00265065">
              <w:rPr>
                <w:color w:val="000000" w:themeColor="text1"/>
                <w:sz w:val="22"/>
                <w:szCs w:val="22"/>
              </w:rPr>
              <w:t>с. Писцово, пл. Советская, д. 4а</w:t>
            </w:r>
          </w:p>
        </w:tc>
      </w:tr>
      <w:tr w:rsidR="001826CE" w:rsidRPr="00265065" w14:paraId="4E7B6B55" w14:textId="77777777" w:rsidTr="00930933">
        <w:trPr>
          <w:jc w:val="center"/>
        </w:trPr>
        <w:tc>
          <w:tcPr>
            <w:tcW w:w="2544" w:type="pct"/>
            <w:tcBorders>
              <w:top w:val="outset" w:sz="6" w:space="0" w:color="auto"/>
              <w:left w:val="outset" w:sz="6" w:space="0" w:color="auto"/>
              <w:bottom w:val="outset" w:sz="6" w:space="0" w:color="auto"/>
              <w:right w:val="outset" w:sz="6" w:space="0" w:color="auto"/>
            </w:tcBorders>
            <w:vAlign w:val="center"/>
            <w:hideMark/>
          </w:tcPr>
          <w:p w14:paraId="59CC07DA"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Муниципальное казённое общеобразовательное учреждение Иваньковская основная школа имени Героя Советского Союза Миловидова В.С.</w:t>
            </w:r>
          </w:p>
          <w:p w14:paraId="03562492"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(МКОУ Иваньковская ООШ)</w:t>
            </w:r>
          </w:p>
        </w:tc>
        <w:tc>
          <w:tcPr>
            <w:tcW w:w="2456" w:type="pct"/>
            <w:tcBorders>
              <w:top w:val="outset" w:sz="6" w:space="0" w:color="auto"/>
              <w:left w:val="outset" w:sz="6" w:space="0" w:color="auto"/>
              <w:bottom w:val="outset" w:sz="6" w:space="0" w:color="auto"/>
              <w:right w:val="outset" w:sz="6" w:space="0" w:color="auto"/>
            </w:tcBorders>
            <w:vAlign w:val="center"/>
            <w:hideMark/>
          </w:tcPr>
          <w:p w14:paraId="1AC59782" w14:textId="77777777" w:rsidR="003D402D" w:rsidRPr="00265065" w:rsidRDefault="003D402D" w:rsidP="00930933">
            <w:pPr>
              <w:jc w:val="center"/>
              <w:rPr>
                <w:color w:val="000000" w:themeColor="text1"/>
                <w:sz w:val="22"/>
                <w:szCs w:val="22"/>
              </w:rPr>
            </w:pPr>
            <w:r w:rsidRPr="00265065">
              <w:rPr>
                <w:color w:val="000000" w:themeColor="text1"/>
                <w:sz w:val="22"/>
                <w:szCs w:val="22"/>
              </w:rPr>
              <w:t xml:space="preserve">155141 Ивановская область, Комсомольский район, </w:t>
            </w:r>
          </w:p>
          <w:p w14:paraId="29521EFC" w14:textId="77777777" w:rsidR="003D402D" w:rsidRPr="00265065" w:rsidRDefault="003D402D" w:rsidP="00930933">
            <w:pPr>
              <w:jc w:val="center"/>
              <w:rPr>
                <w:color w:val="000000" w:themeColor="text1"/>
                <w:sz w:val="22"/>
                <w:szCs w:val="22"/>
              </w:rPr>
            </w:pPr>
            <w:r w:rsidRPr="00265065">
              <w:rPr>
                <w:color w:val="000000" w:themeColor="text1"/>
                <w:sz w:val="22"/>
                <w:szCs w:val="22"/>
              </w:rPr>
              <w:t>д. Иваньково, д. № 46</w:t>
            </w:r>
          </w:p>
        </w:tc>
      </w:tr>
    </w:tbl>
    <w:p w14:paraId="5D0E0F1E" w14:textId="37990B15" w:rsidR="00783B86" w:rsidRPr="00265065" w:rsidRDefault="00810EC0" w:rsidP="002F33DF">
      <w:pPr>
        <w:pStyle w:val="2"/>
        <w:rPr>
          <w:color w:val="000000" w:themeColor="text1"/>
        </w:rPr>
      </w:pPr>
      <w:bookmarkStart w:id="59" w:name="_Toc146115779"/>
      <w:r w:rsidRPr="00265065">
        <w:rPr>
          <w:color w:val="000000" w:themeColor="text1"/>
        </w:rPr>
        <w:t xml:space="preserve">7.3 </w:t>
      </w:r>
      <w:r w:rsidR="00783B86" w:rsidRPr="00265065">
        <w:rPr>
          <w:color w:val="000000" w:themeColor="text1"/>
        </w:rPr>
        <w:t>Дополнительное образование</w:t>
      </w:r>
      <w:bookmarkEnd w:id="59"/>
    </w:p>
    <w:p w14:paraId="24E24C00" w14:textId="77777777" w:rsidR="00DC2B97" w:rsidRPr="00265065" w:rsidRDefault="00DC2B97" w:rsidP="00467A12">
      <w:pPr>
        <w:pStyle w:val="affffffc"/>
        <w:ind w:firstLine="426"/>
        <w:rPr>
          <w:color w:val="000000" w:themeColor="text1"/>
          <w:lang w:val="ru-RU"/>
        </w:rPr>
      </w:pPr>
      <w:r w:rsidRPr="00265065">
        <w:rPr>
          <w:color w:val="000000" w:themeColor="text1"/>
          <w:lang w:val="ru-RU"/>
        </w:rPr>
        <w:t>Созданная система дополнительного образования позволяет не только полноценно организовать досуг ребенка, но и максимально раскрыть его индивидуальные способности.</w:t>
      </w:r>
    </w:p>
    <w:p w14:paraId="5455CE66" w14:textId="77777777" w:rsidR="001826CE" w:rsidRPr="00265065" w:rsidRDefault="001826CE" w:rsidP="001826CE">
      <w:pPr>
        <w:pStyle w:val="affffffc"/>
        <w:ind w:firstLine="426"/>
        <w:rPr>
          <w:color w:val="000000" w:themeColor="text1"/>
          <w:lang w:val="ru-RU"/>
        </w:rPr>
      </w:pPr>
      <w:r w:rsidRPr="00265065">
        <w:rPr>
          <w:color w:val="000000" w:themeColor="text1"/>
          <w:lang w:val="ru-RU"/>
        </w:rPr>
        <w:t>Задача воспитания и успешной социализации детей эффективно решается в системе дополнительного образования. В Комсомольском муниципальном районе на высоком уровне (97,5%) сохраняется доля детей в возрасте с 5 до 18 лет, охваченных дополнительными образовательными программами в сфере образования, культуры и спорта.</w:t>
      </w:r>
    </w:p>
    <w:p w14:paraId="7ADC1031" w14:textId="77777777" w:rsidR="001826CE" w:rsidRPr="00265065" w:rsidRDefault="001826CE" w:rsidP="001826CE">
      <w:pPr>
        <w:pStyle w:val="affffffc"/>
        <w:ind w:firstLine="426"/>
        <w:rPr>
          <w:color w:val="000000" w:themeColor="text1"/>
          <w:lang w:val="ru-RU"/>
        </w:rPr>
      </w:pPr>
      <w:r w:rsidRPr="00265065">
        <w:rPr>
          <w:color w:val="000000" w:themeColor="text1"/>
        </w:rPr>
        <w:t> </w:t>
      </w:r>
      <w:r w:rsidRPr="00265065">
        <w:rPr>
          <w:color w:val="000000" w:themeColor="text1"/>
          <w:lang w:val="ru-RU"/>
        </w:rPr>
        <w:t>Целенаправленно создаются условия для развития направлений естественного и технического творчества. Растет интерес у школьников к робототехнике, 3-</w:t>
      </w:r>
      <w:r w:rsidRPr="00265065">
        <w:rPr>
          <w:color w:val="000000" w:themeColor="text1"/>
        </w:rPr>
        <w:t>D</w:t>
      </w:r>
      <w:r w:rsidRPr="00265065">
        <w:rPr>
          <w:color w:val="000000" w:themeColor="text1"/>
          <w:lang w:val="ru-RU"/>
        </w:rPr>
        <w:t xml:space="preserve"> моделированию, графическому дизайну.</w:t>
      </w:r>
    </w:p>
    <w:p w14:paraId="676632A4" w14:textId="130D428A" w:rsidR="001826CE" w:rsidRPr="00265065" w:rsidRDefault="001826CE" w:rsidP="001826CE">
      <w:pPr>
        <w:pStyle w:val="affffffc"/>
        <w:ind w:firstLine="426"/>
        <w:rPr>
          <w:color w:val="000000" w:themeColor="text1"/>
          <w:lang w:val="ru-RU"/>
        </w:rPr>
      </w:pPr>
      <w:r w:rsidRPr="00265065">
        <w:rPr>
          <w:color w:val="000000" w:themeColor="text1"/>
          <w:lang w:val="ru-RU"/>
        </w:rPr>
        <w:t>На базе Комсомольского Дома детского творчества открыты объединения робототехники, шахмат и</w:t>
      </w:r>
      <w:r w:rsidRPr="00265065">
        <w:rPr>
          <w:color w:val="000000" w:themeColor="text1"/>
        </w:rPr>
        <w:t> </w:t>
      </w:r>
      <w:r w:rsidRPr="00265065">
        <w:rPr>
          <w:color w:val="000000" w:themeColor="text1"/>
          <w:lang w:val="ru-RU"/>
        </w:rPr>
        <w:t>легоконструирования. Создана и реализуется программа естественнонаучного цикла.</w:t>
      </w:r>
    </w:p>
    <w:p w14:paraId="56B1ADBF" w14:textId="77777777" w:rsidR="001826CE" w:rsidRPr="00265065" w:rsidRDefault="001826CE" w:rsidP="001826CE">
      <w:pPr>
        <w:pStyle w:val="affffffc"/>
        <w:ind w:firstLine="426"/>
        <w:rPr>
          <w:color w:val="000000" w:themeColor="text1"/>
          <w:lang w:val="ru-RU"/>
        </w:rPr>
      </w:pPr>
      <w:r w:rsidRPr="00265065">
        <w:rPr>
          <w:color w:val="000000" w:themeColor="text1"/>
          <w:lang w:val="ru-RU"/>
        </w:rPr>
        <w:t xml:space="preserve">Воспитанница образцового детского театра моды «Амира-стиль» Субботина Полина стала призером </w:t>
      </w:r>
      <w:r w:rsidRPr="00265065">
        <w:rPr>
          <w:color w:val="000000" w:themeColor="text1"/>
        </w:rPr>
        <w:t>IV</w:t>
      </w:r>
      <w:r w:rsidRPr="00265065">
        <w:rPr>
          <w:color w:val="000000" w:themeColor="text1"/>
          <w:lang w:val="ru-RU"/>
        </w:rPr>
        <w:t xml:space="preserve"> регионального чемпионата «Молодые профессионалы»</w:t>
      </w:r>
      <w:r w:rsidRPr="00265065">
        <w:rPr>
          <w:color w:val="000000" w:themeColor="text1"/>
        </w:rPr>
        <w:t> </w:t>
      </w:r>
      <w:hyperlink r:id="rId260" w:history="1">
        <w:r w:rsidRPr="00265065">
          <w:rPr>
            <w:rStyle w:val="afffff7"/>
            <w:color w:val="000000" w:themeColor="text1"/>
            <w:lang w:val="ru-RU"/>
          </w:rPr>
          <w:t>(</w:t>
        </w:r>
        <w:r w:rsidRPr="00265065">
          <w:rPr>
            <w:rStyle w:val="afffff7"/>
            <w:color w:val="000000" w:themeColor="text1"/>
          </w:rPr>
          <w:t>WorldSkills</w:t>
        </w:r>
        <w:r w:rsidRPr="00265065">
          <w:rPr>
            <w:rStyle w:val="afffff7"/>
            <w:color w:val="000000" w:themeColor="text1"/>
            <w:lang w:val="ru-RU"/>
          </w:rPr>
          <w:t xml:space="preserve"> </w:t>
        </w:r>
        <w:r w:rsidRPr="00265065">
          <w:rPr>
            <w:rStyle w:val="afffff7"/>
            <w:color w:val="000000" w:themeColor="text1"/>
          </w:rPr>
          <w:t>Russia</w:t>
        </w:r>
        <w:r w:rsidRPr="00265065">
          <w:rPr>
            <w:rStyle w:val="afffff7"/>
            <w:color w:val="000000" w:themeColor="text1"/>
            <w:lang w:val="ru-RU"/>
          </w:rPr>
          <w:t>)</w:t>
        </w:r>
      </w:hyperlink>
      <w:r w:rsidRPr="00265065">
        <w:rPr>
          <w:color w:val="000000" w:themeColor="text1"/>
        </w:rPr>
        <w:t> </w:t>
      </w:r>
      <w:r w:rsidRPr="00265065">
        <w:rPr>
          <w:color w:val="000000" w:themeColor="text1"/>
          <w:lang w:val="ru-RU"/>
        </w:rPr>
        <w:t>в компетенции «Технологии моды».</w:t>
      </w:r>
    </w:p>
    <w:p w14:paraId="79634F00" w14:textId="5AF1AB59" w:rsidR="001826CE" w:rsidRPr="00265065" w:rsidRDefault="001826CE" w:rsidP="001826CE">
      <w:pPr>
        <w:pStyle w:val="affffffc"/>
        <w:ind w:firstLine="426"/>
        <w:rPr>
          <w:color w:val="000000" w:themeColor="text1"/>
          <w:lang w:val="ru-RU"/>
        </w:rPr>
      </w:pPr>
      <w:r w:rsidRPr="00265065">
        <w:rPr>
          <w:color w:val="000000" w:themeColor="text1"/>
          <w:lang w:val="ru-RU"/>
        </w:rPr>
        <w:t>Стабильно высокие результаты показывают на региональных и межрегиональных спортивных соревнованиях юные спортсмены по карате, тяжелой атлетике и лыжным гонкам.</w:t>
      </w:r>
    </w:p>
    <w:p w14:paraId="71BA81E5" w14:textId="06717435" w:rsidR="009C0FB2" w:rsidRPr="00265065" w:rsidRDefault="009C0FB2" w:rsidP="001826CE">
      <w:pPr>
        <w:pStyle w:val="affffffc"/>
        <w:ind w:firstLine="426"/>
        <w:rPr>
          <w:color w:val="000000" w:themeColor="text1"/>
          <w:lang w:val="ru-RU"/>
        </w:rPr>
      </w:pPr>
      <w:r w:rsidRPr="00265065">
        <w:rPr>
          <w:color w:val="000000" w:themeColor="text1"/>
          <w:lang w:val="ru-RU"/>
        </w:rPr>
        <w:t>Дополнительное образование района представлено 2 муниципальными организациями дополнительного образования.</w:t>
      </w:r>
    </w:p>
    <w:p w14:paraId="5D986563" w14:textId="77777777" w:rsidR="00233874" w:rsidRPr="00265065" w:rsidRDefault="00233874" w:rsidP="00467A12">
      <w:pPr>
        <w:pStyle w:val="affffffc"/>
        <w:ind w:firstLine="426"/>
        <w:rPr>
          <w:color w:val="000000" w:themeColor="text1"/>
          <w:lang w:val="ru-RU"/>
        </w:rPr>
      </w:pPr>
    </w:p>
    <w:p w14:paraId="3A766EE4" w14:textId="753ED975" w:rsidR="0061305E" w:rsidRPr="00265065" w:rsidRDefault="0061305E" w:rsidP="0061305E">
      <w:pPr>
        <w:pStyle w:val="affffffc"/>
        <w:jc w:val="center"/>
        <w:rPr>
          <w:color w:val="000000" w:themeColor="text1"/>
          <w:lang w:val="ru-RU"/>
        </w:rPr>
      </w:pPr>
      <w:r w:rsidRPr="00265065">
        <w:rPr>
          <w:color w:val="000000" w:themeColor="text1"/>
          <w:lang w:val="ru-RU"/>
        </w:rPr>
        <w:t xml:space="preserve">Учреждения дополнительного образования </w:t>
      </w:r>
      <w:r w:rsidR="00752F21" w:rsidRPr="00265065">
        <w:rPr>
          <w:color w:val="000000" w:themeColor="text1"/>
          <w:lang w:val="ru-RU"/>
        </w:rPr>
        <w:t>Комсомольского</w:t>
      </w:r>
      <w:r w:rsidRPr="00265065">
        <w:rPr>
          <w:color w:val="000000" w:themeColor="text1"/>
          <w:lang w:val="ru-RU"/>
        </w:rPr>
        <w:t xml:space="preserve"> района</w:t>
      </w:r>
    </w:p>
    <w:p w14:paraId="6C88F831" w14:textId="197AE000" w:rsidR="00431157" w:rsidRPr="00265065" w:rsidRDefault="0061305E" w:rsidP="004D4F4F">
      <w:pPr>
        <w:pStyle w:val="TimesNewRomanCYR12"/>
        <w:rPr>
          <w:color w:val="000000" w:themeColor="text1"/>
        </w:rPr>
      </w:pPr>
      <w:r w:rsidRPr="00265065">
        <w:rPr>
          <w:color w:val="000000" w:themeColor="text1"/>
        </w:rPr>
        <w:t>(по данным Управлени</w:t>
      </w:r>
      <w:r w:rsidR="003D402D" w:rsidRPr="00265065">
        <w:rPr>
          <w:color w:val="000000" w:themeColor="text1"/>
        </w:rPr>
        <w:t>я</w:t>
      </w:r>
      <w:r w:rsidRPr="00265065">
        <w:rPr>
          <w:color w:val="000000" w:themeColor="text1"/>
        </w:rPr>
        <w:t xml:space="preserve"> образования)</w:t>
      </w:r>
    </w:p>
    <w:p w14:paraId="477A99B0" w14:textId="77777777" w:rsidR="00D204F2" w:rsidRPr="00265065" w:rsidRDefault="00D204F2" w:rsidP="004D4F4F">
      <w:pPr>
        <w:pStyle w:val="TimesNewRomanCYR12"/>
        <w:rPr>
          <w:color w:val="000000" w:themeColor="text1"/>
        </w:rPr>
      </w:pPr>
    </w:p>
    <w:tbl>
      <w:tblPr>
        <w:tblW w:w="429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77"/>
        <w:gridCol w:w="4225"/>
      </w:tblGrid>
      <w:tr w:rsidR="003D402D" w:rsidRPr="00265065" w14:paraId="170318D7" w14:textId="77777777" w:rsidTr="00930933">
        <w:trPr>
          <w:trHeight w:val="718"/>
          <w:jc w:val="center"/>
        </w:trPr>
        <w:tc>
          <w:tcPr>
            <w:tcW w:w="2544" w:type="pct"/>
            <w:tcBorders>
              <w:top w:val="outset" w:sz="6" w:space="0" w:color="auto"/>
              <w:left w:val="outset" w:sz="6" w:space="0" w:color="auto"/>
              <w:bottom w:val="outset" w:sz="6" w:space="0" w:color="auto"/>
              <w:right w:val="outset" w:sz="6" w:space="0" w:color="auto"/>
            </w:tcBorders>
            <w:vAlign w:val="center"/>
            <w:hideMark/>
          </w:tcPr>
          <w:p w14:paraId="203E4D10" w14:textId="77777777" w:rsidR="003D402D" w:rsidRPr="00265065" w:rsidRDefault="003D402D" w:rsidP="00930933">
            <w:pPr>
              <w:jc w:val="center"/>
              <w:rPr>
                <w:color w:val="000000" w:themeColor="text1"/>
                <w:sz w:val="22"/>
                <w:szCs w:val="22"/>
              </w:rPr>
            </w:pPr>
            <w:r w:rsidRPr="00265065">
              <w:rPr>
                <w:b/>
                <w:bCs/>
                <w:i/>
                <w:iCs/>
                <w:color w:val="000000" w:themeColor="text1"/>
                <w:sz w:val="22"/>
                <w:szCs w:val="22"/>
              </w:rPr>
              <w:lastRenderedPageBreak/>
              <w:t>Наименование учреждения</w:t>
            </w:r>
          </w:p>
          <w:p w14:paraId="111F31E9" w14:textId="77777777" w:rsidR="003D402D" w:rsidRPr="00265065" w:rsidRDefault="003D402D" w:rsidP="00930933">
            <w:pPr>
              <w:jc w:val="center"/>
              <w:rPr>
                <w:color w:val="000000" w:themeColor="text1"/>
                <w:sz w:val="22"/>
                <w:szCs w:val="22"/>
              </w:rPr>
            </w:pPr>
            <w:r w:rsidRPr="00265065">
              <w:rPr>
                <w:b/>
                <w:bCs/>
                <w:i/>
                <w:iCs/>
                <w:color w:val="000000" w:themeColor="text1"/>
                <w:sz w:val="22"/>
                <w:szCs w:val="22"/>
              </w:rPr>
              <w:t>Полное/сокращенное</w:t>
            </w:r>
          </w:p>
        </w:tc>
        <w:tc>
          <w:tcPr>
            <w:tcW w:w="2456" w:type="pct"/>
            <w:tcBorders>
              <w:top w:val="outset" w:sz="6" w:space="0" w:color="auto"/>
              <w:left w:val="outset" w:sz="6" w:space="0" w:color="auto"/>
              <w:bottom w:val="outset" w:sz="6" w:space="0" w:color="auto"/>
              <w:right w:val="outset" w:sz="6" w:space="0" w:color="auto"/>
            </w:tcBorders>
            <w:vAlign w:val="center"/>
            <w:hideMark/>
          </w:tcPr>
          <w:p w14:paraId="74CA7BFA" w14:textId="77777777" w:rsidR="003D402D" w:rsidRPr="00265065" w:rsidRDefault="003D402D" w:rsidP="00930933">
            <w:pPr>
              <w:jc w:val="center"/>
              <w:rPr>
                <w:color w:val="000000" w:themeColor="text1"/>
                <w:sz w:val="22"/>
                <w:szCs w:val="22"/>
              </w:rPr>
            </w:pPr>
            <w:r w:rsidRPr="00265065">
              <w:rPr>
                <w:b/>
                <w:bCs/>
                <w:iCs/>
                <w:color w:val="000000" w:themeColor="text1"/>
                <w:sz w:val="22"/>
                <w:szCs w:val="22"/>
              </w:rPr>
              <w:t>Адрес</w:t>
            </w:r>
          </w:p>
        </w:tc>
      </w:tr>
      <w:tr w:rsidR="003D402D" w:rsidRPr="00265065" w14:paraId="2CBD1A46" w14:textId="77777777" w:rsidTr="00930933">
        <w:trPr>
          <w:jc w:val="center"/>
        </w:trPr>
        <w:tc>
          <w:tcPr>
            <w:tcW w:w="2544" w:type="pct"/>
            <w:tcBorders>
              <w:top w:val="outset" w:sz="6" w:space="0" w:color="auto"/>
              <w:left w:val="outset" w:sz="6" w:space="0" w:color="auto"/>
              <w:bottom w:val="outset" w:sz="6" w:space="0" w:color="auto"/>
              <w:right w:val="outset" w:sz="6" w:space="0" w:color="auto"/>
            </w:tcBorders>
            <w:vAlign w:val="center"/>
            <w:hideMark/>
          </w:tcPr>
          <w:p w14:paraId="4202A92D"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Муниципальное казенное учреждение дополнительного образования Комсомольский Дом детского творчества</w:t>
            </w:r>
          </w:p>
        </w:tc>
        <w:tc>
          <w:tcPr>
            <w:tcW w:w="2456" w:type="pct"/>
            <w:tcBorders>
              <w:top w:val="outset" w:sz="6" w:space="0" w:color="auto"/>
              <w:left w:val="outset" w:sz="6" w:space="0" w:color="auto"/>
              <w:bottom w:val="outset" w:sz="6" w:space="0" w:color="auto"/>
              <w:right w:val="outset" w:sz="6" w:space="0" w:color="auto"/>
            </w:tcBorders>
            <w:vAlign w:val="center"/>
            <w:hideMark/>
          </w:tcPr>
          <w:p w14:paraId="7B20F744" w14:textId="77777777" w:rsidR="003D402D" w:rsidRPr="00265065" w:rsidRDefault="003D402D" w:rsidP="00930933">
            <w:pPr>
              <w:jc w:val="center"/>
              <w:rPr>
                <w:color w:val="000000" w:themeColor="text1"/>
                <w:sz w:val="22"/>
                <w:szCs w:val="22"/>
              </w:rPr>
            </w:pPr>
            <w:r w:rsidRPr="00265065">
              <w:rPr>
                <w:color w:val="000000" w:themeColor="text1"/>
                <w:sz w:val="22"/>
                <w:szCs w:val="22"/>
              </w:rPr>
              <w:t>МКУ ДО Комсомольский ДДТ</w:t>
            </w:r>
          </w:p>
          <w:p w14:paraId="3ABAD654" w14:textId="77777777" w:rsidR="003D402D" w:rsidRPr="00265065" w:rsidRDefault="003D402D" w:rsidP="00930933">
            <w:pPr>
              <w:jc w:val="center"/>
              <w:rPr>
                <w:color w:val="000000" w:themeColor="text1"/>
                <w:sz w:val="22"/>
                <w:szCs w:val="22"/>
              </w:rPr>
            </w:pPr>
            <w:r w:rsidRPr="00265065">
              <w:rPr>
                <w:color w:val="000000" w:themeColor="text1"/>
                <w:sz w:val="22"/>
                <w:szCs w:val="22"/>
              </w:rPr>
              <w:t>г. Комсомольск, ул.Колганова,19</w:t>
            </w:r>
          </w:p>
        </w:tc>
      </w:tr>
      <w:tr w:rsidR="003D402D" w:rsidRPr="00265065" w14:paraId="54EF2CF8" w14:textId="77777777" w:rsidTr="00930933">
        <w:trPr>
          <w:jc w:val="center"/>
        </w:trPr>
        <w:tc>
          <w:tcPr>
            <w:tcW w:w="2544" w:type="pct"/>
            <w:tcBorders>
              <w:top w:val="outset" w:sz="6" w:space="0" w:color="auto"/>
              <w:left w:val="outset" w:sz="6" w:space="0" w:color="auto"/>
              <w:bottom w:val="outset" w:sz="6" w:space="0" w:color="auto"/>
              <w:right w:val="outset" w:sz="6" w:space="0" w:color="auto"/>
            </w:tcBorders>
            <w:vAlign w:val="center"/>
            <w:hideMark/>
          </w:tcPr>
          <w:p w14:paraId="6DA5CD63" w14:textId="77777777" w:rsidR="003D402D" w:rsidRPr="00265065" w:rsidRDefault="003D402D" w:rsidP="00930933">
            <w:pPr>
              <w:spacing w:after="180"/>
              <w:jc w:val="center"/>
              <w:rPr>
                <w:color w:val="000000" w:themeColor="text1"/>
                <w:sz w:val="22"/>
                <w:szCs w:val="22"/>
              </w:rPr>
            </w:pPr>
            <w:r w:rsidRPr="00265065">
              <w:rPr>
                <w:color w:val="000000" w:themeColor="text1"/>
                <w:sz w:val="22"/>
                <w:szCs w:val="22"/>
              </w:rPr>
              <w:t>Муниципальное казённое учреждение дополнительного образования Писцовский Дом детского творчества</w:t>
            </w:r>
          </w:p>
        </w:tc>
        <w:tc>
          <w:tcPr>
            <w:tcW w:w="2456" w:type="pct"/>
            <w:tcBorders>
              <w:top w:val="outset" w:sz="6" w:space="0" w:color="auto"/>
              <w:left w:val="outset" w:sz="6" w:space="0" w:color="auto"/>
              <w:bottom w:val="outset" w:sz="6" w:space="0" w:color="auto"/>
              <w:right w:val="outset" w:sz="6" w:space="0" w:color="auto"/>
            </w:tcBorders>
            <w:vAlign w:val="center"/>
            <w:hideMark/>
          </w:tcPr>
          <w:p w14:paraId="0CC546A1" w14:textId="77777777" w:rsidR="003D402D" w:rsidRPr="00265065" w:rsidRDefault="003D402D" w:rsidP="00930933">
            <w:pPr>
              <w:jc w:val="center"/>
              <w:rPr>
                <w:color w:val="000000" w:themeColor="text1"/>
                <w:sz w:val="22"/>
                <w:szCs w:val="22"/>
              </w:rPr>
            </w:pPr>
            <w:r w:rsidRPr="00265065">
              <w:rPr>
                <w:color w:val="000000" w:themeColor="text1"/>
                <w:sz w:val="22"/>
                <w:szCs w:val="22"/>
              </w:rPr>
              <w:t>МКУ ДО Писцовский ДДТ</w:t>
            </w:r>
          </w:p>
          <w:p w14:paraId="0733451D" w14:textId="77777777" w:rsidR="003D402D" w:rsidRPr="00265065" w:rsidRDefault="003D402D" w:rsidP="00930933">
            <w:pPr>
              <w:jc w:val="center"/>
              <w:rPr>
                <w:color w:val="000000" w:themeColor="text1"/>
                <w:sz w:val="22"/>
                <w:szCs w:val="22"/>
              </w:rPr>
            </w:pPr>
            <w:r w:rsidRPr="00265065">
              <w:rPr>
                <w:color w:val="000000" w:themeColor="text1"/>
                <w:sz w:val="22"/>
                <w:szCs w:val="22"/>
              </w:rPr>
              <w:t>с.Писцово, ул.Красноармейская, д.7</w:t>
            </w:r>
          </w:p>
        </w:tc>
      </w:tr>
    </w:tbl>
    <w:p w14:paraId="165C8C62" w14:textId="77777777" w:rsidR="003D402D" w:rsidRPr="00265065" w:rsidRDefault="003D402D" w:rsidP="004D4F4F">
      <w:pPr>
        <w:pStyle w:val="TimesNewRomanCYR12"/>
        <w:rPr>
          <w:color w:val="000000" w:themeColor="text1"/>
        </w:rPr>
      </w:pPr>
    </w:p>
    <w:p w14:paraId="7DC229EA" w14:textId="77777777" w:rsidR="00984EEA" w:rsidRPr="00265065" w:rsidRDefault="00984EEA" w:rsidP="00467A12">
      <w:pPr>
        <w:pStyle w:val="affffffc"/>
        <w:rPr>
          <w:color w:val="000000" w:themeColor="text1"/>
          <w:lang w:val="ru-RU"/>
        </w:rPr>
      </w:pPr>
      <w:r w:rsidRPr="00265065">
        <w:rPr>
          <w:color w:val="000000" w:themeColor="text1"/>
          <w:lang w:val="ru-RU"/>
        </w:rPr>
        <w:t>Выводы</w:t>
      </w:r>
    </w:p>
    <w:p w14:paraId="1CCEED85" w14:textId="62985E7F" w:rsidR="00984EEA" w:rsidRPr="00265065" w:rsidRDefault="009C0FB2" w:rsidP="00AB4989">
      <w:pPr>
        <w:pStyle w:val="affffffc"/>
        <w:ind w:firstLine="426"/>
        <w:rPr>
          <w:color w:val="000000" w:themeColor="text1"/>
          <w:lang w:val="ru-RU"/>
        </w:rPr>
      </w:pPr>
      <w:r w:rsidRPr="00265065">
        <w:rPr>
          <w:color w:val="000000" w:themeColor="text1"/>
          <w:lang w:val="ru-RU"/>
        </w:rPr>
        <w:t>1</w:t>
      </w:r>
      <w:r w:rsidR="00984EEA" w:rsidRPr="00265065">
        <w:rPr>
          <w:color w:val="000000" w:themeColor="text1"/>
          <w:lang w:val="ru-RU"/>
        </w:rPr>
        <w:t>. В районе имеется достаточная развитая система образования, которая представлена детскими дошкольными учреждениями, общеобразовательными учреждениями, учреждениями до</w:t>
      </w:r>
      <w:r w:rsidR="0061305E" w:rsidRPr="00265065">
        <w:rPr>
          <w:color w:val="000000" w:themeColor="text1"/>
          <w:lang w:val="ru-RU"/>
        </w:rPr>
        <w:t>полнительного образования детей</w:t>
      </w:r>
      <w:r w:rsidR="00984EEA" w:rsidRPr="00265065">
        <w:rPr>
          <w:color w:val="000000" w:themeColor="text1"/>
          <w:lang w:val="ru-RU"/>
        </w:rPr>
        <w:t>.</w:t>
      </w:r>
    </w:p>
    <w:p w14:paraId="497AD65E" w14:textId="3D037329" w:rsidR="00984EEA" w:rsidRPr="00265065" w:rsidRDefault="009C0FB2" w:rsidP="00AB4989">
      <w:pPr>
        <w:pStyle w:val="affffffc"/>
        <w:ind w:firstLine="426"/>
        <w:rPr>
          <w:color w:val="000000" w:themeColor="text1"/>
          <w:lang w:val="ru-RU"/>
        </w:rPr>
      </w:pPr>
      <w:r w:rsidRPr="00265065">
        <w:rPr>
          <w:color w:val="000000" w:themeColor="text1"/>
          <w:lang w:val="ru-RU"/>
        </w:rPr>
        <w:t>2</w:t>
      </w:r>
      <w:r w:rsidR="00984EEA" w:rsidRPr="00265065">
        <w:rPr>
          <w:color w:val="000000" w:themeColor="text1"/>
          <w:lang w:val="ru-RU"/>
        </w:rPr>
        <w:t>. Требует решения проблема недоукомплектованности общеобразовательных школ. Необходимо продолжить процесс реорганизации системы образования посредством закрытия малокомплекных школ и организации подвоза школьников к сохраняемым общеобразовательным учреждениям по системе «школьный автобус».</w:t>
      </w:r>
    </w:p>
    <w:p w14:paraId="7CC64D05" w14:textId="77777777" w:rsidR="0013500D" w:rsidRPr="00265065" w:rsidRDefault="0013500D" w:rsidP="004D4F4F">
      <w:pPr>
        <w:pStyle w:val="TimesNewRomanCYR12"/>
        <w:rPr>
          <w:color w:val="000000" w:themeColor="text1"/>
        </w:rPr>
      </w:pPr>
    </w:p>
    <w:p w14:paraId="5E85C42E" w14:textId="0846E781" w:rsidR="0013500D" w:rsidRPr="00265065" w:rsidRDefault="00810EC0" w:rsidP="00B66710">
      <w:pPr>
        <w:pStyle w:val="10"/>
        <w:rPr>
          <w:color w:val="000000" w:themeColor="text1"/>
        </w:rPr>
      </w:pPr>
      <w:bookmarkStart w:id="60" w:name="_Toc146115780"/>
      <w:r w:rsidRPr="00265065">
        <w:rPr>
          <w:color w:val="000000" w:themeColor="text1"/>
        </w:rPr>
        <w:t xml:space="preserve">8. </w:t>
      </w:r>
      <w:r w:rsidR="008127F3" w:rsidRPr="00265065">
        <w:rPr>
          <w:color w:val="000000" w:themeColor="text1"/>
        </w:rPr>
        <w:t>ЗДРАВООХРАНЕНИЕ.</w:t>
      </w:r>
      <w:bookmarkEnd w:id="60"/>
    </w:p>
    <w:p w14:paraId="4CC41338" w14:textId="29054E65" w:rsidR="0013500D" w:rsidRPr="00265065" w:rsidRDefault="0062472E" w:rsidP="00912228">
      <w:pPr>
        <w:pStyle w:val="affffffc"/>
        <w:rPr>
          <w:color w:val="000000" w:themeColor="text1"/>
          <w:lang w:val="ru-RU"/>
        </w:rPr>
      </w:pPr>
      <w:r w:rsidRPr="00265065">
        <w:rPr>
          <w:color w:val="000000" w:themeColor="text1"/>
          <w:lang w:val="ru-RU"/>
        </w:rPr>
        <w:t>Здравоохранение является важнейшим показателем развития системы социального обеспечения населения.</w:t>
      </w:r>
    </w:p>
    <w:p w14:paraId="138CB194" w14:textId="12CD4421" w:rsidR="00CF062E" w:rsidRPr="00265065" w:rsidRDefault="00930933" w:rsidP="00CF062E">
      <w:pPr>
        <w:pStyle w:val="affffffc"/>
        <w:rPr>
          <w:color w:val="000000" w:themeColor="text1"/>
          <w:lang w:val="ru-RU"/>
        </w:rPr>
      </w:pPr>
      <w:r w:rsidRPr="00265065">
        <w:rPr>
          <w:color w:val="000000" w:themeColor="text1"/>
          <w:lang w:val="ru-RU"/>
        </w:rPr>
        <w:t>М</w:t>
      </w:r>
      <w:r w:rsidR="00CF062E" w:rsidRPr="00265065">
        <w:rPr>
          <w:color w:val="000000" w:themeColor="text1"/>
          <w:lang w:val="ru-RU"/>
        </w:rPr>
        <w:t>униципальное здравоохранение – это многопрофильное лечебно-профилактическое учреждение, осуществляющее диагностическую, стационарную, амбулаторно-поликлиническую, реабилитационную помощь, которое квалифицированно решает медико-экспертные вопросы.</w:t>
      </w:r>
    </w:p>
    <w:p w14:paraId="17852507" w14:textId="77777777" w:rsidR="00CF062E" w:rsidRPr="00265065" w:rsidRDefault="00CF062E" w:rsidP="00CF062E">
      <w:pPr>
        <w:pStyle w:val="affffffc"/>
        <w:rPr>
          <w:color w:val="000000" w:themeColor="text1"/>
          <w:lang w:val="ru-RU"/>
        </w:rPr>
      </w:pPr>
      <w:r w:rsidRPr="00265065">
        <w:rPr>
          <w:color w:val="000000" w:themeColor="text1"/>
          <w:lang w:val="ru-RU"/>
        </w:rPr>
        <w:t>Структура здравоохранения Комсомольского муниципального района представлена стационаром круглосуточного пребывания, местами дневного пребывания, развитой амбулаторно-поликлинической сетью.</w:t>
      </w:r>
    </w:p>
    <w:p w14:paraId="69EA421A" w14:textId="77777777" w:rsidR="00CF062E" w:rsidRPr="00265065" w:rsidRDefault="00CF062E" w:rsidP="00CF062E">
      <w:pPr>
        <w:pStyle w:val="affffffc"/>
        <w:rPr>
          <w:color w:val="000000" w:themeColor="text1"/>
          <w:lang w:val="ru-RU"/>
        </w:rPr>
      </w:pPr>
      <w:r w:rsidRPr="00265065">
        <w:rPr>
          <w:color w:val="000000" w:themeColor="text1"/>
          <w:lang w:val="ru-RU"/>
        </w:rPr>
        <w:t>В состав стационара входят койки хирургического, терапевтического, неврологического, инфекционного, гинекологического, педиатрического профиля и койки патологии беременных. За счет средств районного бюджета развернуты социальные койки в ОБУЗ «Комсомольская ЦБ» и койки сестринского ухода в Писцовском структурном подразделении районной больницы.</w:t>
      </w:r>
    </w:p>
    <w:p w14:paraId="5AF6C100" w14:textId="77777777" w:rsidR="00CF062E" w:rsidRPr="00265065" w:rsidRDefault="00CF062E" w:rsidP="00CF062E">
      <w:pPr>
        <w:pStyle w:val="affffffc"/>
        <w:rPr>
          <w:color w:val="000000" w:themeColor="text1"/>
          <w:lang w:val="ru-RU"/>
        </w:rPr>
      </w:pPr>
      <w:r w:rsidRPr="00265065">
        <w:rPr>
          <w:color w:val="000000" w:themeColor="text1"/>
          <w:lang w:val="ru-RU"/>
        </w:rPr>
        <w:t>Амбулаторно-поликлиническая помощь оказывается в поликлинике ОБУЗ «Комсомольская ЦБ», Писцовском структурном подразделении, отделениях врача общей практики в с. Подозерский, с. Марково, с. Октябрьский, на 14 ФАПах, расположенных в населенных пунктах: Березники, Бутово, Данилово, Иваньково, Кулеберьево, Михеево, Мытищи, Никольское, Просково, Светиково, Седельницы, Сорохта, Тюгаево, Шатры.</w:t>
      </w:r>
      <w:r w:rsidRPr="00265065">
        <w:rPr>
          <w:color w:val="000000" w:themeColor="text1"/>
        </w:rPr>
        <w:t> </w:t>
      </w:r>
    </w:p>
    <w:p w14:paraId="475709DF" w14:textId="77777777" w:rsidR="00CF062E" w:rsidRPr="00265065" w:rsidRDefault="00CF062E" w:rsidP="00CF062E">
      <w:pPr>
        <w:pStyle w:val="affffffc"/>
        <w:rPr>
          <w:color w:val="000000" w:themeColor="text1"/>
          <w:lang w:val="ru-RU"/>
        </w:rPr>
      </w:pPr>
      <w:r w:rsidRPr="00265065">
        <w:rPr>
          <w:color w:val="000000" w:themeColor="text1"/>
          <w:lang w:val="ru-RU"/>
        </w:rPr>
        <w:t>Врачебная медицинская помощь оказывается по специальностям: терапия, хирургия, педиатрия, общая практика, акушерство-гинекология, неврология, инфекционные болезни, отоларингология, офтальмология, фтизиатрия, психиатрия, наркология, профпатология, дерматовенерология, рентгенология, лабораторная диагностика, анестезиология-реаниматология, ультразвуковая диагностика, эндоскопия, функциональная диагностика, травматология-ортопедия, трансфузиология, кардиология, организация здравоохранения.</w:t>
      </w:r>
    </w:p>
    <w:p w14:paraId="0A8526E3" w14:textId="3FAE1F5F" w:rsidR="00930933" w:rsidRPr="00265065" w:rsidRDefault="00930933" w:rsidP="00CF062E">
      <w:pPr>
        <w:pStyle w:val="affffffc"/>
        <w:rPr>
          <w:color w:val="000000" w:themeColor="text1"/>
          <w:lang w:val="ru-RU"/>
        </w:rPr>
      </w:pPr>
      <w:r w:rsidRPr="00265065">
        <w:rPr>
          <w:color w:val="000000" w:themeColor="text1"/>
          <w:lang w:val="ru-RU"/>
        </w:rPr>
        <w:t>Отделения скорой медицинской помощи развернуты в г. Комсомольск и с. Писцово; оснащены необходимым оборудованием и современным санитарным транспортом.</w:t>
      </w:r>
    </w:p>
    <w:p w14:paraId="15F66498" w14:textId="73B940C9" w:rsidR="00930933" w:rsidRPr="00265065" w:rsidRDefault="00921DFF" w:rsidP="00921DFF">
      <w:pPr>
        <w:pStyle w:val="affffffc"/>
        <w:spacing w:before="80" w:after="80"/>
        <w:rPr>
          <w:color w:val="000000" w:themeColor="text1"/>
          <w:lang w:val="ru-RU"/>
        </w:rPr>
      </w:pPr>
      <w:r w:rsidRPr="00265065">
        <w:rPr>
          <w:b/>
          <w:color w:val="000000" w:themeColor="text1"/>
          <w:lang w:val="ru-RU"/>
        </w:rPr>
        <w:t>Медицинские учреждения Комсомольского муниципального района</w:t>
      </w:r>
      <w:r w:rsidRPr="00265065">
        <w:rPr>
          <w:color w:val="000000" w:themeColor="text1"/>
          <w:lang w:val="ru-RU"/>
        </w:rPr>
        <w:t>:</w:t>
      </w:r>
    </w:p>
    <w:p w14:paraId="5E02A443" w14:textId="157E5841" w:rsidR="00930933" w:rsidRPr="00265065" w:rsidRDefault="00921DFF" w:rsidP="00921DFF">
      <w:pPr>
        <w:pStyle w:val="affffffc"/>
        <w:rPr>
          <w:color w:val="000000" w:themeColor="text1"/>
          <w:lang w:val="ru-RU"/>
        </w:rPr>
      </w:pPr>
      <w:r w:rsidRPr="00265065">
        <w:rPr>
          <w:color w:val="000000" w:themeColor="text1"/>
          <w:lang w:val="ru-RU"/>
        </w:rPr>
        <w:t xml:space="preserve">- </w:t>
      </w:r>
      <w:r w:rsidR="00930933" w:rsidRPr="00265065">
        <w:rPr>
          <w:color w:val="000000" w:themeColor="text1"/>
          <w:lang w:val="ru-RU"/>
        </w:rPr>
        <w:t>ОБУЗ "Комсомольская центральная больница"</w:t>
      </w:r>
    </w:p>
    <w:p w14:paraId="287DCFF8" w14:textId="266475EF" w:rsidR="00930933" w:rsidRPr="00265065" w:rsidRDefault="00930933" w:rsidP="00930933">
      <w:pPr>
        <w:pStyle w:val="affffffc"/>
        <w:rPr>
          <w:color w:val="000000" w:themeColor="text1"/>
          <w:lang w:val="ru-RU"/>
        </w:rPr>
      </w:pPr>
      <w:r w:rsidRPr="00265065">
        <w:rPr>
          <w:color w:val="000000" w:themeColor="text1"/>
          <w:lang w:val="ru-RU"/>
        </w:rPr>
        <w:t>155150 Ивановская область, г. Комсомольск, ул. Колганова д.1</w:t>
      </w:r>
    </w:p>
    <w:p w14:paraId="172F05B1" w14:textId="41409D20" w:rsidR="00930933" w:rsidRPr="00265065" w:rsidRDefault="00921DFF" w:rsidP="00921DFF">
      <w:pPr>
        <w:pStyle w:val="affffffc"/>
        <w:spacing w:before="60"/>
        <w:rPr>
          <w:color w:val="000000" w:themeColor="text1"/>
          <w:lang w:val="ru-RU"/>
        </w:rPr>
      </w:pPr>
      <w:r w:rsidRPr="00265065">
        <w:rPr>
          <w:color w:val="000000" w:themeColor="text1"/>
          <w:lang w:val="ru-RU"/>
        </w:rPr>
        <w:t xml:space="preserve">- </w:t>
      </w:r>
      <w:r w:rsidR="00930933" w:rsidRPr="00265065">
        <w:rPr>
          <w:color w:val="000000" w:themeColor="text1"/>
          <w:lang w:val="ru-RU"/>
        </w:rPr>
        <w:t>Поликлиника ОБУЗ «Комсомольская ЦБ»</w:t>
      </w:r>
    </w:p>
    <w:p w14:paraId="7DA03222" w14:textId="417DAEA7" w:rsidR="00930933" w:rsidRPr="00265065" w:rsidRDefault="00930933" w:rsidP="00930933">
      <w:pPr>
        <w:pStyle w:val="affffffc"/>
        <w:rPr>
          <w:color w:val="000000" w:themeColor="text1"/>
          <w:lang w:val="ru-RU"/>
        </w:rPr>
      </w:pPr>
      <w:r w:rsidRPr="00265065">
        <w:rPr>
          <w:color w:val="000000" w:themeColor="text1"/>
          <w:lang w:val="ru-RU"/>
        </w:rPr>
        <w:t>155150 Ивановская область, г. Комсомольск</w:t>
      </w:r>
      <w:r w:rsidR="00921DFF" w:rsidRPr="00265065">
        <w:rPr>
          <w:color w:val="000000" w:themeColor="text1"/>
          <w:lang w:val="ru-RU"/>
        </w:rPr>
        <w:t xml:space="preserve">, </w:t>
      </w:r>
      <w:r w:rsidRPr="00265065">
        <w:rPr>
          <w:color w:val="000000" w:themeColor="text1"/>
          <w:lang w:val="ru-RU"/>
        </w:rPr>
        <w:t>ул. Советская д.2</w:t>
      </w:r>
    </w:p>
    <w:p w14:paraId="61D120ED" w14:textId="384C7CDA" w:rsidR="00930933" w:rsidRPr="00265065" w:rsidRDefault="00921DFF" w:rsidP="00921DFF">
      <w:pPr>
        <w:pStyle w:val="affffffc"/>
        <w:spacing w:before="60"/>
        <w:rPr>
          <w:color w:val="000000" w:themeColor="text1"/>
          <w:lang w:val="ru-RU"/>
        </w:rPr>
      </w:pPr>
      <w:r w:rsidRPr="00265065">
        <w:rPr>
          <w:color w:val="000000" w:themeColor="text1"/>
          <w:lang w:val="ru-RU"/>
        </w:rPr>
        <w:t xml:space="preserve">- </w:t>
      </w:r>
      <w:r w:rsidR="00930933" w:rsidRPr="00265065">
        <w:rPr>
          <w:color w:val="000000" w:themeColor="text1"/>
          <w:lang w:val="ru-RU"/>
        </w:rPr>
        <w:t>Отделение врача общей практики №1</w:t>
      </w:r>
    </w:p>
    <w:p w14:paraId="71F24429" w14:textId="2EE8FBD7" w:rsidR="00930933" w:rsidRPr="00265065" w:rsidRDefault="00930933" w:rsidP="00930933">
      <w:pPr>
        <w:pStyle w:val="affffffc"/>
        <w:rPr>
          <w:color w:val="000000" w:themeColor="text1"/>
          <w:lang w:val="ru-RU"/>
        </w:rPr>
      </w:pPr>
      <w:r w:rsidRPr="00265065">
        <w:rPr>
          <w:color w:val="000000" w:themeColor="text1"/>
          <w:lang w:val="ru-RU"/>
        </w:rPr>
        <w:t>Комсомольский район с.Подозерский</w:t>
      </w:r>
    </w:p>
    <w:p w14:paraId="03CA5502" w14:textId="695E948E" w:rsidR="00930933" w:rsidRPr="00265065" w:rsidRDefault="00921DFF" w:rsidP="00921DFF">
      <w:pPr>
        <w:pStyle w:val="affffffc"/>
        <w:spacing w:before="60"/>
        <w:rPr>
          <w:color w:val="000000" w:themeColor="text1"/>
          <w:lang w:val="ru-RU"/>
        </w:rPr>
      </w:pPr>
      <w:r w:rsidRPr="00265065">
        <w:rPr>
          <w:color w:val="000000" w:themeColor="text1"/>
          <w:lang w:val="ru-RU"/>
        </w:rPr>
        <w:lastRenderedPageBreak/>
        <w:t xml:space="preserve">- </w:t>
      </w:r>
      <w:r w:rsidR="00930933" w:rsidRPr="00265065">
        <w:rPr>
          <w:color w:val="000000" w:themeColor="text1"/>
          <w:lang w:val="ru-RU"/>
        </w:rPr>
        <w:t>Отделение врача общей практики №2</w:t>
      </w:r>
    </w:p>
    <w:p w14:paraId="3B12357B" w14:textId="042BEACC" w:rsidR="00930933" w:rsidRPr="00265065" w:rsidRDefault="00930933" w:rsidP="00930933">
      <w:pPr>
        <w:pStyle w:val="affffffc"/>
        <w:rPr>
          <w:color w:val="000000" w:themeColor="text1"/>
          <w:lang w:val="ru-RU"/>
        </w:rPr>
      </w:pPr>
      <w:r w:rsidRPr="00265065">
        <w:rPr>
          <w:color w:val="000000" w:themeColor="text1"/>
          <w:lang w:val="ru-RU"/>
        </w:rPr>
        <w:t>Комсомольский район с. Марково</w:t>
      </w:r>
    </w:p>
    <w:p w14:paraId="7726F9F6" w14:textId="6C75F1DC" w:rsidR="00930933" w:rsidRPr="00265065" w:rsidRDefault="00921DFF" w:rsidP="00921DFF">
      <w:pPr>
        <w:pStyle w:val="affffffc"/>
        <w:spacing w:before="60"/>
        <w:rPr>
          <w:color w:val="000000" w:themeColor="text1"/>
          <w:lang w:val="ru-RU"/>
        </w:rPr>
      </w:pPr>
      <w:r w:rsidRPr="00265065">
        <w:rPr>
          <w:color w:val="000000" w:themeColor="text1"/>
          <w:lang w:val="ru-RU"/>
        </w:rPr>
        <w:t xml:space="preserve">- </w:t>
      </w:r>
      <w:r w:rsidR="00930933" w:rsidRPr="00265065">
        <w:rPr>
          <w:color w:val="000000" w:themeColor="text1"/>
          <w:lang w:val="ru-RU"/>
        </w:rPr>
        <w:t>Отделение врача общей практики №3</w:t>
      </w:r>
    </w:p>
    <w:p w14:paraId="23DB4903" w14:textId="2D50532C" w:rsidR="00930933" w:rsidRPr="00265065" w:rsidRDefault="00930933" w:rsidP="00930933">
      <w:pPr>
        <w:pStyle w:val="affffffc"/>
        <w:rPr>
          <w:color w:val="000000" w:themeColor="text1"/>
          <w:lang w:val="ru-RU"/>
        </w:rPr>
      </w:pPr>
      <w:r w:rsidRPr="00265065">
        <w:rPr>
          <w:color w:val="000000" w:themeColor="text1"/>
          <w:lang w:val="ru-RU"/>
        </w:rPr>
        <w:t>Комсомольский район с.Октябрьский</w:t>
      </w:r>
    </w:p>
    <w:p w14:paraId="38984DE1" w14:textId="16476CBE" w:rsidR="00FC7111" w:rsidRPr="00265065" w:rsidRDefault="00FC7111" w:rsidP="00930933">
      <w:pPr>
        <w:pStyle w:val="affffffc"/>
        <w:rPr>
          <w:color w:val="000000" w:themeColor="text1"/>
          <w:lang w:val="ru-RU"/>
        </w:rPr>
      </w:pPr>
      <w:r w:rsidRPr="00265065">
        <w:rPr>
          <w:color w:val="000000" w:themeColor="text1"/>
          <w:lang w:val="ru-RU"/>
        </w:rPr>
        <w:t>14 ФАПов в населенных пунктах: Березники, Бутово, Данилово, Иваньково, Кулеберьево, Михеево, Мытищи, Никольское, Просково, Светиково, Седельницы, Сорохта, Тюгаево, Шатры.</w:t>
      </w:r>
    </w:p>
    <w:p w14:paraId="280AF1C1" w14:textId="77777777" w:rsidR="0091580C" w:rsidRPr="00265065" w:rsidRDefault="0091580C" w:rsidP="00930933">
      <w:pPr>
        <w:pStyle w:val="affffffc"/>
        <w:rPr>
          <w:color w:val="000000" w:themeColor="text1"/>
          <w:lang w:val="ru-RU"/>
        </w:rPr>
      </w:pPr>
    </w:p>
    <w:p w14:paraId="3B197B3F" w14:textId="45A76DCE" w:rsidR="002454AA" w:rsidRPr="00265065" w:rsidRDefault="002454AA" w:rsidP="0091580C">
      <w:pPr>
        <w:pStyle w:val="affffffc"/>
        <w:spacing w:after="120"/>
        <w:rPr>
          <w:b/>
          <w:color w:val="000000" w:themeColor="text1"/>
          <w:lang w:val="ru-RU"/>
        </w:rPr>
      </w:pPr>
      <w:r w:rsidRPr="00265065">
        <w:rPr>
          <w:b/>
          <w:color w:val="000000" w:themeColor="text1"/>
          <w:lang w:val="ru-RU"/>
        </w:rPr>
        <w:t>Сведения о больничных учреждениях стационарного типа Комсомольского района</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
        <w:gridCol w:w="1587"/>
        <w:gridCol w:w="1450"/>
        <w:gridCol w:w="966"/>
        <w:gridCol w:w="1269"/>
        <w:gridCol w:w="993"/>
        <w:gridCol w:w="910"/>
        <w:gridCol w:w="476"/>
        <w:gridCol w:w="945"/>
        <w:gridCol w:w="1529"/>
      </w:tblGrid>
      <w:tr w:rsidR="007320F0" w:rsidRPr="00265065" w14:paraId="660D1B7F" w14:textId="77777777" w:rsidTr="0091580C">
        <w:trPr>
          <w:trHeight w:val="20"/>
          <w:tblHeader/>
          <w:jc w:val="center"/>
        </w:trPr>
        <w:tc>
          <w:tcPr>
            <w:tcW w:w="393" w:type="dxa"/>
            <w:vMerge w:val="restart"/>
            <w:vAlign w:val="center"/>
          </w:tcPr>
          <w:p w14:paraId="2403889B"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w:t>
            </w:r>
          </w:p>
          <w:p w14:paraId="369C6479"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п/п</w:t>
            </w:r>
          </w:p>
        </w:tc>
        <w:tc>
          <w:tcPr>
            <w:tcW w:w="1587" w:type="dxa"/>
            <w:vMerge w:val="restart"/>
            <w:vAlign w:val="center"/>
          </w:tcPr>
          <w:p w14:paraId="28C73858"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Наименование, местоположение</w:t>
            </w:r>
          </w:p>
        </w:tc>
        <w:tc>
          <w:tcPr>
            <w:tcW w:w="1450" w:type="dxa"/>
            <w:vMerge w:val="restart"/>
            <w:vAlign w:val="center"/>
          </w:tcPr>
          <w:p w14:paraId="7DC95F42"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обслуживаемая территория (населенные пункты)</w:t>
            </w:r>
          </w:p>
        </w:tc>
        <w:tc>
          <w:tcPr>
            <w:tcW w:w="966" w:type="dxa"/>
            <w:vMerge w:val="restart"/>
            <w:vAlign w:val="center"/>
          </w:tcPr>
          <w:p w14:paraId="31585845"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Вместимость, коек.</w:t>
            </w:r>
          </w:p>
        </w:tc>
        <w:tc>
          <w:tcPr>
            <w:tcW w:w="1269" w:type="dxa"/>
            <w:vMerge w:val="restart"/>
            <w:vAlign w:val="center"/>
          </w:tcPr>
          <w:p w14:paraId="3202BE64"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 xml:space="preserve">Укомплектованность мед. персоналом /, </w:t>
            </w:r>
          </w:p>
          <w:p w14:paraId="253F1B1F" w14:textId="2E4EDD71"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в том числе врачами, %</w:t>
            </w:r>
          </w:p>
        </w:tc>
        <w:tc>
          <w:tcPr>
            <w:tcW w:w="993" w:type="dxa"/>
            <w:vMerge w:val="restart"/>
            <w:vAlign w:val="center"/>
          </w:tcPr>
          <w:p w14:paraId="010035C1"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Площадь земельного участка, кв.м.</w:t>
            </w:r>
          </w:p>
        </w:tc>
        <w:tc>
          <w:tcPr>
            <w:tcW w:w="910" w:type="dxa"/>
            <w:vMerge w:val="restart"/>
            <w:vAlign w:val="center"/>
          </w:tcPr>
          <w:p w14:paraId="001AD727"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Износ фондов зданий и сооружений, %</w:t>
            </w:r>
          </w:p>
        </w:tc>
        <w:tc>
          <w:tcPr>
            <w:tcW w:w="1421" w:type="dxa"/>
            <w:gridSpan w:val="2"/>
            <w:vAlign w:val="center"/>
          </w:tcPr>
          <w:p w14:paraId="7FBF4BB4"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год</w:t>
            </w:r>
          </w:p>
        </w:tc>
        <w:tc>
          <w:tcPr>
            <w:tcW w:w="1529" w:type="dxa"/>
            <w:vMerge w:val="restart"/>
            <w:vAlign w:val="center"/>
          </w:tcPr>
          <w:p w14:paraId="68C84507"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Перспективы развития, реконструкции, капремонта, нового строительства</w:t>
            </w:r>
          </w:p>
        </w:tc>
      </w:tr>
      <w:tr w:rsidR="007320F0" w:rsidRPr="00265065" w14:paraId="3876D993" w14:textId="77777777" w:rsidTr="0091580C">
        <w:trPr>
          <w:trHeight w:val="20"/>
          <w:tblHeader/>
          <w:jc w:val="center"/>
        </w:trPr>
        <w:tc>
          <w:tcPr>
            <w:tcW w:w="393" w:type="dxa"/>
            <w:vMerge/>
            <w:vAlign w:val="center"/>
          </w:tcPr>
          <w:p w14:paraId="1FE4BDF1" w14:textId="77777777" w:rsidR="002454AA" w:rsidRPr="00265065" w:rsidRDefault="002454AA" w:rsidP="002454AA">
            <w:pPr>
              <w:tabs>
                <w:tab w:val="num" w:pos="900"/>
              </w:tabs>
              <w:jc w:val="center"/>
              <w:rPr>
                <w:color w:val="000000" w:themeColor="text1"/>
                <w:sz w:val="20"/>
              </w:rPr>
            </w:pPr>
          </w:p>
        </w:tc>
        <w:tc>
          <w:tcPr>
            <w:tcW w:w="1587" w:type="dxa"/>
            <w:vMerge/>
            <w:vAlign w:val="center"/>
          </w:tcPr>
          <w:p w14:paraId="2557821F" w14:textId="77777777" w:rsidR="002454AA" w:rsidRPr="00265065" w:rsidRDefault="002454AA" w:rsidP="002454AA">
            <w:pPr>
              <w:tabs>
                <w:tab w:val="num" w:pos="900"/>
              </w:tabs>
              <w:jc w:val="center"/>
              <w:rPr>
                <w:color w:val="000000" w:themeColor="text1"/>
                <w:sz w:val="20"/>
              </w:rPr>
            </w:pPr>
          </w:p>
        </w:tc>
        <w:tc>
          <w:tcPr>
            <w:tcW w:w="1450" w:type="dxa"/>
            <w:vMerge/>
            <w:vAlign w:val="center"/>
          </w:tcPr>
          <w:p w14:paraId="2927A240" w14:textId="77777777" w:rsidR="002454AA" w:rsidRPr="00265065" w:rsidRDefault="002454AA" w:rsidP="002454AA">
            <w:pPr>
              <w:tabs>
                <w:tab w:val="num" w:pos="900"/>
              </w:tabs>
              <w:jc w:val="center"/>
              <w:rPr>
                <w:color w:val="000000" w:themeColor="text1"/>
                <w:sz w:val="20"/>
              </w:rPr>
            </w:pPr>
          </w:p>
        </w:tc>
        <w:tc>
          <w:tcPr>
            <w:tcW w:w="966" w:type="dxa"/>
            <w:vMerge/>
            <w:vAlign w:val="center"/>
          </w:tcPr>
          <w:p w14:paraId="7088338F" w14:textId="77777777" w:rsidR="002454AA" w:rsidRPr="00265065" w:rsidRDefault="002454AA" w:rsidP="002454AA">
            <w:pPr>
              <w:tabs>
                <w:tab w:val="num" w:pos="900"/>
              </w:tabs>
              <w:jc w:val="center"/>
              <w:rPr>
                <w:color w:val="000000" w:themeColor="text1"/>
                <w:sz w:val="20"/>
              </w:rPr>
            </w:pPr>
          </w:p>
        </w:tc>
        <w:tc>
          <w:tcPr>
            <w:tcW w:w="1269" w:type="dxa"/>
            <w:vMerge/>
            <w:vAlign w:val="center"/>
          </w:tcPr>
          <w:p w14:paraId="342EEBA3" w14:textId="77777777" w:rsidR="002454AA" w:rsidRPr="00265065" w:rsidRDefault="002454AA" w:rsidP="002454AA">
            <w:pPr>
              <w:tabs>
                <w:tab w:val="num" w:pos="900"/>
              </w:tabs>
              <w:jc w:val="center"/>
              <w:rPr>
                <w:color w:val="000000" w:themeColor="text1"/>
                <w:sz w:val="20"/>
              </w:rPr>
            </w:pPr>
          </w:p>
        </w:tc>
        <w:tc>
          <w:tcPr>
            <w:tcW w:w="993" w:type="dxa"/>
            <w:vMerge/>
            <w:vAlign w:val="center"/>
          </w:tcPr>
          <w:p w14:paraId="07129B45" w14:textId="77777777" w:rsidR="002454AA" w:rsidRPr="00265065" w:rsidRDefault="002454AA" w:rsidP="002454AA">
            <w:pPr>
              <w:tabs>
                <w:tab w:val="num" w:pos="900"/>
              </w:tabs>
              <w:jc w:val="center"/>
              <w:rPr>
                <w:color w:val="000000" w:themeColor="text1"/>
                <w:sz w:val="20"/>
              </w:rPr>
            </w:pPr>
          </w:p>
        </w:tc>
        <w:tc>
          <w:tcPr>
            <w:tcW w:w="910" w:type="dxa"/>
            <w:vMerge/>
            <w:vAlign w:val="center"/>
          </w:tcPr>
          <w:p w14:paraId="6FDB4B61" w14:textId="77777777" w:rsidR="002454AA" w:rsidRPr="00265065" w:rsidRDefault="002454AA" w:rsidP="002454AA">
            <w:pPr>
              <w:tabs>
                <w:tab w:val="num" w:pos="900"/>
              </w:tabs>
              <w:jc w:val="center"/>
              <w:rPr>
                <w:color w:val="000000" w:themeColor="text1"/>
                <w:sz w:val="20"/>
              </w:rPr>
            </w:pPr>
          </w:p>
        </w:tc>
        <w:tc>
          <w:tcPr>
            <w:tcW w:w="476" w:type="dxa"/>
            <w:textDirection w:val="btLr"/>
            <w:vAlign w:val="center"/>
          </w:tcPr>
          <w:p w14:paraId="35E24CC0" w14:textId="77777777" w:rsidR="002454AA" w:rsidRPr="00265065" w:rsidRDefault="002454AA" w:rsidP="002454AA">
            <w:pPr>
              <w:tabs>
                <w:tab w:val="num" w:pos="900"/>
              </w:tabs>
              <w:ind w:left="113" w:right="113"/>
              <w:jc w:val="center"/>
              <w:rPr>
                <w:color w:val="000000" w:themeColor="text1"/>
                <w:sz w:val="20"/>
              </w:rPr>
            </w:pPr>
            <w:r w:rsidRPr="00265065">
              <w:rPr>
                <w:color w:val="000000" w:themeColor="text1"/>
                <w:sz w:val="20"/>
              </w:rPr>
              <w:t>постройки</w:t>
            </w:r>
          </w:p>
        </w:tc>
        <w:tc>
          <w:tcPr>
            <w:tcW w:w="945" w:type="dxa"/>
            <w:textDirection w:val="btLr"/>
            <w:vAlign w:val="center"/>
          </w:tcPr>
          <w:p w14:paraId="45A73CDD" w14:textId="77777777" w:rsidR="002454AA" w:rsidRPr="00265065" w:rsidRDefault="002454AA" w:rsidP="002454AA">
            <w:pPr>
              <w:tabs>
                <w:tab w:val="num" w:pos="900"/>
              </w:tabs>
              <w:ind w:left="113" w:right="113"/>
              <w:jc w:val="center"/>
              <w:rPr>
                <w:color w:val="000000" w:themeColor="text1"/>
                <w:sz w:val="20"/>
              </w:rPr>
            </w:pPr>
            <w:r w:rsidRPr="00265065">
              <w:rPr>
                <w:color w:val="000000" w:themeColor="text1"/>
                <w:sz w:val="20"/>
              </w:rPr>
              <w:t>последнего кап. ремонта</w:t>
            </w:r>
          </w:p>
        </w:tc>
        <w:tc>
          <w:tcPr>
            <w:tcW w:w="1529" w:type="dxa"/>
            <w:vMerge/>
            <w:vAlign w:val="center"/>
          </w:tcPr>
          <w:p w14:paraId="3BD6BF54" w14:textId="77777777" w:rsidR="002454AA" w:rsidRPr="00265065" w:rsidRDefault="002454AA" w:rsidP="002454AA">
            <w:pPr>
              <w:tabs>
                <w:tab w:val="num" w:pos="900"/>
              </w:tabs>
              <w:jc w:val="center"/>
              <w:rPr>
                <w:color w:val="000000" w:themeColor="text1"/>
                <w:sz w:val="20"/>
              </w:rPr>
            </w:pPr>
          </w:p>
        </w:tc>
      </w:tr>
      <w:tr w:rsidR="007320F0" w:rsidRPr="00265065" w14:paraId="3B17FF79" w14:textId="77777777" w:rsidTr="0091580C">
        <w:trPr>
          <w:trHeight w:val="20"/>
          <w:jc w:val="center"/>
        </w:trPr>
        <w:tc>
          <w:tcPr>
            <w:tcW w:w="393" w:type="dxa"/>
            <w:vAlign w:val="center"/>
          </w:tcPr>
          <w:p w14:paraId="4285B0FF" w14:textId="77777777" w:rsidR="002454AA" w:rsidRPr="00265065" w:rsidRDefault="002454AA" w:rsidP="002454AA">
            <w:pPr>
              <w:tabs>
                <w:tab w:val="num" w:pos="900"/>
              </w:tabs>
              <w:jc w:val="center"/>
              <w:rPr>
                <w:color w:val="000000" w:themeColor="text1"/>
                <w:sz w:val="20"/>
              </w:rPr>
            </w:pPr>
            <w:r w:rsidRPr="00265065">
              <w:rPr>
                <w:color w:val="000000" w:themeColor="text1"/>
                <w:sz w:val="20"/>
              </w:rPr>
              <w:t>1</w:t>
            </w:r>
          </w:p>
        </w:tc>
        <w:tc>
          <w:tcPr>
            <w:tcW w:w="1587" w:type="dxa"/>
            <w:vAlign w:val="center"/>
          </w:tcPr>
          <w:p w14:paraId="1DE40340"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ОБУЗ «Комсомольская ЦБ»</w:t>
            </w:r>
          </w:p>
        </w:tc>
        <w:tc>
          <w:tcPr>
            <w:tcW w:w="1450" w:type="dxa"/>
            <w:vAlign w:val="center"/>
          </w:tcPr>
          <w:p w14:paraId="4F5D7535"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Население Комсомольского муниципального района</w:t>
            </w:r>
          </w:p>
        </w:tc>
        <w:tc>
          <w:tcPr>
            <w:tcW w:w="966" w:type="dxa"/>
            <w:vAlign w:val="center"/>
          </w:tcPr>
          <w:p w14:paraId="4F664C9E"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20</w:t>
            </w:r>
          </w:p>
        </w:tc>
        <w:tc>
          <w:tcPr>
            <w:tcW w:w="1269" w:type="dxa"/>
            <w:vAlign w:val="center"/>
          </w:tcPr>
          <w:p w14:paraId="2296257D"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62 / 61</w:t>
            </w:r>
          </w:p>
        </w:tc>
        <w:tc>
          <w:tcPr>
            <w:tcW w:w="993" w:type="dxa"/>
            <w:vAlign w:val="center"/>
          </w:tcPr>
          <w:p w14:paraId="7528E8F3"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28555</w:t>
            </w:r>
          </w:p>
        </w:tc>
        <w:tc>
          <w:tcPr>
            <w:tcW w:w="910" w:type="dxa"/>
            <w:vAlign w:val="center"/>
          </w:tcPr>
          <w:p w14:paraId="3D7DA97D"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100</w:t>
            </w:r>
          </w:p>
        </w:tc>
        <w:tc>
          <w:tcPr>
            <w:tcW w:w="476" w:type="dxa"/>
            <w:vAlign w:val="center"/>
          </w:tcPr>
          <w:p w14:paraId="4A10BB70"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1968</w:t>
            </w:r>
          </w:p>
        </w:tc>
        <w:tc>
          <w:tcPr>
            <w:tcW w:w="945" w:type="dxa"/>
            <w:vAlign w:val="center"/>
          </w:tcPr>
          <w:p w14:paraId="7EF3A18F"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2019</w:t>
            </w:r>
          </w:p>
        </w:tc>
        <w:tc>
          <w:tcPr>
            <w:tcW w:w="1529" w:type="dxa"/>
            <w:vAlign w:val="center"/>
          </w:tcPr>
          <w:p w14:paraId="6389DE0A" w14:textId="77777777" w:rsidR="002454AA" w:rsidRPr="00265065" w:rsidRDefault="002454AA" w:rsidP="002454AA">
            <w:pPr>
              <w:tabs>
                <w:tab w:val="num" w:pos="900"/>
              </w:tabs>
              <w:ind w:left="-113" w:right="-136"/>
              <w:jc w:val="center"/>
              <w:rPr>
                <w:color w:val="000000" w:themeColor="text1"/>
                <w:sz w:val="20"/>
              </w:rPr>
            </w:pPr>
            <w:r w:rsidRPr="00265065">
              <w:rPr>
                <w:color w:val="000000" w:themeColor="text1"/>
                <w:sz w:val="20"/>
              </w:rPr>
              <w:t>2025 кап.ремонт</w:t>
            </w:r>
          </w:p>
        </w:tc>
      </w:tr>
    </w:tbl>
    <w:p w14:paraId="432C57D2" w14:textId="77777777" w:rsidR="002454AA" w:rsidRPr="00265065" w:rsidRDefault="002454AA" w:rsidP="002454AA">
      <w:pPr>
        <w:pStyle w:val="affffffc"/>
        <w:jc w:val="center"/>
        <w:rPr>
          <w:color w:val="000000" w:themeColor="text1"/>
          <w:lang w:val="ru-RU"/>
        </w:rPr>
      </w:pPr>
    </w:p>
    <w:p w14:paraId="4D0125D5" w14:textId="77777777" w:rsidR="00A17D5B" w:rsidRPr="00265065" w:rsidRDefault="00A17D5B" w:rsidP="002454AA">
      <w:pPr>
        <w:pStyle w:val="affffffc"/>
        <w:jc w:val="center"/>
        <w:rPr>
          <w:b/>
          <w:color w:val="000000" w:themeColor="text1"/>
          <w:lang w:val="ru-RU"/>
        </w:rPr>
      </w:pPr>
      <w:r w:rsidRPr="00265065">
        <w:rPr>
          <w:b/>
          <w:color w:val="000000" w:themeColor="text1"/>
          <w:lang w:val="ru-RU"/>
        </w:rPr>
        <w:t xml:space="preserve">Сведения об учреждениях амбулаторно-поликлинического типа, </w:t>
      </w:r>
    </w:p>
    <w:p w14:paraId="7ADB05BE" w14:textId="401535D8" w:rsidR="00A17D5B" w:rsidRPr="00265065" w:rsidRDefault="00A17D5B" w:rsidP="005C10E6">
      <w:pPr>
        <w:pStyle w:val="affffffc"/>
        <w:spacing w:after="120"/>
        <w:jc w:val="center"/>
        <w:rPr>
          <w:b/>
          <w:color w:val="000000" w:themeColor="text1"/>
          <w:lang w:val="ru-RU"/>
        </w:rPr>
      </w:pPr>
      <w:r w:rsidRPr="00265065">
        <w:rPr>
          <w:b/>
          <w:color w:val="000000" w:themeColor="text1"/>
          <w:lang w:val="ru-RU"/>
        </w:rPr>
        <w:t>фельдшерско-акушерских пунктах Комсомольского района</w:t>
      </w: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
        <w:gridCol w:w="1361"/>
        <w:gridCol w:w="1128"/>
        <w:gridCol w:w="694"/>
        <w:gridCol w:w="565"/>
        <w:gridCol w:w="561"/>
        <w:gridCol w:w="1028"/>
        <w:gridCol w:w="926"/>
        <w:gridCol w:w="1220"/>
        <w:gridCol w:w="663"/>
        <w:gridCol w:w="681"/>
        <w:gridCol w:w="1041"/>
      </w:tblGrid>
      <w:tr w:rsidR="007320F0" w:rsidRPr="00265065" w14:paraId="5EB37AB0" w14:textId="77777777" w:rsidTr="00D55391">
        <w:trPr>
          <w:trHeight w:val="20"/>
          <w:jc w:val="center"/>
        </w:trPr>
        <w:tc>
          <w:tcPr>
            <w:tcW w:w="163" w:type="pct"/>
            <w:vMerge w:val="restart"/>
            <w:vAlign w:val="center"/>
          </w:tcPr>
          <w:p w14:paraId="27B5F065" w14:textId="77777777" w:rsidR="005C10E6" w:rsidRPr="00265065" w:rsidRDefault="005C10E6" w:rsidP="005C10E6">
            <w:pPr>
              <w:tabs>
                <w:tab w:val="num" w:pos="900"/>
              </w:tabs>
              <w:ind w:left="-113" w:right="-58"/>
              <w:jc w:val="center"/>
              <w:rPr>
                <w:color w:val="000000" w:themeColor="text1"/>
                <w:sz w:val="18"/>
                <w:szCs w:val="18"/>
              </w:rPr>
            </w:pPr>
            <w:r w:rsidRPr="00265065">
              <w:rPr>
                <w:color w:val="000000" w:themeColor="text1"/>
                <w:sz w:val="18"/>
                <w:szCs w:val="18"/>
              </w:rPr>
              <w:t>№</w:t>
            </w:r>
          </w:p>
          <w:p w14:paraId="09D41502" w14:textId="77777777" w:rsidR="005C10E6" w:rsidRPr="00265065" w:rsidRDefault="005C10E6" w:rsidP="005C10E6">
            <w:pPr>
              <w:tabs>
                <w:tab w:val="num" w:pos="900"/>
              </w:tabs>
              <w:ind w:left="-113" w:right="-58"/>
              <w:jc w:val="center"/>
              <w:rPr>
                <w:color w:val="000000" w:themeColor="text1"/>
                <w:sz w:val="18"/>
                <w:szCs w:val="18"/>
              </w:rPr>
            </w:pPr>
            <w:r w:rsidRPr="00265065">
              <w:rPr>
                <w:color w:val="000000" w:themeColor="text1"/>
                <w:sz w:val="18"/>
                <w:szCs w:val="18"/>
              </w:rPr>
              <w:t>п/п</w:t>
            </w:r>
          </w:p>
        </w:tc>
        <w:tc>
          <w:tcPr>
            <w:tcW w:w="667" w:type="pct"/>
            <w:vMerge w:val="restart"/>
            <w:vAlign w:val="center"/>
          </w:tcPr>
          <w:p w14:paraId="283697B0" w14:textId="77777777" w:rsidR="005C10E6" w:rsidRPr="00265065" w:rsidRDefault="005C10E6" w:rsidP="00D55391">
            <w:pPr>
              <w:tabs>
                <w:tab w:val="num" w:pos="900"/>
              </w:tabs>
              <w:ind w:left="-113" w:right="-58"/>
              <w:jc w:val="center"/>
              <w:rPr>
                <w:color w:val="000000" w:themeColor="text1"/>
                <w:sz w:val="18"/>
                <w:szCs w:val="18"/>
              </w:rPr>
            </w:pPr>
            <w:r w:rsidRPr="00265065">
              <w:rPr>
                <w:color w:val="000000" w:themeColor="text1"/>
                <w:sz w:val="18"/>
                <w:szCs w:val="18"/>
              </w:rPr>
              <w:t>Наименование, местоположение</w:t>
            </w:r>
          </w:p>
        </w:tc>
        <w:tc>
          <w:tcPr>
            <w:tcW w:w="553" w:type="pct"/>
            <w:vMerge w:val="restart"/>
            <w:vAlign w:val="center"/>
          </w:tcPr>
          <w:p w14:paraId="516609FC" w14:textId="77777777" w:rsidR="005C10E6" w:rsidRPr="00265065" w:rsidRDefault="005C10E6" w:rsidP="00D55391">
            <w:pPr>
              <w:tabs>
                <w:tab w:val="num" w:pos="900"/>
              </w:tabs>
              <w:ind w:left="-117" w:right="-147"/>
              <w:jc w:val="center"/>
              <w:rPr>
                <w:color w:val="000000" w:themeColor="text1"/>
                <w:sz w:val="18"/>
                <w:szCs w:val="18"/>
              </w:rPr>
            </w:pPr>
            <w:r w:rsidRPr="00265065">
              <w:rPr>
                <w:color w:val="000000" w:themeColor="text1"/>
                <w:sz w:val="18"/>
                <w:szCs w:val="18"/>
              </w:rPr>
              <w:t>обслуживаемая территория (населенные пункты)</w:t>
            </w:r>
          </w:p>
        </w:tc>
        <w:tc>
          <w:tcPr>
            <w:tcW w:w="617" w:type="pct"/>
            <w:gridSpan w:val="2"/>
            <w:vAlign w:val="center"/>
          </w:tcPr>
          <w:p w14:paraId="5299FA96" w14:textId="77777777" w:rsidR="005C10E6" w:rsidRPr="00265065" w:rsidRDefault="005C10E6" w:rsidP="00D55391">
            <w:pPr>
              <w:tabs>
                <w:tab w:val="num" w:pos="900"/>
              </w:tabs>
              <w:ind w:left="-117" w:right="-147"/>
              <w:jc w:val="center"/>
              <w:rPr>
                <w:color w:val="000000" w:themeColor="text1"/>
                <w:sz w:val="18"/>
                <w:szCs w:val="18"/>
              </w:rPr>
            </w:pPr>
            <w:r w:rsidRPr="00265065">
              <w:rPr>
                <w:color w:val="000000" w:themeColor="text1"/>
                <w:sz w:val="18"/>
                <w:szCs w:val="18"/>
              </w:rPr>
              <w:t>Мощность, посещений в смену</w:t>
            </w:r>
          </w:p>
        </w:tc>
        <w:tc>
          <w:tcPr>
            <w:tcW w:w="275" w:type="pct"/>
            <w:vMerge w:val="restart"/>
            <w:vAlign w:val="center"/>
          </w:tcPr>
          <w:p w14:paraId="782F37DC" w14:textId="77777777" w:rsidR="005C10E6" w:rsidRPr="00265065" w:rsidRDefault="005C10E6" w:rsidP="00D55391">
            <w:pPr>
              <w:tabs>
                <w:tab w:val="num" w:pos="900"/>
              </w:tabs>
              <w:ind w:left="-117" w:right="-147"/>
              <w:jc w:val="center"/>
              <w:rPr>
                <w:color w:val="000000" w:themeColor="text1"/>
                <w:sz w:val="18"/>
                <w:szCs w:val="18"/>
              </w:rPr>
            </w:pPr>
            <w:r w:rsidRPr="00265065">
              <w:rPr>
                <w:color w:val="000000" w:themeColor="text1"/>
                <w:sz w:val="18"/>
                <w:szCs w:val="18"/>
              </w:rPr>
              <w:t>Количество врачей</w:t>
            </w:r>
          </w:p>
        </w:tc>
        <w:tc>
          <w:tcPr>
            <w:tcW w:w="504" w:type="pct"/>
            <w:vMerge w:val="restart"/>
            <w:vAlign w:val="center"/>
          </w:tcPr>
          <w:p w14:paraId="467EFE4A" w14:textId="39170820" w:rsidR="005C10E6" w:rsidRPr="00265065" w:rsidRDefault="005C10E6" w:rsidP="00D55391">
            <w:pPr>
              <w:tabs>
                <w:tab w:val="num" w:pos="900"/>
              </w:tabs>
              <w:ind w:left="-117" w:right="-147"/>
              <w:jc w:val="center"/>
              <w:rPr>
                <w:color w:val="000000" w:themeColor="text1"/>
                <w:sz w:val="18"/>
                <w:szCs w:val="18"/>
              </w:rPr>
            </w:pPr>
            <w:r w:rsidRPr="00265065">
              <w:rPr>
                <w:color w:val="000000" w:themeColor="text1"/>
                <w:sz w:val="18"/>
                <w:szCs w:val="18"/>
              </w:rPr>
              <w:t xml:space="preserve">Площадь земельного участка, </w:t>
            </w:r>
            <w:r w:rsidR="00D55391" w:rsidRPr="00265065">
              <w:rPr>
                <w:color w:val="000000" w:themeColor="text1"/>
                <w:sz w:val="18"/>
                <w:szCs w:val="18"/>
              </w:rPr>
              <w:t>га /</w:t>
            </w:r>
            <w:r w:rsidRPr="00265065">
              <w:rPr>
                <w:color w:val="000000" w:themeColor="text1"/>
                <w:sz w:val="18"/>
                <w:szCs w:val="18"/>
              </w:rPr>
              <w:t xml:space="preserve"> Площадь основных зданий, кв.м.</w:t>
            </w:r>
          </w:p>
        </w:tc>
        <w:tc>
          <w:tcPr>
            <w:tcW w:w="454" w:type="pct"/>
            <w:vMerge w:val="restart"/>
            <w:vAlign w:val="center"/>
          </w:tcPr>
          <w:p w14:paraId="10EE3108" w14:textId="77777777" w:rsidR="005C10E6" w:rsidRPr="00265065" w:rsidRDefault="005C10E6" w:rsidP="00D55391">
            <w:pPr>
              <w:tabs>
                <w:tab w:val="num" w:pos="900"/>
              </w:tabs>
              <w:ind w:left="-117" w:right="-147"/>
              <w:jc w:val="center"/>
              <w:rPr>
                <w:color w:val="000000" w:themeColor="text1"/>
                <w:sz w:val="18"/>
                <w:szCs w:val="18"/>
              </w:rPr>
            </w:pPr>
            <w:r w:rsidRPr="00265065">
              <w:rPr>
                <w:color w:val="000000" w:themeColor="text1"/>
                <w:sz w:val="18"/>
                <w:szCs w:val="18"/>
              </w:rPr>
              <w:t>Износ фондов зданий и сооружений, %</w:t>
            </w:r>
          </w:p>
        </w:tc>
        <w:tc>
          <w:tcPr>
            <w:tcW w:w="598" w:type="pct"/>
            <w:vMerge w:val="restart"/>
            <w:vAlign w:val="center"/>
          </w:tcPr>
          <w:p w14:paraId="1CDBB2B6" w14:textId="312E4EB4" w:rsidR="005C10E6" w:rsidRPr="00265065" w:rsidRDefault="005C10E6" w:rsidP="00D55391">
            <w:pPr>
              <w:tabs>
                <w:tab w:val="num" w:pos="900"/>
              </w:tabs>
              <w:ind w:left="-117" w:right="-147"/>
              <w:jc w:val="center"/>
              <w:rPr>
                <w:color w:val="000000" w:themeColor="text1"/>
                <w:sz w:val="18"/>
                <w:szCs w:val="18"/>
              </w:rPr>
            </w:pPr>
            <w:r w:rsidRPr="00265065">
              <w:rPr>
                <w:color w:val="000000" w:themeColor="text1"/>
                <w:sz w:val="18"/>
                <w:szCs w:val="18"/>
              </w:rPr>
              <w:t xml:space="preserve">Расположение основных площадей во встроенном объёме, либо отдельно стоящем здании </w:t>
            </w:r>
          </w:p>
        </w:tc>
        <w:tc>
          <w:tcPr>
            <w:tcW w:w="659" w:type="pct"/>
            <w:gridSpan w:val="2"/>
            <w:vAlign w:val="center"/>
          </w:tcPr>
          <w:p w14:paraId="3363A970"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год</w:t>
            </w:r>
          </w:p>
        </w:tc>
        <w:tc>
          <w:tcPr>
            <w:tcW w:w="510" w:type="pct"/>
            <w:vMerge w:val="restart"/>
            <w:vAlign w:val="center"/>
          </w:tcPr>
          <w:p w14:paraId="116805CE" w14:textId="77777777" w:rsidR="005C10E6" w:rsidRPr="00265065" w:rsidRDefault="005C10E6" w:rsidP="00D55391">
            <w:pPr>
              <w:tabs>
                <w:tab w:val="num" w:pos="650"/>
              </w:tabs>
              <w:ind w:left="-60" w:right="-108"/>
              <w:jc w:val="center"/>
              <w:rPr>
                <w:color w:val="000000" w:themeColor="text1"/>
                <w:sz w:val="18"/>
                <w:szCs w:val="18"/>
              </w:rPr>
            </w:pPr>
            <w:r w:rsidRPr="00265065">
              <w:rPr>
                <w:color w:val="000000" w:themeColor="text1"/>
                <w:sz w:val="18"/>
                <w:szCs w:val="18"/>
              </w:rPr>
              <w:t>Перспективы развития, реконструкции, капремонта, нового строительства</w:t>
            </w:r>
          </w:p>
        </w:tc>
      </w:tr>
      <w:tr w:rsidR="007320F0" w:rsidRPr="00265065" w14:paraId="19299543" w14:textId="77777777" w:rsidTr="00D55391">
        <w:trPr>
          <w:trHeight w:val="20"/>
          <w:jc w:val="center"/>
        </w:trPr>
        <w:tc>
          <w:tcPr>
            <w:tcW w:w="163" w:type="pct"/>
            <w:vMerge/>
            <w:vAlign w:val="center"/>
          </w:tcPr>
          <w:p w14:paraId="26769D63" w14:textId="77777777" w:rsidR="005C10E6" w:rsidRPr="00265065" w:rsidRDefault="005C10E6" w:rsidP="005C10E6">
            <w:pPr>
              <w:tabs>
                <w:tab w:val="num" w:pos="900"/>
              </w:tabs>
              <w:jc w:val="center"/>
              <w:rPr>
                <w:color w:val="000000" w:themeColor="text1"/>
                <w:sz w:val="18"/>
                <w:szCs w:val="18"/>
              </w:rPr>
            </w:pPr>
          </w:p>
        </w:tc>
        <w:tc>
          <w:tcPr>
            <w:tcW w:w="667" w:type="pct"/>
            <w:vMerge/>
            <w:vAlign w:val="center"/>
          </w:tcPr>
          <w:p w14:paraId="2F80A493" w14:textId="77777777" w:rsidR="005C10E6" w:rsidRPr="00265065" w:rsidRDefault="005C10E6" w:rsidP="005C10E6">
            <w:pPr>
              <w:tabs>
                <w:tab w:val="num" w:pos="900"/>
              </w:tabs>
              <w:jc w:val="center"/>
              <w:rPr>
                <w:color w:val="000000" w:themeColor="text1"/>
                <w:sz w:val="18"/>
                <w:szCs w:val="18"/>
              </w:rPr>
            </w:pPr>
          </w:p>
        </w:tc>
        <w:tc>
          <w:tcPr>
            <w:tcW w:w="553" w:type="pct"/>
            <w:vMerge/>
            <w:vAlign w:val="center"/>
          </w:tcPr>
          <w:p w14:paraId="75366B6C" w14:textId="77777777" w:rsidR="005C10E6" w:rsidRPr="00265065" w:rsidRDefault="005C10E6" w:rsidP="005C10E6">
            <w:pPr>
              <w:tabs>
                <w:tab w:val="num" w:pos="900"/>
              </w:tabs>
              <w:jc w:val="center"/>
              <w:rPr>
                <w:color w:val="000000" w:themeColor="text1"/>
                <w:sz w:val="18"/>
                <w:szCs w:val="18"/>
              </w:rPr>
            </w:pPr>
          </w:p>
        </w:tc>
        <w:tc>
          <w:tcPr>
            <w:tcW w:w="340" w:type="pct"/>
            <w:vAlign w:val="center"/>
          </w:tcPr>
          <w:p w14:paraId="43C40E23" w14:textId="77777777" w:rsidR="005C10E6" w:rsidRPr="00265065" w:rsidRDefault="005C10E6" w:rsidP="00D55391">
            <w:pPr>
              <w:tabs>
                <w:tab w:val="num" w:pos="900"/>
              </w:tabs>
              <w:ind w:left="-117" w:right="-147"/>
              <w:jc w:val="center"/>
              <w:rPr>
                <w:color w:val="000000" w:themeColor="text1"/>
                <w:sz w:val="18"/>
                <w:szCs w:val="18"/>
              </w:rPr>
            </w:pPr>
            <w:r w:rsidRPr="00265065">
              <w:rPr>
                <w:color w:val="000000" w:themeColor="text1"/>
                <w:sz w:val="18"/>
                <w:szCs w:val="18"/>
              </w:rPr>
              <w:t>По проекту</w:t>
            </w:r>
          </w:p>
        </w:tc>
        <w:tc>
          <w:tcPr>
            <w:tcW w:w="276" w:type="pct"/>
            <w:vAlign w:val="center"/>
          </w:tcPr>
          <w:p w14:paraId="535F30F3" w14:textId="77777777" w:rsidR="005C10E6" w:rsidRPr="00265065" w:rsidRDefault="005C10E6" w:rsidP="00D55391">
            <w:pPr>
              <w:tabs>
                <w:tab w:val="num" w:pos="900"/>
              </w:tabs>
              <w:ind w:left="-117" w:right="-147"/>
              <w:jc w:val="center"/>
              <w:rPr>
                <w:color w:val="000000" w:themeColor="text1"/>
                <w:sz w:val="18"/>
                <w:szCs w:val="18"/>
              </w:rPr>
            </w:pPr>
            <w:r w:rsidRPr="00265065">
              <w:rPr>
                <w:color w:val="000000" w:themeColor="text1"/>
                <w:sz w:val="18"/>
                <w:szCs w:val="18"/>
              </w:rPr>
              <w:t>фактически</w:t>
            </w:r>
          </w:p>
        </w:tc>
        <w:tc>
          <w:tcPr>
            <w:tcW w:w="275" w:type="pct"/>
            <w:vMerge/>
            <w:vAlign w:val="center"/>
          </w:tcPr>
          <w:p w14:paraId="05E5CB20" w14:textId="77777777" w:rsidR="005C10E6" w:rsidRPr="00265065" w:rsidRDefault="005C10E6" w:rsidP="005C10E6">
            <w:pPr>
              <w:tabs>
                <w:tab w:val="num" w:pos="900"/>
              </w:tabs>
              <w:jc w:val="center"/>
              <w:rPr>
                <w:color w:val="000000" w:themeColor="text1"/>
                <w:sz w:val="18"/>
                <w:szCs w:val="18"/>
              </w:rPr>
            </w:pPr>
          </w:p>
        </w:tc>
        <w:tc>
          <w:tcPr>
            <w:tcW w:w="504" w:type="pct"/>
            <w:vMerge/>
            <w:vAlign w:val="center"/>
          </w:tcPr>
          <w:p w14:paraId="5BAE2CDE" w14:textId="77777777" w:rsidR="005C10E6" w:rsidRPr="00265065" w:rsidRDefault="005C10E6" w:rsidP="005C10E6">
            <w:pPr>
              <w:tabs>
                <w:tab w:val="num" w:pos="900"/>
              </w:tabs>
              <w:jc w:val="center"/>
              <w:rPr>
                <w:color w:val="000000" w:themeColor="text1"/>
                <w:sz w:val="18"/>
                <w:szCs w:val="18"/>
              </w:rPr>
            </w:pPr>
          </w:p>
        </w:tc>
        <w:tc>
          <w:tcPr>
            <w:tcW w:w="454" w:type="pct"/>
            <w:vMerge/>
            <w:vAlign w:val="center"/>
          </w:tcPr>
          <w:p w14:paraId="43FC1ADD" w14:textId="77777777" w:rsidR="005C10E6" w:rsidRPr="00265065" w:rsidRDefault="005C10E6" w:rsidP="005C10E6">
            <w:pPr>
              <w:tabs>
                <w:tab w:val="num" w:pos="900"/>
              </w:tabs>
              <w:jc w:val="center"/>
              <w:rPr>
                <w:color w:val="000000" w:themeColor="text1"/>
                <w:sz w:val="18"/>
                <w:szCs w:val="18"/>
              </w:rPr>
            </w:pPr>
          </w:p>
        </w:tc>
        <w:tc>
          <w:tcPr>
            <w:tcW w:w="598" w:type="pct"/>
            <w:vMerge/>
            <w:vAlign w:val="center"/>
          </w:tcPr>
          <w:p w14:paraId="399F5E70" w14:textId="77777777" w:rsidR="005C10E6" w:rsidRPr="00265065" w:rsidRDefault="005C10E6" w:rsidP="005C10E6">
            <w:pPr>
              <w:tabs>
                <w:tab w:val="num" w:pos="900"/>
              </w:tabs>
              <w:jc w:val="center"/>
              <w:rPr>
                <w:color w:val="000000" w:themeColor="text1"/>
                <w:sz w:val="18"/>
                <w:szCs w:val="18"/>
              </w:rPr>
            </w:pPr>
          </w:p>
        </w:tc>
        <w:tc>
          <w:tcPr>
            <w:tcW w:w="325" w:type="pct"/>
            <w:textDirection w:val="btLr"/>
            <w:vAlign w:val="center"/>
          </w:tcPr>
          <w:p w14:paraId="31F6B379" w14:textId="77777777" w:rsidR="005C10E6" w:rsidRPr="00265065" w:rsidRDefault="005C10E6" w:rsidP="00D55391">
            <w:pPr>
              <w:tabs>
                <w:tab w:val="num" w:pos="900"/>
              </w:tabs>
              <w:ind w:left="-117" w:right="-147"/>
              <w:jc w:val="center"/>
              <w:rPr>
                <w:color w:val="000000" w:themeColor="text1"/>
                <w:sz w:val="18"/>
                <w:szCs w:val="18"/>
              </w:rPr>
            </w:pPr>
            <w:r w:rsidRPr="00265065">
              <w:rPr>
                <w:color w:val="000000" w:themeColor="text1"/>
                <w:sz w:val="18"/>
                <w:szCs w:val="18"/>
              </w:rPr>
              <w:t>постройки</w:t>
            </w:r>
          </w:p>
        </w:tc>
        <w:tc>
          <w:tcPr>
            <w:tcW w:w="334" w:type="pct"/>
            <w:textDirection w:val="btLr"/>
            <w:vAlign w:val="center"/>
          </w:tcPr>
          <w:p w14:paraId="604FF90E" w14:textId="77777777" w:rsidR="005C10E6" w:rsidRPr="00265065" w:rsidRDefault="005C10E6" w:rsidP="00D55391">
            <w:pPr>
              <w:tabs>
                <w:tab w:val="num" w:pos="900"/>
              </w:tabs>
              <w:ind w:left="-117" w:right="-147"/>
              <w:jc w:val="center"/>
              <w:rPr>
                <w:color w:val="000000" w:themeColor="text1"/>
                <w:sz w:val="18"/>
                <w:szCs w:val="18"/>
              </w:rPr>
            </w:pPr>
            <w:r w:rsidRPr="00265065">
              <w:rPr>
                <w:color w:val="000000" w:themeColor="text1"/>
                <w:sz w:val="18"/>
                <w:szCs w:val="18"/>
              </w:rPr>
              <w:t>последнего кап. ремонта</w:t>
            </w:r>
          </w:p>
        </w:tc>
        <w:tc>
          <w:tcPr>
            <w:tcW w:w="510" w:type="pct"/>
            <w:vMerge/>
            <w:vAlign w:val="center"/>
          </w:tcPr>
          <w:p w14:paraId="77126E97" w14:textId="77777777" w:rsidR="005C10E6" w:rsidRPr="00265065" w:rsidRDefault="005C10E6" w:rsidP="005C10E6">
            <w:pPr>
              <w:tabs>
                <w:tab w:val="num" w:pos="900"/>
              </w:tabs>
              <w:jc w:val="center"/>
              <w:rPr>
                <w:color w:val="000000" w:themeColor="text1"/>
                <w:sz w:val="18"/>
                <w:szCs w:val="18"/>
              </w:rPr>
            </w:pPr>
          </w:p>
        </w:tc>
      </w:tr>
      <w:tr w:rsidR="007320F0" w:rsidRPr="00265065" w14:paraId="51EF73F9" w14:textId="77777777" w:rsidTr="00D55391">
        <w:trPr>
          <w:trHeight w:val="20"/>
          <w:jc w:val="center"/>
        </w:trPr>
        <w:tc>
          <w:tcPr>
            <w:tcW w:w="163" w:type="pct"/>
            <w:vAlign w:val="center"/>
          </w:tcPr>
          <w:p w14:paraId="6B4FEF4C"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1</w:t>
            </w:r>
          </w:p>
        </w:tc>
        <w:tc>
          <w:tcPr>
            <w:tcW w:w="667" w:type="pct"/>
            <w:vAlign w:val="center"/>
          </w:tcPr>
          <w:p w14:paraId="749C2D25"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Поликлиника г. Комсомольск, ул. Советская, д.2</w:t>
            </w:r>
          </w:p>
        </w:tc>
        <w:tc>
          <w:tcPr>
            <w:tcW w:w="553" w:type="pct"/>
            <w:vAlign w:val="center"/>
          </w:tcPr>
          <w:p w14:paraId="267CCC12" w14:textId="340DD458" w:rsidR="005C10E6" w:rsidRPr="00265065" w:rsidRDefault="005C10E6" w:rsidP="00D55391">
            <w:pPr>
              <w:tabs>
                <w:tab w:val="num" w:pos="886"/>
              </w:tabs>
              <w:ind w:left="-107" w:right="-99"/>
              <w:jc w:val="center"/>
              <w:rPr>
                <w:color w:val="000000" w:themeColor="text1"/>
                <w:sz w:val="18"/>
                <w:szCs w:val="18"/>
              </w:rPr>
            </w:pPr>
            <w:r w:rsidRPr="00265065">
              <w:rPr>
                <w:color w:val="000000" w:themeColor="text1"/>
                <w:sz w:val="18"/>
                <w:szCs w:val="18"/>
              </w:rPr>
              <w:t>Население г.Комсомольс</w:t>
            </w:r>
            <w:r w:rsidR="00D55391" w:rsidRPr="00265065">
              <w:rPr>
                <w:color w:val="000000" w:themeColor="text1"/>
                <w:sz w:val="18"/>
                <w:szCs w:val="18"/>
              </w:rPr>
              <w:t>к</w:t>
            </w:r>
            <w:r w:rsidRPr="00265065">
              <w:rPr>
                <w:color w:val="000000" w:themeColor="text1"/>
                <w:sz w:val="18"/>
                <w:szCs w:val="18"/>
              </w:rPr>
              <w:t>а и Новоусадебского с/п</w:t>
            </w:r>
          </w:p>
        </w:tc>
        <w:tc>
          <w:tcPr>
            <w:tcW w:w="340" w:type="pct"/>
            <w:vAlign w:val="center"/>
          </w:tcPr>
          <w:p w14:paraId="1CAD8A1C"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239</w:t>
            </w:r>
          </w:p>
        </w:tc>
        <w:tc>
          <w:tcPr>
            <w:tcW w:w="276" w:type="pct"/>
            <w:vAlign w:val="center"/>
          </w:tcPr>
          <w:p w14:paraId="48981728"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284</w:t>
            </w:r>
          </w:p>
        </w:tc>
        <w:tc>
          <w:tcPr>
            <w:tcW w:w="275" w:type="pct"/>
            <w:vAlign w:val="center"/>
          </w:tcPr>
          <w:p w14:paraId="0DBD4236"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12</w:t>
            </w:r>
          </w:p>
        </w:tc>
        <w:tc>
          <w:tcPr>
            <w:tcW w:w="504" w:type="pct"/>
            <w:vAlign w:val="center"/>
          </w:tcPr>
          <w:p w14:paraId="30A1BB94"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3264 / 2068,5</w:t>
            </w:r>
          </w:p>
        </w:tc>
        <w:tc>
          <w:tcPr>
            <w:tcW w:w="454" w:type="pct"/>
            <w:vAlign w:val="center"/>
          </w:tcPr>
          <w:p w14:paraId="47A5EBD1"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100</w:t>
            </w:r>
          </w:p>
        </w:tc>
        <w:tc>
          <w:tcPr>
            <w:tcW w:w="598" w:type="pct"/>
            <w:vAlign w:val="center"/>
          </w:tcPr>
          <w:p w14:paraId="43547C9A"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Отдельно стоящее здание</w:t>
            </w:r>
          </w:p>
        </w:tc>
        <w:tc>
          <w:tcPr>
            <w:tcW w:w="325" w:type="pct"/>
            <w:vAlign w:val="center"/>
          </w:tcPr>
          <w:p w14:paraId="1B3D0B52"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1954</w:t>
            </w:r>
          </w:p>
        </w:tc>
        <w:tc>
          <w:tcPr>
            <w:tcW w:w="334" w:type="pct"/>
            <w:vAlign w:val="center"/>
          </w:tcPr>
          <w:p w14:paraId="0FE8076F"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2012</w:t>
            </w:r>
          </w:p>
        </w:tc>
        <w:tc>
          <w:tcPr>
            <w:tcW w:w="510" w:type="pct"/>
            <w:vAlign w:val="center"/>
          </w:tcPr>
          <w:p w14:paraId="5371DB1B"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w:t>
            </w:r>
          </w:p>
        </w:tc>
      </w:tr>
      <w:tr w:rsidR="007320F0" w:rsidRPr="00265065" w14:paraId="7A53A504" w14:textId="77777777" w:rsidTr="00D55391">
        <w:trPr>
          <w:trHeight w:val="20"/>
          <w:jc w:val="center"/>
        </w:trPr>
        <w:tc>
          <w:tcPr>
            <w:tcW w:w="163" w:type="pct"/>
            <w:vAlign w:val="center"/>
          </w:tcPr>
          <w:p w14:paraId="6A40F723"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2</w:t>
            </w:r>
          </w:p>
        </w:tc>
        <w:tc>
          <w:tcPr>
            <w:tcW w:w="667" w:type="pct"/>
            <w:vAlign w:val="center"/>
          </w:tcPr>
          <w:p w14:paraId="5955F83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Поликлиника с.Писцово, ул. Советская, д.48</w:t>
            </w:r>
          </w:p>
        </w:tc>
        <w:tc>
          <w:tcPr>
            <w:tcW w:w="553" w:type="pct"/>
            <w:vAlign w:val="center"/>
          </w:tcPr>
          <w:p w14:paraId="521F6104" w14:textId="69037C05"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Население Писцовского с/п</w:t>
            </w:r>
          </w:p>
        </w:tc>
        <w:tc>
          <w:tcPr>
            <w:tcW w:w="340" w:type="pct"/>
            <w:vAlign w:val="center"/>
          </w:tcPr>
          <w:p w14:paraId="18D9C1E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103</w:t>
            </w:r>
          </w:p>
        </w:tc>
        <w:tc>
          <w:tcPr>
            <w:tcW w:w="276" w:type="pct"/>
            <w:vAlign w:val="center"/>
          </w:tcPr>
          <w:p w14:paraId="74F0808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81</w:t>
            </w:r>
          </w:p>
        </w:tc>
        <w:tc>
          <w:tcPr>
            <w:tcW w:w="275" w:type="pct"/>
            <w:vAlign w:val="center"/>
          </w:tcPr>
          <w:p w14:paraId="497F8B1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3</w:t>
            </w:r>
          </w:p>
        </w:tc>
        <w:tc>
          <w:tcPr>
            <w:tcW w:w="504" w:type="pct"/>
            <w:vAlign w:val="center"/>
          </w:tcPr>
          <w:p w14:paraId="3D06E4B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10409</w:t>
            </w:r>
          </w:p>
        </w:tc>
        <w:tc>
          <w:tcPr>
            <w:tcW w:w="454" w:type="pct"/>
            <w:vAlign w:val="center"/>
          </w:tcPr>
          <w:p w14:paraId="4C811CA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100</w:t>
            </w:r>
          </w:p>
        </w:tc>
        <w:tc>
          <w:tcPr>
            <w:tcW w:w="598" w:type="pct"/>
            <w:vAlign w:val="center"/>
          </w:tcPr>
          <w:p w14:paraId="1034A97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Отдельно стоящее здание</w:t>
            </w:r>
          </w:p>
        </w:tc>
        <w:tc>
          <w:tcPr>
            <w:tcW w:w="325" w:type="pct"/>
            <w:vAlign w:val="center"/>
          </w:tcPr>
          <w:p w14:paraId="4F5593DE"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1983</w:t>
            </w:r>
          </w:p>
        </w:tc>
        <w:tc>
          <w:tcPr>
            <w:tcW w:w="334" w:type="pct"/>
            <w:vAlign w:val="center"/>
          </w:tcPr>
          <w:p w14:paraId="2116857D"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c>
          <w:tcPr>
            <w:tcW w:w="510" w:type="pct"/>
            <w:vAlign w:val="center"/>
          </w:tcPr>
          <w:p w14:paraId="780BDE1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Приобретение модульной конструкции 2023 год</w:t>
            </w:r>
          </w:p>
        </w:tc>
      </w:tr>
      <w:tr w:rsidR="007320F0" w:rsidRPr="00265065" w14:paraId="08393A0E" w14:textId="77777777" w:rsidTr="00D55391">
        <w:trPr>
          <w:trHeight w:val="20"/>
          <w:jc w:val="center"/>
        </w:trPr>
        <w:tc>
          <w:tcPr>
            <w:tcW w:w="163" w:type="pct"/>
            <w:vAlign w:val="center"/>
          </w:tcPr>
          <w:p w14:paraId="75EE7F1D"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3</w:t>
            </w:r>
          </w:p>
        </w:tc>
        <w:tc>
          <w:tcPr>
            <w:tcW w:w="667" w:type="pct"/>
            <w:vAlign w:val="center"/>
          </w:tcPr>
          <w:p w14:paraId="598F74B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ОВОП №1 с.Подозерский, ул. Советская, д.10</w:t>
            </w:r>
          </w:p>
        </w:tc>
        <w:tc>
          <w:tcPr>
            <w:tcW w:w="553" w:type="pct"/>
            <w:vAlign w:val="center"/>
          </w:tcPr>
          <w:p w14:paraId="6F7C9F90"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Население Подозерского с/п</w:t>
            </w:r>
          </w:p>
        </w:tc>
        <w:tc>
          <w:tcPr>
            <w:tcW w:w="340" w:type="pct"/>
            <w:vAlign w:val="center"/>
          </w:tcPr>
          <w:p w14:paraId="1B023B6B"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53</w:t>
            </w:r>
          </w:p>
        </w:tc>
        <w:tc>
          <w:tcPr>
            <w:tcW w:w="276" w:type="pct"/>
            <w:vAlign w:val="center"/>
          </w:tcPr>
          <w:p w14:paraId="3FAE451F"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19</w:t>
            </w:r>
          </w:p>
        </w:tc>
        <w:tc>
          <w:tcPr>
            <w:tcW w:w="275" w:type="pct"/>
            <w:vAlign w:val="center"/>
          </w:tcPr>
          <w:p w14:paraId="1B9E9A85"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w:t>
            </w:r>
          </w:p>
        </w:tc>
        <w:tc>
          <w:tcPr>
            <w:tcW w:w="504" w:type="pct"/>
            <w:vAlign w:val="center"/>
          </w:tcPr>
          <w:p w14:paraId="2E9A952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7510 / 402,9</w:t>
            </w:r>
          </w:p>
        </w:tc>
        <w:tc>
          <w:tcPr>
            <w:tcW w:w="454" w:type="pct"/>
            <w:vAlign w:val="center"/>
          </w:tcPr>
          <w:p w14:paraId="7B58621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100</w:t>
            </w:r>
          </w:p>
        </w:tc>
        <w:tc>
          <w:tcPr>
            <w:tcW w:w="598" w:type="pct"/>
            <w:vAlign w:val="center"/>
          </w:tcPr>
          <w:p w14:paraId="08B7E84C"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Во встроенном объеме</w:t>
            </w:r>
          </w:p>
        </w:tc>
        <w:tc>
          <w:tcPr>
            <w:tcW w:w="325" w:type="pct"/>
            <w:vAlign w:val="center"/>
          </w:tcPr>
          <w:p w14:paraId="12575A4B"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1953</w:t>
            </w:r>
          </w:p>
        </w:tc>
        <w:tc>
          <w:tcPr>
            <w:tcW w:w="334" w:type="pct"/>
            <w:vAlign w:val="center"/>
          </w:tcPr>
          <w:p w14:paraId="3C2FA8F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2008</w:t>
            </w:r>
          </w:p>
        </w:tc>
        <w:tc>
          <w:tcPr>
            <w:tcW w:w="510" w:type="pct"/>
            <w:vAlign w:val="center"/>
          </w:tcPr>
          <w:p w14:paraId="0B70FA2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Кап.ремонт 2025 г.</w:t>
            </w:r>
          </w:p>
        </w:tc>
      </w:tr>
      <w:tr w:rsidR="007320F0" w:rsidRPr="00265065" w14:paraId="1E318179" w14:textId="77777777" w:rsidTr="00D55391">
        <w:trPr>
          <w:trHeight w:val="20"/>
          <w:jc w:val="center"/>
        </w:trPr>
        <w:tc>
          <w:tcPr>
            <w:tcW w:w="163" w:type="pct"/>
            <w:vAlign w:val="center"/>
          </w:tcPr>
          <w:p w14:paraId="1674F20C"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4</w:t>
            </w:r>
          </w:p>
        </w:tc>
        <w:tc>
          <w:tcPr>
            <w:tcW w:w="667" w:type="pct"/>
            <w:vAlign w:val="center"/>
          </w:tcPr>
          <w:p w14:paraId="1F766A5D"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ОВОП</w:t>
            </w:r>
          </w:p>
          <w:p w14:paraId="1CDB2783" w14:textId="45B9C18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с. Марково,</w:t>
            </w:r>
          </w:p>
          <w:p w14:paraId="1E878922" w14:textId="02423F99"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ул. Заводская, д.12</w:t>
            </w:r>
          </w:p>
        </w:tc>
        <w:tc>
          <w:tcPr>
            <w:tcW w:w="553" w:type="pct"/>
            <w:vAlign w:val="center"/>
          </w:tcPr>
          <w:p w14:paraId="50A4AE33"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Население Марковского с/п</w:t>
            </w:r>
          </w:p>
        </w:tc>
        <w:tc>
          <w:tcPr>
            <w:tcW w:w="340" w:type="pct"/>
            <w:vAlign w:val="center"/>
          </w:tcPr>
          <w:p w14:paraId="58BBB3FE"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14</w:t>
            </w:r>
          </w:p>
        </w:tc>
        <w:tc>
          <w:tcPr>
            <w:tcW w:w="276" w:type="pct"/>
            <w:vAlign w:val="center"/>
          </w:tcPr>
          <w:p w14:paraId="33F4EC78"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18</w:t>
            </w:r>
          </w:p>
        </w:tc>
        <w:tc>
          <w:tcPr>
            <w:tcW w:w="275" w:type="pct"/>
            <w:vAlign w:val="center"/>
          </w:tcPr>
          <w:p w14:paraId="56207F39"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w:t>
            </w:r>
          </w:p>
        </w:tc>
        <w:tc>
          <w:tcPr>
            <w:tcW w:w="504" w:type="pct"/>
            <w:vAlign w:val="center"/>
          </w:tcPr>
          <w:p w14:paraId="37BDA06C"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 / 120,5</w:t>
            </w:r>
          </w:p>
        </w:tc>
        <w:tc>
          <w:tcPr>
            <w:tcW w:w="454" w:type="pct"/>
            <w:vAlign w:val="center"/>
          </w:tcPr>
          <w:p w14:paraId="00C02C99"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95</w:t>
            </w:r>
          </w:p>
        </w:tc>
        <w:tc>
          <w:tcPr>
            <w:tcW w:w="598" w:type="pct"/>
            <w:vAlign w:val="center"/>
          </w:tcPr>
          <w:p w14:paraId="677BA97E"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Во встроенном объеме</w:t>
            </w:r>
          </w:p>
        </w:tc>
        <w:tc>
          <w:tcPr>
            <w:tcW w:w="325" w:type="pct"/>
            <w:vAlign w:val="center"/>
          </w:tcPr>
          <w:p w14:paraId="0E2244A8"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Нет сведений</w:t>
            </w:r>
          </w:p>
        </w:tc>
        <w:tc>
          <w:tcPr>
            <w:tcW w:w="334" w:type="pct"/>
            <w:vAlign w:val="center"/>
          </w:tcPr>
          <w:p w14:paraId="53B0A5F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2009</w:t>
            </w:r>
          </w:p>
        </w:tc>
        <w:tc>
          <w:tcPr>
            <w:tcW w:w="510" w:type="pct"/>
            <w:vAlign w:val="center"/>
          </w:tcPr>
          <w:p w14:paraId="3ADBD2C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Кап.ремонт 2025 г.</w:t>
            </w:r>
          </w:p>
        </w:tc>
      </w:tr>
      <w:tr w:rsidR="007320F0" w:rsidRPr="00265065" w14:paraId="66641957" w14:textId="77777777" w:rsidTr="00D55391">
        <w:trPr>
          <w:trHeight w:val="20"/>
          <w:jc w:val="center"/>
        </w:trPr>
        <w:tc>
          <w:tcPr>
            <w:tcW w:w="163" w:type="pct"/>
            <w:vAlign w:val="center"/>
          </w:tcPr>
          <w:p w14:paraId="6C40B162"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5</w:t>
            </w:r>
          </w:p>
        </w:tc>
        <w:tc>
          <w:tcPr>
            <w:tcW w:w="667" w:type="pct"/>
            <w:vAlign w:val="center"/>
          </w:tcPr>
          <w:p w14:paraId="08E1DFCF"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ОВОП №3 с.Октябрьский, ул. Комсомольская, д.3</w:t>
            </w:r>
          </w:p>
        </w:tc>
        <w:tc>
          <w:tcPr>
            <w:tcW w:w="553" w:type="pct"/>
            <w:vAlign w:val="center"/>
          </w:tcPr>
          <w:p w14:paraId="5C53CE8E"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Население Октябрьского с/п</w:t>
            </w:r>
          </w:p>
        </w:tc>
        <w:tc>
          <w:tcPr>
            <w:tcW w:w="340" w:type="pct"/>
            <w:vAlign w:val="center"/>
          </w:tcPr>
          <w:p w14:paraId="16280CEF"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36</w:t>
            </w:r>
          </w:p>
        </w:tc>
        <w:tc>
          <w:tcPr>
            <w:tcW w:w="276" w:type="pct"/>
            <w:vAlign w:val="center"/>
          </w:tcPr>
          <w:p w14:paraId="1984DD28"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14</w:t>
            </w:r>
          </w:p>
        </w:tc>
        <w:tc>
          <w:tcPr>
            <w:tcW w:w="275" w:type="pct"/>
            <w:vAlign w:val="center"/>
          </w:tcPr>
          <w:p w14:paraId="1925011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w:t>
            </w:r>
          </w:p>
        </w:tc>
        <w:tc>
          <w:tcPr>
            <w:tcW w:w="504" w:type="pct"/>
            <w:vAlign w:val="center"/>
          </w:tcPr>
          <w:p w14:paraId="3BA722EC"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 / 287,7</w:t>
            </w:r>
          </w:p>
        </w:tc>
        <w:tc>
          <w:tcPr>
            <w:tcW w:w="454" w:type="pct"/>
            <w:vAlign w:val="center"/>
          </w:tcPr>
          <w:p w14:paraId="15F39C9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100</w:t>
            </w:r>
          </w:p>
        </w:tc>
        <w:tc>
          <w:tcPr>
            <w:tcW w:w="598" w:type="pct"/>
            <w:vAlign w:val="center"/>
          </w:tcPr>
          <w:p w14:paraId="3DCB1310"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Во встроенном объеме</w:t>
            </w:r>
          </w:p>
        </w:tc>
        <w:tc>
          <w:tcPr>
            <w:tcW w:w="325" w:type="pct"/>
            <w:vAlign w:val="center"/>
          </w:tcPr>
          <w:p w14:paraId="32A72E38"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1982</w:t>
            </w:r>
          </w:p>
        </w:tc>
        <w:tc>
          <w:tcPr>
            <w:tcW w:w="334" w:type="pct"/>
            <w:vAlign w:val="center"/>
          </w:tcPr>
          <w:p w14:paraId="52A4F94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2011</w:t>
            </w:r>
          </w:p>
        </w:tc>
        <w:tc>
          <w:tcPr>
            <w:tcW w:w="510" w:type="pct"/>
            <w:vAlign w:val="center"/>
          </w:tcPr>
          <w:p w14:paraId="1DFBF7F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Приобретение модульной конструкции 2025 год</w:t>
            </w:r>
          </w:p>
        </w:tc>
      </w:tr>
      <w:tr w:rsidR="007320F0" w:rsidRPr="00265065" w14:paraId="38B4804F" w14:textId="77777777" w:rsidTr="00D55391">
        <w:trPr>
          <w:trHeight w:val="20"/>
          <w:jc w:val="center"/>
        </w:trPr>
        <w:tc>
          <w:tcPr>
            <w:tcW w:w="163" w:type="pct"/>
            <w:vAlign w:val="center"/>
          </w:tcPr>
          <w:p w14:paraId="292D064F"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6</w:t>
            </w:r>
          </w:p>
        </w:tc>
        <w:tc>
          <w:tcPr>
            <w:tcW w:w="667" w:type="pct"/>
            <w:vAlign w:val="center"/>
          </w:tcPr>
          <w:p w14:paraId="3F57C729"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ФАП с.Березники, д.7</w:t>
            </w:r>
          </w:p>
        </w:tc>
        <w:tc>
          <w:tcPr>
            <w:tcW w:w="553" w:type="pct"/>
            <w:vAlign w:val="center"/>
          </w:tcPr>
          <w:p w14:paraId="25804E28"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С.Березники, д.Кондюково, д.Красново, д.Сватково, д.Якшино</w:t>
            </w:r>
          </w:p>
        </w:tc>
        <w:tc>
          <w:tcPr>
            <w:tcW w:w="340" w:type="pct"/>
            <w:vAlign w:val="center"/>
          </w:tcPr>
          <w:p w14:paraId="46431B5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6" w:type="pct"/>
            <w:vAlign w:val="center"/>
          </w:tcPr>
          <w:p w14:paraId="177CA509"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5" w:type="pct"/>
            <w:vAlign w:val="center"/>
          </w:tcPr>
          <w:p w14:paraId="23D4083D"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504" w:type="pct"/>
            <w:vAlign w:val="center"/>
          </w:tcPr>
          <w:p w14:paraId="184CC7F5"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555 / 71,4</w:t>
            </w:r>
          </w:p>
        </w:tc>
        <w:tc>
          <w:tcPr>
            <w:tcW w:w="454" w:type="pct"/>
            <w:vAlign w:val="center"/>
          </w:tcPr>
          <w:p w14:paraId="549FB388"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100</w:t>
            </w:r>
          </w:p>
        </w:tc>
        <w:tc>
          <w:tcPr>
            <w:tcW w:w="598" w:type="pct"/>
            <w:vAlign w:val="center"/>
          </w:tcPr>
          <w:p w14:paraId="0DB744B9"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Во встроенном объеме</w:t>
            </w:r>
          </w:p>
        </w:tc>
        <w:tc>
          <w:tcPr>
            <w:tcW w:w="325" w:type="pct"/>
            <w:vAlign w:val="center"/>
          </w:tcPr>
          <w:p w14:paraId="4AD4184A"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Нет сведений</w:t>
            </w:r>
          </w:p>
        </w:tc>
        <w:tc>
          <w:tcPr>
            <w:tcW w:w="334" w:type="pct"/>
            <w:vAlign w:val="center"/>
          </w:tcPr>
          <w:p w14:paraId="45B4B9BB"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c>
          <w:tcPr>
            <w:tcW w:w="510" w:type="pct"/>
            <w:vAlign w:val="center"/>
          </w:tcPr>
          <w:p w14:paraId="4146158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r>
      <w:tr w:rsidR="007320F0" w:rsidRPr="00265065" w14:paraId="5D1D9902" w14:textId="77777777" w:rsidTr="00D55391">
        <w:trPr>
          <w:trHeight w:val="20"/>
          <w:jc w:val="center"/>
        </w:trPr>
        <w:tc>
          <w:tcPr>
            <w:tcW w:w="163" w:type="pct"/>
            <w:vAlign w:val="center"/>
          </w:tcPr>
          <w:p w14:paraId="7FAB2D3D"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7</w:t>
            </w:r>
          </w:p>
        </w:tc>
        <w:tc>
          <w:tcPr>
            <w:tcW w:w="667" w:type="pct"/>
            <w:vAlign w:val="center"/>
          </w:tcPr>
          <w:p w14:paraId="64F3757E"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ФАП д.Бутово, д.46</w:t>
            </w:r>
          </w:p>
        </w:tc>
        <w:tc>
          <w:tcPr>
            <w:tcW w:w="553" w:type="pct"/>
            <w:vAlign w:val="center"/>
          </w:tcPr>
          <w:p w14:paraId="6AEF582F"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Д.Бутово, д.Бразино, д.Чириково, с.Сотницы</w:t>
            </w:r>
          </w:p>
        </w:tc>
        <w:tc>
          <w:tcPr>
            <w:tcW w:w="340" w:type="pct"/>
            <w:vAlign w:val="center"/>
          </w:tcPr>
          <w:p w14:paraId="7B16F51D"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6" w:type="pct"/>
            <w:vAlign w:val="center"/>
          </w:tcPr>
          <w:p w14:paraId="3AC6450F"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8</w:t>
            </w:r>
          </w:p>
        </w:tc>
        <w:tc>
          <w:tcPr>
            <w:tcW w:w="275" w:type="pct"/>
            <w:vAlign w:val="center"/>
          </w:tcPr>
          <w:p w14:paraId="63541D19"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504" w:type="pct"/>
            <w:vAlign w:val="center"/>
          </w:tcPr>
          <w:p w14:paraId="2CED415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 / 61,2</w:t>
            </w:r>
          </w:p>
        </w:tc>
        <w:tc>
          <w:tcPr>
            <w:tcW w:w="454" w:type="pct"/>
            <w:vAlign w:val="center"/>
          </w:tcPr>
          <w:p w14:paraId="24EF9638"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100</w:t>
            </w:r>
          </w:p>
        </w:tc>
        <w:tc>
          <w:tcPr>
            <w:tcW w:w="598" w:type="pct"/>
            <w:vAlign w:val="center"/>
          </w:tcPr>
          <w:p w14:paraId="1662BB5D"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Во встроенном объеме</w:t>
            </w:r>
          </w:p>
        </w:tc>
        <w:tc>
          <w:tcPr>
            <w:tcW w:w="325" w:type="pct"/>
            <w:vAlign w:val="center"/>
          </w:tcPr>
          <w:p w14:paraId="64BA8A2B"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1988</w:t>
            </w:r>
          </w:p>
        </w:tc>
        <w:tc>
          <w:tcPr>
            <w:tcW w:w="334" w:type="pct"/>
            <w:vAlign w:val="center"/>
          </w:tcPr>
          <w:p w14:paraId="635373FA"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c>
          <w:tcPr>
            <w:tcW w:w="510" w:type="pct"/>
            <w:vAlign w:val="center"/>
          </w:tcPr>
          <w:p w14:paraId="13952E4A"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Кап.ремонт 2025 г.</w:t>
            </w:r>
          </w:p>
        </w:tc>
      </w:tr>
      <w:tr w:rsidR="007320F0" w:rsidRPr="00265065" w14:paraId="744E324D" w14:textId="77777777" w:rsidTr="00D55391">
        <w:trPr>
          <w:trHeight w:val="20"/>
          <w:jc w:val="center"/>
        </w:trPr>
        <w:tc>
          <w:tcPr>
            <w:tcW w:w="163" w:type="pct"/>
            <w:vAlign w:val="center"/>
          </w:tcPr>
          <w:p w14:paraId="5383D08B" w14:textId="77777777" w:rsidR="005C10E6" w:rsidRPr="00265065" w:rsidRDefault="005C10E6" w:rsidP="005C10E6">
            <w:pPr>
              <w:tabs>
                <w:tab w:val="num" w:pos="900"/>
              </w:tabs>
              <w:jc w:val="center"/>
              <w:rPr>
                <w:color w:val="000000" w:themeColor="text1"/>
                <w:sz w:val="18"/>
                <w:szCs w:val="18"/>
              </w:rPr>
            </w:pPr>
            <w:r w:rsidRPr="00265065">
              <w:rPr>
                <w:color w:val="000000" w:themeColor="text1"/>
                <w:sz w:val="18"/>
                <w:szCs w:val="18"/>
              </w:rPr>
              <w:t>8</w:t>
            </w:r>
          </w:p>
        </w:tc>
        <w:tc>
          <w:tcPr>
            <w:tcW w:w="667" w:type="pct"/>
            <w:vAlign w:val="center"/>
          </w:tcPr>
          <w:p w14:paraId="02E4572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ФАП д. Данилово, д.37</w:t>
            </w:r>
          </w:p>
        </w:tc>
        <w:tc>
          <w:tcPr>
            <w:tcW w:w="553" w:type="pct"/>
            <w:vAlign w:val="center"/>
          </w:tcPr>
          <w:p w14:paraId="0CEFB01C"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Д.Данилово, д.Дегтярка, д.Коптево, д.Лесниково, д.Молочково, д.Юрцево</w:t>
            </w:r>
          </w:p>
        </w:tc>
        <w:tc>
          <w:tcPr>
            <w:tcW w:w="340" w:type="pct"/>
            <w:vAlign w:val="center"/>
          </w:tcPr>
          <w:p w14:paraId="6243E635"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6" w:type="pct"/>
            <w:vAlign w:val="center"/>
          </w:tcPr>
          <w:p w14:paraId="61E36D63"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5" w:type="pct"/>
            <w:vAlign w:val="center"/>
          </w:tcPr>
          <w:p w14:paraId="6CE8605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504" w:type="pct"/>
            <w:vAlign w:val="center"/>
          </w:tcPr>
          <w:p w14:paraId="29C46FE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1301 / 74,4</w:t>
            </w:r>
          </w:p>
        </w:tc>
        <w:tc>
          <w:tcPr>
            <w:tcW w:w="454" w:type="pct"/>
            <w:vAlign w:val="center"/>
          </w:tcPr>
          <w:p w14:paraId="7005AE48"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100</w:t>
            </w:r>
          </w:p>
        </w:tc>
        <w:tc>
          <w:tcPr>
            <w:tcW w:w="598" w:type="pct"/>
            <w:vAlign w:val="center"/>
          </w:tcPr>
          <w:p w14:paraId="24FBF74B"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Отдельно стоящее здание</w:t>
            </w:r>
          </w:p>
        </w:tc>
        <w:tc>
          <w:tcPr>
            <w:tcW w:w="325" w:type="pct"/>
            <w:vAlign w:val="center"/>
          </w:tcPr>
          <w:p w14:paraId="714ACAE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1972</w:t>
            </w:r>
          </w:p>
        </w:tc>
        <w:tc>
          <w:tcPr>
            <w:tcW w:w="334" w:type="pct"/>
            <w:vAlign w:val="center"/>
          </w:tcPr>
          <w:p w14:paraId="5D56741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c>
          <w:tcPr>
            <w:tcW w:w="510" w:type="pct"/>
            <w:vAlign w:val="center"/>
          </w:tcPr>
          <w:p w14:paraId="58B008CB"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r>
      <w:tr w:rsidR="007320F0" w:rsidRPr="00265065" w14:paraId="2ABFA6D8" w14:textId="77777777" w:rsidTr="00D55391">
        <w:trPr>
          <w:trHeight w:val="20"/>
          <w:jc w:val="center"/>
        </w:trPr>
        <w:tc>
          <w:tcPr>
            <w:tcW w:w="163" w:type="pct"/>
            <w:vAlign w:val="center"/>
          </w:tcPr>
          <w:p w14:paraId="76ECBD03"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lastRenderedPageBreak/>
              <w:t>9</w:t>
            </w:r>
          </w:p>
        </w:tc>
        <w:tc>
          <w:tcPr>
            <w:tcW w:w="667" w:type="pct"/>
            <w:vAlign w:val="center"/>
          </w:tcPr>
          <w:p w14:paraId="731C24D5"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ФАП с.Мытищи, д.29</w:t>
            </w:r>
          </w:p>
        </w:tc>
        <w:tc>
          <w:tcPr>
            <w:tcW w:w="553" w:type="pct"/>
            <w:vAlign w:val="center"/>
          </w:tcPr>
          <w:p w14:paraId="19BDEC41" w14:textId="428E851B"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с.Мытищи, д.Ворятино, д.Слободка, д.Старово</w:t>
            </w:r>
          </w:p>
        </w:tc>
        <w:tc>
          <w:tcPr>
            <w:tcW w:w="340" w:type="pct"/>
            <w:vAlign w:val="center"/>
          </w:tcPr>
          <w:p w14:paraId="261D2A3E"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6" w:type="pct"/>
            <w:vAlign w:val="center"/>
          </w:tcPr>
          <w:p w14:paraId="47EA61F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8</w:t>
            </w:r>
          </w:p>
        </w:tc>
        <w:tc>
          <w:tcPr>
            <w:tcW w:w="275" w:type="pct"/>
            <w:vAlign w:val="center"/>
          </w:tcPr>
          <w:p w14:paraId="05BC371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504" w:type="pct"/>
            <w:vAlign w:val="center"/>
          </w:tcPr>
          <w:p w14:paraId="209A2D59"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196 / 83,7</w:t>
            </w:r>
          </w:p>
        </w:tc>
        <w:tc>
          <w:tcPr>
            <w:tcW w:w="454" w:type="pct"/>
            <w:vAlign w:val="center"/>
          </w:tcPr>
          <w:p w14:paraId="55CA677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100</w:t>
            </w:r>
          </w:p>
        </w:tc>
        <w:tc>
          <w:tcPr>
            <w:tcW w:w="598" w:type="pct"/>
            <w:vAlign w:val="center"/>
          </w:tcPr>
          <w:p w14:paraId="50EFA8DA"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Отдельно стоящее здание</w:t>
            </w:r>
          </w:p>
        </w:tc>
        <w:tc>
          <w:tcPr>
            <w:tcW w:w="325" w:type="pct"/>
            <w:vAlign w:val="center"/>
          </w:tcPr>
          <w:p w14:paraId="152D99A0"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1990</w:t>
            </w:r>
          </w:p>
        </w:tc>
        <w:tc>
          <w:tcPr>
            <w:tcW w:w="334" w:type="pct"/>
            <w:vAlign w:val="center"/>
          </w:tcPr>
          <w:p w14:paraId="116B4E38"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c>
          <w:tcPr>
            <w:tcW w:w="510" w:type="pct"/>
            <w:vAlign w:val="center"/>
          </w:tcPr>
          <w:p w14:paraId="5CA46B92"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Приобретение модульной конструкции 2023 год</w:t>
            </w:r>
          </w:p>
        </w:tc>
      </w:tr>
      <w:tr w:rsidR="007320F0" w:rsidRPr="00265065" w14:paraId="79A1A523" w14:textId="77777777" w:rsidTr="00D55391">
        <w:trPr>
          <w:trHeight w:val="20"/>
          <w:jc w:val="center"/>
        </w:trPr>
        <w:tc>
          <w:tcPr>
            <w:tcW w:w="163" w:type="pct"/>
            <w:vAlign w:val="center"/>
          </w:tcPr>
          <w:p w14:paraId="1570680A"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10</w:t>
            </w:r>
          </w:p>
        </w:tc>
        <w:tc>
          <w:tcPr>
            <w:tcW w:w="667" w:type="pct"/>
            <w:vAlign w:val="center"/>
          </w:tcPr>
          <w:p w14:paraId="14540A9F"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ФАП д.Просково, д.15</w:t>
            </w:r>
          </w:p>
        </w:tc>
        <w:tc>
          <w:tcPr>
            <w:tcW w:w="553" w:type="pct"/>
            <w:vAlign w:val="center"/>
          </w:tcPr>
          <w:p w14:paraId="77283812" w14:textId="7095434F"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д.Просково, д.Кочкарово, д.Райки,</w:t>
            </w:r>
          </w:p>
          <w:p w14:paraId="5CFC0139"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д. Смольницы, с.Плосково, д.Торохово, с.Щуково, д.Якшино</w:t>
            </w:r>
          </w:p>
        </w:tc>
        <w:tc>
          <w:tcPr>
            <w:tcW w:w="340" w:type="pct"/>
            <w:vAlign w:val="center"/>
          </w:tcPr>
          <w:p w14:paraId="4AC7DD1F"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6" w:type="pct"/>
            <w:vAlign w:val="center"/>
          </w:tcPr>
          <w:p w14:paraId="707AB9F0"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8</w:t>
            </w:r>
          </w:p>
        </w:tc>
        <w:tc>
          <w:tcPr>
            <w:tcW w:w="275" w:type="pct"/>
            <w:vAlign w:val="center"/>
          </w:tcPr>
          <w:p w14:paraId="2F3C1790"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504" w:type="pct"/>
            <w:vAlign w:val="center"/>
          </w:tcPr>
          <w:p w14:paraId="2F60AE0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182 / 41</w:t>
            </w:r>
          </w:p>
        </w:tc>
        <w:tc>
          <w:tcPr>
            <w:tcW w:w="454" w:type="pct"/>
            <w:vAlign w:val="center"/>
          </w:tcPr>
          <w:p w14:paraId="2B011DA8"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100</w:t>
            </w:r>
          </w:p>
        </w:tc>
        <w:tc>
          <w:tcPr>
            <w:tcW w:w="598" w:type="pct"/>
            <w:vAlign w:val="center"/>
          </w:tcPr>
          <w:p w14:paraId="64DB8B13"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Отдельно стоящее здание</w:t>
            </w:r>
          </w:p>
        </w:tc>
        <w:tc>
          <w:tcPr>
            <w:tcW w:w="325" w:type="pct"/>
            <w:vAlign w:val="center"/>
          </w:tcPr>
          <w:p w14:paraId="557337F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1978</w:t>
            </w:r>
          </w:p>
        </w:tc>
        <w:tc>
          <w:tcPr>
            <w:tcW w:w="334" w:type="pct"/>
            <w:vAlign w:val="center"/>
          </w:tcPr>
          <w:p w14:paraId="4036ACF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c>
          <w:tcPr>
            <w:tcW w:w="510" w:type="pct"/>
            <w:vAlign w:val="center"/>
          </w:tcPr>
          <w:p w14:paraId="0C9635FB"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r>
      <w:tr w:rsidR="007320F0" w:rsidRPr="00265065" w14:paraId="700BE274" w14:textId="77777777" w:rsidTr="00D55391">
        <w:trPr>
          <w:trHeight w:val="20"/>
          <w:jc w:val="center"/>
        </w:trPr>
        <w:tc>
          <w:tcPr>
            <w:tcW w:w="163" w:type="pct"/>
            <w:vAlign w:val="center"/>
          </w:tcPr>
          <w:p w14:paraId="4949307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11</w:t>
            </w:r>
          </w:p>
        </w:tc>
        <w:tc>
          <w:tcPr>
            <w:tcW w:w="667" w:type="pct"/>
            <w:vAlign w:val="center"/>
          </w:tcPr>
          <w:p w14:paraId="17D43B4A"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ФАП с. Никольское, д.4, пом.1001</w:t>
            </w:r>
          </w:p>
        </w:tc>
        <w:tc>
          <w:tcPr>
            <w:tcW w:w="553" w:type="pct"/>
            <w:vAlign w:val="center"/>
          </w:tcPr>
          <w:p w14:paraId="43F3505D"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с.Никольское, д. Белихово, д.Головец, д.Ивашково, д.Устье, д.Холодилово, д.Яксаево</w:t>
            </w:r>
          </w:p>
        </w:tc>
        <w:tc>
          <w:tcPr>
            <w:tcW w:w="340" w:type="pct"/>
            <w:vAlign w:val="center"/>
          </w:tcPr>
          <w:p w14:paraId="685EC863"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6" w:type="pct"/>
            <w:vAlign w:val="center"/>
          </w:tcPr>
          <w:p w14:paraId="173A7E8B"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8</w:t>
            </w:r>
          </w:p>
        </w:tc>
        <w:tc>
          <w:tcPr>
            <w:tcW w:w="275" w:type="pct"/>
            <w:vAlign w:val="center"/>
          </w:tcPr>
          <w:p w14:paraId="3A1568A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504" w:type="pct"/>
            <w:vAlign w:val="center"/>
          </w:tcPr>
          <w:p w14:paraId="625C6D1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 / 62,5</w:t>
            </w:r>
          </w:p>
        </w:tc>
        <w:tc>
          <w:tcPr>
            <w:tcW w:w="454" w:type="pct"/>
            <w:vAlign w:val="center"/>
          </w:tcPr>
          <w:p w14:paraId="0ED1DB75"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42</w:t>
            </w:r>
          </w:p>
        </w:tc>
        <w:tc>
          <w:tcPr>
            <w:tcW w:w="598" w:type="pct"/>
            <w:vAlign w:val="center"/>
          </w:tcPr>
          <w:p w14:paraId="23DCD1A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Во встроенном объеме</w:t>
            </w:r>
          </w:p>
        </w:tc>
        <w:tc>
          <w:tcPr>
            <w:tcW w:w="325" w:type="pct"/>
            <w:vAlign w:val="center"/>
          </w:tcPr>
          <w:p w14:paraId="6963A558"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Нет сведений</w:t>
            </w:r>
          </w:p>
        </w:tc>
        <w:tc>
          <w:tcPr>
            <w:tcW w:w="334" w:type="pct"/>
            <w:vAlign w:val="center"/>
          </w:tcPr>
          <w:p w14:paraId="2ECB0B38"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2021</w:t>
            </w:r>
          </w:p>
        </w:tc>
        <w:tc>
          <w:tcPr>
            <w:tcW w:w="510" w:type="pct"/>
            <w:vAlign w:val="center"/>
          </w:tcPr>
          <w:p w14:paraId="3E7A2C8D"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r>
      <w:tr w:rsidR="007320F0" w:rsidRPr="00265065" w14:paraId="55B7C563" w14:textId="77777777" w:rsidTr="00D55391">
        <w:trPr>
          <w:trHeight w:val="20"/>
          <w:jc w:val="center"/>
        </w:trPr>
        <w:tc>
          <w:tcPr>
            <w:tcW w:w="163" w:type="pct"/>
            <w:vAlign w:val="center"/>
          </w:tcPr>
          <w:p w14:paraId="12FB760D"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12</w:t>
            </w:r>
          </w:p>
        </w:tc>
        <w:tc>
          <w:tcPr>
            <w:tcW w:w="667" w:type="pct"/>
            <w:vAlign w:val="center"/>
          </w:tcPr>
          <w:p w14:paraId="53EC989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ФАП с.Сорохта, д.42</w:t>
            </w:r>
          </w:p>
        </w:tc>
        <w:tc>
          <w:tcPr>
            <w:tcW w:w="553" w:type="pct"/>
            <w:vAlign w:val="center"/>
          </w:tcPr>
          <w:p w14:paraId="36A6470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с.Сорохта, д.Ивачево, д.Филипково</w:t>
            </w:r>
          </w:p>
        </w:tc>
        <w:tc>
          <w:tcPr>
            <w:tcW w:w="340" w:type="pct"/>
            <w:vAlign w:val="center"/>
          </w:tcPr>
          <w:p w14:paraId="23FF822E"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6" w:type="pct"/>
            <w:vAlign w:val="center"/>
          </w:tcPr>
          <w:p w14:paraId="1C31DFC0"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5" w:type="pct"/>
            <w:vAlign w:val="center"/>
          </w:tcPr>
          <w:p w14:paraId="406195B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504" w:type="pct"/>
            <w:vAlign w:val="center"/>
          </w:tcPr>
          <w:p w14:paraId="7AB8E2C5"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341 / 43,1</w:t>
            </w:r>
          </w:p>
        </w:tc>
        <w:tc>
          <w:tcPr>
            <w:tcW w:w="454" w:type="pct"/>
            <w:vAlign w:val="center"/>
          </w:tcPr>
          <w:p w14:paraId="21E08B3E"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100</w:t>
            </w:r>
          </w:p>
        </w:tc>
        <w:tc>
          <w:tcPr>
            <w:tcW w:w="598" w:type="pct"/>
            <w:vAlign w:val="center"/>
          </w:tcPr>
          <w:p w14:paraId="3E4A7DC0"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Отдельно стоящее здание</w:t>
            </w:r>
          </w:p>
        </w:tc>
        <w:tc>
          <w:tcPr>
            <w:tcW w:w="325" w:type="pct"/>
            <w:vAlign w:val="center"/>
          </w:tcPr>
          <w:p w14:paraId="4AC6F96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1974</w:t>
            </w:r>
          </w:p>
        </w:tc>
        <w:tc>
          <w:tcPr>
            <w:tcW w:w="334" w:type="pct"/>
            <w:vAlign w:val="center"/>
          </w:tcPr>
          <w:p w14:paraId="4E59D4C8"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c>
          <w:tcPr>
            <w:tcW w:w="510" w:type="pct"/>
            <w:vAlign w:val="center"/>
          </w:tcPr>
          <w:p w14:paraId="6744CEA0"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r>
      <w:tr w:rsidR="007320F0" w:rsidRPr="00265065" w14:paraId="775CFE11" w14:textId="77777777" w:rsidTr="00D55391">
        <w:trPr>
          <w:trHeight w:val="20"/>
          <w:jc w:val="center"/>
        </w:trPr>
        <w:tc>
          <w:tcPr>
            <w:tcW w:w="163" w:type="pct"/>
            <w:vAlign w:val="center"/>
          </w:tcPr>
          <w:p w14:paraId="061C4B13"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13</w:t>
            </w:r>
          </w:p>
        </w:tc>
        <w:tc>
          <w:tcPr>
            <w:tcW w:w="667" w:type="pct"/>
            <w:vAlign w:val="center"/>
          </w:tcPr>
          <w:p w14:paraId="0678BECB"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ФАП с.Тюгаево, д.22</w:t>
            </w:r>
          </w:p>
        </w:tc>
        <w:tc>
          <w:tcPr>
            <w:tcW w:w="553" w:type="pct"/>
            <w:vAlign w:val="center"/>
          </w:tcPr>
          <w:p w14:paraId="613C2FA3"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с.Тюгаево, д.Введенское, д.Голохово, д.Окулово, д.Петровское, д.Становое</w:t>
            </w:r>
          </w:p>
        </w:tc>
        <w:tc>
          <w:tcPr>
            <w:tcW w:w="340" w:type="pct"/>
            <w:vAlign w:val="center"/>
          </w:tcPr>
          <w:p w14:paraId="5CFC5B6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6" w:type="pct"/>
            <w:vAlign w:val="center"/>
          </w:tcPr>
          <w:p w14:paraId="584B5A6E"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5" w:type="pct"/>
            <w:vAlign w:val="center"/>
          </w:tcPr>
          <w:p w14:paraId="5DD909E5"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504" w:type="pct"/>
            <w:vAlign w:val="center"/>
          </w:tcPr>
          <w:p w14:paraId="6A5D9185"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836 / 75</w:t>
            </w:r>
          </w:p>
        </w:tc>
        <w:tc>
          <w:tcPr>
            <w:tcW w:w="454" w:type="pct"/>
            <w:vAlign w:val="center"/>
          </w:tcPr>
          <w:p w14:paraId="22A49AC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100</w:t>
            </w:r>
          </w:p>
        </w:tc>
        <w:tc>
          <w:tcPr>
            <w:tcW w:w="598" w:type="pct"/>
            <w:vAlign w:val="center"/>
          </w:tcPr>
          <w:p w14:paraId="1FD25049"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Во встроенном объеме</w:t>
            </w:r>
          </w:p>
        </w:tc>
        <w:tc>
          <w:tcPr>
            <w:tcW w:w="325" w:type="pct"/>
            <w:vAlign w:val="center"/>
          </w:tcPr>
          <w:p w14:paraId="625EB66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Нет сведений</w:t>
            </w:r>
          </w:p>
        </w:tc>
        <w:tc>
          <w:tcPr>
            <w:tcW w:w="334" w:type="pct"/>
            <w:vAlign w:val="center"/>
          </w:tcPr>
          <w:p w14:paraId="66880B2B"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c>
          <w:tcPr>
            <w:tcW w:w="510" w:type="pct"/>
            <w:vAlign w:val="center"/>
          </w:tcPr>
          <w:p w14:paraId="0C215F98"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r>
      <w:tr w:rsidR="007320F0" w:rsidRPr="00265065" w14:paraId="66F5CAAE" w14:textId="77777777" w:rsidTr="00D55391">
        <w:trPr>
          <w:trHeight w:val="20"/>
          <w:jc w:val="center"/>
        </w:trPr>
        <w:tc>
          <w:tcPr>
            <w:tcW w:w="163" w:type="pct"/>
            <w:vAlign w:val="center"/>
          </w:tcPr>
          <w:p w14:paraId="458BC6B0"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14</w:t>
            </w:r>
          </w:p>
        </w:tc>
        <w:tc>
          <w:tcPr>
            <w:tcW w:w="667" w:type="pct"/>
            <w:vAlign w:val="center"/>
          </w:tcPr>
          <w:p w14:paraId="1E52392A"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ФАП д.Шатры, д.56</w:t>
            </w:r>
          </w:p>
        </w:tc>
        <w:tc>
          <w:tcPr>
            <w:tcW w:w="553" w:type="pct"/>
            <w:vAlign w:val="center"/>
          </w:tcPr>
          <w:p w14:paraId="5367B0F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д.Шатры, д.Анисимцево, д. Лыково, д.Подболотье, д.Степашево</w:t>
            </w:r>
          </w:p>
        </w:tc>
        <w:tc>
          <w:tcPr>
            <w:tcW w:w="340" w:type="pct"/>
            <w:vAlign w:val="center"/>
          </w:tcPr>
          <w:p w14:paraId="4BFCA9C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6" w:type="pct"/>
            <w:vAlign w:val="center"/>
          </w:tcPr>
          <w:p w14:paraId="37092988"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5" w:type="pct"/>
            <w:vAlign w:val="center"/>
          </w:tcPr>
          <w:p w14:paraId="758B06C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504" w:type="pct"/>
            <w:vAlign w:val="center"/>
          </w:tcPr>
          <w:p w14:paraId="718F8E8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285 / 57</w:t>
            </w:r>
          </w:p>
        </w:tc>
        <w:tc>
          <w:tcPr>
            <w:tcW w:w="454" w:type="pct"/>
            <w:vAlign w:val="center"/>
          </w:tcPr>
          <w:p w14:paraId="2B5BBEAA"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100</w:t>
            </w:r>
          </w:p>
        </w:tc>
        <w:tc>
          <w:tcPr>
            <w:tcW w:w="598" w:type="pct"/>
            <w:vAlign w:val="center"/>
          </w:tcPr>
          <w:p w14:paraId="79AE4FB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Отдельно стоящее здание</w:t>
            </w:r>
          </w:p>
        </w:tc>
        <w:tc>
          <w:tcPr>
            <w:tcW w:w="325" w:type="pct"/>
            <w:vAlign w:val="center"/>
          </w:tcPr>
          <w:p w14:paraId="2F34A55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1987</w:t>
            </w:r>
          </w:p>
        </w:tc>
        <w:tc>
          <w:tcPr>
            <w:tcW w:w="334" w:type="pct"/>
            <w:vAlign w:val="center"/>
          </w:tcPr>
          <w:p w14:paraId="11B7419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c>
          <w:tcPr>
            <w:tcW w:w="510" w:type="pct"/>
            <w:vAlign w:val="center"/>
          </w:tcPr>
          <w:p w14:paraId="3E5BE89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r>
      <w:tr w:rsidR="007320F0" w:rsidRPr="00265065" w14:paraId="5631118E" w14:textId="77777777" w:rsidTr="00D55391">
        <w:trPr>
          <w:trHeight w:val="20"/>
          <w:jc w:val="center"/>
        </w:trPr>
        <w:tc>
          <w:tcPr>
            <w:tcW w:w="163" w:type="pct"/>
            <w:vAlign w:val="center"/>
          </w:tcPr>
          <w:p w14:paraId="7E6D646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15</w:t>
            </w:r>
          </w:p>
        </w:tc>
        <w:tc>
          <w:tcPr>
            <w:tcW w:w="667" w:type="pct"/>
            <w:vAlign w:val="center"/>
          </w:tcPr>
          <w:p w14:paraId="45B1B289"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ФАП д.Михеево, д.15А</w:t>
            </w:r>
          </w:p>
        </w:tc>
        <w:tc>
          <w:tcPr>
            <w:tcW w:w="553" w:type="pct"/>
            <w:vAlign w:val="center"/>
          </w:tcPr>
          <w:p w14:paraId="4D1B19FF" w14:textId="29443120"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д.Михеево, д.Кожевниково, д.Припеково, д.Куличиха, д.Логиново, д.Маршово, д.Никулино,</w:t>
            </w:r>
          </w:p>
          <w:p w14:paraId="23C11884" w14:textId="381D632E"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д. Путилова Гора, д.Цыпышево, д.Яново</w:t>
            </w:r>
          </w:p>
        </w:tc>
        <w:tc>
          <w:tcPr>
            <w:tcW w:w="340" w:type="pct"/>
            <w:vAlign w:val="center"/>
          </w:tcPr>
          <w:p w14:paraId="41D6415E"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6" w:type="pct"/>
            <w:vAlign w:val="center"/>
          </w:tcPr>
          <w:p w14:paraId="53967C9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5" w:type="pct"/>
            <w:vAlign w:val="center"/>
          </w:tcPr>
          <w:p w14:paraId="4F3613E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504" w:type="pct"/>
            <w:vAlign w:val="center"/>
          </w:tcPr>
          <w:p w14:paraId="68A6727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300 / 64</w:t>
            </w:r>
          </w:p>
        </w:tc>
        <w:tc>
          <w:tcPr>
            <w:tcW w:w="454" w:type="pct"/>
            <w:vAlign w:val="center"/>
          </w:tcPr>
          <w:p w14:paraId="54820823"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14.17</w:t>
            </w:r>
          </w:p>
        </w:tc>
        <w:tc>
          <w:tcPr>
            <w:tcW w:w="598" w:type="pct"/>
            <w:vAlign w:val="center"/>
          </w:tcPr>
          <w:p w14:paraId="1B7EF67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Модульная констструкция</w:t>
            </w:r>
          </w:p>
        </w:tc>
        <w:tc>
          <w:tcPr>
            <w:tcW w:w="325" w:type="pct"/>
            <w:vAlign w:val="center"/>
          </w:tcPr>
          <w:p w14:paraId="70C10AB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2021</w:t>
            </w:r>
          </w:p>
        </w:tc>
        <w:tc>
          <w:tcPr>
            <w:tcW w:w="334" w:type="pct"/>
            <w:vAlign w:val="center"/>
          </w:tcPr>
          <w:p w14:paraId="38C4FB2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c>
          <w:tcPr>
            <w:tcW w:w="510" w:type="pct"/>
            <w:vAlign w:val="center"/>
          </w:tcPr>
          <w:p w14:paraId="77E2E32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r>
      <w:tr w:rsidR="007320F0" w:rsidRPr="00265065" w14:paraId="174D9C16" w14:textId="77777777" w:rsidTr="00D55391">
        <w:trPr>
          <w:trHeight w:val="20"/>
          <w:jc w:val="center"/>
        </w:trPr>
        <w:tc>
          <w:tcPr>
            <w:tcW w:w="163" w:type="pct"/>
            <w:vAlign w:val="center"/>
          </w:tcPr>
          <w:p w14:paraId="337B4C0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16</w:t>
            </w:r>
          </w:p>
        </w:tc>
        <w:tc>
          <w:tcPr>
            <w:tcW w:w="667" w:type="pct"/>
            <w:vAlign w:val="center"/>
          </w:tcPr>
          <w:p w14:paraId="1C208169"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ФАП с.Кулеберьево, ул.Центральная, д.40в</w:t>
            </w:r>
          </w:p>
        </w:tc>
        <w:tc>
          <w:tcPr>
            <w:tcW w:w="553" w:type="pct"/>
            <w:vAlign w:val="center"/>
          </w:tcPr>
          <w:p w14:paraId="26115CF5" w14:textId="5A72AB49"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с.Кулеберьево, д.Воронцово,</w:t>
            </w:r>
          </w:p>
          <w:p w14:paraId="0327E53F"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д.Губино, д.Семенцево</w:t>
            </w:r>
          </w:p>
          <w:p w14:paraId="2C9244E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д. Томарово</w:t>
            </w:r>
          </w:p>
        </w:tc>
        <w:tc>
          <w:tcPr>
            <w:tcW w:w="340" w:type="pct"/>
            <w:vAlign w:val="center"/>
          </w:tcPr>
          <w:p w14:paraId="02693EEA"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6" w:type="pct"/>
            <w:vAlign w:val="center"/>
          </w:tcPr>
          <w:p w14:paraId="1A9F52F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2</w:t>
            </w:r>
          </w:p>
        </w:tc>
        <w:tc>
          <w:tcPr>
            <w:tcW w:w="275" w:type="pct"/>
            <w:vAlign w:val="center"/>
          </w:tcPr>
          <w:p w14:paraId="6D3E1A1B"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504" w:type="pct"/>
            <w:vAlign w:val="center"/>
          </w:tcPr>
          <w:p w14:paraId="027C68E3"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300 / 64</w:t>
            </w:r>
          </w:p>
        </w:tc>
        <w:tc>
          <w:tcPr>
            <w:tcW w:w="454" w:type="pct"/>
            <w:vAlign w:val="center"/>
          </w:tcPr>
          <w:p w14:paraId="79D06F4E"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14.17</w:t>
            </w:r>
          </w:p>
        </w:tc>
        <w:tc>
          <w:tcPr>
            <w:tcW w:w="598" w:type="pct"/>
            <w:vAlign w:val="center"/>
          </w:tcPr>
          <w:p w14:paraId="4C4AEEEF"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Модульная констструкция</w:t>
            </w:r>
          </w:p>
        </w:tc>
        <w:tc>
          <w:tcPr>
            <w:tcW w:w="325" w:type="pct"/>
            <w:vAlign w:val="center"/>
          </w:tcPr>
          <w:p w14:paraId="71BD3172"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2021</w:t>
            </w:r>
          </w:p>
        </w:tc>
        <w:tc>
          <w:tcPr>
            <w:tcW w:w="334" w:type="pct"/>
            <w:vAlign w:val="center"/>
          </w:tcPr>
          <w:p w14:paraId="021ECE77" w14:textId="77777777" w:rsidR="005C10E6" w:rsidRPr="00265065" w:rsidRDefault="005C10E6" w:rsidP="00D55391">
            <w:pPr>
              <w:tabs>
                <w:tab w:val="num" w:pos="900"/>
              </w:tabs>
              <w:ind w:left="-107" w:right="-99"/>
              <w:jc w:val="center"/>
              <w:rPr>
                <w:color w:val="000000" w:themeColor="text1"/>
                <w:sz w:val="18"/>
                <w:szCs w:val="18"/>
              </w:rPr>
            </w:pPr>
          </w:p>
        </w:tc>
        <w:tc>
          <w:tcPr>
            <w:tcW w:w="510" w:type="pct"/>
            <w:vAlign w:val="center"/>
          </w:tcPr>
          <w:p w14:paraId="72E35C02" w14:textId="77777777" w:rsidR="005C10E6" w:rsidRPr="00265065" w:rsidRDefault="005C10E6" w:rsidP="00D55391">
            <w:pPr>
              <w:tabs>
                <w:tab w:val="num" w:pos="900"/>
              </w:tabs>
              <w:ind w:left="-107" w:right="-99"/>
              <w:jc w:val="center"/>
              <w:rPr>
                <w:color w:val="000000" w:themeColor="text1"/>
                <w:sz w:val="18"/>
                <w:szCs w:val="18"/>
              </w:rPr>
            </w:pPr>
          </w:p>
        </w:tc>
      </w:tr>
      <w:tr w:rsidR="007320F0" w:rsidRPr="00265065" w14:paraId="19EA25E7" w14:textId="77777777" w:rsidTr="00D55391">
        <w:trPr>
          <w:trHeight w:val="20"/>
          <w:jc w:val="center"/>
        </w:trPr>
        <w:tc>
          <w:tcPr>
            <w:tcW w:w="163" w:type="pct"/>
            <w:vAlign w:val="center"/>
          </w:tcPr>
          <w:p w14:paraId="1769BD0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17</w:t>
            </w:r>
          </w:p>
        </w:tc>
        <w:tc>
          <w:tcPr>
            <w:tcW w:w="667" w:type="pct"/>
            <w:vAlign w:val="center"/>
          </w:tcPr>
          <w:p w14:paraId="4E848E0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ФАП с Седельницы, д.85</w:t>
            </w:r>
          </w:p>
        </w:tc>
        <w:tc>
          <w:tcPr>
            <w:tcW w:w="553" w:type="pct"/>
            <w:vAlign w:val="center"/>
          </w:tcPr>
          <w:p w14:paraId="4E489082" w14:textId="0BDFB10A"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 xml:space="preserve">с.Седельницы, </w:t>
            </w:r>
            <w:r w:rsidR="00B67103" w:rsidRPr="00265065">
              <w:rPr>
                <w:color w:val="000000" w:themeColor="text1"/>
                <w:sz w:val="18"/>
                <w:szCs w:val="18"/>
              </w:rPr>
              <w:t>с.Афанасьево, д.Петряево</w:t>
            </w:r>
            <w:r w:rsidRPr="00265065">
              <w:rPr>
                <w:color w:val="000000" w:themeColor="text1"/>
                <w:sz w:val="18"/>
                <w:szCs w:val="18"/>
              </w:rPr>
              <w:t>, д.Селезнево, д.Юрцыно</w:t>
            </w:r>
          </w:p>
        </w:tc>
        <w:tc>
          <w:tcPr>
            <w:tcW w:w="340" w:type="pct"/>
            <w:vAlign w:val="center"/>
          </w:tcPr>
          <w:p w14:paraId="50DCA46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6" w:type="pct"/>
            <w:vAlign w:val="center"/>
          </w:tcPr>
          <w:p w14:paraId="3B9B7003"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8</w:t>
            </w:r>
          </w:p>
        </w:tc>
        <w:tc>
          <w:tcPr>
            <w:tcW w:w="275" w:type="pct"/>
            <w:vAlign w:val="center"/>
          </w:tcPr>
          <w:p w14:paraId="5524FB34"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504" w:type="pct"/>
            <w:vAlign w:val="center"/>
          </w:tcPr>
          <w:p w14:paraId="06C5EB1C"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300 / 64</w:t>
            </w:r>
          </w:p>
        </w:tc>
        <w:tc>
          <w:tcPr>
            <w:tcW w:w="454" w:type="pct"/>
            <w:vAlign w:val="center"/>
          </w:tcPr>
          <w:p w14:paraId="71D9564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35</w:t>
            </w:r>
          </w:p>
        </w:tc>
        <w:tc>
          <w:tcPr>
            <w:tcW w:w="598" w:type="pct"/>
            <w:vAlign w:val="center"/>
          </w:tcPr>
          <w:p w14:paraId="39CEE79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Модульная констструкция</w:t>
            </w:r>
          </w:p>
        </w:tc>
        <w:tc>
          <w:tcPr>
            <w:tcW w:w="325" w:type="pct"/>
            <w:vAlign w:val="center"/>
          </w:tcPr>
          <w:p w14:paraId="5197359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2019</w:t>
            </w:r>
          </w:p>
        </w:tc>
        <w:tc>
          <w:tcPr>
            <w:tcW w:w="334" w:type="pct"/>
            <w:vAlign w:val="center"/>
          </w:tcPr>
          <w:p w14:paraId="30EFC25D"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c>
          <w:tcPr>
            <w:tcW w:w="510" w:type="pct"/>
            <w:vAlign w:val="center"/>
          </w:tcPr>
          <w:p w14:paraId="790041D3"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r>
      <w:tr w:rsidR="007320F0" w:rsidRPr="00265065" w14:paraId="7CDE1215" w14:textId="77777777" w:rsidTr="00D55391">
        <w:trPr>
          <w:trHeight w:val="20"/>
          <w:jc w:val="center"/>
        </w:trPr>
        <w:tc>
          <w:tcPr>
            <w:tcW w:w="163" w:type="pct"/>
            <w:vAlign w:val="center"/>
          </w:tcPr>
          <w:p w14:paraId="46BCD84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18</w:t>
            </w:r>
          </w:p>
        </w:tc>
        <w:tc>
          <w:tcPr>
            <w:tcW w:w="667" w:type="pct"/>
            <w:vAlign w:val="center"/>
          </w:tcPr>
          <w:p w14:paraId="55C1C899"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ФАП с.Светиково, д.77</w:t>
            </w:r>
          </w:p>
        </w:tc>
        <w:tc>
          <w:tcPr>
            <w:tcW w:w="553" w:type="pct"/>
            <w:vAlign w:val="center"/>
          </w:tcPr>
          <w:p w14:paraId="06398741"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С.Светиково, д.Бугрино, д.Губцево, д.Доманцево, д.Полянки, д.Поповка, д.Рождественно, д.Савино, д.Семьюново</w:t>
            </w:r>
          </w:p>
        </w:tc>
        <w:tc>
          <w:tcPr>
            <w:tcW w:w="340" w:type="pct"/>
            <w:vAlign w:val="center"/>
          </w:tcPr>
          <w:p w14:paraId="68066AC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6" w:type="pct"/>
            <w:vAlign w:val="center"/>
          </w:tcPr>
          <w:p w14:paraId="593B4DE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5" w:type="pct"/>
            <w:vAlign w:val="center"/>
          </w:tcPr>
          <w:p w14:paraId="53286930"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504" w:type="pct"/>
            <w:vAlign w:val="center"/>
          </w:tcPr>
          <w:p w14:paraId="50584136"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301 / 64</w:t>
            </w:r>
          </w:p>
        </w:tc>
        <w:tc>
          <w:tcPr>
            <w:tcW w:w="454" w:type="pct"/>
            <w:vAlign w:val="center"/>
          </w:tcPr>
          <w:p w14:paraId="64CA883C"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5</w:t>
            </w:r>
          </w:p>
        </w:tc>
        <w:tc>
          <w:tcPr>
            <w:tcW w:w="598" w:type="pct"/>
            <w:vAlign w:val="center"/>
          </w:tcPr>
          <w:p w14:paraId="48D95AE9"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Модульная констструкция</w:t>
            </w:r>
          </w:p>
        </w:tc>
        <w:tc>
          <w:tcPr>
            <w:tcW w:w="325" w:type="pct"/>
            <w:vAlign w:val="center"/>
          </w:tcPr>
          <w:p w14:paraId="558172D0"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2022</w:t>
            </w:r>
          </w:p>
        </w:tc>
        <w:tc>
          <w:tcPr>
            <w:tcW w:w="334" w:type="pct"/>
            <w:vAlign w:val="center"/>
          </w:tcPr>
          <w:p w14:paraId="621E6B0E"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c>
          <w:tcPr>
            <w:tcW w:w="510" w:type="pct"/>
            <w:vAlign w:val="center"/>
          </w:tcPr>
          <w:p w14:paraId="43FDDB9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r>
      <w:tr w:rsidR="007320F0" w:rsidRPr="00265065" w14:paraId="57E67B2F" w14:textId="77777777" w:rsidTr="00D55391">
        <w:trPr>
          <w:trHeight w:val="20"/>
          <w:jc w:val="center"/>
        </w:trPr>
        <w:tc>
          <w:tcPr>
            <w:tcW w:w="163" w:type="pct"/>
            <w:vAlign w:val="center"/>
          </w:tcPr>
          <w:p w14:paraId="6E68B4D9"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19</w:t>
            </w:r>
          </w:p>
        </w:tc>
        <w:tc>
          <w:tcPr>
            <w:tcW w:w="667" w:type="pct"/>
            <w:vAlign w:val="center"/>
          </w:tcPr>
          <w:p w14:paraId="41EEE789"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ФАП д.Иваньково, д.33А</w:t>
            </w:r>
          </w:p>
        </w:tc>
        <w:tc>
          <w:tcPr>
            <w:tcW w:w="553" w:type="pct"/>
            <w:vAlign w:val="center"/>
          </w:tcPr>
          <w:p w14:paraId="0535529B"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Д.Иваньково, с.Новоселки, с.Писчугово</w:t>
            </w:r>
          </w:p>
        </w:tc>
        <w:tc>
          <w:tcPr>
            <w:tcW w:w="340" w:type="pct"/>
            <w:vAlign w:val="center"/>
          </w:tcPr>
          <w:p w14:paraId="69AEC3FF"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276" w:type="pct"/>
            <w:vAlign w:val="center"/>
          </w:tcPr>
          <w:p w14:paraId="70A1F69C"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8</w:t>
            </w:r>
          </w:p>
        </w:tc>
        <w:tc>
          <w:tcPr>
            <w:tcW w:w="275" w:type="pct"/>
            <w:vAlign w:val="center"/>
          </w:tcPr>
          <w:p w14:paraId="107EAADF"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0</w:t>
            </w:r>
          </w:p>
        </w:tc>
        <w:tc>
          <w:tcPr>
            <w:tcW w:w="504" w:type="pct"/>
            <w:vAlign w:val="center"/>
          </w:tcPr>
          <w:p w14:paraId="666DEB93"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300 / 64</w:t>
            </w:r>
          </w:p>
        </w:tc>
        <w:tc>
          <w:tcPr>
            <w:tcW w:w="454" w:type="pct"/>
            <w:vAlign w:val="center"/>
          </w:tcPr>
          <w:p w14:paraId="21F359F2"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5</w:t>
            </w:r>
          </w:p>
        </w:tc>
        <w:tc>
          <w:tcPr>
            <w:tcW w:w="598" w:type="pct"/>
            <w:vAlign w:val="center"/>
          </w:tcPr>
          <w:p w14:paraId="0FCE4FD7"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Модульная констструкция</w:t>
            </w:r>
          </w:p>
        </w:tc>
        <w:tc>
          <w:tcPr>
            <w:tcW w:w="325" w:type="pct"/>
            <w:vAlign w:val="center"/>
          </w:tcPr>
          <w:p w14:paraId="78D9A40C"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2022</w:t>
            </w:r>
          </w:p>
        </w:tc>
        <w:tc>
          <w:tcPr>
            <w:tcW w:w="334" w:type="pct"/>
            <w:vAlign w:val="center"/>
          </w:tcPr>
          <w:p w14:paraId="5077625C"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c>
          <w:tcPr>
            <w:tcW w:w="510" w:type="pct"/>
            <w:vAlign w:val="center"/>
          </w:tcPr>
          <w:p w14:paraId="0F0542F5" w14:textId="77777777" w:rsidR="005C10E6" w:rsidRPr="00265065" w:rsidRDefault="005C10E6" w:rsidP="00D55391">
            <w:pPr>
              <w:tabs>
                <w:tab w:val="num" w:pos="900"/>
              </w:tabs>
              <w:ind w:left="-107" w:right="-99"/>
              <w:jc w:val="center"/>
              <w:rPr>
                <w:color w:val="000000" w:themeColor="text1"/>
                <w:sz w:val="18"/>
                <w:szCs w:val="18"/>
              </w:rPr>
            </w:pPr>
            <w:r w:rsidRPr="00265065">
              <w:rPr>
                <w:color w:val="000000" w:themeColor="text1"/>
                <w:sz w:val="18"/>
                <w:szCs w:val="18"/>
              </w:rPr>
              <w:t>-</w:t>
            </w:r>
          </w:p>
        </w:tc>
      </w:tr>
    </w:tbl>
    <w:p w14:paraId="3F4BA896" w14:textId="77777777" w:rsidR="002454AA" w:rsidRPr="00265065" w:rsidRDefault="002454AA" w:rsidP="005C10E6">
      <w:pPr>
        <w:pStyle w:val="affffffc"/>
        <w:jc w:val="center"/>
        <w:rPr>
          <w:color w:val="000000" w:themeColor="text1"/>
          <w:lang w:val="ru-RU"/>
        </w:rPr>
      </w:pPr>
    </w:p>
    <w:p w14:paraId="56913D32" w14:textId="6EA6A50F" w:rsidR="007320F0" w:rsidRPr="00265065" w:rsidRDefault="007320F0" w:rsidP="007320F0">
      <w:pPr>
        <w:pStyle w:val="affffffc"/>
        <w:spacing w:after="120"/>
        <w:jc w:val="center"/>
        <w:rPr>
          <w:color w:val="000000" w:themeColor="text1"/>
          <w:lang w:val="ru-RU"/>
        </w:rPr>
      </w:pPr>
      <w:r w:rsidRPr="00265065">
        <w:rPr>
          <w:b/>
          <w:color w:val="000000" w:themeColor="text1"/>
          <w:lang w:val="ru-RU"/>
        </w:rPr>
        <w:lastRenderedPageBreak/>
        <w:t>Сведения о подстанциях и о выдвижных пунктах скорой медицинской помощи Комсомольского района</w:t>
      </w:r>
    </w:p>
    <w:tbl>
      <w:tblPr>
        <w:tblW w:w="3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6"/>
        <w:gridCol w:w="1432"/>
        <w:gridCol w:w="1482"/>
      </w:tblGrid>
      <w:tr w:rsidR="007320F0" w:rsidRPr="00265065" w14:paraId="158967EB" w14:textId="77777777" w:rsidTr="007320F0">
        <w:trPr>
          <w:trHeight w:val="338"/>
          <w:jc w:val="center"/>
        </w:trPr>
        <w:tc>
          <w:tcPr>
            <w:tcW w:w="2691" w:type="pct"/>
            <w:vAlign w:val="center"/>
          </w:tcPr>
          <w:p w14:paraId="206AD586" w14:textId="77777777" w:rsidR="007320F0" w:rsidRPr="00265065" w:rsidRDefault="007320F0" w:rsidP="007320F0">
            <w:pPr>
              <w:tabs>
                <w:tab w:val="left" w:pos="360"/>
                <w:tab w:val="num" w:pos="900"/>
              </w:tabs>
              <w:jc w:val="center"/>
              <w:rPr>
                <w:color w:val="000000" w:themeColor="text1"/>
                <w:sz w:val="20"/>
              </w:rPr>
            </w:pPr>
            <w:r w:rsidRPr="00265065">
              <w:rPr>
                <w:color w:val="000000" w:themeColor="text1"/>
                <w:sz w:val="20"/>
              </w:rPr>
              <w:t>Наименование, местоположение</w:t>
            </w:r>
          </w:p>
        </w:tc>
        <w:tc>
          <w:tcPr>
            <w:tcW w:w="1135" w:type="pct"/>
            <w:vAlign w:val="center"/>
          </w:tcPr>
          <w:p w14:paraId="3D8E4C72" w14:textId="77777777" w:rsidR="007320F0" w:rsidRPr="00265065" w:rsidRDefault="007320F0" w:rsidP="007320F0">
            <w:pPr>
              <w:tabs>
                <w:tab w:val="left" w:pos="360"/>
                <w:tab w:val="num" w:pos="900"/>
              </w:tabs>
              <w:jc w:val="center"/>
              <w:rPr>
                <w:color w:val="000000" w:themeColor="text1"/>
                <w:sz w:val="20"/>
              </w:rPr>
            </w:pPr>
            <w:r w:rsidRPr="00265065">
              <w:rPr>
                <w:color w:val="000000" w:themeColor="text1"/>
                <w:sz w:val="20"/>
              </w:rPr>
              <w:t>Количество автомобилей, шт.</w:t>
            </w:r>
          </w:p>
        </w:tc>
        <w:tc>
          <w:tcPr>
            <w:tcW w:w="1174" w:type="pct"/>
            <w:vAlign w:val="center"/>
          </w:tcPr>
          <w:p w14:paraId="1717984B" w14:textId="77777777" w:rsidR="007320F0" w:rsidRPr="00265065" w:rsidRDefault="007320F0" w:rsidP="007320F0">
            <w:pPr>
              <w:tabs>
                <w:tab w:val="left" w:pos="360"/>
                <w:tab w:val="num" w:pos="900"/>
              </w:tabs>
              <w:jc w:val="center"/>
              <w:rPr>
                <w:color w:val="000000" w:themeColor="text1"/>
                <w:sz w:val="20"/>
              </w:rPr>
            </w:pPr>
            <w:r w:rsidRPr="00265065">
              <w:rPr>
                <w:color w:val="000000" w:themeColor="text1"/>
                <w:sz w:val="20"/>
              </w:rPr>
              <w:t>Коэффициент выхода на линию</w:t>
            </w:r>
          </w:p>
        </w:tc>
      </w:tr>
      <w:tr w:rsidR="007320F0" w:rsidRPr="00265065" w14:paraId="57C0CE7C" w14:textId="77777777" w:rsidTr="007320F0">
        <w:trPr>
          <w:trHeight w:val="249"/>
          <w:jc w:val="center"/>
        </w:trPr>
        <w:tc>
          <w:tcPr>
            <w:tcW w:w="2691" w:type="pct"/>
            <w:vAlign w:val="center"/>
          </w:tcPr>
          <w:p w14:paraId="53645FA9" w14:textId="00F30FF2" w:rsidR="007320F0" w:rsidRPr="00265065" w:rsidRDefault="007320F0" w:rsidP="007320F0">
            <w:pPr>
              <w:tabs>
                <w:tab w:val="left" w:pos="360"/>
                <w:tab w:val="num" w:pos="900"/>
              </w:tabs>
              <w:jc w:val="center"/>
              <w:rPr>
                <w:color w:val="000000" w:themeColor="text1"/>
                <w:sz w:val="20"/>
              </w:rPr>
            </w:pPr>
            <w:r w:rsidRPr="00265065">
              <w:rPr>
                <w:color w:val="000000" w:themeColor="text1"/>
                <w:sz w:val="20"/>
              </w:rPr>
              <w:t>Отделение СМП г.Комсомольск, ул.Советская, д.2</w:t>
            </w:r>
          </w:p>
        </w:tc>
        <w:tc>
          <w:tcPr>
            <w:tcW w:w="1135" w:type="pct"/>
            <w:vAlign w:val="center"/>
          </w:tcPr>
          <w:p w14:paraId="4CB6C690" w14:textId="77777777" w:rsidR="007320F0" w:rsidRPr="00265065" w:rsidRDefault="007320F0" w:rsidP="007320F0">
            <w:pPr>
              <w:tabs>
                <w:tab w:val="left" w:pos="360"/>
                <w:tab w:val="num" w:pos="900"/>
              </w:tabs>
              <w:jc w:val="center"/>
              <w:rPr>
                <w:color w:val="000000" w:themeColor="text1"/>
                <w:sz w:val="20"/>
              </w:rPr>
            </w:pPr>
            <w:r w:rsidRPr="00265065">
              <w:rPr>
                <w:color w:val="000000" w:themeColor="text1"/>
                <w:sz w:val="20"/>
              </w:rPr>
              <w:t>5</w:t>
            </w:r>
          </w:p>
        </w:tc>
        <w:tc>
          <w:tcPr>
            <w:tcW w:w="1174" w:type="pct"/>
            <w:vAlign w:val="center"/>
          </w:tcPr>
          <w:p w14:paraId="1AEC58EF" w14:textId="77777777" w:rsidR="007320F0" w:rsidRPr="00265065" w:rsidRDefault="007320F0" w:rsidP="007320F0">
            <w:pPr>
              <w:tabs>
                <w:tab w:val="left" w:pos="360"/>
                <w:tab w:val="num" w:pos="900"/>
              </w:tabs>
              <w:jc w:val="center"/>
              <w:rPr>
                <w:color w:val="000000" w:themeColor="text1"/>
                <w:sz w:val="20"/>
              </w:rPr>
            </w:pPr>
            <w:r w:rsidRPr="00265065">
              <w:rPr>
                <w:color w:val="000000" w:themeColor="text1"/>
                <w:sz w:val="20"/>
              </w:rPr>
              <w:t>1</w:t>
            </w:r>
          </w:p>
        </w:tc>
      </w:tr>
      <w:tr w:rsidR="007320F0" w:rsidRPr="00265065" w14:paraId="2868A9DE" w14:textId="77777777" w:rsidTr="007320F0">
        <w:trPr>
          <w:trHeight w:val="249"/>
          <w:jc w:val="center"/>
        </w:trPr>
        <w:tc>
          <w:tcPr>
            <w:tcW w:w="2691" w:type="pct"/>
            <w:vAlign w:val="center"/>
          </w:tcPr>
          <w:p w14:paraId="1ABE5FCA" w14:textId="77777777" w:rsidR="007320F0" w:rsidRPr="00265065" w:rsidRDefault="007320F0" w:rsidP="007320F0">
            <w:pPr>
              <w:tabs>
                <w:tab w:val="left" w:pos="360"/>
                <w:tab w:val="num" w:pos="900"/>
              </w:tabs>
              <w:jc w:val="center"/>
              <w:rPr>
                <w:color w:val="000000" w:themeColor="text1"/>
                <w:sz w:val="20"/>
              </w:rPr>
            </w:pPr>
            <w:r w:rsidRPr="00265065">
              <w:rPr>
                <w:color w:val="000000" w:themeColor="text1"/>
                <w:sz w:val="20"/>
              </w:rPr>
              <w:t>Отделение СМП с.Писцово, ул.Советская, д.48</w:t>
            </w:r>
          </w:p>
        </w:tc>
        <w:tc>
          <w:tcPr>
            <w:tcW w:w="1135" w:type="pct"/>
            <w:vAlign w:val="center"/>
          </w:tcPr>
          <w:p w14:paraId="146D7BB6" w14:textId="77777777" w:rsidR="007320F0" w:rsidRPr="00265065" w:rsidRDefault="007320F0" w:rsidP="007320F0">
            <w:pPr>
              <w:tabs>
                <w:tab w:val="left" w:pos="360"/>
                <w:tab w:val="num" w:pos="900"/>
              </w:tabs>
              <w:jc w:val="center"/>
              <w:rPr>
                <w:color w:val="000000" w:themeColor="text1"/>
                <w:sz w:val="20"/>
              </w:rPr>
            </w:pPr>
            <w:r w:rsidRPr="00265065">
              <w:rPr>
                <w:color w:val="000000" w:themeColor="text1"/>
                <w:sz w:val="20"/>
              </w:rPr>
              <w:t>2</w:t>
            </w:r>
          </w:p>
        </w:tc>
        <w:tc>
          <w:tcPr>
            <w:tcW w:w="1174" w:type="pct"/>
            <w:vAlign w:val="center"/>
          </w:tcPr>
          <w:p w14:paraId="472FB8DA" w14:textId="77777777" w:rsidR="007320F0" w:rsidRPr="00265065" w:rsidRDefault="007320F0" w:rsidP="007320F0">
            <w:pPr>
              <w:tabs>
                <w:tab w:val="left" w:pos="360"/>
                <w:tab w:val="num" w:pos="900"/>
              </w:tabs>
              <w:jc w:val="center"/>
              <w:rPr>
                <w:color w:val="000000" w:themeColor="text1"/>
                <w:sz w:val="20"/>
              </w:rPr>
            </w:pPr>
            <w:r w:rsidRPr="00265065">
              <w:rPr>
                <w:color w:val="000000" w:themeColor="text1"/>
                <w:sz w:val="20"/>
              </w:rPr>
              <w:t>0,5</w:t>
            </w:r>
          </w:p>
        </w:tc>
      </w:tr>
    </w:tbl>
    <w:p w14:paraId="1CDB6346" w14:textId="77777777" w:rsidR="002454AA" w:rsidRPr="00265065" w:rsidRDefault="002454AA" w:rsidP="00930933">
      <w:pPr>
        <w:pStyle w:val="affffffc"/>
        <w:rPr>
          <w:color w:val="000000" w:themeColor="text1"/>
          <w:lang w:val="ru-RU"/>
        </w:rPr>
      </w:pPr>
    </w:p>
    <w:p w14:paraId="14F623FA" w14:textId="77777777" w:rsidR="00C453A0" w:rsidRDefault="00C453A0" w:rsidP="00351846">
      <w:pPr>
        <w:pStyle w:val="affffffc"/>
        <w:rPr>
          <w:lang w:val="ru-RU"/>
        </w:rPr>
      </w:pPr>
    </w:p>
    <w:p w14:paraId="3920C4FF" w14:textId="17FE1C02" w:rsidR="0013500D" w:rsidRPr="00441FCD" w:rsidRDefault="00810EC0" w:rsidP="00B66710">
      <w:pPr>
        <w:pStyle w:val="10"/>
      </w:pPr>
      <w:bookmarkStart w:id="61" w:name="_Toc146115781"/>
      <w:r>
        <w:t xml:space="preserve">9. </w:t>
      </w:r>
      <w:r w:rsidR="00735207" w:rsidRPr="00441FCD">
        <w:t>ФИЗИЧЕСКАЯ КУЛЬТУРА И</w:t>
      </w:r>
      <w:r w:rsidR="00930933">
        <w:t xml:space="preserve"> МАССОВЫЙ</w:t>
      </w:r>
      <w:r w:rsidR="00735207" w:rsidRPr="00441FCD">
        <w:t xml:space="preserve"> СПОРТ</w:t>
      </w:r>
      <w:bookmarkEnd w:id="61"/>
    </w:p>
    <w:p w14:paraId="39322A8D" w14:textId="77777777" w:rsidR="00735207" w:rsidRPr="00265065" w:rsidRDefault="00735207" w:rsidP="00912228">
      <w:pPr>
        <w:pStyle w:val="affffffc"/>
        <w:rPr>
          <w:color w:val="000000" w:themeColor="text1"/>
          <w:lang w:val="ru-RU"/>
        </w:rPr>
      </w:pPr>
      <w:r w:rsidRPr="00265065">
        <w:rPr>
          <w:color w:val="000000" w:themeColor="text1"/>
          <w:lang w:val="ru-RU"/>
        </w:rPr>
        <w:t>Формирование здорового общества является одним из основных приоритетов государственной политики. Поэтому развитие сети спортивных учреждений актуализируется, как одна из форм социальной политики для воспитания здорового подрастающего поколения.</w:t>
      </w:r>
    </w:p>
    <w:p w14:paraId="54973ABD" w14:textId="77777777" w:rsidR="00735207" w:rsidRPr="00265065" w:rsidRDefault="00735207" w:rsidP="00912228">
      <w:pPr>
        <w:pStyle w:val="affffffc"/>
        <w:rPr>
          <w:color w:val="000000" w:themeColor="text1"/>
          <w:lang w:val="ru-RU"/>
        </w:rPr>
      </w:pPr>
      <w:r w:rsidRPr="00265065">
        <w:rPr>
          <w:color w:val="000000" w:themeColor="text1"/>
          <w:lang w:val="ru-RU"/>
        </w:rPr>
        <w:t xml:space="preserve">Физкультурные и спортивные сооружения по требованиям к размещению на территории населенных пунктов можно условно разделить на три группы: общего пользования, ограниченного пользования и спортивно-зрелищные сооружения. </w:t>
      </w:r>
    </w:p>
    <w:p w14:paraId="48B5447E" w14:textId="77777777" w:rsidR="00735207" w:rsidRPr="00265065" w:rsidRDefault="00735207" w:rsidP="00912228">
      <w:pPr>
        <w:pStyle w:val="affffffc"/>
        <w:rPr>
          <w:color w:val="000000" w:themeColor="text1"/>
          <w:lang w:val="ru-RU"/>
        </w:rPr>
      </w:pPr>
      <w:r w:rsidRPr="00265065">
        <w:rPr>
          <w:color w:val="000000" w:themeColor="text1"/>
          <w:lang w:val="ru-RU"/>
        </w:rPr>
        <w:t xml:space="preserve">Физкультурные и спортивные сооружения общего пользования предназначены для активного отдыха и занятий физкультурой населения (спортивные площадки и пр.) и размещаются зачастую на селитебной территории равномерно среди жилой застройки, но во взаимосвязи с парковыми территориями. Физкультурные сооружения ограниченного пользования – это физкультурные и спортивные сооружения детских, учебных, лечебных учреждений, а также учреждений отдыха. Зрелищно-спортивные сооружения предназначены в основном для проведения соревнований. </w:t>
      </w:r>
    </w:p>
    <w:p w14:paraId="6D117BD3" w14:textId="77777777" w:rsidR="00735207" w:rsidRPr="00265065" w:rsidRDefault="00735207" w:rsidP="00912228">
      <w:pPr>
        <w:pStyle w:val="affffffc"/>
        <w:rPr>
          <w:color w:val="000000" w:themeColor="text1"/>
          <w:lang w:val="ru-RU"/>
        </w:rPr>
      </w:pPr>
      <w:r w:rsidRPr="00265065">
        <w:rPr>
          <w:color w:val="000000" w:themeColor="text1"/>
          <w:lang w:val="ru-RU"/>
        </w:rPr>
        <w:t>В населенных пунктах с малой численностью населения при размещении объектов спортивно-оздоровительного назначения следует учитывать их связь с культурно-просветительскими мероприятиями и располагать их смежно или в комплексе с клубными учреждениями.</w:t>
      </w:r>
    </w:p>
    <w:p w14:paraId="52C836A0" w14:textId="77777777" w:rsidR="00950C6A" w:rsidRPr="00265065" w:rsidRDefault="00950C6A" w:rsidP="00912228">
      <w:pPr>
        <w:pStyle w:val="affffffc"/>
        <w:rPr>
          <w:color w:val="000000" w:themeColor="text1"/>
          <w:lang w:val="ru-RU"/>
        </w:rPr>
      </w:pPr>
      <w:r w:rsidRPr="00265065">
        <w:rPr>
          <w:color w:val="000000" w:themeColor="text1"/>
          <w:lang w:val="ru-RU"/>
        </w:rPr>
        <w:t xml:space="preserve">Необходимо развивать материально-техническую базу для занятий населения массовым спортом в образовательных, спортивных учреждениях и клубах по месту жительства, путем строительства спортивных сооружений с учетом плотности населения и доступности транспортной инфраструктуры, реконструкции и капитального ремонта спортивных объектов муниципальной собственности, а также обеспечение данных учреждений современным оборудованием и спортинвентарем. </w:t>
      </w:r>
    </w:p>
    <w:p w14:paraId="65E48465" w14:textId="77777777" w:rsidR="00950C6A" w:rsidRPr="00265065" w:rsidRDefault="00950C6A" w:rsidP="00912228">
      <w:pPr>
        <w:pStyle w:val="affffffc"/>
        <w:rPr>
          <w:color w:val="000000" w:themeColor="text1"/>
          <w:lang w:val="ru-RU"/>
        </w:rPr>
      </w:pPr>
      <w:r w:rsidRPr="00265065">
        <w:rPr>
          <w:color w:val="000000" w:themeColor="text1"/>
          <w:lang w:val="ru-RU"/>
        </w:rPr>
        <w:t>Создать потребность населения к систематическим занятиям физической культурой и спортом путем проведения спортивно-массовых мероприятий, пропаганды здорового образа жизни, поддержки команд, а также реализаци</w:t>
      </w:r>
      <w:r w:rsidR="00AF2D1B" w:rsidRPr="00265065">
        <w:rPr>
          <w:color w:val="000000" w:themeColor="text1"/>
          <w:lang w:val="ru-RU"/>
        </w:rPr>
        <w:t>и</w:t>
      </w:r>
      <w:r w:rsidRPr="00265065">
        <w:rPr>
          <w:color w:val="000000" w:themeColor="text1"/>
          <w:lang w:val="ru-RU"/>
        </w:rPr>
        <w:t xml:space="preserve"> социальных проектов по развитию физической культуры и спорта.</w:t>
      </w:r>
    </w:p>
    <w:p w14:paraId="0AB80297" w14:textId="77777777" w:rsidR="00950C6A" w:rsidRPr="00265065" w:rsidRDefault="00950C6A" w:rsidP="00912228">
      <w:pPr>
        <w:pStyle w:val="affffffc"/>
        <w:rPr>
          <w:color w:val="000000" w:themeColor="text1"/>
          <w:lang w:val="ru-RU"/>
        </w:rPr>
      </w:pPr>
      <w:r w:rsidRPr="00265065">
        <w:rPr>
          <w:color w:val="000000" w:themeColor="text1"/>
          <w:lang w:val="ru-RU"/>
        </w:rPr>
        <w:t xml:space="preserve"> Необходимо создать условия для категории населения с ограниченными возможностями здоровья для занятий физической культурой и спортом с учетом потребностей данной категории населения и обеспечение беспрепятственного доступа к объектам спортивной инфраструктуры.</w:t>
      </w:r>
    </w:p>
    <w:p w14:paraId="504823E9" w14:textId="77777777" w:rsidR="00965B2E" w:rsidRPr="00265065" w:rsidRDefault="00965B2E" w:rsidP="00912228">
      <w:pPr>
        <w:pStyle w:val="affffffc"/>
        <w:rPr>
          <w:color w:val="000000" w:themeColor="text1"/>
          <w:lang w:val="ru-RU"/>
        </w:rPr>
      </w:pPr>
      <w:r w:rsidRPr="00265065">
        <w:rPr>
          <w:color w:val="000000" w:themeColor="text1"/>
          <w:lang w:val="ru-RU"/>
        </w:rPr>
        <w:t>Для организации спортивных мероприятий используются школьные спортивные залы.</w:t>
      </w:r>
    </w:p>
    <w:p w14:paraId="2C26EC08" w14:textId="01D137A5" w:rsidR="000C3A47" w:rsidRPr="00265065" w:rsidRDefault="000C3A47" w:rsidP="000C3A47">
      <w:pPr>
        <w:pStyle w:val="affffffc"/>
        <w:rPr>
          <w:color w:val="000000" w:themeColor="text1"/>
          <w:lang w:val="ru-RU"/>
        </w:rPr>
      </w:pPr>
      <w:r w:rsidRPr="00265065">
        <w:rPr>
          <w:color w:val="000000" w:themeColor="text1"/>
          <w:lang w:val="ru-RU"/>
        </w:rPr>
        <w:t>В развитии физической культуры и массового спорта прослеживается положительная динамика. Особенно результативны соревнования по футболу, пулевой стрельбе, многоборью, лыжному спорту, пауэрлифтингу.</w:t>
      </w:r>
    </w:p>
    <w:p w14:paraId="7B0030CB" w14:textId="77777777" w:rsidR="000C3A47" w:rsidRPr="00265065" w:rsidRDefault="000C3A47" w:rsidP="000C3A47">
      <w:pPr>
        <w:pStyle w:val="affffffc"/>
        <w:rPr>
          <w:color w:val="000000" w:themeColor="text1"/>
          <w:lang w:val="ru-RU"/>
        </w:rPr>
      </w:pPr>
      <w:r w:rsidRPr="00265065">
        <w:rPr>
          <w:color w:val="000000" w:themeColor="text1"/>
          <w:lang w:val="ru-RU"/>
        </w:rPr>
        <w:t xml:space="preserve">Растет число спортсменов, выполняющих нормы кандидатов в мастера спорта и мастеров спорта. Популярны среди населения Дни здоровья для всей семьи.          </w:t>
      </w:r>
    </w:p>
    <w:p w14:paraId="3C7D8DED" w14:textId="7C812765" w:rsidR="000C3A47" w:rsidRPr="00265065" w:rsidRDefault="000C3A47" w:rsidP="000C3A47">
      <w:pPr>
        <w:pStyle w:val="affffffc"/>
        <w:rPr>
          <w:color w:val="000000" w:themeColor="text1"/>
          <w:lang w:val="ru-RU"/>
        </w:rPr>
      </w:pPr>
      <w:r w:rsidRPr="00265065">
        <w:rPr>
          <w:color w:val="000000" w:themeColor="text1"/>
          <w:lang w:val="ru-RU"/>
        </w:rPr>
        <w:t xml:space="preserve">Возможность заниматься спортом предоставлена на 54 спортивных сооружениях: стадионе, площадках и полях. В г.Комсомольске и районе ежегодно проводится более 50 городских, районных и областных соревнований и турниров по различным видам спорта. В спортивных секциях, которые организованы на базе общеобразовательных школ, Комсомольского филиала Ивановского энергоколледжа, городского ДК, клуба «Олимп», Дома детского творчества, по различным видам спорта занимается около трех тысяч человек. На спортивных игровых </w:t>
      </w:r>
      <w:r w:rsidRPr="00265065">
        <w:rPr>
          <w:color w:val="000000" w:themeColor="text1"/>
          <w:lang w:val="ru-RU"/>
        </w:rPr>
        <w:lastRenderedPageBreak/>
        <w:t>площадках работают инструкторы-общественники, одновременно на каждой площадке могут заниматься физической культурой 25 человек.</w:t>
      </w:r>
    </w:p>
    <w:p w14:paraId="1F502DD7" w14:textId="05F8E181" w:rsidR="00CF6E7C" w:rsidRPr="00265065" w:rsidRDefault="00CF6E7C" w:rsidP="00CF6E7C">
      <w:pPr>
        <w:pStyle w:val="affffffc"/>
        <w:spacing w:before="120" w:after="120"/>
        <w:jc w:val="center"/>
        <w:rPr>
          <w:b/>
          <w:color w:val="000000" w:themeColor="text1"/>
          <w:lang w:val="ru-RU"/>
        </w:rPr>
      </w:pPr>
      <w:r w:rsidRPr="00265065">
        <w:rPr>
          <w:b/>
          <w:color w:val="000000" w:themeColor="text1"/>
          <w:lang w:val="ru-RU" w:bidi="ru-RU"/>
        </w:rPr>
        <w:t>Спортивные объекты города Комсомольск</w:t>
      </w:r>
    </w:p>
    <w:tbl>
      <w:tblPr>
        <w:tblW w:w="970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0"/>
        <w:gridCol w:w="1317"/>
        <w:gridCol w:w="1830"/>
      </w:tblGrid>
      <w:tr w:rsidR="00CF6E7C" w:rsidRPr="00265065" w14:paraId="18F57E04" w14:textId="77777777" w:rsidTr="00CF6E7C">
        <w:trPr>
          <w:trHeight w:hRule="exact" w:val="454"/>
        </w:trPr>
        <w:tc>
          <w:tcPr>
            <w:tcW w:w="6560" w:type="dxa"/>
            <w:vMerge w:val="restart"/>
            <w:shd w:val="clear" w:color="auto" w:fill="auto"/>
            <w:vAlign w:val="center"/>
          </w:tcPr>
          <w:p w14:paraId="5C9AFA1D" w14:textId="77777777" w:rsidR="00CF6E7C" w:rsidRPr="00265065" w:rsidRDefault="00CF6E7C" w:rsidP="00CF6E7C">
            <w:pPr>
              <w:widowControl w:val="0"/>
              <w:suppressAutoHyphens/>
              <w:autoSpaceDE w:val="0"/>
              <w:jc w:val="center"/>
              <w:rPr>
                <w:rFonts w:eastAsia="Arial"/>
                <w:bCs/>
                <w:color w:val="000000" w:themeColor="text1"/>
                <w:sz w:val="22"/>
                <w:szCs w:val="22"/>
                <w:lang w:bidi="ru-RU"/>
              </w:rPr>
            </w:pPr>
            <w:r w:rsidRPr="00265065">
              <w:rPr>
                <w:rFonts w:eastAsia="Arial"/>
                <w:bCs/>
                <w:color w:val="000000" w:themeColor="text1"/>
                <w:sz w:val="22"/>
                <w:szCs w:val="22"/>
                <w:lang w:bidi="ru-RU"/>
              </w:rPr>
              <w:t>Наименование спортивного объекта</w:t>
            </w:r>
          </w:p>
        </w:tc>
        <w:tc>
          <w:tcPr>
            <w:tcW w:w="1317" w:type="dxa"/>
            <w:vMerge w:val="restart"/>
            <w:shd w:val="clear" w:color="auto" w:fill="auto"/>
            <w:vAlign w:val="center"/>
          </w:tcPr>
          <w:p w14:paraId="4079FF0E" w14:textId="77777777" w:rsidR="00CF6E7C" w:rsidRPr="00265065" w:rsidRDefault="00CF6E7C" w:rsidP="00CF6E7C">
            <w:pPr>
              <w:widowControl w:val="0"/>
              <w:suppressAutoHyphens/>
              <w:autoSpaceDE w:val="0"/>
              <w:jc w:val="center"/>
              <w:rPr>
                <w:rFonts w:eastAsia="Arial"/>
                <w:bCs/>
                <w:color w:val="000000" w:themeColor="text1"/>
                <w:sz w:val="22"/>
                <w:szCs w:val="22"/>
                <w:lang w:bidi="ru-RU"/>
              </w:rPr>
            </w:pPr>
            <w:r w:rsidRPr="00265065">
              <w:rPr>
                <w:rFonts w:eastAsia="Arial"/>
                <w:bCs/>
                <w:color w:val="000000" w:themeColor="text1"/>
                <w:sz w:val="22"/>
                <w:szCs w:val="22"/>
                <w:lang w:bidi="ru-RU"/>
              </w:rPr>
              <w:t>Количество объектов, шт.</w:t>
            </w:r>
          </w:p>
        </w:tc>
        <w:tc>
          <w:tcPr>
            <w:tcW w:w="1830" w:type="dxa"/>
            <w:vMerge w:val="restart"/>
            <w:shd w:val="clear" w:color="auto" w:fill="auto"/>
            <w:vAlign w:val="center"/>
          </w:tcPr>
          <w:p w14:paraId="233A91BB" w14:textId="77777777" w:rsidR="00CF6E7C" w:rsidRPr="00265065" w:rsidRDefault="00CF6E7C" w:rsidP="00CF6E7C">
            <w:pPr>
              <w:widowControl w:val="0"/>
              <w:suppressAutoHyphens/>
              <w:autoSpaceDE w:val="0"/>
              <w:jc w:val="center"/>
              <w:rPr>
                <w:rFonts w:eastAsia="Arial"/>
                <w:bCs/>
                <w:color w:val="000000" w:themeColor="text1"/>
                <w:sz w:val="22"/>
                <w:szCs w:val="22"/>
                <w:lang w:bidi="ru-RU"/>
              </w:rPr>
            </w:pPr>
            <w:r w:rsidRPr="00265065">
              <w:rPr>
                <w:rFonts w:eastAsia="Arial"/>
                <w:bCs/>
                <w:color w:val="000000" w:themeColor="text1"/>
                <w:sz w:val="22"/>
                <w:szCs w:val="22"/>
                <w:lang w:bidi="ru-RU"/>
              </w:rPr>
              <w:t>Существующая ёмкость объекта, чел.</w:t>
            </w:r>
          </w:p>
        </w:tc>
      </w:tr>
      <w:tr w:rsidR="00CF6E7C" w:rsidRPr="00265065" w14:paraId="3E6A2AA8" w14:textId="77777777" w:rsidTr="00CF6E7C">
        <w:trPr>
          <w:trHeight w:hRule="exact" w:val="454"/>
        </w:trPr>
        <w:tc>
          <w:tcPr>
            <w:tcW w:w="6560" w:type="dxa"/>
            <w:vMerge/>
            <w:shd w:val="clear" w:color="auto" w:fill="auto"/>
            <w:vAlign w:val="center"/>
          </w:tcPr>
          <w:p w14:paraId="1CF01315" w14:textId="77777777" w:rsidR="00CF6E7C" w:rsidRPr="00265065" w:rsidRDefault="00CF6E7C" w:rsidP="00CF6E7C">
            <w:pPr>
              <w:widowControl w:val="0"/>
              <w:suppressAutoHyphens/>
              <w:autoSpaceDE w:val="0"/>
              <w:jc w:val="center"/>
              <w:rPr>
                <w:rFonts w:eastAsia="Arial"/>
                <w:b/>
                <w:bCs/>
                <w:color w:val="000000" w:themeColor="text1"/>
                <w:sz w:val="22"/>
                <w:szCs w:val="22"/>
                <w:lang w:bidi="ru-RU"/>
              </w:rPr>
            </w:pPr>
          </w:p>
        </w:tc>
        <w:tc>
          <w:tcPr>
            <w:tcW w:w="1317" w:type="dxa"/>
            <w:vMerge/>
            <w:shd w:val="clear" w:color="auto" w:fill="auto"/>
            <w:vAlign w:val="center"/>
          </w:tcPr>
          <w:p w14:paraId="4118C5E0" w14:textId="77777777" w:rsidR="00CF6E7C" w:rsidRPr="00265065" w:rsidRDefault="00CF6E7C" w:rsidP="00CF6E7C">
            <w:pPr>
              <w:widowControl w:val="0"/>
              <w:suppressAutoHyphens/>
              <w:autoSpaceDE w:val="0"/>
              <w:jc w:val="center"/>
              <w:rPr>
                <w:rFonts w:eastAsia="Arial"/>
                <w:b/>
                <w:bCs/>
                <w:color w:val="000000" w:themeColor="text1"/>
                <w:sz w:val="22"/>
                <w:szCs w:val="22"/>
                <w:lang w:bidi="ru-RU"/>
              </w:rPr>
            </w:pPr>
          </w:p>
        </w:tc>
        <w:tc>
          <w:tcPr>
            <w:tcW w:w="1830" w:type="dxa"/>
            <w:vMerge/>
            <w:shd w:val="clear" w:color="auto" w:fill="auto"/>
            <w:vAlign w:val="center"/>
          </w:tcPr>
          <w:p w14:paraId="6E6BF385" w14:textId="77777777" w:rsidR="00CF6E7C" w:rsidRPr="00265065" w:rsidRDefault="00CF6E7C" w:rsidP="00CF6E7C">
            <w:pPr>
              <w:widowControl w:val="0"/>
              <w:suppressAutoHyphens/>
              <w:autoSpaceDE w:val="0"/>
              <w:jc w:val="center"/>
              <w:rPr>
                <w:rFonts w:eastAsia="Arial"/>
                <w:b/>
                <w:bCs/>
                <w:color w:val="000000" w:themeColor="text1"/>
                <w:sz w:val="22"/>
                <w:szCs w:val="22"/>
                <w:lang w:bidi="ru-RU"/>
              </w:rPr>
            </w:pPr>
          </w:p>
        </w:tc>
      </w:tr>
      <w:tr w:rsidR="00CF6E7C" w:rsidRPr="00265065" w14:paraId="0131272F" w14:textId="77777777" w:rsidTr="00CF6E7C">
        <w:trPr>
          <w:trHeight w:hRule="exact" w:val="454"/>
        </w:trPr>
        <w:tc>
          <w:tcPr>
            <w:tcW w:w="6560" w:type="dxa"/>
            <w:shd w:val="clear" w:color="auto" w:fill="auto"/>
            <w:vAlign w:val="center"/>
          </w:tcPr>
          <w:p w14:paraId="09F333E5" w14:textId="77777777" w:rsidR="00CF6E7C" w:rsidRPr="00265065" w:rsidRDefault="00CF6E7C" w:rsidP="00CF6E7C">
            <w:pPr>
              <w:widowControl w:val="0"/>
              <w:suppressAutoHyphens/>
              <w:autoSpaceDE w:val="0"/>
              <w:jc w:val="center"/>
              <w:rPr>
                <w:rFonts w:eastAsia="Arial"/>
                <w:b/>
                <w:bCs/>
                <w:iCs/>
                <w:color w:val="000000" w:themeColor="text1"/>
                <w:sz w:val="22"/>
                <w:szCs w:val="22"/>
                <w:lang w:bidi="ru-RU"/>
              </w:rPr>
            </w:pPr>
            <w:r w:rsidRPr="00265065">
              <w:rPr>
                <w:rFonts w:eastAsia="Arial"/>
                <w:b/>
                <w:bCs/>
                <w:iCs/>
                <w:color w:val="000000" w:themeColor="text1"/>
                <w:sz w:val="22"/>
                <w:szCs w:val="22"/>
                <w:lang w:bidi="ru-RU"/>
              </w:rPr>
              <w:t>Всего:</w:t>
            </w:r>
          </w:p>
        </w:tc>
        <w:tc>
          <w:tcPr>
            <w:tcW w:w="1317" w:type="dxa"/>
            <w:shd w:val="clear" w:color="auto" w:fill="auto"/>
            <w:vAlign w:val="center"/>
          </w:tcPr>
          <w:p w14:paraId="521A88E5" w14:textId="77777777" w:rsidR="00CF6E7C" w:rsidRPr="00265065" w:rsidRDefault="00CF6E7C" w:rsidP="00CF6E7C">
            <w:pPr>
              <w:widowControl w:val="0"/>
              <w:suppressAutoHyphens/>
              <w:autoSpaceDE w:val="0"/>
              <w:jc w:val="center"/>
              <w:rPr>
                <w:rFonts w:eastAsia="Arial"/>
                <w:b/>
                <w:bCs/>
                <w:iCs/>
                <w:color w:val="000000" w:themeColor="text1"/>
                <w:sz w:val="22"/>
                <w:szCs w:val="22"/>
                <w:lang w:bidi="ru-RU"/>
              </w:rPr>
            </w:pPr>
            <w:r w:rsidRPr="00265065">
              <w:rPr>
                <w:rFonts w:eastAsia="Arial"/>
                <w:b/>
                <w:bCs/>
                <w:iCs/>
                <w:color w:val="000000" w:themeColor="text1"/>
                <w:sz w:val="22"/>
                <w:szCs w:val="22"/>
                <w:lang w:bidi="ru-RU"/>
              </w:rPr>
              <w:t>17</w:t>
            </w:r>
          </w:p>
        </w:tc>
        <w:tc>
          <w:tcPr>
            <w:tcW w:w="1830" w:type="dxa"/>
            <w:shd w:val="clear" w:color="auto" w:fill="auto"/>
            <w:vAlign w:val="center"/>
          </w:tcPr>
          <w:p w14:paraId="5F029594" w14:textId="77777777" w:rsidR="00CF6E7C" w:rsidRPr="00265065" w:rsidRDefault="00CF6E7C" w:rsidP="00CF6E7C">
            <w:pPr>
              <w:widowControl w:val="0"/>
              <w:suppressAutoHyphens/>
              <w:autoSpaceDE w:val="0"/>
              <w:jc w:val="center"/>
              <w:rPr>
                <w:rFonts w:eastAsia="Arial"/>
                <w:b/>
                <w:bCs/>
                <w:iCs/>
                <w:color w:val="000000" w:themeColor="text1"/>
                <w:sz w:val="22"/>
                <w:szCs w:val="22"/>
                <w:lang w:bidi="ru-RU"/>
              </w:rPr>
            </w:pPr>
            <w:r w:rsidRPr="00265065">
              <w:rPr>
                <w:rFonts w:eastAsia="Arial"/>
                <w:b/>
                <w:bCs/>
                <w:iCs/>
                <w:color w:val="000000" w:themeColor="text1"/>
                <w:sz w:val="22"/>
                <w:szCs w:val="22"/>
                <w:lang w:bidi="ru-RU"/>
              </w:rPr>
              <w:t>500</w:t>
            </w:r>
          </w:p>
        </w:tc>
      </w:tr>
      <w:tr w:rsidR="00CF6E7C" w:rsidRPr="00265065" w14:paraId="4D74A271" w14:textId="77777777" w:rsidTr="00CF6E7C">
        <w:trPr>
          <w:trHeight w:hRule="exact" w:val="454"/>
        </w:trPr>
        <w:tc>
          <w:tcPr>
            <w:tcW w:w="6560" w:type="dxa"/>
            <w:shd w:val="clear" w:color="auto" w:fill="auto"/>
            <w:vAlign w:val="center"/>
          </w:tcPr>
          <w:p w14:paraId="55B8F670"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Футбольное поле стадиона г. Комсомольска</w:t>
            </w:r>
          </w:p>
        </w:tc>
        <w:tc>
          <w:tcPr>
            <w:tcW w:w="1317" w:type="dxa"/>
            <w:shd w:val="clear" w:color="auto" w:fill="auto"/>
            <w:vAlign w:val="center"/>
          </w:tcPr>
          <w:p w14:paraId="33D301A7"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40F3363D"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22</w:t>
            </w:r>
          </w:p>
        </w:tc>
      </w:tr>
      <w:tr w:rsidR="00CF6E7C" w:rsidRPr="00265065" w14:paraId="01540470" w14:textId="77777777" w:rsidTr="00CF6E7C">
        <w:trPr>
          <w:trHeight w:hRule="exact" w:val="454"/>
        </w:trPr>
        <w:tc>
          <w:tcPr>
            <w:tcW w:w="6560" w:type="dxa"/>
            <w:shd w:val="clear" w:color="auto" w:fill="auto"/>
            <w:vAlign w:val="center"/>
          </w:tcPr>
          <w:p w14:paraId="0E88B28E"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Круговая беговая дорожка г. Комсомольска</w:t>
            </w:r>
          </w:p>
        </w:tc>
        <w:tc>
          <w:tcPr>
            <w:tcW w:w="1317" w:type="dxa"/>
            <w:shd w:val="clear" w:color="auto" w:fill="auto"/>
            <w:vAlign w:val="center"/>
          </w:tcPr>
          <w:p w14:paraId="2D369B79"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22F7390A"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50</w:t>
            </w:r>
          </w:p>
        </w:tc>
      </w:tr>
      <w:tr w:rsidR="00CF6E7C" w:rsidRPr="00265065" w14:paraId="74EF4F25" w14:textId="77777777" w:rsidTr="00CF6E7C">
        <w:trPr>
          <w:trHeight w:hRule="exact" w:val="454"/>
        </w:trPr>
        <w:tc>
          <w:tcPr>
            <w:tcW w:w="6560" w:type="dxa"/>
            <w:shd w:val="clear" w:color="auto" w:fill="auto"/>
            <w:vAlign w:val="center"/>
          </w:tcPr>
          <w:p w14:paraId="0F3ADAF6"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Прямая беговая дорожка г. Комсомольска</w:t>
            </w:r>
          </w:p>
        </w:tc>
        <w:tc>
          <w:tcPr>
            <w:tcW w:w="1317" w:type="dxa"/>
            <w:shd w:val="clear" w:color="auto" w:fill="auto"/>
            <w:vAlign w:val="center"/>
          </w:tcPr>
          <w:p w14:paraId="5FEED187"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67E91C4B"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30</w:t>
            </w:r>
          </w:p>
        </w:tc>
      </w:tr>
      <w:tr w:rsidR="00CF6E7C" w:rsidRPr="00265065" w14:paraId="72D5C9F4" w14:textId="77777777" w:rsidTr="00CF6E7C">
        <w:trPr>
          <w:trHeight w:hRule="exact" w:val="454"/>
        </w:trPr>
        <w:tc>
          <w:tcPr>
            <w:tcW w:w="6560" w:type="dxa"/>
            <w:shd w:val="clear" w:color="auto" w:fill="auto"/>
            <w:vAlign w:val="center"/>
          </w:tcPr>
          <w:p w14:paraId="1BBC3FD8"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Прыжковая яма стадиона г. Комсомольска</w:t>
            </w:r>
          </w:p>
        </w:tc>
        <w:tc>
          <w:tcPr>
            <w:tcW w:w="1317" w:type="dxa"/>
            <w:shd w:val="clear" w:color="auto" w:fill="auto"/>
            <w:vAlign w:val="center"/>
          </w:tcPr>
          <w:p w14:paraId="1FEA0F9F"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71660B8B"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r>
      <w:tr w:rsidR="00CF6E7C" w:rsidRPr="00265065" w14:paraId="14D884F6" w14:textId="77777777" w:rsidTr="00CF6E7C">
        <w:trPr>
          <w:trHeight w:hRule="exact" w:val="454"/>
        </w:trPr>
        <w:tc>
          <w:tcPr>
            <w:tcW w:w="6560" w:type="dxa"/>
            <w:shd w:val="clear" w:color="auto" w:fill="auto"/>
            <w:vAlign w:val="center"/>
          </w:tcPr>
          <w:p w14:paraId="0EB19C97"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Волейбольная площадка стадиона г. Комсомольска</w:t>
            </w:r>
          </w:p>
        </w:tc>
        <w:tc>
          <w:tcPr>
            <w:tcW w:w="1317" w:type="dxa"/>
            <w:shd w:val="clear" w:color="auto" w:fill="auto"/>
            <w:vAlign w:val="center"/>
          </w:tcPr>
          <w:p w14:paraId="4ED10593"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43CFC57F"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12</w:t>
            </w:r>
          </w:p>
        </w:tc>
      </w:tr>
      <w:tr w:rsidR="00CF6E7C" w:rsidRPr="00265065" w14:paraId="3E56AB5C" w14:textId="77777777" w:rsidTr="00CF6E7C">
        <w:trPr>
          <w:trHeight w:hRule="exact" w:val="454"/>
        </w:trPr>
        <w:tc>
          <w:tcPr>
            <w:tcW w:w="6560" w:type="dxa"/>
            <w:shd w:val="clear" w:color="auto" w:fill="auto"/>
            <w:vAlign w:val="center"/>
          </w:tcPr>
          <w:p w14:paraId="51719374"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Спортивная площадка под каток на стадионе г. Комсомольска</w:t>
            </w:r>
          </w:p>
        </w:tc>
        <w:tc>
          <w:tcPr>
            <w:tcW w:w="1317" w:type="dxa"/>
            <w:shd w:val="clear" w:color="auto" w:fill="auto"/>
            <w:vAlign w:val="center"/>
          </w:tcPr>
          <w:p w14:paraId="0D32AAED"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6BD3FB25"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20</w:t>
            </w:r>
          </w:p>
        </w:tc>
      </w:tr>
      <w:tr w:rsidR="00CF6E7C" w:rsidRPr="00265065" w14:paraId="447BC355" w14:textId="77777777" w:rsidTr="00CF6E7C">
        <w:trPr>
          <w:trHeight w:hRule="exact" w:val="454"/>
        </w:trPr>
        <w:tc>
          <w:tcPr>
            <w:tcW w:w="6560" w:type="dxa"/>
            <w:shd w:val="clear" w:color="auto" w:fill="auto"/>
            <w:vAlign w:val="center"/>
          </w:tcPr>
          <w:p w14:paraId="1DF8B813"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Многофункциональная спортивная площадка на стадионе г. Комсомольска</w:t>
            </w:r>
          </w:p>
        </w:tc>
        <w:tc>
          <w:tcPr>
            <w:tcW w:w="1317" w:type="dxa"/>
            <w:shd w:val="clear" w:color="auto" w:fill="auto"/>
            <w:vAlign w:val="center"/>
          </w:tcPr>
          <w:p w14:paraId="69BA6799"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2F25495A"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50</w:t>
            </w:r>
          </w:p>
        </w:tc>
      </w:tr>
      <w:tr w:rsidR="00CF6E7C" w:rsidRPr="00265065" w14:paraId="0F76EC5D" w14:textId="77777777" w:rsidTr="00CF6E7C">
        <w:trPr>
          <w:trHeight w:hRule="exact" w:val="454"/>
        </w:trPr>
        <w:tc>
          <w:tcPr>
            <w:tcW w:w="6560" w:type="dxa"/>
            <w:shd w:val="clear" w:color="auto" w:fill="auto"/>
            <w:vAlign w:val="center"/>
          </w:tcPr>
          <w:p w14:paraId="5B017236"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Спортивный зал ГДК</w:t>
            </w:r>
          </w:p>
        </w:tc>
        <w:tc>
          <w:tcPr>
            <w:tcW w:w="1317" w:type="dxa"/>
            <w:shd w:val="clear" w:color="auto" w:fill="auto"/>
            <w:vAlign w:val="center"/>
          </w:tcPr>
          <w:p w14:paraId="618775C1"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24BD5BC9"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50</w:t>
            </w:r>
          </w:p>
        </w:tc>
      </w:tr>
      <w:tr w:rsidR="00CF6E7C" w:rsidRPr="00265065" w14:paraId="2D967CF6" w14:textId="77777777" w:rsidTr="00CF6E7C">
        <w:trPr>
          <w:trHeight w:hRule="exact" w:val="454"/>
        </w:trPr>
        <w:tc>
          <w:tcPr>
            <w:tcW w:w="6560" w:type="dxa"/>
            <w:shd w:val="clear" w:color="auto" w:fill="auto"/>
            <w:vAlign w:val="center"/>
          </w:tcPr>
          <w:p w14:paraId="6056640E" w14:textId="1FC31AC0"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Спортивный комплекс «Олимп» МКУ досугового Центра «Спектр» г. Комсомольск</w:t>
            </w:r>
          </w:p>
        </w:tc>
        <w:tc>
          <w:tcPr>
            <w:tcW w:w="1317" w:type="dxa"/>
            <w:shd w:val="clear" w:color="auto" w:fill="auto"/>
            <w:vAlign w:val="center"/>
          </w:tcPr>
          <w:p w14:paraId="6D4956BB"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3191487C"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50</w:t>
            </w:r>
          </w:p>
        </w:tc>
      </w:tr>
      <w:tr w:rsidR="00CF6E7C" w:rsidRPr="00265065" w14:paraId="0F77C8D1" w14:textId="77777777" w:rsidTr="00CF6E7C">
        <w:trPr>
          <w:trHeight w:hRule="exact" w:val="454"/>
        </w:trPr>
        <w:tc>
          <w:tcPr>
            <w:tcW w:w="6560" w:type="dxa"/>
            <w:shd w:val="clear" w:color="auto" w:fill="auto"/>
            <w:vAlign w:val="center"/>
          </w:tcPr>
          <w:p w14:paraId="0144C0E3"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Спортивная площадка в детском парке г. Комсомольск</w:t>
            </w:r>
          </w:p>
        </w:tc>
        <w:tc>
          <w:tcPr>
            <w:tcW w:w="1317" w:type="dxa"/>
            <w:shd w:val="clear" w:color="auto" w:fill="auto"/>
            <w:vAlign w:val="center"/>
          </w:tcPr>
          <w:p w14:paraId="45A87DEF"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6BF41FE0"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50</w:t>
            </w:r>
          </w:p>
        </w:tc>
      </w:tr>
      <w:tr w:rsidR="00CF6E7C" w:rsidRPr="00265065" w14:paraId="2A24FE77" w14:textId="77777777" w:rsidTr="00CF6E7C">
        <w:trPr>
          <w:trHeight w:hRule="exact" w:val="454"/>
        </w:trPr>
        <w:tc>
          <w:tcPr>
            <w:tcW w:w="6560" w:type="dxa"/>
            <w:shd w:val="clear" w:color="auto" w:fill="auto"/>
            <w:vAlign w:val="center"/>
          </w:tcPr>
          <w:p w14:paraId="015FB7E5"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Плоскостное физкультурно-спортивное сооружение с тренажерами на стадионе г. Комсомольска</w:t>
            </w:r>
          </w:p>
        </w:tc>
        <w:tc>
          <w:tcPr>
            <w:tcW w:w="1317" w:type="dxa"/>
            <w:shd w:val="clear" w:color="auto" w:fill="auto"/>
            <w:vAlign w:val="center"/>
          </w:tcPr>
          <w:p w14:paraId="501E87FC"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3E53A670"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10</w:t>
            </w:r>
          </w:p>
        </w:tc>
      </w:tr>
      <w:tr w:rsidR="00CF6E7C" w:rsidRPr="00265065" w14:paraId="327F788C" w14:textId="77777777" w:rsidTr="00CF6E7C">
        <w:trPr>
          <w:trHeight w:hRule="exact" w:val="454"/>
        </w:trPr>
        <w:tc>
          <w:tcPr>
            <w:tcW w:w="6560" w:type="dxa"/>
            <w:shd w:val="clear" w:color="auto" w:fill="auto"/>
            <w:vAlign w:val="center"/>
          </w:tcPr>
          <w:p w14:paraId="6842E4A8"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Детская спортивная площадка на стадионе г. Комсомольска</w:t>
            </w:r>
          </w:p>
        </w:tc>
        <w:tc>
          <w:tcPr>
            <w:tcW w:w="1317" w:type="dxa"/>
            <w:shd w:val="clear" w:color="auto" w:fill="auto"/>
            <w:vAlign w:val="center"/>
          </w:tcPr>
          <w:p w14:paraId="694B0188"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7D86ABF3"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5</w:t>
            </w:r>
          </w:p>
        </w:tc>
      </w:tr>
      <w:tr w:rsidR="00CF6E7C" w:rsidRPr="00265065" w14:paraId="48F237ED" w14:textId="77777777" w:rsidTr="00CF6E7C">
        <w:trPr>
          <w:trHeight w:hRule="exact" w:val="454"/>
        </w:trPr>
        <w:tc>
          <w:tcPr>
            <w:tcW w:w="6560" w:type="dxa"/>
            <w:shd w:val="clear" w:color="auto" w:fill="auto"/>
            <w:vAlign w:val="center"/>
          </w:tcPr>
          <w:p w14:paraId="5F4062A8"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Спортивный зал МБОУ Комсомольская СШ №</w:t>
            </w:r>
            <w:smartTag w:uri="urn:schemas-microsoft-com:office:smarttags" w:element="PersonName">
              <w:r w:rsidRPr="00265065">
                <w:rPr>
                  <w:rFonts w:eastAsia="Arial"/>
                  <w:color w:val="000000" w:themeColor="text1"/>
                  <w:sz w:val="22"/>
                  <w:szCs w:val="22"/>
                  <w:lang w:bidi="ru-RU"/>
                </w:rPr>
                <w:t>1</w:t>
              </w:r>
            </w:smartTag>
          </w:p>
        </w:tc>
        <w:tc>
          <w:tcPr>
            <w:tcW w:w="1317" w:type="dxa"/>
            <w:shd w:val="clear" w:color="auto" w:fill="auto"/>
            <w:vAlign w:val="center"/>
          </w:tcPr>
          <w:p w14:paraId="4415B207"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0F5B9F12"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30</w:t>
            </w:r>
          </w:p>
        </w:tc>
      </w:tr>
      <w:tr w:rsidR="00CF6E7C" w:rsidRPr="00265065" w14:paraId="460FD165" w14:textId="77777777" w:rsidTr="00CF6E7C">
        <w:trPr>
          <w:trHeight w:hRule="exact" w:val="454"/>
        </w:trPr>
        <w:tc>
          <w:tcPr>
            <w:tcW w:w="6560" w:type="dxa"/>
            <w:shd w:val="clear" w:color="auto" w:fill="auto"/>
            <w:vAlign w:val="center"/>
          </w:tcPr>
          <w:p w14:paraId="0F585664"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Открытая спортивная площадка МБОУ Комсомольская СОШ №</w:t>
            </w:r>
            <w:smartTag w:uri="urn:schemas-microsoft-com:office:smarttags" w:element="PersonName">
              <w:r w:rsidRPr="00265065">
                <w:rPr>
                  <w:rFonts w:eastAsia="Arial"/>
                  <w:color w:val="000000" w:themeColor="text1"/>
                  <w:sz w:val="22"/>
                  <w:szCs w:val="22"/>
                  <w:lang w:bidi="ru-RU"/>
                </w:rPr>
                <w:t>1</w:t>
              </w:r>
            </w:smartTag>
          </w:p>
        </w:tc>
        <w:tc>
          <w:tcPr>
            <w:tcW w:w="1317" w:type="dxa"/>
            <w:shd w:val="clear" w:color="auto" w:fill="auto"/>
            <w:vAlign w:val="center"/>
          </w:tcPr>
          <w:p w14:paraId="4AF70542"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01918108"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20</w:t>
            </w:r>
          </w:p>
        </w:tc>
      </w:tr>
      <w:tr w:rsidR="00CF6E7C" w:rsidRPr="00265065" w14:paraId="37A1DAFB" w14:textId="77777777" w:rsidTr="00CF6E7C">
        <w:trPr>
          <w:trHeight w:hRule="exact" w:val="454"/>
        </w:trPr>
        <w:tc>
          <w:tcPr>
            <w:tcW w:w="6560" w:type="dxa"/>
            <w:shd w:val="clear" w:color="auto" w:fill="auto"/>
            <w:vAlign w:val="center"/>
          </w:tcPr>
          <w:p w14:paraId="67E0E017"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Спортивный зал МБОУ Комсомольская СОШ №2</w:t>
            </w:r>
          </w:p>
        </w:tc>
        <w:tc>
          <w:tcPr>
            <w:tcW w:w="1317" w:type="dxa"/>
            <w:shd w:val="clear" w:color="auto" w:fill="auto"/>
            <w:vAlign w:val="center"/>
          </w:tcPr>
          <w:p w14:paraId="3901B3D7"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115CFEA6"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30</w:t>
            </w:r>
          </w:p>
        </w:tc>
      </w:tr>
      <w:tr w:rsidR="00CF6E7C" w:rsidRPr="00265065" w14:paraId="712408E1" w14:textId="77777777" w:rsidTr="00CF6E7C">
        <w:trPr>
          <w:trHeight w:hRule="exact" w:val="454"/>
        </w:trPr>
        <w:tc>
          <w:tcPr>
            <w:tcW w:w="6560" w:type="dxa"/>
            <w:shd w:val="clear" w:color="auto" w:fill="auto"/>
            <w:vAlign w:val="center"/>
          </w:tcPr>
          <w:p w14:paraId="575A9D42"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Открытая спортивная площадка МБОУ Комсомольская СШ №2</w:t>
            </w:r>
          </w:p>
        </w:tc>
        <w:tc>
          <w:tcPr>
            <w:tcW w:w="1317" w:type="dxa"/>
            <w:shd w:val="clear" w:color="auto" w:fill="auto"/>
            <w:vAlign w:val="center"/>
          </w:tcPr>
          <w:p w14:paraId="4A4FD128"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7317BFBF"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30</w:t>
            </w:r>
          </w:p>
        </w:tc>
      </w:tr>
      <w:tr w:rsidR="00CF6E7C" w:rsidRPr="00265065" w14:paraId="607E9210" w14:textId="77777777" w:rsidTr="00CF6E7C">
        <w:trPr>
          <w:trHeight w:hRule="exact" w:val="454"/>
        </w:trPr>
        <w:tc>
          <w:tcPr>
            <w:tcW w:w="6560" w:type="dxa"/>
            <w:shd w:val="clear" w:color="auto" w:fill="auto"/>
            <w:vAlign w:val="center"/>
          </w:tcPr>
          <w:p w14:paraId="0E75A1BE"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Спортивный зал в Комсомольском ДДТ</w:t>
            </w:r>
          </w:p>
        </w:tc>
        <w:tc>
          <w:tcPr>
            <w:tcW w:w="1317" w:type="dxa"/>
            <w:shd w:val="clear" w:color="auto" w:fill="auto"/>
            <w:vAlign w:val="center"/>
          </w:tcPr>
          <w:p w14:paraId="51CAAF31"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1</w:t>
            </w:r>
          </w:p>
        </w:tc>
        <w:tc>
          <w:tcPr>
            <w:tcW w:w="1830" w:type="dxa"/>
            <w:shd w:val="clear" w:color="auto" w:fill="auto"/>
            <w:vAlign w:val="center"/>
          </w:tcPr>
          <w:p w14:paraId="67AFDB57" w14:textId="77777777" w:rsidR="00CF6E7C" w:rsidRPr="00265065" w:rsidRDefault="00CF6E7C" w:rsidP="00CF6E7C">
            <w:pPr>
              <w:widowControl w:val="0"/>
              <w:suppressAutoHyphens/>
              <w:autoSpaceDE w:val="0"/>
              <w:jc w:val="center"/>
              <w:rPr>
                <w:rFonts w:eastAsia="Arial"/>
                <w:color w:val="000000" w:themeColor="text1"/>
                <w:sz w:val="22"/>
                <w:szCs w:val="22"/>
                <w:lang w:bidi="ru-RU"/>
              </w:rPr>
            </w:pPr>
            <w:r w:rsidRPr="00265065">
              <w:rPr>
                <w:rFonts w:eastAsia="Arial"/>
                <w:color w:val="000000" w:themeColor="text1"/>
                <w:sz w:val="22"/>
                <w:szCs w:val="22"/>
                <w:lang w:bidi="ru-RU"/>
              </w:rPr>
              <w:t>40</w:t>
            </w:r>
          </w:p>
        </w:tc>
      </w:tr>
    </w:tbl>
    <w:p w14:paraId="00F2C940" w14:textId="77777777" w:rsidR="00CF6E7C" w:rsidRPr="00265065" w:rsidRDefault="00CF6E7C" w:rsidP="000C3A47">
      <w:pPr>
        <w:pStyle w:val="affffffc"/>
        <w:rPr>
          <w:color w:val="000000" w:themeColor="text1"/>
          <w:lang w:val="ru-RU"/>
        </w:rPr>
      </w:pPr>
    </w:p>
    <w:p w14:paraId="35824A79" w14:textId="77777777" w:rsidR="0013500D" w:rsidRPr="00265065" w:rsidRDefault="0013500D" w:rsidP="004D4F4F">
      <w:pPr>
        <w:pStyle w:val="TimesNewRomanCYR12"/>
        <w:rPr>
          <w:color w:val="000000" w:themeColor="text1"/>
        </w:rPr>
      </w:pPr>
    </w:p>
    <w:p w14:paraId="626FD15B" w14:textId="474B9F7F" w:rsidR="0013500D" w:rsidRPr="00265065" w:rsidRDefault="00810EC0" w:rsidP="00B66710">
      <w:pPr>
        <w:pStyle w:val="10"/>
        <w:rPr>
          <w:color w:val="000000" w:themeColor="text1"/>
        </w:rPr>
      </w:pPr>
      <w:bookmarkStart w:id="62" w:name="_Toc146115782"/>
      <w:r w:rsidRPr="00265065">
        <w:rPr>
          <w:color w:val="000000" w:themeColor="text1"/>
        </w:rPr>
        <w:t xml:space="preserve">10. </w:t>
      </w:r>
      <w:r w:rsidR="007E733A" w:rsidRPr="00265065">
        <w:rPr>
          <w:color w:val="000000" w:themeColor="text1"/>
        </w:rPr>
        <w:t>КУЛЬТУРНО-ДОСУГОВАЯ ДЕЯТЕЛЬНОСТЬ</w:t>
      </w:r>
      <w:bookmarkEnd w:id="62"/>
    </w:p>
    <w:p w14:paraId="76BF823F" w14:textId="77777777" w:rsidR="007E733A" w:rsidRPr="00265065" w:rsidRDefault="007E733A" w:rsidP="00912228">
      <w:pPr>
        <w:pStyle w:val="affffffc"/>
        <w:rPr>
          <w:color w:val="000000" w:themeColor="text1"/>
          <w:lang w:val="ru-RU"/>
        </w:rPr>
      </w:pPr>
      <w:r w:rsidRPr="00265065">
        <w:rPr>
          <w:color w:val="000000" w:themeColor="text1"/>
          <w:lang w:val="ru-RU"/>
        </w:rPr>
        <w:t>Одной из главных задач государственной политики в сфере социально-экономического развития является повышение уровня жизни населения и, в частности, сохранение и развитие культурных и этнических традиций, повышение уровня обеспеченности культурно-досуговыми учреждениями.</w:t>
      </w:r>
    </w:p>
    <w:p w14:paraId="2BF4A432" w14:textId="621F9A51" w:rsidR="007E733A" w:rsidRPr="00265065" w:rsidRDefault="00E96C23" w:rsidP="00912228">
      <w:pPr>
        <w:pStyle w:val="affffffc"/>
        <w:rPr>
          <w:color w:val="000000" w:themeColor="text1"/>
          <w:lang w:val="ru-RU"/>
        </w:rPr>
      </w:pPr>
      <w:r w:rsidRPr="00265065">
        <w:rPr>
          <w:color w:val="000000" w:themeColor="text1"/>
          <w:lang w:val="ru-RU"/>
        </w:rPr>
        <w:t xml:space="preserve"> </w:t>
      </w:r>
      <w:r w:rsidR="00752F21" w:rsidRPr="00265065">
        <w:rPr>
          <w:color w:val="000000" w:themeColor="text1"/>
          <w:lang w:val="ru-RU"/>
        </w:rPr>
        <w:t>Комсомольский</w:t>
      </w:r>
      <w:r w:rsidR="007E733A" w:rsidRPr="00265065">
        <w:rPr>
          <w:color w:val="000000" w:themeColor="text1"/>
          <w:lang w:val="ru-RU"/>
        </w:rPr>
        <w:t xml:space="preserve"> район обладает богатым историко-культурным потенциалом. Историческое прошлое региона, сложившиеся культурные традиции составляют в современных условиях основу развития культуры. Район располагает достаточно обширной сетью муниципальных учреждений культуры, которые предоставляют населению широкий спектр культурных, образовательных и информационных услуг. Эти услуги направлены на удовлетворение эстетических потребностей жителей </w:t>
      </w:r>
      <w:r w:rsidR="0091773D" w:rsidRPr="00265065">
        <w:rPr>
          <w:color w:val="000000" w:themeColor="text1"/>
          <w:lang w:val="ru-RU"/>
        </w:rPr>
        <w:t>района</w:t>
      </w:r>
      <w:r w:rsidR="007E733A" w:rsidRPr="00265065">
        <w:rPr>
          <w:color w:val="000000" w:themeColor="text1"/>
          <w:lang w:val="ru-RU"/>
        </w:rPr>
        <w:t xml:space="preserve"> и призваны способствовать созданию более высокого качества жизни. </w:t>
      </w:r>
    </w:p>
    <w:p w14:paraId="634BEF00" w14:textId="175FE907" w:rsidR="004B6E3C" w:rsidRPr="00265065" w:rsidRDefault="004B6E3C" w:rsidP="00912228">
      <w:pPr>
        <w:pStyle w:val="affffffc"/>
        <w:rPr>
          <w:b/>
          <w:color w:val="000000" w:themeColor="text1"/>
          <w:lang w:val="ru-RU"/>
        </w:rPr>
      </w:pPr>
      <w:r w:rsidRPr="00265065">
        <w:rPr>
          <w:color w:val="000000" w:themeColor="text1"/>
          <w:lang w:val="ru-RU"/>
        </w:rPr>
        <w:t xml:space="preserve">В целях повышения общего культурного уровня и реализация культурного и духовного потенциала населения, ресурсного обеспечения объектов культуры на территории области </w:t>
      </w:r>
      <w:r w:rsidRPr="00265065">
        <w:rPr>
          <w:color w:val="000000" w:themeColor="text1"/>
          <w:lang w:val="ru-RU"/>
        </w:rPr>
        <w:lastRenderedPageBreak/>
        <w:t xml:space="preserve">реализуется государственная программа </w:t>
      </w:r>
      <w:r w:rsidR="00977250" w:rsidRPr="00265065">
        <w:rPr>
          <w:b/>
          <w:color w:val="000000" w:themeColor="text1"/>
          <w:lang w:val="ru-RU"/>
        </w:rPr>
        <w:t>«</w:t>
      </w:r>
      <w:r w:rsidR="00977250" w:rsidRPr="00265065">
        <w:rPr>
          <w:color w:val="000000" w:themeColor="text1"/>
          <w:lang w:val="ru-RU"/>
        </w:rPr>
        <w:t xml:space="preserve">Развитие культуры в </w:t>
      </w:r>
      <w:r w:rsidR="00752F21" w:rsidRPr="00265065">
        <w:rPr>
          <w:color w:val="000000" w:themeColor="text1"/>
          <w:lang w:val="ru-RU"/>
        </w:rPr>
        <w:t>Ивановской</w:t>
      </w:r>
      <w:r w:rsidR="00977250" w:rsidRPr="00265065">
        <w:rPr>
          <w:color w:val="000000" w:themeColor="text1"/>
          <w:lang w:val="ru-RU"/>
        </w:rPr>
        <w:t xml:space="preserve"> области</w:t>
      </w:r>
      <w:r w:rsidR="00977250" w:rsidRPr="00265065">
        <w:rPr>
          <w:b/>
          <w:color w:val="000000" w:themeColor="text1"/>
          <w:lang w:val="ru-RU"/>
        </w:rPr>
        <w:t>»</w:t>
      </w:r>
      <w:r w:rsidR="00977250" w:rsidRPr="00265065">
        <w:rPr>
          <w:color w:val="000000" w:themeColor="text1"/>
          <w:lang w:val="ru-RU"/>
        </w:rPr>
        <w:t xml:space="preserve"> (постановление </w:t>
      </w:r>
      <w:r w:rsidR="00197831" w:rsidRPr="00265065">
        <w:rPr>
          <w:color w:val="000000" w:themeColor="text1"/>
          <w:lang w:val="ru-RU"/>
        </w:rPr>
        <w:t>Правительства области от 18.12.2020 № 974-п</w:t>
      </w:r>
      <w:r w:rsidR="00977250" w:rsidRPr="00265065">
        <w:rPr>
          <w:color w:val="000000" w:themeColor="text1"/>
          <w:lang w:val="ru-RU"/>
        </w:rPr>
        <w:t xml:space="preserve"> в ред. от </w:t>
      </w:r>
      <w:r w:rsidR="00197831" w:rsidRPr="00265065">
        <w:rPr>
          <w:color w:val="000000" w:themeColor="text1"/>
          <w:lang w:val="ru-RU"/>
        </w:rPr>
        <w:t xml:space="preserve">31.12.2021 </w:t>
      </w:r>
      <w:r w:rsidR="00197831" w:rsidRPr="00265065">
        <w:rPr>
          <w:color w:val="000000" w:themeColor="text1"/>
        </w:rPr>
        <w:t>N</w:t>
      </w:r>
      <w:r w:rsidR="00197831" w:rsidRPr="00265065">
        <w:rPr>
          <w:color w:val="000000" w:themeColor="text1"/>
          <w:lang w:val="ru-RU"/>
        </w:rPr>
        <w:t xml:space="preserve"> 1024-п</w:t>
      </w:r>
      <w:r w:rsidR="00977250" w:rsidRPr="00265065">
        <w:rPr>
          <w:color w:val="000000" w:themeColor="text1"/>
          <w:lang w:val="ru-RU"/>
        </w:rPr>
        <w:t>)</w:t>
      </w:r>
      <w:r w:rsidRPr="00265065">
        <w:rPr>
          <w:color w:val="000000" w:themeColor="text1"/>
          <w:lang w:val="ru-RU"/>
        </w:rPr>
        <w:t xml:space="preserve">. </w:t>
      </w:r>
    </w:p>
    <w:p w14:paraId="0E15B01F" w14:textId="7DFE3306" w:rsidR="00417F5A" w:rsidRPr="00265065" w:rsidRDefault="00417F5A" w:rsidP="00912228">
      <w:pPr>
        <w:pStyle w:val="affffffc"/>
        <w:rPr>
          <w:color w:val="000000" w:themeColor="text1"/>
          <w:lang w:val="ru-RU"/>
        </w:rPr>
      </w:pPr>
      <w:r w:rsidRPr="00265065">
        <w:rPr>
          <w:color w:val="000000" w:themeColor="text1"/>
          <w:lang w:val="ru-RU"/>
        </w:rPr>
        <w:tab/>
        <w:t xml:space="preserve">Осуществление программных мероприятий будет способствовать формированию единого культурного пространства, сохранению культурного потенциала и культурного наследия, формированию культурной политики в соответствии со стратегией развития </w:t>
      </w:r>
      <w:r w:rsidR="00752F21" w:rsidRPr="00265065">
        <w:rPr>
          <w:color w:val="000000" w:themeColor="text1"/>
          <w:lang w:val="ru-RU"/>
        </w:rPr>
        <w:t>Ивановской</w:t>
      </w:r>
      <w:r w:rsidRPr="00265065">
        <w:rPr>
          <w:color w:val="000000" w:themeColor="text1"/>
          <w:lang w:val="ru-RU"/>
        </w:rPr>
        <w:t xml:space="preserve"> области в интересах её инвестиционной привлекательности и повышения качества жизни населения.</w:t>
      </w:r>
    </w:p>
    <w:p w14:paraId="109FBC53" w14:textId="4D945BC6" w:rsidR="00025731" w:rsidRPr="00265065" w:rsidRDefault="00025731" w:rsidP="00025731">
      <w:pPr>
        <w:pStyle w:val="affffffc"/>
        <w:rPr>
          <w:color w:val="000000" w:themeColor="text1"/>
          <w:lang w:val="ru-RU"/>
        </w:rPr>
      </w:pPr>
      <w:r w:rsidRPr="00265065">
        <w:rPr>
          <w:color w:val="000000" w:themeColor="text1"/>
          <w:lang w:val="ru-RU"/>
        </w:rPr>
        <w:t>На территории Комсомольского муниципального района работают 13 муниципальных учреждений культуры, в состав которых входят 2 детские школы искусств, 2 досуговых центра, 1 городская библиотека, 14 сельских библиотек, 1 городской Дом культуры, 6 сельских Домов культуры, 10 сельских клубов.</w:t>
      </w:r>
    </w:p>
    <w:p w14:paraId="6E337F35" w14:textId="56049646" w:rsidR="00025731" w:rsidRPr="00265065" w:rsidRDefault="00025731" w:rsidP="00025731">
      <w:pPr>
        <w:pStyle w:val="affffffc"/>
        <w:rPr>
          <w:color w:val="000000" w:themeColor="text1"/>
          <w:lang w:val="ru-RU"/>
        </w:rPr>
      </w:pPr>
      <w:r w:rsidRPr="00265065">
        <w:rPr>
          <w:color w:val="000000" w:themeColor="text1"/>
          <w:lang w:val="ru-RU"/>
        </w:rPr>
        <w:t>Культурная жизнь района очень насыщенна и разнообразна. Учреждения культуры создают условия для объединения людей в сфере досуга, выявляют их способности, таланты, дают возможность жителям района почувствовать себя свободными и независимыми. В учреждениях культуры работают с различными категориями населения – это дети, учащиеся и работающие, инвалиды, люди пожилого возраста.</w:t>
      </w:r>
    </w:p>
    <w:p w14:paraId="59F69B25" w14:textId="77777777" w:rsidR="00025731" w:rsidRPr="00265065" w:rsidRDefault="00025731" w:rsidP="00025731">
      <w:pPr>
        <w:pStyle w:val="affffffc"/>
        <w:rPr>
          <w:color w:val="000000" w:themeColor="text1"/>
          <w:lang w:val="ru-RU"/>
        </w:rPr>
      </w:pPr>
      <w:r w:rsidRPr="00265065">
        <w:rPr>
          <w:color w:val="000000" w:themeColor="text1"/>
          <w:lang w:val="ru-RU"/>
        </w:rPr>
        <w:t>Ежегодно учреждениями культуры проводится около 2500 мероприятий для различных возрастных категорий населения.</w:t>
      </w:r>
    </w:p>
    <w:p w14:paraId="4ACC7233" w14:textId="69F09213" w:rsidR="00025731" w:rsidRPr="00265065" w:rsidRDefault="00025731" w:rsidP="00025731">
      <w:pPr>
        <w:pStyle w:val="affffffc"/>
        <w:rPr>
          <w:color w:val="000000" w:themeColor="text1"/>
          <w:lang w:val="ru-RU"/>
        </w:rPr>
      </w:pPr>
      <w:r w:rsidRPr="00265065">
        <w:rPr>
          <w:color w:val="000000" w:themeColor="text1"/>
          <w:lang w:val="ru-RU"/>
        </w:rPr>
        <w:t>В районе сохраняется и развивается сложившаяся система художественного образования детей, обучение проводится в соответствии с учебными программами в детских учреждениях дополнительного образования детей – Детских школах искусств г.Комсомольска и с.Писцово. Проводятся фестивали, конкурсы по разным направлениям художественного творчества, организуется выставочная деятельность. Ежегодно учащиеся детских школ искусств, участники творческих коллективов добиваются общественного признания, становясь лауреатами районных, областных и Всероссийских конкурсов.</w:t>
      </w:r>
    </w:p>
    <w:p w14:paraId="0993958F" w14:textId="0A1AA837" w:rsidR="00025731" w:rsidRPr="00265065" w:rsidRDefault="00025731" w:rsidP="00025731">
      <w:pPr>
        <w:pStyle w:val="affffffc"/>
        <w:rPr>
          <w:color w:val="000000" w:themeColor="text1"/>
          <w:lang w:val="ru-RU"/>
        </w:rPr>
      </w:pPr>
      <w:r w:rsidRPr="00265065">
        <w:rPr>
          <w:color w:val="000000" w:themeColor="text1"/>
          <w:lang w:val="ru-RU"/>
        </w:rPr>
        <w:t>В Комсомольском муниципальном районе проводится Областной фестиваль детского художественного творчества «Звёздный хоровод», в котором принимают участие более 500 юных дарований из муниципальных образований региона.</w:t>
      </w:r>
    </w:p>
    <w:p w14:paraId="2E440A82" w14:textId="77777777" w:rsidR="00025731" w:rsidRPr="00265065" w:rsidRDefault="00025731" w:rsidP="00025731">
      <w:pPr>
        <w:pStyle w:val="affffffc"/>
        <w:rPr>
          <w:color w:val="000000" w:themeColor="text1"/>
          <w:lang w:val="ru-RU"/>
        </w:rPr>
      </w:pPr>
      <w:r w:rsidRPr="00265065">
        <w:rPr>
          <w:color w:val="000000" w:themeColor="text1"/>
          <w:lang w:val="ru-RU"/>
        </w:rPr>
        <w:t>Городской Дом культуры – имеет зал на 350 мест. Здесь проходят различные концертные, конкурсные и развлекательные программы. На базе Дома культуры работают 22 любительских объединения по различным направлениям, из них 10 – спортивные секции для жителей города разных возрастов. В дни проведения массовых мероприятий работает детское кафе.</w:t>
      </w:r>
    </w:p>
    <w:p w14:paraId="47B89328" w14:textId="77777777" w:rsidR="00025731" w:rsidRPr="00265065" w:rsidRDefault="00025731" w:rsidP="00025731">
      <w:pPr>
        <w:pStyle w:val="affffffc"/>
        <w:rPr>
          <w:color w:val="000000" w:themeColor="text1"/>
          <w:lang w:val="ru-RU"/>
        </w:rPr>
      </w:pPr>
      <w:r w:rsidRPr="00265065">
        <w:rPr>
          <w:color w:val="000000" w:themeColor="text1"/>
          <w:lang w:val="ru-RU"/>
        </w:rPr>
        <w:t>Городская библиотека расположена в центре города. Обслуживает читателей разных возрастных категорий. Для учащихся и студентов работает информационно-образовательный медиацентр, имеется выход в Интернет и ведущие библиотеки России. Новейшая учебная и справочная литература представлена на бумажных и электронных носителях. На базе медиа-центра проходят обучение на курсах компьютерной грамотности группы ветеранов.</w:t>
      </w:r>
    </w:p>
    <w:p w14:paraId="2045DD34" w14:textId="7FF736DA" w:rsidR="00025731" w:rsidRPr="00265065" w:rsidRDefault="00025731" w:rsidP="00025731">
      <w:pPr>
        <w:pStyle w:val="affffffc"/>
        <w:rPr>
          <w:color w:val="000000" w:themeColor="text1"/>
          <w:lang w:val="ru-RU"/>
        </w:rPr>
      </w:pPr>
      <w:r w:rsidRPr="00265065">
        <w:rPr>
          <w:color w:val="000000" w:themeColor="text1"/>
          <w:lang w:val="ru-RU"/>
        </w:rPr>
        <w:t>Культурно-досуговый центр села Писцово расположен в центре села, является культурным центром Писцовского сельского поселения. Имеет спортивный, зрительный и тренажёрный залы. Здесь проходят районные спортивные соревнования по мини- футболу, настольному теннису. На базе Писцовской сельской библиотеки в 2009 году открыта Сельская модельная библиотека.</w:t>
      </w:r>
    </w:p>
    <w:p w14:paraId="3343E317" w14:textId="77777777" w:rsidR="00025731" w:rsidRPr="00265065" w:rsidRDefault="00025731" w:rsidP="00912228">
      <w:pPr>
        <w:pStyle w:val="affffffc"/>
        <w:rPr>
          <w:color w:val="000000" w:themeColor="text1"/>
          <w:lang w:val="ru-RU"/>
        </w:rPr>
      </w:pPr>
    </w:p>
    <w:p w14:paraId="71123FD1" w14:textId="77777777" w:rsidR="00417F5A" w:rsidRPr="00265065" w:rsidRDefault="00417F5A" w:rsidP="004D4F4F">
      <w:pPr>
        <w:pStyle w:val="TimesNewRomanCYR12"/>
        <w:rPr>
          <w:color w:val="000000" w:themeColor="text1"/>
        </w:rPr>
      </w:pPr>
    </w:p>
    <w:p w14:paraId="64273BB8" w14:textId="7FFF106D" w:rsidR="003F6B33" w:rsidRPr="00265065" w:rsidRDefault="00560079" w:rsidP="00560079">
      <w:pPr>
        <w:pStyle w:val="affffffc"/>
        <w:spacing w:after="120"/>
        <w:jc w:val="center"/>
        <w:rPr>
          <w:b/>
          <w:color w:val="000000" w:themeColor="text1"/>
        </w:rPr>
      </w:pPr>
      <w:r w:rsidRPr="00265065">
        <w:rPr>
          <w:b/>
          <w:color w:val="000000" w:themeColor="text1"/>
        </w:rPr>
        <w:t xml:space="preserve">Учреждения культуры </w:t>
      </w:r>
      <w:r w:rsidR="00752F21" w:rsidRPr="00265065">
        <w:rPr>
          <w:b/>
          <w:color w:val="000000" w:themeColor="text1"/>
        </w:rPr>
        <w:t>Комсомольского</w:t>
      </w:r>
      <w:r w:rsidRPr="00265065">
        <w:rPr>
          <w:b/>
          <w:color w:val="000000" w:themeColor="text1"/>
        </w:rPr>
        <w:t xml:space="preserve"> района</w:t>
      </w: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57" w:type="dxa"/>
          <w:right w:w="28" w:type="dxa"/>
        </w:tblCellMar>
        <w:tblLook w:val="04A0" w:firstRow="1" w:lastRow="0" w:firstColumn="1" w:lastColumn="0" w:noHBand="0" w:noVBand="1"/>
      </w:tblPr>
      <w:tblGrid>
        <w:gridCol w:w="473"/>
        <w:gridCol w:w="5358"/>
        <w:gridCol w:w="3940"/>
      </w:tblGrid>
      <w:tr w:rsidR="00B72CF2" w:rsidRPr="00265065" w14:paraId="6840276D" w14:textId="77777777" w:rsidTr="00B72CF2">
        <w:trPr>
          <w:trHeight w:val="464"/>
          <w:tblHeader/>
        </w:trPr>
        <w:tc>
          <w:tcPr>
            <w:tcW w:w="242" w:type="pct"/>
            <w:vAlign w:val="center"/>
          </w:tcPr>
          <w:p w14:paraId="740071D0" w14:textId="77777777" w:rsidR="006763EA" w:rsidRPr="00265065" w:rsidRDefault="006763EA" w:rsidP="00CA0599">
            <w:pPr>
              <w:suppressAutoHyphens/>
              <w:jc w:val="center"/>
              <w:rPr>
                <w:rFonts w:eastAsia="Calibri"/>
                <w:b/>
                <w:bCs/>
                <w:color w:val="000000" w:themeColor="text1"/>
                <w:sz w:val="20"/>
                <w:lang w:eastAsia="en-US"/>
              </w:rPr>
            </w:pPr>
            <w:r w:rsidRPr="00265065">
              <w:rPr>
                <w:rFonts w:eastAsia="Calibri"/>
                <w:b/>
                <w:bCs/>
                <w:color w:val="000000" w:themeColor="text1"/>
                <w:sz w:val="20"/>
                <w:lang w:eastAsia="en-US"/>
              </w:rPr>
              <w:t>№ п/п</w:t>
            </w:r>
          </w:p>
        </w:tc>
        <w:tc>
          <w:tcPr>
            <w:tcW w:w="2742" w:type="pct"/>
            <w:vAlign w:val="center"/>
          </w:tcPr>
          <w:p w14:paraId="501B2907" w14:textId="133FB405" w:rsidR="006763EA" w:rsidRPr="00265065" w:rsidRDefault="006763EA" w:rsidP="00CA0599">
            <w:pPr>
              <w:suppressAutoHyphens/>
              <w:jc w:val="center"/>
              <w:rPr>
                <w:rFonts w:eastAsia="Calibri"/>
                <w:b/>
                <w:bCs/>
                <w:color w:val="000000" w:themeColor="text1"/>
                <w:sz w:val="20"/>
                <w:lang w:eastAsia="en-US"/>
              </w:rPr>
            </w:pPr>
            <w:r w:rsidRPr="00265065">
              <w:rPr>
                <w:rFonts w:eastAsia="Calibri"/>
                <w:b/>
                <w:bCs/>
                <w:color w:val="000000" w:themeColor="text1"/>
                <w:sz w:val="20"/>
                <w:lang w:eastAsia="en-US"/>
              </w:rPr>
              <w:t>Наименование объекта</w:t>
            </w:r>
          </w:p>
        </w:tc>
        <w:tc>
          <w:tcPr>
            <w:tcW w:w="2016" w:type="pct"/>
            <w:vAlign w:val="center"/>
          </w:tcPr>
          <w:p w14:paraId="3D01E41C" w14:textId="3CBC9E6E" w:rsidR="006763EA" w:rsidRPr="00265065" w:rsidRDefault="00373E2B" w:rsidP="00CA0599">
            <w:pPr>
              <w:suppressAutoHyphens/>
              <w:jc w:val="center"/>
              <w:rPr>
                <w:rFonts w:eastAsia="Calibri"/>
                <w:b/>
                <w:bCs/>
                <w:color w:val="000000" w:themeColor="text1"/>
                <w:sz w:val="20"/>
                <w:lang w:eastAsia="en-US"/>
              </w:rPr>
            </w:pPr>
            <w:r w:rsidRPr="00265065">
              <w:rPr>
                <w:rFonts w:eastAsia="Calibri"/>
                <w:b/>
                <w:bCs/>
                <w:color w:val="000000" w:themeColor="text1"/>
                <w:sz w:val="20"/>
                <w:lang w:eastAsia="en-US"/>
              </w:rPr>
              <w:t>Место нахождения</w:t>
            </w:r>
          </w:p>
        </w:tc>
      </w:tr>
      <w:tr w:rsidR="00B72CF2" w:rsidRPr="00265065" w14:paraId="19B94658" w14:textId="77777777" w:rsidTr="00B72CF2">
        <w:trPr>
          <w:trHeight w:val="690"/>
        </w:trPr>
        <w:tc>
          <w:tcPr>
            <w:tcW w:w="242" w:type="pct"/>
            <w:vAlign w:val="center"/>
          </w:tcPr>
          <w:p w14:paraId="00E937CB" w14:textId="77777777" w:rsidR="006763EA" w:rsidRPr="00265065" w:rsidRDefault="006763EA"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1</w:t>
            </w:r>
          </w:p>
        </w:tc>
        <w:tc>
          <w:tcPr>
            <w:tcW w:w="2742" w:type="pct"/>
            <w:vAlign w:val="center"/>
          </w:tcPr>
          <w:p w14:paraId="113A5834" w14:textId="77777777" w:rsidR="006763EA" w:rsidRPr="00265065" w:rsidRDefault="006763EA"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Муниципальное казённое учреждение </w:t>
            </w:r>
          </w:p>
          <w:p w14:paraId="10C5DAEA" w14:textId="06567D6A" w:rsidR="006763EA" w:rsidRPr="00265065" w:rsidRDefault="006763EA"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"Городской Дом культуры"</w:t>
            </w:r>
          </w:p>
          <w:p w14:paraId="0E0E1175" w14:textId="116BED32" w:rsidR="006763EA" w:rsidRPr="00265065" w:rsidRDefault="006763EA"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МКУ ГДК</w:t>
            </w:r>
          </w:p>
        </w:tc>
        <w:tc>
          <w:tcPr>
            <w:tcW w:w="2016" w:type="pct"/>
            <w:vAlign w:val="center"/>
          </w:tcPr>
          <w:p w14:paraId="3F15F9AA" w14:textId="77777777" w:rsidR="006763EA" w:rsidRPr="00265065" w:rsidRDefault="006763EA"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155150, Ивановская область, </w:t>
            </w:r>
          </w:p>
          <w:p w14:paraId="4CC07D83" w14:textId="4917C467" w:rsidR="006763EA" w:rsidRPr="00265065" w:rsidRDefault="006763EA"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г. Комсомольск, ул.Советская, д. 5</w:t>
            </w:r>
          </w:p>
        </w:tc>
      </w:tr>
      <w:tr w:rsidR="00B72CF2" w:rsidRPr="00265065" w14:paraId="5914AFF3" w14:textId="77777777" w:rsidTr="00B72CF2">
        <w:tc>
          <w:tcPr>
            <w:tcW w:w="242" w:type="pct"/>
            <w:vAlign w:val="center"/>
          </w:tcPr>
          <w:p w14:paraId="3B09FC3B" w14:textId="501A9686" w:rsidR="006763EA" w:rsidRPr="00265065" w:rsidRDefault="00020C93"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2</w:t>
            </w:r>
          </w:p>
        </w:tc>
        <w:tc>
          <w:tcPr>
            <w:tcW w:w="2742" w:type="pct"/>
            <w:vAlign w:val="center"/>
          </w:tcPr>
          <w:p w14:paraId="34CD23C1" w14:textId="77777777" w:rsidR="00020C93" w:rsidRPr="00265065" w:rsidRDefault="00F502AD" w:rsidP="00F502AD">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Муниципальное учреждение культуры </w:t>
            </w:r>
          </w:p>
          <w:p w14:paraId="2DABD4F5" w14:textId="3CE17456" w:rsidR="00F502AD" w:rsidRPr="00265065" w:rsidRDefault="00F502AD" w:rsidP="00F502AD">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«Октябрьский Дом культуры»</w:t>
            </w:r>
          </w:p>
          <w:p w14:paraId="091E43CC" w14:textId="34158A5B" w:rsidR="00A62E56" w:rsidRPr="00265065" w:rsidRDefault="00F502AD" w:rsidP="00F502AD">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МКУ «Октябрьский Дом культуры»</w:t>
            </w:r>
          </w:p>
        </w:tc>
        <w:tc>
          <w:tcPr>
            <w:tcW w:w="2016" w:type="pct"/>
            <w:vAlign w:val="center"/>
          </w:tcPr>
          <w:p w14:paraId="708B2F4C" w14:textId="77777777" w:rsidR="00A62E56" w:rsidRPr="00265065" w:rsidRDefault="00A62E56"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155160 Ивановская область, Комсомольский район, </w:t>
            </w:r>
          </w:p>
          <w:p w14:paraId="691B8CD9" w14:textId="26A27192" w:rsidR="006763EA" w:rsidRPr="00265065" w:rsidRDefault="00A62E56"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с. Октябрьский ул. Советская д.9</w:t>
            </w:r>
          </w:p>
        </w:tc>
      </w:tr>
      <w:tr w:rsidR="00B72CF2" w:rsidRPr="00265065" w14:paraId="0C371E16" w14:textId="77777777" w:rsidTr="00B72CF2">
        <w:tc>
          <w:tcPr>
            <w:tcW w:w="242" w:type="pct"/>
            <w:vAlign w:val="center"/>
          </w:tcPr>
          <w:p w14:paraId="09AED3AC" w14:textId="48C9BED5" w:rsidR="006763EA" w:rsidRPr="00265065" w:rsidRDefault="00020C93"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3</w:t>
            </w:r>
          </w:p>
        </w:tc>
        <w:tc>
          <w:tcPr>
            <w:tcW w:w="2742" w:type="pct"/>
            <w:vAlign w:val="center"/>
          </w:tcPr>
          <w:p w14:paraId="3038DD30" w14:textId="77777777" w:rsidR="00020C93" w:rsidRPr="00265065" w:rsidRDefault="00F502AD" w:rsidP="00F502AD">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Муниципальное учреждение культуры </w:t>
            </w:r>
          </w:p>
          <w:p w14:paraId="560AC881" w14:textId="108A3B07" w:rsidR="00F502AD" w:rsidRPr="00265065" w:rsidRDefault="00F502AD" w:rsidP="00F502AD">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«Подозерский Дом культуры»</w:t>
            </w:r>
          </w:p>
          <w:p w14:paraId="12FB3186" w14:textId="76BACFBB" w:rsidR="006763EA" w:rsidRPr="00265065" w:rsidRDefault="00F502AD" w:rsidP="00F502AD">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МКУ «Подозерский Дом культуры»</w:t>
            </w:r>
          </w:p>
        </w:tc>
        <w:tc>
          <w:tcPr>
            <w:tcW w:w="2016" w:type="pct"/>
            <w:vAlign w:val="center"/>
          </w:tcPr>
          <w:p w14:paraId="140B7E9E" w14:textId="77777777" w:rsidR="00F502AD" w:rsidRPr="00265065" w:rsidRDefault="00F502AD"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155136, Ивановская область, Комсомольский р-он, </w:t>
            </w:r>
          </w:p>
          <w:p w14:paraId="49A79275" w14:textId="1805423A" w:rsidR="006763EA" w:rsidRPr="00265065" w:rsidRDefault="00F502AD"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с. Подозерский, ул. Школьная, д.1А</w:t>
            </w:r>
          </w:p>
        </w:tc>
      </w:tr>
      <w:tr w:rsidR="00B72CF2" w:rsidRPr="00265065" w14:paraId="379791FC" w14:textId="77777777" w:rsidTr="00B72CF2">
        <w:tc>
          <w:tcPr>
            <w:tcW w:w="242" w:type="pct"/>
            <w:vAlign w:val="center"/>
          </w:tcPr>
          <w:p w14:paraId="3989E312" w14:textId="7B485DBC" w:rsidR="006763EA" w:rsidRPr="00265065" w:rsidRDefault="00020C93"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lastRenderedPageBreak/>
              <w:t>4</w:t>
            </w:r>
          </w:p>
        </w:tc>
        <w:tc>
          <w:tcPr>
            <w:tcW w:w="2742" w:type="pct"/>
            <w:vAlign w:val="center"/>
          </w:tcPr>
          <w:p w14:paraId="79D90267" w14:textId="021824AC" w:rsidR="006763EA" w:rsidRPr="00265065" w:rsidRDefault="00F502AD" w:rsidP="00F502AD">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МКУ «Культурно-досуговый центр Писцовского сельского поселения»</w:t>
            </w:r>
          </w:p>
        </w:tc>
        <w:tc>
          <w:tcPr>
            <w:tcW w:w="2016" w:type="pct"/>
            <w:vAlign w:val="center"/>
          </w:tcPr>
          <w:p w14:paraId="6EE46056" w14:textId="77777777" w:rsidR="006763EA" w:rsidRPr="00265065" w:rsidRDefault="00B72CF2"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Седельницы</w:t>
            </w:r>
          </w:p>
          <w:p w14:paraId="7ECCE3A5" w14:textId="77777777" w:rsidR="00B72CF2" w:rsidRPr="00265065" w:rsidRDefault="00B72CF2"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Михеево</w:t>
            </w:r>
          </w:p>
          <w:p w14:paraId="1CB0A119" w14:textId="77777777" w:rsidR="00B72CF2" w:rsidRPr="00265065" w:rsidRDefault="00B72CF2"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Бутово</w:t>
            </w:r>
          </w:p>
          <w:p w14:paraId="153E1398" w14:textId="13243FAC" w:rsidR="00B72CF2" w:rsidRPr="00265065" w:rsidRDefault="00B72CF2"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Сорохта</w:t>
            </w:r>
          </w:p>
        </w:tc>
      </w:tr>
      <w:tr w:rsidR="00B72CF2" w:rsidRPr="00265065" w14:paraId="109A6440" w14:textId="77777777" w:rsidTr="00B72CF2">
        <w:tc>
          <w:tcPr>
            <w:tcW w:w="242" w:type="pct"/>
            <w:vAlign w:val="center"/>
          </w:tcPr>
          <w:p w14:paraId="4CC83C4D" w14:textId="2F1D1802" w:rsidR="006763EA" w:rsidRPr="00265065" w:rsidRDefault="00020C93"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5</w:t>
            </w:r>
          </w:p>
        </w:tc>
        <w:tc>
          <w:tcPr>
            <w:tcW w:w="2742" w:type="pct"/>
            <w:vAlign w:val="center"/>
          </w:tcPr>
          <w:p w14:paraId="2207450D" w14:textId="77777777" w:rsidR="00020C93" w:rsidRPr="00265065" w:rsidRDefault="00C2749C" w:rsidP="00C2749C">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Муниципальное учреждение культуры </w:t>
            </w:r>
          </w:p>
          <w:p w14:paraId="3C2EC49C" w14:textId="0BF0BE78" w:rsidR="006763EA" w:rsidRPr="00265065" w:rsidRDefault="00C2749C" w:rsidP="00C2749C">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«Светиковский ДК»</w:t>
            </w:r>
          </w:p>
          <w:p w14:paraId="38BE21F3" w14:textId="2F1C43DA" w:rsidR="00C2749C" w:rsidRPr="00265065" w:rsidRDefault="00C2749C" w:rsidP="00C2749C">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Светиковская библиотека</w:t>
            </w:r>
          </w:p>
        </w:tc>
        <w:tc>
          <w:tcPr>
            <w:tcW w:w="2016" w:type="pct"/>
            <w:vAlign w:val="center"/>
          </w:tcPr>
          <w:p w14:paraId="28037F7B" w14:textId="77777777" w:rsidR="00B72CF2" w:rsidRPr="00265065" w:rsidRDefault="00B72CF2" w:rsidP="00B72CF2">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Иваньковский сельский клуб</w:t>
            </w:r>
          </w:p>
          <w:p w14:paraId="56C7725B" w14:textId="77777777" w:rsidR="00B72CF2" w:rsidRPr="00265065" w:rsidRDefault="00B72CF2" w:rsidP="00B72CF2">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   Мытищенский сельский клуб</w:t>
            </w:r>
          </w:p>
          <w:p w14:paraId="71294828" w14:textId="541AFEA7" w:rsidR="006763EA" w:rsidRPr="00265065" w:rsidRDefault="00B72CF2" w:rsidP="00B72CF2">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   Никольский сельский клуб</w:t>
            </w:r>
          </w:p>
        </w:tc>
      </w:tr>
      <w:tr w:rsidR="00B72CF2" w:rsidRPr="00265065" w14:paraId="696C0503" w14:textId="77777777" w:rsidTr="00B72CF2">
        <w:tc>
          <w:tcPr>
            <w:tcW w:w="242" w:type="pct"/>
            <w:vAlign w:val="center"/>
          </w:tcPr>
          <w:p w14:paraId="0E049EE1" w14:textId="438D4D4E" w:rsidR="006763EA" w:rsidRPr="00265065" w:rsidRDefault="00020C93"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6</w:t>
            </w:r>
          </w:p>
        </w:tc>
        <w:tc>
          <w:tcPr>
            <w:tcW w:w="2742" w:type="pct"/>
            <w:vAlign w:val="center"/>
          </w:tcPr>
          <w:p w14:paraId="2DC7C4A8" w14:textId="77777777" w:rsidR="00020C93" w:rsidRPr="00265065" w:rsidRDefault="00C2749C"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Муниципальное учреждение культуры </w:t>
            </w:r>
          </w:p>
          <w:p w14:paraId="624FD6FB" w14:textId="63D02A4F" w:rsidR="006763EA" w:rsidRPr="00265065" w:rsidRDefault="00C2749C"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«Марковский Дом культуры»</w:t>
            </w:r>
          </w:p>
        </w:tc>
        <w:tc>
          <w:tcPr>
            <w:tcW w:w="2016" w:type="pct"/>
            <w:vAlign w:val="center"/>
          </w:tcPr>
          <w:p w14:paraId="69E43FD4" w14:textId="77777777" w:rsidR="00C2749C" w:rsidRPr="00265065" w:rsidRDefault="00C2749C" w:rsidP="00C2749C">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155140 Ивановская обл., </w:t>
            </w:r>
          </w:p>
          <w:p w14:paraId="2BF752B2" w14:textId="7471A1C5" w:rsidR="006763EA" w:rsidRPr="00265065" w:rsidRDefault="00C2749C" w:rsidP="00C2749C">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Комсомольский район, ул. Кирова, д.6. </w:t>
            </w:r>
          </w:p>
        </w:tc>
      </w:tr>
      <w:tr w:rsidR="00B72CF2" w:rsidRPr="00265065" w14:paraId="3989DEAB" w14:textId="77777777" w:rsidTr="00B72CF2">
        <w:tc>
          <w:tcPr>
            <w:tcW w:w="242" w:type="pct"/>
            <w:vAlign w:val="center"/>
          </w:tcPr>
          <w:p w14:paraId="0A435326" w14:textId="651C1457" w:rsidR="006763EA" w:rsidRPr="00265065" w:rsidRDefault="00020C93"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7</w:t>
            </w:r>
          </w:p>
        </w:tc>
        <w:tc>
          <w:tcPr>
            <w:tcW w:w="2742" w:type="pct"/>
            <w:vAlign w:val="center"/>
          </w:tcPr>
          <w:p w14:paraId="17060CCD" w14:textId="5E25DBA7" w:rsidR="00D717C2" w:rsidRPr="00265065" w:rsidRDefault="00D717C2"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Муниципальное казенное учреждение культуры</w:t>
            </w:r>
          </w:p>
          <w:p w14:paraId="53D99E30" w14:textId="23B79D08" w:rsidR="006763EA" w:rsidRPr="00265065" w:rsidRDefault="00C2749C"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МКУК "Городская библиотека"</w:t>
            </w:r>
          </w:p>
        </w:tc>
        <w:tc>
          <w:tcPr>
            <w:tcW w:w="2016" w:type="pct"/>
            <w:vAlign w:val="center"/>
          </w:tcPr>
          <w:p w14:paraId="0EB90536" w14:textId="77777777" w:rsidR="00C2749C" w:rsidRPr="00265065" w:rsidRDefault="00C2749C"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155150 Ивановская обл., </w:t>
            </w:r>
          </w:p>
          <w:p w14:paraId="5E9678EB" w14:textId="6B09969F" w:rsidR="006763EA" w:rsidRPr="00265065" w:rsidRDefault="00C2749C"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г. Комсомольск, ул. Зайцева, д. 9</w:t>
            </w:r>
          </w:p>
        </w:tc>
      </w:tr>
      <w:tr w:rsidR="00B72CF2" w:rsidRPr="00265065" w14:paraId="12E4DB53" w14:textId="77777777" w:rsidTr="00B72CF2">
        <w:tc>
          <w:tcPr>
            <w:tcW w:w="242" w:type="pct"/>
            <w:vAlign w:val="center"/>
          </w:tcPr>
          <w:p w14:paraId="79302A4D" w14:textId="77777777" w:rsidR="006763EA" w:rsidRPr="00265065" w:rsidRDefault="006763EA"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9</w:t>
            </w:r>
          </w:p>
        </w:tc>
        <w:tc>
          <w:tcPr>
            <w:tcW w:w="2742" w:type="pct"/>
            <w:vAlign w:val="center"/>
          </w:tcPr>
          <w:p w14:paraId="43F40B44" w14:textId="77777777" w:rsidR="00020C93" w:rsidRPr="00265065" w:rsidRDefault="00020C93" w:rsidP="00020C93">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Муниципальное казенное учреждение </w:t>
            </w:r>
          </w:p>
          <w:p w14:paraId="3C211BC2" w14:textId="0460FF22" w:rsidR="00020C93" w:rsidRPr="00265065" w:rsidRDefault="00020C93" w:rsidP="00020C93">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дополнительного образования </w:t>
            </w:r>
          </w:p>
          <w:p w14:paraId="69E79C47" w14:textId="5D32BA1E" w:rsidR="00020C93" w:rsidRPr="00265065" w:rsidRDefault="00020C93" w:rsidP="00020C93">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«Комсомольская детская школа искусств»</w:t>
            </w:r>
          </w:p>
          <w:p w14:paraId="47D3B732" w14:textId="68FCCE38" w:rsidR="006763EA" w:rsidRPr="00265065" w:rsidRDefault="00020C93"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МКОУ ДОД Комсомольская детская школа искусств</w:t>
            </w:r>
          </w:p>
        </w:tc>
        <w:tc>
          <w:tcPr>
            <w:tcW w:w="2016" w:type="pct"/>
            <w:vAlign w:val="center"/>
          </w:tcPr>
          <w:p w14:paraId="00AC4EBF" w14:textId="77777777" w:rsidR="00020C93" w:rsidRPr="00265065" w:rsidRDefault="00020C93"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155150, Ивановская область, </w:t>
            </w:r>
          </w:p>
          <w:p w14:paraId="07F19DD8" w14:textId="77777777" w:rsidR="00020C93" w:rsidRPr="00265065" w:rsidRDefault="00020C93"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 xml:space="preserve">город Комсомольск, </w:t>
            </w:r>
          </w:p>
          <w:p w14:paraId="2027D04F" w14:textId="5B410EF4" w:rsidR="006763EA" w:rsidRPr="00265065" w:rsidRDefault="00020C93"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улица Колганова, дом 19 (2 этаж)</w:t>
            </w:r>
          </w:p>
        </w:tc>
      </w:tr>
      <w:tr w:rsidR="00B72CF2" w:rsidRPr="00265065" w14:paraId="0D53D375" w14:textId="77777777" w:rsidTr="00B72CF2">
        <w:trPr>
          <w:trHeight w:val="417"/>
        </w:trPr>
        <w:tc>
          <w:tcPr>
            <w:tcW w:w="242" w:type="pct"/>
            <w:vAlign w:val="center"/>
          </w:tcPr>
          <w:p w14:paraId="70BEB03A" w14:textId="77777777" w:rsidR="006763EA" w:rsidRPr="00265065" w:rsidRDefault="006763EA"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10</w:t>
            </w:r>
          </w:p>
        </w:tc>
        <w:tc>
          <w:tcPr>
            <w:tcW w:w="2742" w:type="pct"/>
            <w:vAlign w:val="center"/>
          </w:tcPr>
          <w:p w14:paraId="5E7BA04C" w14:textId="2FC75F22" w:rsidR="006763EA" w:rsidRPr="00265065" w:rsidRDefault="00B72CF2" w:rsidP="00CA0599">
            <w:pPr>
              <w:suppressAutoHyphens/>
              <w:jc w:val="center"/>
              <w:rPr>
                <w:rFonts w:eastAsia="Calibri"/>
                <w:bCs/>
                <w:color w:val="000000" w:themeColor="text1"/>
                <w:sz w:val="20"/>
                <w:lang w:eastAsia="en-US"/>
              </w:rPr>
            </w:pPr>
            <w:r w:rsidRPr="00265065">
              <w:rPr>
                <w:rFonts w:eastAsia="Calibri"/>
                <w:bCs/>
                <w:color w:val="000000" w:themeColor="text1"/>
                <w:sz w:val="20"/>
                <w:lang w:eastAsia="en-US"/>
              </w:rPr>
              <w:t>МКОУ ДОД Детская школа искусств с. Писцово</w:t>
            </w:r>
          </w:p>
        </w:tc>
        <w:tc>
          <w:tcPr>
            <w:tcW w:w="2016" w:type="pct"/>
            <w:vAlign w:val="center"/>
          </w:tcPr>
          <w:p w14:paraId="47C16DEF" w14:textId="20453627" w:rsidR="006763EA" w:rsidRPr="00265065" w:rsidRDefault="00B72CF2" w:rsidP="00CA0599">
            <w:pPr>
              <w:suppressAutoHyphens/>
              <w:jc w:val="center"/>
              <w:rPr>
                <w:rFonts w:eastAsia="Calibri"/>
                <w:bCs/>
                <w:color w:val="000000" w:themeColor="text1"/>
                <w:sz w:val="20"/>
                <w:lang w:eastAsia="en-US"/>
              </w:rPr>
            </w:pPr>
            <w:r w:rsidRPr="00265065">
              <w:rPr>
                <w:color w:val="000000" w:themeColor="text1"/>
                <w:sz w:val="22"/>
                <w:szCs w:val="22"/>
              </w:rPr>
              <w:t>с.Писцово, ул.Красноармейская, д.7</w:t>
            </w:r>
          </w:p>
        </w:tc>
      </w:tr>
    </w:tbl>
    <w:p w14:paraId="372D6973" w14:textId="77777777" w:rsidR="00CA0599" w:rsidRPr="00265065" w:rsidRDefault="00CA0599" w:rsidP="004D4F4F">
      <w:pPr>
        <w:pStyle w:val="TimesNewRomanCYR12"/>
        <w:rPr>
          <w:color w:val="000000" w:themeColor="text1"/>
        </w:rPr>
      </w:pPr>
    </w:p>
    <w:p w14:paraId="64334421" w14:textId="77777777" w:rsidR="00982BF4" w:rsidRPr="00265065" w:rsidRDefault="00982BF4" w:rsidP="004D4F4F">
      <w:pPr>
        <w:pStyle w:val="TimesNewRomanCYR12"/>
        <w:rPr>
          <w:color w:val="000000" w:themeColor="text1"/>
        </w:rPr>
      </w:pPr>
      <w:r w:rsidRPr="00265065">
        <w:rPr>
          <w:color w:val="000000" w:themeColor="text1"/>
        </w:rPr>
        <w:t>Выводы:</w:t>
      </w:r>
    </w:p>
    <w:p w14:paraId="1DC9A0A6" w14:textId="0A4EE036" w:rsidR="00982BF4" w:rsidRPr="00265065" w:rsidRDefault="00982BF4" w:rsidP="003F2AEE">
      <w:pPr>
        <w:pStyle w:val="affffffc"/>
        <w:ind w:firstLine="426"/>
        <w:rPr>
          <w:color w:val="000000" w:themeColor="text1"/>
          <w:lang w:val="ru-RU"/>
        </w:rPr>
      </w:pPr>
      <w:r w:rsidRPr="00265065">
        <w:rPr>
          <w:color w:val="000000" w:themeColor="text1"/>
          <w:lang w:val="ru-RU"/>
        </w:rPr>
        <w:t>1.</w:t>
      </w:r>
      <w:r w:rsidRPr="00265065">
        <w:rPr>
          <w:color w:val="000000" w:themeColor="text1"/>
          <w:lang w:val="ru-RU"/>
        </w:rPr>
        <w:tab/>
        <w:t>В</w:t>
      </w:r>
      <w:r w:rsidR="0054209F" w:rsidRPr="00265065">
        <w:rPr>
          <w:color w:val="000000" w:themeColor="text1"/>
          <w:lang w:val="ru-RU"/>
        </w:rPr>
        <w:t xml:space="preserve"> </w:t>
      </w:r>
      <w:r w:rsidRPr="00265065">
        <w:rPr>
          <w:color w:val="000000" w:themeColor="text1"/>
          <w:lang w:val="ru-RU"/>
        </w:rPr>
        <w:t xml:space="preserve">районе создана довольно развитая система центров обслуживания, охватывающая все населённые пункты сельских поселений. </w:t>
      </w:r>
      <w:r w:rsidR="00C2766E" w:rsidRPr="00265065">
        <w:rPr>
          <w:color w:val="000000" w:themeColor="text1"/>
          <w:lang w:val="ru-RU"/>
        </w:rPr>
        <w:t xml:space="preserve">Жители </w:t>
      </w:r>
      <w:r w:rsidR="00752F21" w:rsidRPr="00265065">
        <w:rPr>
          <w:color w:val="000000" w:themeColor="text1"/>
          <w:lang w:val="ru-RU"/>
        </w:rPr>
        <w:t>Комсомольского</w:t>
      </w:r>
      <w:r w:rsidR="00C2766E" w:rsidRPr="00265065">
        <w:rPr>
          <w:color w:val="000000" w:themeColor="text1"/>
          <w:lang w:val="ru-RU"/>
        </w:rPr>
        <w:t xml:space="preserve"> муниципального района полностью обеспечены культурно-досуговыми учреждениями.</w:t>
      </w:r>
    </w:p>
    <w:p w14:paraId="5B24C10B" w14:textId="61C7BEA3" w:rsidR="00982BF4" w:rsidRPr="00265065" w:rsidRDefault="00982BF4" w:rsidP="003F2AEE">
      <w:pPr>
        <w:pStyle w:val="affffffc"/>
        <w:ind w:firstLine="426"/>
        <w:rPr>
          <w:color w:val="000000" w:themeColor="text1"/>
          <w:lang w:val="ru-RU"/>
        </w:rPr>
      </w:pPr>
      <w:r w:rsidRPr="00265065">
        <w:rPr>
          <w:color w:val="000000" w:themeColor="text1"/>
          <w:lang w:val="ru-RU"/>
        </w:rPr>
        <w:t>2.</w:t>
      </w:r>
      <w:r w:rsidRPr="00265065">
        <w:rPr>
          <w:color w:val="000000" w:themeColor="text1"/>
          <w:lang w:val="ru-RU"/>
        </w:rPr>
        <w:tab/>
        <w:t xml:space="preserve">Часть объектов обслуживают не только жителей данного населенного пункта, но и население в зоне своего влияния. </w:t>
      </w:r>
    </w:p>
    <w:p w14:paraId="2C0E9A70" w14:textId="77777777" w:rsidR="00982BF4" w:rsidRPr="00265065" w:rsidRDefault="007323A7" w:rsidP="003F2AEE">
      <w:pPr>
        <w:pStyle w:val="affffffc"/>
        <w:ind w:firstLine="426"/>
        <w:rPr>
          <w:color w:val="000000" w:themeColor="text1"/>
          <w:lang w:val="ru-RU"/>
        </w:rPr>
      </w:pPr>
      <w:r w:rsidRPr="00265065">
        <w:rPr>
          <w:color w:val="000000" w:themeColor="text1"/>
          <w:lang w:val="ru-RU"/>
        </w:rPr>
        <w:t>3.</w:t>
      </w:r>
      <w:r w:rsidR="00982BF4" w:rsidRPr="00265065">
        <w:rPr>
          <w:color w:val="000000" w:themeColor="text1"/>
          <w:lang w:val="ru-RU"/>
        </w:rPr>
        <w:tab/>
        <w:t>Значительная часть учреждений имеет большую изношенность и требует капитального ремонта.</w:t>
      </w:r>
    </w:p>
    <w:p w14:paraId="4747938D" w14:textId="77777777" w:rsidR="00982BF4" w:rsidRPr="00265065" w:rsidRDefault="007323A7" w:rsidP="003F2AEE">
      <w:pPr>
        <w:pStyle w:val="affffffc"/>
        <w:ind w:firstLine="426"/>
        <w:rPr>
          <w:color w:val="000000" w:themeColor="text1"/>
          <w:lang w:val="ru-RU"/>
        </w:rPr>
      </w:pPr>
      <w:r w:rsidRPr="00265065">
        <w:rPr>
          <w:color w:val="000000" w:themeColor="text1"/>
          <w:lang w:val="ru-RU"/>
        </w:rPr>
        <w:t>4</w:t>
      </w:r>
      <w:r w:rsidR="00982BF4" w:rsidRPr="00265065">
        <w:rPr>
          <w:color w:val="000000" w:themeColor="text1"/>
          <w:lang w:val="ru-RU"/>
        </w:rPr>
        <w:t>.</w:t>
      </w:r>
      <w:r w:rsidR="00982BF4" w:rsidRPr="00265065">
        <w:rPr>
          <w:color w:val="000000" w:themeColor="text1"/>
          <w:lang w:val="ru-RU"/>
        </w:rPr>
        <w:tab/>
        <w:t xml:space="preserve">Часть учреждений и объектов, в частности, спортивных, требует дооборудования. </w:t>
      </w:r>
    </w:p>
    <w:p w14:paraId="1FF47266" w14:textId="77777777" w:rsidR="00982BF4" w:rsidRPr="00265065" w:rsidRDefault="00982BF4" w:rsidP="004D4F4F">
      <w:pPr>
        <w:pStyle w:val="TimesNewRomanCYR12"/>
        <w:rPr>
          <w:color w:val="000000" w:themeColor="text1"/>
        </w:rPr>
      </w:pPr>
    </w:p>
    <w:p w14:paraId="761D2829" w14:textId="1607795F" w:rsidR="00982BF4" w:rsidRPr="00265065" w:rsidRDefault="00810EC0" w:rsidP="00B66710">
      <w:pPr>
        <w:pStyle w:val="10"/>
        <w:rPr>
          <w:color w:val="000000" w:themeColor="text1"/>
        </w:rPr>
      </w:pPr>
      <w:bookmarkStart w:id="63" w:name="_Toc146115783"/>
      <w:r w:rsidRPr="00265065">
        <w:rPr>
          <w:color w:val="000000" w:themeColor="text1"/>
        </w:rPr>
        <w:t xml:space="preserve">11. </w:t>
      </w:r>
      <w:r w:rsidR="00982BF4" w:rsidRPr="00265065">
        <w:rPr>
          <w:color w:val="000000" w:themeColor="text1"/>
        </w:rPr>
        <w:t>Структура и типология общественных центров и объектов</w:t>
      </w:r>
      <w:bookmarkEnd w:id="63"/>
    </w:p>
    <w:tbl>
      <w:tblPr>
        <w:tblpPr w:leftFromText="180" w:rightFromText="180" w:vertAnchor="text" w:horzAnchor="margin" w:tblpXSpec="center" w:tblpY="78"/>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3184"/>
        <w:gridCol w:w="2268"/>
        <w:gridCol w:w="2613"/>
      </w:tblGrid>
      <w:tr w:rsidR="00B47619" w:rsidRPr="00265065" w14:paraId="35672DEB" w14:textId="77777777" w:rsidTr="00B47619">
        <w:trPr>
          <w:trHeight w:val="20"/>
        </w:trPr>
        <w:tc>
          <w:tcPr>
            <w:tcW w:w="1914" w:type="dxa"/>
            <w:vMerge w:val="restart"/>
            <w:shd w:val="clear" w:color="auto" w:fill="auto"/>
            <w:vAlign w:val="center"/>
          </w:tcPr>
          <w:p w14:paraId="579A92CC" w14:textId="77777777" w:rsidR="00982BF4" w:rsidRPr="00265065" w:rsidRDefault="00982BF4" w:rsidP="00161076">
            <w:pPr>
              <w:jc w:val="center"/>
              <w:rPr>
                <w:color w:val="000000" w:themeColor="text1"/>
                <w:sz w:val="22"/>
                <w:szCs w:val="22"/>
              </w:rPr>
            </w:pPr>
          </w:p>
        </w:tc>
        <w:tc>
          <w:tcPr>
            <w:tcW w:w="8065" w:type="dxa"/>
            <w:gridSpan w:val="3"/>
            <w:shd w:val="clear" w:color="auto" w:fill="auto"/>
            <w:vAlign w:val="center"/>
          </w:tcPr>
          <w:p w14:paraId="5FFE7725" w14:textId="77777777" w:rsidR="00982BF4" w:rsidRPr="00265065" w:rsidRDefault="00982BF4" w:rsidP="00161076">
            <w:pPr>
              <w:jc w:val="center"/>
              <w:rPr>
                <w:color w:val="000000" w:themeColor="text1"/>
                <w:sz w:val="22"/>
                <w:szCs w:val="22"/>
              </w:rPr>
            </w:pPr>
            <w:r w:rsidRPr="00265065">
              <w:rPr>
                <w:color w:val="000000" w:themeColor="text1"/>
                <w:sz w:val="22"/>
                <w:szCs w:val="22"/>
              </w:rPr>
              <w:t>Объекты общественно-деловой зоны по видам</w:t>
            </w:r>
          </w:p>
          <w:p w14:paraId="402DBAE1" w14:textId="77777777" w:rsidR="00982BF4" w:rsidRPr="00265065" w:rsidRDefault="00982BF4" w:rsidP="00161076">
            <w:pPr>
              <w:jc w:val="center"/>
              <w:rPr>
                <w:color w:val="000000" w:themeColor="text1"/>
                <w:sz w:val="22"/>
                <w:szCs w:val="22"/>
              </w:rPr>
            </w:pPr>
            <w:r w:rsidRPr="00265065">
              <w:rPr>
                <w:color w:val="000000" w:themeColor="text1"/>
                <w:sz w:val="22"/>
                <w:szCs w:val="22"/>
              </w:rPr>
              <w:t>общественных центров и видам обслуживания</w:t>
            </w:r>
          </w:p>
        </w:tc>
      </w:tr>
      <w:tr w:rsidR="00B47619" w:rsidRPr="00265065" w14:paraId="680CFF72" w14:textId="77777777" w:rsidTr="00B47619">
        <w:trPr>
          <w:trHeight w:val="20"/>
        </w:trPr>
        <w:tc>
          <w:tcPr>
            <w:tcW w:w="1914" w:type="dxa"/>
            <w:vMerge/>
            <w:shd w:val="clear" w:color="auto" w:fill="auto"/>
            <w:vAlign w:val="center"/>
          </w:tcPr>
          <w:p w14:paraId="52596497" w14:textId="77777777" w:rsidR="00982BF4" w:rsidRPr="00265065" w:rsidRDefault="00982BF4" w:rsidP="00161076">
            <w:pPr>
              <w:jc w:val="center"/>
              <w:rPr>
                <w:color w:val="000000" w:themeColor="text1"/>
                <w:sz w:val="22"/>
                <w:szCs w:val="22"/>
              </w:rPr>
            </w:pPr>
          </w:p>
        </w:tc>
        <w:tc>
          <w:tcPr>
            <w:tcW w:w="5452" w:type="dxa"/>
            <w:gridSpan w:val="2"/>
            <w:shd w:val="clear" w:color="auto" w:fill="auto"/>
            <w:vAlign w:val="center"/>
          </w:tcPr>
          <w:p w14:paraId="4A74D4FD" w14:textId="77777777" w:rsidR="00982BF4" w:rsidRPr="00265065" w:rsidRDefault="00982BF4" w:rsidP="00161076">
            <w:pPr>
              <w:jc w:val="center"/>
              <w:rPr>
                <w:color w:val="000000" w:themeColor="text1"/>
                <w:sz w:val="22"/>
                <w:szCs w:val="22"/>
              </w:rPr>
            </w:pPr>
            <w:r w:rsidRPr="00265065">
              <w:rPr>
                <w:color w:val="000000" w:themeColor="text1"/>
                <w:sz w:val="22"/>
                <w:szCs w:val="22"/>
              </w:rPr>
              <w:t>периодического обслуживания</w:t>
            </w:r>
          </w:p>
        </w:tc>
        <w:tc>
          <w:tcPr>
            <w:tcW w:w="2613" w:type="dxa"/>
            <w:shd w:val="clear" w:color="auto" w:fill="auto"/>
            <w:vAlign w:val="center"/>
          </w:tcPr>
          <w:p w14:paraId="7F1BC978" w14:textId="77777777" w:rsidR="00982BF4" w:rsidRPr="00265065" w:rsidRDefault="00982BF4" w:rsidP="00161076">
            <w:pPr>
              <w:jc w:val="center"/>
              <w:rPr>
                <w:color w:val="000000" w:themeColor="text1"/>
                <w:sz w:val="22"/>
                <w:szCs w:val="22"/>
              </w:rPr>
            </w:pPr>
            <w:r w:rsidRPr="00265065">
              <w:rPr>
                <w:color w:val="000000" w:themeColor="text1"/>
                <w:sz w:val="22"/>
                <w:szCs w:val="22"/>
              </w:rPr>
              <w:t>повседневного обслуживания</w:t>
            </w:r>
          </w:p>
        </w:tc>
      </w:tr>
      <w:tr w:rsidR="00B47619" w:rsidRPr="00265065" w14:paraId="041684DE" w14:textId="77777777" w:rsidTr="00B47619">
        <w:trPr>
          <w:trHeight w:val="20"/>
        </w:trPr>
        <w:tc>
          <w:tcPr>
            <w:tcW w:w="1914" w:type="dxa"/>
            <w:vMerge/>
            <w:shd w:val="clear" w:color="auto" w:fill="auto"/>
            <w:vAlign w:val="center"/>
          </w:tcPr>
          <w:p w14:paraId="55B0A62F" w14:textId="77777777" w:rsidR="00982BF4" w:rsidRPr="00265065" w:rsidRDefault="00982BF4" w:rsidP="00161076">
            <w:pPr>
              <w:jc w:val="center"/>
              <w:rPr>
                <w:color w:val="000000" w:themeColor="text1"/>
                <w:sz w:val="22"/>
                <w:szCs w:val="22"/>
              </w:rPr>
            </w:pPr>
          </w:p>
        </w:tc>
        <w:tc>
          <w:tcPr>
            <w:tcW w:w="3184" w:type="dxa"/>
            <w:shd w:val="clear" w:color="auto" w:fill="auto"/>
            <w:vAlign w:val="center"/>
          </w:tcPr>
          <w:p w14:paraId="74E436E2" w14:textId="77777777" w:rsidR="00982BF4" w:rsidRPr="00265065" w:rsidRDefault="00982BF4" w:rsidP="00161076">
            <w:pPr>
              <w:jc w:val="center"/>
              <w:rPr>
                <w:color w:val="000000" w:themeColor="text1"/>
                <w:sz w:val="22"/>
                <w:szCs w:val="22"/>
              </w:rPr>
            </w:pPr>
            <w:r w:rsidRPr="00265065">
              <w:rPr>
                <w:color w:val="000000" w:themeColor="text1"/>
                <w:sz w:val="22"/>
                <w:szCs w:val="22"/>
              </w:rPr>
              <w:t>Центр муниципального района</w:t>
            </w:r>
          </w:p>
        </w:tc>
        <w:tc>
          <w:tcPr>
            <w:tcW w:w="2268" w:type="dxa"/>
            <w:shd w:val="clear" w:color="auto" w:fill="auto"/>
            <w:vAlign w:val="center"/>
          </w:tcPr>
          <w:p w14:paraId="721A65D3" w14:textId="77777777" w:rsidR="00982BF4" w:rsidRPr="00265065" w:rsidRDefault="00982BF4" w:rsidP="00161076">
            <w:pPr>
              <w:jc w:val="center"/>
              <w:rPr>
                <w:color w:val="000000" w:themeColor="text1"/>
                <w:sz w:val="22"/>
                <w:szCs w:val="22"/>
              </w:rPr>
            </w:pPr>
            <w:r w:rsidRPr="00265065">
              <w:rPr>
                <w:color w:val="000000" w:themeColor="text1"/>
                <w:sz w:val="22"/>
                <w:szCs w:val="22"/>
              </w:rPr>
              <w:t>Подцентр муниципального района</w:t>
            </w:r>
          </w:p>
        </w:tc>
        <w:tc>
          <w:tcPr>
            <w:tcW w:w="2613" w:type="dxa"/>
            <w:shd w:val="clear" w:color="auto" w:fill="auto"/>
            <w:vAlign w:val="center"/>
          </w:tcPr>
          <w:p w14:paraId="79C134E1" w14:textId="77777777" w:rsidR="00982BF4" w:rsidRPr="00265065" w:rsidRDefault="00982BF4" w:rsidP="00161076">
            <w:pPr>
              <w:jc w:val="center"/>
              <w:rPr>
                <w:color w:val="000000" w:themeColor="text1"/>
                <w:sz w:val="22"/>
                <w:szCs w:val="22"/>
              </w:rPr>
            </w:pPr>
            <w:r w:rsidRPr="00265065">
              <w:rPr>
                <w:color w:val="000000" w:themeColor="text1"/>
                <w:sz w:val="22"/>
                <w:szCs w:val="22"/>
              </w:rPr>
              <w:t>Центр сельского поселения (межселенный), средний сельский нас. пункта</w:t>
            </w:r>
          </w:p>
        </w:tc>
      </w:tr>
      <w:tr w:rsidR="00B47619" w:rsidRPr="00265065" w14:paraId="37C27B16" w14:textId="77777777" w:rsidTr="00B47619">
        <w:trPr>
          <w:trHeight w:val="20"/>
        </w:trPr>
        <w:tc>
          <w:tcPr>
            <w:tcW w:w="1914" w:type="dxa"/>
            <w:shd w:val="clear" w:color="auto" w:fill="auto"/>
            <w:vAlign w:val="center"/>
          </w:tcPr>
          <w:p w14:paraId="6EF3E621" w14:textId="77777777" w:rsidR="00982BF4" w:rsidRPr="00265065" w:rsidRDefault="00982BF4" w:rsidP="00161076">
            <w:pPr>
              <w:jc w:val="center"/>
              <w:rPr>
                <w:color w:val="000000" w:themeColor="text1"/>
                <w:sz w:val="22"/>
                <w:szCs w:val="22"/>
              </w:rPr>
            </w:pPr>
            <w:r w:rsidRPr="00265065">
              <w:rPr>
                <w:color w:val="000000" w:themeColor="text1"/>
                <w:sz w:val="22"/>
                <w:szCs w:val="22"/>
              </w:rPr>
              <w:t>1</w:t>
            </w:r>
          </w:p>
        </w:tc>
        <w:tc>
          <w:tcPr>
            <w:tcW w:w="3184" w:type="dxa"/>
            <w:shd w:val="clear" w:color="auto" w:fill="auto"/>
            <w:vAlign w:val="center"/>
          </w:tcPr>
          <w:p w14:paraId="1DD063A5" w14:textId="77777777" w:rsidR="00982BF4" w:rsidRPr="00265065" w:rsidRDefault="00982BF4" w:rsidP="00161076">
            <w:pPr>
              <w:jc w:val="center"/>
              <w:rPr>
                <w:color w:val="000000" w:themeColor="text1"/>
                <w:sz w:val="22"/>
                <w:szCs w:val="22"/>
              </w:rPr>
            </w:pPr>
            <w:r w:rsidRPr="00265065">
              <w:rPr>
                <w:color w:val="000000" w:themeColor="text1"/>
                <w:sz w:val="22"/>
                <w:szCs w:val="22"/>
              </w:rPr>
              <w:t>2</w:t>
            </w:r>
          </w:p>
        </w:tc>
        <w:tc>
          <w:tcPr>
            <w:tcW w:w="2268" w:type="dxa"/>
            <w:shd w:val="clear" w:color="auto" w:fill="auto"/>
            <w:vAlign w:val="center"/>
          </w:tcPr>
          <w:p w14:paraId="5E8B7AE5" w14:textId="77777777" w:rsidR="00982BF4" w:rsidRPr="00265065" w:rsidRDefault="00982BF4" w:rsidP="00161076">
            <w:pPr>
              <w:jc w:val="center"/>
              <w:rPr>
                <w:color w:val="000000" w:themeColor="text1"/>
                <w:sz w:val="22"/>
                <w:szCs w:val="22"/>
              </w:rPr>
            </w:pPr>
            <w:r w:rsidRPr="00265065">
              <w:rPr>
                <w:color w:val="000000" w:themeColor="text1"/>
                <w:sz w:val="22"/>
                <w:szCs w:val="22"/>
              </w:rPr>
              <w:t>3</w:t>
            </w:r>
          </w:p>
        </w:tc>
        <w:tc>
          <w:tcPr>
            <w:tcW w:w="2613" w:type="dxa"/>
            <w:shd w:val="clear" w:color="auto" w:fill="auto"/>
            <w:vAlign w:val="center"/>
          </w:tcPr>
          <w:p w14:paraId="27F687BF" w14:textId="77777777" w:rsidR="00982BF4" w:rsidRPr="00265065" w:rsidRDefault="00982BF4" w:rsidP="00161076">
            <w:pPr>
              <w:jc w:val="center"/>
              <w:rPr>
                <w:color w:val="000000" w:themeColor="text1"/>
                <w:sz w:val="22"/>
                <w:szCs w:val="22"/>
              </w:rPr>
            </w:pPr>
            <w:r w:rsidRPr="00265065">
              <w:rPr>
                <w:color w:val="000000" w:themeColor="text1"/>
                <w:sz w:val="22"/>
                <w:szCs w:val="22"/>
              </w:rPr>
              <w:t>4</w:t>
            </w:r>
          </w:p>
        </w:tc>
      </w:tr>
      <w:tr w:rsidR="00B47619" w:rsidRPr="00265065" w14:paraId="6E40D3DA" w14:textId="77777777" w:rsidTr="00B47619">
        <w:tc>
          <w:tcPr>
            <w:tcW w:w="1914" w:type="dxa"/>
            <w:shd w:val="clear" w:color="auto" w:fill="auto"/>
            <w:vAlign w:val="center"/>
          </w:tcPr>
          <w:p w14:paraId="3AF8C685" w14:textId="77777777" w:rsidR="00982BF4" w:rsidRPr="00265065" w:rsidRDefault="00982BF4" w:rsidP="00161076">
            <w:pPr>
              <w:jc w:val="center"/>
              <w:rPr>
                <w:color w:val="000000" w:themeColor="text1"/>
                <w:sz w:val="22"/>
                <w:szCs w:val="22"/>
              </w:rPr>
            </w:pPr>
            <w:r w:rsidRPr="00265065">
              <w:rPr>
                <w:color w:val="000000" w:themeColor="text1"/>
                <w:sz w:val="22"/>
                <w:szCs w:val="22"/>
              </w:rPr>
              <w:t>Пешеходно-транспортная доступность</w:t>
            </w:r>
          </w:p>
        </w:tc>
        <w:tc>
          <w:tcPr>
            <w:tcW w:w="3184" w:type="dxa"/>
            <w:shd w:val="clear" w:color="auto" w:fill="auto"/>
            <w:vAlign w:val="center"/>
          </w:tcPr>
          <w:p w14:paraId="74E4B9C0" w14:textId="77777777" w:rsidR="00982BF4" w:rsidRPr="00265065" w:rsidRDefault="00982BF4" w:rsidP="00161076">
            <w:pPr>
              <w:jc w:val="center"/>
              <w:rPr>
                <w:color w:val="000000" w:themeColor="text1"/>
                <w:sz w:val="22"/>
                <w:szCs w:val="22"/>
              </w:rPr>
            </w:pPr>
            <w:r w:rsidRPr="00265065">
              <w:rPr>
                <w:color w:val="000000" w:themeColor="text1"/>
                <w:sz w:val="22"/>
                <w:szCs w:val="22"/>
              </w:rPr>
              <w:t>60-мин. транспортная доступность</w:t>
            </w:r>
          </w:p>
        </w:tc>
        <w:tc>
          <w:tcPr>
            <w:tcW w:w="2268" w:type="dxa"/>
            <w:shd w:val="clear" w:color="auto" w:fill="auto"/>
            <w:vAlign w:val="center"/>
          </w:tcPr>
          <w:p w14:paraId="05B6E800" w14:textId="77777777" w:rsidR="00982BF4" w:rsidRPr="00265065" w:rsidRDefault="00982BF4" w:rsidP="00161076">
            <w:pPr>
              <w:jc w:val="center"/>
              <w:rPr>
                <w:color w:val="000000" w:themeColor="text1"/>
                <w:sz w:val="22"/>
                <w:szCs w:val="22"/>
              </w:rPr>
            </w:pPr>
            <w:r w:rsidRPr="00265065">
              <w:rPr>
                <w:color w:val="000000" w:themeColor="text1"/>
                <w:sz w:val="22"/>
                <w:szCs w:val="22"/>
              </w:rPr>
              <w:t>30-45 мин. транспортная доступность</w:t>
            </w:r>
          </w:p>
        </w:tc>
        <w:tc>
          <w:tcPr>
            <w:tcW w:w="2613" w:type="dxa"/>
            <w:shd w:val="clear" w:color="auto" w:fill="auto"/>
            <w:vAlign w:val="center"/>
          </w:tcPr>
          <w:p w14:paraId="54EEF52E" w14:textId="77777777" w:rsidR="00982BF4" w:rsidRPr="00265065" w:rsidRDefault="0083598A" w:rsidP="00161076">
            <w:pPr>
              <w:jc w:val="center"/>
              <w:rPr>
                <w:color w:val="000000" w:themeColor="text1"/>
                <w:sz w:val="22"/>
                <w:szCs w:val="22"/>
              </w:rPr>
            </w:pPr>
            <w:r w:rsidRPr="00265065">
              <w:rPr>
                <w:color w:val="000000" w:themeColor="text1"/>
                <w:sz w:val="22"/>
                <w:szCs w:val="22"/>
              </w:rPr>
              <w:t>не&gt;</w:t>
            </w:r>
            <w:r w:rsidR="00982BF4" w:rsidRPr="00265065">
              <w:rPr>
                <w:color w:val="000000" w:themeColor="text1"/>
                <w:sz w:val="22"/>
                <w:szCs w:val="22"/>
              </w:rPr>
              <w:t xml:space="preserve"> 30 мин. пешеходная доступность (2-</w:t>
            </w:r>
            <w:smartTag w:uri="urn:schemas-microsoft-com:office:smarttags" w:element="metricconverter">
              <w:smartTagPr>
                <w:attr w:name="ProductID" w:val="2,5 км"/>
              </w:smartTagPr>
              <w:r w:rsidR="00982BF4" w:rsidRPr="00265065">
                <w:rPr>
                  <w:color w:val="000000" w:themeColor="text1"/>
                  <w:sz w:val="22"/>
                  <w:szCs w:val="22"/>
                </w:rPr>
                <w:t>2,5 км</w:t>
              </w:r>
            </w:smartTag>
            <w:r w:rsidR="00982BF4" w:rsidRPr="00265065">
              <w:rPr>
                <w:color w:val="000000" w:themeColor="text1"/>
                <w:sz w:val="22"/>
                <w:szCs w:val="22"/>
              </w:rPr>
              <w:t>)</w:t>
            </w:r>
          </w:p>
        </w:tc>
      </w:tr>
      <w:tr w:rsidR="00B47619" w:rsidRPr="00265065" w14:paraId="56D33777" w14:textId="77777777" w:rsidTr="00B47619">
        <w:trPr>
          <w:trHeight w:val="1159"/>
        </w:trPr>
        <w:tc>
          <w:tcPr>
            <w:tcW w:w="1914" w:type="dxa"/>
            <w:shd w:val="clear" w:color="auto" w:fill="auto"/>
            <w:vAlign w:val="center"/>
          </w:tcPr>
          <w:p w14:paraId="480C52D9" w14:textId="77777777" w:rsidR="00982BF4" w:rsidRPr="00265065" w:rsidRDefault="00982BF4" w:rsidP="00161076">
            <w:pPr>
              <w:jc w:val="center"/>
              <w:rPr>
                <w:color w:val="000000" w:themeColor="text1"/>
                <w:sz w:val="22"/>
                <w:szCs w:val="22"/>
              </w:rPr>
            </w:pPr>
          </w:p>
        </w:tc>
        <w:tc>
          <w:tcPr>
            <w:tcW w:w="3184" w:type="dxa"/>
            <w:shd w:val="clear" w:color="auto" w:fill="auto"/>
            <w:vAlign w:val="center"/>
          </w:tcPr>
          <w:p w14:paraId="1BD32407" w14:textId="24EAEBDF" w:rsidR="00982BF4" w:rsidRPr="00265065" w:rsidRDefault="006F0C7E" w:rsidP="00B47619">
            <w:pPr>
              <w:jc w:val="center"/>
              <w:rPr>
                <w:color w:val="000000" w:themeColor="text1"/>
                <w:sz w:val="22"/>
                <w:szCs w:val="22"/>
              </w:rPr>
            </w:pPr>
            <w:r w:rsidRPr="00265065">
              <w:rPr>
                <w:color w:val="000000" w:themeColor="text1"/>
                <w:sz w:val="20"/>
              </w:rPr>
              <w:t xml:space="preserve">г. </w:t>
            </w:r>
            <w:r w:rsidR="00B47619" w:rsidRPr="00265065">
              <w:rPr>
                <w:color w:val="000000" w:themeColor="text1"/>
                <w:sz w:val="20"/>
              </w:rPr>
              <w:t>Комсомольск</w:t>
            </w:r>
          </w:p>
        </w:tc>
        <w:tc>
          <w:tcPr>
            <w:tcW w:w="2268" w:type="dxa"/>
            <w:shd w:val="clear" w:color="auto" w:fill="auto"/>
            <w:vAlign w:val="center"/>
          </w:tcPr>
          <w:p w14:paraId="0E19E82E" w14:textId="77777777" w:rsidR="00982BF4" w:rsidRPr="00265065" w:rsidRDefault="00A23DE9" w:rsidP="00161076">
            <w:pPr>
              <w:jc w:val="center"/>
              <w:rPr>
                <w:color w:val="000000" w:themeColor="text1"/>
                <w:sz w:val="22"/>
                <w:szCs w:val="22"/>
              </w:rPr>
            </w:pPr>
            <w:r w:rsidRPr="00265065">
              <w:rPr>
                <w:color w:val="000000" w:themeColor="text1"/>
                <w:sz w:val="22"/>
                <w:szCs w:val="22"/>
              </w:rPr>
              <w:t>-</w:t>
            </w:r>
          </w:p>
        </w:tc>
        <w:tc>
          <w:tcPr>
            <w:tcW w:w="2613" w:type="dxa"/>
            <w:shd w:val="clear" w:color="auto" w:fill="auto"/>
            <w:vAlign w:val="center"/>
          </w:tcPr>
          <w:p w14:paraId="12ECD2B4" w14:textId="6AFC62BD" w:rsidR="006F0C7E" w:rsidRPr="00265065" w:rsidRDefault="006F0C7E" w:rsidP="00161076">
            <w:pPr>
              <w:jc w:val="center"/>
              <w:rPr>
                <w:color w:val="000000" w:themeColor="text1"/>
                <w:sz w:val="20"/>
              </w:rPr>
            </w:pPr>
            <w:r w:rsidRPr="00265065">
              <w:rPr>
                <w:color w:val="000000" w:themeColor="text1"/>
                <w:sz w:val="20"/>
              </w:rPr>
              <w:t xml:space="preserve">г. </w:t>
            </w:r>
            <w:r w:rsidR="00B47619" w:rsidRPr="00265065">
              <w:rPr>
                <w:color w:val="000000" w:themeColor="text1"/>
                <w:sz w:val="20"/>
              </w:rPr>
              <w:t xml:space="preserve"> Комсомольск</w:t>
            </w:r>
            <w:r w:rsidR="00B47619" w:rsidRPr="00265065">
              <w:rPr>
                <w:rFonts w:eastAsiaTheme="minorHAnsi"/>
                <w:color w:val="000000" w:themeColor="text1"/>
                <w:sz w:val="22"/>
                <w:szCs w:val="22"/>
                <w:lang w:eastAsia="en-US"/>
              </w:rPr>
              <w:t xml:space="preserve"> </w:t>
            </w:r>
            <w:r w:rsidRPr="00265065">
              <w:rPr>
                <w:rFonts w:eastAsiaTheme="minorHAnsi"/>
                <w:color w:val="000000" w:themeColor="text1"/>
                <w:sz w:val="22"/>
                <w:szCs w:val="22"/>
                <w:lang w:eastAsia="en-US"/>
              </w:rPr>
              <w:t xml:space="preserve"> </w:t>
            </w:r>
            <w:r w:rsidRPr="00265065">
              <w:rPr>
                <w:color w:val="000000" w:themeColor="text1"/>
                <w:sz w:val="20"/>
              </w:rPr>
              <w:t xml:space="preserve"> </w:t>
            </w:r>
          </w:p>
          <w:p w14:paraId="225BFA64" w14:textId="1EEC95F4" w:rsidR="00161076" w:rsidRPr="00265065" w:rsidRDefault="006F0C7E" w:rsidP="00161076">
            <w:pPr>
              <w:jc w:val="center"/>
              <w:rPr>
                <w:rFonts w:eastAsiaTheme="minorHAnsi"/>
                <w:color w:val="000000" w:themeColor="text1"/>
                <w:sz w:val="22"/>
                <w:szCs w:val="22"/>
                <w:lang w:eastAsia="en-US"/>
              </w:rPr>
            </w:pPr>
            <w:r w:rsidRPr="00265065">
              <w:rPr>
                <w:color w:val="000000" w:themeColor="text1"/>
                <w:sz w:val="20"/>
              </w:rPr>
              <w:t xml:space="preserve">с. </w:t>
            </w:r>
            <w:hyperlink r:id="rId261" w:tooltip="Марково (Комсомольский район)" w:history="1">
              <w:r w:rsidR="00B47619" w:rsidRPr="00265065">
                <w:rPr>
                  <w:rStyle w:val="afffff7"/>
                  <w:bCs/>
                  <w:color w:val="000000" w:themeColor="text1"/>
                  <w:sz w:val="20"/>
                </w:rPr>
                <w:t>Марково</w:t>
              </w:r>
            </w:hyperlink>
          </w:p>
          <w:p w14:paraId="3DA18E3E" w14:textId="46345AE8" w:rsidR="006F0C7E" w:rsidRPr="00265065" w:rsidRDefault="006F0C7E" w:rsidP="00161076">
            <w:pPr>
              <w:jc w:val="center"/>
              <w:rPr>
                <w:color w:val="000000" w:themeColor="text1"/>
                <w:sz w:val="20"/>
              </w:rPr>
            </w:pPr>
            <w:r w:rsidRPr="00265065">
              <w:rPr>
                <w:color w:val="000000" w:themeColor="text1"/>
                <w:sz w:val="20"/>
              </w:rPr>
              <w:t xml:space="preserve">с. </w:t>
            </w:r>
            <w:hyperlink r:id="rId262" w:tooltip="Новая Усадьба" w:history="1">
              <w:r w:rsidR="00B47619" w:rsidRPr="00265065">
                <w:rPr>
                  <w:bCs/>
                  <w:color w:val="000000" w:themeColor="text1"/>
                  <w:sz w:val="20"/>
                </w:rPr>
                <w:t>Новая Усадьба</w:t>
              </w:r>
            </w:hyperlink>
            <w:r w:rsidRPr="00265065">
              <w:rPr>
                <w:rFonts w:eastAsiaTheme="minorHAnsi"/>
                <w:color w:val="000000" w:themeColor="text1"/>
                <w:sz w:val="22"/>
                <w:szCs w:val="22"/>
                <w:lang w:eastAsia="en-US"/>
              </w:rPr>
              <w:t xml:space="preserve"> </w:t>
            </w:r>
            <w:r w:rsidRPr="00265065">
              <w:rPr>
                <w:color w:val="000000" w:themeColor="text1"/>
                <w:sz w:val="20"/>
              </w:rPr>
              <w:t xml:space="preserve"> </w:t>
            </w:r>
          </w:p>
          <w:p w14:paraId="00606D3C" w14:textId="77777777" w:rsidR="00982BF4" w:rsidRPr="00265065" w:rsidRDefault="006F0C7E" w:rsidP="00B47619">
            <w:pPr>
              <w:jc w:val="center"/>
              <w:rPr>
                <w:bCs/>
                <w:color w:val="000000" w:themeColor="text1"/>
                <w:sz w:val="20"/>
              </w:rPr>
            </w:pPr>
            <w:r w:rsidRPr="00265065">
              <w:rPr>
                <w:color w:val="000000" w:themeColor="text1"/>
                <w:sz w:val="20"/>
              </w:rPr>
              <w:t xml:space="preserve">с. </w:t>
            </w:r>
            <w:hyperlink r:id="rId263" w:tooltip="Октябрьский (Комсомольский район, Ивановская область)" w:history="1">
              <w:r w:rsidR="00B47619" w:rsidRPr="00265065">
                <w:rPr>
                  <w:bCs/>
                  <w:color w:val="000000" w:themeColor="text1"/>
                  <w:sz w:val="20"/>
                </w:rPr>
                <w:t>Октябрьский</w:t>
              </w:r>
            </w:hyperlink>
          </w:p>
          <w:p w14:paraId="0FD7F3FF" w14:textId="77777777" w:rsidR="00B47619" w:rsidRPr="00265065" w:rsidRDefault="00B47619" w:rsidP="00B47619">
            <w:pPr>
              <w:jc w:val="center"/>
              <w:rPr>
                <w:bCs/>
                <w:color w:val="000000" w:themeColor="text1"/>
                <w:sz w:val="20"/>
              </w:rPr>
            </w:pPr>
            <w:r w:rsidRPr="00265065">
              <w:rPr>
                <w:color w:val="000000" w:themeColor="text1"/>
                <w:sz w:val="20"/>
              </w:rPr>
              <w:t xml:space="preserve">с. </w:t>
            </w:r>
            <w:hyperlink r:id="rId264" w:tooltip="Писцово" w:history="1">
              <w:r w:rsidRPr="00265065">
                <w:rPr>
                  <w:bCs/>
                  <w:color w:val="000000" w:themeColor="text1"/>
                  <w:sz w:val="20"/>
                </w:rPr>
                <w:t>Писцово</w:t>
              </w:r>
            </w:hyperlink>
          </w:p>
          <w:p w14:paraId="79DAB809" w14:textId="399326DD" w:rsidR="00B47619" w:rsidRPr="00265065" w:rsidRDefault="00B47619" w:rsidP="00B47619">
            <w:pPr>
              <w:jc w:val="center"/>
              <w:rPr>
                <w:color w:val="000000" w:themeColor="text1"/>
                <w:sz w:val="22"/>
                <w:szCs w:val="22"/>
              </w:rPr>
            </w:pPr>
            <w:r w:rsidRPr="00265065">
              <w:rPr>
                <w:color w:val="000000" w:themeColor="text1"/>
                <w:sz w:val="20"/>
              </w:rPr>
              <w:t>с</w:t>
            </w:r>
            <w:r w:rsidRPr="00265065">
              <w:rPr>
                <w:bCs/>
                <w:color w:val="000000" w:themeColor="text1"/>
                <w:sz w:val="20"/>
              </w:rPr>
              <w:t> </w:t>
            </w:r>
            <w:hyperlink r:id="rId265" w:tooltip="Подозёрский" w:history="1">
              <w:r w:rsidRPr="00265065">
                <w:rPr>
                  <w:bCs/>
                  <w:color w:val="000000" w:themeColor="text1"/>
                  <w:sz w:val="20"/>
                </w:rPr>
                <w:t>Подозёрский</w:t>
              </w:r>
            </w:hyperlink>
          </w:p>
        </w:tc>
      </w:tr>
      <w:tr w:rsidR="00B47619" w:rsidRPr="00265065" w14:paraId="2977B101" w14:textId="77777777" w:rsidTr="00B47619">
        <w:trPr>
          <w:trHeight w:val="480"/>
        </w:trPr>
        <w:tc>
          <w:tcPr>
            <w:tcW w:w="9979" w:type="dxa"/>
            <w:gridSpan w:val="4"/>
            <w:shd w:val="clear" w:color="auto" w:fill="auto"/>
            <w:vAlign w:val="center"/>
          </w:tcPr>
          <w:p w14:paraId="0003B65D" w14:textId="77777777" w:rsidR="00982BF4" w:rsidRPr="00265065" w:rsidRDefault="00982BF4" w:rsidP="00161076">
            <w:pPr>
              <w:jc w:val="center"/>
              <w:rPr>
                <w:color w:val="000000" w:themeColor="text1"/>
                <w:sz w:val="22"/>
                <w:szCs w:val="22"/>
              </w:rPr>
            </w:pPr>
            <w:r w:rsidRPr="00265065">
              <w:rPr>
                <w:color w:val="000000" w:themeColor="text1"/>
                <w:sz w:val="22"/>
                <w:szCs w:val="22"/>
              </w:rPr>
              <w:t>Ориентировочный набор учреждений обслуживания</w:t>
            </w:r>
          </w:p>
        </w:tc>
      </w:tr>
      <w:tr w:rsidR="00B47619" w:rsidRPr="00265065" w14:paraId="29419BE2" w14:textId="77777777" w:rsidTr="00B47619">
        <w:tc>
          <w:tcPr>
            <w:tcW w:w="1914" w:type="dxa"/>
            <w:shd w:val="clear" w:color="auto" w:fill="auto"/>
            <w:vAlign w:val="center"/>
          </w:tcPr>
          <w:p w14:paraId="6FCE3513" w14:textId="77777777" w:rsidR="00982BF4" w:rsidRPr="00265065" w:rsidRDefault="00982BF4" w:rsidP="00161076">
            <w:pPr>
              <w:jc w:val="center"/>
              <w:rPr>
                <w:color w:val="000000" w:themeColor="text1"/>
                <w:sz w:val="22"/>
                <w:szCs w:val="22"/>
              </w:rPr>
            </w:pPr>
            <w:r w:rsidRPr="00265065">
              <w:rPr>
                <w:color w:val="000000" w:themeColor="text1"/>
                <w:spacing w:val="-2"/>
                <w:sz w:val="22"/>
                <w:szCs w:val="22"/>
              </w:rPr>
              <w:t>Административно-</w:t>
            </w:r>
            <w:r w:rsidRPr="00265065">
              <w:rPr>
                <w:color w:val="000000" w:themeColor="text1"/>
                <w:sz w:val="22"/>
                <w:szCs w:val="22"/>
              </w:rPr>
              <w:t>деловые</w:t>
            </w:r>
          </w:p>
          <w:p w14:paraId="54D70D07" w14:textId="77777777" w:rsidR="00982BF4" w:rsidRPr="00265065" w:rsidRDefault="00982BF4" w:rsidP="00161076">
            <w:pPr>
              <w:jc w:val="center"/>
              <w:rPr>
                <w:color w:val="000000" w:themeColor="text1"/>
                <w:sz w:val="22"/>
                <w:szCs w:val="22"/>
              </w:rPr>
            </w:pPr>
            <w:r w:rsidRPr="00265065">
              <w:rPr>
                <w:color w:val="000000" w:themeColor="text1"/>
                <w:sz w:val="22"/>
                <w:szCs w:val="22"/>
              </w:rPr>
              <w:t>и хозяйственные учреждения</w:t>
            </w:r>
          </w:p>
        </w:tc>
        <w:tc>
          <w:tcPr>
            <w:tcW w:w="3184" w:type="dxa"/>
            <w:shd w:val="clear" w:color="auto" w:fill="auto"/>
            <w:vAlign w:val="center"/>
          </w:tcPr>
          <w:p w14:paraId="591BB629" w14:textId="77777777" w:rsidR="00982BF4" w:rsidRPr="00265065" w:rsidRDefault="00982BF4" w:rsidP="00233874">
            <w:pPr>
              <w:jc w:val="center"/>
              <w:rPr>
                <w:color w:val="000000" w:themeColor="text1"/>
                <w:spacing w:val="-2"/>
                <w:sz w:val="22"/>
                <w:szCs w:val="22"/>
              </w:rPr>
            </w:pPr>
            <w:r w:rsidRPr="00265065">
              <w:rPr>
                <w:color w:val="000000" w:themeColor="text1"/>
                <w:spacing w:val="-2"/>
                <w:sz w:val="22"/>
                <w:szCs w:val="22"/>
              </w:rPr>
              <w:t>Админ-упр. организации, банки (фил.), конторы, офисы, отделения связи и милиции, суд, прокуратура, юрид.</w:t>
            </w:r>
            <w:r w:rsidRPr="00265065">
              <w:rPr>
                <w:color w:val="000000" w:themeColor="text1"/>
                <w:spacing w:val="-3"/>
                <w:sz w:val="22"/>
                <w:szCs w:val="22"/>
              </w:rPr>
              <w:t xml:space="preserve"> и нотариальн. конторы, </w:t>
            </w:r>
            <w:r w:rsidRPr="00265065">
              <w:rPr>
                <w:color w:val="000000" w:themeColor="text1"/>
                <w:spacing w:val="-3"/>
                <w:sz w:val="22"/>
                <w:szCs w:val="22"/>
              </w:rPr>
              <w:lastRenderedPageBreak/>
              <w:t>про</w:t>
            </w:r>
            <w:r w:rsidRPr="00265065">
              <w:rPr>
                <w:color w:val="000000" w:themeColor="text1"/>
                <w:spacing w:val="-2"/>
                <w:sz w:val="22"/>
                <w:szCs w:val="22"/>
              </w:rPr>
              <w:t>ектное и конструкторские бюро, жил-коммун. службы</w:t>
            </w:r>
          </w:p>
        </w:tc>
        <w:tc>
          <w:tcPr>
            <w:tcW w:w="2268" w:type="dxa"/>
            <w:shd w:val="clear" w:color="auto" w:fill="auto"/>
            <w:vAlign w:val="center"/>
          </w:tcPr>
          <w:p w14:paraId="17281CF6" w14:textId="77777777" w:rsidR="00982BF4" w:rsidRPr="00265065" w:rsidRDefault="00982BF4" w:rsidP="00161076">
            <w:pPr>
              <w:jc w:val="center"/>
              <w:rPr>
                <w:color w:val="000000" w:themeColor="text1"/>
                <w:spacing w:val="-4"/>
                <w:sz w:val="22"/>
                <w:szCs w:val="22"/>
              </w:rPr>
            </w:pPr>
            <w:r w:rsidRPr="00265065">
              <w:rPr>
                <w:color w:val="000000" w:themeColor="text1"/>
                <w:spacing w:val="-4"/>
                <w:sz w:val="22"/>
                <w:szCs w:val="22"/>
              </w:rPr>
              <w:lastRenderedPageBreak/>
              <w:t>Административно-</w:t>
            </w:r>
          </w:p>
          <w:p w14:paraId="78EBC994" w14:textId="77777777" w:rsidR="00982BF4" w:rsidRPr="00265065" w:rsidRDefault="00982BF4" w:rsidP="00161076">
            <w:pPr>
              <w:jc w:val="center"/>
              <w:rPr>
                <w:color w:val="000000" w:themeColor="text1"/>
                <w:spacing w:val="-2"/>
                <w:sz w:val="22"/>
                <w:szCs w:val="22"/>
              </w:rPr>
            </w:pPr>
            <w:r w:rsidRPr="00265065">
              <w:rPr>
                <w:color w:val="000000" w:themeColor="text1"/>
                <w:spacing w:val="-4"/>
                <w:sz w:val="22"/>
                <w:szCs w:val="22"/>
              </w:rPr>
              <w:t>хозяйст</w:t>
            </w:r>
            <w:r w:rsidRPr="00265065">
              <w:rPr>
                <w:color w:val="000000" w:themeColor="text1"/>
                <w:spacing w:val="-2"/>
                <w:sz w:val="22"/>
                <w:szCs w:val="22"/>
              </w:rPr>
              <w:t xml:space="preserve">венная служба, отделения связи, милиции, банков, юридические </w:t>
            </w:r>
            <w:r w:rsidRPr="00265065">
              <w:rPr>
                <w:color w:val="000000" w:themeColor="text1"/>
                <w:spacing w:val="-2"/>
                <w:sz w:val="22"/>
                <w:szCs w:val="22"/>
              </w:rPr>
              <w:lastRenderedPageBreak/>
              <w:t>и нотариальные конторы, РЭУ</w:t>
            </w:r>
          </w:p>
        </w:tc>
        <w:tc>
          <w:tcPr>
            <w:tcW w:w="2613" w:type="dxa"/>
            <w:shd w:val="clear" w:color="auto" w:fill="auto"/>
            <w:vAlign w:val="center"/>
          </w:tcPr>
          <w:p w14:paraId="08A12629"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lastRenderedPageBreak/>
              <w:t>Административно- хозяйственное здание, отделение связи, банка, предприятия ЖКХ, опорный пункт охраны порядка</w:t>
            </w:r>
          </w:p>
        </w:tc>
      </w:tr>
      <w:tr w:rsidR="00B47619" w:rsidRPr="00265065" w14:paraId="6811B6AD" w14:textId="77777777" w:rsidTr="00B47619">
        <w:tc>
          <w:tcPr>
            <w:tcW w:w="1914" w:type="dxa"/>
            <w:shd w:val="clear" w:color="auto" w:fill="auto"/>
            <w:vAlign w:val="center"/>
          </w:tcPr>
          <w:p w14:paraId="5505EE4A" w14:textId="77777777" w:rsidR="00982BF4" w:rsidRPr="00265065" w:rsidRDefault="00982BF4" w:rsidP="00161076">
            <w:pPr>
              <w:jc w:val="center"/>
              <w:rPr>
                <w:color w:val="000000" w:themeColor="text1"/>
                <w:sz w:val="22"/>
                <w:szCs w:val="22"/>
              </w:rPr>
            </w:pPr>
            <w:r w:rsidRPr="00265065">
              <w:rPr>
                <w:color w:val="000000" w:themeColor="text1"/>
                <w:sz w:val="22"/>
                <w:szCs w:val="22"/>
              </w:rPr>
              <w:t>Учреждения образования</w:t>
            </w:r>
          </w:p>
        </w:tc>
        <w:tc>
          <w:tcPr>
            <w:tcW w:w="3184" w:type="dxa"/>
            <w:shd w:val="clear" w:color="auto" w:fill="auto"/>
            <w:vAlign w:val="center"/>
          </w:tcPr>
          <w:p w14:paraId="5F9367C5" w14:textId="77777777" w:rsidR="00C7295E" w:rsidRPr="00265065" w:rsidRDefault="00C7295E" w:rsidP="00161076">
            <w:pPr>
              <w:jc w:val="center"/>
              <w:rPr>
                <w:color w:val="000000" w:themeColor="text1"/>
                <w:spacing w:val="-2"/>
                <w:sz w:val="22"/>
                <w:szCs w:val="22"/>
              </w:rPr>
            </w:pPr>
            <w:r w:rsidRPr="00265065">
              <w:rPr>
                <w:color w:val="000000" w:themeColor="text1"/>
                <w:spacing w:val="-2"/>
                <w:sz w:val="22"/>
                <w:szCs w:val="22"/>
              </w:rPr>
              <w:t>- с</w:t>
            </w:r>
            <w:r w:rsidR="00982BF4" w:rsidRPr="00265065">
              <w:rPr>
                <w:color w:val="000000" w:themeColor="text1"/>
                <w:spacing w:val="-2"/>
                <w:sz w:val="22"/>
                <w:szCs w:val="22"/>
              </w:rPr>
              <w:t>пециализиров</w:t>
            </w:r>
            <w:r w:rsidRPr="00265065">
              <w:rPr>
                <w:color w:val="000000" w:themeColor="text1"/>
                <w:spacing w:val="-2"/>
                <w:sz w:val="22"/>
                <w:szCs w:val="22"/>
              </w:rPr>
              <w:t>анные</w:t>
            </w:r>
            <w:r w:rsidR="00982BF4" w:rsidRPr="00265065">
              <w:rPr>
                <w:color w:val="000000" w:themeColor="text1"/>
                <w:spacing w:val="-2"/>
                <w:sz w:val="22"/>
                <w:szCs w:val="22"/>
              </w:rPr>
              <w:t xml:space="preserve"> дошкольные и школьные образовательные учреждения,</w:t>
            </w:r>
          </w:p>
          <w:p w14:paraId="3500D712" w14:textId="77777777" w:rsidR="00C7295E" w:rsidRPr="00265065" w:rsidRDefault="00C7295E" w:rsidP="00161076">
            <w:pPr>
              <w:jc w:val="center"/>
              <w:rPr>
                <w:color w:val="000000" w:themeColor="text1"/>
                <w:spacing w:val="-3"/>
                <w:sz w:val="22"/>
                <w:szCs w:val="22"/>
              </w:rPr>
            </w:pPr>
            <w:r w:rsidRPr="00265065">
              <w:rPr>
                <w:color w:val="000000" w:themeColor="text1"/>
                <w:spacing w:val="-2"/>
                <w:sz w:val="22"/>
                <w:szCs w:val="22"/>
              </w:rPr>
              <w:t xml:space="preserve">- </w:t>
            </w:r>
            <w:r w:rsidR="00982BF4" w:rsidRPr="00265065">
              <w:rPr>
                <w:color w:val="000000" w:themeColor="text1"/>
                <w:spacing w:val="-2"/>
                <w:sz w:val="22"/>
                <w:szCs w:val="22"/>
              </w:rPr>
              <w:t>учр</w:t>
            </w:r>
            <w:r w:rsidRPr="00265065">
              <w:rPr>
                <w:color w:val="000000" w:themeColor="text1"/>
                <w:spacing w:val="-2"/>
                <w:sz w:val="22"/>
                <w:szCs w:val="22"/>
              </w:rPr>
              <w:t>еждения</w:t>
            </w:r>
            <w:r w:rsidR="00982BF4" w:rsidRPr="00265065">
              <w:rPr>
                <w:color w:val="000000" w:themeColor="text1"/>
                <w:spacing w:val="-2"/>
                <w:sz w:val="22"/>
                <w:szCs w:val="22"/>
              </w:rPr>
              <w:t xml:space="preserve"> начального профессионального образ</w:t>
            </w:r>
            <w:r w:rsidRPr="00265065">
              <w:rPr>
                <w:color w:val="000000" w:themeColor="text1"/>
                <w:spacing w:val="-2"/>
                <w:sz w:val="22"/>
                <w:szCs w:val="22"/>
              </w:rPr>
              <w:t>ования</w:t>
            </w:r>
            <w:r w:rsidR="00982BF4" w:rsidRPr="00265065">
              <w:rPr>
                <w:color w:val="000000" w:themeColor="text1"/>
                <w:spacing w:val="-3"/>
                <w:sz w:val="22"/>
                <w:szCs w:val="22"/>
              </w:rPr>
              <w:t>,</w:t>
            </w:r>
          </w:p>
          <w:p w14:paraId="7C479398" w14:textId="77777777" w:rsidR="00C7295E" w:rsidRPr="00265065" w:rsidRDefault="00C7295E" w:rsidP="00161076">
            <w:pPr>
              <w:jc w:val="center"/>
              <w:rPr>
                <w:color w:val="000000" w:themeColor="text1"/>
                <w:spacing w:val="-2"/>
                <w:sz w:val="22"/>
                <w:szCs w:val="22"/>
              </w:rPr>
            </w:pPr>
            <w:r w:rsidRPr="00265065">
              <w:rPr>
                <w:color w:val="000000" w:themeColor="text1"/>
                <w:spacing w:val="-3"/>
                <w:sz w:val="22"/>
                <w:szCs w:val="22"/>
              </w:rPr>
              <w:t xml:space="preserve">- </w:t>
            </w:r>
            <w:r w:rsidR="00982BF4" w:rsidRPr="00265065">
              <w:rPr>
                <w:color w:val="000000" w:themeColor="text1"/>
                <w:spacing w:val="-3"/>
                <w:sz w:val="22"/>
                <w:szCs w:val="22"/>
              </w:rPr>
              <w:t>средние спец</w:t>
            </w:r>
            <w:r w:rsidRPr="00265065">
              <w:rPr>
                <w:color w:val="000000" w:themeColor="text1"/>
                <w:spacing w:val="-3"/>
                <w:sz w:val="22"/>
                <w:szCs w:val="22"/>
              </w:rPr>
              <w:t>иальные</w:t>
            </w:r>
            <w:r w:rsidR="00982BF4" w:rsidRPr="00265065">
              <w:rPr>
                <w:color w:val="000000" w:themeColor="text1"/>
                <w:spacing w:val="-3"/>
                <w:sz w:val="22"/>
                <w:szCs w:val="22"/>
              </w:rPr>
              <w:t xml:space="preserve"> учебные</w:t>
            </w:r>
            <w:r w:rsidR="00982BF4" w:rsidRPr="00265065">
              <w:rPr>
                <w:color w:val="000000" w:themeColor="text1"/>
                <w:spacing w:val="-2"/>
                <w:sz w:val="22"/>
                <w:szCs w:val="22"/>
              </w:rPr>
              <w:t xml:space="preserve"> заведения, колледжи, лицеи, гимназии, центры, дома детского творчества,</w:t>
            </w:r>
          </w:p>
          <w:p w14:paraId="60F6280D" w14:textId="77777777" w:rsidR="00C7295E" w:rsidRPr="00265065" w:rsidRDefault="00C7295E" w:rsidP="00161076">
            <w:pPr>
              <w:jc w:val="center"/>
              <w:rPr>
                <w:color w:val="000000" w:themeColor="text1"/>
                <w:spacing w:val="-2"/>
                <w:sz w:val="22"/>
                <w:szCs w:val="22"/>
              </w:rPr>
            </w:pPr>
            <w:r w:rsidRPr="00265065">
              <w:rPr>
                <w:color w:val="000000" w:themeColor="text1"/>
                <w:spacing w:val="-2"/>
                <w:sz w:val="22"/>
                <w:szCs w:val="22"/>
              </w:rPr>
              <w:t xml:space="preserve">- </w:t>
            </w:r>
            <w:r w:rsidR="00982BF4" w:rsidRPr="00265065">
              <w:rPr>
                <w:color w:val="000000" w:themeColor="text1"/>
                <w:spacing w:val="-2"/>
                <w:sz w:val="22"/>
                <w:szCs w:val="22"/>
              </w:rPr>
              <w:t>школы: музыкальные, художественные, хореографические и др</w:t>
            </w:r>
            <w:r w:rsidRPr="00265065">
              <w:rPr>
                <w:color w:val="000000" w:themeColor="text1"/>
                <w:spacing w:val="-2"/>
                <w:sz w:val="22"/>
                <w:szCs w:val="22"/>
              </w:rPr>
              <w:t>угие</w:t>
            </w:r>
            <w:r w:rsidR="00982BF4" w:rsidRPr="00265065">
              <w:rPr>
                <w:color w:val="000000" w:themeColor="text1"/>
                <w:spacing w:val="-2"/>
                <w:sz w:val="22"/>
                <w:szCs w:val="22"/>
              </w:rPr>
              <w:t>,</w:t>
            </w:r>
          </w:p>
          <w:p w14:paraId="5E6B620C" w14:textId="77777777" w:rsidR="00982BF4" w:rsidRPr="00265065" w:rsidRDefault="00C7295E" w:rsidP="00161076">
            <w:pPr>
              <w:jc w:val="center"/>
              <w:rPr>
                <w:color w:val="000000" w:themeColor="text1"/>
                <w:spacing w:val="-2"/>
                <w:sz w:val="22"/>
                <w:szCs w:val="22"/>
              </w:rPr>
            </w:pPr>
            <w:r w:rsidRPr="00265065">
              <w:rPr>
                <w:color w:val="000000" w:themeColor="text1"/>
                <w:spacing w:val="-2"/>
                <w:sz w:val="22"/>
                <w:szCs w:val="22"/>
              </w:rPr>
              <w:t xml:space="preserve">- </w:t>
            </w:r>
            <w:r w:rsidR="00982BF4" w:rsidRPr="00265065">
              <w:rPr>
                <w:color w:val="000000" w:themeColor="text1"/>
                <w:spacing w:val="-2"/>
                <w:sz w:val="22"/>
                <w:szCs w:val="22"/>
              </w:rPr>
              <w:t>станции: технические, тур</w:t>
            </w:r>
            <w:r w:rsidRPr="00265065">
              <w:rPr>
                <w:color w:val="000000" w:themeColor="text1"/>
                <w:spacing w:val="-2"/>
                <w:sz w:val="22"/>
                <w:szCs w:val="22"/>
              </w:rPr>
              <w:t>истически</w:t>
            </w:r>
            <w:r w:rsidR="00982BF4" w:rsidRPr="00265065">
              <w:rPr>
                <w:color w:val="000000" w:themeColor="text1"/>
                <w:spacing w:val="-2"/>
                <w:sz w:val="22"/>
                <w:szCs w:val="22"/>
              </w:rPr>
              <w:t>-краеведческие, эколого-биологич.и др.</w:t>
            </w:r>
          </w:p>
        </w:tc>
        <w:tc>
          <w:tcPr>
            <w:tcW w:w="2268" w:type="dxa"/>
            <w:shd w:val="clear" w:color="auto" w:fill="auto"/>
            <w:vAlign w:val="center"/>
          </w:tcPr>
          <w:p w14:paraId="589D52B4"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Колледжи, лицеи,</w:t>
            </w:r>
          </w:p>
          <w:p w14:paraId="267AB642"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гимназии, детские школы искусств и творчества и др.</w:t>
            </w:r>
          </w:p>
        </w:tc>
        <w:tc>
          <w:tcPr>
            <w:tcW w:w="2613" w:type="dxa"/>
            <w:shd w:val="clear" w:color="auto" w:fill="auto"/>
            <w:vAlign w:val="center"/>
          </w:tcPr>
          <w:p w14:paraId="4CAEC6E9"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Дошкольные и школьные образовательные учреждения, детские школы творчества</w:t>
            </w:r>
          </w:p>
        </w:tc>
      </w:tr>
      <w:tr w:rsidR="00B47619" w:rsidRPr="00265065" w14:paraId="5777E490" w14:textId="77777777" w:rsidTr="00B47619">
        <w:tc>
          <w:tcPr>
            <w:tcW w:w="1914" w:type="dxa"/>
            <w:shd w:val="clear" w:color="auto" w:fill="auto"/>
            <w:vAlign w:val="center"/>
          </w:tcPr>
          <w:p w14:paraId="0A9A097B" w14:textId="77777777" w:rsidR="00982BF4" w:rsidRPr="00265065" w:rsidRDefault="00982BF4" w:rsidP="00161076">
            <w:pPr>
              <w:jc w:val="center"/>
              <w:rPr>
                <w:color w:val="000000" w:themeColor="text1"/>
                <w:sz w:val="22"/>
                <w:szCs w:val="22"/>
              </w:rPr>
            </w:pPr>
            <w:r w:rsidRPr="00265065">
              <w:rPr>
                <w:color w:val="000000" w:themeColor="text1"/>
                <w:sz w:val="22"/>
                <w:szCs w:val="22"/>
              </w:rPr>
              <w:t>Учреждения культуры и искусства</w:t>
            </w:r>
          </w:p>
        </w:tc>
        <w:tc>
          <w:tcPr>
            <w:tcW w:w="3184" w:type="dxa"/>
            <w:shd w:val="clear" w:color="auto" w:fill="auto"/>
            <w:vAlign w:val="center"/>
          </w:tcPr>
          <w:p w14:paraId="526A661C"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Центры искусств, эстетического воспитания, многопрофильные центры, учреждения клубного типа, кинотеатры, музейно-выставочные залы, городские библии-отеки, залы аттракционов и игровых автоматов</w:t>
            </w:r>
          </w:p>
        </w:tc>
        <w:tc>
          <w:tcPr>
            <w:tcW w:w="2268" w:type="dxa"/>
            <w:shd w:val="clear" w:color="auto" w:fill="auto"/>
            <w:vAlign w:val="center"/>
          </w:tcPr>
          <w:p w14:paraId="56DC2360"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Учреждения клубного типа, клубы по интересам, досуговые центры, библиотеки для взрослых и детей</w:t>
            </w:r>
          </w:p>
        </w:tc>
        <w:tc>
          <w:tcPr>
            <w:tcW w:w="2613" w:type="dxa"/>
            <w:shd w:val="clear" w:color="auto" w:fill="auto"/>
            <w:vAlign w:val="center"/>
          </w:tcPr>
          <w:p w14:paraId="56460698"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Учреждения клубного типа с киноустановками, филиалы библиотек для взрослых и детей</w:t>
            </w:r>
          </w:p>
        </w:tc>
      </w:tr>
      <w:tr w:rsidR="00B47619" w:rsidRPr="00265065" w14:paraId="11D0DD1E" w14:textId="77777777" w:rsidTr="00B47619">
        <w:trPr>
          <w:trHeight w:val="2385"/>
        </w:trPr>
        <w:tc>
          <w:tcPr>
            <w:tcW w:w="1914" w:type="dxa"/>
            <w:shd w:val="clear" w:color="auto" w:fill="auto"/>
            <w:vAlign w:val="center"/>
          </w:tcPr>
          <w:p w14:paraId="2D883F02" w14:textId="77777777" w:rsidR="00982BF4" w:rsidRPr="00265065" w:rsidRDefault="00982BF4" w:rsidP="00161076">
            <w:pPr>
              <w:jc w:val="center"/>
              <w:rPr>
                <w:color w:val="000000" w:themeColor="text1"/>
                <w:sz w:val="22"/>
                <w:szCs w:val="22"/>
              </w:rPr>
            </w:pPr>
            <w:r w:rsidRPr="00265065">
              <w:rPr>
                <w:color w:val="000000" w:themeColor="text1"/>
                <w:sz w:val="22"/>
                <w:szCs w:val="22"/>
              </w:rPr>
              <w:t>Учреждения здравоохранения и социального обеспечения</w:t>
            </w:r>
          </w:p>
        </w:tc>
        <w:tc>
          <w:tcPr>
            <w:tcW w:w="3184" w:type="dxa"/>
            <w:shd w:val="clear" w:color="auto" w:fill="auto"/>
            <w:vAlign w:val="center"/>
          </w:tcPr>
          <w:p w14:paraId="5EE5E945"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Центр. районная больница многопрофильные и инфекционная больница, роддом, поликлиника для взрослых и детей, стоматол. поликлиника, диспансер, подстанции скорой помощи, аптеки, центр социальной помощи семье и детям, реабилитац. центр</w:t>
            </w:r>
          </w:p>
        </w:tc>
        <w:tc>
          <w:tcPr>
            <w:tcW w:w="2268" w:type="dxa"/>
            <w:shd w:val="clear" w:color="auto" w:fill="auto"/>
            <w:vAlign w:val="center"/>
          </w:tcPr>
          <w:p w14:paraId="3532E917" w14:textId="50B82869" w:rsidR="00982BF4" w:rsidRPr="00265065" w:rsidRDefault="00982BF4" w:rsidP="00303325">
            <w:pPr>
              <w:jc w:val="center"/>
              <w:rPr>
                <w:color w:val="000000" w:themeColor="text1"/>
                <w:spacing w:val="-2"/>
                <w:sz w:val="22"/>
                <w:szCs w:val="22"/>
              </w:rPr>
            </w:pPr>
            <w:r w:rsidRPr="00265065">
              <w:rPr>
                <w:color w:val="000000" w:themeColor="text1"/>
                <w:spacing w:val="-2"/>
                <w:sz w:val="22"/>
                <w:szCs w:val="22"/>
              </w:rPr>
              <w:t xml:space="preserve">Участковая больница, поликлиника, </w:t>
            </w:r>
            <w:r w:rsidR="00303325" w:rsidRPr="00265065">
              <w:rPr>
                <w:color w:val="000000" w:themeColor="text1"/>
                <w:spacing w:val="-2"/>
                <w:sz w:val="22"/>
                <w:szCs w:val="22"/>
              </w:rPr>
              <w:t>пере</w:t>
            </w:r>
            <w:r w:rsidRPr="00265065">
              <w:rPr>
                <w:color w:val="000000" w:themeColor="text1"/>
                <w:spacing w:val="-2"/>
                <w:sz w:val="22"/>
                <w:szCs w:val="22"/>
              </w:rPr>
              <w:t>движной пункт скорой медицинской помощи, аптека</w:t>
            </w:r>
          </w:p>
        </w:tc>
        <w:tc>
          <w:tcPr>
            <w:tcW w:w="2613" w:type="dxa"/>
            <w:shd w:val="clear" w:color="auto" w:fill="auto"/>
            <w:vAlign w:val="center"/>
          </w:tcPr>
          <w:p w14:paraId="7D24D5D8"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ФАП, врачебная</w:t>
            </w:r>
          </w:p>
          <w:p w14:paraId="092CAC0B"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амбулатория, аптека</w:t>
            </w:r>
          </w:p>
        </w:tc>
      </w:tr>
      <w:tr w:rsidR="00B47619" w:rsidRPr="00265065" w14:paraId="62731A7B" w14:textId="77777777" w:rsidTr="00B47619">
        <w:tc>
          <w:tcPr>
            <w:tcW w:w="1914" w:type="dxa"/>
            <w:shd w:val="clear" w:color="auto" w:fill="auto"/>
            <w:vAlign w:val="center"/>
          </w:tcPr>
          <w:p w14:paraId="14BF8771" w14:textId="77777777" w:rsidR="00982BF4" w:rsidRPr="00265065" w:rsidRDefault="00982BF4" w:rsidP="00161076">
            <w:pPr>
              <w:jc w:val="center"/>
              <w:rPr>
                <w:color w:val="000000" w:themeColor="text1"/>
                <w:sz w:val="22"/>
                <w:szCs w:val="22"/>
              </w:rPr>
            </w:pPr>
            <w:r w:rsidRPr="00265065">
              <w:rPr>
                <w:color w:val="000000" w:themeColor="text1"/>
                <w:sz w:val="22"/>
                <w:szCs w:val="22"/>
              </w:rPr>
              <w:t>Физкультурно-спортивные сооружения</w:t>
            </w:r>
          </w:p>
        </w:tc>
        <w:tc>
          <w:tcPr>
            <w:tcW w:w="3184" w:type="dxa"/>
            <w:shd w:val="clear" w:color="auto" w:fill="auto"/>
            <w:vAlign w:val="center"/>
          </w:tcPr>
          <w:p w14:paraId="12BBAEBA" w14:textId="77777777" w:rsidR="00982BF4" w:rsidRPr="00265065" w:rsidRDefault="00982BF4" w:rsidP="00161076">
            <w:pPr>
              <w:jc w:val="center"/>
              <w:rPr>
                <w:color w:val="000000" w:themeColor="text1"/>
                <w:spacing w:val="-2"/>
                <w:sz w:val="22"/>
                <w:szCs w:val="22"/>
              </w:rPr>
            </w:pPr>
            <w:r w:rsidRPr="00265065">
              <w:rPr>
                <w:color w:val="000000" w:themeColor="text1"/>
                <w:spacing w:val="-3"/>
                <w:sz w:val="22"/>
                <w:szCs w:val="22"/>
              </w:rPr>
              <w:t>Спортивные центры, открытые и</w:t>
            </w:r>
            <w:r w:rsidRPr="00265065">
              <w:rPr>
                <w:color w:val="000000" w:themeColor="text1"/>
                <w:spacing w:val="-2"/>
                <w:sz w:val="22"/>
                <w:szCs w:val="22"/>
              </w:rPr>
              <w:t xml:space="preserve"> закрытые спортзалы, бассейны, детские спорт. школы, теннисные корты</w:t>
            </w:r>
          </w:p>
        </w:tc>
        <w:tc>
          <w:tcPr>
            <w:tcW w:w="2268" w:type="dxa"/>
            <w:shd w:val="clear" w:color="auto" w:fill="auto"/>
            <w:vAlign w:val="center"/>
          </w:tcPr>
          <w:p w14:paraId="452AE3A5"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Стадион, спортзалы, бассейн, детская спортивная школа</w:t>
            </w:r>
          </w:p>
        </w:tc>
        <w:tc>
          <w:tcPr>
            <w:tcW w:w="2613" w:type="dxa"/>
            <w:shd w:val="clear" w:color="auto" w:fill="auto"/>
            <w:vAlign w:val="center"/>
          </w:tcPr>
          <w:p w14:paraId="196C1520"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Стадион, спортзал, с бассейном совмещенный со школьным</w:t>
            </w:r>
          </w:p>
        </w:tc>
      </w:tr>
      <w:tr w:rsidR="00B47619" w:rsidRPr="00265065" w14:paraId="1FC6FEE0" w14:textId="77777777" w:rsidTr="00B47619">
        <w:tc>
          <w:tcPr>
            <w:tcW w:w="1914" w:type="dxa"/>
            <w:shd w:val="clear" w:color="auto" w:fill="auto"/>
            <w:vAlign w:val="center"/>
          </w:tcPr>
          <w:p w14:paraId="74CBC0D0" w14:textId="77777777" w:rsidR="00982BF4" w:rsidRPr="00265065" w:rsidRDefault="00982BF4" w:rsidP="00161076">
            <w:pPr>
              <w:jc w:val="center"/>
              <w:rPr>
                <w:color w:val="000000" w:themeColor="text1"/>
                <w:sz w:val="22"/>
                <w:szCs w:val="22"/>
              </w:rPr>
            </w:pPr>
            <w:r w:rsidRPr="00265065">
              <w:rPr>
                <w:color w:val="000000" w:themeColor="text1"/>
                <w:sz w:val="22"/>
                <w:szCs w:val="22"/>
              </w:rPr>
              <w:t>Торговля и общественное питание</w:t>
            </w:r>
          </w:p>
        </w:tc>
        <w:tc>
          <w:tcPr>
            <w:tcW w:w="3184" w:type="dxa"/>
            <w:shd w:val="clear" w:color="auto" w:fill="auto"/>
            <w:vAlign w:val="center"/>
          </w:tcPr>
          <w:p w14:paraId="47B0ED7D"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 xml:space="preserve">Торговые центры, предприятия торговли, мелкооптовые и розничные рынки и базы, ярмарки, </w:t>
            </w:r>
            <w:r w:rsidRPr="00265065">
              <w:rPr>
                <w:color w:val="000000" w:themeColor="text1"/>
                <w:spacing w:val="-3"/>
                <w:sz w:val="22"/>
                <w:szCs w:val="22"/>
              </w:rPr>
              <w:t>предприятия обществ. пита</w:t>
            </w:r>
            <w:r w:rsidRPr="00265065">
              <w:rPr>
                <w:color w:val="000000" w:themeColor="text1"/>
                <w:spacing w:val="-2"/>
                <w:sz w:val="22"/>
                <w:szCs w:val="22"/>
              </w:rPr>
              <w:t>ния</w:t>
            </w:r>
          </w:p>
        </w:tc>
        <w:tc>
          <w:tcPr>
            <w:tcW w:w="2268" w:type="dxa"/>
            <w:shd w:val="clear" w:color="auto" w:fill="auto"/>
            <w:vAlign w:val="center"/>
          </w:tcPr>
          <w:p w14:paraId="6993AD0C"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Магазины продовольственных и промышленных товаров, предприятия общественного питания</w:t>
            </w:r>
          </w:p>
        </w:tc>
        <w:tc>
          <w:tcPr>
            <w:tcW w:w="2613" w:type="dxa"/>
            <w:shd w:val="clear" w:color="auto" w:fill="auto"/>
            <w:vAlign w:val="center"/>
          </w:tcPr>
          <w:p w14:paraId="6162A0FD"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Магазины продовольственных и промышленных товаров повседневного спроса, пункты общественного питания</w:t>
            </w:r>
          </w:p>
        </w:tc>
      </w:tr>
      <w:tr w:rsidR="00B47619" w:rsidRPr="00265065" w14:paraId="44D869E3" w14:textId="77777777" w:rsidTr="00B47619">
        <w:tc>
          <w:tcPr>
            <w:tcW w:w="1914" w:type="dxa"/>
            <w:shd w:val="clear" w:color="auto" w:fill="auto"/>
            <w:vAlign w:val="center"/>
          </w:tcPr>
          <w:p w14:paraId="302C9F9B" w14:textId="77777777" w:rsidR="00982BF4" w:rsidRPr="00265065" w:rsidRDefault="00982BF4" w:rsidP="00161076">
            <w:pPr>
              <w:jc w:val="center"/>
              <w:rPr>
                <w:color w:val="000000" w:themeColor="text1"/>
                <w:sz w:val="22"/>
                <w:szCs w:val="22"/>
              </w:rPr>
            </w:pPr>
            <w:r w:rsidRPr="00265065">
              <w:rPr>
                <w:color w:val="000000" w:themeColor="text1"/>
                <w:sz w:val="22"/>
                <w:szCs w:val="22"/>
              </w:rPr>
              <w:t>Учреждения бытового и коммунального обслуживания</w:t>
            </w:r>
          </w:p>
        </w:tc>
        <w:tc>
          <w:tcPr>
            <w:tcW w:w="3184" w:type="dxa"/>
            <w:shd w:val="clear" w:color="auto" w:fill="auto"/>
            <w:vAlign w:val="center"/>
          </w:tcPr>
          <w:p w14:paraId="3AF3DB0B"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Специализированные предприятия бытового обслуживания, фабрики прачечные-химчистки, прачечные-химчистки самообслуживания, пожарные депо, банно-</w:t>
            </w:r>
            <w:r w:rsidRPr="00265065">
              <w:rPr>
                <w:color w:val="000000" w:themeColor="text1"/>
                <w:spacing w:val="-6"/>
                <w:sz w:val="22"/>
                <w:szCs w:val="22"/>
              </w:rPr>
              <w:t>оздоровительные учрежд</w:t>
            </w:r>
            <w:r w:rsidR="00C7295E" w:rsidRPr="00265065">
              <w:rPr>
                <w:color w:val="000000" w:themeColor="text1"/>
                <w:spacing w:val="-6"/>
                <w:sz w:val="22"/>
                <w:szCs w:val="22"/>
              </w:rPr>
              <w:t>ения</w:t>
            </w:r>
            <w:r w:rsidRPr="00265065">
              <w:rPr>
                <w:color w:val="000000" w:themeColor="text1"/>
                <w:spacing w:val="-6"/>
                <w:sz w:val="22"/>
                <w:szCs w:val="22"/>
              </w:rPr>
              <w:t>, гос</w:t>
            </w:r>
            <w:r w:rsidRPr="00265065">
              <w:rPr>
                <w:color w:val="000000" w:themeColor="text1"/>
                <w:spacing w:val="-2"/>
                <w:sz w:val="22"/>
                <w:szCs w:val="22"/>
              </w:rPr>
              <w:t>тиницы, общественные туалеты</w:t>
            </w:r>
          </w:p>
        </w:tc>
        <w:tc>
          <w:tcPr>
            <w:tcW w:w="2268" w:type="dxa"/>
            <w:shd w:val="clear" w:color="auto" w:fill="auto"/>
            <w:vAlign w:val="center"/>
          </w:tcPr>
          <w:p w14:paraId="382717C1"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Предприятия бытового обслуживания, прачечные-химчистки самообслуживания, бани, пожарные депо, общественные туалеты</w:t>
            </w:r>
          </w:p>
        </w:tc>
        <w:tc>
          <w:tcPr>
            <w:tcW w:w="2613" w:type="dxa"/>
            <w:shd w:val="clear" w:color="auto" w:fill="auto"/>
            <w:vAlign w:val="center"/>
          </w:tcPr>
          <w:p w14:paraId="4EC70A06" w14:textId="77777777" w:rsidR="00982BF4" w:rsidRPr="00265065" w:rsidRDefault="00982BF4" w:rsidP="00161076">
            <w:pPr>
              <w:jc w:val="center"/>
              <w:rPr>
                <w:color w:val="000000" w:themeColor="text1"/>
                <w:spacing w:val="-2"/>
                <w:sz w:val="22"/>
                <w:szCs w:val="22"/>
              </w:rPr>
            </w:pPr>
            <w:r w:rsidRPr="00265065">
              <w:rPr>
                <w:color w:val="000000" w:themeColor="text1"/>
                <w:spacing w:val="-2"/>
                <w:sz w:val="22"/>
                <w:szCs w:val="22"/>
              </w:rPr>
              <w:t>Предприятия бытового обслуживания, приемные пункты прачечных-химчисток, бани</w:t>
            </w:r>
          </w:p>
        </w:tc>
      </w:tr>
    </w:tbl>
    <w:p w14:paraId="3D62FDE9" w14:textId="77777777" w:rsidR="0047653A" w:rsidRPr="00265065" w:rsidRDefault="0047653A" w:rsidP="004D4F4F">
      <w:pPr>
        <w:pStyle w:val="TimesNewRomanCYR12"/>
        <w:rPr>
          <w:color w:val="000000" w:themeColor="text1"/>
        </w:rPr>
      </w:pPr>
    </w:p>
    <w:p w14:paraId="19B3A252" w14:textId="0F693819" w:rsidR="001D2A7A" w:rsidRPr="00265065" w:rsidRDefault="001D2A7A" w:rsidP="009247AF">
      <w:pPr>
        <w:pStyle w:val="affffffc"/>
        <w:rPr>
          <w:color w:val="000000" w:themeColor="text1"/>
          <w:lang w:val="ru-RU"/>
        </w:rPr>
      </w:pPr>
      <w:r w:rsidRPr="00265065">
        <w:rPr>
          <w:color w:val="000000" w:themeColor="text1"/>
          <w:lang w:val="ru-RU"/>
        </w:rPr>
        <w:lastRenderedPageBreak/>
        <w:t>Зона влияния центра обслуживания складывается как генерализованная совокупность зон обслуживания</w:t>
      </w:r>
      <w:r w:rsidR="00303325" w:rsidRPr="00265065">
        <w:rPr>
          <w:color w:val="000000" w:themeColor="text1"/>
          <w:lang w:val="ru-RU"/>
        </w:rPr>
        <w:t>,</w:t>
      </w:r>
      <w:r w:rsidRPr="00265065">
        <w:rPr>
          <w:color w:val="000000" w:themeColor="text1"/>
          <w:lang w:val="ru-RU"/>
        </w:rPr>
        <w:t xml:space="preserve"> расположенных в данном центре объектов. Поэтому одна и та же территория может входить в зоны влияния нескольких центров обслуживания. </w:t>
      </w:r>
    </w:p>
    <w:p w14:paraId="1B66F2FE" w14:textId="77777777" w:rsidR="001D2A7A" w:rsidRPr="00265065" w:rsidRDefault="001D2A7A" w:rsidP="009247AF">
      <w:pPr>
        <w:pStyle w:val="affffffc"/>
        <w:rPr>
          <w:color w:val="000000" w:themeColor="text1"/>
          <w:lang w:val="ru-RU"/>
        </w:rPr>
      </w:pPr>
      <w:r w:rsidRPr="00265065">
        <w:rPr>
          <w:color w:val="000000" w:themeColor="text1"/>
          <w:lang w:val="ru-RU"/>
        </w:rPr>
        <w:t xml:space="preserve">Каждый уровень обслуживания призван обеспечить население, попадающее в зону влияния его центров, набором учреждений в соответствии с потребностями этого населения и установленными нормативами и нормам обеспеченности населения социальными и культурно-бытовыми услугами. </w:t>
      </w:r>
    </w:p>
    <w:p w14:paraId="5784AD86" w14:textId="77777777" w:rsidR="001D2A7A" w:rsidRPr="00265065" w:rsidRDefault="001D2A7A" w:rsidP="009247AF">
      <w:pPr>
        <w:pStyle w:val="affffffc"/>
        <w:rPr>
          <w:color w:val="000000" w:themeColor="text1"/>
          <w:lang w:val="ru-RU"/>
        </w:rPr>
      </w:pPr>
      <w:r w:rsidRPr="00265065">
        <w:rPr>
          <w:color w:val="000000" w:themeColor="text1"/>
          <w:lang w:val="ru-RU"/>
        </w:rPr>
        <w:t>Центры обслуживания областного и межрайонного уровня для жителей территориально близко расположенных населенных пунктов могут выполнять также функции центров районного и даже местного уровня. Затраты времени на поездку из периферийных частей территории области до центра обслуживания областного и межрайонного уровня могут быть слишком высоки для осуществления ежедневных маятниковых поездок, в таком случае</w:t>
      </w:r>
      <w:r w:rsidR="009247AF" w:rsidRPr="00265065">
        <w:rPr>
          <w:color w:val="000000" w:themeColor="text1"/>
          <w:lang w:val="ru-RU"/>
        </w:rPr>
        <w:t xml:space="preserve">, </w:t>
      </w:r>
      <w:r w:rsidRPr="00265065">
        <w:rPr>
          <w:color w:val="000000" w:themeColor="text1"/>
          <w:lang w:val="ru-RU"/>
        </w:rPr>
        <w:t>указанные центры представляют интерес как место, где можно получить услугу очень высокого качества или относительно редко необходимую услугу, которая в силу экономической нецелесообразности существования соответствующих объектов обслуживания просто не может быть оказана в ближайшем административном центре поселения или муниципального района.</w:t>
      </w:r>
    </w:p>
    <w:p w14:paraId="1801D0D0" w14:textId="2F269004" w:rsidR="00982BF4" w:rsidRPr="00800BE3" w:rsidRDefault="00982BF4" w:rsidP="009247AF">
      <w:pPr>
        <w:pStyle w:val="affffffc"/>
        <w:rPr>
          <w:color w:val="000000" w:themeColor="text1"/>
          <w:lang w:val="ru-RU"/>
        </w:rPr>
      </w:pPr>
      <w:r w:rsidRPr="00265065">
        <w:rPr>
          <w:color w:val="000000" w:themeColor="text1"/>
          <w:lang w:val="ru-RU"/>
        </w:rPr>
        <w:t xml:space="preserve">Потребность учреждений эпизодического и уникального обслуживания удовлетворяется за счет соответствующих учреждений г. </w:t>
      </w:r>
      <w:r w:rsidR="00B47619" w:rsidRPr="00265065">
        <w:rPr>
          <w:color w:val="000000" w:themeColor="text1"/>
          <w:lang w:val="ru-RU"/>
        </w:rPr>
        <w:t>Иваново</w:t>
      </w:r>
      <w:r w:rsidR="001D2A7A" w:rsidRPr="00265065">
        <w:rPr>
          <w:color w:val="000000" w:themeColor="text1"/>
          <w:lang w:val="ru-RU"/>
        </w:rPr>
        <w:t xml:space="preserve">, г. </w:t>
      </w:r>
      <w:r w:rsidR="00B47619" w:rsidRPr="00265065">
        <w:rPr>
          <w:color w:val="000000" w:themeColor="text1"/>
          <w:lang w:val="ru-RU"/>
        </w:rPr>
        <w:t>Комсомольск</w:t>
      </w:r>
      <w:r w:rsidRPr="00265065">
        <w:rPr>
          <w:color w:val="000000" w:themeColor="text1"/>
          <w:lang w:val="ru-RU"/>
        </w:rPr>
        <w:t xml:space="preserve"> и, частично, г. Москв</w:t>
      </w:r>
      <w:r w:rsidR="00974A59" w:rsidRPr="00265065">
        <w:rPr>
          <w:color w:val="000000" w:themeColor="text1"/>
          <w:lang w:val="ru-RU"/>
        </w:rPr>
        <w:t>а</w:t>
      </w:r>
      <w:r w:rsidRPr="00265065">
        <w:rPr>
          <w:color w:val="000000" w:themeColor="text1"/>
          <w:lang w:val="ru-RU"/>
        </w:rPr>
        <w:t>.</w:t>
      </w:r>
      <w:r w:rsidRPr="00800BE3">
        <w:rPr>
          <w:color w:val="000000" w:themeColor="text1"/>
          <w:lang w:val="ru-RU"/>
        </w:rPr>
        <w:t xml:space="preserve"> </w:t>
      </w:r>
    </w:p>
    <w:p w14:paraId="18B47AF4" w14:textId="77777777" w:rsidR="00974A59" w:rsidRPr="00332DC5" w:rsidRDefault="00974A59" w:rsidP="004D4F4F">
      <w:pPr>
        <w:pStyle w:val="TimesNewRomanCYR12"/>
      </w:pPr>
    </w:p>
    <w:p w14:paraId="79ABE256" w14:textId="6B6B31E0" w:rsidR="00161076" w:rsidRPr="00332DC5" w:rsidRDefault="00810EC0" w:rsidP="00B66710">
      <w:pPr>
        <w:pStyle w:val="10"/>
        <w:rPr>
          <w:color w:val="0070C0"/>
        </w:rPr>
      </w:pPr>
      <w:bookmarkStart w:id="64" w:name="_Toc146115784"/>
      <w:r>
        <w:t xml:space="preserve">12. </w:t>
      </w:r>
      <w:r w:rsidR="00982BF4" w:rsidRPr="00C1033B">
        <w:t>Основные направления развития</w:t>
      </w:r>
      <w:bookmarkEnd w:id="64"/>
    </w:p>
    <w:p w14:paraId="52170709" w14:textId="2208171D" w:rsidR="00982BF4" w:rsidRPr="000E36D5" w:rsidRDefault="00982BF4" w:rsidP="009247AF">
      <w:pPr>
        <w:pStyle w:val="affffffc"/>
        <w:rPr>
          <w:lang w:val="ru-RU"/>
        </w:rPr>
      </w:pPr>
      <w:r w:rsidRPr="000E36D5">
        <w:rPr>
          <w:lang w:val="ru-RU"/>
        </w:rPr>
        <w:t xml:space="preserve">При разработке раздела приняты во внимание материалы «Стратегия социально-экономического развития </w:t>
      </w:r>
      <w:r w:rsidR="00752F21">
        <w:rPr>
          <w:lang w:val="ru-RU"/>
        </w:rPr>
        <w:t>Ивановской</w:t>
      </w:r>
      <w:r w:rsidRPr="000E36D5">
        <w:rPr>
          <w:lang w:val="ru-RU"/>
        </w:rPr>
        <w:t xml:space="preserve"> области до 2030 г.».</w:t>
      </w:r>
    </w:p>
    <w:p w14:paraId="5875BF9B" w14:textId="77777777" w:rsidR="00AC5D2E" w:rsidRPr="000E36D5" w:rsidRDefault="00AC5D2E" w:rsidP="009247AF">
      <w:pPr>
        <w:pStyle w:val="affffffc"/>
        <w:rPr>
          <w:lang w:val="ru-RU"/>
        </w:rPr>
      </w:pPr>
    </w:p>
    <w:p w14:paraId="38448742" w14:textId="77777777" w:rsidR="00AC5D2E" w:rsidRPr="00490A9E" w:rsidRDefault="00AC5D2E" w:rsidP="00E82839">
      <w:pPr>
        <w:pStyle w:val="affffffc"/>
        <w:jc w:val="center"/>
        <w:rPr>
          <w:lang w:val="ru-RU"/>
        </w:rPr>
      </w:pPr>
      <w:r w:rsidRPr="00490A9E">
        <w:rPr>
          <w:lang w:val="ru-RU"/>
        </w:rPr>
        <w:t>Образование</w:t>
      </w:r>
    </w:p>
    <w:p w14:paraId="3805C2AC" w14:textId="77777777" w:rsidR="00AC5D2E" w:rsidRPr="000E36D5" w:rsidRDefault="00AC5D2E" w:rsidP="00131344">
      <w:pPr>
        <w:pStyle w:val="affffffc"/>
        <w:ind w:firstLine="567"/>
        <w:rPr>
          <w:lang w:val="ru-RU"/>
        </w:rPr>
      </w:pPr>
      <w:r w:rsidRPr="000E36D5">
        <w:rPr>
          <w:lang w:val="ru-RU"/>
        </w:rPr>
        <w:t>-</w:t>
      </w:r>
      <w:r w:rsidRPr="000E36D5">
        <w:rPr>
          <w:lang w:val="ru-RU"/>
        </w:rPr>
        <w:tab/>
        <w:t>продолжение работы по созданию опорных школ, которые будут оснащены современным лабораторным оборудованием, компьютерной техникой, доступом к Интернету, квалифицированными педагогическими кадрами и др.;</w:t>
      </w:r>
    </w:p>
    <w:p w14:paraId="500A1634" w14:textId="77777777" w:rsidR="00AC5D2E" w:rsidRPr="000E36D5" w:rsidRDefault="00AC5D2E" w:rsidP="00131344">
      <w:pPr>
        <w:pStyle w:val="affffffc"/>
        <w:ind w:firstLine="567"/>
        <w:rPr>
          <w:lang w:val="ru-RU"/>
        </w:rPr>
      </w:pPr>
      <w:r w:rsidRPr="000E36D5">
        <w:rPr>
          <w:lang w:val="ru-RU"/>
        </w:rPr>
        <w:t>-</w:t>
      </w:r>
      <w:r w:rsidRPr="000E36D5">
        <w:rPr>
          <w:lang w:val="ru-RU"/>
        </w:rPr>
        <w:tab/>
        <w:t>укрепление системы мобильности образования за счет расширения парка школьных автобусов и увеличения маршрутов, что позволит</w:t>
      </w:r>
      <w:r w:rsidRPr="000E36D5">
        <w:rPr>
          <w:sz w:val="28"/>
          <w:szCs w:val="28"/>
          <w:lang w:val="ru-RU"/>
        </w:rPr>
        <w:t xml:space="preserve"> </w:t>
      </w:r>
      <w:r w:rsidRPr="000E36D5">
        <w:rPr>
          <w:lang w:val="ru-RU"/>
        </w:rPr>
        <w:t>обеспечить подвоз из дальних сельских населенных пунктов в крупные опорные средние школы;</w:t>
      </w:r>
    </w:p>
    <w:p w14:paraId="2E029AF0" w14:textId="77777777" w:rsidR="00AC5D2E" w:rsidRPr="000E36D5" w:rsidRDefault="00AC5D2E" w:rsidP="00131344">
      <w:pPr>
        <w:pStyle w:val="affffffc"/>
        <w:ind w:firstLine="567"/>
        <w:rPr>
          <w:lang w:val="ru-RU"/>
        </w:rPr>
      </w:pPr>
      <w:r w:rsidRPr="000E36D5">
        <w:rPr>
          <w:lang w:val="ru-RU"/>
        </w:rPr>
        <w:t>-</w:t>
      </w:r>
      <w:r w:rsidRPr="000E36D5">
        <w:rPr>
          <w:lang w:val="ru-RU"/>
        </w:rPr>
        <w:tab/>
        <w:t>развитие дополнительного образования в центрах детского и юношеского творчества, музыкальных, художественных и хореографических школах, школах искусств.</w:t>
      </w:r>
    </w:p>
    <w:p w14:paraId="34FEBF0E" w14:textId="77777777" w:rsidR="00AC5D2E" w:rsidRPr="000E36D5" w:rsidRDefault="00AC5D2E" w:rsidP="009247AF">
      <w:pPr>
        <w:pStyle w:val="affffffc"/>
        <w:rPr>
          <w:lang w:val="ru-RU"/>
        </w:rPr>
      </w:pPr>
    </w:p>
    <w:p w14:paraId="2BF45C12" w14:textId="77777777" w:rsidR="00AC5D2E" w:rsidRPr="000E36D5" w:rsidRDefault="00AC5D2E" w:rsidP="00E82839">
      <w:pPr>
        <w:pStyle w:val="affffffc"/>
        <w:jc w:val="center"/>
        <w:rPr>
          <w:lang w:val="ru-RU"/>
        </w:rPr>
      </w:pPr>
      <w:r w:rsidRPr="000E36D5">
        <w:rPr>
          <w:lang w:val="ru-RU"/>
        </w:rPr>
        <w:t>Здравоохранение</w:t>
      </w:r>
    </w:p>
    <w:p w14:paraId="587CEC2A" w14:textId="77777777" w:rsidR="00AC5D2E" w:rsidRPr="000E36D5" w:rsidRDefault="00AC5D2E" w:rsidP="009247AF">
      <w:pPr>
        <w:pStyle w:val="affffffc"/>
        <w:rPr>
          <w:lang w:val="ru-RU"/>
        </w:rPr>
      </w:pPr>
      <w:r w:rsidRPr="000E36D5">
        <w:rPr>
          <w:lang w:val="ru-RU"/>
        </w:rPr>
        <w:t>На ближайшую перспективу необходимо руководствоваться решениями по развитию масштабных национальных проектов, которые разрабатываются и внедряются в настоящее время. Одним из них является национальный проект «Здравоохранение», который будет финансироваться из средств федерального бюджета.</w:t>
      </w:r>
    </w:p>
    <w:p w14:paraId="4B7CE7FD" w14:textId="77777777" w:rsidR="00AC5D2E" w:rsidRPr="000E36D5" w:rsidRDefault="00AC5D2E" w:rsidP="009247AF">
      <w:pPr>
        <w:pStyle w:val="affffffc"/>
        <w:rPr>
          <w:lang w:val="ru-RU"/>
        </w:rPr>
      </w:pPr>
      <w:r w:rsidRPr="000E36D5">
        <w:rPr>
          <w:lang w:val="ru-RU"/>
        </w:rPr>
        <w:t>В целях дальнейшего развития материально-технической базы здравоохранения необходимо продолжить:</w:t>
      </w:r>
    </w:p>
    <w:p w14:paraId="11DCC1DC" w14:textId="77777777" w:rsidR="00AC5D2E" w:rsidRPr="000E36D5" w:rsidRDefault="00AC5D2E" w:rsidP="00131344">
      <w:pPr>
        <w:pStyle w:val="affffffc"/>
        <w:ind w:firstLine="567"/>
        <w:rPr>
          <w:lang w:val="ru-RU"/>
        </w:rPr>
      </w:pPr>
      <w:r w:rsidRPr="000E36D5">
        <w:rPr>
          <w:lang w:val="ru-RU"/>
        </w:rPr>
        <w:t>-</w:t>
      </w:r>
      <w:r w:rsidRPr="000E36D5">
        <w:rPr>
          <w:lang w:val="ru-RU"/>
        </w:rPr>
        <w:tab/>
        <w:t>строительство и реконструкцию имеющейся базы учреждений здравоохранения, оснащение их медицинской техникой с целью внедрения новых лечебно-диагностических технологий, специализированной помощи больным;</w:t>
      </w:r>
    </w:p>
    <w:p w14:paraId="5D05CC71" w14:textId="77777777" w:rsidR="00AC5D2E" w:rsidRPr="000E36D5" w:rsidRDefault="00AC5D2E" w:rsidP="00131344">
      <w:pPr>
        <w:pStyle w:val="affffffc"/>
        <w:ind w:firstLine="567"/>
        <w:rPr>
          <w:lang w:val="ru-RU"/>
        </w:rPr>
      </w:pPr>
      <w:r w:rsidRPr="000E36D5">
        <w:rPr>
          <w:lang w:val="ru-RU"/>
        </w:rPr>
        <w:t>-</w:t>
      </w:r>
      <w:r w:rsidRPr="000E36D5">
        <w:rPr>
          <w:lang w:val="ru-RU"/>
        </w:rPr>
        <w:tab/>
        <w:t>компьютеризацию системы здравоохранения;</w:t>
      </w:r>
    </w:p>
    <w:p w14:paraId="6946890E" w14:textId="5EDF8F59" w:rsidR="00AC5D2E" w:rsidRPr="000E36D5" w:rsidRDefault="00AC5D2E" w:rsidP="00E004EB">
      <w:pPr>
        <w:pStyle w:val="affffffc"/>
        <w:ind w:firstLine="567"/>
        <w:rPr>
          <w:lang w:val="ru-RU"/>
        </w:rPr>
      </w:pPr>
      <w:r w:rsidRPr="000E36D5">
        <w:rPr>
          <w:lang w:val="ru-RU"/>
        </w:rPr>
        <w:t>-</w:t>
      </w:r>
      <w:r w:rsidRPr="000E36D5">
        <w:rPr>
          <w:lang w:val="ru-RU"/>
        </w:rPr>
        <w:tab/>
        <w:t>дальнейшее развитие единого информационного пространства здравоохранения путем интеграции информационных систем всех субъектов здравоохранения, обязательного медицинского страхования и социальной защиты населения в единую информационно-аналитическую систему.</w:t>
      </w:r>
    </w:p>
    <w:p w14:paraId="5204C08A" w14:textId="00141744" w:rsidR="00AC5D2E" w:rsidRPr="000E36D5" w:rsidRDefault="00AC5D2E" w:rsidP="00E82839">
      <w:pPr>
        <w:pStyle w:val="affffffc"/>
        <w:jc w:val="center"/>
        <w:rPr>
          <w:lang w:val="ru-RU"/>
        </w:rPr>
      </w:pPr>
      <w:r w:rsidRPr="000E36D5">
        <w:rPr>
          <w:lang w:val="ru-RU"/>
        </w:rPr>
        <w:t>Физическая культура и</w:t>
      </w:r>
      <w:r w:rsidR="00DA73EE">
        <w:rPr>
          <w:lang w:val="ru-RU"/>
        </w:rPr>
        <w:t xml:space="preserve"> массовый</w:t>
      </w:r>
      <w:r w:rsidRPr="000E36D5">
        <w:rPr>
          <w:lang w:val="ru-RU"/>
        </w:rPr>
        <w:t xml:space="preserve"> спорт</w:t>
      </w:r>
    </w:p>
    <w:p w14:paraId="1B5B61E6" w14:textId="77777777" w:rsidR="00AC5D2E" w:rsidRPr="000E36D5" w:rsidRDefault="00AC5D2E" w:rsidP="009247AF">
      <w:pPr>
        <w:pStyle w:val="affffffc"/>
        <w:rPr>
          <w:lang w:val="ru-RU"/>
        </w:rPr>
      </w:pPr>
      <w:r w:rsidRPr="000E36D5">
        <w:rPr>
          <w:lang w:val="ru-RU"/>
        </w:rPr>
        <w:t>Конкретные мероприятия по расширению сети учреждений культуры и спорта должны решаться местными органами власти, с учетом складывающихся возможностей по финансированию этих мероприятий, как за счет муниципальных, так и за счет федеральных и областных бюджетных и внебюджетных ассигнований.</w:t>
      </w:r>
    </w:p>
    <w:p w14:paraId="1BC78062" w14:textId="77777777" w:rsidR="00AC5D2E" w:rsidRPr="000E36D5" w:rsidRDefault="00974A59" w:rsidP="009247AF">
      <w:pPr>
        <w:pStyle w:val="affffffc"/>
        <w:rPr>
          <w:lang w:val="ru-RU"/>
        </w:rPr>
      </w:pPr>
      <w:r w:rsidRPr="000E36D5">
        <w:rPr>
          <w:lang w:val="ru-RU"/>
        </w:rPr>
        <w:lastRenderedPageBreak/>
        <w:t>Необходимо предусмотреть</w:t>
      </w:r>
      <w:r w:rsidR="00AC5D2E" w:rsidRPr="000E36D5">
        <w:rPr>
          <w:lang w:val="ru-RU"/>
        </w:rPr>
        <w:t xml:space="preserve"> дооборудование и создание новых комплексных спортивных площадок, филиалов детско-юношеских спортивных школ при крупных сельских средних общеобразовательных учреждениях.</w:t>
      </w:r>
    </w:p>
    <w:p w14:paraId="4F95028C" w14:textId="77777777" w:rsidR="00AC5D2E" w:rsidRPr="000E36D5" w:rsidRDefault="00AC5D2E" w:rsidP="009247AF">
      <w:pPr>
        <w:pStyle w:val="affffffc"/>
        <w:rPr>
          <w:lang w:val="ru-RU"/>
        </w:rPr>
      </w:pPr>
    </w:p>
    <w:p w14:paraId="228F919F" w14:textId="77777777" w:rsidR="00AC5D2E" w:rsidRPr="000E36D5" w:rsidRDefault="00AC5D2E" w:rsidP="00E82839">
      <w:pPr>
        <w:pStyle w:val="affffffc"/>
        <w:jc w:val="center"/>
        <w:rPr>
          <w:lang w:val="ru-RU"/>
        </w:rPr>
      </w:pPr>
      <w:r w:rsidRPr="000E36D5">
        <w:rPr>
          <w:lang w:val="ru-RU"/>
        </w:rPr>
        <w:t>Учреждения культуры</w:t>
      </w:r>
    </w:p>
    <w:p w14:paraId="78D255A7" w14:textId="77777777" w:rsidR="00AC5D2E" w:rsidRPr="000E36D5" w:rsidRDefault="00AC5D2E" w:rsidP="009247AF">
      <w:pPr>
        <w:pStyle w:val="affffffc"/>
        <w:rPr>
          <w:lang w:val="ru-RU"/>
        </w:rPr>
      </w:pPr>
      <w:r w:rsidRPr="000E36D5">
        <w:rPr>
          <w:lang w:val="ru-RU"/>
        </w:rPr>
        <w:t>Реформирование сферы в условиях ограниченности средств должно идти по следующим направлениям:</w:t>
      </w:r>
    </w:p>
    <w:p w14:paraId="382CE027" w14:textId="77777777" w:rsidR="00AC5D2E" w:rsidRPr="000E36D5" w:rsidRDefault="00AC5D2E" w:rsidP="00131344">
      <w:pPr>
        <w:pStyle w:val="affffffc"/>
        <w:ind w:firstLine="567"/>
        <w:rPr>
          <w:lang w:val="ru-RU"/>
        </w:rPr>
      </w:pPr>
      <w:r w:rsidRPr="000E36D5">
        <w:rPr>
          <w:lang w:val="ru-RU"/>
        </w:rPr>
        <w:t>-</w:t>
      </w:r>
      <w:r w:rsidRPr="000E36D5">
        <w:rPr>
          <w:lang w:val="ru-RU"/>
        </w:rPr>
        <w:tab/>
        <w:t>закрепление минимума услуг учреждений культуры, которые должны предоставляться за счет средств местных бюджетов, на основе минимальных социальных стандартов;</w:t>
      </w:r>
    </w:p>
    <w:p w14:paraId="2CA01501" w14:textId="77777777" w:rsidR="00AC5D2E" w:rsidRPr="000E36D5" w:rsidRDefault="00AC5D2E" w:rsidP="00131344">
      <w:pPr>
        <w:pStyle w:val="affffffc"/>
        <w:ind w:firstLine="567"/>
        <w:rPr>
          <w:lang w:val="ru-RU"/>
        </w:rPr>
      </w:pPr>
      <w:r w:rsidRPr="000E36D5">
        <w:rPr>
          <w:lang w:val="ru-RU"/>
        </w:rPr>
        <w:t>-</w:t>
      </w:r>
      <w:r w:rsidRPr="000E36D5">
        <w:rPr>
          <w:lang w:val="ru-RU"/>
        </w:rPr>
        <w:tab/>
        <w:t>реорганизация учреждений для обеспечения их окупаемости, на основе увеличения услуг</w:t>
      </w:r>
      <w:r w:rsidR="007F3EFF" w:rsidRPr="000E36D5">
        <w:rPr>
          <w:lang w:val="ru-RU"/>
        </w:rPr>
        <w:t>,</w:t>
      </w:r>
      <w:r w:rsidRPr="000E36D5">
        <w:rPr>
          <w:lang w:val="ru-RU"/>
        </w:rPr>
        <w:t xml:space="preserve"> предоставляемых населению на платной основе, сверх социальных стандартов;</w:t>
      </w:r>
    </w:p>
    <w:p w14:paraId="1452A33A" w14:textId="77777777" w:rsidR="00AC5D2E" w:rsidRPr="000E36D5" w:rsidRDefault="00AC5D2E" w:rsidP="00131344">
      <w:pPr>
        <w:pStyle w:val="affffffc"/>
        <w:ind w:firstLine="567"/>
        <w:rPr>
          <w:lang w:val="ru-RU"/>
        </w:rPr>
      </w:pPr>
      <w:r w:rsidRPr="000E36D5">
        <w:rPr>
          <w:lang w:val="ru-RU"/>
        </w:rPr>
        <w:t>-</w:t>
      </w:r>
      <w:r w:rsidRPr="000E36D5">
        <w:rPr>
          <w:lang w:val="ru-RU"/>
        </w:rPr>
        <w:tab/>
        <w:t>развитие всех традиционных видов и новых направлений любительского искусства и народного творчества;</w:t>
      </w:r>
    </w:p>
    <w:p w14:paraId="414CB612" w14:textId="77777777" w:rsidR="00AC5D2E" w:rsidRPr="000E36D5" w:rsidRDefault="00AC5D2E" w:rsidP="00131344">
      <w:pPr>
        <w:pStyle w:val="affffffc"/>
        <w:ind w:firstLine="567"/>
        <w:rPr>
          <w:lang w:val="ru-RU"/>
        </w:rPr>
      </w:pPr>
      <w:r w:rsidRPr="000E36D5">
        <w:rPr>
          <w:lang w:val="ru-RU"/>
        </w:rPr>
        <w:t>-</w:t>
      </w:r>
      <w:r w:rsidRPr="000E36D5">
        <w:rPr>
          <w:lang w:val="ru-RU"/>
        </w:rPr>
        <w:tab/>
        <w:t>восстановление и реставрация памятников истории и культуры и включение их в экскурсионный показ.</w:t>
      </w:r>
    </w:p>
    <w:p w14:paraId="36F1ADC0" w14:textId="77777777" w:rsidR="00AC5D2E" w:rsidRPr="000E36D5" w:rsidRDefault="00AC5D2E" w:rsidP="009247AF">
      <w:pPr>
        <w:pStyle w:val="affffffc"/>
        <w:rPr>
          <w:lang w:val="ru-RU"/>
        </w:rPr>
      </w:pPr>
      <w:r w:rsidRPr="000E36D5">
        <w:rPr>
          <w:lang w:val="ru-RU"/>
        </w:rPr>
        <w:t>В области развития сельских культурно-досуговых учреждений необходимо предусмотреть:</w:t>
      </w:r>
    </w:p>
    <w:p w14:paraId="70A37716" w14:textId="77777777" w:rsidR="00AC5D2E" w:rsidRPr="000E36D5" w:rsidRDefault="00AC5D2E" w:rsidP="00F9364A">
      <w:pPr>
        <w:pStyle w:val="affffffc"/>
        <w:ind w:firstLine="567"/>
        <w:rPr>
          <w:lang w:val="ru-RU"/>
        </w:rPr>
      </w:pPr>
      <w:r w:rsidRPr="000E36D5">
        <w:rPr>
          <w:lang w:val="ru-RU"/>
        </w:rPr>
        <w:t>-</w:t>
      </w:r>
      <w:r w:rsidRPr="000E36D5">
        <w:rPr>
          <w:lang w:val="ru-RU"/>
        </w:rPr>
        <w:tab/>
        <w:t>проведение инвентаризации, паспортизации и реструктуризации учреждений культуры;</w:t>
      </w:r>
    </w:p>
    <w:p w14:paraId="4A1C8D1D" w14:textId="77777777" w:rsidR="00AC5D2E" w:rsidRPr="000E36D5" w:rsidRDefault="00AC5D2E" w:rsidP="00F9364A">
      <w:pPr>
        <w:pStyle w:val="affffffc"/>
        <w:ind w:firstLine="567"/>
        <w:rPr>
          <w:lang w:val="ru-RU"/>
        </w:rPr>
      </w:pPr>
      <w:r w:rsidRPr="000E36D5">
        <w:rPr>
          <w:lang w:val="ru-RU"/>
        </w:rPr>
        <w:t>-</w:t>
      </w:r>
      <w:r w:rsidRPr="000E36D5">
        <w:rPr>
          <w:lang w:val="ru-RU"/>
        </w:rPr>
        <w:tab/>
        <w:t>завершение сооружения объектов культуры, числящихся в незавершенном строительстве, реконструкция и капитальный ремонт ветхого и аварийного фонда, ремонт отопительных систем и подключение к теплу всех без исключения сельских учреждений культуры;</w:t>
      </w:r>
    </w:p>
    <w:p w14:paraId="445E70C5" w14:textId="77777777" w:rsidR="00AC5D2E" w:rsidRPr="000E36D5" w:rsidRDefault="00AC5D2E" w:rsidP="00F9364A">
      <w:pPr>
        <w:pStyle w:val="affffffc"/>
        <w:ind w:firstLine="567"/>
        <w:rPr>
          <w:lang w:val="ru-RU"/>
        </w:rPr>
      </w:pPr>
      <w:r w:rsidRPr="000E36D5">
        <w:rPr>
          <w:lang w:val="ru-RU"/>
        </w:rPr>
        <w:t>-</w:t>
      </w:r>
      <w:r w:rsidRPr="000E36D5">
        <w:rPr>
          <w:lang w:val="ru-RU"/>
        </w:rPr>
        <w:tab/>
        <w:t>модернизация и техническое перевооружение сельских учреждений культуры, внедрение новых технологий деятельности;</w:t>
      </w:r>
    </w:p>
    <w:p w14:paraId="76190A3B" w14:textId="77777777" w:rsidR="00AC5D2E" w:rsidRPr="000E36D5" w:rsidRDefault="00AC5D2E" w:rsidP="00F9364A">
      <w:pPr>
        <w:pStyle w:val="affffffc"/>
        <w:ind w:firstLine="567"/>
        <w:rPr>
          <w:lang w:val="ru-RU"/>
        </w:rPr>
      </w:pPr>
      <w:r w:rsidRPr="000E36D5">
        <w:rPr>
          <w:lang w:val="ru-RU"/>
        </w:rPr>
        <w:t>-</w:t>
      </w:r>
      <w:r w:rsidRPr="000E36D5">
        <w:rPr>
          <w:lang w:val="ru-RU"/>
        </w:rPr>
        <w:tab/>
        <w:t>создание социокультурных учреждений (развлекательных центров), включающих в себя помещения досугового типа, спортивные и образовательные помещения, клубы-кафе и т. д.;</w:t>
      </w:r>
    </w:p>
    <w:p w14:paraId="39AA8361" w14:textId="77777777" w:rsidR="00AC5D2E" w:rsidRPr="000E36D5" w:rsidRDefault="00AC5D2E" w:rsidP="00F9364A">
      <w:pPr>
        <w:pStyle w:val="affffffc"/>
        <w:ind w:firstLine="567"/>
        <w:rPr>
          <w:lang w:val="ru-RU"/>
        </w:rPr>
      </w:pPr>
      <w:r w:rsidRPr="000E36D5">
        <w:rPr>
          <w:lang w:val="ru-RU"/>
        </w:rPr>
        <w:t>-</w:t>
      </w:r>
      <w:r w:rsidRPr="000E36D5">
        <w:rPr>
          <w:lang w:val="ru-RU"/>
        </w:rPr>
        <w:tab/>
        <w:t>развитие мобильных форм культурно-досугового обслуживания сельского населения на базе современных средств доставки в села из учреждений культуры областного центра лучших образцов культуры;</w:t>
      </w:r>
    </w:p>
    <w:p w14:paraId="5D7EE326" w14:textId="77777777" w:rsidR="00AC5D2E" w:rsidRPr="000E36D5" w:rsidRDefault="00AC5D2E" w:rsidP="00F9364A">
      <w:pPr>
        <w:pStyle w:val="affffffc"/>
        <w:ind w:firstLine="567"/>
        <w:rPr>
          <w:lang w:val="ru-RU"/>
        </w:rPr>
      </w:pPr>
      <w:r w:rsidRPr="000E36D5">
        <w:rPr>
          <w:lang w:val="ru-RU"/>
        </w:rPr>
        <w:t>-</w:t>
      </w:r>
      <w:r w:rsidRPr="000E36D5">
        <w:rPr>
          <w:lang w:val="ru-RU"/>
        </w:rPr>
        <w:tab/>
        <w:t>обеспечение сельских учреждений культуры современными специальными автосредствами: автоклубами, библиобусами, передвижной системой кинообслуживания;</w:t>
      </w:r>
    </w:p>
    <w:p w14:paraId="67DD0A82" w14:textId="77777777" w:rsidR="00AC5D2E" w:rsidRPr="000E36D5" w:rsidRDefault="00AC5D2E" w:rsidP="00F9364A">
      <w:pPr>
        <w:pStyle w:val="affffffc"/>
        <w:ind w:firstLine="567"/>
        <w:rPr>
          <w:lang w:val="ru-RU"/>
        </w:rPr>
      </w:pPr>
      <w:r w:rsidRPr="000E36D5">
        <w:rPr>
          <w:lang w:val="ru-RU"/>
        </w:rPr>
        <w:t>-</w:t>
      </w:r>
      <w:r w:rsidRPr="000E36D5">
        <w:rPr>
          <w:lang w:val="ru-RU"/>
        </w:rPr>
        <w:tab/>
        <w:t>привлечение и закрепление на селе специалистов отрасли культуры, улучшение их социального положения, повышение профессиональной квалификации;</w:t>
      </w:r>
    </w:p>
    <w:p w14:paraId="25E91809" w14:textId="77777777" w:rsidR="00AC5D2E" w:rsidRPr="000E36D5" w:rsidRDefault="00AC5D2E" w:rsidP="00F9364A">
      <w:pPr>
        <w:pStyle w:val="affffffc"/>
        <w:ind w:firstLine="567"/>
        <w:rPr>
          <w:lang w:val="ru-RU"/>
        </w:rPr>
      </w:pPr>
      <w:r w:rsidRPr="000E36D5">
        <w:rPr>
          <w:lang w:val="ru-RU"/>
        </w:rPr>
        <w:t>-</w:t>
      </w:r>
      <w:r w:rsidRPr="000E36D5">
        <w:rPr>
          <w:lang w:val="ru-RU"/>
        </w:rPr>
        <w:tab/>
        <w:t>возрождение и развитие традиционных форм самодеятельного и художественного творчества, народных промыслов, ремесел, приобщение сельской молодежи к традициям народной культуры, выявление и поддержка индивидуальных талантов и дарований;</w:t>
      </w:r>
    </w:p>
    <w:p w14:paraId="7A4BDFF1" w14:textId="77777777" w:rsidR="00AC5D2E" w:rsidRPr="000E36D5" w:rsidRDefault="00AC5D2E" w:rsidP="00F9364A">
      <w:pPr>
        <w:pStyle w:val="affffffc"/>
        <w:ind w:firstLine="567"/>
        <w:rPr>
          <w:lang w:val="ru-RU"/>
        </w:rPr>
      </w:pPr>
      <w:r w:rsidRPr="000E36D5">
        <w:rPr>
          <w:lang w:val="ru-RU"/>
        </w:rPr>
        <w:t>-</w:t>
      </w:r>
      <w:r w:rsidRPr="000E36D5">
        <w:rPr>
          <w:lang w:val="ru-RU"/>
        </w:rPr>
        <w:tab/>
        <w:t>сохранение историко-культурного наследия, национальных, местных обычаев, традиций, обрядов, фольклора;</w:t>
      </w:r>
    </w:p>
    <w:p w14:paraId="4BDB161D" w14:textId="77777777" w:rsidR="00AC5D2E" w:rsidRPr="000E36D5" w:rsidRDefault="00AC5D2E" w:rsidP="00F9364A">
      <w:pPr>
        <w:pStyle w:val="affffffc"/>
        <w:ind w:firstLine="567"/>
        <w:rPr>
          <w:lang w:val="ru-RU"/>
        </w:rPr>
      </w:pPr>
      <w:r w:rsidRPr="000E36D5">
        <w:rPr>
          <w:lang w:val="ru-RU"/>
        </w:rPr>
        <w:t>-</w:t>
      </w:r>
      <w:r w:rsidRPr="000E36D5">
        <w:rPr>
          <w:lang w:val="ru-RU"/>
        </w:rPr>
        <w:tab/>
        <w:t>обеспечение сохранности книжного фонда сельских библиотек, приоритетное пополнение их фондов книгами и периодическими изданиями, повышение доступности к информационным ресурсам библиотек на основе использования электронных каталогов и других компьютерных технологий</w:t>
      </w:r>
    </w:p>
    <w:p w14:paraId="2EEC303A" w14:textId="77777777" w:rsidR="00AC5D2E" w:rsidRPr="000E36D5" w:rsidRDefault="00AC5D2E" w:rsidP="00F9364A">
      <w:pPr>
        <w:pStyle w:val="affffffc"/>
        <w:ind w:firstLine="567"/>
        <w:rPr>
          <w:lang w:val="ru-RU"/>
        </w:rPr>
      </w:pPr>
      <w:r w:rsidRPr="000E36D5">
        <w:rPr>
          <w:lang w:val="ru-RU"/>
        </w:rPr>
        <w:t>-</w:t>
      </w:r>
      <w:r w:rsidRPr="000E36D5">
        <w:rPr>
          <w:lang w:val="ru-RU"/>
        </w:rPr>
        <w:tab/>
        <w:t>оснащение кинопроката и кинопоказа сельского населения современными киноустановками или системами, обеспечение сельской киносети лучшими отечественными и зарубежными фильмами, в т.ч. на льготных условиях.</w:t>
      </w:r>
    </w:p>
    <w:p w14:paraId="3602E4CE" w14:textId="77777777" w:rsidR="00AC5D2E" w:rsidRPr="000E36D5" w:rsidRDefault="00AC5D2E" w:rsidP="009247AF">
      <w:pPr>
        <w:pStyle w:val="affffffc"/>
        <w:rPr>
          <w:lang w:val="ru-RU"/>
        </w:rPr>
      </w:pPr>
    </w:p>
    <w:p w14:paraId="28109478" w14:textId="77777777" w:rsidR="00AC5D2E" w:rsidRPr="000E36D5" w:rsidRDefault="00AC5D2E" w:rsidP="00E82839">
      <w:pPr>
        <w:pStyle w:val="affffffc"/>
        <w:jc w:val="center"/>
        <w:rPr>
          <w:lang w:val="ru-RU"/>
        </w:rPr>
      </w:pPr>
      <w:r w:rsidRPr="000E36D5">
        <w:rPr>
          <w:lang w:val="ru-RU"/>
        </w:rPr>
        <w:t>Прочие виды культурно-бытового обслуживания населения</w:t>
      </w:r>
    </w:p>
    <w:p w14:paraId="1F1C8D12" w14:textId="77777777" w:rsidR="00AC5D2E" w:rsidRPr="000E36D5" w:rsidRDefault="00AC5D2E" w:rsidP="009247AF">
      <w:pPr>
        <w:pStyle w:val="affffffc"/>
        <w:rPr>
          <w:lang w:val="ru-RU"/>
        </w:rPr>
      </w:pPr>
      <w:r w:rsidRPr="000E36D5">
        <w:rPr>
          <w:lang w:val="ru-RU"/>
        </w:rPr>
        <w:t xml:space="preserve">Наиболее массовыми из этих видов обслуживания являются – торговля, общественное питание, платные услуги, включая бытовое обслуживания. </w:t>
      </w:r>
    </w:p>
    <w:p w14:paraId="255CBE56" w14:textId="77777777" w:rsidR="00AC5D2E" w:rsidRPr="000E36D5" w:rsidRDefault="00AC5D2E" w:rsidP="009247AF">
      <w:pPr>
        <w:pStyle w:val="affffffc"/>
        <w:rPr>
          <w:lang w:val="ru-RU"/>
        </w:rPr>
      </w:pPr>
    </w:p>
    <w:p w14:paraId="71FEB810" w14:textId="77777777" w:rsidR="00AC5D2E" w:rsidRPr="000E36D5" w:rsidRDefault="00AC5D2E" w:rsidP="00E82839">
      <w:pPr>
        <w:pStyle w:val="affffffc"/>
        <w:jc w:val="center"/>
        <w:rPr>
          <w:lang w:val="ru-RU"/>
        </w:rPr>
      </w:pPr>
      <w:r w:rsidRPr="000E36D5">
        <w:rPr>
          <w:lang w:val="ru-RU"/>
        </w:rPr>
        <w:t>Предприятия торговли и общественного питания</w:t>
      </w:r>
    </w:p>
    <w:p w14:paraId="53E84150" w14:textId="77777777" w:rsidR="00AC5D2E" w:rsidRPr="000E36D5" w:rsidRDefault="00AC5D2E" w:rsidP="009247AF">
      <w:pPr>
        <w:pStyle w:val="affffffc"/>
        <w:rPr>
          <w:lang w:val="ru-RU"/>
        </w:rPr>
      </w:pPr>
      <w:r w:rsidRPr="000E36D5">
        <w:rPr>
          <w:lang w:val="ru-RU"/>
        </w:rPr>
        <w:t>Для увеличения сети торговли и общественного питания необходимо вести работу:</w:t>
      </w:r>
    </w:p>
    <w:p w14:paraId="101E6B83" w14:textId="77777777" w:rsidR="00AC5D2E" w:rsidRPr="000E36D5" w:rsidRDefault="00AC5D2E" w:rsidP="009247AF">
      <w:pPr>
        <w:pStyle w:val="affffffc"/>
        <w:rPr>
          <w:lang w:val="ru-RU"/>
        </w:rPr>
      </w:pPr>
      <w:r w:rsidRPr="000E36D5">
        <w:rPr>
          <w:lang w:val="ru-RU"/>
        </w:rPr>
        <w:t>-</w:t>
      </w:r>
      <w:r w:rsidRPr="000E36D5">
        <w:rPr>
          <w:lang w:val="ru-RU"/>
        </w:rPr>
        <w:tab/>
        <w:t xml:space="preserve">по созданию торгово-заготовительных комплексов, перевода каждого магазина в режим работы магазин – заготовительный пункт, ориентированный на закупку у населения </w:t>
      </w:r>
      <w:r w:rsidRPr="000E36D5">
        <w:rPr>
          <w:lang w:val="ru-RU"/>
        </w:rPr>
        <w:lastRenderedPageBreak/>
        <w:t>сельскохозяйственной продукции, лекарственно-технического сырья, изделий народных промыслов;</w:t>
      </w:r>
    </w:p>
    <w:p w14:paraId="7A0F4512" w14:textId="77777777" w:rsidR="00AC5D2E" w:rsidRPr="000E36D5" w:rsidRDefault="00AC5D2E" w:rsidP="00F9364A">
      <w:pPr>
        <w:pStyle w:val="affffffc"/>
        <w:ind w:firstLine="567"/>
        <w:rPr>
          <w:lang w:val="ru-RU"/>
        </w:rPr>
      </w:pPr>
      <w:r w:rsidRPr="000E36D5">
        <w:rPr>
          <w:lang w:val="ru-RU"/>
        </w:rPr>
        <w:t>-</w:t>
      </w:r>
      <w:r w:rsidRPr="000E36D5">
        <w:rPr>
          <w:lang w:val="ru-RU"/>
        </w:rPr>
        <w:tab/>
        <w:t>по расширению оборота общественного питания на основе развития сети предприятий быстрого обслуживания, открытия кафетериев в предприятиях розничной торговли, сельских кафе на 20-30 мест, столовых и буфетов в сельских образовательных учреждениях.</w:t>
      </w:r>
    </w:p>
    <w:p w14:paraId="36D9C47E" w14:textId="57C8114C" w:rsidR="00AC5D2E" w:rsidRPr="000E36D5" w:rsidRDefault="00AC5D2E" w:rsidP="009247AF">
      <w:pPr>
        <w:pStyle w:val="affffffc"/>
        <w:rPr>
          <w:lang w:val="ru-RU"/>
        </w:rPr>
      </w:pPr>
      <w:r w:rsidRPr="000E36D5">
        <w:rPr>
          <w:lang w:val="ru-RU"/>
        </w:rPr>
        <w:t>Развитие сети придорожного сервиса является одним из условий, определяющих качество экономических, торговых и культурных связей между районом и другими районами</w:t>
      </w:r>
      <w:r w:rsidR="004C05C4" w:rsidRPr="000E36D5">
        <w:rPr>
          <w:lang w:val="ru-RU"/>
        </w:rPr>
        <w:t xml:space="preserve"> </w:t>
      </w:r>
      <w:r w:rsidR="00752F21">
        <w:rPr>
          <w:lang w:val="ru-RU"/>
        </w:rPr>
        <w:t>Ивановской</w:t>
      </w:r>
      <w:r w:rsidRPr="000E36D5">
        <w:rPr>
          <w:lang w:val="ru-RU"/>
        </w:rPr>
        <w:t xml:space="preserve"> области и регионами России. На автомобильных дорогах целесообразно размещение объектов придорожного сервиса.</w:t>
      </w:r>
    </w:p>
    <w:p w14:paraId="3BD785D5" w14:textId="77777777" w:rsidR="00AC5D2E" w:rsidRPr="000E36D5" w:rsidRDefault="00AC5D2E" w:rsidP="009247AF">
      <w:pPr>
        <w:pStyle w:val="affffffc"/>
        <w:rPr>
          <w:lang w:val="ru-RU"/>
        </w:rPr>
      </w:pPr>
      <w:r w:rsidRPr="000E36D5">
        <w:rPr>
          <w:lang w:val="ru-RU"/>
        </w:rPr>
        <w:t>В целях привлечения инвесторов для создания объектов придорожного сервиса в области действует программа по поддержке малого предпринимательства, которая реализует политику льготного кредитования предприятий малого бизнеса.</w:t>
      </w:r>
    </w:p>
    <w:p w14:paraId="56360A3A" w14:textId="77777777" w:rsidR="00AC5D2E" w:rsidRPr="000E36D5" w:rsidRDefault="00AC5D2E" w:rsidP="009247AF">
      <w:pPr>
        <w:pStyle w:val="affffffc"/>
        <w:rPr>
          <w:lang w:val="ru-RU"/>
        </w:rPr>
      </w:pPr>
    </w:p>
    <w:p w14:paraId="723348B4" w14:textId="77777777" w:rsidR="00AC5D2E" w:rsidRPr="000E36D5" w:rsidRDefault="00AC5D2E" w:rsidP="00E82839">
      <w:pPr>
        <w:pStyle w:val="affffffc"/>
        <w:jc w:val="center"/>
        <w:rPr>
          <w:lang w:val="ru-RU"/>
        </w:rPr>
      </w:pPr>
      <w:r w:rsidRPr="000E36D5">
        <w:rPr>
          <w:lang w:val="ru-RU"/>
        </w:rPr>
        <w:t>Рынки</w:t>
      </w:r>
    </w:p>
    <w:p w14:paraId="34792856" w14:textId="77777777" w:rsidR="00AC5D2E" w:rsidRPr="000E36D5" w:rsidRDefault="00AC5D2E" w:rsidP="009247AF">
      <w:pPr>
        <w:pStyle w:val="affffffc"/>
        <w:rPr>
          <w:lang w:val="ru-RU"/>
        </w:rPr>
      </w:pPr>
      <w:r w:rsidRPr="000E36D5">
        <w:rPr>
          <w:lang w:val="ru-RU"/>
        </w:rPr>
        <w:t>Рынки остаются социально значимыми предприятиями для населения в приобретении товаров по доступным ценам и играют важную роль в предоставлении торговых мест сельхозпроизводителям, представителям крестьянско-фермерских и личных подсобных хозяйств для реализации собственной продукции.</w:t>
      </w:r>
    </w:p>
    <w:p w14:paraId="270D4A54" w14:textId="77777777" w:rsidR="00AC5D2E" w:rsidRPr="000E36D5" w:rsidRDefault="00AC5D2E" w:rsidP="009247AF">
      <w:pPr>
        <w:pStyle w:val="affffffc"/>
        <w:rPr>
          <w:lang w:val="ru-RU"/>
        </w:rPr>
      </w:pPr>
      <w:r w:rsidRPr="000E36D5">
        <w:rPr>
          <w:lang w:val="ru-RU"/>
        </w:rPr>
        <w:t>Основным направлением дальнейшего развития рынков является укрепление их материально-технической базы. Проводимые работы по строительству и реконструкции рынков должны быть направлены на создание максимально благоприятных условий для цивилизованной продажи товаров.</w:t>
      </w:r>
    </w:p>
    <w:p w14:paraId="43E93F3F" w14:textId="77777777" w:rsidR="00AC5D2E" w:rsidRPr="000E36D5" w:rsidRDefault="00AC5D2E" w:rsidP="009247AF">
      <w:pPr>
        <w:pStyle w:val="affffffc"/>
        <w:rPr>
          <w:lang w:val="ru-RU"/>
        </w:rPr>
      </w:pPr>
      <w:r w:rsidRPr="000E36D5">
        <w:rPr>
          <w:lang w:val="ru-RU"/>
        </w:rPr>
        <w:t>Размещение крупных рынков должно быть привязано к транспортной структуре района.</w:t>
      </w:r>
    </w:p>
    <w:p w14:paraId="662C3FB5" w14:textId="77777777" w:rsidR="00AC5D2E" w:rsidRPr="000E36D5" w:rsidRDefault="00AC5D2E" w:rsidP="009247AF">
      <w:pPr>
        <w:pStyle w:val="affffffc"/>
        <w:rPr>
          <w:lang w:val="ru-RU"/>
        </w:rPr>
      </w:pPr>
    </w:p>
    <w:p w14:paraId="4A94EB34" w14:textId="77777777" w:rsidR="00AC5D2E" w:rsidRPr="000E36D5" w:rsidRDefault="00AC5D2E" w:rsidP="00E82839">
      <w:pPr>
        <w:pStyle w:val="affffffc"/>
        <w:jc w:val="center"/>
        <w:rPr>
          <w:lang w:val="ru-RU"/>
        </w:rPr>
      </w:pPr>
      <w:r w:rsidRPr="000E36D5">
        <w:rPr>
          <w:lang w:val="ru-RU"/>
        </w:rPr>
        <w:t>Бытовое обслуживание</w:t>
      </w:r>
    </w:p>
    <w:p w14:paraId="4E100BAC" w14:textId="77777777" w:rsidR="00AC5D2E" w:rsidRPr="000E36D5" w:rsidRDefault="00AC5D2E" w:rsidP="009247AF">
      <w:pPr>
        <w:pStyle w:val="affffffc"/>
        <w:rPr>
          <w:lang w:val="ru-RU"/>
        </w:rPr>
      </w:pPr>
      <w:r w:rsidRPr="000E36D5">
        <w:rPr>
          <w:lang w:val="ru-RU"/>
        </w:rPr>
        <w:t>Бытовое обслуживание населения призвано создать ему комфортные условия за счет рационализации домашнего труда и сокращения затрат времени на эти цели.</w:t>
      </w:r>
    </w:p>
    <w:p w14:paraId="589CA0E5" w14:textId="77777777" w:rsidR="00AC5D2E" w:rsidRPr="000E36D5" w:rsidRDefault="00AC5D2E" w:rsidP="009247AF">
      <w:pPr>
        <w:pStyle w:val="affffffc"/>
        <w:rPr>
          <w:lang w:val="ru-RU"/>
        </w:rPr>
      </w:pPr>
      <w:r w:rsidRPr="000E36D5">
        <w:rPr>
          <w:lang w:val="ru-RU"/>
        </w:rPr>
        <w:t>Основными перспективными направлениями развития отрасли являются те, которые зарождаются в настоящее время:</w:t>
      </w:r>
    </w:p>
    <w:p w14:paraId="0BD5621D" w14:textId="77777777" w:rsidR="00AC5D2E" w:rsidRPr="000E36D5" w:rsidRDefault="00AC5D2E" w:rsidP="00E82839">
      <w:pPr>
        <w:pStyle w:val="affffffc"/>
        <w:ind w:firstLine="567"/>
        <w:rPr>
          <w:lang w:val="ru-RU"/>
        </w:rPr>
      </w:pPr>
      <w:r w:rsidRPr="000E36D5">
        <w:rPr>
          <w:lang w:val="ru-RU"/>
        </w:rPr>
        <w:t>-</w:t>
      </w:r>
      <w:r w:rsidRPr="000E36D5">
        <w:rPr>
          <w:lang w:val="ru-RU"/>
        </w:rPr>
        <w:tab/>
        <w:t>растет востребованность услуг по ремонту и строительству жилья, дач и гаражей, по ремонту и техническому обслуживанию автомобилей и мотоциклов;</w:t>
      </w:r>
    </w:p>
    <w:p w14:paraId="14219BC0" w14:textId="77777777" w:rsidR="00AC5D2E" w:rsidRPr="000E36D5" w:rsidRDefault="00AC5D2E" w:rsidP="00E82839">
      <w:pPr>
        <w:pStyle w:val="affffffc"/>
        <w:ind w:firstLine="567"/>
        <w:rPr>
          <w:lang w:val="ru-RU"/>
        </w:rPr>
      </w:pPr>
      <w:r w:rsidRPr="000E36D5">
        <w:rPr>
          <w:lang w:val="ru-RU"/>
        </w:rPr>
        <w:t>-</w:t>
      </w:r>
      <w:r w:rsidRPr="000E36D5">
        <w:rPr>
          <w:lang w:val="ru-RU"/>
        </w:rPr>
        <w:tab/>
        <w:t xml:space="preserve">развивается «сетевой принцип», когда хозяйствующий субъект имеет несколько предприятий, в которых предоставляется один вид услуг; </w:t>
      </w:r>
    </w:p>
    <w:p w14:paraId="6860C47A" w14:textId="77777777" w:rsidR="00AC5D2E" w:rsidRPr="000E36D5" w:rsidRDefault="00AC5D2E" w:rsidP="00E82839">
      <w:pPr>
        <w:pStyle w:val="affffffc"/>
        <w:ind w:firstLine="567"/>
        <w:rPr>
          <w:lang w:val="ru-RU"/>
        </w:rPr>
      </w:pPr>
      <w:r w:rsidRPr="000E36D5">
        <w:rPr>
          <w:lang w:val="ru-RU"/>
        </w:rPr>
        <w:t>-</w:t>
      </w:r>
      <w:r w:rsidRPr="000E36D5">
        <w:rPr>
          <w:lang w:val="ru-RU"/>
        </w:rPr>
        <w:tab/>
        <w:t>слабое развитие услуг прачечных, во многом связано с развитием индивидуальной бытовой техники, так современные стиральные машины достаточно легко решают проблему домашней стирки;</w:t>
      </w:r>
    </w:p>
    <w:p w14:paraId="635E7135" w14:textId="77777777" w:rsidR="00AC5D2E" w:rsidRPr="000E36D5" w:rsidRDefault="00AC5D2E" w:rsidP="00E82839">
      <w:pPr>
        <w:pStyle w:val="affffffc"/>
        <w:ind w:firstLine="567"/>
        <w:rPr>
          <w:lang w:val="ru-RU"/>
        </w:rPr>
      </w:pPr>
      <w:r w:rsidRPr="000E36D5">
        <w:rPr>
          <w:lang w:val="ru-RU"/>
        </w:rPr>
        <w:t>-</w:t>
      </w:r>
      <w:r w:rsidRPr="000E36D5">
        <w:rPr>
          <w:lang w:val="ru-RU"/>
        </w:rPr>
        <w:tab/>
        <w:t>развитие современных технологий, в частности компьютерных, начинает оказывать влияние не только на стремительный рост новых видов услуг, но и на появление новых форм организации деятельности предприятий сервиса. Например, такой вид услуг, как установка, ремонт и обслуживание компьютерной техники сегодня востребован не только организациями, предприятиями, но и населением. В связи с этим наблюдается значительный рост числа людей, занимающихся данным видом деятельности по месту проживания потребителя.</w:t>
      </w:r>
    </w:p>
    <w:p w14:paraId="3929E5E1" w14:textId="77777777" w:rsidR="00AC5D2E" w:rsidRPr="000E36D5" w:rsidRDefault="00AC5D2E" w:rsidP="009247AF">
      <w:pPr>
        <w:pStyle w:val="affffffc"/>
        <w:rPr>
          <w:lang w:val="ru-RU"/>
        </w:rPr>
      </w:pPr>
    </w:p>
    <w:p w14:paraId="1BDEBF03" w14:textId="013A5D50" w:rsidR="007A4C1F" w:rsidRPr="007A4C1F" w:rsidRDefault="00810EC0" w:rsidP="00B66710">
      <w:pPr>
        <w:pStyle w:val="10"/>
      </w:pPr>
      <w:bookmarkStart w:id="65" w:name="_Toc146115785"/>
      <w:r>
        <w:t>13.</w:t>
      </w:r>
      <w:r w:rsidR="007A4C1F" w:rsidRPr="007A4C1F">
        <w:t xml:space="preserve"> Рекреационно-туристический комплекс</w:t>
      </w:r>
      <w:bookmarkEnd w:id="65"/>
    </w:p>
    <w:p w14:paraId="3CE1F454" w14:textId="77777777" w:rsidR="00D15175" w:rsidRPr="00265065" w:rsidRDefault="00E75160" w:rsidP="00D15175">
      <w:pPr>
        <w:ind w:firstLine="709"/>
        <w:jc w:val="both"/>
        <w:rPr>
          <w:color w:val="000000" w:themeColor="text1"/>
          <w:szCs w:val="24"/>
        </w:rPr>
      </w:pPr>
      <w:r w:rsidRPr="00265065">
        <w:rPr>
          <w:color w:val="000000" w:themeColor="text1"/>
          <w:szCs w:val="24"/>
        </w:rPr>
        <w:t xml:space="preserve">Развитие рекреационного комплекса района рассматривается как одно из важных направлений хозяйственной деятельности в системе территориального планирования района. </w:t>
      </w:r>
      <w:r w:rsidR="00D15175" w:rsidRPr="00265065">
        <w:rPr>
          <w:color w:val="000000" w:themeColor="text1"/>
          <w:szCs w:val="24"/>
        </w:rPr>
        <w:t xml:space="preserve">Комсомольский район обладает туристско-рекреационным потенциалом, включающим: </w:t>
      </w:r>
    </w:p>
    <w:p w14:paraId="43670C30" w14:textId="77777777" w:rsidR="00D15175" w:rsidRPr="00265065" w:rsidRDefault="00D15175" w:rsidP="00D15175">
      <w:pPr>
        <w:ind w:firstLine="709"/>
        <w:jc w:val="both"/>
        <w:rPr>
          <w:color w:val="000000" w:themeColor="text1"/>
          <w:szCs w:val="24"/>
        </w:rPr>
      </w:pPr>
      <w:r w:rsidRPr="00265065">
        <w:rPr>
          <w:color w:val="000000" w:themeColor="text1"/>
          <w:szCs w:val="24"/>
        </w:rPr>
        <w:t>- большое количество объектов культурного наследия (памятники архитектуры, истории, археологии);</w:t>
      </w:r>
    </w:p>
    <w:p w14:paraId="634B66D3" w14:textId="77777777" w:rsidR="00D15175" w:rsidRPr="00265065" w:rsidRDefault="00D15175" w:rsidP="00D15175">
      <w:pPr>
        <w:ind w:firstLine="709"/>
        <w:jc w:val="both"/>
        <w:rPr>
          <w:color w:val="000000" w:themeColor="text1"/>
          <w:szCs w:val="24"/>
        </w:rPr>
      </w:pPr>
      <w:r w:rsidRPr="00265065">
        <w:rPr>
          <w:color w:val="000000" w:themeColor="text1"/>
          <w:szCs w:val="24"/>
        </w:rPr>
        <w:t>- историческое поселение;</w:t>
      </w:r>
    </w:p>
    <w:p w14:paraId="5EB4A13D" w14:textId="77777777" w:rsidR="00D15175" w:rsidRPr="00265065" w:rsidRDefault="00D15175" w:rsidP="00D15175">
      <w:pPr>
        <w:ind w:firstLine="709"/>
        <w:jc w:val="both"/>
        <w:rPr>
          <w:color w:val="000000" w:themeColor="text1"/>
          <w:szCs w:val="24"/>
        </w:rPr>
      </w:pPr>
      <w:r w:rsidRPr="00265065">
        <w:rPr>
          <w:color w:val="000000" w:themeColor="text1"/>
          <w:szCs w:val="24"/>
        </w:rPr>
        <w:t>- развитую сеть учреждений культурно-досугового типа;</w:t>
      </w:r>
    </w:p>
    <w:p w14:paraId="4B52993A" w14:textId="0F10D6C6" w:rsidR="00E75160" w:rsidRPr="00265065" w:rsidRDefault="00D15175" w:rsidP="00D15175">
      <w:pPr>
        <w:ind w:firstLine="709"/>
        <w:jc w:val="both"/>
        <w:rPr>
          <w:color w:val="000000" w:themeColor="text1"/>
          <w:szCs w:val="24"/>
        </w:rPr>
      </w:pPr>
      <w:r w:rsidRPr="00265065">
        <w:rPr>
          <w:color w:val="000000" w:themeColor="text1"/>
          <w:szCs w:val="24"/>
        </w:rPr>
        <w:t>- разнообразный природно-ландшафтный комплекс (лесные, долинные и озерно-болотные ландшафты, перемежающиеся культурными пахотными угодьями и селитебными территориями).</w:t>
      </w:r>
    </w:p>
    <w:p w14:paraId="639C79B3" w14:textId="2337C1BE" w:rsidR="00D26053" w:rsidRPr="00265065" w:rsidRDefault="00D15175" w:rsidP="00F92584">
      <w:pPr>
        <w:suppressAutoHyphens/>
        <w:ind w:firstLine="709"/>
        <w:jc w:val="both"/>
        <w:rPr>
          <w:bCs/>
          <w:color w:val="000000" w:themeColor="text1"/>
          <w:szCs w:val="24"/>
          <w:lang w:eastAsia="en-US"/>
        </w:rPr>
      </w:pPr>
      <w:r w:rsidRPr="00265065">
        <w:rPr>
          <w:bCs/>
          <w:color w:val="000000" w:themeColor="text1"/>
          <w:szCs w:val="24"/>
          <w:lang w:eastAsia="en-US"/>
        </w:rPr>
        <w:lastRenderedPageBreak/>
        <w:t>Раскрытию туристско-рекреационного потенциала Комсомольского района будет способствовать положение района вблизи крупного урбанизированного центра – г.Иваново, и прохождение по территории трассы регионального значения «Иваново-Ярославль», являющейся составной частью маршрута «Золотое кольцо России».</w:t>
      </w:r>
      <w:r w:rsidR="00D26053" w:rsidRPr="00265065">
        <w:rPr>
          <w:bCs/>
          <w:color w:val="000000" w:themeColor="text1"/>
          <w:szCs w:val="24"/>
          <w:lang w:eastAsia="en-US"/>
        </w:rPr>
        <w:t xml:space="preserve"> </w:t>
      </w:r>
    </w:p>
    <w:p w14:paraId="358CBD8C" w14:textId="77777777" w:rsidR="005F1282" w:rsidRPr="00265065" w:rsidRDefault="005F1282" w:rsidP="005F1282">
      <w:pPr>
        <w:suppressAutoHyphens/>
        <w:ind w:firstLine="709"/>
        <w:jc w:val="both"/>
        <w:rPr>
          <w:bCs/>
          <w:color w:val="000000" w:themeColor="text1"/>
          <w:szCs w:val="24"/>
          <w:lang w:eastAsia="en-US"/>
        </w:rPr>
      </w:pPr>
      <w:r w:rsidRPr="00265065">
        <w:rPr>
          <w:bCs/>
          <w:color w:val="000000" w:themeColor="text1"/>
          <w:szCs w:val="24"/>
          <w:lang w:eastAsia="en-US"/>
        </w:rPr>
        <w:t xml:space="preserve">В соответствии с законом Ивановской области «О туристской деятельности» от 22.04.1999 г. и с «Концепцией развития туризма в Комсомольском МР Ивановской области» предусмотрено развитие следующих видов туризма в районе: </w:t>
      </w:r>
    </w:p>
    <w:p w14:paraId="735068CA" w14:textId="77777777" w:rsidR="005F1282" w:rsidRPr="00265065" w:rsidRDefault="005F1282" w:rsidP="008C4FC6">
      <w:pPr>
        <w:numPr>
          <w:ilvl w:val="0"/>
          <w:numId w:val="42"/>
        </w:numPr>
        <w:suppressAutoHyphens/>
        <w:jc w:val="both"/>
        <w:rPr>
          <w:bCs/>
          <w:color w:val="000000" w:themeColor="text1"/>
          <w:szCs w:val="24"/>
          <w:lang w:eastAsia="en-US"/>
        </w:rPr>
      </w:pPr>
      <w:r w:rsidRPr="00265065">
        <w:rPr>
          <w:bCs/>
          <w:color w:val="000000" w:themeColor="text1"/>
          <w:szCs w:val="24"/>
          <w:lang w:eastAsia="en-US"/>
        </w:rPr>
        <w:t>спортивно-оздоровительный (пеший, водный, велосипедный туризм);</w:t>
      </w:r>
    </w:p>
    <w:p w14:paraId="6ED111C7" w14:textId="77777777" w:rsidR="005F1282" w:rsidRPr="00265065" w:rsidRDefault="005F1282" w:rsidP="008C4FC6">
      <w:pPr>
        <w:numPr>
          <w:ilvl w:val="0"/>
          <w:numId w:val="42"/>
        </w:numPr>
        <w:suppressAutoHyphens/>
        <w:jc w:val="both"/>
        <w:rPr>
          <w:bCs/>
          <w:color w:val="000000" w:themeColor="text1"/>
          <w:szCs w:val="24"/>
          <w:lang w:eastAsia="en-US"/>
        </w:rPr>
      </w:pPr>
      <w:r w:rsidRPr="00265065">
        <w:rPr>
          <w:bCs/>
          <w:color w:val="000000" w:themeColor="text1"/>
          <w:szCs w:val="24"/>
          <w:lang w:eastAsia="en-US"/>
        </w:rPr>
        <w:t>промысловый (рыбалка, охота, сбор дикоросов);</w:t>
      </w:r>
    </w:p>
    <w:p w14:paraId="65A3FDFF" w14:textId="77777777" w:rsidR="005F1282" w:rsidRPr="00265065" w:rsidRDefault="005F1282" w:rsidP="008C4FC6">
      <w:pPr>
        <w:numPr>
          <w:ilvl w:val="0"/>
          <w:numId w:val="42"/>
        </w:numPr>
        <w:suppressAutoHyphens/>
        <w:jc w:val="both"/>
        <w:rPr>
          <w:bCs/>
          <w:color w:val="000000" w:themeColor="text1"/>
          <w:szCs w:val="24"/>
          <w:lang w:eastAsia="en-US"/>
        </w:rPr>
      </w:pPr>
      <w:r w:rsidRPr="00265065">
        <w:rPr>
          <w:bCs/>
          <w:color w:val="000000" w:themeColor="text1"/>
          <w:szCs w:val="24"/>
          <w:lang w:eastAsia="en-US"/>
        </w:rPr>
        <w:t xml:space="preserve">познавательный (экскурсионный, эколого-просветительский, паломнический туризм); </w:t>
      </w:r>
    </w:p>
    <w:p w14:paraId="5F53FF78" w14:textId="77777777" w:rsidR="005F1282" w:rsidRPr="00265065" w:rsidRDefault="005F1282" w:rsidP="008C4FC6">
      <w:pPr>
        <w:numPr>
          <w:ilvl w:val="0"/>
          <w:numId w:val="42"/>
        </w:numPr>
        <w:suppressAutoHyphens/>
        <w:jc w:val="both"/>
        <w:rPr>
          <w:bCs/>
          <w:color w:val="000000" w:themeColor="text1"/>
          <w:szCs w:val="24"/>
          <w:lang w:eastAsia="en-US"/>
        </w:rPr>
      </w:pPr>
      <w:r w:rsidRPr="00265065">
        <w:rPr>
          <w:bCs/>
          <w:color w:val="000000" w:themeColor="text1"/>
          <w:szCs w:val="24"/>
          <w:lang w:eastAsia="en-US"/>
        </w:rPr>
        <w:t>отдых выходного дня.</w:t>
      </w:r>
    </w:p>
    <w:p w14:paraId="551C7EF5" w14:textId="77777777" w:rsidR="005F1282" w:rsidRPr="00265065" w:rsidRDefault="005F1282" w:rsidP="005F1282">
      <w:pPr>
        <w:suppressAutoHyphens/>
        <w:ind w:firstLine="709"/>
        <w:jc w:val="both"/>
        <w:rPr>
          <w:bCs/>
          <w:color w:val="000000" w:themeColor="text1"/>
          <w:szCs w:val="24"/>
          <w:lang w:eastAsia="en-US"/>
        </w:rPr>
      </w:pPr>
      <w:r w:rsidRPr="00265065">
        <w:rPr>
          <w:bCs/>
          <w:color w:val="000000" w:themeColor="text1"/>
          <w:szCs w:val="24"/>
          <w:lang w:eastAsia="en-US"/>
        </w:rPr>
        <w:t xml:space="preserve">Спортивно-оздоровительный туризм возможен путем организации пеших, водных и велосипедных походов. Развитию этого вида отдыха способствует разветвленная речная сеть, пересеченный рельеф в долинах рек, обширные лесные пространства района. </w:t>
      </w:r>
    </w:p>
    <w:p w14:paraId="413F6D52" w14:textId="77777777" w:rsidR="005F1282" w:rsidRPr="00265065" w:rsidRDefault="005F1282" w:rsidP="005F1282">
      <w:pPr>
        <w:suppressAutoHyphens/>
        <w:ind w:firstLine="709"/>
        <w:jc w:val="both"/>
        <w:rPr>
          <w:bCs/>
          <w:color w:val="000000" w:themeColor="text1"/>
          <w:szCs w:val="24"/>
          <w:lang w:eastAsia="en-US"/>
        </w:rPr>
      </w:pPr>
      <w:r w:rsidRPr="00265065">
        <w:rPr>
          <w:bCs/>
          <w:color w:val="000000" w:themeColor="text1"/>
          <w:szCs w:val="24"/>
          <w:lang w:eastAsia="en-US"/>
        </w:rPr>
        <w:t xml:space="preserve">Промысловый туризм носит неорганизованный характер и представлен рыбной ловлей, охотой, сбором дикоросов. Водоемы обладают рыбными ресурсами, достаточными для развития любительской и спортивной рыбной ловли. Наиболее значимыми водными объектами для рыбной ловли являются реки Уводь, Ухтохма, Санеба, Шора, оз. Юрцино, вдхр.Моркушское. </w:t>
      </w:r>
    </w:p>
    <w:p w14:paraId="3951C758" w14:textId="77777777" w:rsidR="005F1282" w:rsidRPr="00265065" w:rsidRDefault="005F1282" w:rsidP="005F1282">
      <w:pPr>
        <w:suppressAutoHyphens/>
        <w:ind w:firstLine="709"/>
        <w:jc w:val="both"/>
        <w:rPr>
          <w:bCs/>
          <w:color w:val="000000" w:themeColor="text1"/>
          <w:szCs w:val="24"/>
          <w:lang w:eastAsia="en-US"/>
        </w:rPr>
      </w:pPr>
      <w:r w:rsidRPr="00265065">
        <w:rPr>
          <w:bCs/>
          <w:color w:val="000000" w:themeColor="text1"/>
          <w:szCs w:val="24"/>
          <w:lang w:eastAsia="en-US"/>
        </w:rPr>
        <w:t>Охота и сбор дикоросов может осуществляться на всех залесённых и заболоченных территориях района, не имеющих особого режима использования. Особо выделяются:</w:t>
      </w:r>
    </w:p>
    <w:p w14:paraId="11594BAB" w14:textId="4E1ECD90" w:rsidR="005F1282" w:rsidRPr="00265065" w:rsidRDefault="005F1282" w:rsidP="005F1282">
      <w:pPr>
        <w:suppressAutoHyphens/>
        <w:ind w:firstLine="709"/>
        <w:jc w:val="both"/>
        <w:rPr>
          <w:bCs/>
          <w:color w:val="000000" w:themeColor="text1"/>
          <w:szCs w:val="24"/>
          <w:lang w:eastAsia="en-US"/>
        </w:rPr>
      </w:pPr>
      <w:r w:rsidRPr="00265065">
        <w:rPr>
          <w:bCs/>
          <w:color w:val="000000" w:themeColor="text1"/>
          <w:szCs w:val="24"/>
          <w:lang w:eastAsia="en-US"/>
        </w:rPr>
        <w:t>1)  Охотничье-рыболовное хозяйство «Моркушинское», расположенное в 3 км от с.Октябрьский Октябрьского СП и являющееся прекрасным местом для отдыха, охоты и рыбалки (емкость – 13 мест);</w:t>
      </w:r>
    </w:p>
    <w:p w14:paraId="7B804D40" w14:textId="7F6C62E7" w:rsidR="00D15175" w:rsidRPr="00265065" w:rsidRDefault="005F1282" w:rsidP="005F1282">
      <w:pPr>
        <w:suppressAutoHyphens/>
        <w:ind w:firstLine="709"/>
        <w:jc w:val="both"/>
        <w:rPr>
          <w:bCs/>
          <w:color w:val="000000" w:themeColor="text1"/>
          <w:szCs w:val="24"/>
          <w:lang w:eastAsia="en-US"/>
        </w:rPr>
      </w:pPr>
      <w:r w:rsidRPr="00265065">
        <w:rPr>
          <w:bCs/>
          <w:color w:val="000000" w:themeColor="text1"/>
          <w:szCs w:val="24"/>
          <w:lang w:eastAsia="en-US"/>
        </w:rPr>
        <w:t>2)  Зона отдыха на берегу озера – туристская база «Рыбачок», расположенная в д.Щуково Новоусадебского СП (емкость – 12 мест).</w:t>
      </w:r>
    </w:p>
    <w:p w14:paraId="042081B2" w14:textId="2FE9F242" w:rsidR="00D15175" w:rsidRPr="00265065" w:rsidRDefault="005F1282" w:rsidP="00F92584">
      <w:pPr>
        <w:suppressAutoHyphens/>
        <w:ind w:firstLine="709"/>
        <w:jc w:val="both"/>
        <w:rPr>
          <w:bCs/>
          <w:color w:val="000000" w:themeColor="text1"/>
          <w:szCs w:val="24"/>
          <w:lang w:eastAsia="en-US"/>
        </w:rPr>
      </w:pPr>
      <w:r w:rsidRPr="00265065">
        <w:rPr>
          <w:bCs/>
          <w:color w:val="000000" w:themeColor="text1"/>
          <w:szCs w:val="24"/>
          <w:lang w:eastAsia="en-US"/>
        </w:rPr>
        <w:t>Познавательный (эколого-просветительский) туризм является одним из приоритетных направлений развития рекреационной деятельности в районе. Ландшафты, сохранившие свой естественный облик и эстетическую привлекательность, разнообразную растительность и животный мир, а также сеть особо охраняемых природных территорий создают в Комсомольском районе благоприятные условия для развития этого вида туризма.</w:t>
      </w:r>
    </w:p>
    <w:p w14:paraId="6E1C3D70" w14:textId="4A3D85BD" w:rsidR="00D15175" w:rsidRPr="00265065" w:rsidRDefault="005F1282" w:rsidP="00F92584">
      <w:pPr>
        <w:suppressAutoHyphens/>
        <w:ind w:firstLine="709"/>
        <w:jc w:val="both"/>
        <w:rPr>
          <w:bCs/>
          <w:color w:val="000000" w:themeColor="text1"/>
          <w:szCs w:val="24"/>
          <w:lang w:eastAsia="en-US"/>
        </w:rPr>
      </w:pPr>
      <w:r w:rsidRPr="00265065">
        <w:rPr>
          <w:bCs/>
          <w:color w:val="000000" w:themeColor="text1"/>
          <w:szCs w:val="24"/>
          <w:lang w:eastAsia="en-US"/>
        </w:rPr>
        <w:t>Эколого-просветительский туризм возможен на существующих ООПТ района: водохранилище в урочище «Маркуша», болото «Андреевское», болото «Светиковское», Марковский кедровник, озеро «Юрцино», озеро «Белое», Маршовский святой родник, Кулеберьевский родник, а также на территории объектов, перечисленных в таблиц</w:t>
      </w:r>
      <w:r w:rsidR="00F3287F" w:rsidRPr="00265065">
        <w:rPr>
          <w:bCs/>
          <w:color w:val="000000" w:themeColor="text1"/>
          <w:szCs w:val="24"/>
          <w:lang w:eastAsia="en-US"/>
        </w:rPr>
        <w:t>е</w:t>
      </w:r>
    </w:p>
    <w:p w14:paraId="66F5E64C" w14:textId="677E666B" w:rsidR="005F1282" w:rsidRPr="00265065" w:rsidRDefault="005F1282" w:rsidP="007D46D5">
      <w:pPr>
        <w:suppressAutoHyphens/>
        <w:spacing w:before="120" w:after="120"/>
        <w:ind w:firstLine="709"/>
        <w:jc w:val="both"/>
        <w:rPr>
          <w:bCs/>
          <w:color w:val="000000" w:themeColor="text1"/>
          <w:szCs w:val="24"/>
          <w:lang w:eastAsia="en-US"/>
        </w:rPr>
      </w:pPr>
      <w:r w:rsidRPr="00265065">
        <w:rPr>
          <w:b/>
          <w:bCs/>
          <w:color w:val="000000" w:themeColor="text1"/>
          <w:szCs w:val="24"/>
          <w:lang w:eastAsia="en-US"/>
        </w:rPr>
        <w:t>Перечень объектов эколого-просветительского туризма Комсомольского район</w:t>
      </w:r>
      <w:r w:rsidRPr="00265065">
        <w:rPr>
          <w:bCs/>
          <w:color w:val="000000" w:themeColor="text1"/>
          <w:szCs w:val="24"/>
          <w:lang w:eastAsia="en-US"/>
        </w:rPr>
        <w:t>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2475"/>
        <w:gridCol w:w="4260"/>
      </w:tblGrid>
      <w:tr w:rsidR="00F9206F" w:rsidRPr="00265065" w14:paraId="431A254E" w14:textId="77777777" w:rsidTr="007D46D5">
        <w:trPr>
          <w:trHeight w:val="411"/>
          <w:jc w:val="center"/>
        </w:trPr>
        <w:tc>
          <w:tcPr>
            <w:tcW w:w="3041" w:type="dxa"/>
            <w:vAlign w:val="center"/>
          </w:tcPr>
          <w:p w14:paraId="03A4D012" w14:textId="77777777" w:rsidR="00F9206F" w:rsidRPr="00265065" w:rsidRDefault="00F9206F" w:rsidP="00F9206F">
            <w:pPr>
              <w:jc w:val="center"/>
              <w:rPr>
                <w:b/>
                <w:color w:val="000000" w:themeColor="text1"/>
                <w:sz w:val="22"/>
                <w:szCs w:val="22"/>
              </w:rPr>
            </w:pPr>
            <w:r w:rsidRPr="00265065">
              <w:rPr>
                <w:b/>
                <w:color w:val="000000" w:themeColor="text1"/>
                <w:sz w:val="22"/>
                <w:szCs w:val="22"/>
              </w:rPr>
              <w:t>Наименование</w:t>
            </w:r>
          </w:p>
        </w:tc>
        <w:tc>
          <w:tcPr>
            <w:tcW w:w="2475" w:type="dxa"/>
            <w:vAlign w:val="center"/>
          </w:tcPr>
          <w:p w14:paraId="64CF06F2" w14:textId="77777777" w:rsidR="00F9206F" w:rsidRPr="00265065" w:rsidRDefault="00F9206F" w:rsidP="00F9206F">
            <w:pPr>
              <w:jc w:val="center"/>
              <w:rPr>
                <w:b/>
                <w:color w:val="000000" w:themeColor="text1"/>
                <w:sz w:val="22"/>
                <w:szCs w:val="22"/>
              </w:rPr>
            </w:pPr>
            <w:r w:rsidRPr="00265065">
              <w:rPr>
                <w:b/>
                <w:color w:val="000000" w:themeColor="text1"/>
                <w:sz w:val="22"/>
                <w:szCs w:val="22"/>
              </w:rPr>
              <w:t>Местоположение</w:t>
            </w:r>
          </w:p>
        </w:tc>
        <w:tc>
          <w:tcPr>
            <w:tcW w:w="4260" w:type="dxa"/>
            <w:vAlign w:val="center"/>
          </w:tcPr>
          <w:p w14:paraId="754A6BE5" w14:textId="77777777" w:rsidR="00F9206F" w:rsidRPr="00265065" w:rsidRDefault="00F9206F" w:rsidP="00F9206F">
            <w:pPr>
              <w:jc w:val="center"/>
              <w:rPr>
                <w:b/>
                <w:color w:val="000000" w:themeColor="text1"/>
                <w:sz w:val="22"/>
                <w:szCs w:val="22"/>
              </w:rPr>
            </w:pPr>
            <w:r w:rsidRPr="00265065">
              <w:rPr>
                <w:b/>
                <w:color w:val="000000" w:themeColor="text1"/>
                <w:sz w:val="22"/>
                <w:szCs w:val="22"/>
              </w:rPr>
              <w:t>Краткое описание</w:t>
            </w:r>
          </w:p>
        </w:tc>
      </w:tr>
      <w:tr w:rsidR="00F9206F" w:rsidRPr="00265065" w14:paraId="6D4D17B9" w14:textId="77777777" w:rsidTr="007D46D5">
        <w:trPr>
          <w:jc w:val="center"/>
        </w:trPr>
        <w:tc>
          <w:tcPr>
            <w:tcW w:w="3041" w:type="dxa"/>
            <w:vAlign w:val="center"/>
          </w:tcPr>
          <w:p w14:paraId="5D15F794"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Юрцевское болото</w:t>
            </w:r>
          </w:p>
        </w:tc>
        <w:tc>
          <w:tcPr>
            <w:tcW w:w="2475" w:type="dxa"/>
            <w:vAlign w:val="center"/>
          </w:tcPr>
          <w:p w14:paraId="2EC7C53A" w14:textId="3415FAE5"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Новоусадебское СП</w:t>
            </w:r>
          </w:p>
          <w:p w14:paraId="40E62174" w14:textId="4968D54D" w:rsidR="00F9206F" w:rsidRPr="00265065" w:rsidRDefault="00F9206F" w:rsidP="007D46D5">
            <w:pPr>
              <w:ind w:left="-35" w:right="-116"/>
              <w:jc w:val="center"/>
              <w:rPr>
                <w:rFonts w:eastAsia="Calibri"/>
                <w:color w:val="000000" w:themeColor="text1"/>
                <w:sz w:val="22"/>
                <w:szCs w:val="22"/>
              </w:rPr>
            </w:pPr>
            <w:smartTag w:uri="urn:schemas-microsoft-com:office:smarttags" w:element="metricconverter">
              <w:smartTagPr>
                <w:attr w:name="ProductID" w:val="3,5 км"/>
              </w:smartTagPr>
              <w:r w:rsidRPr="00265065">
                <w:rPr>
                  <w:rFonts w:eastAsia="Calibri"/>
                  <w:color w:val="000000" w:themeColor="text1"/>
                  <w:sz w:val="22"/>
                  <w:szCs w:val="22"/>
                </w:rPr>
                <w:t>3,5 км</w:t>
              </w:r>
            </w:smartTag>
            <w:r w:rsidRPr="00265065">
              <w:rPr>
                <w:rFonts w:eastAsia="Calibri"/>
                <w:color w:val="000000" w:themeColor="text1"/>
                <w:sz w:val="22"/>
                <w:szCs w:val="22"/>
              </w:rPr>
              <w:t xml:space="preserve"> северо-западнее г.</w:t>
            </w:r>
            <w:r w:rsidR="007D46D5" w:rsidRPr="00265065">
              <w:rPr>
                <w:rFonts w:eastAsia="Calibri"/>
                <w:color w:val="000000" w:themeColor="text1"/>
                <w:sz w:val="22"/>
                <w:szCs w:val="22"/>
              </w:rPr>
              <w:t xml:space="preserve"> </w:t>
            </w:r>
            <w:r w:rsidRPr="00265065">
              <w:rPr>
                <w:rFonts w:eastAsia="Calibri"/>
                <w:color w:val="000000" w:themeColor="text1"/>
                <w:sz w:val="22"/>
                <w:szCs w:val="22"/>
              </w:rPr>
              <w:t>Комсомольс</w:t>
            </w:r>
            <w:r w:rsidR="007D46D5" w:rsidRPr="00265065">
              <w:rPr>
                <w:rFonts w:eastAsia="Calibri"/>
                <w:color w:val="000000" w:themeColor="text1"/>
                <w:sz w:val="22"/>
                <w:szCs w:val="22"/>
              </w:rPr>
              <w:t>к</w:t>
            </w:r>
          </w:p>
        </w:tc>
        <w:tc>
          <w:tcPr>
            <w:tcW w:w="4260" w:type="dxa"/>
            <w:vAlign w:val="center"/>
          </w:tcPr>
          <w:p w14:paraId="579E41BF"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 xml:space="preserve">Общая площадь болота </w:t>
            </w:r>
            <w:smartTag w:uri="urn:schemas-microsoft-com:office:smarttags" w:element="metricconverter">
              <w:smartTagPr>
                <w:attr w:name="ProductID" w:val="4 га"/>
              </w:smartTagPr>
              <w:r w:rsidRPr="00265065">
                <w:rPr>
                  <w:rFonts w:eastAsia="Calibri"/>
                  <w:color w:val="000000" w:themeColor="text1"/>
                  <w:sz w:val="22"/>
                  <w:szCs w:val="22"/>
                </w:rPr>
                <w:t>4 га</w:t>
              </w:r>
            </w:smartTag>
            <w:r w:rsidRPr="00265065">
              <w:rPr>
                <w:rFonts w:eastAsia="Calibri"/>
                <w:color w:val="000000" w:themeColor="text1"/>
                <w:sz w:val="22"/>
                <w:szCs w:val="22"/>
              </w:rPr>
              <w:t xml:space="preserve">, площадь промышленной залежи </w:t>
            </w:r>
            <w:smartTag w:uri="urn:schemas-microsoft-com:office:smarttags" w:element="metricconverter">
              <w:smartTagPr>
                <w:attr w:name="ProductID" w:val="2,4 га"/>
              </w:smartTagPr>
              <w:r w:rsidRPr="00265065">
                <w:rPr>
                  <w:rFonts w:eastAsia="Calibri"/>
                  <w:color w:val="000000" w:themeColor="text1"/>
                  <w:sz w:val="22"/>
                  <w:szCs w:val="22"/>
                </w:rPr>
                <w:t>2,4 га</w:t>
              </w:r>
            </w:smartTag>
            <w:r w:rsidRPr="00265065">
              <w:rPr>
                <w:rFonts w:eastAsia="Calibri"/>
                <w:color w:val="000000" w:themeColor="text1"/>
                <w:sz w:val="22"/>
                <w:szCs w:val="22"/>
              </w:rPr>
              <w:t>. Болото переходное, растет клюква.</w:t>
            </w:r>
          </w:p>
        </w:tc>
      </w:tr>
      <w:tr w:rsidR="00F9206F" w:rsidRPr="00265065" w14:paraId="2E0DFB50" w14:textId="77777777" w:rsidTr="007D46D5">
        <w:trPr>
          <w:jc w:val="center"/>
        </w:trPr>
        <w:tc>
          <w:tcPr>
            <w:tcW w:w="3041" w:type="dxa"/>
            <w:vAlign w:val="center"/>
          </w:tcPr>
          <w:p w14:paraId="4193FE28"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Щепиловское болото</w:t>
            </w:r>
          </w:p>
        </w:tc>
        <w:tc>
          <w:tcPr>
            <w:tcW w:w="2475" w:type="dxa"/>
            <w:vAlign w:val="center"/>
          </w:tcPr>
          <w:p w14:paraId="658A1860" w14:textId="4A46F443"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Новоусадебское СП</w:t>
            </w:r>
          </w:p>
          <w:p w14:paraId="7DD5FE87"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Расположено близ д.Румянцево, между б.д.Погост, д.Яксаево, д.Румянцево.</w:t>
            </w:r>
          </w:p>
        </w:tc>
        <w:tc>
          <w:tcPr>
            <w:tcW w:w="4260" w:type="dxa"/>
            <w:vAlign w:val="center"/>
          </w:tcPr>
          <w:p w14:paraId="15927137"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Болото открытое, необлесенное, в середине болота имеется островок сосняка. На болоте растет клюква.</w:t>
            </w:r>
          </w:p>
        </w:tc>
      </w:tr>
      <w:tr w:rsidR="00F9206F" w:rsidRPr="00265065" w14:paraId="0EED7941" w14:textId="77777777" w:rsidTr="007D46D5">
        <w:trPr>
          <w:jc w:val="center"/>
        </w:trPr>
        <w:tc>
          <w:tcPr>
            <w:tcW w:w="3041" w:type="dxa"/>
            <w:vAlign w:val="center"/>
          </w:tcPr>
          <w:p w14:paraId="696EE59B"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Озеро Гусевское</w:t>
            </w:r>
          </w:p>
        </w:tc>
        <w:tc>
          <w:tcPr>
            <w:tcW w:w="2475" w:type="dxa"/>
            <w:vAlign w:val="center"/>
          </w:tcPr>
          <w:p w14:paraId="5E6B5854"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Писцовское СП</w:t>
            </w:r>
          </w:p>
          <w:p w14:paraId="5728735E"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 xml:space="preserve">Расположено в </w:t>
            </w:r>
            <w:smartTag w:uri="urn:schemas-microsoft-com:office:smarttags" w:element="metricconverter">
              <w:smartTagPr>
                <w:attr w:name="ProductID" w:val="2 км"/>
              </w:smartTagPr>
              <w:r w:rsidRPr="00265065">
                <w:rPr>
                  <w:rFonts w:eastAsia="Calibri"/>
                  <w:color w:val="000000" w:themeColor="text1"/>
                  <w:sz w:val="22"/>
                  <w:szCs w:val="22"/>
                </w:rPr>
                <w:t>2 км</w:t>
              </w:r>
            </w:smartTag>
            <w:r w:rsidRPr="00265065">
              <w:rPr>
                <w:rFonts w:eastAsia="Calibri"/>
                <w:color w:val="000000" w:themeColor="text1"/>
                <w:sz w:val="22"/>
                <w:szCs w:val="22"/>
              </w:rPr>
              <w:t xml:space="preserve"> западнее д.Гусево.</w:t>
            </w:r>
          </w:p>
        </w:tc>
        <w:tc>
          <w:tcPr>
            <w:tcW w:w="4260" w:type="dxa"/>
            <w:vAlign w:val="center"/>
          </w:tcPr>
          <w:p w14:paraId="45DEC9B8" w14:textId="77777777" w:rsidR="00F9206F" w:rsidRPr="00265065" w:rsidRDefault="00F9206F" w:rsidP="007D46D5">
            <w:pPr>
              <w:spacing w:before="100" w:beforeAutospacing="1" w:after="100" w:afterAutospacing="1"/>
              <w:ind w:left="-35" w:right="-116"/>
              <w:jc w:val="center"/>
              <w:rPr>
                <w:rFonts w:eastAsia="Calibri"/>
                <w:color w:val="000000" w:themeColor="text1"/>
                <w:sz w:val="22"/>
                <w:szCs w:val="22"/>
              </w:rPr>
            </w:pPr>
            <w:r w:rsidRPr="00265065">
              <w:rPr>
                <w:rFonts w:eastAsia="Calibri"/>
                <w:color w:val="000000" w:themeColor="text1"/>
                <w:sz w:val="22"/>
                <w:szCs w:val="22"/>
              </w:rPr>
              <w:t>Озеро среди обширного болотного массива. Прекрасное место для охоты и рыбалки.</w:t>
            </w:r>
          </w:p>
        </w:tc>
      </w:tr>
      <w:tr w:rsidR="00F9206F" w:rsidRPr="00265065" w14:paraId="52F51D91" w14:textId="77777777" w:rsidTr="007D46D5">
        <w:trPr>
          <w:jc w:val="center"/>
        </w:trPr>
        <w:tc>
          <w:tcPr>
            <w:tcW w:w="3041" w:type="dxa"/>
            <w:vAlign w:val="center"/>
          </w:tcPr>
          <w:p w14:paraId="47516B2F"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Озеро Черное</w:t>
            </w:r>
          </w:p>
        </w:tc>
        <w:tc>
          <w:tcPr>
            <w:tcW w:w="2475" w:type="dxa"/>
            <w:vAlign w:val="center"/>
          </w:tcPr>
          <w:p w14:paraId="1989C93C"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Октябрьское СП</w:t>
            </w:r>
          </w:p>
          <w:p w14:paraId="55F9D07F"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 xml:space="preserve">Расположено в </w:t>
            </w:r>
            <w:smartTag w:uri="urn:schemas-microsoft-com:office:smarttags" w:element="metricconverter">
              <w:smartTagPr>
                <w:attr w:name="ProductID" w:val="1,5 км"/>
              </w:smartTagPr>
              <w:r w:rsidRPr="00265065">
                <w:rPr>
                  <w:rFonts w:eastAsia="Calibri"/>
                  <w:color w:val="000000" w:themeColor="text1"/>
                  <w:sz w:val="22"/>
                  <w:szCs w:val="22"/>
                </w:rPr>
                <w:t>1,5 км</w:t>
              </w:r>
            </w:smartTag>
            <w:r w:rsidRPr="00265065">
              <w:rPr>
                <w:rFonts w:eastAsia="Calibri"/>
                <w:color w:val="000000" w:themeColor="text1"/>
                <w:sz w:val="22"/>
                <w:szCs w:val="22"/>
              </w:rPr>
              <w:t xml:space="preserve"> западнее с.Бутово.</w:t>
            </w:r>
          </w:p>
        </w:tc>
        <w:tc>
          <w:tcPr>
            <w:tcW w:w="4260" w:type="dxa"/>
            <w:vAlign w:val="center"/>
          </w:tcPr>
          <w:p w14:paraId="6BC07FD6" w14:textId="77777777" w:rsidR="00F9206F" w:rsidRPr="00265065" w:rsidRDefault="00F9206F" w:rsidP="007D46D5">
            <w:pPr>
              <w:spacing w:before="100" w:beforeAutospacing="1" w:after="100" w:afterAutospacing="1"/>
              <w:ind w:left="-35" w:right="-116"/>
              <w:jc w:val="center"/>
              <w:rPr>
                <w:rFonts w:eastAsia="Calibri"/>
                <w:color w:val="000000" w:themeColor="text1"/>
                <w:sz w:val="22"/>
                <w:szCs w:val="22"/>
              </w:rPr>
            </w:pPr>
            <w:r w:rsidRPr="00265065">
              <w:rPr>
                <w:rFonts w:eastAsia="Calibri"/>
                <w:color w:val="000000" w:themeColor="text1"/>
                <w:sz w:val="22"/>
                <w:szCs w:val="22"/>
              </w:rPr>
              <w:t>Прекрасное место для охоты и рыбалки.</w:t>
            </w:r>
          </w:p>
        </w:tc>
      </w:tr>
      <w:tr w:rsidR="00F9206F" w:rsidRPr="00265065" w14:paraId="75BAFD9A" w14:textId="77777777" w:rsidTr="007D46D5">
        <w:trPr>
          <w:jc w:val="center"/>
        </w:trPr>
        <w:tc>
          <w:tcPr>
            <w:tcW w:w="3041" w:type="dxa"/>
            <w:vAlign w:val="center"/>
          </w:tcPr>
          <w:p w14:paraId="207C2203"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Рождественский валун</w:t>
            </w:r>
          </w:p>
        </w:tc>
        <w:tc>
          <w:tcPr>
            <w:tcW w:w="2475" w:type="dxa"/>
            <w:vAlign w:val="center"/>
          </w:tcPr>
          <w:p w14:paraId="55319ADD" w14:textId="1F159CB6"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Новоусадебское СП</w:t>
            </w:r>
          </w:p>
          <w:p w14:paraId="6B0EFEF4"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lastRenderedPageBreak/>
              <w:t>Находится в д. Рождественно, возле дома Осиповых, у тропы.</w:t>
            </w:r>
          </w:p>
        </w:tc>
        <w:tc>
          <w:tcPr>
            <w:tcW w:w="4260" w:type="dxa"/>
            <w:vAlign w:val="center"/>
          </w:tcPr>
          <w:p w14:paraId="3957BB58"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lastRenderedPageBreak/>
              <w:t xml:space="preserve">Округлой формы, высота над уровнем почвы </w:t>
            </w:r>
            <w:smartTag w:uri="urn:schemas-microsoft-com:office:smarttags" w:element="metricconverter">
              <w:smartTagPr>
                <w:attr w:name="ProductID" w:val="90 см"/>
              </w:smartTagPr>
              <w:r w:rsidRPr="00265065">
                <w:rPr>
                  <w:rFonts w:eastAsia="Calibri"/>
                  <w:color w:val="000000" w:themeColor="text1"/>
                  <w:sz w:val="22"/>
                  <w:szCs w:val="22"/>
                </w:rPr>
                <w:t>90 см</w:t>
              </w:r>
            </w:smartTag>
            <w:r w:rsidRPr="00265065">
              <w:rPr>
                <w:rFonts w:eastAsia="Calibri"/>
                <w:color w:val="000000" w:themeColor="text1"/>
                <w:sz w:val="22"/>
                <w:szCs w:val="22"/>
              </w:rPr>
              <w:t xml:space="preserve">, длина </w:t>
            </w:r>
            <w:smartTag w:uri="urn:schemas-microsoft-com:office:smarttags" w:element="metricconverter">
              <w:smartTagPr>
                <w:attr w:name="ProductID" w:val="170 см"/>
              </w:smartTagPr>
              <w:r w:rsidRPr="00265065">
                <w:rPr>
                  <w:rFonts w:eastAsia="Calibri"/>
                  <w:color w:val="000000" w:themeColor="text1"/>
                  <w:sz w:val="22"/>
                  <w:szCs w:val="22"/>
                </w:rPr>
                <w:t>170 см</w:t>
              </w:r>
            </w:smartTag>
            <w:r w:rsidRPr="00265065">
              <w:rPr>
                <w:rFonts w:eastAsia="Calibri"/>
                <w:color w:val="000000" w:themeColor="text1"/>
                <w:sz w:val="22"/>
                <w:szCs w:val="22"/>
              </w:rPr>
              <w:t xml:space="preserve">, ширина </w:t>
            </w:r>
            <w:smartTag w:uri="urn:schemas-microsoft-com:office:smarttags" w:element="metricconverter">
              <w:smartTagPr>
                <w:attr w:name="ProductID" w:val="150 см"/>
              </w:smartTagPr>
              <w:r w:rsidRPr="00265065">
                <w:rPr>
                  <w:rFonts w:eastAsia="Calibri"/>
                  <w:color w:val="000000" w:themeColor="text1"/>
                  <w:sz w:val="22"/>
                  <w:szCs w:val="22"/>
                </w:rPr>
                <w:t>150 см</w:t>
              </w:r>
            </w:smartTag>
            <w:r w:rsidRPr="00265065">
              <w:rPr>
                <w:rFonts w:eastAsia="Calibri"/>
                <w:color w:val="000000" w:themeColor="text1"/>
                <w:sz w:val="22"/>
                <w:szCs w:val="22"/>
              </w:rPr>
              <w:t>. Гранит серовато-красноватой окраски.</w:t>
            </w:r>
          </w:p>
        </w:tc>
      </w:tr>
      <w:tr w:rsidR="00F9206F" w:rsidRPr="00265065" w14:paraId="7607AB0E" w14:textId="77777777" w:rsidTr="007D46D5">
        <w:trPr>
          <w:jc w:val="center"/>
        </w:trPr>
        <w:tc>
          <w:tcPr>
            <w:tcW w:w="3041" w:type="dxa"/>
            <w:vAlign w:val="center"/>
          </w:tcPr>
          <w:p w14:paraId="219FE699"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Светиковский валун</w:t>
            </w:r>
          </w:p>
        </w:tc>
        <w:tc>
          <w:tcPr>
            <w:tcW w:w="2475" w:type="dxa"/>
            <w:vAlign w:val="center"/>
          </w:tcPr>
          <w:p w14:paraId="0E5E338F" w14:textId="1B29BAF3"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Новоусадебское СП</w:t>
            </w:r>
          </w:p>
          <w:p w14:paraId="4EEC9C5C"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Находится в с.Светиково</w:t>
            </w:r>
          </w:p>
        </w:tc>
        <w:tc>
          <w:tcPr>
            <w:tcW w:w="4260" w:type="dxa"/>
            <w:vAlign w:val="center"/>
          </w:tcPr>
          <w:p w14:paraId="66376417"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Размеры 120х120х70 см. Гранит</w:t>
            </w:r>
          </w:p>
        </w:tc>
      </w:tr>
      <w:tr w:rsidR="00F9206F" w:rsidRPr="00265065" w14:paraId="554430EE" w14:textId="77777777" w:rsidTr="007D46D5">
        <w:trPr>
          <w:jc w:val="center"/>
        </w:trPr>
        <w:tc>
          <w:tcPr>
            <w:tcW w:w="3041" w:type="dxa"/>
            <w:vAlign w:val="center"/>
          </w:tcPr>
          <w:p w14:paraId="1F3A3D16"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Писцовский синий камень</w:t>
            </w:r>
          </w:p>
        </w:tc>
        <w:tc>
          <w:tcPr>
            <w:tcW w:w="2475" w:type="dxa"/>
            <w:vAlign w:val="center"/>
          </w:tcPr>
          <w:p w14:paraId="1846385B"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Писцовское СП</w:t>
            </w:r>
          </w:p>
          <w:p w14:paraId="58ECB9D9"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 xml:space="preserve">Находится в </w:t>
            </w:r>
            <w:smartTag w:uri="urn:schemas-microsoft-com:office:smarttags" w:element="metricconverter">
              <w:smartTagPr>
                <w:attr w:name="ProductID" w:val="4 км"/>
              </w:smartTagPr>
              <w:r w:rsidRPr="00265065">
                <w:rPr>
                  <w:rFonts w:eastAsia="Calibri"/>
                  <w:color w:val="000000" w:themeColor="text1"/>
                  <w:sz w:val="22"/>
                  <w:szCs w:val="22"/>
                </w:rPr>
                <w:t>4 км</w:t>
              </w:r>
            </w:smartTag>
            <w:r w:rsidRPr="00265065">
              <w:rPr>
                <w:rFonts w:eastAsia="Calibri"/>
                <w:color w:val="000000" w:themeColor="text1"/>
                <w:sz w:val="22"/>
                <w:szCs w:val="22"/>
              </w:rPr>
              <w:t xml:space="preserve"> севернее с.Писцово, по направлению к д.Шатры</w:t>
            </w:r>
          </w:p>
        </w:tc>
        <w:tc>
          <w:tcPr>
            <w:tcW w:w="4260" w:type="dxa"/>
            <w:vAlign w:val="center"/>
          </w:tcPr>
          <w:p w14:paraId="0CA29BEB" w14:textId="77777777" w:rsidR="00F9206F" w:rsidRPr="00265065" w:rsidRDefault="00F9206F" w:rsidP="007D46D5">
            <w:pPr>
              <w:ind w:left="-35" w:right="-116"/>
              <w:jc w:val="center"/>
              <w:rPr>
                <w:rFonts w:eastAsia="Calibri"/>
                <w:color w:val="000000" w:themeColor="text1"/>
                <w:sz w:val="22"/>
                <w:szCs w:val="22"/>
              </w:rPr>
            </w:pPr>
            <w:r w:rsidRPr="00265065">
              <w:rPr>
                <w:rFonts w:eastAsia="Calibri"/>
                <w:color w:val="000000" w:themeColor="text1"/>
                <w:sz w:val="22"/>
                <w:szCs w:val="22"/>
              </w:rPr>
              <w:t>Размеры 100х90х70 см. Гранит</w:t>
            </w:r>
          </w:p>
        </w:tc>
      </w:tr>
    </w:tbl>
    <w:p w14:paraId="0290CD1A" w14:textId="77777777" w:rsidR="005F1282" w:rsidRPr="00265065" w:rsidRDefault="005F1282" w:rsidP="00F92584">
      <w:pPr>
        <w:suppressAutoHyphens/>
        <w:ind w:firstLine="709"/>
        <w:jc w:val="both"/>
        <w:rPr>
          <w:bCs/>
          <w:color w:val="000000" w:themeColor="text1"/>
          <w:szCs w:val="24"/>
          <w:lang w:eastAsia="en-US"/>
        </w:rPr>
      </w:pPr>
    </w:p>
    <w:p w14:paraId="22E82DF6" w14:textId="77777777" w:rsidR="00F9206F" w:rsidRPr="00265065" w:rsidRDefault="00F9206F" w:rsidP="00F9206F">
      <w:pPr>
        <w:suppressAutoHyphens/>
        <w:ind w:firstLine="709"/>
        <w:jc w:val="both"/>
        <w:rPr>
          <w:bCs/>
          <w:color w:val="000000" w:themeColor="text1"/>
          <w:szCs w:val="24"/>
          <w:lang w:eastAsia="en-US"/>
        </w:rPr>
      </w:pPr>
      <w:r w:rsidRPr="00265065">
        <w:rPr>
          <w:bCs/>
          <w:color w:val="000000" w:themeColor="text1"/>
          <w:szCs w:val="24"/>
          <w:lang w:eastAsia="en-US"/>
        </w:rPr>
        <w:t xml:space="preserve">Развитию познавательного (экскурсионного) туризма способствует наличие на территории района значительного количества объектов культурного наследия (см. раздел «Историко-культурный потенциал территории»). </w:t>
      </w:r>
    </w:p>
    <w:p w14:paraId="16BD8A0A" w14:textId="77777777" w:rsidR="00F9206F" w:rsidRPr="00265065" w:rsidRDefault="00F9206F" w:rsidP="00F9206F">
      <w:pPr>
        <w:suppressAutoHyphens/>
        <w:ind w:firstLine="709"/>
        <w:jc w:val="both"/>
        <w:rPr>
          <w:bCs/>
          <w:color w:val="000000" w:themeColor="text1"/>
          <w:szCs w:val="24"/>
          <w:lang w:eastAsia="en-US"/>
        </w:rPr>
      </w:pPr>
      <w:r w:rsidRPr="00265065">
        <w:rPr>
          <w:bCs/>
          <w:color w:val="000000" w:themeColor="text1"/>
          <w:szCs w:val="24"/>
          <w:lang w:eastAsia="en-US"/>
        </w:rPr>
        <w:t>В первую очередь планируется привлечение туристов на следующие объекты показа:</w:t>
      </w:r>
    </w:p>
    <w:p w14:paraId="00655A78" w14:textId="77777777" w:rsidR="00F9206F" w:rsidRPr="00265065" w:rsidRDefault="00F9206F" w:rsidP="008C4FC6">
      <w:pPr>
        <w:numPr>
          <w:ilvl w:val="0"/>
          <w:numId w:val="43"/>
        </w:numPr>
        <w:suppressAutoHyphens/>
        <w:jc w:val="both"/>
        <w:rPr>
          <w:bCs/>
          <w:color w:val="000000" w:themeColor="text1"/>
          <w:szCs w:val="24"/>
          <w:lang w:eastAsia="en-US"/>
        </w:rPr>
      </w:pPr>
      <w:r w:rsidRPr="00265065">
        <w:rPr>
          <w:bCs/>
          <w:color w:val="000000" w:themeColor="text1"/>
          <w:szCs w:val="24"/>
          <w:lang w:eastAsia="en-US"/>
        </w:rPr>
        <w:t>Ансамбль центральной площади с.Писцово: Церкви Троицы, торговые ряды, Церковь Рождества Богородицы (с. Писцово),</w:t>
      </w:r>
    </w:p>
    <w:p w14:paraId="4B4C6B99" w14:textId="77777777" w:rsidR="00F9206F" w:rsidRPr="00265065" w:rsidRDefault="00F9206F" w:rsidP="008C4FC6">
      <w:pPr>
        <w:numPr>
          <w:ilvl w:val="0"/>
          <w:numId w:val="43"/>
        </w:numPr>
        <w:suppressAutoHyphens/>
        <w:jc w:val="both"/>
        <w:rPr>
          <w:bCs/>
          <w:color w:val="000000" w:themeColor="text1"/>
          <w:szCs w:val="24"/>
          <w:lang w:eastAsia="en-US"/>
        </w:rPr>
      </w:pPr>
      <w:r w:rsidRPr="00265065">
        <w:rPr>
          <w:bCs/>
          <w:color w:val="000000" w:themeColor="text1"/>
          <w:szCs w:val="24"/>
          <w:lang w:eastAsia="en-US"/>
        </w:rPr>
        <w:t>Комплекс застройки Заречного посада в поселке Писцово (с.Писцово),</w:t>
      </w:r>
    </w:p>
    <w:p w14:paraId="4DC89F0B" w14:textId="77777777" w:rsidR="00F9206F" w:rsidRPr="00265065" w:rsidRDefault="00F9206F" w:rsidP="008C4FC6">
      <w:pPr>
        <w:numPr>
          <w:ilvl w:val="0"/>
          <w:numId w:val="43"/>
        </w:numPr>
        <w:suppressAutoHyphens/>
        <w:jc w:val="both"/>
        <w:rPr>
          <w:bCs/>
          <w:color w:val="000000" w:themeColor="text1"/>
          <w:szCs w:val="24"/>
          <w:lang w:eastAsia="en-US"/>
        </w:rPr>
      </w:pPr>
      <w:r w:rsidRPr="00265065">
        <w:rPr>
          <w:bCs/>
          <w:color w:val="000000" w:themeColor="text1"/>
          <w:szCs w:val="24"/>
          <w:lang w:eastAsia="en-US"/>
        </w:rPr>
        <w:t xml:space="preserve">Ансамбль застройки села Писцово: жилые дома, XIX -  нач. XX вв. (с.Писцово), </w:t>
      </w:r>
    </w:p>
    <w:p w14:paraId="248A39FF" w14:textId="77777777" w:rsidR="00F9206F" w:rsidRPr="00265065" w:rsidRDefault="00F9206F" w:rsidP="008C4FC6">
      <w:pPr>
        <w:numPr>
          <w:ilvl w:val="0"/>
          <w:numId w:val="43"/>
        </w:numPr>
        <w:suppressAutoHyphens/>
        <w:jc w:val="both"/>
        <w:rPr>
          <w:bCs/>
          <w:color w:val="000000" w:themeColor="text1"/>
          <w:szCs w:val="24"/>
          <w:lang w:eastAsia="en-US"/>
        </w:rPr>
      </w:pPr>
      <w:r w:rsidRPr="00265065">
        <w:rPr>
          <w:bCs/>
          <w:color w:val="000000" w:themeColor="text1"/>
          <w:szCs w:val="24"/>
          <w:lang w:eastAsia="en-US"/>
        </w:rPr>
        <w:t xml:space="preserve">Спасская церковь, ограда и "святые" ворота (с.Маршово), </w:t>
      </w:r>
    </w:p>
    <w:p w14:paraId="65DFACAC" w14:textId="77777777" w:rsidR="00F9206F" w:rsidRPr="00265065" w:rsidRDefault="00F9206F" w:rsidP="008C4FC6">
      <w:pPr>
        <w:numPr>
          <w:ilvl w:val="0"/>
          <w:numId w:val="43"/>
        </w:numPr>
        <w:suppressAutoHyphens/>
        <w:jc w:val="both"/>
        <w:rPr>
          <w:bCs/>
          <w:color w:val="000000" w:themeColor="text1"/>
          <w:szCs w:val="24"/>
          <w:lang w:eastAsia="en-US"/>
        </w:rPr>
      </w:pPr>
      <w:r w:rsidRPr="00265065">
        <w:rPr>
          <w:bCs/>
          <w:color w:val="000000" w:themeColor="text1"/>
          <w:szCs w:val="24"/>
          <w:lang w:eastAsia="en-US"/>
        </w:rPr>
        <w:t>Церковь Михаила Архангела (с. Архангел),</w:t>
      </w:r>
    </w:p>
    <w:p w14:paraId="50F035CC" w14:textId="77777777" w:rsidR="00F9206F" w:rsidRPr="00265065" w:rsidRDefault="00F9206F" w:rsidP="008C4FC6">
      <w:pPr>
        <w:numPr>
          <w:ilvl w:val="0"/>
          <w:numId w:val="43"/>
        </w:numPr>
        <w:suppressAutoHyphens/>
        <w:jc w:val="both"/>
        <w:rPr>
          <w:bCs/>
          <w:color w:val="000000" w:themeColor="text1"/>
          <w:szCs w:val="24"/>
          <w:lang w:eastAsia="en-US"/>
        </w:rPr>
      </w:pPr>
      <w:r w:rsidRPr="00265065">
        <w:rPr>
          <w:bCs/>
          <w:color w:val="000000" w:themeColor="text1"/>
          <w:szCs w:val="24"/>
          <w:lang w:eastAsia="en-US"/>
        </w:rPr>
        <w:t>Никольская церковь (с. Новоселки),</w:t>
      </w:r>
    </w:p>
    <w:p w14:paraId="2A4CC1DB" w14:textId="77777777" w:rsidR="00F9206F" w:rsidRPr="00265065" w:rsidRDefault="00F9206F" w:rsidP="008C4FC6">
      <w:pPr>
        <w:numPr>
          <w:ilvl w:val="0"/>
          <w:numId w:val="43"/>
        </w:numPr>
        <w:suppressAutoHyphens/>
        <w:jc w:val="both"/>
        <w:rPr>
          <w:bCs/>
          <w:color w:val="000000" w:themeColor="text1"/>
          <w:szCs w:val="24"/>
          <w:lang w:eastAsia="en-US"/>
        </w:rPr>
      </w:pPr>
      <w:r w:rsidRPr="00265065">
        <w:rPr>
          <w:bCs/>
          <w:color w:val="000000" w:themeColor="text1"/>
          <w:szCs w:val="24"/>
          <w:lang w:eastAsia="en-US"/>
        </w:rPr>
        <w:t>Успенская церковь (с. Кулеберьево).</w:t>
      </w:r>
    </w:p>
    <w:p w14:paraId="09A91E1C" w14:textId="77777777" w:rsidR="00F9206F" w:rsidRPr="00265065" w:rsidRDefault="00F9206F" w:rsidP="00F9206F">
      <w:pPr>
        <w:suppressAutoHyphens/>
        <w:ind w:firstLine="709"/>
        <w:jc w:val="both"/>
        <w:rPr>
          <w:bCs/>
          <w:color w:val="000000" w:themeColor="text1"/>
          <w:szCs w:val="24"/>
          <w:lang w:eastAsia="en-US"/>
        </w:rPr>
      </w:pPr>
      <w:r w:rsidRPr="00265065">
        <w:rPr>
          <w:bCs/>
          <w:color w:val="000000" w:themeColor="text1"/>
          <w:szCs w:val="24"/>
          <w:lang w:eastAsia="en-US"/>
        </w:rPr>
        <w:t xml:space="preserve">Развитие паломнического туризма обусловлено наличием на территории района объектов культового и религиозного значения. Эти объекты представлены храмами, церквями, святыми источниками. </w:t>
      </w:r>
    </w:p>
    <w:p w14:paraId="1B243A8C" w14:textId="37F4C91A" w:rsidR="00F9206F" w:rsidRPr="00265065" w:rsidRDefault="00F9206F" w:rsidP="00F9206F">
      <w:pPr>
        <w:suppressAutoHyphens/>
        <w:ind w:firstLine="709"/>
        <w:jc w:val="both"/>
        <w:rPr>
          <w:bCs/>
          <w:color w:val="000000" w:themeColor="text1"/>
          <w:szCs w:val="24"/>
          <w:lang w:eastAsia="en-US"/>
        </w:rPr>
      </w:pPr>
      <w:r w:rsidRPr="00265065">
        <w:rPr>
          <w:bCs/>
          <w:color w:val="000000" w:themeColor="text1"/>
          <w:szCs w:val="24"/>
          <w:lang w:eastAsia="en-US"/>
        </w:rPr>
        <w:t>Организация отдыха выходного дня возможна в зелёных зонах г. Комсомольск, с. Марково, с. Писцово, а также на озелененных территориях населенных пунктов. Радиус доступности зон кратковременного массового отдыха и отдыха выходного должен составлять 2-3 км.</w:t>
      </w:r>
    </w:p>
    <w:p w14:paraId="1EF10426" w14:textId="77777777" w:rsidR="00A9097E" w:rsidRPr="00265065" w:rsidRDefault="00A9097E" w:rsidP="007D46D5">
      <w:pPr>
        <w:suppressAutoHyphens/>
        <w:spacing w:before="120"/>
        <w:ind w:firstLine="709"/>
        <w:jc w:val="center"/>
        <w:rPr>
          <w:b/>
          <w:bCs/>
          <w:color w:val="000000" w:themeColor="text1"/>
          <w:szCs w:val="24"/>
          <w:lang w:eastAsia="en-US"/>
        </w:rPr>
      </w:pPr>
      <w:r w:rsidRPr="00265065">
        <w:rPr>
          <w:b/>
          <w:bCs/>
          <w:color w:val="000000" w:themeColor="text1"/>
          <w:szCs w:val="24"/>
          <w:lang w:eastAsia="en-US"/>
        </w:rPr>
        <w:t xml:space="preserve">Перечень объектов туристско-рекреационной инфраструктуры </w:t>
      </w:r>
    </w:p>
    <w:p w14:paraId="208BF997" w14:textId="1F38E426" w:rsidR="005F1282" w:rsidRPr="00265065" w:rsidRDefault="00A9097E" w:rsidP="00A9097E">
      <w:pPr>
        <w:suppressAutoHyphens/>
        <w:ind w:firstLine="709"/>
        <w:jc w:val="center"/>
        <w:rPr>
          <w:b/>
          <w:bCs/>
          <w:color w:val="000000" w:themeColor="text1"/>
          <w:szCs w:val="24"/>
          <w:lang w:eastAsia="en-US"/>
        </w:rPr>
      </w:pPr>
      <w:r w:rsidRPr="00265065">
        <w:rPr>
          <w:b/>
          <w:bCs/>
          <w:color w:val="000000" w:themeColor="text1"/>
          <w:szCs w:val="24"/>
          <w:lang w:eastAsia="en-US"/>
        </w:rPr>
        <w:t>Комсомольского района</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2013"/>
        <w:gridCol w:w="2552"/>
      </w:tblGrid>
      <w:tr w:rsidR="00781559" w:rsidRPr="00265065" w14:paraId="014B226E" w14:textId="77777777" w:rsidTr="00781559">
        <w:trPr>
          <w:trHeight w:val="405"/>
          <w:jc w:val="center"/>
        </w:trPr>
        <w:tc>
          <w:tcPr>
            <w:tcW w:w="1951" w:type="dxa"/>
            <w:vAlign w:val="center"/>
          </w:tcPr>
          <w:p w14:paraId="7B02EC8F" w14:textId="77777777" w:rsidR="00A9097E" w:rsidRPr="00265065" w:rsidRDefault="00A9097E" w:rsidP="00A9097E">
            <w:pPr>
              <w:jc w:val="center"/>
              <w:rPr>
                <w:b/>
                <w:color w:val="000000" w:themeColor="text1"/>
                <w:sz w:val="20"/>
              </w:rPr>
            </w:pPr>
            <w:r w:rsidRPr="00265065">
              <w:rPr>
                <w:b/>
                <w:color w:val="000000" w:themeColor="text1"/>
                <w:sz w:val="20"/>
              </w:rPr>
              <w:t>Наименование</w:t>
            </w:r>
          </w:p>
        </w:tc>
        <w:tc>
          <w:tcPr>
            <w:tcW w:w="3544" w:type="dxa"/>
            <w:vAlign w:val="center"/>
          </w:tcPr>
          <w:p w14:paraId="3A3A1938" w14:textId="77777777" w:rsidR="00A9097E" w:rsidRPr="00265065" w:rsidRDefault="00A9097E" w:rsidP="00A9097E">
            <w:pPr>
              <w:jc w:val="center"/>
              <w:rPr>
                <w:b/>
                <w:color w:val="000000" w:themeColor="text1"/>
                <w:sz w:val="20"/>
              </w:rPr>
            </w:pPr>
            <w:r w:rsidRPr="00265065">
              <w:rPr>
                <w:b/>
                <w:color w:val="000000" w:themeColor="text1"/>
                <w:sz w:val="20"/>
              </w:rPr>
              <w:t>Месторасположение</w:t>
            </w:r>
          </w:p>
        </w:tc>
        <w:tc>
          <w:tcPr>
            <w:tcW w:w="2013" w:type="dxa"/>
            <w:vAlign w:val="center"/>
          </w:tcPr>
          <w:p w14:paraId="61E64924" w14:textId="77777777" w:rsidR="00A9097E" w:rsidRPr="00265065" w:rsidRDefault="00A9097E" w:rsidP="00A9097E">
            <w:pPr>
              <w:jc w:val="center"/>
              <w:rPr>
                <w:b/>
                <w:color w:val="000000" w:themeColor="text1"/>
                <w:sz w:val="20"/>
              </w:rPr>
            </w:pPr>
            <w:r w:rsidRPr="00265065">
              <w:rPr>
                <w:b/>
                <w:color w:val="000000" w:themeColor="text1"/>
                <w:sz w:val="20"/>
              </w:rPr>
              <w:t>Емкость</w:t>
            </w:r>
          </w:p>
        </w:tc>
        <w:tc>
          <w:tcPr>
            <w:tcW w:w="2552" w:type="dxa"/>
            <w:vAlign w:val="center"/>
          </w:tcPr>
          <w:p w14:paraId="5A90D513" w14:textId="77777777" w:rsidR="00A9097E" w:rsidRPr="00265065" w:rsidRDefault="00A9097E" w:rsidP="00A9097E">
            <w:pPr>
              <w:jc w:val="center"/>
              <w:rPr>
                <w:b/>
                <w:color w:val="000000" w:themeColor="text1"/>
                <w:sz w:val="20"/>
              </w:rPr>
            </w:pPr>
            <w:r w:rsidRPr="00265065">
              <w:rPr>
                <w:b/>
                <w:color w:val="000000" w:themeColor="text1"/>
                <w:sz w:val="20"/>
              </w:rPr>
              <w:t>Принадлежность</w:t>
            </w:r>
          </w:p>
        </w:tc>
      </w:tr>
      <w:tr w:rsidR="00A9097E" w:rsidRPr="00265065" w14:paraId="260565A0" w14:textId="77777777" w:rsidTr="00A9097E">
        <w:trPr>
          <w:trHeight w:val="437"/>
          <w:jc w:val="center"/>
        </w:trPr>
        <w:tc>
          <w:tcPr>
            <w:tcW w:w="10060" w:type="dxa"/>
            <w:gridSpan w:val="4"/>
            <w:vAlign w:val="center"/>
          </w:tcPr>
          <w:p w14:paraId="3A749859" w14:textId="77777777" w:rsidR="00A9097E" w:rsidRPr="00265065" w:rsidRDefault="00A9097E" w:rsidP="00A9097E">
            <w:pPr>
              <w:jc w:val="center"/>
              <w:rPr>
                <w:b/>
                <w:color w:val="000000" w:themeColor="text1"/>
                <w:sz w:val="20"/>
              </w:rPr>
            </w:pPr>
            <w:r w:rsidRPr="00265065">
              <w:rPr>
                <w:b/>
                <w:color w:val="000000" w:themeColor="text1"/>
                <w:sz w:val="20"/>
              </w:rPr>
              <w:t>Объекты размещения</w:t>
            </w:r>
          </w:p>
        </w:tc>
      </w:tr>
      <w:tr w:rsidR="00A9097E" w:rsidRPr="00265065" w14:paraId="1E682B6A" w14:textId="77777777" w:rsidTr="00A9097E">
        <w:trPr>
          <w:jc w:val="center"/>
        </w:trPr>
        <w:tc>
          <w:tcPr>
            <w:tcW w:w="1951" w:type="dxa"/>
            <w:vAlign w:val="center"/>
          </w:tcPr>
          <w:p w14:paraId="38188185" w14:textId="77777777" w:rsidR="00A9097E" w:rsidRPr="00265065" w:rsidRDefault="00A9097E" w:rsidP="009402DC">
            <w:pPr>
              <w:ind w:left="-79" w:right="-108"/>
              <w:jc w:val="center"/>
              <w:rPr>
                <w:color w:val="000000" w:themeColor="text1"/>
                <w:sz w:val="20"/>
              </w:rPr>
            </w:pPr>
            <w:r w:rsidRPr="00265065">
              <w:rPr>
                <w:color w:val="000000" w:themeColor="text1"/>
                <w:sz w:val="20"/>
              </w:rPr>
              <w:t>Гостиница</w:t>
            </w:r>
          </w:p>
        </w:tc>
        <w:tc>
          <w:tcPr>
            <w:tcW w:w="3544" w:type="dxa"/>
            <w:vAlign w:val="center"/>
          </w:tcPr>
          <w:p w14:paraId="1F2D8F5B" w14:textId="77777777" w:rsidR="00A9097E" w:rsidRPr="00265065" w:rsidRDefault="00A9097E" w:rsidP="009402DC">
            <w:pPr>
              <w:ind w:left="-79" w:right="-108"/>
              <w:jc w:val="center"/>
              <w:rPr>
                <w:color w:val="000000" w:themeColor="text1"/>
                <w:sz w:val="20"/>
              </w:rPr>
            </w:pPr>
            <w:r w:rsidRPr="00265065">
              <w:rPr>
                <w:color w:val="000000" w:themeColor="text1"/>
                <w:sz w:val="20"/>
              </w:rPr>
              <w:t>155150</w:t>
            </w:r>
          </w:p>
          <w:p w14:paraId="6E897A23" w14:textId="77777777" w:rsidR="00A9097E" w:rsidRPr="00265065" w:rsidRDefault="00A9097E" w:rsidP="009402DC">
            <w:pPr>
              <w:ind w:left="-79" w:right="-108"/>
              <w:jc w:val="center"/>
              <w:rPr>
                <w:color w:val="000000" w:themeColor="text1"/>
                <w:sz w:val="20"/>
              </w:rPr>
            </w:pPr>
            <w:r w:rsidRPr="00265065">
              <w:rPr>
                <w:color w:val="000000" w:themeColor="text1"/>
                <w:sz w:val="20"/>
              </w:rPr>
              <w:t xml:space="preserve">Ивановская область, </w:t>
            </w:r>
          </w:p>
          <w:p w14:paraId="31E146D7" w14:textId="2B1F8F6C" w:rsidR="00A9097E" w:rsidRPr="00265065" w:rsidRDefault="00A9097E" w:rsidP="009402DC">
            <w:pPr>
              <w:ind w:left="-79" w:right="-108"/>
              <w:jc w:val="center"/>
              <w:rPr>
                <w:color w:val="000000" w:themeColor="text1"/>
                <w:sz w:val="20"/>
              </w:rPr>
            </w:pPr>
            <w:r w:rsidRPr="00265065">
              <w:rPr>
                <w:color w:val="000000" w:themeColor="text1"/>
                <w:sz w:val="20"/>
              </w:rPr>
              <w:t>г.Комсомольск,</w:t>
            </w:r>
          </w:p>
          <w:p w14:paraId="2A676319" w14:textId="6DBFB4D6" w:rsidR="00A9097E" w:rsidRPr="00265065" w:rsidRDefault="00A9097E" w:rsidP="009402DC">
            <w:pPr>
              <w:ind w:left="-79" w:right="-108"/>
              <w:jc w:val="center"/>
              <w:rPr>
                <w:color w:val="000000" w:themeColor="text1"/>
                <w:sz w:val="20"/>
              </w:rPr>
            </w:pPr>
            <w:r w:rsidRPr="00265065">
              <w:rPr>
                <w:color w:val="000000" w:themeColor="text1"/>
                <w:sz w:val="20"/>
              </w:rPr>
              <w:t>ул. Пионерская, д.22</w:t>
            </w:r>
          </w:p>
          <w:p w14:paraId="62366BF9" w14:textId="77777777" w:rsidR="00A9097E" w:rsidRPr="00265065" w:rsidRDefault="00A9097E" w:rsidP="009402DC">
            <w:pPr>
              <w:ind w:left="-79" w:right="-108"/>
              <w:jc w:val="center"/>
              <w:rPr>
                <w:color w:val="000000" w:themeColor="text1"/>
                <w:sz w:val="20"/>
              </w:rPr>
            </w:pPr>
          </w:p>
        </w:tc>
        <w:tc>
          <w:tcPr>
            <w:tcW w:w="2013" w:type="dxa"/>
            <w:vAlign w:val="center"/>
          </w:tcPr>
          <w:p w14:paraId="5CD92D43" w14:textId="77777777" w:rsidR="00A9097E" w:rsidRPr="00265065" w:rsidRDefault="00A9097E" w:rsidP="009402DC">
            <w:pPr>
              <w:ind w:left="-79" w:right="-108"/>
              <w:jc w:val="center"/>
              <w:rPr>
                <w:color w:val="000000" w:themeColor="text1"/>
                <w:sz w:val="20"/>
              </w:rPr>
            </w:pPr>
            <w:r w:rsidRPr="00265065">
              <w:rPr>
                <w:color w:val="000000" w:themeColor="text1"/>
                <w:sz w:val="20"/>
              </w:rPr>
              <w:t>Количество мест – 44</w:t>
            </w:r>
          </w:p>
          <w:p w14:paraId="12AA3C35" w14:textId="77777777" w:rsidR="00A9097E" w:rsidRPr="00265065" w:rsidRDefault="00A9097E" w:rsidP="009402DC">
            <w:pPr>
              <w:ind w:left="-79" w:right="-108"/>
              <w:jc w:val="center"/>
              <w:rPr>
                <w:color w:val="000000" w:themeColor="text1"/>
                <w:sz w:val="20"/>
              </w:rPr>
            </w:pPr>
            <w:r w:rsidRPr="00265065">
              <w:rPr>
                <w:color w:val="000000" w:themeColor="text1"/>
                <w:sz w:val="20"/>
              </w:rPr>
              <w:t>Обычных номеров: одноместных 14, двухместных 8, трехместных 2, четырехместных 2.</w:t>
            </w:r>
          </w:p>
        </w:tc>
        <w:tc>
          <w:tcPr>
            <w:tcW w:w="2552" w:type="dxa"/>
            <w:vAlign w:val="center"/>
          </w:tcPr>
          <w:p w14:paraId="27D48111" w14:textId="33E5EE12" w:rsidR="00A9097E" w:rsidRPr="00265065" w:rsidRDefault="00A9097E" w:rsidP="009402DC">
            <w:pPr>
              <w:ind w:left="-79" w:right="-108"/>
              <w:jc w:val="center"/>
              <w:rPr>
                <w:color w:val="000000" w:themeColor="text1"/>
                <w:sz w:val="20"/>
              </w:rPr>
            </w:pPr>
            <w:r w:rsidRPr="00265065">
              <w:rPr>
                <w:color w:val="000000" w:themeColor="text1"/>
                <w:sz w:val="20"/>
              </w:rPr>
              <w:t>МУП «Комсомольское жилищно-коммунальное хозяйство» (год строительства – 1966, год реконструкции – 1971)</w:t>
            </w:r>
          </w:p>
        </w:tc>
      </w:tr>
      <w:tr w:rsidR="00A9097E" w:rsidRPr="00265065" w14:paraId="1282D375" w14:textId="77777777" w:rsidTr="00A9097E">
        <w:trPr>
          <w:trHeight w:val="509"/>
          <w:jc w:val="center"/>
        </w:trPr>
        <w:tc>
          <w:tcPr>
            <w:tcW w:w="10060" w:type="dxa"/>
            <w:gridSpan w:val="4"/>
            <w:vAlign w:val="center"/>
          </w:tcPr>
          <w:p w14:paraId="1D564ADD" w14:textId="77777777" w:rsidR="00A9097E" w:rsidRPr="00265065" w:rsidRDefault="00A9097E" w:rsidP="00A9097E">
            <w:pPr>
              <w:jc w:val="center"/>
              <w:rPr>
                <w:b/>
                <w:color w:val="000000" w:themeColor="text1"/>
                <w:sz w:val="20"/>
              </w:rPr>
            </w:pPr>
            <w:r w:rsidRPr="00265065">
              <w:rPr>
                <w:b/>
                <w:color w:val="000000" w:themeColor="text1"/>
                <w:sz w:val="20"/>
              </w:rPr>
              <w:t>Объекты питания</w:t>
            </w:r>
          </w:p>
        </w:tc>
      </w:tr>
      <w:tr w:rsidR="00A9097E" w:rsidRPr="00265065" w14:paraId="289A5A9D" w14:textId="77777777" w:rsidTr="00A9097E">
        <w:trPr>
          <w:jc w:val="center"/>
        </w:trPr>
        <w:tc>
          <w:tcPr>
            <w:tcW w:w="1951" w:type="dxa"/>
            <w:vAlign w:val="center"/>
          </w:tcPr>
          <w:p w14:paraId="3FF6FACF" w14:textId="77777777" w:rsidR="00A9097E" w:rsidRPr="00265065" w:rsidRDefault="00A9097E" w:rsidP="009402DC">
            <w:pPr>
              <w:ind w:left="-79" w:right="-108"/>
              <w:jc w:val="center"/>
              <w:rPr>
                <w:color w:val="000000" w:themeColor="text1"/>
                <w:sz w:val="20"/>
              </w:rPr>
            </w:pPr>
            <w:r w:rsidRPr="00265065">
              <w:rPr>
                <w:color w:val="000000" w:themeColor="text1"/>
                <w:sz w:val="20"/>
              </w:rPr>
              <w:t>Кафе</w:t>
            </w:r>
          </w:p>
          <w:p w14:paraId="01009FBC" w14:textId="77777777" w:rsidR="00A9097E" w:rsidRPr="00265065" w:rsidRDefault="00A9097E" w:rsidP="009402DC">
            <w:pPr>
              <w:ind w:left="-79" w:right="-108"/>
              <w:jc w:val="center"/>
              <w:rPr>
                <w:color w:val="000000" w:themeColor="text1"/>
                <w:sz w:val="20"/>
              </w:rPr>
            </w:pPr>
            <w:r w:rsidRPr="00265065">
              <w:rPr>
                <w:color w:val="000000" w:themeColor="text1"/>
                <w:sz w:val="20"/>
              </w:rPr>
              <w:t>«Колосок»</w:t>
            </w:r>
          </w:p>
          <w:p w14:paraId="0FFC9C2F" w14:textId="77777777" w:rsidR="00A9097E" w:rsidRPr="00265065" w:rsidRDefault="00A9097E" w:rsidP="009402DC">
            <w:pPr>
              <w:ind w:left="-79" w:right="-108"/>
              <w:jc w:val="center"/>
              <w:rPr>
                <w:color w:val="000000" w:themeColor="text1"/>
                <w:sz w:val="20"/>
              </w:rPr>
            </w:pPr>
          </w:p>
        </w:tc>
        <w:tc>
          <w:tcPr>
            <w:tcW w:w="3544" w:type="dxa"/>
            <w:vAlign w:val="center"/>
          </w:tcPr>
          <w:p w14:paraId="381442DB" w14:textId="77777777" w:rsidR="00A9097E" w:rsidRPr="00265065" w:rsidRDefault="00A9097E" w:rsidP="009402DC">
            <w:pPr>
              <w:ind w:left="-79" w:right="-108"/>
              <w:jc w:val="center"/>
              <w:rPr>
                <w:color w:val="000000" w:themeColor="text1"/>
                <w:sz w:val="20"/>
              </w:rPr>
            </w:pPr>
            <w:r w:rsidRPr="00265065">
              <w:rPr>
                <w:color w:val="000000" w:themeColor="text1"/>
                <w:sz w:val="20"/>
              </w:rPr>
              <w:t xml:space="preserve">155150 Ивановская область, </w:t>
            </w:r>
          </w:p>
          <w:p w14:paraId="1BA4C9CB" w14:textId="7C55AC23" w:rsidR="00A9097E" w:rsidRPr="00265065" w:rsidRDefault="00A9097E" w:rsidP="009402DC">
            <w:pPr>
              <w:ind w:left="-79" w:right="-108"/>
              <w:jc w:val="center"/>
              <w:rPr>
                <w:color w:val="000000" w:themeColor="text1"/>
                <w:sz w:val="20"/>
              </w:rPr>
            </w:pPr>
            <w:r w:rsidRPr="00265065">
              <w:rPr>
                <w:color w:val="000000" w:themeColor="text1"/>
                <w:sz w:val="20"/>
              </w:rPr>
              <w:t xml:space="preserve">г. Комсомольск, </w:t>
            </w:r>
          </w:p>
          <w:p w14:paraId="4EE22D75" w14:textId="652EAD0D" w:rsidR="00A9097E" w:rsidRPr="00265065" w:rsidRDefault="00A9097E" w:rsidP="009402DC">
            <w:pPr>
              <w:ind w:left="-79" w:right="-108"/>
              <w:jc w:val="center"/>
              <w:rPr>
                <w:color w:val="000000" w:themeColor="text1"/>
                <w:sz w:val="20"/>
              </w:rPr>
            </w:pPr>
            <w:r w:rsidRPr="00265065">
              <w:rPr>
                <w:color w:val="000000" w:themeColor="text1"/>
                <w:sz w:val="20"/>
              </w:rPr>
              <w:t>ул.Зои Космодемьянской</w:t>
            </w:r>
          </w:p>
        </w:tc>
        <w:tc>
          <w:tcPr>
            <w:tcW w:w="2013" w:type="dxa"/>
            <w:vAlign w:val="center"/>
          </w:tcPr>
          <w:p w14:paraId="55F6C3CF" w14:textId="77777777" w:rsidR="00A9097E" w:rsidRPr="00265065" w:rsidRDefault="00A9097E" w:rsidP="009402DC">
            <w:pPr>
              <w:ind w:left="-79" w:right="-108"/>
              <w:jc w:val="center"/>
              <w:rPr>
                <w:color w:val="000000" w:themeColor="text1"/>
                <w:sz w:val="20"/>
              </w:rPr>
            </w:pPr>
            <w:r w:rsidRPr="00265065">
              <w:rPr>
                <w:color w:val="000000" w:themeColor="text1"/>
                <w:sz w:val="20"/>
              </w:rPr>
              <w:t>Число посадочных мест – 60</w:t>
            </w:r>
          </w:p>
        </w:tc>
        <w:tc>
          <w:tcPr>
            <w:tcW w:w="2552" w:type="dxa"/>
            <w:vAlign w:val="center"/>
          </w:tcPr>
          <w:p w14:paraId="76C2C206" w14:textId="77777777" w:rsidR="00A9097E" w:rsidRPr="00265065" w:rsidRDefault="00A9097E" w:rsidP="009402DC">
            <w:pPr>
              <w:ind w:left="-79" w:right="-108"/>
              <w:jc w:val="center"/>
              <w:rPr>
                <w:color w:val="000000" w:themeColor="text1"/>
                <w:sz w:val="20"/>
              </w:rPr>
            </w:pPr>
            <w:r w:rsidRPr="00265065">
              <w:rPr>
                <w:color w:val="000000" w:themeColor="text1"/>
                <w:sz w:val="20"/>
              </w:rPr>
              <w:t>ИП Федотова В.А.</w:t>
            </w:r>
          </w:p>
        </w:tc>
      </w:tr>
      <w:tr w:rsidR="00A9097E" w:rsidRPr="00265065" w14:paraId="5ABA0D36" w14:textId="77777777" w:rsidTr="00A9097E">
        <w:trPr>
          <w:jc w:val="center"/>
        </w:trPr>
        <w:tc>
          <w:tcPr>
            <w:tcW w:w="1951" w:type="dxa"/>
            <w:vAlign w:val="center"/>
          </w:tcPr>
          <w:p w14:paraId="44930B62" w14:textId="77777777" w:rsidR="00A9097E" w:rsidRPr="00265065" w:rsidRDefault="00A9097E" w:rsidP="009402DC">
            <w:pPr>
              <w:ind w:left="-79" w:right="-108"/>
              <w:jc w:val="center"/>
              <w:rPr>
                <w:color w:val="000000" w:themeColor="text1"/>
                <w:sz w:val="20"/>
              </w:rPr>
            </w:pPr>
            <w:r w:rsidRPr="00265065">
              <w:rPr>
                <w:color w:val="000000" w:themeColor="text1"/>
                <w:sz w:val="20"/>
              </w:rPr>
              <w:t>Кафе «Околица»</w:t>
            </w:r>
          </w:p>
        </w:tc>
        <w:tc>
          <w:tcPr>
            <w:tcW w:w="3544" w:type="dxa"/>
            <w:vAlign w:val="center"/>
          </w:tcPr>
          <w:p w14:paraId="582879FA" w14:textId="77777777" w:rsidR="00A9097E" w:rsidRPr="00265065" w:rsidRDefault="00A9097E" w:rsidP="009402DC">
            <w:pPr>
              <w:ind w:left="-79" w:right="-108"/>
              <w:jc w:val="center"/>
              <w:rPr>
                <w:color w:val="000000" w:themeColor="text1"/>
                <w:sz w:val="20"/>
              </w:rPr>
            </w:pPr>
            <w:r w:rsidRPr="00265065">
              <w:rPr>
                <w:color w:val="000000" w:themeColor="text1"/>
                <w:sz w:val="20"/>
              </w:rPr>
              <w:t>155150</w:t>
            </w:r>
          </w:p>
          <w:p w14:paraId="7DB9C015" w14:textId="77777777" w:rsidR="00A9097E" w:rsidRPr="00265065" w:rsidRDefault="00A9097E" w:rsidP="009402DC">
            <w:pPr>
              <w:ind w:left="-79" w:right="-108"/>
              <w:jc w:val="center"/>
              <w:rPr>
                <w:color w:val="000000" w:themeColor="text1"/>
                <w:sz w:val="20"/>
              </w:rPr>
            </w:pPr>
            <w:r w:rsidRPr="00265065">
              <w:rPr>
                <w:color w:val="000000" w:themeColor="text1"/>
                <w:sz w:val="20"/>
              </w:rPr>
              <w:t xml:space="preserve">Ивановская область, </w:t>
            </w:r>
          </w:p>
          <w:p w14:paraId="70F758EA" w14:textId="77777777" w:rsidR="00A9097E" w:rsidRPr="00265065" w:rsidRDefault="00A9097E" w:rsidP="009402DC">
            <w:pPr>
              <w:ind w:left="-79" w:right="-108"/>
              <w:jc w:val="center"/>
              <w:rPr>
                <w:color w:val="000000" w:themeColor="text1"/>
                <w:sz w:val="20"/>
              </w:rPr>
            </w:pPr>
            <w:r w:rsidRPr="00265065">
              <w:rPr>
                <w:color w:val="000000" w:themeColor="text1"/>
                <w:sz w:val="20"/>
              </w:rPr>
              <w:t xml:space="preserve">г.Комсомольск, </w:t>
            </w:r>
          </w:p>
          <w:p w14:paraId="589C45B3" w14:textId="4AB1AF01" w:rsidR="00A9097E" w:rsidRPr="00265065" w:rsidRDefault="00A9097E" w:rsidP="009402DC">
            <w:pPr>
              <w:ind w:left="-79" w:right="-108"/>
              <w:jc w:val="center"/>
              <w:rPr>
                <w:color w:val="000000" w:themeColor="text1"/>
                <w:sz w:val="20"/>
              </w:rPr>
            </w:pPr>
            <w:r w:rsidRPr="00265065">
              <w:rPr>
                <w:color w:val="000000" w:themeColor="text1"/>
                <w:sz w:val="20"/>
              </w:rPr>
              <w:t>ул. 40 лет Октября, д. 22</w:t>
            </w:r>
          </w:p>
        </w:tc>
        <w:tc>
          <w:tcPr>
            <w:tcW w:w="2013" w:type="dxa"/>
            <w:vAlign w:val="center"/>
          </w:tcPr>
          <w:p w14:paraId="7E2AB6AB" w14:textId="77777777" w:rsidR="00A9097E" w:rsidRPr="00265065" w:rsidRDefault="00A9097E" w:rsidP="009402DC">
            <w:pPr>
              <w:ind w:left="-79" w:right="-108"/>
              <w:jc w:val="center"/>
              <w:rPr>
                <w:color w:val="000000" w:themeColor="text1"/>
                <w:sz w:val="20"/>
              </w:rPr>
            </w:pPr>
            <w:r w:rsidRPr="00265065">
              <w:rPr>
                <w:color w:val="000000" w:themeColor="text1"/>
                <w:sz w:val="20"/>
              </w:rPr>
              <w:t>Число посадочных мест – 60</w:t>
            </w:r>
          </w:p>
        </w:tc>
        <w:tc>
          <w:tcPr>
            <w:tcW w:w="2552" w:type="dxa"/>
            <w:vAlign w:val="center"/>
          </w:tcPr>
          <w:p w14:paraId="47AECBBC" w14:textId="77777777" w:rsidR="00A9097E" w:rsidRPr="00265065" w:rsidRDefault="00A9097E" w:rsidP="009402DC">
            <w:pPr>
              <w:spacing w:before="100" w:beforeAutospacing="1" w:after="100" w:afterAutospacing="1"/>
              <w:ind w:left="-79" w:right="-108"/>
              <w:jc w:val="center"/>
              <w:rPr>
                <w:color w:val="000000" w:themeColor="text1"/>
                <w:sz w:val="20"/>
              </w:rPr>
            </w:pPr>
            <w:r w:rsidRPr="00265065">
              <w:rPr>
                <w:color w:val="000000" w:themeColor="text1"/>
                <w:sz w:val="20"/>
              </w:rPr>
              <w:t>ООО «Фламинго»</w:t>
            </w:r>
          </w:p>
          <w:p w14:paraId="17CAD0D4" w14:textId="77777777" w:rsidR="00A9097E" w:rsidRPr="00265065" w:rsidRDefault="00A9097E" w:rsidP="009402DC">
            <w:pPr>
              <w:ind w:left="-79" w:right="-108"/>
              <w:jc w:val="center"/>
              <w:rPr>
                <w:color w:val="000000" w:themeColor="text1"/>
                <w:sz w:val="20"/>
              </w:rPr>
            </w:pPr>
          </w:p>
        </w:tc>
      </w:tr>
      <w:tr w:rsidR="00A9097E" w:rsidRPr="00265065" w14:paraId="19AD4FE6" w14:textId="77777777" w:rsidTr="00A9097E">
        <w:trPr>
          <w:jc w:val="center"/>
        </w:trPr>
        <w:tc>
          <w:tcPr>
            <w:tcW w:w="1951" w:type="dxa"/>
            <w:vAlign w:val="center"/>
          </w:tcPr>
          <w:p w14:paraId="2E99B34D" w14:textId="2397699D" w:rsidR="00A9097E" w:rsidRPr="00265065" w:rsidRDefault="00A9097E" w:rsidP="009402DC">
            <w:pPr>
              <w:ind w:left="-79" w:right="-108"/>
              <w:jc w:val="center"/>
              <w:rPr>
                <w:color w:val="000000" w:themeColor="text1"/>
                <w:sz w:val="20"/>
              </w:rPr>
            </w:pPr>
            <w:r w:rsidRPr="00265065">
              <w:rPr>
                <w:color w:val="000000" w:themeColor="text1"/>
                <w:sz w:val="20"/>
              </w:rPr>
              <w:t>ООО «Финик» Кафе общего типа</w:t>
            </w:r>
          </w:p>
          <w:p w14:paraId="59804CEA" w14:textId="77777777" w:rsidR="00A9097E" w:rsidRPr="00265065" w:rsidRDefault="00A9097E" w:rsidP="009402DC">
            <w:pPr>
              <w:ind w:left="-79" w:right="-108"/>
              <w:jc w:val="center"/>
              <w:rPr>
                <w:color w:val="000000" w:themeColor="text1"/>
                <w:sz w:val="20"/>
              </w:rPr>
            </w:pPr>
          </w:p>
        </w:tc>
        <w:tc>
          <w:tcPr>
            <w:tcW w:w="3544" w:type="dxa"/>
            <w:vAlign w:val="center"/>
          </w:tcPr>
          <w:p w14:paraId="2A1392D6" w14:textId="77777777" w:rsidR="00A9097E" w:rsidRPr="00265065" w:rsidRDefault="00A9097E" w:rsidP="009402DC">
            <w:pPr>
              <w:ind w:left="-79" w:right="-108"/>
              <w:jc w:val="center"/>
              <w:rPr>
                <w:color w:val="000000" w:themeColor="text1"/>
                <w:sz w:val="20"/>
              </w:rPr>
            </w:pPr>
            <w:r w:rsidRPr="00265065">
              <w:rPr>
                <w:color w:val="000000" w:themeColor="text1"/>
                <w:sz w:val="20"/>
              </w:rPr>
              <w:t>155130</w:t>
            </w:r>
          </w:p>
          <w:p w14:paraId="6A3D70F5" w14:textId="77777777" w:rsidR="00A9097E" w:rsidRPr="00265065" w:rsidRDefault="00A9097E" w:rsidP="009402DC">
            <w:pPr>
              <w:ind w:left="-79" w:right="-108"/>
              <w:jc w:val="center"/>
              <w:rPr>
                <w:color w:val="000000" w:themeColor="text1"/>
                <w:sz w:val="20"/>
              </w:rPr>
            </w:pPr>
            <w:r w:rsidRPr="00265065">
              <w:rPr>
                <w:color w:val="000000" w:themeColor="text1"/>
                <w:sz w:val="20"/>
              </w:rPr>
              <w:t xml:space="preserve">Ивановская область, </w:t>
            </w:r>
          </w:p>
          <w:p w14:paraId="1D9386B1" w14:textId="522369C1" w:rsidR="00A9097E" w:rsidRPr="00265065" w:rsidRDefault="00A9097E" w:rsidP="009402DC">
            <w:pPr>
              <w:ind w:left="-79" w:right="-108"/>
              <w:jc w:val="center"/>
              <w:rPr>
                <w:color w:val="000000" w:themeColor="text1"/>
                <w:sz w:val="20"/>
              </w:rPr>
            </w:pPr>
            <w:r w:rsidRPr="00265065">
              <w:rPr>
                <w:color w:val="000000" w:themeColor="text1"/>
                <w:sz w:val="20"/>
              </w:rPr>
              <w:t xml:space="preserve">Комсомольский район, </w:t>
            </w:r>
          </w:p>
          <w:p w14:paraId="4BF4EFD0" w14:textId="3FA2F929" w:rsidR="00A9097E" w:rsidRPr="00265065" w:rsidRDefault="00A9097E" w:rsidP="009402DC">
            <w:pPr>
              <w:ind w:left="-79" w:right="-108"/>
              <w:jc w:val="center"/>
              <w:rPr>
                <w:color w:val="000000" w:themeColor="text1"/>
                <w:sz w:val="20"/>
              </w:rPr>
            </w:pPr>
            <w:r w:rsidRPr="00265065">
              <w:rPr>
                <w:color w:val="000000" w:themeColor="text1"/>
                <w:sz w:val="20"/>
              </w:rPr>
              <w:t>с.Писцово, ул.Ивановская, д.2 А</w:t>
            </w:r>
          </w:p>
        </w:tc>
        <w:tc>
          <w:tcPr>
            <w:tcW w:w="2013" w:type="dxa"/>
            <w:vAlign w:val="center"/>
          </w:tcPr>
          <w:p w14:paraId="0EA0D0C3" w14:textId="6AEEFF29" w:rsidR="00A9097E" w:rsidRPr="00265065" w:rsidRDefault="00A9097E" w:rsidP="009402DC">
            <w:pPr>
              <w:ind w:left="-79" w:right="-108"/>
              <w:jc w:val="center"/>
              <w:rPr>
                <w:color w:val="000000" w:themeColor="text1"/>
                <w:sz w:val="20"/>
              </w:rPr>
            </w:pPr>
            <w:r w:rsidRPr="00265065">
              <w:rPr>
                <w:color w:val="000000" w:themeColor="text1"/>
                <w:sz w:val="20"/>
              </w:rPr>
              <w:t>Число посадочных мест –</w:t>
            </w:r>
          </w:p>
        </w:tc>
        <w:tc>
          <w:tcPr>
            <w:tcW w:w="2552" w:type="dxa"/>
            <w:vAlign w:val="center"/>
          </w:tcPr>
          <w:p w14:paraId="4A758648" w14:textId="77777777" w:rsidR="00A9097E" w:rsidRPr="00265065" w:rsidRDefault="00A9097E" w:rsidP="009402DC">
            <w:pPr>
              <w:ind w:left="-79" w:right="-108"/>
              <w:jc w:val="center"/>
              <w:rPr>
                <w:color w:val="000000" w:themeColor="text1"/>
                <w:sz w:val="20"/>
              </w:rPr>
            </w:pPr>
            <w:r w:rsidRPr="00265065">
              <w:rPr>
                <w:color w:val="000000" w:themeColor="text1"/>
                <w:sz w:val="20"/>
              </w:rPr>
              <w:t>ООО «Финик»</w:t>
            </w:r>
          </w:p>
        </w:tc>
      </w:tr>
      <w:tr w:rsidR="00A9097E" w:rsidRPr="00265065" w14:paraId="00851886" w14:textId="77777777" w:rsidTr="00A9097E">
        <w:trPr>
          <w:jc w:val="center"/>
        </w:trPr>
        <w:tc>
          <w:tcPr>
            <w:tcW w:w="1951" w:type="dxa"/>
            <w:vAlign w:val="center"/>
          </w:tcPr>
          <w:p w14:paraId="28DEF8EE" w14:textId="77777777" w:rsidR="00A9097E" w:rsidRPr="00265065" w:rsidRDefault="00A9097E" w:rsidP="009402DC">
            <w:pPr>
              <w:ind w:left="-79" w:right="-108"/>
              <w:jc w:val="center"/>
              <w:rPr>
                <w:color w:val="000000" w:themeColor="text1"/>
                <w:sz w:val="20"/>
              </w:rPr>
            </w:pPr>
            <w:r w:rsidRPr="00265065">
              <w:rPr>
                <w:color w:val="000000" w:themeColor="text1"/>
                <w:sz w:val="20"/>
              </w:rPr>
              <w:t>Кафе «Исток</w:t>
            </w:r>
          </w:p>
        </w:tc>
        <w:tc>
          <w:tcPr>
            <w:tcW w:w="3544" w:type="dxa"/>
            <w:vAlign w:val="center"/>
          </w:tcPr>
          <w:p w14:paraId="0D009C27" w14:textId="77777777" w:rsidR="00A9097E" w:rsidRPr="00265065" w:rsidRDefault="00A9097E" w:rsidP="009402DC">
            <w:pPr>
              <w:ind w:left="-79" w:right="-108"/>
              <w:jc w:val="center"/>
              <w:rPr>
                <w:color w:val="000000" w:themeColor="text1"/>
                <w:sz w:val="20"/>
              </w:rPr>
            </w:pPr>
            <w:r w:rsidRPr="00265065">
              <w:rPr>
                <w:color w:val="000000" w:themeColor="text1"/>
                <w:sz w:val="20"/>
              </w:rPr>
              <w:t>155150</w:t>
            </w:r>
          </w:p>
          <w:p w14:paraId="6B7347E7" w14:textId="77777777" w:rsidR="00A9097E" w:rsidRPr="00265065" w:rsidRDefault="00A9097E" w:rsidP="009402DC">
            <w:pPr>
              <w:ind w:left="-79" w:right="-108"/>
              <w:jc w:val="center"/>
              <w:rPr>
                <w:color w:val="000000" w:themeColor="text1"/>
                <w:sz w:val="20"/>
              </w:rPr>
            </w:pPr>
            <w:r w:rsidRPr="00265065">
              <w:rPr>
                <w:color w:val="000000" w:themeColor="text1"/>
                <w:sz w:val="20"/>
              </w:rPr>
              <w:t>Ивановская область,</w:t>
            </w:r>
          </w:p>
          <w:p w14:paraId="339CE988" w14:textId="77777777" w:rsidR="00A9097E" w:rsidRPr="00265065" w:rsidRDefault="00A9097E" w:rsidP="009402DC">
            <w:pPr>
              <w:ind w:left="-79" w:right="-108"/>
              <w:jc w:val="center"/>
              <w:rPr>
                <w:color w:val="000000" w:themeColor="text1"/>
                <w:sz w:val="20"/>
              </w:rPr>
            </w:pPr>
            <w:r w:rsidRPr="00265065">
              <w:rPr>
                <w:color w:val="000000" w:themeColor="text1"/>
                <w:sz w:val="20"/>
              </w:rPr>
              <w:t xml:space="preserve">г.Комсомольск, </w:t>
            </w:r>
          </w:p>
          <w:p w14:paraId="409A4A8D" w14:textId="16514E88" w:rsidR="00A9097E" w:rsidRPr="00265065" w:rsidRDefault="00A9097E" w:rsidP="009402DC">
            <w:pPr>
              <w:ind w:left="-79" w:right="-108"/>
              <w:jc w:val="center"/>
              <w:rPr>
                <w:color w:val="000000" w:themeColor="text1"/>
                <w:sz w:val="20"/>
              </w:rPr>
            </w:pPr>
            <w:r w:rsidRPr="00265065">
              <w:rPr>
                <w:color w:val="000000" w:themeColor="text1"/>
                <w:sz w:val="20"/>
              </w:rPr>
              <w:t xml:space="preserve">пер Луговой, д.7, </w:t>
            </w:r>
          </w:p>
        </w:tc>
        <w:tc>
          <w:tcPr>
            <w:tcW w:w="2013" w:type="dxa"/>
            <w:vAlign w:val="center"/>
          </w:tcPr>
          <w:p w14:paraId="7A2AD0C5" w14:textId="7E61FDFF" w:rsidR="00A9097E" w:rsidRPr="00265065" w:rsidRDefault="00A9097E" w:rsidP="009402DC">
            <w:pPr>
              <w:ind w:left="-79" w:right="-108"/>
              <w:jc w:val="center"/>
              <w:rPr>
                <w:color w:val="000000" w:themeColor="text1"/>
                <w:sz w:val="20"/>
              </w:rPr>
            </w:pPr>
            <w:r w:rsidRPr="00265065">
              <w:rPr>
                <w:color w:val="000000" w:themeColor="text1"/>
                <w:sz w:val="20"/>
              </w:rPr>
              <w:t>Число посадочных мест –</w:t>
            </w:r>
          </w:p>
        </w:tc>
        <w:tc>
          <w:tcPr>
            <w:tcW w:w="2552" w:type="dxa"/>
            <w:vAlign w:val="center"/>
          </w:tcPr>
          <w:p w14:paraId="579815B1" w14:textId="77777777" w:rsidR="00A9097E" w:rsidRPr="00265065" w:rsidRDefault="00A9097E" w:rsidP="009402DC">
            <w:pPr>
              <w:ind w:left="-79" w:right="-108"/>
              <w:jc w:val="center"/>
              <w:rPr>
                <w:color w:val="000000" w:themeColor="text1"/>
                <w:sz w:val="20"/>
              </w:rPr>
            </w:pPr>
            <w:r w:rsidRPr="00265065">
              <w:rPr>
                <w:color w:val="000000" w:themeColor="text1"/>
                <w:sz w:val="20"/>
              </w:rPr>
              <w:t>ООО «Слан+»</w:t>
            </w:r>
          </w:p>
        </w:tc>
      </w:tr>
      <w:tr w:rsidR="00A9097E" w:rsidRPr="00265065" w14:paraId="53639F71" w14:textId="77777777" w:rsidTr="00A9097E">
        <w:trPr>
          <w:jc w:val="center"/>
        </w:trPr>
        <w:tc>
          <w:tcPr>
            <w:tcW w:w="1951" w:type="dxa"/>
            <w:vAlign w:val="center"/>
          </w:tcPr>
          <w:p w14:paraId="0D0A6B67" w14:textId="77777777" w:rsidR="00A9097E" w:rsidRPr="00265065" w:rsidRDefault="00A9097E" w:rsidP="009402DC">
            <w:pPr>
              <w:ind w:left="-79" w:right="-108"/>
              <w:jc w:val="center"/>
              <w:rPr>
                <w:color w:val="000000" w:themeColor="text1"/>
                <w:sz w:val="20"/>
              </w:rPr>
            </w:pPr>
            <w:r w:rsidRPr="00265065">
              <w:rPr>
                <w:color w:val="000000" w:themeColor="text1"/>
                <w:sz w:val="20"/>
              </w:rPr>
              <w:t>БАР</w:t>
            </w:r>
          </w:p>
          <w:p w14:paraId="63C71407" w14:textId="77777777" w:rsidR="00A9097E" w:rsidRPr="00265065" w:rsidRDefault="00A9097E" w:rsidP="009402DC">
            <w:pPr>
              <w:ind w:left="-79" w:right="-108"/>
              <w:jc w:val="center"/>
              <w:rPr>
                <w:color w:val="000000" w:themeColor="text1"/>
                <w:sz w:val="20"/>
              </w:rPr>
            </w:pPr>
            <w:r w:rsidRPr="00265065">
              <w:rPr>
                <w:color w:val="000000" w:themeColor="text1"/>
                <w:sz w:val="20"/>
              </w:rPr>
              <w:t>«Вед»</w:t>
            </w:r>
          </w:p>
          <w:p w14:paraId="67582C11" w14:textId="77777777" w:rsidR="00A9097E" w:rsidRPr="00265065" w:rsidRDefault="00A9097E" w:rsidP="009402DC">
            <w:pPr>
              <w:ind w:left="-79" w:right="-108"/>
              <w:jc w:val="center"/>
              <w:rPr>
                <w:color w:val="000000" w:themeColor="text1"/>
                <w:sz w:val="20"/>
              </w:rPr>
            </w:pPr>
          </w:p>
        </w:tc>
        <w:tc>
          <w:tcPr>
            <w:tcW w:w="3544" w:type="dxa"/>
            <w:vAlign w:val="center"/>
          </w:tcPr>
          <w:p w14:paraId="3C9F7054" w14:textId="77777777" w:rsidR="00A9097E" w:rsidRPr="00265065" w:rsidRDefault="00A9097E" w:rsidP="009402DC">
            <w:pPr>
              <w:ind w:left="-79" w:right="-108"/>
              <w:jc w:val="center"/>
              <w:rPr>
                <w:color w:val="000000" w:themeColor="text1"/>
                <w:sz w:val="20"/>
              </w:rPr>
            </w:pPr>
            <w:r w:rsidRPr="00265065">
              <w:rPr>
                <w:color w:val="000000" w:themeColor="text1"/>
                <w:sz w:val="20"/>
              </w:rPr>
              <w:lastRenderedPageBreak/>
              <w:t>155136</w:t>
            </w:r>
          </w:p>
          <w:p w14:paraId="483E7E83" w14:textId="77777777" w:rsidR="00A9097E" w:rsidRPr="00265065" w:rsidRDefault="00A9097E" w:rsidP="009402DC">
            <w:pPr>
              <w:ind w:left="-79" w:right="-108"/>
              <w:jc w:val="center"/>
              <w:rPr>
                <w:color w:val="000000" w:themeColor="text1"/>
                <w:sz w:val="20"/>
              </w:rPr>
            </w:pPr>
            <w:r w:rsidRPr="00265065">
              <w:rPr>
                <w:color w:val="000000" w:themeColor="text1"/>
                <w:sz w:val="20"/>
              </w:rPr>
              <w:t xml:space="preserve">Ивановская область, </w:t>
            </w:r>
          </w:p>
          <w:p w14:paraId="286DB1AD" w14:textId="77777777" w:rsidR="00A9097E" w:rsidRPr="00265065" w:rsidRDefault="00A9097E" w:rsidP="009402DC">
            <w:pPr>
              <w:ind w:left="-79" w:right="-108"/>
              <w:jc w:val="center"/>
              <w:rPr>
                <w:color w:val="000000" w:themeColor="text1"/>
                <w:sz w:val="20"/>
              </w:rPr>
            </w:pPr>
            <w:r w:rsidRPr="00265065">
              <w:rPr>
                <w:color w:val="000000" w:themeColor="text1"/>
                <w:sz w:val="20"/>
              </w:rPr>
              <w:lastRenderedPageBreak/>
              <w:t xml:space="preserve">Комсомольский район, </w:t>
            </w:r>
          </w:p>
          <w:p w14:paraId="4BA50C6C" w14:textId="1345F724" w:rsidR="00A9097E" w:rsidRPr="00265065" w:rsidRDefault="00A9097E" w:rsidP="009402DC">
            <w:pPr>
              <w:ind w:left="-79" w:right="-108"/>
              <w:jc w:val="center"/>
              <w:rPr>
                <w:color w:val="000000" w:themeColor="text1"/>
                <w:sz w:val="20"/>
              </w:rPr>
            </w:pPr>
            <w:r w:rsidRPr="00265065">
              <w:rPr>
                <w:color w:val="000000" w:themeColor="text1"/>
                <w:sz w:val="20"/>
              </w:rPr>
              <w:t>с.Подозерский, ул.Школьная, д.2</w:t>
            </w:r>
          </w:p>
        </w:tc>
        <w:tc>
          <w:tcPr>
            <w:tcW w:w="2013" w:type="dxa"/>
            <w:vAlign w:val="center"/>
          </w:tcPr>
          <w:p w14:paraId="15DA7722" w14:textId="37F7B688" w:rsidR="00A9097E" w:rsidRPr="00265065" w:rsidRDefault="00A9097E" w:rsidP="009402DC">
            <w:pPr>
              <w:ind w:left="-79" w:right="-108"/>
              <w:jc w:val="center"/>
              <w:rPr>
                <w:color w:val="000000" w:themeColor="text1"/>
                <w:sz w:val="20"/>
              </w:rPr>
            </w:pPr>
            <w:r w:rsidRPr="00265065">
              <w:rPr>
                <w:color w:val="000000" w:themeColor="text1"/>
                <w:sz w:val="20"/>
              </w:rPr>
              <w:lastRenderedPageBreak/>
              <w:t>Число посадочных мест –</w:t>
            </w:r>
          </w:p>
        </w:tc>
        <w:tc>
          <w:tcPr>
            <w:tcW w:w="2552" w:type="dxa"/>
            <w:vAlign w:val="center"/>
          </w:tcPr>
          <w:p w14:paraId="79191C67" w14:textId="77777777" w:rsidR="00A9097E" w:rsidRPr="00265065" w:rsidRDefault="00A9097E" w:rsidP="009402DC">
            <w:pPr>
              <w:ind w:left="-79" w:right="-108"/>
              <w:jc w:val="center"/>
              <w:rPr>
                <w:color w:val="000000" w:themeColor="text1"/>
                <w:sz w:val="20"/>
              </w:rPr>
            </w:pPr>
            <w:r w:rsidRPr="00265065">
              <w:rPr>
                <w:color w:val="000000" w:themeColor="text1"/>
                <w:sz w:val="20"/>
              </w:rPr>
              <w:t>ООО «Кедр»</w:t>
            </w:r>
          </w:p>
        </w:tc>
      </w:tr>
      <w:tr w:rsidR="00A9097E" w:rsidRPr="00265065" w14:paraId="2DC04128" w14:textId="77777777" w:rsidTr="00A9097E">
        <w:trPr>
          <w:jc w:val="center"/>
        </w:trPr>
        <w:tc>
          <w:tcPr>
            <w:tcW w:w="1951" w:type="dxa"/>
            <w:vAlign w:val="center"/>
          </w:tcPr>
          <w:p w14:paraId="2FE88DFD" w14:textId="77777777" w:rsidR="00A9097E" w:rsidRPr="00265065" w:rsidRDefault="00A9097E" w:rsidP="009402DC">
            <w:pPr>
              <w:ind w:left="-79" w:right="-108"/>
              <w:jc w:val="center"/>
              <w:rPr>
                <w:color w:val="000000" w:themeColor="text1"/>
                <w:sz w:val="20"/>
              </w:rPr>
            </w:pPr>
            <w:r w:rsidRPr="00265065">
              <w:rPr>
                <w:color w:val="000000" w:themeColor="text1"/>
                <w:sz w:val="20"/>
              </w:rPr>
              <w:t>Закусочная «Экспресс»</w:t>
            </w:r>
          </w:p>
          <w:p w14:paraId="079BF7E2" w14:textId="77777777" w:rsidR="00A9097E" w:rsidRPr="00265065" w:rsidRDefault="00A9097E" w:rsidP="009402DC">
            <w:pPr>
              <w:ind w:left="-79" w:right="-108"/>
              <w:jc w:val="center"/>
              <w:rPr>
                <w:color w:val="000000" w:themeColor="text1"/>
                <w:sz w:val="20"/>
              </w:rPr>
            </w:pPr>
          </w:p>
        </w:tc>
        <w:tc>
          <w:tcPr>
            <w:tcW w:w="3544" w:type="dxa"/>
            <w:vAlign w:val="center"/>
          </w:tcPr>
          <w:p w14:paraId="05814BD5" w14:textId="77777777" w:rsidR="00A9097E" w:rsidRPr="00265065" w:rsidRDefault="00A9097E" w:rsidP="009402DC">
            <w:pPr>
              <w:ind w:left="-79" w:right="-108"/>
              <w:jc w:val="center"/>
              <w:rPr>
                <w:color w:val="000000" w:themeColor="text1"/>
                <w:sz w:val="20"/>
              </w:rPr>
            </w:pPr>
            <w:r w:rsidRPr="00265065">
              <w:rPr>
                <w:color w:val="000000" w:themeColor="text1"/>
                <w:sz w:val="20"/>
              </w:rPr>
              <w:t>155136</w:t>
            </w:r>
          </w:p>
          <w:p w14:paraId="7E26E9E1" w14:textId="77777777" w:rsidR="00A9097E" w:rsidRPr="00265065" w:rsidRDefault="00A9097E" w:rsidP="009402DC">
            <w:pPr>
              <w:ind w:left="-79" w:right="-108"/>
              <w:jc w:val="center"/>
              <w:rPr>
                <w:color w:val="000000" w:themeColor="text1"/>
                <w:sz w:val="20"/>
              </w:rPr>
            </w:pPr>
            <w:r w:rsidRPr="00265065">
              <w:rPr>
                <w:color w:val="000000" w:themeColor="text1"/>
                <w:sz w:val="20"/>
              </w:rPr>
              <w:t xml:space="preserve">Ивановская область, </w:t>
            </w:r>
          </w:p>
          <w:p w14:paraId="4C46DCBB" w14:textId="35E759B8" w:rsidR="00A9097E" w:rsidRPr="00265065" w:rsidRDefault="00A9097E" w:rsidP="009402DC">
            <w:pPr>
              <w:ind w:left="-79" w:right="-108"/>
              <w:jc w:val="center"/>
              <w:rPr>
                <w:color w:val="000000" w:themeColor="text1"/>
                <w:sz w:val="20"/>
              </w:rPr>
            </w:pPr>
            <w:r w:rsidRPr="00265065">
              <w:rPr>
                <w:color w:val="000000" w:themeColor="text1"/>
                <w:sz w:val="20"/>
              </w:rPr>
              <w:t>Комсомольский район,</w:t>
            </w:r>
          </w:p>
          <w:p w14:paraId="558ECE2B" w14:textId="60719F16" w:rsidR="00A9097E" w:rsidRPr="00265065" w:rsidRDefault="00A9097E" w:rsidP="009402DC">
            <w:pPr>
              <w:ind w:left="-79" w:right="-108"/>
              <w:jc w:val="center"/>
              <w:rPr>
                <w:color w:val="000000" w:themeColor="text1"/>
                <w:sz w:val="20"/>
              </w:rPr>
            </w:pPr>
            <w:r w:rsidRPr="00265065">
              <w:rPr>
                <w:color w:val="000000" w:themeColor="text1"/>
                <w:sz w:val="20"/>
              </w:rPr>
              <w:t xml:space="preserve">д. Кондюково </w:t>
            </w:r>
          </w:p>
        </w:tc>
        <w:tc>
          <w:tcPr>
            <w:tcW w:w="2013" w:type="dxa"/>
            <w:vAlign w:val="center"/>
          </w:tcPr>
          <w:p w14:paraId="62883876" w14:textId="77777777" w:rsidR="00A9097E" w:rsidRPr="00265065" w:rsidRDefault="00A9097E" w:rsidP="009402DC">
            <w:pPr>
              <w:ind w:left="-79" w:right="-108"/>
              <w:jc w:val="center"/>
              <w:rPr>
                <w:color w:val="000000" w:themeColor="text1"/>
                <w:sz w:val="20"/>
              </w:rPr>
            </w:pPr>
            <w:r w:rsidRPr="00265065">
              <w:rPr>
                <w:color w:val="000000" w:themeColor="text1"/>
                <w:sz w:val="20"/>
              </w:rPr>
              <w:t>Число посадочных мест – 32</w:t>
            </w:r>
          </w:p>
        </w:tc>
        <w:tc>
          <w:tcPr>
            <w:tcW w:w="2552" w:type="dxa"/>
            <w:vAlign w:val="center"/>
          </w:tcPr>
          <w:p w14:paraId="1EEAF5D7" w14:textId="77777777" w:rsidR="00A9097E" w:rsidRPr="00265065" w:rsidRDefault="00A9097E" w:rsidP="009402DC">
            <w:pPr>
              <w:ind w:left="-79" w:right="-108"/>
              <w:jc w:val="center"/>
              <w:rPr>
                <w:color w:val="000000" w:themeColor="text1"/>
                <w:sz w:val="20"/>
              </w:rPr>
            </w:pPr>
            <w:r w:rsidRPr="00265065">
              <w:rPr>
                <w:color w:val="000000" w:themeColor="text1"/>
                <w:sz w:val="20"/>
              </w:rPr>
              <w:t>ИП Гречко А.В.</w:t>
            </w:r>
          </w:p>
          <w:p w14:paraId="36E5ECF5" w14:textId="77777777" w:rsidR="00A9097E" w:rsidRPr="00265065" w:rsidRDefault="00A9097E" w:rsidP="009402DC">
            <w:pPr>
              <w:ind w:left="-79" w:right="-108"/>
              <w:jc w:val="center"/>
              <w:rPr>
                <w:color w:val="000000" w:themeColor="text1"/>
                <w:sz w:val="20"/>
              </w:rPr>
            </w:pPr>
          </w:p>
        </w:tc>
      </w:tr>
      <w:tr w:rsidR="00A9097E" w:rsidRPr="00265065" w14:paraId="7B4D4FCE" w14:textId="77777777" w:rsidTr="00A9097E">
        <w:trPr>
          <w:jc w:val="center"/>
        </w:trPr>
        <w:tc>
          <w:tcPr>
            <w:tcW w:w="1951" w:type="dxa"/>
            <w:vAlign w:val="center"/>
          </w:tcPr>
          <w:p w14:paraId="43906051" w14:textId="77777777" w:rsidR="00A9097E" w:rsidRPr="00265065" w:rsidRDefault="00A9097E" w:rsidP="009402DC">
            <w:pPr>
              <w:ind w:left="-79" w:right="-108"/>
              <w:jc w:val="center"/>
              <w:rPr>
                <w:color w:val="000000" w:themeColor="text1"/>
                <w:sz w:val="20"/>
              </w:rPr>
            </w:pPr>
            <w:r w:rsidRPr="00265065">
              <w:rPr>
                <w:color w:val="000000" w:themeColor="text1"/>
                <w:sz w:val="20"/>
              </w:rPr>
              <w:t>Закусочная «У дороги»</w:t>
            </w:r>
          </w:p>
        </w:tc>
        <w:tc>
          <w:tcPr>
            <w:tcW w:w="3544" w:type="dxa"/>
            <w:vAlign w:val="center"/>
          </w:tcPr>
          <w:p w14:paraId="14CBD387" w14:textId="77777777" w:rsidR="00A9097E" w:rsidRPr="00265065" w:rsidRDefault="00A9097E" w:rsidP="009402DC">
            <w:pPr>
              <w:ind w:left="-79" w:right="-108"/>
              <w:jc w:val="center"/>
              <w:rPr>
                <w:color w:val="000000" w:themeColor="text1"/>
                <w:sz w:val="20"/>
              </w:rPr>
            </w:pPr>
            <w:r w:rsidRPr="00265065">
              <w:rPr>
                <w:color w:val="000000" w:themeColor="text1"/>
                <w:sz w:val="20"/>
              </w:rPr>
              <w:t>155136</w:t>
            </w:r>
          </w:p>
          <w:p w14:paraId="01F0EEE8" w14:textId="77777777" w:rsidR="00A9097E" w:rsidRPr="00265065" w:rsidRDefault="00A9097E" w:rsidP="009402DC">
            <w:pPr>
              <w:ind w:left="-79" w:right="-108"/>
              <w:jc w:val="center"/>
              <w:rPr>
                <w:color w:val="000000" w:themeColor="text1"/>
                <w:sz w:val="20"/>
              </w:rPr>
            </w:pPr>
            <w:r w:rsidRPr="00265065">
              <w:rPr>
                <w:color w:val="000000" w:themeColor="text1"/>
                <w:sz w:val="20"/>
              </w:rPr>
              <w:t xml:space="preserve">Ивановская область, </w:t>
            </w:r>
          </w:p>
          <w:p w14:paraId="163AB57B" w14:textId="1309DA94" w:rsidR="00A9097E" w:rsidRPr="00265065" w:rsidRDefault="00A9097E" w:rsidP="009402DC">
            <w:pPr>
              <w:ind w:left="-79" w:right="-108"/>
              <w:jc w:val="center"/>
              <w:rPr>
                <w:color w:val="000000" w:themeColor="text1"/>
                <w:sz w:val="20"/>
              </w:rPr>
            </w:pPr>
            <w:r w:rsidRPr="00265065">
              <w:rPr>
                <w:color w:val="000000" w:themeColor="text1"/>
                <w:sz w:val="20"/>
              </w:rPr>
              <w:t>Комсомольский район, д.Кузнецовка</w:t>
            </w:r>
          </w:p>
        </w:tc>
        <w:tc>
          <w:tcPr>
            <w:tcW w:w="2013" w:type="dxa"/>
            <w:vAlign w:val="center"/>
          </w:tcPr>
          <w:p w14:paraId="6550F391" w14:textId="77777777" w:rsidR="00A9097E" w:rsidRPr="00265065" w:rsidRDefault="00A9097E" w:rsidP="009402DC">
            <w:pPr>
              <w:ind w:left="-79" w:right="-108"/>
              <w:jc w:val="center"/>
              <w:rPr>
                <w:color w:val="000000" w:themeColor="text1"/>
                <w:sz w:val="20"/>
              </w:rPr>
            </w:pPr>
            <w:r w:rsidRPr="00265065">
              <w:rPr>
                <w:color w:val="000000" w:themeColor="text1"/>
                <w:sz w:val="20"/>
              </w:rPr>
              <w:t>Число посадочных мест – 40</w:t>
            </w:r>
          </w:p>
        </w:tc>
        <w:tc>
          <w:tcPr>
            <w:tcW w:w="2552" w:type="dxa"/>
            <w:vAlign w:val="center"/>
          </w:tcPr>
          <w:p w14:paraId="6D9CF13E" w14:textId="77777777" w:rsidR="00A9097E" w:rsidRPr="00265065" w:rsidRDefault="00A9097E" w:rsidP="009402DC">
            <w:pPr>
              <w:ind w:left="-79" w:right="-108"/>
              <w:jc w:val="center"/>
              <w:rPr>
                <w:color w:val="000000" w:themeColor="text1"/>
                <w:sz w:val="20"/>
              </w:rPr>
            </w:pPr>
            <w:r w:rsidRPr="00265065">
              <w:rPr>
                <w:color w:val="000000" w:themeColor="text1"/>
                <w:sz w:val="20"/>
              </w:rPr>
              <w:t>ИП Гречко А.В.</w:t>
            </w:r>
          </w:p>
          <w:p w14:paraId="38DFC31F" w14:textId="77777777" w:rsidR="00A9097E" w:rsidRPr="00265065" w:rsidRDefault="00A9097E" w:rsidP="009402DC">
            <w:pPr>
              <w:ind w:left="-79" w:right="-108"/>
              <w:jc w:val="center"/>
              <w:rPr>
                <w:color w:val="000000" w:themeColor="text1"/>
                <w:sz w:val="20"/>
              </w:rPr>
            </w:pPr>
          </w:p>
        </w:tc>
      </w:tr>
      <w:tr w:rsidR="00A9097E" w:rsidRPr="00265065" w14:paraId="7B820BCF" w14:textId="77777777" w:rsidTr="00A9097E">
        <w:trPr>
          <w:jc w:val="center"/>
        </w:trPr>
        <w:tc>
          <w:tcPr>
            <w:tcW w:w="1951" w:type="dxa"/>
            <w:vAlign w:val="center"/>
          </w:tcPr>
          <w:p w14:paraId="5FFB7FFB" w14:textId="77777777" w:rsidR="00A9097E" w:rsidRPr="00265065" w:rsidRDefault="00A9097E" w:rsidP="009402DC">
            <w:pPr>
              <w:ind w:left="-79" w:right="-108"/>
              <w:jc w:val="center"/>
              <w:rPr>
                <w:color w:val="000000" w:themeColor="text1"/>
                <w:sz w:val="20"/>
              </w:rPr>
            </w:pPr>
            <w:r w:rsidRPr="00265065">
              <w:rPr>
                <w:color w:val="000000" w:themeColor="text1"/>
                <w:sz w:val="20"/>
              </w:rPr>
              <w:t>Закусочная «Теремок»</w:t>
            </w:r>
          </w:p>
        </w:tc>
        <w:tc>
          <w:tcPr>
            <w:tcW w:w="3544" w:type="dxa"/>
            <w:vAlign w:val="center"/>
          </w:tcPr>
          <w:p w14:paraId="4E699A9F" w14:textId="77777777" w:rsidR="00A9097E" w:rsidRPr="00265065" w:rsidRDefault="00A9097E" w:rsidP="009402DC">
            <w:pPr>
              <w:ind w:left="-79" w:right="-108"/>
              <w:jc w:val="center"/>
              <w:rPr>
                <w:color w:val="000000" w:themeColor="text1"/>
                <w:sz w:val="20"/>
              </w:rPr>
            </w:pPr>
            <w:r w:rsidRPr="00265065">
              <w:rPr>
                <w:color w:val="000000" w:themeColor="text1"/>
                <w:sz w:val="20"/>
              </w:rPr>
              <w:t>155160</w:t>
            </w:r>
          </w:p>
          <w:p w14:paraId="7C131E41" w14:textId="77777777" w:rsidR="00A9097E" w:rsidRPr="00265065" w:rsidRDefault="00A9097E" w:rsidP="009402DC">
            <w:pPr>
              <w:ind w:left="-79" w:right="-108"/>
              <w:jc w:val="center"/>
              <w:rPr>
                <w:color w:val="000000" w:themeColor="text1"/>
                <w:sz w:val="20"/>
              </w:rPr>
            </w:pPr>
            <w:r w:rsidRPr="00265065">
              <w:rPr>
                <w:color w:val="000000" w:themeColor="text1"/>
                <w:sz w:val="20"/>
              </w:rPr>
              <w:t xml:space="preserve">Ивановская область, </w:t>
            </w:r>
          </w:p>
          <w:p w14:paraId="445DA8D1" w14:textId="047CA731" w:rsidR="00A9097E" w:rsidRPr="00265065" w:rsidRDefault="00A9097E" w:rsidP="009402DC">
            <w:pPr>
              <w:ind w:left="-79" w:right="-108"/>
              <w:jc w:val="center"/>
              <w:rPr>
                <w:color w:val="000000" w:themeColor="text1"/>
                <w:sz w:val="20"/>
              </w:rPr>
            </w:pPr>
            <w:r w:rsidRPr="00265065">
              <w:rPr>
                <w:color w:val="000000" w:themeColor="text1"/>
                <w:sz w:val="20"/>
              </w:rPr>
              <w:t>Комсомольский район,</w:t>
            </w:r>
          </w:p>
          <w:p w14:paraId="582238B5" w14:textId="6CC7377E" w:rsidR="00A9097E" w:rsidRPr="00265065" w:rsidRDefault="00A9097E" w:rsidP="00781559">
            <w:pPr>
              <w:ind w:left="-79" w:right="-108"/>
              <w:jc w:val="center"/>
              <w:rPr>
                <w:color w:val="000000" w:themeColor="text1"/>
                <w:sz w:val="20"/>
              </w:rPr>
            </w:pPr>
            <w:r w:rsidRPr="00265065">
              <w:rPr>
                <w:color w:val="000000" w:themeColor="text1"/>
                <w:sz w:val="20"/>
              </w:rPr>
              <w:t>с.Октябрьский,</w:t>
            </w:r>
            <w:r w:rsidR="00781559" w:rsidRPr="00265065">
              <w:rPr>
                <w:color w:val="000000" w:themeColor="text1"/>
                <w:sz w:val="20"/>
              </w:rPr>
              <w:t xml:space="preserve"> </w:t>
            </w:r>
            <w:r w:rsidRPr="00265065">
              <w:rPr>
                <w:color w:val="000000" w:themeColor="text1"/>
                <w:sz w:val="20"/>
              </w:rPr>
              <w:t>ул. 40 лет Октября, д.4</w:t>
            </w:r>
          </w:p>
        </w:tc>
        <w:tc>
          <w:tcPr>
            <w:tcW w:w="2013" w:type="dxa"/>
            <w:vAlign w:val="center"/>
          </w:tcPr>
          <w:p w14:paraId="33E66F57" w14:textId="41F88217" w:rsidR="00A9097E" w:rsidRPr="00265065" w:rsidRDefault="00A9097E" w:rsidP="009402DC">
            <w:pPr>
              <w:ind w:left="-79" w:right="-108"/>
              <w:jc w:val="center"/>
              <w:rPr>
                <w:color w:val="000000" w:themeColor="text1"/>
                <w:sz w:val="20"/>
              </w:rPr>
            </w:pPr>
            <w:r w:rsidRPr="00265065">
              <w:rPr>
                <w:color w:val="000000" w:themeColor="text1"/>
                <w:sz w:val="20"/>
              </w:rPr>
              <w:t>Число посадочных мест –</w:t>
            </w:r>
          </w:p>
        </w:tc>
        <w:tc>
          <w:tcPr>
            <w:tcW w:w="2552" w:type="dxa"/>
            <w:vAlign w:val="center"/>
          </w:tcPr>
          <w:p w14:paraId="2A4A328D" w14:textId="77777777" w:rsidR="00A9097E" w:rsidRPr="00265065" w:rsidRDefault="00A9097E" w:rsidP="009402DC">
            <w:pPr>
              <w:ind w:left="-79" w:right="-108"/>
              <w:jc w:val="center"/>
              <w:rPr>
                <w:color w:val="000000" w:themeColor="text1"/>
                <w:sz w:val="20"/>
              </w:rPr>
            </w:pPr>
            <w:r w:rsidRPr="00265065">
              <w:rPr>
                <w:color w:val="000000" w:themeColor="text1"/>
                <w:sz w:val="20"/>
              </w:rPr>
              <w:t>ИП Марушкевич С.Д.</w:t>
            </w:r>
          </w:p>
        </w:tc>
      </w:tr>
    </w:tbl>
    <w:p w14:paraId="1E71AD02" w14:textId="77777777" w:rsidR="007D46D5" w:rsidRPr="00265065" w:rsidRDefault="007D46D5" w:rsidP="00F92584">
      <w:pPr>
        <w:suppressAutoHyphens/>
        <w:ind w:firstLine="709"/>
        <w:jc w:val="both"/>
        <w:rPr>
          <w:bCs/>
          <w:color w:val="000000" w:themeColor="text1"/>
          <w:szCs w:val="24"/>
          <w:lang w:eastAsia="en-US"/>
        </w:rPr>
      </w:pPr>
    </w:p>
    <w:p w14:paraId="34F2D52C" w14:textId="1DFC786D" w:rsidR="005F1282" w:rsidRPr="00265065" w:rsidRDefault="0000039B" w:rsidP="00F92584">
      <w:pPr>
        <w:suppressAutoHyphens/>
        <w:ind w:firstLine="709"/>
        <w:jc w:val="both"/>
        <w:rPr>
          <w:bCs/>
          <w:color w:val="000000" w:themeColor="text1"/>
          <w:szCs w:val="24"/>
          <w:lang w:eastAsia="en-US"/>
        </w:rPr>
      </w:pPr>
      <w:r w:rsidRPr="00265065">
        <w:rPr>
          <w:bCs/>
          <w:color w:val="000000" w:themeColor="text1"/>
          <w:szCs w:val="24"/>
          <w:lang w:eastAsia="en-US"/>
        </w:rPr>
        <w:t>Схемой территориального планирования Комсомольского муниципального района, утвержденной Решением Комсомольского районного Совета № 481 от 28.12.2009 г. предлагалось развитие туристско-рекреационной инфраструктуры по следующим направлениям:</w:t>
      </w:r>
    </w:p>
    <w:p w14:paraId="49BFA4E1" w14:textId="77777777" w:rsidR="0000039B" w:rsidRPr="00265065" w:rsidRDefault="0000039B" w:rsidP="0000039B">
      <w:pPr>
        <w:suppressAutoHyphens/>
        <w:ind w:firstLine="709"/>
        <w:jc w:val="both"/>
        <w:rPr>
          <w:bCs/>
          <w:color w:val="000000" w:themeColor="text1"/>
          <w:szCs w:val="24"/>
          <w:lang w:eastAsia="en-US"/>
        </w:rPr>
      </w:pPr>
      <w:r w:rsidRPr="00265065">
        <w:rPr>
          <w:bCs/>
          <w:color w:val="000000" w:themeColor="text1"/>
          <w:szCs w:val="24"/>
          <w:lang w:eastAsia="en-US"/>
        </w:rPr>
        <w:t xml:space="preserve">- строительство гостиницы (на 15 мест в д. Кондюково). </w:t>
      </w:r>
    </w:p>
    <w:p w14:paraId="58251637" w14:textId="77777777" w:rsidR="0000039B" w:rsidRPr="00265065" w:rsidRDefault="0000039B" w:rsidP="0000039B">
      <w:pPr>
        <w:suppressAutoHyphens/>
        <w:ind w:firstLine="709"/>
        <w:jc w:val="both"/>
        <w:rPr>
          <w:bCs/>
          <w:color w:val="000000" w:themeColor="text1"/>
          <w:szCs w:val="24"/>
          <w:lang w:eastAsia="en-US"/>
        </w:rPr>
      </w:pPr>
      <w:r w:rsidRPr="00265065">
        <w:rPr>
          <w:bCs/>
          <w:color w:val="000000" w:themeColor="text1"/>
          <w:szCs w:val="24"/>
          <w:lang w:eastAsia="en-US"/>
        </w:rPr>
        <w:t>- строительство домика для охотников и рыболовов на базе охотничье-рыболовного хозяйства «Моркушское» на 12 человек;</w:t>
      </w:r>
    </w:p>
    <w:p w14:paraId="62E8D61E" w14:textId="21D22AF4" w:rsidR="005F1282" w:rsidRPr="00265065" w:rsidRDefault="0000039B" w:rsidP="0000039B">
      <w:pPr>
        <w:suppressAutoHyphens/>
        <w:ind w:firstLine="709"/>
        <w:jc w:val="both"/>
        <w:rPr>
          <w:bCs/>
          <w:color w:val="000000" w:themeColor="text1"/>
          <w:szCs w:val="24"/>
          <w:lang w:eastAsia="en-US"/>
        </w:rPr>
      </w:pPr>
      <w:r w:rsidRPr="00265065">
        <w:rPr>
          <w:bCs/>
          <w:color w:val="000000" w:themeColor="text1"/>
          <w:szCs w:val="24"/>
          <w:lang w:eastAsia="en-US"/>
        </w:rPr>
        <w:t>- строительство базы отдыха на 30 человек возле памятника природы областного значения Водохранилище в урочище "Маркуша";</w:t>
      </w:r>
    </w:p>
    <w:p w14:paraId="047317E4" w14:textId="77777777" w:rsidR="0000039B" w:rsidRPr="00265065" w:rsidRDefault="0000039B" w:rsidP="0000039B">
      <w:pPr>
        <w:suppressAutoHyphens/>
        <w:ind w:firstLine="709"/>
        <w:jc w:val="both"/>
        <w:rPr>
          <w:bCs/>
          <w:color w:val="000000" w:themeColor="text1"/>
          <w:szCs w:val="24"/>
          <w:lang w:eastAsia="en-US"/>
        </w:rPr>
      </w:pPr>
      <w:r w:rsidRPr="00265065">
        <w:rPr>
          <w:bCs/>
          <w:color w:val="000000" w:themeColor="text1"/>
          <w:szCs w:val="24"/>
          <w:lang w:eastAsia="en-US"/>
        </w:rPr>
        <w:t>- благоустройство зон кратковременного массового отдыха в зелёной зоне г.Комсомольска, включая обустройство пляжа на берегу водохранилища;</w:t>
      </w:r>
    </w:p>
    <w:p w14:paraId="4E6849B6" w14:textId="77777777" w:rsidR="0000039B" w:rsidRPr="00265065" w:rsidRDefault="0000039B" w:rsidP="0000039B">
      <w:pPr>
        <w:suppressAutoHyphens/>
        <w:ind w:firstLine="709"/>
        <w:jc w:val="both"/>
        <w:rPr>
          <w:bCs/>
          <w:color w:val="000000" w:themeColor="text1"/>
          <w:szCs w:val="24"/>
          <w:lang w:eastAsia="en-US"/>
        </w:rPr>
      </w:pPr>
      <w:r w:rsidRPr="00265065">
        <w:rPr>
          <w:bCs/>
          <w:color w:val="000000" w:themeColor="text1"/>
          <w:szCs w:val="24"/>
          <w:lang w:eastAsia="en-US"/>
        </w:rPr>
        <w:t>- обустройство зоны отдыха (Кулеберьевское водохранилище);</w:t>
      </w:r>
    </w:p>
    <w:p w14:paraId="11E0BAB0" w14:textId="77777777" w:rsidR="0000039B" w:rsidRPr="00265065" w:rsidRDefault="0000039B" w:rsidP="0000039B">
      <w:pPr>
        <w:suppressAutoHyphens/>
        <w:ind w:firstLine="709"/>
        <w:jc w:val="both"/>
        <w:rPr>
          <w:bCs/>
          <w:color w:val="000000" w:themeColor="text1"/>
          <w:szCs w:val="24"/>
          <w:lang w:eastAsia="en-US"/>
        </w:rPr>
      </w:pPr>
      <w:r w:rsidRPr="00265065">
        <w:rPr>
          <w:bCs/>
          <w:color w:val="000000" w:themeColor="text1"/>
          <w:szCs w:val="24"/>
          <w:lang w:eastAsia="en-US"/>
        </w:rPr>
        <w:t>- обустройство зоны отдыха (оз. Юрцино):</w:t>
      </w:r>
    </w:p>
    <w:p w14:paraId="196B34A3" w14:textId="7566B72B" w:rsidR="005F1282" w:rsidRPr="00265065" w:rsidRDefault="0000039B" w:rsidP="0000039B">
      <w:pPr>
        <w:suppressAutoHyphens/>
        <w:ind w:firstLine="709"/>
        <w:jc w:val="both"/>
        <w:rPr>
          <w:bCs/>
          <w:color w:val="000000" w:themeColor="text1"/>
          <w:szCs w:val="24"/>
          <w:lang w:eastAsia="en-US"/>
        </w:rPr>
      </w:pPr>
      <w:r w:rsidRPr="00265065">
        <w:rPr>
          <w:bCs/>
          <w:color w:val="000000" w:themeColor="text1"/>
          <w:szCs w:val="24"/>
          <w:lang w:eastAsia="en-US"/>
        </w:rPr>
        <w:t>- организация детского оздоровительного лагеря на базе бывшего пионерского лагеря вблизи д.Воронцово.</w:t>
      </w:r>
    </w:p>
    <w:p w14:paraId="2D2003B1" w14:textId="17EE24A5" w:rsidR="0000039B" w:rsidRPr="00265065" w:rsidRDefault="0000039B" w:rsidP="0000039B">
      <w:pPr>
        <w:suppressAutoHyphens/>
        <w:ind w:firstLine="284"/>
        <w:rPr>
          <w:bCs/>
          <w:color w:val="000000" w:themeColor="text1"/>
          <w:szCs w:val="24"/>
          <w:lang w:eastAsia="en-US"/>
        </w:rPr>
      </w:pPr>
      <w:r w:rsidRPr="00265065">
        <w:rPr>
          <w:bCs/>
          <w:color w:val="000000" w:themeColor="text1"/>
          <w:szCs w:val="24"/>
          <w:lang w:eastAsia="en-US"/>
        </w:rPr>
        <w:t>А также развитие туристской деятельности с</w:t>
      </w:r>
      <w:r w:rsidRPr="00265065">
        <w:rPr>
          <w:color w:val="000000" w:themeColor="text1"/>
          <w:sz w:val="28"/>
          <w:szCs w:val="28"/>
        </w:rPr>
        <w:t xml:space="preserve"> </w:t>
      </w:r>
      <w:r w:rsidRPr="00265065">
        <w:rPr>
          <w:bCs/>
          <w:color w:val="000000" w:themeColor="text1"/>
          <w:szCs w:val="24"/>
          <w:lang w:eastAsia="en-US"/>
        </w:rPr>
        <w:t>организацией ряда туристско-рекреационных маршрутов, требующих дополнительной проработки в части детализации при составлении программы развития туризма в Комсомольском районе:</w:t>
      </w:r>
    </w:p>
    <w:p w14:paraId="403A69BA" w14:textId="77777777" w:rsidR="0000039B" w:rsidRPr="00265065" w:rsidRDefault="0000039B" w:rsidP="0000039B">
      <w:pPr>
        <w:suppressAutoHyphens/>
        <w:ind w:firstLine="709"/>
        <w:jc w:val="both"/>
        <w:rPr>
          <w:bCs/>
          <w:color w:val="000000" w:themeColor="text1"/>
          <w:szCs w:val="24"/>
          <w:lang w:eastAsia="en-US"/>
        </w:rPr>
      </w:pPr>
      <w:r w:rsidRPr="00265065">
        <w:rPr>
          <w:bCs/>
          <w:color w:val="000000" w:themeColor="text1"/>
          <w:szCs w:val="24"/>
          <w:lang w:eastAsia="en-US"/>
        </w:rPr>
        <w:t xml:space="preserve">1. Спортивно-оздоровительный маршрут вдоль берегов р.Ухтохмы. г. Комсомольск - Кулеберьево – Чернцы – Лежнево. Общая протяженность </w:t>
      </w:r>
      <w:smartTag w:uri="urn:schemas-microsoft-com:office:smarttags" w:element="metricconverter">
        <w:smartTagPr>
          <w:attr w:name="ProductID" w:val="63 км"/>
        </w:smartTagPr>
        <w:r w:rsidRPr="00265065">
          <w:rPr>
            <w:bCs/>
            <w:color w:val="000000" w:themeColor="text1"/>
            <w:szCs w:val="24"/>
            <w:lang w:eastAsia="en-US"/>
          </w:rPr>
          <w:t>63 км</w:t>
        </w:r>
      </w:smartTag>
      <w:r w:rsidRPr="00265065">
        <w:rPr>
          <w:bCs/>
          <w:color w:val="000000" w:themeColor="text1"/>
          <w:szCs w:val="24"/>
          <w:lang w:eastAsia="en-US"/>
        </w:rPr>
        <w:t xml:space="preserve">, протяженность по территории района – </w:t>
      </w:r>
      <w:smartTag w:uri="urn:schemas-microsoft-com:office:smarttags" w:element="metricconverter">
        <w:smartTagPr>
          <w:attr w:name="ProductID" w:val="15 км"/>
        </w:smartTagPr>
        <w:r w:rsidRPr="00265065">
          <w:rPr>
            <w:bCs/>
            <w:color w:val="000000" w:themeColor="text1"/>
            <w:szCs w:val="24"/>
            <w:lang w:eastAsia="en-US"/>
          </w:rPr>
          <w:t>15 км</w:t>
        </w:r>
      </w:smartTag>
      <w:r w:rsidRPr="00265065">
        <w:rPr>
          <w:bCs/>
          <w:color w:val="000000" w:themeColor="text1"/>
          <w:szCs w:val="24"/>
          <w:lang w:eastAsia="en-US"/>
        </w:rPr>
        <w:t xml:space="preserve">. </w:t>
      </w:r>
    </w:p>
    <w:p w14:paraId="1BF6E8E7" w14:textId="19DB5742" w:rsidR="0000039B" w:rsidRPr="00265065" w:rsidRDefault="0000039B" w:rsidP="0000039B">
      <w:pPr>
        <w:suppressAutoHyphens/>
        <w:ind w:firstLine="709"/>
        <w:jc w:val="both"/>
        <w:rPr>
          <w:bCs/>
          <w:color w:val="000000" w:themeColor="text1"/>
          <w:szCs w:val="24"/>
          <w:lang w:eastAsia="en-US"/>
        </w:rPr>
      </w:pPr>
      <w:r w:rsidRPr="00265065">
        <w:rPr>
          <w:bCs/>
          <w:color w:val="000000" w:themeColor="text1"/>
          <w:szCs w:val="24"/>
          <w:lang w:eastAsia="en-US"/>
        </w:rPr>
        <w:t>2. Эколого-просветительские маршруты:</w:t>
      </w:r>
    </w:p>
    <w:p w14:paraId="6A51A1B5" w14:textId="77777777" w:rsidR="0000039B" w:rsidRPr="00265065" w:rsidRDefault="0000039B" w:rsidP="0000039B">
      <w:pPr>
        <w:suppressAutoHyphens/>
        <w:ind w:firstLine="709"/>
        <w:jc w:val="both"/>
        <w:rPr>
          <w:bCs/>
          <w:color w:val="000000" w:themeColor="text1"/>
          <w:szCs w:val="24"/>
          <w:lang w:eastAsia="en-US"/>
        </w:rPr>
      </w:pPr>
      <w:r w:rsidRPr="00265065">
        <w:rPr>
          <w:bCs/>
          <w:color w:val="000000" w:themeColor="text1"/>
          <w:szCs w:val="24"/>
          <w:lang w:eastAsia="en-US"/>
        </w:rPr>
        <w:t>- с.Подозерский – с.Октябрьский – ур.Маркуша;</w:t>
      </w:r>
    </w:p>
    <w:p w14:paraId="58B59B02" w14:textId="77777777" w:rsidR="0000039B" w:rsidRPr="00265065" w:rsidRDefault="0000039B" w:rsidP="0000039B">
      <w:pPr>
        <w:suppressAutoHyphens/>
        <w:ind w:firstLine="709"/>
        <w:jc w:val="both"/>
        <w:rPr>
          <w:bCs/>
          <w:color w:val="000000" w:themeColor="text1"/>
          <w:szCs w:val="24"/>
          <w:lang w:eastAsia="en-US"/>
        </w:rPr>
      </w:pPr>
      <w:r w:rsidRPr="00265065">
        <w:rPr>
          <w:bCs/>
          <w:color w:val="000000" w:themeColor="text1"/>
          <w:szCs w:val="24"/>
          <w:lang w:eastAsia="en-US"/>
        </w:rPr>
        <w:t>- г.Комсомольск – д.Коптево – с.Октябрьский – ур.Маркуша;</w:t>
      </w:r>
    </w:p>
    <w:p w14:paraId="4A08780A" w14:textId="77777777" w:rsidR="0000039B" w:rsidRPr="00265065" w:rsidRDefault="0000039B" w:rsidP="0000039B">
      <w:pPr>
        <w:suppressAutoHyphens/>
        <w:ind w:firstLine="709"/>
        <w:jc w:val="both"/>
        <w:rPr>
          <w:bCs/>
          <w:color w:val="000000" w:themeColor="text1"/>
          <w:szCs w:val="24"/>
          <w:lang w:eastAsia="en-US"/>
        </w:rPr>
      </w:pPr>
      <w:r w:rsidRPr="00265065">
        <w:rPr>
          <w:bCs/>
          <w:color w:val="000000" w:themeColor="text1"/>
          <w:szCs w:val="24"/>
          <w:lang w:eastAsia="en-US"/>
        </w:rPr>
        <w:t>- г.Комсомольск – д.Бутово – болото Андреевское – оз.Юрцино - д.Юрцино – д.Сотинцы – д.Бутово - г.Комсомольск;</w:t>
      </w:r>
    </w:p>
    <w:p w14:paraId="41F1E914" w14:textId="77777777" w:rsidR="0000039B" w:rsidRPr="00265065" w:rsidRDefault="0000039B" w:rsidP="0000039B">
      <w:pPr>
        <w:suppressAutoHyphens/>
        <w:ind w:firstLine="709"/>
        <w:jc w:val="both"/>
        <w:rPr>
          <w:bCs/>
          <w:color w:val="000000" w:themeColor="text1"/>
          <w:szCs w:val="24"/>
          <w:lang w:eastAsia="en-US"/>
        </w:rPr>
      </w:pPr>
      <w:r w:rsidRPr="00265065">
        <w:rPr>
          <w:bCs/>
          <w:color w:val="000000" w:themeColor="text1"/>
          <w:szCs w:val="24"/>
          <w:lang w:eastAsia="en-US"/>
        </w:rPr>
        <w:t>3. Краеведческие маршруты:</w:t>
      </w:r>
    </w:p>
    <w:p w14:paraId="78878F1C" w14:textId="77777777" w:rsidR="0000039B" w:rsidRPr="00265065" w:rsidRDefault="0000039B" w:rsidP="0000039B">
      <w:pPr>
        <w:suppressAutoHyphens/>
        <w:ind w:firstLine="709"/>
        <w:jc w:val="both"/>
        <w:rPr>
          <w:bCs/>
          <w:color w:val="000000" w:themeColor="text1"/>
          <w:szCs w:val="24"/>
          <w:lang w:eastAsia="en-US"/>
        </w:rPr>
      </w:pPr>
      <w:r w:rsidRPr="00265065">
        <w:rPr>
          <w:bCs/>
          <w:color w:val="000000" w:themeColor="text1"/>
          <w:szCs w:val="24"/>
          <w:lang w:eastAsia="en-US"/>
        </w:rPr>
        <w:t>- г.Комсомольск – д.Плосково – д.Просково – д.Светиково</w:t>
      </w:r>
    </w:p>
    <w:p w14:paraId="7B2BFFB6" w14:textId="038A2621" w:rsidR="0000039B" w:rsidRPr="00265065" w:rsidRDefault="0000039B" w:rsidP="0000039B">
      <w:pPr>
        <w:suppressAutoHyphens/>
        <w:ind w:firstLine="709"/>
        <w:jc w:val="both"/>
        <w:rPr>
          <w:bCs/>
          <w:color w:val="000000" w:themeColor="text1"/>
          <w:szCs w:val="24"/>
          <w:lang w:eastAsia="en-US"/>
        </w:rPr>
      </w:pPr>
      <w:r w:rsidRPr="00265065">
        <w:rPr>
          <w:bCs/>
          <w:color w:val="000000" w:themeColor="text1"/>
          <w:szCs w:val="24"/>
          <w:lang w:eastAsia="en-US"/>
        </w:rPr>
        <w:t>- с.Писцово – д.Чудь – д.Сорохта – д.Заречье – д.Гробищево – д.Коромыслово.</w:t>
      </w:r>
    </w:p>
    <w:p w14:paraId="4C7B488D" w14:textId="2B81666A" w:rsidR="00A9097E" w:rsidRPr="00265065" w:rsidRDefault="009240CA" w:rsidP="00F92584">
      <w:pPr>
        <w:suppressAutoHyphens/>
        <w:ind w:firstLine="709"/>
        <w:jc w:val="both"/>
        <w:rPr>
          <w:bCs/>
          <w:color w:val="000000" w:themeColor="text1"/>
          <w:szCs w:val="24"/>
          <w:lang w:eastAsia="en-US"/>
        </w:rPr>
      </w:pPr>
      <w:r w:rsidRPr="00265065">
        <w:rPr>
          <w:bCs/>
          <w:color w:val="000000" w:themeColor="text1"/>
          <w:szCs w:val="24"/>
          <w:lang w:eastAsia="en-US"/>
        </w:rPr>
        <w:t>Стратегией социально-экономического развития Комсомольского муниципального района Ивановской области до 2026 года, утвержденной Решением Совета Комсомольского муниципального района № 208 от 20.10.2022 г.</w:t>
      </w:r>
      <w:r w:rsidR="00026417" w:rsidRPr="00265065">
        <w:rPr>
          <w:bCs/>
          <w:color w:val="000000" w:themeColor="text1"/>
          <w:szCs w:val="24"/>
          <w:lang w:eastAsia="en-US"/>
        </w:rPr>
        <w:t xml:space="preserve"> разработан ряд культурно-познавательных туристических маршрутов:</w:t>
      </w:r>
    </w:p>
    <w:p w14:paraId="0AE6F17B" w14:textId="77777777" w:rsidR="00026417" w:rsidRPr="00265065" w:rsidRDefault="00026417" w:rsidP="00026417">
      <w:pPr>
        <w:ind w:left="360" w:firstLine="349"/>
        <w:jc w:val="both"/>
        <w:rPr>
          <w:bCs/>
          <w:color w:val="000000" w:themeColor="text1"/>
          <w:szCs w:val="24"/>
          <w:lang w:eastAsia="en-US"/>
        </w:rPr>
      </w:pPr>
      <w:r w:rsidRPr="00265065">
        <w:rPr>
          <w:bCs/>
          <w:color w:val="000000" w:themeColor="text1"/>
          <w:szCs w:val="24"/>
          <w:lang w:eastAsia="en-US"/>
        </w:rPr>
        <w:t>1. «Новогоднее волшебство в старинном селе Писцово» - историко- познавательный квест для детей и взрослых, который знакомит гостей и жителей района с краеведческой составляющей старинного села Писцово.</w:t>
      </w:r>
    </w:p>
    <w:p w14:paraId="58CAAF02" w14:textId="77777777" w:rsidR="00026417" w:rsidRPr="00265065" w:rsidRDefault="00026417" w:rsidP="00026417">
      <w:pPr>
        <w:ind w:left="360" w:firstLine="349"/>
        <w:jc w:val="both"/>
        <w:rPr>
          <w:bCs/>
          <w:color w:val="000000" w:themeColor="text1"/>
          <w:szCs w:val="24"/>
          <w:lang w:eastAsia="en-US"/>
        </w:rPr>
      </w:pPr>
      <w:r w:rsidRPr="00265065">
        <w:rPr>
          <w:bCs/>
          <w:color w:val="000000" w:themeColor="text1"/>
          <w:szCs w:val="24"/>
          <w:lang w:eastAsia="en-US"/>
        </w:rPr>
        <w:t xml:space="preserve">2. «Воинская слава Комсомольского муниципального района» - маршрут посвящен памяти воинов, оставивших след в истории Комсомольского муниципального района. Посещение Зала боевой и трудовой славы г. Комсомольска. </w:t>
      </w:r>
    </w:p>
    <w:p w14:paraId="72A8C9D2" w14:textId="77777777" w:rsidR="00026417" w:rsidRPr="00265065" w:rsidRDefault="00026417" w:rsidP="00026417">
      <w:pPr>
        <w:ind w:left="360" w:firstLine="349"/>
        <w:jc w:val="both"/>
        <w:rPr>
          <w:bCs/>
          <w:color w:val="000000" w:themeColor="text1"/>
          <w:szCs w:val="24"/>
          <w:lang w:eastAsia="en-US"/>
        </w:rPr>
      </w:pPr>
      <w:r w:rsidRPr="00265065">
        <w:rPr>
          <w:bCs/>
          <w:color w:val="000000" w:themeColor="text1"/>
          <w:szCs w:val="24"/>
          <w:lang w:eastAsia="en-US"/>
        </w:rPr>
        <w:t xml:space="preserve">3. «Кладовая солнца» - пеший туристический маршрут, отображающий красоту природы, богатство лесов и целительную силу Белого озера Октябрьского сельского поселения.  </w:t>
      </w:r>
    </w:p>
    <w:p w14:paraId="50538549" w14:textId="77777777" w:rsidR="00026417" w:rsidRPr="00265065" w:rsidRDefault="00026417" w:rsidP="00026417">
      <w:pPr>
        <w:ind w:left="360" w:firstLine="349"/>
        <w:jc w:val="both"/>
        <w:rPr>
          <w:bCs/>
          <w:color w:val="000000" w:themeColor="text1"/>
          <w:szCs w:val="24"/>
          <w:lang w:eastAsia="en-US"/>
        </w:rPr>
      </w:pPr>
      <w:r w:rsidRPr="00265065">
        <w:rPr>
          <w:bCs/>
          <w:color w:val="000000" w:themeColor="text1"/>
          <w:szCs w:val="24"/>
          <w:lang w:eastAsia="en-US"/>
        </w:rPr>
        <w:lastRenderedPageBreak/>
        <w:t>4. «Памятные места Писцовского сельского поселения» - знакомство с историей храмового комплекса с. Писцово, с. Седельницы. Посещение святого источника «Неупиваемая чаша» и музейных комнат «Отрада».</w:t>
      </w:r>
    </w:p>
    <w:p w14:paraId="2F2D0F12" w14:textId="77777777" w:rsidR="00026417" w:rsidRPr="00265065" w:rsidRDefault="00026417" w:rsidP="00026417">
      <w:pPr>
        <w:ind w:left="360" w:firstLine="349"/>
        <w:jc w:val="both"/>
        <w:rPr>
          <w:bCs/>
          <w:color w:val="000000" w:themeColor="text1"/>
          <w:szCs w:val="24"/>
          <w:lang w:eastAsia="en-US"/>
        </w:rPr>
      </w:pPr>
      <w:r w:rsidRPr="00265065">
        <w:rPr>
          <w:bCs/>
          <w:color w:val="000000" w:themeColor="text1"/>
          <w:szCs w:val="24"/>
          <w:lang w:eastAsia="en-US"/>
        </w:rPr>
        <w:t>5. Посещение фестиваля «Подозерская клубника» в с. Подозерский и фестиваля молодецкой удали, ремесел и забав «Славия» с. Седельницы, фестиваля «Августовский спас» с. Седельницы.</w:t>
      </w:r>
    </w:p>
    <w:p w14:paraId="172EF628" w14:textId="3A8E00A2" w:rsidR="0050493B" w:rsidRPr="00265065" w:rsidRDefault="0050493B" w:rsidP="0050493B">
      <w:pPr>
        <w:ind w:firstLine="709"/>
        <w:jc w:val="both"/>
        <w:rPr>
          <w:color w:val="000000" w:themeColor="text1"/>
          <w:szCs w:val="24"/>
        </w:rPr>
      </w:pPr>
      <w:r w:rsidRPr="00265065">
        <w:rPr>
          <w:color w:val="000000" w:themeColor="text1"/>
          <w:szCs w:val="24"/>
        </w:rPr>
        <w:t>Важнейшей задачей является раскрытие рекреационного потенциала территории, определение направлений развития туризма, создания привлекательной для туризма системы рекреационно-туристических объектов, центров транспортных связей и инфраструктуры рекреации и туризма, с учетом социально-экономического развития региона и удовлетворения рекреационных потребностей его жителей на долгосрочную перспективу.</w:t>
      </w:r>
    </w:p>
    <w:p w14:paraId="7FA62C7A" w14:textId="77777777" w:rsidR="0050493B" w:rsidRPr="00265065" w:rsidRDefault="0050493B" w:rsidP="0050493B">
      <w:pPr>
        <w:ind w:firstLine="709"/>
        <w:jc w:val="both"/>
        <w:rPr>
          <w:color w:val="000000" w:themeColor="text1"/>
          <w:szCs w:val="24"/>
        </w:rPr>
      </w:pPr>
      <w:r w:rsidRPr="00265065">
        <w:rPr>
          <w:color w:val="000000" w:themeColor="text1"/>
          <w:szCs w:val="24"/>
        </w:rPr>
        <w:t xml:space="preserve">Под рекреационным потенциалом понимается вся совокупность природных, культурно-исторических и социально-экономических предпосылок для организации рекреационной деятельности на определенной территории. При этом важно стимулировать соответствующие типы рекреационно-туристического развития, а не просто контролировать туристическое воздействие. Планирование развития туризма должно быть гибким, чтобы реагировать на взаимоотношения между природной окружающей средой и нуждами туристической индустрии в условиях изменяющихся обстоятельств. </w:t>
      </w:r>
    </w:p>
    <w:p w14:paraId="60915029" w14:textId="77777777" w:rsidR="0050493B" w:rsidRPr="00265065" w:rsidRDefault="0050493B" w:rsidP="0050493B">
      <w:pPr>
        <w:ind w:firstLine="709"/>
        <w:jc w:val="both"/>
        <w:rPr>
          <w:color w:val="000000" w:themeColor="text1"/>
          <w:szCs w:val="24"/>
        </w:rPr>
      </w:pPr>
      <w:r w:rsidRPr="00265065">
        <w:rPr>
          <w:color w:val="000000" w:themeColor="text1"/>
          <w:szCs w:val="24"/>
        </w:rPr>
        <w:t>Развитие туризма способствует:</w:t>
      </w:r>
    </w:p>
    <w:p w14:paraId="41BD212B" w14:textId="77777777" w:rsidR="0050493B" w:rsidRPr="00265065" w:rsidRDefault="0050493B" w:rsidP="008C4FC6">
      <w:pPr>
        <w:numPr>
          <w:ilvl w:val="0"/>
          <w:numId w:val="24"/>
        </w:numPr>
        <w:tabs>
          <w:tab w:val="num" w:pos="709"/>
        </w:tabs>
        <w:jc w:val="both"/>
        <w:rPr>
          <w:color w:val="000000" w:themeColor="text1"/>
          <w:szCs w:val="24"/>
        </w:rPr>
      </w:pPr>
      <w:r w:rsidRPr="00265065">
        <w:rPr>
          <w:color w:val="000000" w:themeColor="text1"/>
          <w:szCs w:val="24"/>
        </w:rPr>
        <w:t>экономическому росту в регионе;</w:t>
      </w:r>
    </w:p>
    <w:p w14:paraId="0FAE3428" w14:textId="77777777" w:rsidR="0050493B" w:rsidRPr="00265065" w:rsidRDefault="0050493B" w:rsidP="008C4FC6">
      <w:pPr>
        <w:numPr>
          <w:ilvl w:val="0"/>
          <w:numId w:val="24"/>
        </w:numPr>
        <w:tabs>
          <w:tab w:val="num" w:pos="709"/>
        </w:tabs>
        <w:jc w:val="both"/>
        <w:rPr>
          <w:color w:val="000000" w:themeColor="text1"/>
          <w:szCs w:val="24"/>
        </w:rPr>
      </w:pPr>
      <w:r w:rsidRPr="00265065">
        <w:rPr>
          <w:color w:val="000000" w:themeColor="text1"/>
          <w:szCs w:val="24"/>
        </w:rPr>
        <w:t>созданию новых рабочих мест;</w:t>
      </w:r>
    </w:p>
    <w:p w14:paraId="2913AB97" w14:textId="77777777" w:rsidR="0050493B" w:rsidRPr="00265065" w:rsidRDefault="0050493B" w:rsidP="008C4FC6">
      <w:pPr>
        <w:numPr>
          <w:ilvl w:val="0"/>
          <w:numId w:val="24"/>
        </w:numPr>
        <w:tabs>
          <w:tab w:val="num" w:pos="709"/>
        </w:tabs>
        <w:jc w:val="both"/>
        <w:rPr>
          <w:color w:val="000000" w:themeColor="text1"/>
          <w:szCs w:val="24"/>
        </w:rPr>
      </w:pPr>
      <w:r w:rsidRPr="00265065">
        <w:rPr>
          <w:color w:val="000000" w:themeColor="text1"/>
          <w:szCs w:val="24"/>
        </w:rPr>
        <w:t>поступлению финансовых средств в бюджеты всех уровней;</w:t>
      </w:r>
    </w:p>
    <w:p w14:paraId="72AA7726" w14:textId="77777777" w:rsidR="0050493B" w:rsidRPr="00265065" w:rsidRDefault="0050493B" w:rsidP="008C4FC6">
      <w:pPr>
        <w:numPr>
          <w:ilvl w:val="0"/>
          <w:numId w:val="24"/>
        </w:numPr>
        <w:tabs>
          <w:tab w:val="num" w:pos="709"/>
        </w:tabs>
        <w:jc w:val="both"/>
        <w:rPr>
          <w:color w:val="000000" w:themeColor="text1"/>
          <w:szCs w:val="24"/>
        </w:rPr>
      </w:pPr>
      <w:r w:rsidRPr="00265065">
        <w:rPr>
          <w:color w:val="000000" w:themeColor="text1"/>
          <w:szCs w:val="24"/>
        </w:rPr>
        <w:t>удовлетворению рекреационных, культурно-познавательных и лечебно-оздоровительных потребностей населения;</w:t>
      </w:r>
    </w:p>
    <w:p w14:paraId="10A9EEF5" w14:textId="77777777" w:rsidR="0050493B" w:rsidRPr="00265065" w:rsidRDefault="0050493B" w:rsidP="008C4FC6">
      <w:pPr>
        <w:numPr>
          <w:ilvl w:val="0"/>
          <w:numId w:val="24"/>
        </w:numPr>
        <w:tabs>
          <w:tab w:val="num" w:pos="709"/>
        </w:tabs>
        <w:jc w:val="both"/>
        <w:rPr>
          <w:color w:val="000000" w:themeColor="text1"/>
          <w:szCs w:val="24"/>
        </w:rPr>
      </w:pPr>
      <w:r w:rsidRPr="00265065">
        <w:rPr>
          <w:color w:val="000000" w:themeColor="text1"/>
          <w:szCs w:val="24"/>
        </w:rPr>
        <w:t>диверсификации экономики, в первую очередь, в сфере деятельности предприятий малого и среднего бизнеса;</w:t>
      </w:r>
    </w:p>
    <w:p w14:paraId="6240F41C" w14:textId="77777777" w:rsidR="00E95C88" w:rsidRPr="00265065" w:rsidRDefault="00E95C88" w:rsidP="008C4FC6">
      <w:pPr>
        <w:numPr>
          <w:ilvl w:val="0"/>
          <w:numId w:val="24"/>
        </w:numPr>
        <w:tabs>
          <w:tab w:val="num" w:pos="709"/>
        </w:tabs>
        <w:jc w:val="both"/>
        <w:rPr>
          <w:color w:val="000000" w:themeColor="text1"/>
          <w:szCs w:val="24"/>
        </w:rPr>
      </w:pPr>
      <w:r w:rsidRPr="00265065">
        <w:rPr>
          <w:color w:val="000000" w:themeColor="text1"/>
          <w:szCs w:val="24"/>
        </w:rPr>
        <w:t>улучшению имиджа региона на федеральном и международном уровне.</w:t>
      </w:r>
    </w:p>
    <w:p w14:paraId="1F48A204" w14:textId="667784FB" w:rsidR="00A4579C" w:rsidRPr="00265065" w:rsidRDefault="00A4579C" w:rsidP="00BF090C">
      <w:pPr>
        <w:ind w:firstLine="709"/>
        <w:jc w:val="both"/>
        <w:rPr>
          <w:color w:val="000000" w:themeColor="text1"/>
          <w:szCs w:val="24"/>
        </w:rPr>
      </w:pPr>
      <w:r w:rsidRPr="00265065">
        <w:rPr>
          <w:color w:val="000000" w:themeColor="text1"/>
          <w:szCs w:val="24"/>
        </w:rPr>
        <w:t xml:space="preserve">Объекты природного и культурно-исторического наследия </w:t>
      </w:r>
      <w:r w:rsidR="00752F21" w:rsidRPr="00265065">
        <w:rPr>
          <w:color w:val="000000" w:themeColor="text1"/>
          <w:szCs w:val="24"/>
        </w:rPr>
        <w:t>Комсомольского</w:t>
      </w:r>
      <w:r w:rsidRPr="00265065">
        <w:rPr>
          <w:color w:val="000000" w:themeColor="text1"/>
          <w:szCs w:val="24"/>
        </w:rPr>
        <w:t xml:space="preserve"> района в настоящее время определяют направления туристско-рекреационных потоков и экскурсионных маршрутов и являются основой современного туризма региона.</w:t>
      </w:r>
    </w:p>
    <w:p w14:paraId="63613E21" w14:textId="77777777" w:rsidR="0047653A" w:rsidRPr="00265065" w:rsidRDefault="0047653A" w:rsidP="004D4F4F">
      <w:pPr>
        <w:pStyle w:val="TimesNewRomanCYR12"/>
        <w:rPr>
          <w:color w:val="000000" w:themeColor="text1"/>
        </w:rPr>
      </w:pPr>
      <w:bookmarkStart w:id="66" w:name="Преамбула"/>
      <w:bookmarkEnd w:id="66"/>
    </w:p>
    <w:p w14:paraId="24995C8B" w14:textId="5625C450" w:rsidR="00072414" w:rsidRPr="00265065" w:rsidRDefault="00366A0A" w:rsidP="00B66710">
      <w:pPr>
        <w:pStyle w:val="10"/>
        <w:rPr>
          <w:color w:val="000000" w:themeColor="text1"/>
        </w:rPr>
      </w:pPr>
      <w:bookmarkStart w:id="67" w:name="_Toc146115786"/>
      <w:bookmarkStart w:id="68" w:name="_Toc206824863"/>
      <w:bookmarkStart w:id="69" w:name="_Toc212361293"/>
      <w:bookmarkStart w:id="70" w:name="_Toc212361392"/>
      <w:bookmarkStart w:id="71" w:name="_Toc230959543"/>
      <w:bookmarkStart w:id="72" w:name="_Toc234052901"/>
      <w:bookmarkStart w:id="73" w:name="_Toc353895251"/>
      <w:r w:rsidRPr="00265065">
        <w:rPr>
          <w:color w:val="000000" w:themeColor="text1"/>
        </w:rPr>
        <w:t>1</w:t>
      </w:r>
      <w:r w:rsidR="00800BE3" w:rsidRPr="00265065">
        <w:rPr>
          <w:color w:val="000000" w:themeColor="text1"/>
        </w:rPr>
        <w:t>4</w:t>
      </w:r>
      <w:r w:rsidR="00072414" w:rsidRPr="00265065">
        <w:rPr>
          <w:color w:val="000000" w:themeColor="text1"/>
        </w:rPr>
        <w:t xml:space="preserve">. </w:t>
      </w:r>
      <w:r w:rsidR="00A64FCF" w:rsidRPr="00265065">
        <w:rPr>
          <w:color w:val="000000" w:themeColor="text1"/>
        </w:rPr>
        <w:t>Т</w:t>
      </w:r>
      <w:r w:rsidR="00072414" w:rsidRPr="00265065">
        <w:rPr>
          <w:color w:val="000000" w:themeColor="text1"/>
        </w:rPr>
        <w:t>ранспортная инфраструктура.</w:t>
      </w:r>
      <w:bookmarkEnd w:id="67"/>
      <w:r w:rsidR="00072414" w:rsidRPr="00265065">
        <w:rPr>
          <w:color w:val="000000" w:themeColor="text1"/>
        </w:rPr>
        <w:t xml:space="preserve"> </w:t>
      </w:r>
      <w:bookmarkEnd w:id="68"/>
      <w:bookmarkEnd w:id="69"/>
      <w:bookmarkEnd w:id="70"/>
      <w:bookmarkEnd w:id="71"/>
      <w:bookmarkEnd w:id="72"/>
      <w:bookmarkEnd w:id="73"/>
    </w:p>
    <w:p w14:paraId="0E2076B2" w14:textId="7F394713" w:rsidR="00072414" w:rsidRPr="00265065" w:rsidRDefault="00072414" w:rsidP="009247AF">
      <w:pPr>
        <w:pStyle w:val="affffffc"/>
        <w:rPr>
          <w:color w:val="000000" w:themeColor="text1"/>
          <w:lang w:val="ru-RU"/>
        </w:rPr>
      </w:pPr>
      <w:r w:rsidRPr="00265065">
        <w:rPr>
          <w:color w:val="000000" w:themeColor="text1"/>
          <w:lang w:val="ru-RU"/>
        </w:rPr>
        <w:t>В основе создания транспортной инфраструктуры</w:t>
      </w:r>
      <w:r w:rsidR="004C05C4" w:rsidRPr="00265065">
        <w:rPr>
          <w:color w:val="000000" w:themeColor="text1"/>
          <w:lang w:val="ru-RU"/>
        </w:rPr>
        <w:t xml:space="preserve"> </w:t>
      </w:r>
      <w:r w:rsidR="00752F21" w:rsidRPr="00265065">
        <w:rPr>
          <w:color w:val="000000" w:themeColor="text1"/>
          <w:lang w:val="ru-RU"/>
        </w:rPr>
        <w:t>Комсомольского</w:t>
      </w:r>
      <w:r w:rsidRPr="00265065">
        <w:rPr>
          <w:color w:val="000000" w:themeColor="text1"/>
          <w:lang w:val="ru-RU"/>
        </w:rPr>
        <w:t xml:space="preserve"> района лежит развитие опорной транспортной сети</w:t>
      </w:r>
      <w:r w:rsidR="008864F6" w:rsidRPr="00265065">
        <w:rPr>
          <w:color w:val="000000" w:themeColor="text1"/>
          <w:lang w:val="ru-RU"/>
        </w:rPr>
        <w:t xml:space="preserve"> </w:t>
      </w:r>
      <w:r w:rsidR="00752F21" w:rsidRPr="00265065">
        <w:rPr>
          <w:color w:val="000000" w:themeColor="text1"/>
          <w:lang w:val="ru-RU"/>
        </w:rPr>
        <w:t>Ивановской</w:t>
      </w:r>
      <w:r w:rsidRPr="00265065">
        <w:rPr>
          <w:color w:val="000000" w:themeColor="text1"/>
          <w:lang w:val="ru-RU"/>
        </w:rPr>
        <w:t xml:space="preserve"> области, одним из основных элементов которой является система международных и национальных транспортных коридоров. Целью </w:t>
      </w:r>
      <w:r w:rsidR="0038179A" w:rsidRPr="00265065">
        <w:rPr>
          <w:color w:val="000000" w:themeColor="text1"/>
          <w:lang w:val="ru-RU"/>
        </w:rPr>
        <w:t>развития транспортной инфаструктуры района</w:t>
      </w:r>
      <w:r w:rsidRPr="00265065">
        <w:rPr>
          <w:color w:val="000000" w:themeColor="text1"/>
          <w:lang w:val="ru-RU"/>
        </w:rPr>
        <w:t xml:space="preserve"> является максимальная увязка общих стратегических задач с интересами территории и усиление внутреннего транспортного каркаса с повышением качества транспортного обслуживания населения района.</w:t>
      </w:r>
    </w:p>
    <w:p w14:paraId="0E7641BD" w14:textId="471FC865" w:rsidR="00BF7A21" w:rsidRPr="00265065" w:rsidRDefault="00BF7A21" w:rsidP="009247AF">
      <w:pPr>
        <w:pStyle w:val="affffffc"/>
        <w:rPr>
          <w:color w:val="000000" w:themeColor="text1"/>
          <w:lang w:val="ru-RU"/>
        </w:rPr>
      </w:pPr>
      <w:r w:rsidRPr="00265065">
        <w:rPr>
          <w:color w:val="000000" w:themeColor="text1"/>
          <w:lang w:val="ru-RU"/>
        </w:rPr>
        <w:t xml:space="preserve">Внешние транспортно-экономические связи </w:t>
      </w:r>
      <w:r w:rsidR="00752F21" w:rsidRPr="00265065">
        <w:rPr>
          <w:color w:val="000000" w:themeColor="text1"/>
          <w:lang w:val="ru-RU"/>
        </w:rPr>
        <w:t>Комсомольского</w:t>
      </w:r>
      <w:r w:rsidR="00084133" w:rsidRPr="00265065">
        <w:rPr>
          <w:color w:val="000000" w:themeColor="text1"/>
          <w:lang w:val="ru-RU"/>
        </w:rPr>
        <w:t xml:space="preserve"> района</w:t>
      </w:r>
      <w:r w:rsidRPr="00265065">
        <w:rPr>
          <w:color w:val="000000" w:themeColor="text1"/>
          <w:lang w:val="ru-RU"/>
        </w:rPr>
        <w:t xml:space="preserve"> осуществляются автомобильным транспортом. </w:t>
      </w:r>
    </w:p>
    <w:p w14:paraId="69C4B68A" w14:textId="3269F22F" w:rsidR="00BF7A21" w:rsidRPr="00265065" w:rsidRDefault="00E96C23" w:rsidP="009247AF">
      <w:pPr>
        <w:pStyle w:val="affffffc"/>
        <w:rPr>
          <w:color w:val="000000" w:themeColor="text1"/>
          <w:lang w:val="ru-RU"/>
        </w:rPr>
      </w:pPr>
      <w:r w:rsidRPr="00265065">
        <w:rPr>
          <w:color w:val="000000" w:themeColor="text1"/>
          <w:lang w:val="ru-RU"/>
        </w:rPr>
        <w:t xml:space="preserve"> </w:t>
      </w:r>
      <w:r w:rsidR="00CE2650" w:rsidRPr="00265065">
        <w:rPr>
          <w:color w:val="000000" w:themeColor="text1"/>
          <w:lang w:val="ru-RU"/>
        </w:rPr>
        <w:t>Железнодорожный, в</w:t>
      </w:r>
      <w:r w:rsidR="00BF7A21" w:rsidRPr="00265065">
        <w:rPr>
          <w:color w:val="000000" w:themeColor="text1"/>
          <w:lang w:val="ru-RU"/>
        </w:rPr>
        <w:t xml:space="preserve">одный и воздушный транспорт на территории </w:t>
      </w:r>
      <w:r w:rsidR="00752F21" w:rsidRPr="00265065">
        <w:rPr>
          <w:color w:val="000000" w:themeColor="text1"/>
          <w:lang w:val="ru-RU"/>
        </w:rPr>
        <w:t>Комсомольского</w:t>
      </w:r>
      <w:r w:rsidR="00084133" w:rsidRPr="00265065">
        <w:rPr>
          <w:color w:val="000000" w:themeColor="text1"/>
          <w:lang w:val="ru-RU"/>
        </w:rPr>
        <w:t xml:space="preserve"> района</w:t>
      </w:r>
      <w:r w:rsidR="00BF7A21" w:rsidRPr="00265065">
        <w:rPr>
          <w:color w:val="000000" w:themeColor="text1"/>
          <w:lang w:val="ru-RU"/>
        </w:rPr>
        <w:t xml:space="preserve"> отсутствует.</w:t>
      </w:r>
    </w:p>
    <w:p w14:paraId="3A9BC5E4" w14:textId="77777777" w:rsidR="004D5FFD" w:rsidRPr="00265065" w:rsidRDefault="004D5FFD" w:rsidP="009247AF">
      <w:pPr>
        <w:pStyle w:val="affffffc"/>
        <w:rPr>
          <w:color w:val="000000" w:themeColor="text1"/>
          <w:lang w:val="ru-RU"/>
        </w:rPr>
      </w:pPr>
    </w:p>
    <w:p w14:paraId="05039C0A" w14:textId="18EEF741" w:rsidR="00072414" w:rsidRPr="00265065" w:rsidRDefault="00A6444F" w:rsidP="00443915">
      <w:pPr>
        <w:keepNext/>
        <w:spacing w:before="120" w:after="120"/>
        <w:ind w:firstLine="709"/>
        <w:contextualSpacing/>
        <w:jc w:val="both"/>
        <w:outlineLvl w:val="2"/>
        <w:rPr>
          <w:b/>
          <w:bCs/>
          <w:color w:val="000000" w:themeColor="text1"/>
          <w:szCs w:val="24"/>
        </w:rPr>
      </w:pPr>
      <w:bookmarkStart w:id="74" w:name="_Toc146115787"/>
      <w:r w:rsidRPr="00265065">
        <w:rPr>
          <w:b/>
          <w:bCs/>
          <w:color w:val="000000" w:themeColor="text1"/>
          <w:szCs w:val="24"/>
        </w:rPr>
        <w:t>1</w:t>
      </w:r>
      <w:r w:rsidR="00800BE3" w:rsidRPr="00265065">
        <w:rPr>
          <w:b/>
          <w:bCs/>
          <w:color w:val="000000" w:themeColor="text1"/>
          <w:szCs w:val="24"/>
        </w:rPr>
        <w:t>4</w:t>
      </w:r>
      <w:r w:rsidR="00072414" w:rsidRPr="00265065">
        <w:rPr>
          <w:b/>
          <w:bCs/>
          <w:color w:val="000000" w:themeColor="text1"/>
          <w:szCs w:val="24"/>
        </w:rPr>
        <w:t>.</w:t>
      </w:r>
      <w:r w:rsidR="00084133" w:rsidRPr="00265065">
        <w:rPr>
          <w:b/>
          <w:bCs/>
          <w:color w:val="000000" w:themeColor="text1"/>
          <w:szCs w:val="24"/>
        </w:rPr>
        <w:t>1</w:t>
      </w:r>
      <w:r w:rsidR="00072414" w:rsidRPr="00265065">
        <w:rPr>
          <w:b/>
          <w:bCs/>
          <w:color w:val="000000" w:themeColor="text1"/>
          <w:szCs w:val="24"/>
        </w:rPr>
        <w:t xml:space="preserve"> Автомобильный транспорт</w:t>
      </w:r>
      <w:bookmarkEnd w:id="74"/>
    </w:p>
    <w:p w14:paraId="7685E7CC" w14:textId="7565BD06" w:rsidR="0040448F" w:rsidRPr="00265065" w:rsidRDefault="0040448F" w:rsidP="00C10E3C">
      <w:pPr>
        <w:pStyle w:val="affffffc"/>
        <w:rPr>
          <w:color w:val="000000" w:themeColor="text1"/>
          <w:lang w:val="ru-RU"/>
        </w:rPr>
      </w:pPr>
      <w:r w:rsidRPr="00265065">
        <w:rPr>
          <w:color w:val="000000" w:themeColor="text1"/>
          <w:lang w:val="ru-RU"/>
        </w:rPr>
        <w:t>А</w:t>
      </w:r>
      <w:r w:rsidR="00072414" w:rsidRPr="00265065">
        <w:rPr>
          <w:color w:val="000000" w:themeColor="text1"/>
          <w:lang w:val="ru-RU"/>
        </w:rPr>
        <w:t xml:space="preserve">втодорожная сеть района представлена линейными участками существующих и проектных региональных </w:t>
      </w:r>
      <w:r w:rsidR="00084133" w:rsidRPr="00265065">
        <w:rPr>
          <w:color w:val="000000" w:themeColor="text1"/>
          <w:lang w:val="ru-RU"/>
        </w:rPr>
        <w:t xml:space="preserve">и </w:t>
      </w:r>
      <w:r w:rsidR="00072414" w:rsidRPr="00265065">
        <w:rPr>
          <w:color w:val="000000" w:themeColor="text1"/>
          <w:lang w:val="ru-RU"/>
        </w:rPr>
        <w:t>межмуниципальных дорог, а также дорогами местного значения, обеспечивающими пространственное единство территории и равномерность распределения транспортных потоков по сети</w:t>
      </w:r>
      <w:r w:rsidR="00B05612" w:rsidRPr="00265065">
        <w:rPr>
          <w:color w:val="000000" w:themeColor="text1"/>
          <w:lang w:val="ru-RU"/>
        </w:rPr>
        <w:t>.</w:t>
      </w:r>
    </w:p>
    <w:p w14:paraId="226B16DA" w14:textId="77777777" w:rsidR="001222F9" w:rsidRPr="00265065" w:rsidRDefault="001222F9" w:rsidP="004D4F4F">
      <w:pPr>
        <w:pStyle w:val="TimesNewRomanCYR12"/>
        <w:rPr>
          <w:color w:val="000000" w:themeColor="text1"/>
        </w:rPr>
      </w:pPr>
    </w:p>
    <w:p w14:paraId="16FE36A8" w14:textId="06F0F1BB" w:rsidR="00B05612" w:rsidRPr="00265065" w:rsidRDefault="001047D3" w:rsidP="00B05612">
      <w:pPr>
        <w:pStyle w:val="affffffc"/>
        <w:ind w:firstLine="426"/>
        <w:jc w:val="center"/>
        <w:rPr>
          <w:b/>
          <w:color w:val="000000" w:themeColor="text1"/>
          <w:lang w:val="ru-RU"/>
        </w:rPr>
      </w:pPr>
      <w:r w:rsidRPr="00265065">
        <w:rPr>
          <w:b/>
          <w:color w:val="000000" w:themeColor="text1"/>
          <w:lang w:val="ru-RU"/>
        </w:rPr>
        <w:t>Перечень</w:t>
      </w:r>
      <w:r w:rsidR="00B05612" w:rsidRPr="00265065">
        <w:rPr>
          <w:b/>
          <w:color w:val="000000" w:themeColor="text1"/>
          <w:lang w:val="ru-RU"/>
        </w:rPr>
        <w:t xml:space="preserve"> </w:t>
      </w:r>
      <w:r w:rsidRPr="00265065">
        <w:rPr>
          <w:b/>
          <w:color w:val="000000" w:themeColor="text1"/>
          <w:lang w:val="ru-RU"/>
        </w:rPr>
        <w:t xml:space="preserve">автомобильных дорог общего пользования </w:t>
      </w:r>
    </w:p>
    <w:p w14:paraId="359C370F" w14:textId="5E8D3DD4" w:rsidR="00B05612" w:rsidRPr="00265065" w:rsidRDefault="001047D3" w:rsidP="00B05612">
      <w:pPr>
        <w:pStyle w:val="affffffc"/>
        <w:ind w:firstLine="0"/>
        <w:jc w:val="center"/>
        <w:rPr>
          <w:b/>
          <w:color w:val="000000" w:themeColor="text1"/>
          <w:lang w:val="ru-RU" w:eastAsia="ru-RU"/>
        </w:rPr>
      </w:pPr>
      <w:r w:rsidRPr="00265065">
        <w:rPr>
          <w:b/>
          <w:color w:val="000000" w:themeColor="text1"/>
          <w:lang w:val="ru-RU"/>
        </w:rPr>
        <w:t>регионального</w:t>
      </w:r>
      <w:r w:rsidR="00B05612" w:rsidRPr="00265065">
        <w:rPr>
          <w:b/>
          <w:color w:val="000000" w:themeColor="text1"/>
          <w:lang w:val="ru-RU"/>
        </w:rPr>
        <w:t xml:space="preserve"> </w:t>
      </w:r>
      <w:r w:rsidRPr="00265065">
        <w:rPr>
          <w:b/>
          <w:color w:val="000000" w:themeColor="text1"/>
          <w:lang w:val="ru-RU"/>
        </w:rPr>
        <w:t>значения</w:t>
      </w:r>
      <w:r w:rsidR="00B05612" w:rsidRPr="00265065">
        <w:rPr>
          <w:b/>
          <w:color w:val="000000" w:themeColor="text1"/>
          <w:lang w:val="ru-RU" w:eastAsia="ru-RU"/>
        </w:rPr>
        <w:t xml:space="preserve"> </w:t>
      </w:r>
    </w:p>
    <w:p w14:paraId="46F966BC" w14:textId="2351455E" w:rsidR="00072414" w:rsidRPr="00265065" w:rsidRDefault="001047D3" w:rsidP="00B05612">
      <w:pPr>
        <w:pStyle w:val="affffffc"/>
        <w:ind w:firstLine="0"/>
        <w:jc w:val="center"/>
        <w:rPr>
          <w:b/>
          <w:color w:val="000000" w:themeColor="text1"/>
          <w:lang w:val="ru-RU"/>
        </w:rPr>
      </w:pPr>
      <w:r w:rsidRPr="00265065">
        <w:rPr>
          <w:b/>
          <w:color w:val="000000" w:themeColor="text1"/>
          <w:lang w:val="ru-RU"/>
        </w:rPr>
        <w:t>Комсомольского муниципального района</w:t>
      </w:r>
      <w:r w:rsidR="004A4AE0" w:rsidRPr="00265065">
        <w:rPr>
          <w:b/>
          <w:color w:val="000000" w:themeColor="text1"/>
          <w:lang w:val="ru-RU"/>
        </w:rPr>
        <w:t xml:space="preserve"> </w:t>
      </w:r>
      <w:r w:rsidRPr="00265065">
        <w:rPr>
          <w:b/>
          <w:color w:val="000000" w:themeColor="text1"/>
          <w:lang w:val="ru-RU"/>
        </w:rPr>
        <w:t>Ивановской области</w:t>
      </w:r>
    </w:p>
    <w:p w14:paraId="380553DB" w14:textId="77777777" w:rsidR="00B05612" w:rsidRPr="00265065" w:rsidRDefault="00B05612" w:rsidP="00B05612">
      <w:pPr>
        <w:pStyle w:val="affffffc"/>
        <w:ind w:firstLine="0"/>
        <w:jc w:val="center"/>
        <w:rPr>
          <w:color w:val="000000" w:themeColor="text1"/>
          <w:lang w:val="ru-RU"/>
        </w:rPr>
      </w:pPr>
    </w:p>
    <w:tbl>
      <w:tblPr>
        <w:tblW w:w="0" w:type="auto"/>
        <w:jc w:val="center"/>
        <w:tblCellMar>
          <w:left w:w="0" w:type="dxa"/>
          <w:right w:w="0" w:type="dxa"/>
        </w:tblCellMar>
        <w:tblLook w:val="04A0" w:firstRow="1" w:lastRow="0" w:firstColumn="1" w:lastColumn="0" w:noHBand="0" w:noVBand="1"/>
      </w:tblPr>
      <w:tblGrid>
        <w:gridCol w:w="4385"/>
        <w:gridCol w:w="1298"/>
        <w:gridCol w:w="2272"/>
        <w:gridCol w:w="1843"/>
      </w:tblGrid>
      <w:tr w:rsidR="00B05612" w:rsidRPr="00265065" w14:paraId="03DBE8D1" w14:textId="77777777" w:rsidTr="001F0AC0">
        <w:trPr>
          <w:trHeight w:val="138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5E5F5639" w14:textId="77777777" w:rsidR="00B05612" w:rsidRPr="00265065" w:rsidRDefault="00B05612" w:rsidP="004D4F4F">
            <w:pPr>
              <w:pStyle w:val="TimesNewRomanCYR12"/>
              <w:rPr>
                <w:color w:val="000000" w:themeColor="text1"/>
              </w:rPr>
            </w:pPr>
            <w:r w:rsidRPr="00265065">
              <w:rPr>
                <w:color w:val="000000" w:themeColor="text1"/>
              </w:rPr>
              <w:t>Наименование автомобильных дорог в границах районов области</w:t>
            </w:r>
          </w:p>
        </w:tc>
        <w:tc>
          <w:tcPr>
            <w:tcW w:w="1298" w:type="dxa"/>
            <w:tcBorders>
              <w:top w:val="single" w:sz="8" w:space="0" w:color="auto"/>
              <w:left w:val="single" w:sz="8" w:space="0" w:color="auto"/>
              <w:bottom w:val="single" w:sz="8" w:space="0" w:color="auto"/>
              <w:right w:val="single" w:sz="8" w:space="0" w:color="auto"/>
            </w:tcBorders>
            <w:vAlign w:val="center"/>
            <w:hideMark/>
          </w:tcPr>
          <w:p w14:paraId="75989339" w14:textId="77777777" w:rsidR="00B05612" w:rsidRPr="00265065" w:rsidRDefault="00B05612" w:rsidP="004D4F4F">
            <w:pPr>
              <w:pStyle w:val="TimesNewRomanCYR12"/>
              <w:rPr>
                <w:color w:val="000000" w:themeColor="text1"/>
              </w:rPr>
            </w:pPr>
            <w:r w:rsidRPr="00265065">
              <w:rPr>
                <w:color w:val="000000" w:themeColor="text1"/>
              </w:rPr>
              <w:t>Категория</w:t>
            </w:r>
          </w:p>
        </w:tc>
        <w:tc>
          <w:tcPr>
            <w:tcW w:w="2272" w:type="dxa"/>
            <w:tcBorders>
              <w:top w:val="single" w:sz="8" w:space="0" w:color="auto"/>
              <w:left w:val="single" w:sz="8" w:space="0" w:color="auto"/>
              <w:bottom w:val="single" w:sz="8" w:space="0" w:color="auto"/>
              <w:right w:val="single" w:sz="8" w:space="0" w:color="auto"/>
            </w:tcBorders>
            <w:vAlign w:val="center"/>
            <w:hideMark/>
          </w:tcPr>
          <w:p w14:paraId="7954DCA0" w14:textId="77777777" w:rsidR="00B05612" w:rsidRPr="00265065" w:rsidRDefault="00B05612" w:rsidP="004D4F4F">
            <w:pPr>
              <w:pStyle w:val="TimesNewRomanCYR12"/>
              <w:rPr>
                <w:color w:val="000000" w:themeColor="text1"/>
              </w:rPr>
            </w:pPr>
            <w:r w:rsidRPr="00265065">
              <w:rPr>
                <w:color w:val="000000" w:themeColor="text1"/>
              </w:rPr>
              <w:t>Протяженность, км</w:t>
            </w:r>
          </w:p>
        </w:tc>
        <w:tc>
          <w:tcPr>
            <w:tcW w:w="1843" w:type="dxa"/>
            <w:tcBorders>
              <w:top w:val="single" w:sz="8" w:space="0" w:color="auto"/>
              <w:left w:val="single" w:sz="8" w:space="0" w:color="auto"/>
              <w:bottom w:val="single" w:sz="8" w:space="0" w:color="auto"/>
              <w:right w:val="single" w:sz="8" w:space="0" w:color="auto"/>
            </w:tcBorders>
            <w:vAlign w:val="center"/>
            <w:hideMark/>
          </w:tcPr>
          <w:p w14:paraId="47A0EE1F" w14:textId="77777777" w:rsidR="00B05612" w:rsidRPr="00265065" w:rsidRDefault="00B05612" w:rsidP="004D4F4F">
            <w:pPr>
              <w:pStyle w:val="TimesNewRomanCYR12"/>
              <w:rPr>
                <w:color w:val="000000" w:themeColor="text1"/>
              </w:rPr>
            </w:pPr>
            <w:r w:rsidRPr="00265065">
              <w:rPr>
                <w:color w:val="000000" w:themeColor="text1"/>
              </w:rPr>
              <w:t>В том числе с твердым покрытие, км</w:t>
            </w:r>
          </w:p>
        </w:tc>
      </w:tr>
      <w:tr w:rsidR="00B05612" w:rsidRPr="00265065" w14:paraId="2C938727" w14:textId="77777777" w:rsidTr="001F0AC0">
        <w:trPr>
          <w:trHeight w:val="3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267F4D54" w14:textId="77777777" w:rsidR="00B05612" w:rsidRPr="00265065" w:rsidRDefault="00B05612" w:rsidP="004D4F4F">
            <w:pPr>
              <w:pStyle w:val="TimesNewRomanCYR12"/>
              <w:rPr>
                <w:color w:val="000000" w:themeColor="text1"/>
              </w:rPr>
            </w:pPr>
            <w:r w:rsidRPr="00265065">
              <w:rPr>
                <w:color w:val="000000" w:themeColor="text1"/>
              </w:rPr>
              <w:t>Архангел - Южный</w:t>
            </w:r>
          </w:p>
        </w:tc>
        <w:tc>
          <w:tcPr>
            <w:tcW w:w="1298" w:type="dxa"/>
            <w:tcBorders>
              <w:top w:val="single" w:sz="8" w:space="0" w:color="auto"/>
              <w:left w:val="single" w:sz="8" w:space="0" w:color="auto"/>
              <w:bottom w:val="single" w:sz="8" w:space="0" w:color="auto"/>
              <w:right w:val="single" w:sz="8" w:space="0" w:color="auto"/>
            </w:tcBorders>
            <w:vAlign w:val="center"/>
            <w:hideMark/>
          </w:tcPr>
          <w:p w14:paraId="27BAE669"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4826196B" w14:textId="77777777" w:rsidR="00B05612" w:rsidRPr="00265065" w:rsidRDefault="00B05612" w:rsidP="004D4F4F">
            <w:pPr>
              <w:pStyle w:val="TimesNewRomanCYR12"/>
              <w:rPr>
                <w:color w:val="000000" w:themeColor="text1"/>
              </w:rPr>
            </w:pPr>
            <w:r w:rsidRPr="00265065">
              <w:rPr>
                <w:color w:val="000000" w:themeColor="text1"/>
              </w:rPr>
              <w:t>3,50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78A9FE73" w14:textId="77777777" w:rsidR="00B05612" w:rsidRPr="00265065" w:rsidRDefault="00B05612" w:rsidP="004D4F4F">
            <w:pPr>
              <w:pStyle w:val="TimesNewRomanCYR12"/>
              <w:rPr>
                <w:color w:val="000000" w:themeColor="text1"/>
              </w:rPr>
            </w:pPr>
            <w:r w:rsidRPr="00265065">
              <w:rPr>
                <w:color w:val="000000" w:themeColor="text1"/>
              </w:rPr>
              <w:t>3,50</w:t>
            </w:r>
          </w:p>
        </w:tc>
      </w:tr>
      <w:tr w:rsidR="00B05612" w:rsidRPr="00265065" w14:paraId="72E2C78F" w14:textId="77777777" w:rsidTr="001F0AC0">
        <w:trPr>
          <w:trHeight w:val="3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32B4A2EF" w14:textId="77777777" w:rsidR="00B05612" w:rsidRPr="00265065" w:rsidRDefault="00B05612" w:rsidP="004D4F4F">
            <w:pPr>
              <w:pStyle w:val="TimesNewRomanCYR12"/>
              <w:rPr>
                <w:color w:val="000000" w:themeColor="text1"/>
              </w:rPr>
            </w:pPr>
            <w:r w:rsidRPr="00265065">
              <w:rPr>
                <w:color w:val="000000" w:themeColor="text1"/>
              </w:rPr>
              <w:t>Афанасьево -Петряево</w:t>
            </w:r>
          </w:p>
        </w:tc>
        <w:tc>
          <w:tcPr>
            <w:tcW w:w="1298" w:type="dxa"/>
            <w:tcBorders>
              <w:top w:val="single" w:sz="8" w:space="0" w:color="auto"/>
              <w:left w:val="single" w:sz="8" w:space="0" w:color="auto"/>
              <w:bottom w:val="single" w:sz="8" w:space="0" w:color="auto"/>
              <w:right w:val="single" w:sz="8" w:space="0" w:color="auto"/>
            </w:tcBorders>
            <w:vAlign w:val="center"/>
            <w:hideMark/>
          </w:tcPr>
          <w:p w14:paraId="6C477613"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0C89A6EC" w14:textId="77777777" w:rsidR="00B05612" w:rsidRPr="00265065" w:rsidRDefault="00B05612" w:rsidP="004D4F4F">
            <w:pPr>
              <w:pStyle w:val="TimesNewRomanCYR12"/>
              <w:rPr>
                <w:color w:val="000000" w:themeColor="text1"/>
              </w:rPr>
            </w:pPr>
            <w:r w:rsidRPr="00265065">
              <w:rPr>
                <w:color w:val="000000" w:themeColor="text1"/>
              </w:rPr>
              <w:t>1,20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17D5747E" w14:textId="77777777" w:rsidR="00B05612" w:rsidRPr="00265065" w:rsidRDefault="00B05612" w:rsidP="004D4F4F">
            <w:pPr>
              <w:pStyle w:val="TimesNewRomanCYR12"/>
              <w:rPr>
                <w:color w:val="000000" w:themeColor="text1"/>
              </w:rPr>
            </w:pPr>
            <w:r w:rsidRPr="00265065">
              <w:rPr>
                <w:color w:val="000000" w:themeColor="text1"/>
              </w:rPr>
              <w:t>1,20</w:t>
            </w:r>
          </w:p>
        </w:tc>
      </w:tr>
      <w:tr w:rsidR="00B05612" w:rsidRPr="00265065" w14:paraId="5831B305" w14:textId="77777777" w:rsidTr="001F0AC0">
        <w:trPr>
          <w:trHeight w:val="3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010EA53A" w14:textId="77777777" w:rsidR="00B05612" w:rsidRPr="00265065" w:rsidRDefault="00B05612" w:rsidP="004D4F4F">
            <w:pPr>
              <w:pStyle w:val="TimesNewRomanCYR12"/>
              <w:rPr>
                <w:color w:val="000000" w:themeColor="text1"/>
              </w:rPr>
            </w:pPr>
            <w:r w:rsidRPr="00265065">
              <w:rPr>
                <w:color w:val="000000" w:themeColor="text1"/>
              </w:rPr>
              <w:t>Бутово - Седельницы</w:t>
            </w:r>
          </w:p>
        </w:tc>
        <w:tc>
          <w:tcPr>
            <w:tcW w:w="1298" w:type="dxa"/>
            <w:tcBorders>
              <w:top w:val="single" w:sz="8" w:space="0" w:color="auto"/>
              <w:left w:val="single" w:sz="8" w:space="0" w:color="auto"/>
              <w:bottom w:val="single" w:sz="8" w:space="0" w:color="auto"/>
              <w:right w:val="single" w:sz="8" w:space="0" w:color="auto"/>
            </w:tcBorders>
            <w:vAlign w:val="center"/>
            <w:hideMark/>
          </w:tcPr>
          <w:p w14:paraId="4C3D70D1"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6C1DECC5" w14:textId="77777777" w:rsidR="00B05612" w:rsidRPr="00265065" w:rsidRDefault="00B05612" w:rsidP="004D4F4F">
            <w:pPr>
              <w:pStyle w:val="TimesNewRomanCYR12"/>
              <w:rPr>
                <w:color w:val="000000" w:themeColor="text1"/>
              </w:rPr>
            </w:pPr>
            <w:r w:rsidRPr="00265065">
              <w:rPr>
                <w:color w:val="000000" w:themeColor="text1"/>
              </w:rPr>
              <w:t>6,60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53114284" w14:textId="77777777" w:rsidR="00B05612" w:rsidRPr="00265065" w:rsidRDefault="00B05612" w:rsidP="004D4F4F">
            <w:pPr>
              <w:pStyle w:val="TimesNewRomanCYR12"/>
              <w:rPr>
                <w:color w:val="000000" w:themeColor="text1"/>
              </w:rPr>
            </w:pPr>
            <w:r w:rsidRPr="00265065">
              <w:rPr>
                <w:color w:val="000000" w:themeColor="text1"/>
              </w:rPr>
              <w:t>6,60</w:t>
            </w:r>
          </w:p>
        </w:tc>
      </w:tr>
      <w:tr w:rsidR="00B05612" w:rsidRPr="00265065" w14:paraId="3929A0A0" w14:textId="77777777" w:rsidTr="001F0AC0">
        <w:trPr>
          <w:trHeight w:val="3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05ADA455" w14:textId="77777777" w:rsidR="00B05612" w:rsidRPr="00265065" w:rsidRDefault="00B05612" w:rsidP="004D4F4F">
            <w:pPr>
              <w:pStyle w:val="TimesNewRomanCYR12"/>
              <w:rPr>
                <w:color w:val="000000" w:themeColor="text1"/>
              </w:rPr>
            </w:pPr>
            <w:r w:rsidRPr="00265065">
              <w:rPr>
                <w:color w:val="000000" w:themeColor="text1"/>
              </w:rPr>
              <w:t>Иваново - Ярославль</w:t>
            </w:r>
          </w:p>
        </w:tc>
        <w:tc>
          <w:tcPr>
            <w:tcW w:w="1298" w:type="dxa"/>
            <w:tcBorders>
              <w:top w:val="single" w:sz="8" w:space="0" w:color="auto"/>
              <w:left w:val="single" w:sz="8" w:space="0" w:color="auto"/>
              <w:bottom w:val="single" w:sz="8" w:space="0" w:color="auto"/>
              <w:right w:val="single" w:sz="8" w:space="0" w:color="auto"/>
            </w:tcBorders>
            <w:vAlign w:val="center"/>
            <w:hideMark/>
          </w:tcPr>
          <w:p w14:paraId="0427F8F9" w14:textId="77777777" w:rsidR="00B05612" w:rsidRPr="00265065" w:rsidRDefault="00B05612" w:rsidP="004D4F4F">
            <w:pPr>
              <w:pStyle w:val="TimesNewRomanCYR12"/>
              <w:rPr>
                <w:color w:val="000000" w:themeColor="text1"/>
              </w:rPr>
            </w:pPr>
            <w:r w:rsidRPr="00265065">
              <w:rPr>
                <w:color w:val="000000" w:themeColor="text1"/>
              </w:rPr>
              <w:t>II - III</w:t>
            </w:r>
          </w:p>
        </w:tc>
        <w:tc>
          <w:tcPr>
            <w:tcW w:w="2272" w:type="dxa"/>
            <w:tcBorders>
              <w:top w:val="single" w:sz="8" w:space="0" w:color="auto"/>
              <w:left w:val="single" w:sz="8" w:space="0" w:color="auto"/>
              <w:bottom w:val="single" w:sz="8" w:space="0" w:color="auto"/>
              <w:right w:val="single" w:sz="8" w:space="0" w:color="auto"/>
            </w:tcBorders>
            <w:vAlign w:val="center"/>
            <w:hideMark/>
          </w:tcPr>
          <w:p w14:paraId="0C8708AE" w14:textId="77777777" w:rsidR="00B05612" w:rsidRPr="00265065" w:rsidRDefault="00B05612" w:rsidP="004D4F4F">
            <w:pPr>
              <w:pStyle w:val="TimesNewRomanCYR12"/>
              <w:rPr>
                <w:color w:val="000000" w:themeColor="text1"/>
              </w:rPr>
            </w:pPr>
            <w:r w:rsidRPr="00265065">
              <w:rPr>
                <w:color w:val="000000" w:themeColor="text1"/>
              </w:rPr>
              <w:t>31,86</w:t>
            </w:r>
          </w:p>
        </w:tc>
        <w:tc>
          <w:tcPr>
            <w:tcW w:w="1843" w:type="dxa"/>
            <w:tcBorders>
              <w:top w:val="single" w:sz="8" w:space="0" w:color="auto"/>
              <w:left w:val="single" w:sz="8" w:space="0" w:color="auto"/>
              <w:bottom w:val="single" w:sz="8" w:space="0" w:color="auto"/>
              <w:right w:val="single" w:sz="8" w:space="0" w:color="auto"/>
            </w:tcBorders>
            <w:vAlign w:val="center"/>
            <w:hideMark/>
          </w:tcPr>
          <w:p w14:paraId="3364B2BC" w14:textId="77777777" w:rsidR="00B05612" w:rsidRPr="00265065" w:rsidRDefault="00B05612" w:rsidP="004D4F4F">
            <w:pPr>
              <w:pStyle w:val="TimesNewRomanCYR12"/>
              <w:rPr>
                <w:color w:val="000000" w:themeColor="text1"/>
              </w:rPr>
            </w:pPr>
            <w:r w:rsidRPr="00265065">
              <w:rPr>
                <w:color w:val="000000" w:themeColor="text1"/>
              </w:rPr>
              <w:t>31,86</w:t>
            </w:r>
          </w:p>
        </w:tc>
      </w:tr>
      <w:tr w:rsidR="00B05612" w:rsidRPr="00265065" w14:paraId="65D5EA78" w14:textId="77777777" w:rsidTr="001F0AC0">
        <w:trPr>
          <w:trHeight w:val="3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0D03FB29" w14:textId="77777777" w:rsidR="00B05612" w:rsidRPr="00265065" w:rsidRDefault="00B05612" w:rsidP="004D4F4F">
            <w:pPr>
              <w:pStyle w:val="TimesNewRomanCYR12"/>
              <w:rPr>
                <w:color w:val="000000" w:themeColor="text1"/>
              </w:rPr>
            </w:pPr>
            <w:r w:rsidRPr="00265065">
              <w:rPr>
                <w:color w:val="000000" w:themeColor="text1"/>
              </w:rPr>
              <w:t>Кожевниково-Михеево</w:t>
            </w:r>
          </w:p>
        </w:tc>
        <w:tc>
          <w:tcPr>
            <w:tcW w:w="1298" w:type="dxa"/>
            <w:tcBorders>
              <w:top w:val="single" w:sz="8" w:space="0" w:color="auto"/>
              <w:left w:val="single" w:sz="8" w:space="0" w:color="auto"/>
              <w:bottom w:val="single" w:sz="8" w:space="0" w:color="auto"/>
              <w:right w:val="single" w:sz="8" w:space="0" w:color="auto"/>
            </w:tcBorders>
            <w:vAlign w:val="center"/>
            <w:hideMark/>
          </w:tcPr>
          <w:p w14:paraId="130D0AF8"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766A7FA4" w14:textId="77777777" w:rsidR="00B05612" w:rsidRPr="00265065" w:rsidRDefault="00B05612" w:rsidP="004D4F4F">
            <w:pPr>
              <w:pStyle w:val="TimesNewRomanCYR12"/>
              <w:rPr>
                <w:color w:val="000000" w:themeColor="text1"/>
              </w:rPr>
            </w:pPr>
            <w:r w:rsidRPr="00265065">
              <w:rPr>
                <w:color w:val="000000" w:themeColor="text1"/>
              </w:rPr>
              <w:t>3,00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6EAFB594" w14:textId="77777777" w:rsidR="00B05612" w:rsidRPr="00265065" w:rsidRDefault="00B05612" w:rsidP="004D4F4F">
            <w:pPr>
              <w:pStyle w:val="TimesNewRomanCYR12"/>
              <w:rPr>
                <w:color w:val="000000" w:themeColor="text1"/>
              </w:rPr>
            </w:pPr>
            <w:r w:rsidRPr="00265065">
              <w:rPr>
                <w:color w:val="000000" w:themeColor="text1"/>
              </w:rPr>
              <w:t>3,00</w:t>
            </w:r>
          </w:p>
        </w:tc>
      </w:tr>
      <w:tr w:rsidR="00B05612" w:rsidRPr="00265065" w14:paraId="2CB91F73" w14:textId="77777777" w:rsidTr="001F0AC0">
        <w:trPr>
          <w:trHeight w:val="5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06C45407" w14:textId="4EFF6D60" w:rsidR="00B05612" w:rsidRPr="00265065" w:rsidRDefault="00B05612" w:rsidP="001F0AC0">
            <w:pPr>
              <w:pStyle w:val="TimesNewRomanCYR12"/>
              <w:rPr>
                <w:color w:val="000000" w:themeColor="text1"/>
              </w:rPr>
            </w:pPr>
            <w:r w:rsidRPr="00265065">
              <w:rPr>
                <w:color w:val="000000" w:themeColor="text1"/>
              </w:rPr>
              <w:t>Комсомольск -Губцево -</w:t>
            </w:r>
            <w:r w:rsidR="001F0AC0" w:rsidRPr="00265065">
              <w:rPr>
                <w:color w:val="000000" w:themeColor="text1"/>
              </w:rPr>
              <w:t xml:space="preserve"> </w:t>
            </w:r>
            <w:r w:rsidRPr="00265065">
              <w:rPr>
                <w:color w:val="000000" w:themeColor="text1"/>
              </w:rPr>
              <w:t>Аньково</w:t>
            </w:r>
          </w:p>
        </w:tc>
        <w:tc>
          <w:tcPr>
            <w:tcW w:w="1298" w:type="dxa"/>
            <w:tcBorders>
              <w:top w:val="single" w:sz="8" w:space="0" w:color="auto"/>
              <w:left w:val="single" w:sz="8" w:space="0" w:color="auto"/>
              <w:bottom w:val="single" w:sz="8" w:space="0" w:color="auto"/>
              <w:right w:val="single" w:sz="8" w:space="0" w:color="auto"/>
            </w:tcBorders>
            <w:vAlign w:val="center"/>
            <w:hideMark/>
          </w:tcPr>
          <w:p w14:paraId="33217995"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2642181B" w14:textId="77777777" w:rsidR="00B05612" w:rsidRPr="00265065" w:rsidRDefault="00B05612" w:rsidP="004D4F4F">
            <w:pPr>
              <w:pStyle w:val="TimesNewRomanCYR12"/>
              <w:rPr>
                <w:color w:val="000000" w:themeColor="text1"/>
              </w:rPr>
            </w:pPr>
            <w:r w:rsidRPr="00265065">
              <w:rPr>
                <w:color w:val="000000" w:themeColor="text1"/>
              </w:rPr>
              <w:t>22,50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50A38884" w14:textId="77777777" w:rsidR="00B05612" w:rsidRPr="00265065" w:rsidRDefault="00B05612" w:rsidP="004D4F4F">
            <w:pPr>
              <w:pStyle w:val="TimesNewRomanCYR12"/>
              <w:rPr>
                <w:color w:val="000000" w:themeColor="text1"/>
              </w:rPr>
            </w:pPr>
            <w:r w:rsidRPr="00265065">
              <w:rPr>
                <w:color w:val="000000" w:themeColor="text1"/>
              </w:rPr>
              <w:t>20,2</w:t>
            </w:r>
          </w:p>
        </w:tc>
      </w:tr>
      <w:tr w:rsidR="00B05612" w:rsidRPr="00265065" w14:paraId="4455D6D6" w14:textId="77777777" w:rsidTr="001F0AC0">
        <w:trPr>
          <w:trHeight w:val="5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54F83D0B" w14:textId="77777777" w:rsidR="00B05612" w:rsidRPr="00265065" w:rsidRDefault="00B05612" w:rsidP="004D4F4F">
            <w:pPr>
              <w:pStyle w:val="TimesNewRomanCYR12"/>
              <w:rPr>
                <w:color w:val="000000" w:themeColor="text1"/>
              </w:rPr>
            </w:pPr>
            <w:r w:rsidRPr="00265065">
              <w:rPr>
                <w:color w:val="000000" w:themeColor="text1"/>
              </w:rPr>
              <w:t>Комсомольск-Кулеберьево</w:t>
            </w:r>
          </w:p>
        </w:tc>
        <w:tc>
          <w:tcPr>
            <w:tcW w:w="1298" w:type="dxa"/>
            <w:tcBorders>
              <w:top w:val="single" w:sz="8" w:space="0" w:color="auto"/>
              <w:left w:val="single" w:sz="8" w:space="0" w:color="auto"/>
              <w:bottom w:val="single" w:sz="8" w:space="0" w:color="auto"/>
              <w:right w:val="single" w:sz="8" w:space="0" w:color="auto"/>
            </w:tcBorders>
            <w:vAlign w:val="center"/>
            <w:hideMark/>
          </w:tcPr>
          <w:p w14:paraId="38C91C12"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1646A1E7" w14:textId="77777777" w:rsidR="00B05612" w:rsidRPr="00265065" w:rsidRDefault="00B05612" w:rsidP="004D4F4F">
            <w:pPr>
              <w:pStyle w:val="TimesNewRomanCYR12"/>
              <w:rPr>
                <w:color w:val="000000" w:themeColor="text1"/>
              </w:rPr>
            </w:pPr>
            <w:r w:rsidRPr="00265065">
              <w:rPr>
                <w:color w:val="000000" w:themeColor="text1"/>
              </w:rPr>
              <w:t>13,00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2EBDD9B6" w14:textId="77777777" w:rsidR="00B05612" w:rsidRPr="00265065" w:rsidRDefault="00B05612" w:rsidP="004D4F4F">
            <w:pPr>
              <w:pStyle w:val="TimesNewRomanCYR12"/>
              <w:rPr>
                <w:color w:val="000000" w:themeColor="text1"/>
              </w:rPr>
            </w:pPr>
            <w:r w:rsidRPr="00265065">
              <w:rPr>
                <w:color w:val="000000" w:themeColor="text1"/>
              </w:rPr>
              <w:t>13,00</w:t>
            </w:r>
          </w:p>
        </w:tc>
      </w:tr>
      <w:tr w:rsidR="00B05612" w:rsidRPr="00265065" w14:paraId="5477556A" w14:textId="77777777" w:rsidTr="001F0AC0">
        <w:trPr>
          <w:trHeight w:val="5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2C1FA0AB" w14:textId="77777777" w:rsidR="00B05612" w:rsidRPr="00265065" w:rsidRDefault="00B05612" w:rsidP="004D4F4F">
            <w:pPr>
              <w:pStyle w:val="TimesNewRomanCYR12"/>
              <w:rPr>
                <w:color w:val="000000" w:themeColor="text1"/>
              </w:rPr>
            </w:pPr>
            <w:r w:rsidRPr="00265065">
              <w:rPr>
                <w:color w:val="000000" w:themeColor="text1"/>
              </w:rPr>
              <w:t>Комсомольск - Устье- Щебзавод</w:t>
            </w:r>
          </w:p>
        </w:tc>
        <w:tc>
          <w:tcPr>
            <w:tcW w:w="1298" w:type="dxa"/>
            <w:tcBorders>
              <w:top w:val="single" w:sz="8" w:space="0" w:color="auto"/>
              <w:left w:val="single" w:sz="8" w:space="0" w:color="auto"/>
              <w:bottom w:val="single" w:sz="8" w:space="0" w:color="auto"/>
              <w:right w:val="single" w:sz="8" w:space="0" w:color="auto"/>
            </w:tcBorders>
            <w:vAlign w:val="center"/>
            <w:hideMark/>
          </w:tcPr>
          <w:p w14:paraId="289DAB62"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43C4976F" w14:textId="77777777" w:rsidR="00B05612" w:rsidRPr="00265065" w:rsidRDefault="00B05612" w:rsidP="004D4F4F">
            <w:pPr>
              <w:pStyle w:val="TimesNewRomanCYR12"/>
              <w:rPr>
                <w:color w:val="000000" w:themeColor="text1"/>
              </w:rPr>
            </w:pPr>
            <w:r w:rsidRPr="00265065">
              <w:rPr>
                <w:color w:val="000000" w:themeColor="text1"/>
              </w:rPr>
              <w:t>12,90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67F24614" w14:textId="77777777" w:rsidR="00B05612" w:rsidRPr="00265065" w:rsidRDefault="00B05612" w:rsidP="004D4F4F">
            <w:pPr>
              <w:pStyle w:val="TimesNewRomanCYR12"/>
              <w:rPr>
                <w:color w:val="000000" w:themeColor="text1"/>
              </w:rPr>
            </w:pPr>
            <w:r w:rsidRPr="00265065">
              <w:rPr>
                <w:color w:val="000000" w:themeColor="text1"/>
              </w:rPr>
              <w:t>12,90</w:t>
            </w:r>
          </w:p>
        </w:tc>
      </w:tr>
      <w:tr w:rsidR="00B05612" w:rsidRPr="00265065" w14:paraId="74695925" w14:textId="77777777" w:rsidTr="001F0AC0">
        <w:trPr>
          <w:trHeight w:val="5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0114AFC9" w14:textId="77777777" w:rsidR="00B05612" w:rsidRPr="00265065" w:rsidRDefault="00B05612" w:rsidP="004D4F4F">
            <w:pPr>
              <w:pStyle w:val="TimesNewRomanCYR12"/>
              <w:rPr>
                <w:color w:val="000000" w:themeColor="text1"/>
              </w:rPr>
            </w:pPr>
            <w:r w:rsidRPr="00265065">
              <w:rPr>
                <w:color w:val="000000" w:themeColor="text1"/>
              </w:rPr>
              <w:t>Коптево - Октябрьский -</w:t>
            </w:r>
          </w:p>
          <w:p w14:paraId="11A85131" w14:textId="77777777" w:rsidR="00B05612" w:rsidRPr="00265065" w:rsidRDefault="00B05612" w:rsidP="004D4F4F">
            <w:pPr>
              <w:pStyle w:val="TimesNewRomanCYR12"/>
              <w:rPr>
                <w:color w:val="000000" w:themeColor="text1"/>
              </w:rPr>
            </w:pPr>
            <w:r w:rsidRPr="00265065">
              <w:rPr>
                <w:color w:val="000000" w:themeColor="text1"/>
              </w:rPr>
              <w:t>Подозерский</w:t>
            </w:r>
          </w:p>
        </w:tc>
        <w:tc>
          <w:tcPr>
            <w:tcW w:w="1298" w:type="dxa"/>
            <w:tcBorders>
              <w:top w:val="single" w:sz="8" w:space="0" w:color="auto"/>
              <w:left w:val="single" w:sz="8" w:space="0" w:color="auto"/>
              <w:bottom w:val="single" w:sz="8" w:space="0" w:color="auto"/>
              <w:right w:val="single" w:sz="8" w:space="0" w:color="auto"/>
            </w:tcBorders>
            <w:vAlign w:val="center"/>
            <w:hideMark/>
          </w:tcPr>
          <w:p w14:paraId="5D5FC447"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3DF9D11A" w14:textId="77777777" w:rsidR="00B05612" w:rsidRPr="00265065" w:rsidRDefault="00B05612" w:rsidP="004D4F4F">
            <w:pPr>
              <w:pStyle w:val="TimesNewRomanCYR12"/>
              <w:rPr>
                <w:color w:val="000000" w:themeColor="text1"/>
              </w:rPr>
            </w:pPr>
            <w:r w:rsidRPr="00265065">
              <w:rPr>
                <w:color w:val="000000" w:themeColor="text1"/>
              </w:rPr>
              <w:t>16,50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33D7AF35" w14:textId="77777777" w:rsidR="00B05612" w:rsidRPr="00265065" w:rsidRDefault="00B05612" w:rsidP="004D4F4F">
            <w:pPr>
              <w:pStyle w:val="TimesNewRomanCYR12"/>
              <w:rPr>
                <w:color w:val="000000" w:themeColor="text1"/>
              </w:rPr>
            </w:pPr>
            <w:r w:rsidRPr="00265065">
              <w:rPr>
                <w:color w:val="000000" w:themeColor="text1"/>
              </w:rPr>
              <w:t>16,50</w:t>
            </w:r>
          </w:p>
        </w:tc>
      </w:tr>
      <w:tr w:rsidR="00B05612" w:rsidRPr="00265065" w14:paraId="7493B872" w14:textId="77777777" w:rsidTr="001F0AC0">
        <w:trPr>
          <w:trHeight w:val="3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088DD8EE" w14:textId="77777777" w:rsidR="00B05612" w:rsidRPr="00265065" w:rsidRDefault="00B05612" w:rsidP="004D4F4F">
            <w:pPr>
              <w:pStyle w:val="TimesNewRomanCYR12"/>
              <w:rPr>
                <w:color w:val="000000" w:themeColor="text1"/>
              </w:rPr>
            </w:pPr>
            <w:r w:rsidRPr="00265065">
              <w:rPr>
                <w:color w:val="000000" w:themeColor="text1"/>
              </w:rPr>
              <w:t>Писцово - Комсомольск</w:t>
            </w:r>
          </w:p>
        </w:tc>
        <w:tc>
          <w:tcPr>
            <w:tcW w:w="1298" w:type="dxa"/>
            <w:tcBorders>
              <w:top w:val="single" w:sz="8" w:space="0" w:color="auto"/>
              <w:left w:val="single" w:sz="8" w:space="0" w:color="auto"/>
              <w:bottom w:val="single" w:sz="8" w:space="0" w:color="auto"/>
              <w:right w:val="single" w:sz="8" w:space="0" w:color="auto"/>
            </w:tcBorders>
            <w:vAlign w:val="center"/>
            <w:hideMark/>
          </w:tcPr>
          <w:p w14:paraId="68BE41F0"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65F47165" w14:textId="77777777" w:rsidR="00B05612" w:rsidRPr="00265065" w:rsidRDefault="00B05612" w:rsidP="004D4F4F">
            <w:pPr>
              <w:pStyle w:val="TimesNewRomanCYR12"/>
              <w:rPr>
                <w:color w:val="000000" w:themeColor="text1"/>
              </w:rPr>
            </w:pPr>
            <w:r w:rsidRPr="00265065">
              <w:rPr>
                <w:color w:val="000000" w:themeColor="text1"/>
              </w:rPr>
              <w:t>17,35</w:t>
            </w:r>
          </w:p>
        </w:tc>
        <w:tc>
          <w:tcPr>
            <w:tcW w:w="1843" w:type="dxa"/>
            <w:tcBorders>
              <w:top w:val="single" w:sz="8" w:space="0" w:color="auto"/>
              <w:left w:val="single" w:sz="8" w:space="0" w:color="auto"/>
              <w:bottom w:val="single" w:sz="8" w:space="0" w:color="auto"/>
              <w:right w:val="single" w:sz="8" w:space="0" w:color="auto"/>
            </w:tcBorders>
            <w:vAlign w:val="center"/>
            <w:hideMark/>
          </w:tcPr>
          <w:p w14:paraId="6DAF2E65" w14:textId="77777777" w:rsidR="00B05612" w:rsidRPr="00265065" w:rsidRDefault="00B05612" w:rsidP="004D4F4F">
            <w:pPr>
              <w:pStyle w:val="TimesNewRomanCYR12"/>
              <w:rPr>
                <w:color w:val="000000" w:themeColor="text1"/>
              </w:rPr>
            </w:pPr>
            <w:r w:rsidRPr="00265065">
              <w:rPr>
                <w:color w:val="000000" w:themeColor="text1"/>
              </w:rPr>
              <w:t>17,35</w:t>
            </w:r>
          </w:p>
        </w:tc>
      </w:tr>
      <w:tr w:rsidR="00B05612" w:rsidRPr="00265065" w14:paraId="728BEAB3" w14:textId="77777777" w:rsidTr="001F0AC0">
        <w:trPr>
          <w:trHeight w:val="3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6217F302" w14:textId="77777777" w:rsidR="00B05612" w:rsidRPr="00265065" w:rsidRDefault="00B05612" w:rsidP="004D4F4F">
            <w:pPr>
              <w:pStyle w:val="TimesNewRomanCYR12"/>
              <w:rPr>
                <w:color w:val="000000" w:themeColor="text1"/>
              </w:rPr>
            </w:pPr>
            <w:r w:rsidRPr="00265065">
              <w:rPr>
                <w:color w:val="000000" w:themeColor="text1"/>
              </w:rPr>
              <w:t>Писцово - Нерехта</w:t>
            </w:r>
          </w:p>
        </w:tc>
        <w:tc>
          <w:tcPr>
            <w:tcW w:w="1298" w:type="dxa"/>
            <w:tcBorders>
              <w:top w:val="single" w:sz="8" w:space="0" w:color="auto"/>
              <w:left w:val="single" w:sz="8" w:space="0" w:color="auto"/>
              <w:bottom w:val="single" w:sz="8" w:space="0" w:color="auto"/>
              <w:right w:val="single" w:sz="8" w:space="0" w:color="auto"/>
            </w:tcBorders>
            <w:vAlign w:val="center"/>
            <w:hideMark/>
          </w:tcPr>
          <w:p w14:paraId="0F3F482E"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09C0C177" w14:textId="77777777" w:rsidR="00B05612" w:rsidRPr="00265065" w:rsidRDefault="00B05612" w:rsidP="004D4F4F">
            <w:pPr>
              <w:pStyle w:val="TimesNewRomanCYR12"/>
              <w:rPr>
                <w:color w:val="000000" w:themeColor="text1"/>
              </w:rPr>
            </w:pPr>
            <w:r w:rsidRPr="00265065">
              <w:rPr>
                <w:color w:val="000000" w:themeColor="text1"/>
              </w:rPr>
              <w:t>10,80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42CAA0E9" w14:textId="77777777" w:rsidR="00B05612" w:rsidRPr="00265065" w:rsidRDefault="00B05612" w:rsidP="004D4F4F">
            <w:pPr>
              <w:pStyle w:val="TimesNewRomanCYR12"/>
              <w:rPr>
                <w:color w:val="000000" w:themeColor="text1"/>
              </w:rPr>
            </w:pPr>
            <w:r w:rsidRPr="00265065">
              <w:rPr>
                <w:color w:val="000000" w:themeColor="text1"/>
              </w:rPr>
              <w:t>10,80</w:t>
            </w:r>
          </w:p>
        </w:tc>
      </w:tr>
      <w:tr w:rsidR="00B05612" w:rsidRPr="00265065" w14:paraId="2A0B3A58" w14:textId="77777777" w:rsidTr="001F0AC0">
        <w:trPr>
          <w:trHeight w:val="3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7CB7CFFB" w14:textId="77777777" w:rsidR="00B05612" w:rsidRPr="00265065" w:rsidRDefault="00B05612" w:rsidP="004D4F4F">
            <w:pPr>
              <w:pStyle w:val="TimesNewRomanCYR12"/>
              <w:rPr>
                <w:color w:val="000000" w:themeColor="text1"/>
              </w:rPr>
            </w:pPr>
            <w:r w:rsidRPr="00265065">
              <w:rPr>
                <w:color w:val="000000" w:themeColor="text1"/>
              </w:rPr>
              <w:t>Подозерский -Гробищево</w:t>
            </w:r>
          </w:p>
        </w:tc>
        <w:tc>
          <w:tcPr>
            <w:tcW w:w="1298" w:type="dxa"/>
            <w:tcBorders>
              <w:top w:val="single" w:sz="8" w:space="0" w:color="auto"/>
              <w:left w:val="single" w:sz="8" w:space="0" w:color="auto"/>
              <w:bottom w:val="single" w:sz="8" w:space="0" w:color="auto"/>
              <w:right w:val="single" w:sz="8" w:space="0" w:color="auto"/>
            </w:tcBorders>
            <w:vAlign w:val="center"/>
            <w:hideMark/>
          </w:tcPr>
          <w:p w14:paraId="6F66D951"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57ABF721" w14:textId="77777777" w:rsidR="00B05612" w:rsidRPr="00265065" w:rsidRDefault="00B05612" w:rsidP="004D4F4F">
            <w:pPr>
              <w:pStyle w:val="TimesNewRomanCYR12"/>
              <w:rPr>
                <w:color w:val="000000" w:themeColor="text1"/>
              </w:rPr>
            </w:pPr>
            <w:r w:rsidRPr="00265065">
              <w:rPr>
                <w:color w:val="000000" w:themeColor="text1"/>
              </w:rPr>
              <w:t>6,80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7B348CD1" w14:textId="77777777" w:rsidR="00B05612" w:rsidRPr="00265065" w:rsidRDefault="00B05612" w:rsidP="004D4F4F">
            <w:pPr>
              <w:pStyle w:val="TimesNewRomanCYR12"/>
              <w:rPr>
                <w:color w:val="000000" w:themeColor="text1"/>
              </w:rPr>
            </w:pPr>
            <w:r w:rsidRPr="00265065">
              <w:rPr>
                <w:color w:val="000000" w:themeColor="text1"/>
              </w:rPr>
              <w:t>6,80</w:t>
            </w:r>
          </w:p>
        </w:tc>
      </w:tr>
      <w:tr w:rsidR="00B05612" w:rsidRPr="00265065" w14:paraId="5ABBBFE3" w14:textId="77777777" w:rsidTr="001F0AC0">
        <w:trPr>
          <w:trHeight w:val="3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0BCA04BC" w14:textId="2C28A250" w:rsidR="00B05612" w:rsidRPr="00265065" w:rsidRDefault="00B05612" w:rsidP="004D4F4F">
            <w:pPr>
              <w:pStyle w:val="TimesNewRomanCYR12"/>
              <w:rPr>
                <w:color w:val="000000" w:themeColor="text1"/>
              </w:rPr>
            </w:pPr>
            <w:r w:rsidRPr="00265065">
              <w:rPr>
                <w:color w:val="000000" w:themeColor="text1"/>
              </w:rPr>
              <w:t xml:space="preserve">Подъезд </w:t>
            </w:r>
            <w:r w:rsidR="001F0AC0" w:rsidRPr="00265065">
              <w:rPr>
                <w:color w:val="000000" w:themeColor="text1"/>
              </w:rPr>
              <w:t>к Данилово</w:t>
            </w:r>
          </w:p>
        </w:tc>
        <w:tc>
          <w:tcPr>
            <w:tcW w:w="1298" w:type="dxa"/>
            <w:tcBorders>
              <w:top w:val="single" w:sz="8" w:space="0" w:color="auto"/>
              <w:left w:val="single" w:sz="8" w:space="0" w:color="auto"/>
              <w:bottom w:val="single" w:sz="8" w:space="0" w:color="auto"/>
              <w:right w:val="single" w:sz="8" w:space="0" w:color="auto"/>
            </w:tcBorders>
            <w:vAlign w:val="center"/>
            <w:hideMark/>
          </w:tcPr>
          <w:p w14:paraId="1EA60032"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61622E0B" w14:textId="77777777" w:rsidR="00B05612" w:rsidRPr="00265065" w:rsidRDefault="00B05612" w:rsidP="004D4F4F">
            <w:pPr>
              <w:pStyle w:val="TimesNewRomanCYR12"/>
              <w:rPr>
                <w:color w:val="000000" w:themeColor="text1"/>
              </w:rPr>
            </w:pPr>
            <w:r w:rsidRPr="00265065">
              <w:rPr>
                <w:color w:val="000000" w:themeColor="text1"/>
              </w:rPr>
              <w:t>1,50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0E8D3876" w14:textId="77777777" w:rsidR="00B05612" w:rsidRPr="00265065" w:rsidRDefault="00B05612" w:rsidP="004D4F4F">
            <w:pPr>
              <w:pStyle w:val="TimesNewRomanCYR12"/>
              <w:rPr>
                <w:color w:val="000000" w:themeColor="text1"/>
              </w:rPr>
            </w:pPr>
            <w:r w:rsidRPr="00265065">
              <w:rPr>
                <w:color w:val="000000" w:themeColor="text1"/>
              </w:rPr>
              <w:t>1,50</w:t>
            </w:r>
          </w:p>
        </w:tc>
      </w:tr>
      <w:tr w:rsidR="00B05612" w:rsidRPr="00265065" w14:paraId="138D4616" w14:textId="77777777" w:rsidTr="001F0AC0">
        <w:trPr>
          <w:trHeight w:val="3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6FBD4A11" w14:textId="77777777" w:rsidR="00B05612" w:rsidRPr="00265065" w:rsidRDefault="00B05612" w:rsidP="004D4F4F">
            <w:pPr>
              <w:pStyle w:val="TimesNewRomanCYR12"/>
              <w:rPr>
                <w:color w:val="000000" w:themeColor="text1"/>
              </w:rPr>
            </w:pPr>
            <w:r w:rsidRPr="00265065">
              <w:rPr>
                <w:color w:val="000000" w:themeColor="text1"/>
              </w:rPr>
              <w:t>Подъезд к Иваньково</w:t>
            </w:r>
          </w:p>
        </w:tc>
        <w:tc>
          <w:tcPr>
            <w:tcW w:w="1298" w:type="dxa"/>
            <w:tcBorders>
              <w:top w:val="single" w:sz="8" w:space="0" w:color="auto"/>
              <w:left w:val="single" w:sz="8" w:space="0" w:color="auto"/>
              <w:bottom w:val="single" w:sz="8" w:space="0" w:color="auto"/>
              <w:right w:val="single" w:sz="8" w:space="0" w:color="auto"/>
            </w:tcBorders>
            <w:vAlign w:val="center"/>
            <w:hideMark/>
          </w:tcPr>
          <w:p w14:paraId="5D11F9B7"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15A5D998" w14:textId="77777777" w:rsidR="00B05612" w:rsidRPr="00265065" w:rsidRDefault="00B05612" w:rsidP="004D4F4F">
            <w:pPr>
              <w:pStyle w:val="TimesNewRomanCYR12"/>
              <w:rPr>
                <w:color w:val="000000" w:themeColor="text1"/>
              </w:rPr>
            </w:pPr>
            <w:r w:rsidRPr="00265065">
              <w:rPr>
                <w:color w:val="000000" w:themeColor="text1"/>
              </w:rPr>
              <w:t>4,00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16995637" w14:textId="77777777" w:rsidR="00B05612" w:rsidRPr="00265065" w:rsidRDefault="00B05612" w:rsidP="004D4F4F">
            <w:pPr>
              <w:pStyle w:val="TimesNewRomanCYR12"/>
              <w:rPr>
                <w:color w:val="000000" w:themeColor="text1"/>
              </w:rPr>
            </w:pPr>
            <w:r w:rsidRPr="00265065">
              <w:rPr>
                <w:color w:val="000000" w:themeColor="text1"/>
              </w:rPr>
              <w:t>4,00</w:t>
            </w:r>
          </w:p>
        </w:tc>
      </w:tr>
      <w:tr w:rsidR="00B05612" w:rsidRPr="00265065" w14:paraId="0D9AA415" w14:textId="77777777" w:rsidTr="001F0AC0">
        <w:trPr>
          <w:trHeight w:val="3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2DC6861F" w14:textId="750DB28F" w:rsidR="00B05612" w:rsidRPr="00265065" w:rsidRDefault="00B05612" w:rsidP="004D4F4F">
            <w:pPr>
              <w:pStyle w:val="TimesNewRomanCYR12"/>
              <w:rPr>
                <w:color w:val="000000" w:themeColor="text1"/>
              </w:rPr>
            </w:pPr>
            <w:r w:rsidRPr="00265065">
              <w:rPr>
                <w:color w:val="000000" w:themeColor="text1"/>
              </w:rPr>
              <w:t xml:space="preserve">Подъезд </w:t>
            </w:r>
            <w:r w:rsidR="001F0AC0" w:rsidRPr="00265065">
              <w:rPr>
                <w:color w:val="000000" w:themeColor="text1"/>
              </w:rPr>
              <w:t>к Писцово</w:t>
            </w:r>
          </w:p>
        </w:tc>
        <w:tc>
          <w:tcPr>
            <w:tcW w:w="1298" w:type="dxa"/>
            <w:tcBorders>
              <w:top w:val="single" w:sz="8" w:space="0" w:color="auto"/>
              <w:left w:val="single" w:sz="8" w:space="0" w:color="auto"/>
              <w:bottom w:val="single" w:sz="8" w:space="0" w:color="auto"/>
              <w:right w:val="single" w:sz="8" w:space="0" w:color="auto"/>
            </w:tcBorders>
            <w:vAlign w:val="center"/>
            <w:hideMark/>
          </w:tcPr>
          <w:p w14:paraId="578E31A7"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0513BE13" w14:textId="77777777" w:rsidR="00B05612" w:rsidRPr="00265065" w:rsidRDefault="00B05612" w:rsidP="004D4F4F">
            <w:pPr>
              <w:pStyle w:val="TimesNewRomanCYR12"/>
              <w:rPr>
                <w:color w:val="000000" w:themeColor="text1"/>
              </w:rPr>
            </w:pPr>
            <w:r w:rsidRPr="00265065">
              <w:rPr>
                <w:color w:val="000000" w:themeColor="text1"/>
              </w:rPr>
              <w:t>1,40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616F8052" w14:textId="77777777" w:rsidR="00B05612" w:rsidRPr="00265065" w:rsidRDefault="00B05612" w:rsidP="004D4F4F">
            <w:pPr>
              <w:pStyle w:val="TimesNewRomanCYR12"/>
              <w:rPr>
                <w:color w:val="000000" w:themeColor="text1"/>
              </w:rPr>
            </w:pPr>
            <w:r w:rsidRPr="00265065">
              <w:rPr>
                <w:color w:val="000000" w:themeColor="text1"/>
              </w:rPr>
              <w:t>1,40</w:t>
            </w:r>
          </w:p>
        </w:tc>
      </w:tr>
      <w:tr w:rsidR="00B05612" w:rsidRPr="00265065" w14:paraId="07EA551F" w14:textId="77777777" w:rsidTr="001F0AC0">
        <w:trPr>
          <w:trHeight w:val="3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00956863" w14:textId="77777777" w:rsidR="00B05612" w:rsidRPr="00265065" w:rsidRDefault="00B05612" w:rsidP="004D4F4F">
            <w:pPr>
              <w:pStyle w:val="TimesNewRomanCYR12"/>
              <w:rPr>
                <w:color w:val="000000" w:themeColor="text1"/>
              </w:rPr>
            </w:pPr>
            <w:r w:rsidRPr="00265065">
              <w:rPr>
                <w:color w:val="000000" w:themeColor="text1"/>
              </w:rPr>
              <w:t>Подъезд к Седельницам</w:t>
            </w:r>
          </w:p>
        </w:tc>
        <w:tc>
          <w:tcPr>
            <w:tcW w:w="1298" w:type="dxa"/>
            <w:tcBorders>
              <w:top w:val="single" w:sz="8" w:space="0" w:color="auto"/>
              <w:left w:val="single" w:sz="8" w:space="0" w:color="auto"/>
              <w:bottom w:val="single" w:sz="8" w:space="0" w:color="auto"/>
              <w:right w:val="single" w:sz="8" w:space="0" w:color="auto"/>
            </w:tcBorders>
            <w:vAlign w:val="center"/>
            <w:hideMark/>
          </w:tcPr>
          <w:p w14:paraId="77CEC3E4"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523DEA94" w14:textId="77777777" w:rsidR="00B05612" w:rsidRPr="00265065" w:rsidRDefault="00B05612" w:rsidP="004D4F4F">
            <w:pPr>
              <w:pStyle w:val="TimesNewRomanCYR12"/>
              <w:rPr>
                <w:color w:val="000000" w:themeColor="text1"/>
              </w:rPr>
            </w:pPr>
            <w:r w:rsidRPr="00265065">
              <w:rPr>
                <w:color w:val="000000" w:themeColor="text1"/>
              </w:rPr>
              <w:t>1,70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2C5D0735" w14:textId="77777777" w:rsidR="00B05612" w:rsidRPr="00265065" w:rsidRDefault="00B05612" w:rsidP="004D4F4F">
            <w:pPr>
              <w:pStyle w:val="TimesNewRomanCYR12"/>
              <w:rPr>
                <w:color w:val="000000" w:themeColor="text1"/>
              </w:rPr>
            </w:pPr>
            <w:r w:rsidRPr="00265065">
              <w:rPr>
                <w:color w:val="000000" w:themeColor="text1"/>
              </w:rPr>
              <w:t>1,70</w:t>
            </w:r>
          </w:p>
        </w:tc>
      </w:tr>
      <w:tr w:rsidR="00B05612" w:rsidRPr="00265065" w14:paraId="417BB128" w14:textId="77777777" w:rsidTr="001F0AC0">
        <w:trPr>
          <w:trHeight w:val="3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43D04A12" w14:textId="77777777" w:rsidR="00B05612" w:rsidRPr="00265065" w:rsidRDefault="00B05612" w:rsidP="004D4F4F">
            <w:pPr>
              <w:pStyle w:val="TimesNewRomanCYR12"/>
              <w:rPr>
                <w:color w:val="000000" w:themeColor="text1"/>
              </w:rPr>
            </w:pPr>
            <w:r w:rsidRPr="00265065">
              <w:rPr>
                <w:color w:val="000000" w:themeColor="text1"/>
              </w:rPr>
              <w:t>Подъезд к Степашево</w:t>
            </w:r>
          </w:p>
        </w:tc>
        <w:tc>
          <w:tcPr>
            <w:tcW w:w="1298" w:type="dxa"/>
            <w:tcBorders>
              <w:top w:val="single" w:sz="8" w:space="0" w:color="auto"/>
              <w:left w:val="single" w:sz="8" w:space="0" w:color="auto"/>
              <w:bottom w:val="single" w:sz="8" w:space="0" w:color="auto"/>
              <w:right w:val="single" w:sz="8" w:space="0" w:color="auto"/>
            </w:tcBorders>
            <w:vAlign w:val="center"/>
            <w:hideMark/>
          </w:tcPr>
          <w:p w14:paraId="181D507F"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37A5E397" w14:textId="77777777" w:rsidR="00B05612" w:rsidRPr="00265065" w:rsidRDefault="00B05612" w:rsidP="004D4F4F">
            <w:pPr>
              <w:pStyle w:val="TimesNewRomanCYR12"/>
              <w:rPr>
                <w:color w:val="000000" w:themeColor="text1"/>
              </w:rPr>
            </w:pPr>
            <w:r w:rsidRPr="00265065">
              <w:rPr>
                <w:color w:val="000000" w:themeColor="text1"/>
              </w:rPr>
              <w:t>1,50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7218EE52" w14:textId="77777777" w:rsidR="00B05612" w:rsidRPr="00265065" w:rsidRDefault="00B05612" w:rsidP="004D4F4F">
            <w:pPr>
              <w:pStyle w:val="TimesNewRomanCYR12"/>
              <w:rPr>
                <w:color w:val="000000" w:themeColor="text1"/>
              </w:rPr>
            </w:pPr>
            <w:r w:rsidRPr="00265065">
              <w:rPr>
                <w:color w:val="000000" w:themeColor="text1"/>
              </w:rPr>
              <w:t>1,50</w:t>
            </w:r>
          </w:p>
        </w:tc>
      </w:tr>
      <w:tr w:rsidR="00B05612" w:rsidRPr="00265065" w14:paraId="034B50A0" w14:textId="77777777" w:rsidTr="001F0AC0">
        <w:trPr>
          <w:trHeight w:val="3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41481EA1" w14:textId="77777777" w:rsidR="00B05612" w:rsidRPr="00265065" w:rsidRDefault="00B05612" w:rsidP="004D4F4F">
            <w:pPr>
              <w:pStyle w:val="TimesNewRomanCYR12"/>
              <w:rPr>
                <w:color w:val="000000" w:themeColor="text1"/>
              </w:rPr>
            </w:pPr>
            <w:r w:rsidRPr="00265065">
              <w:rPr>
                <w:color w:val="000000" w:themeColor="text1"/>
              </w:rPr>
              <w:t>Светиково -Просково</w:t>
            </w:r>
          </w:p>
        </w:tc>
        <w:tc>
          <w:tcPr>
            <w:tcW w:w="1298" w:type="dxa"/>
            <w:tcBorders>
              <w:top w:val="single" w:sz="8" w:space="0" w:color="auto"/>
              <w:left w:val="single" w:sz="8" w:space="0" w:color="auto"/>
              <w:bottom w:val="single" w:sz="8" w:space="0" w:color="auto"/>
              <w:right w:val="single" w:sz="8" w:space="0" w:color="auto"/>
            </w:tcBorders>
            <w:vAlign w:val="center"/>
            <w:hideMark/>
          </w:tcPr>
          <w:p w14:paraId="1240FC36"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6218530C" w14:textId="77777777" w:rsidR="00B05612" w:rsidRPr="00265065" w:rsidRDefault="00B05612" w:rsidP="004D4F4F">
            <w:pPr>
              <w:pStyle w:val="TimesNewRomanCYR12"/>
              <w:rPr>
                <w:color w:val="000000" w:themeColor="text1"/>
              </w:rPr>
            </w:pPr>
            <w:r w:rsidRPr="00265065">
              <w:rPr>
                <w:color w:val="000000" w:themeColor="text1"/>
              </w:rPr>
              <w:t>5,00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5A36CC5F" w14:textId="77777777" w:rsidR="00B05612" w:rsidRPr="00265065" w:rsidRDefault="00B05612" w:rsidP="004D4F4F">
            <w:pPr>
              <w:pStyle w:val="TimesNewRomanCYR12"/>
              <w:rPr>
                <w:color w:val="000000" w:themeColor="text1"/>
              </w:rPr>
            </w:pPr>
            <w:r w:rsidRPr="00265065">
              <w:rPr>
                <w:color w:val="000000" w:themeColor="text1"/>
              </w:rPr>
              <w:t>5,00</w:t>
            </w:r>
          </w:p>
        </w:tc>
      </w:tr>
      <w:tr w:rsidR="00B05612" w:rsidRPr="00265065" w14:paraId="52471FE0" w14:textId="77777777" w:rsidTr="001F0AC0">
        <w:trPr>
          <w:trHeight w:val="3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7B60C41E" w14:textId="77777777" w:rsidR="00B05612" w:rsidRPr="00265065" w:rsidRDefault="00B05612" w:rsidP="004D4F4F">
            <w:pPr>
              <w:pStyle w:val="TimesNewRomanCYR12"/>
              <w:rPr>
                <w:color w:val="000000" w:themeColor="text1"/>
              </w:rPr>
            </w:pPr>
            <w:r w:rsidRPr="00265065">
              <w:rPr>
                <w:color w:val="000000" w:themeColor="text1"/>
              </w:rPr>
              <w:t>Смольницы - Мытищи</w:t>
            </w:r>
          </w:p>
        </w:tc>
        <w:tc>
          <w:tcPr>
            <w:tcW w:w="1298" w:type="dxa"/>
            <w:tcBorders>
              <w:top w:val="single" w:sz="8" w:space="0" w:color="auto"/>
              <w:left w:val="single" w:sz="8" w:space="0" w:color="auto"/>
              <w:bottom w:val="single" w:sz="8" w:space="0" w:color="auto"/>
              <w:right w:val="single" w:sz="8" w:space="0" w:color="auto"/>
            </w:tcBorders>
            <w:vAlign w:val="center"/>
            <w:hideMark/>
          </w:tcPr>
          <w:p w14:paraId="7380F98B"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35F23CF6" w14:textId="77777777" w:rsidR="00B05612" w:rsidRPr="00265065" w:rsidRDefault="00B05612" w:rsidP="004D4F4F">
            <w:pPr>
              <w:pStyle w:val="TimesNewRomanCYR12"/>
              <w:rPr>
                <w:color w:val="000000" w:themeColor="text1"/>
              </w:rPr>
            </w:pPr>
            <w:r w:rsidRPr="00265065">
              <w:rPr>
                <w:color w:val="000000" w:themeColor="text1"/>
              </w:rPr>
              <w:t>5,00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29197FC3" w14:textId="77777777" w:rsidR="00B05612" w:rsidRPr="00265065" w:rsidRDefault="00B05612" w:rsidP="004D4F4F">
            <w:pPr>
              <w:pStyle w:val="TimesNewRomanCYR12"/>
              <w:rPr>
                <w:color w:val="000000" w:themeColor="text1"/>
              </w:rPr>
            </w:pPr>
            <w:r w:rsidRPr="00265065">
              <w:rPr>
                <w:color w:val="000000" w:themeColor="text1"/>
              </w:rPr>
              <w:t>5,00</w:t>
            </w:r>
          </w:p>
        </w:tc>
      </w:tr>
      <w:tr w:rsidR="00B05612" w:rsidRPr="00265065" w14:paraId="7586B60E" w14:textId="77777777" w:rsidTr="001F0AC0">
        <w:trPr>
          <w:trHeight w:val="5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0D9EAB85" w14:textId="77777777" w:rsidR="00B05612" w:rsidRPr="00265065" w:rsidRDefault="00B05612" w:rsidP="004D4F4F">
            <w:pPr>
              <w:pStyle w:val="TimesNewRomanCYR12"/>
              <w:rPr>
                <w:color w:val="000000" w:themeColor="text1"/>
              </w:rPr>
            </w:pPr>
            <w:r w:rsidRPr="00265065">
              <w:rPr>
                <w:color w:val="000000" w:themeColor="text1"/>
              </w:rPr>
              <w:t>Фурманов-Дуляпино-Писцово</w:t>
            </w:r>
          </w:p>
        </w:tc>
        <w:tc>
          <w:tcPr>
            <w:tcW w:w="1298" w:type="dxa"/>
            <w:tcBorders>
              <w:top w:val="single" w:sz="8" w:space="0" w:color="auto"/>
              <w:left w:val="single" w:sz="8" w:space="0" w:color="auto"/>
              <w:bottom w:val="single" w:sz="8" w:space="0" w:color="auto"/>
              <w:right w:val="single" w:sz="8" w:space="0" w:color="auto"/>
            </w:tcBorders>
            <w:vAlign w:val="center"/>
            <w:hideMark/>
          </w:tcPr>
          <w:p w14:paraId="46FB5360"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32BA6151" w14:textId="77777777" w:rsidR="00B05612" w:rsidRPr="00265065" w:rsidRDefault="00B05612" w:rsidP="004D4F4F">
            <w:pPr>
              <w:pStyle w:val="TimesNewRomanCYR12"/>
              <w:rPr>
                <w:color w:val="000000" w:themeColor="text1"/>
              </w:rPr>
            </w:pPr>
            <w:r w:rsidRPr="00265065">
              <w:rPr>
                <w:color w:val="000000" w:themeColor="text1"/>
              </w:rPr>
              <w:t>11,60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3334394B" w14:textId="77777777" w:rsidR="00B05612" w:rsidRPr="00265065" w:rsidRDefault="00B05612" w:rsidP="004D4F4F">
            <w:pPr>
              <w:pStyle w:val="TimesNewRomanCYR12"/>
              <w:rPr>
                <w:color w:val="000000" w:themeColor="text1"/>
              </w:rPr>
            </w:pPr>
            <w:r w:rsidRPr="00265065">
              <w:rPr>
                <w:color w:val="000000" w:themeColor="text1"/>
              </w:rPr>
              <w:t>11,60</w:t>
            </w:r>
          </w:p>
        </w:tc>
      </w:tr>
      <w:tr w:rsidR="00B05612" w:rsidRPr="00265065" w14:paraId="73F91DD1" w14:textId="77777777" w:rsidTr="001F0AC0">
        <w:trPr>
          <w:trHeight w:val="360"/>
          <w:jc w:val="center"/>
        </w:trPr>
        <w:tc>
          <w:tcPr>
            <w:tcW w:w="4385" w:type="dxa"/>
            <w:tcBorders>
              <w:top w:val="single" w:sz="8" w:space="0" w:color="auto"/>
              <w:left w:val="single" w:sz="8" w:space="0" w:color="auto"/>
              <w:bottom w:val="single" w:sz="8" w:space="0" w:color="auto"/>
              <w:right w:val="single" w:sz="8" w:space="0" w:color="auto"/>
            </w:tcBorders>
            <w:vAlign w:val="center"/>
            <w:hideMark/>
          </w:tcPr>
          <w:p w14:paraId="4C031FAF" w14:textId="77777777" w:rsidR="00B05612" w:rsidRPr="00265065" w:rsidRDefault="00B05612" w:rsidP="004D4F4F">
            <w:pPr>
              <w:pStyle w:val="TimesNewRomanCYR12"/>
              <w:rPr>
                <w:color w:val="000000" w:themeColor="text1"/>
              </w:rPr>
            </w:pPr>
            <w:r w:rsidRPr="00265065">
              <w:rPr>
                <w:color w:val="000000" w:themeColor="text1"/>
              </w:rPr>
              <w:t>Холодилово -Яксаево</w:t>
            </w:r>
          </w:p>
        </w:tc>
        <w:tc>
          <w:tcPr>
            <w:tcW w:w="1298" w:type="dxa"/>
            <w:tcBorders>
              <w:top w:val="single" w:sz="8" w:space="0" w:color="auto"/>
              <w:left w:val="single" w:sz="8" w:space="0" w:color="auto"/>
              <w:bottom w:val="single" w:sz="8" w:space="0" w:color="auto"/>
              <w:right w:val="single" w:sz="8" w:space="0" w:color="auto"/>
            </w:tcBorders>
            <w:vAlign w:val="center"/>
            <w:hideMark/>
          </w:tcPr>
          <w:p w14:paraId="5086702C" w14:textId="77777777" w:rsidR="00B05612" w:rsidRPr="00265065" w:rsidRDefault="00B05612" w:rsidP="004D4F4F">
            <w:pPr>
              <w:pStyle w:val="TimesNewRomanCYR12"/>
              <w:rPr>
                <w:color w:val="000000" w:themeColor="text1"/>
              </w:rPr>
            </w:pPr>
            <w:r w:rsidRPr="00265065">
              <w:rPr>
                <w:color w:val="000000" w:themeColor="text1"/>
              </w:rPr>
              <w:t>IV</w:t>
            </w:r>
          </w:p>
        </w:tc>
        <w:tc>
          <w:tcPr>
            <w:tcW w:w="2272" w:type="dxa"/>
            <w:tcBorders>
              <w:top w:val="single" w:sz="8" w:space="0" w:color="auto"/>
              <w:left w:val="single" w:sz="8" w:space="0" w:color="auto"/>
              <w:bottom w:val="single" w:sz="8" w:space="0" w:color="auto"/>
              <w:right w:val="single" w:sz="8" w:space="0" w:color="auto"/>
            </w:tcBorders>
            <w:vAlign w:val="center"/>
            <w:hideMark/>
          </w:tcPr>
          <w:p w14:paraId="508A36E1" w14:textId="77777777" w:rsidR="00B05612" w:rsidRPr="00265065" w:rsidRDefault="00B05612" w:rsidP="004D4F4F">
            <w:pPr>
              <w:pStyle w:val="TimesNewRomanCYR12"/>
              <w:rPr>
                <w:color w:val="000000" w:themeColor="text1"/>
              </w:rPr>
            </w:pPr>
            <w:r w:rsidRPr="00265065">
              <w:rPr>
                <w:color w:val="000000" w:themeColor="text1"/>
              </w:rPr>
              <w:t>8,50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616828FB" w14:textId="77777777" w:rsidR="00B05612" w:rsidRPr="00265065" w:rsidRDefault="00B05612" w:rsidP="004D4F4F">
            <w:pPr>
              <w:pStyle w:val="TimesNewRomanCYR12"/>
              <w:rPr>
                <w:color w:val="000000" w:themeColor="text1"/>
              </w:rPr>
            </w:pPr>
            <w:r w:rsidRPr="00265065">
              <w:rPr>
                <w:color w:val="000000" w:themeColor="text1"/>
              </w:rPr>
              <w:t>8,50</w:t>
            </w:r>
          </w:p>
        </w:tc>
      </w:tr>
    </w:tbl>
    <w:p w14:paraId="0491CDAA" w14:textId="77777777" w:rsidR="008E3E0E" w:rsidRPr="00265065" w:rsidRDefault="008E3E0E" w:rsidP="004D4F4F">
      <w:pPr>
        <w:pStyle w:val="TimesNewRomanCYR12"/>
        <w:rPr>
          <w:color w:val="000000" w:themeColor="text1"/>
        </w:rPr>
      </w:pPr>
    </w:p>
    <w:p w14:paraId="0972294E" w14:textId="54B1D21A" w:rsidR="00CE761A" w:rsidRPr="00265065" w:rsidRDefault="001B1426" w:rsidP="00DB6ADB">
      <w:pPr>
        <w:pStyle w:val="affffffc"/>
        <w:spacing w:after="120"/>
        <w:ind w:firstLine="142"/>
        <w:jc w:val="center"/>
        <w:rPr>
          <w:bCs/>
          <w:color w:val="000000" w:themeColor="text1"/>
          <w:lang w:val="ru-RU"/>
        </w:rPr>
      </w:pPr>
      <w:r w:rsidRPr="00265065">
        <w:rPr>
          <w:b/>
          <w:bCs/>
          <w:color w:val="000000" w:themeColor="text1"/>
          <w:lang w:val="ru-RU"/>
        </w:rPr>
        <w:t xml:space="preserve">Перечень автомобильных дорог общего пользования местного значения </w:t>
      </w:r>
      <w:r w:rsidR="001047D3" w:rsidRPr="00265065">
        <w:rPr>
          <w:b/>
          <w:bCs/>
          <w:color w:val="000000" w:themeColor="text1"/>
          <w:lang w:val="ru-RU"/>
        </w:rPr>
        <w:t>вне границ населенных пунктов Комсомольского муниципального района.</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1418"/>
        <w:gridCol w:w="1979"/>
        <w:gridCol w:w="782"/>
        <w:gridCol w:w="924"/>
        <w:gridCol w:w="1413"/>
      </w:tblGrid>
      <w:tr w:rsidR="00DB6ADB" w:rsidRPr="00265065" w14:paraId="7F2D13ED" w14:textId="77777777" w:rsidTr="00DB6ADB">
        <w:trPr>
          <w:trHeight w:val="494"/>
          <w:jc w:val="center"/>
        </w:trPr>
        <w:tc>
          <w:tcPr>
            <w:tcW w:w="426" w:type="dxa"/>
            <w:vMerge w:val="restart"/>
            <w:shd w:val="clear" w:color="auto" w:fill="auto"/>
            <w:vAlign w:val="center"/>
            <w:hideMark/>
          </w:tcPr>
          <w:p w14:paraId="6484D3E1" w14:textId="77777777" w:rsidR="00CE761A" w:rsidRPr="00265065" w:rsidRDefault="00CE761A" w:rsidP="00CE761A">
            <w:pPr>
              <w:ind w:left="-108" w:right="-68"/>
              <w:jc w:val="center"/>
              <w:rPr>
                <w:color w:val="000000" w:themeColor="text1"/>
                <w:sz w:val="20"/>
              </w:rPr>
            </w:pPr>
            <w:r w:rsidRPr="00265065">
              <w:rPr>
                <w:color w:val="000000" w:themeColor="text1"/>
                <w:sz w:val="20"/>
              </w:rPr>
              <w:t>№ п/п</w:t>
            </w:r>
          </w:p>
        </w:tc>
        <w:tc>
          <w:tcPr>
            <w:tcW w:w="3118" w:type="dxa"/>
            <w:vMerge w:val="restart"/>
            <w:shd w:val="clear" w:color="auto" w:fill="auto"/>
            <w:vAlign w:val="center"/>
            <w:hideMark/>
          </w:tcPr>
          <w:p w14:paraId="56C145D7" w14:textId="77777777" w:rsidR="00CE761A" w:rsidRPr="00265065" w:rsidRDefault="00CE761A" w:rsidP="00CE761A">
            <w:pPr>
              <w:ind w:left="-108" w:right="-68"/>
              <w:jc w:val="center"/>
              <w:rPr>
                <w:color w:val="000000" w:themeColor="text1"/>
                <w:sz w:val="20"/>
              </w:rPr>
            </w:pPr>
            <w:r w:rsidRPr="00265065">
              <w:rPr>
                <w:color w:val="000000" w:themeColor="text1"/>
                <w:sz w:val="20"/>
              </w:rPr>
              <w:t>Наименование автомобильной дороги</w:t>
            </w:r>
          </w:p>
        </w:tc>
        <w:tc>
          <w:tcPr>
            <w:tcW w:w="1418" w:type="dxa"/>
            <w:vMerge w:val="restart"/>
            <w:shd w:val="clear" w:color="auto" w:fill="auto"/>
            <w:vAlign w:val="center"/>
            <w:hideMark/>
          </w:tcPr>
          <w:p w14:paraId="4FA1208C" w14:textId="7362BB54" w:rsidR="00CE761A" w:rsidRPr="00265065" w:rsidRDefault="00CE761A" w:rsidP="00DB6ADB">
            <w:pPr>
              <w:ind w:left="-108" w:right="-68"/>
              <w:jc w:val="center"/>
              <w:rPr>
                <w:color w:val="000000" w:themeColor="text1"/>
                <w:sz w:val="20"/>
              </w:rPr>
            </w:pPr>
            <w:r w:rsidRPr="00265065">
              <w:rPr>
                <w:color w:val="000000" w:themeColor="text1"/>
                <w:sz w:val="20"/>
              </w:rPr>
              <w:t>Протяжённость км</w:t>
            </w:r>
          </w:p>
        </w:tc>
        <w:tc>
          <w:tcPr>
            <w:tcW w:w="1979" w:type="dxa"/>
            <w:vMerge w:val="restart"/>
            <w:shd w:val="clear" w:color="auto" w:fill="auto"/>
            <w:vAlign w:val="center"/>
            <w:hideMark/>
          </w:tcPr>
          <w:p w14:paraId="736A73B9" w14:textId="77777777" w:rsidR="00CE761A" w:rsidRPr="00265065" w:rsidRDefault="00CE761A" w:rsidP="00CE761A">
            <w:pPr>
              <w:ind w:left="-108" w:right="-68"/>
              <w:jc w:val="center"/>
              <w:rPr>
                <w:color w:val="000000" w:themeColor="text1"/>
                <w:sz w:val="20"/>
              </w:rPr>
            </w:pPr>
            <w:r w:rsidRPr="00265065">
              <w:rPr>
                <w:color w:val="000000" w:themeColor="text1"/>
                <w:sz w:val="20"/>
              </w:rPr>
              <w:t>Идентификационный номер дороги</w:t>
            </w:r>
          </w:p>
        </w:tc>
        <w:tc>
          <w:tcPr>
            <w:tcW w:w="782" w:type="dxa"/>
            <w:vMerge w:val="restart"/>
            <w:shd w:val="clear" w:color="auto" w:fill="auto"/>
            <w:vAlign w:val="center"/>
            <w:hideMark/>
          </w:tcPr>
          <w:p w14:paraId="55E66A61" w14:textId="77777777" w:rsidR="00CE761A" w:rsidRPr="00265065" w:rsidRDefault="00CE761A" w:rsidP="00CE761A">
            <w:pPr>
              <w:ind w:left="-108" w:right="-68"/>
              <w:jc w:val="center"/>
              <w:rPr>
                <w:color w:val="000000" w:themeColor="text1"/>
                <w:sz w:val="20"/>
              </w:rPr>
            </w:pPr>
            <w:r w:rsidRPr="00265065">
              <w:rPr>
                <w:color w:val="000000" w:themeColor="text1"/>
                <w:sz w:val="20"/>
              </w:rPr>
              <w:t>Класс дороги</w:t>
            </w:r>
          </w:p>
        </w:tc>
        <w:tc>
          <w:tcPr>
            <w:tcW w:w="924" w:type="dxa"/>
            <w:vMerge w:val="restart"/>
            <w:shd w:val="clear" w:color="auto" w:fill="auto"/>
            <w:vAlign w:val="center"/>
            <w:hideMark/>
          </w:tcPr>
          <w:p w14:paraId="038BF3EB" w14:textId="77777777" w:rsidR="00CE761A" w:rsidRPr="00265065" w:rsidRDefault="00CE761A" w:rsidP="00CE761A">
            <w:pPr>
              <w:ind w:left="-108" w:right="-68"/>
              <w:jc w:val="center"/>
              <w:rPr>
                <w:color w:val="000000" w:themeColor="text1"/>
                <w:sz w:val="20"/>
              </w:rPr>
            </w:pPr>
            <w:r w:rsidRPr="00265065">
              <w:rPr>
                <w:color w:val="000000" w:themeColor="text1"/>
                <w:sz w:val="20"/>
              </w:rPr>
              <w:t>Категория дороги</w:t>
            </w:r>
          </w:p>
        </w:tc>
        <w:tc>
          <w:tcPr>
            <w:tcW w:w="1413" w:type="dxa"/>
            <w:vMerge w:val="restart"/>
            <w:shd w:val="clear" w:color="auto" w:fill="auto"/>
            <w:vAlign w:val="center"/>
            <w:hideMark/>
          </w:tcPr>
          <w:p w14:paraId="2B192855" w14:textId="77777777" w:rsidR="00CE761A" w:rsidRPr="00265065" w:rsidRDefault="00CE761A" w:rsidP="00CE761A">
            <w:pPr>
              <w:ind w:left="-108" w:right="-68"/>
              <w:jc w:val="center"/>
              <w:rPr>
                <w:color w:val="000000" w:themeColor="text1"/>
                <w:sz w:val="20"/>
              </w:rPr>
            </w:pPr>
            <w:r w:rsidRPr="00265065">
              <w:rPr>
                <w:color w:val="000000" w:themeColor="text1"/>
                <w:sz w:val="20"/>
              </w:rPr>
              <w:t>Вид разрешенного использования</w:t>
            </w:r>
          </w:p>
        </w:tc>
      </w:tr>
      <w:tr w:rsidR="00DB6ADB" w:rsidRPr="00265065" w14:paraId="023DADD8" w14:textId="77777777" w:rsidTr="00DB6ADB">
        <w:trPr>
          <w:trHeight w:val="276"/>
          <w:jc w:val="center"/>
        </w:trPr>
        <w:tc>
          <w:tcPr>
            <w:tcW w:w="426" w:type="dxa"/>
            <w:vMerge/>
            <w:vAlign w:val="center"/>
            <w:hideMark/>
          </w:tcPr>
          <w:p w14:paraId="7F625D23" w14:textId="77777777" w:rsidR="00CE761A" w:rsidRPr="00265065" w:rsidRDefault="00CE761A" w:rsidP="00CE761A">
            <w:pPr>
              <w:jc w:val="center"/>
              <w:rPr>
                <w:color w:val="000000" w:themeColor="text1"/>
                <w:sz w:val="20"/>
              </w:rPr>
            </w:pPr>
          </w:p>
        </w:tc>
        <w:tc>
          <w:tcPr>
            <w:tcW w:w="3118" w:type="dxa"/>
            <w:vMerge/>
            <w:vAlign w:val="center"/>
            <w:hideMark/>
          </w:tcPr>
          <w:p w14:paraId="7B9BF33C" w14:textId="77777777" w:rsidR="00CE761A" w:rsidRPr="00265065" w:rsidRDefault="00CE761A" w:rsidP="00CE761A">
            <w:pPr>
              <w:jc w:val="center"/>
              <w:rPr>
                <w:color w:val="000000" w:themeColor="text1"/>
                <w:sz w:val="20"/>
              </w:rPr>
            </w:pPr>
          </w:p>
        </w:tc>
        <w:tc>
          <w:tcPr>
            <w:tcW w:w="1418" w:type="dxa"/>
            <w:vMerge/>
            <w:vAlign w:val="center"/>
            <w:hideMark/>
          </w:tcPr>
          <w:p w14:paraId="28CF37D0" w14:textId="77777777" w:rsidR="00CE761A" w:rsidRPr="00265065" w:rsidRDefault="00CE761A" w:rsidP="00CE761A">
            <w:pPr>
              <w:jc w:val="center"/>
              <w:rPr>
                <w:color w:val="000000" w:themeColor="text1"/>
                <w:sz w:val="20"/>
              </w:rPr>
            </w:pPr>
          </w:p>
        </w:tc>
        <w:tc>
          <w:tcPr>
            <w:tcW w:w="1979" w:type="dxa"/>
            <w:vMerge/>
            <w:vAlign w:val="center"/>
            <w:hideMark/>
          </w:tcPr>
          <w:p w14:paraId="309CF982" w14:textId="77777777" w:rsidR="00CE761A" w:rsidRPr="00265065" w:rsidRDefault="00CE761A" w:rsidP="00CE761A">
            <w:pPr>
              <w:jc w:val="center"/>
              <w:rPr>
                <w:color w:val="000000" w:themeColor="text1"/>
                <w:sz w:val="20"/>
              </w:rPr>
            </w:pPr>
          </w:p>
        </w:tc>
        <w:tc>
          <w:tcPr>
            <w:tcW w:w="782" w:type="dxa"/>
            <w:vMerge/>
            <w:vAlign w:val="center"/>
            <w:hideMark/>
          </w:tcPr>
          <w:p w14:paraId="111CCCFE" w14:textId="77777777" w:rsidR="00CE761A" w:rsidRPr="00265065" w:rsidRDefault="00CE761A" w:rsidP="00CE761A">
            <w:pPr>
              <w:jc w:val="center"/>
              <w:rPr>
                <w:color w:val="000000" w:themeColor="text1"/>
                <w:sz w:val="20"/>
              </w:rPr>
            </w:pPr>
          </w:p>
        </w:tc>
        <w:tc>
          <w:tcPr>
            <w:tcW w:w="924" w:type="dxa"/>
            <w:vMerge/>
            <w:vAlign w:val="center"/>
            <w:hideMark/>
          </w:tcPr>
          <w:p w14:paraId="18F0DACE" w14:textId="77777777" w:rsidR="00CE761A" w:rsidRPr="00265065" w:rsidRDefault="00CE761A" w:rsidP="00CE761A">
            <w:pPr>
              <w:jc w:val="center"/>
              <w:rPr>
                <w:color w:val="000000" w:themeColor="text1"/>
                <w:sz w:val="20"/>
              </w:rPr>
            </w:pPr>
          </w:p>
        </w:tc>
        <w:tc>
          <w:tcPr>
            <w:tcW w:w="1413" w:type="dxa"/>
            <w:vMerge/>
            <w:vAlign w:val="center"/>
            <w:hideMark/>
          </w:tcPr>
          <w:p w14:paraId="6B06E2F4" w14:textId="77777777" w:rsidR="00CE761A" w:rsidRPr="00265065" w:rsidRDefault="00CE761A" w:rsidP="00CE761A">
            <w:pPr>
              <w:jc w:val="center"/>
              <w:rPr>
                <w:color w:val="000000" w:themeColor="text1"/>
                <w:sz w:val="20"/>
              </w:rPr>
            </w:pPr>
          </w:p>
        </w:tc>
      </w:tr>
      <w:tr w:rsidR="00DB6ADB" w:rsidRPr="00265065" w14:paraId="5B939795" w14:textId="77777777" w:rsidTr="00DB6ADB">
        <w:trPr>
          <w:trHeight w:val="291"/>
          <w:jc w:val="center"/>
        </w:trPr>
        <w:tc>
          <w:tcPr>
            <w:tcW w:w="426" w:type="dxa"/>
            <w:shd w:val="clear" w:color="auto" w:fill="auto"/>
            <w:vAlign w:val="center"/>
            <w:hideMark/>
          </w:tcPr>
          <w:p w14:paraId="1342ED0C" w14:textId="77777777" w:rsidR="00CE761A" w:rsidRPr="00265065" w:rsidRDefault="00CE761A" w:rsidP="00CE761A">
            <w:pPr>
              <w:ind w:left="-108" w:right="-68"/>
              <w:jc w:val="center"/>
              <w:rPr>
                <w:color w:val="000000" w:themeColor="text1"/>
                <w:sz w:val="20"/>
              </w:rPr>
            </w:pPr>
            <w:r w:rsidRPr="00265065">
              <w:rPr>
                <w:color w:val="000000" w:themeColor="text1"/>
                <w:sz w:val="20"/>
              </w:rPr>
              <w:t>1</w:t>
            </w:r>
          </w:p>
        </w:tc>
        <w:tc>
          <w:tcPr>
            <w:tcW w:w="3118" w:type="dxa"/>
            <w:shd w:val="clear" w:color="auto" w:fill="auto"/>
            <w:vAlign w:val="center"/>
            <w:hideMark/>
          </w:tcPr>
          <w:p w14:paraId="098C93F9" w14:textId="77777777" w:rsidR="00CE761A" w:rsidRPr="00265065" w:rsidRDefault="00CE761A" w:rsidP="00CE761A">
            <w:pPr>
              <w:ind w:left="-108" w:right="-68"/>
              <w:jc w:val="center"/>
              <w:rPr>
                <w:color w:val="000000" w:themeColor="text1"/>
                <w:sz w:val="20"/>
              </w:rPr>
            </w:pPr>
            <w:r w:rsidRPr="00265065">
              <w:rPr>
                <w:color w:val="000000" w:themeColor="text1"/>
                <w:sz w:val="20"/>
              </w:rPr>
              <w:t>2</w:t>
            </w:r>
          </w:p>
        </w:tc>
        <w:tc>
          <w:tcPr>
            <w:tcW w:w="1418" w:type="dxa"/>
            <w:shd w:val="clear" w:color="auto" w:fill="auto"/>
            <w:vAlign w:val="center"/>
            <w:hideMark/>
          </w:tcPr>
          <w:p w14:paraId="71155AD2" w14:textId="77777777" w:rsidR="00CE761A" w:rsidRPr="00265065" w:rsidRDefault="00CE761A" w:rsidP="00CE761A">
            <w:pPr>
              <w:ind w:left="-108" w:right="-68"/>
              <w:jc w:val="center"/>
              <w:rPr>
                <w:color w:val="000000" w:themeColor="text1"/>
                <w:sz w:val="20"/>
              </w:rPr>
            </w:pPr>
            <w:r w:rsidRPr="00265065">
              <w:rPr>
                <w:color w:val="000000" w:themeColor="text1"/>
                <w:sz w:val="20"/>
              </w:rPr>
              <w:t>4</w:t>
            </w:r>
          </w:p>
        </w:tc>
        <w:tc>
          <w:tcPr>
            <w:tcW w:w="1979" w:type="dxa"/>
            <w:shd w:val="clear" w:color="auto" w:fill="auto"/>
            <w:vAlign w:val="center"/>
            <w:hideMark/>
          </w:tcPr>
          <w:p w14:paraId="5B4A204D" w14:textId="77777777" w:rsidR="00CE761A" w:rsidRPr="00265065" w:rsidRDefault="00CE761A" w:rsidP="00CE761A">
            <w:pPr>
              <w:ind w:left="-108" w:right="-68"/>
              <w:jc w:val="center"/>
              <w:rPr>
                <w:color w:val="000000" w:themeColor="text1"/>
                <w:sz w:val="20"/>
              </w:rPr>
            </w:pPr>
            <w:r w:rsidRPr="00265065">
              <w:rPr>
                <w:color w:val="000000" w:themeColor="text1"/>
                <w:sz w:val="20"/>
              </w:rPr>
              <w:t>5</w:t>
            </w:r>
          </w:p>
        </w:tc>
        <w:tc>
          <w:tcPr>
            <w:tcW w:w="782" w:type="dxa"/>
            <w:shd w:val="clear" w:color="auto" w:fill="auto"/>
            <w:vAlign w:val="center"/>
            <w:hideMark/>
          </w:tcPr>
          <w:p w14:paraId="45C6071C" w14:textId="77777777" w:rsidR="00CE761A" w:rsidRPr="00265065" w:rsidRDefault="00CE761A" w:rsidP="00CE761A">
            <w:pPr>
              <w:ind w:left="-108" w:right="-68"/>
              <w:jc w:val="center"/>
              <w:rPr>
                <w:color w:val="000000" w:themeColor="text1"/>
                <w:sz w:val="20"/>
              </w:rPr>
            </w:pPr>
            <w:r w:rsidRPr="00265065">
              <w:rPr>
                <w:color w:val="000000" w:themeColor="text1"/>
                <w:sz w:val="20"/>
              </w:rPr>
              <w:t>6</w:t>
            </w:r>
          </w:p>
        </w:tc>
        <w:tc>
          <w:tcPr>
            <w:tcW w:w="924" w:type="dxa"/>
            <w:shd w:val="clear" w:color="auto" w:fill="auto"/>
            <w:vAlign w:val="center"/>
            <w:hideMark/>
          </w:tcPr>
          <w:p w14:paraId="590B8E8B" w14:textId="77777777" w:rsidR="00CE761A" w:rsidRPr="00265065" w:rsidRDefault="00CE761A" w:rsidP="00CE761A">
            <w:pPr>
              <w:ind w:left="-108" w:right="-68"/>
              <w:jc w:val="center"/>
              <w:rPr>
                <w:color w:val="000000" w:themeColor="text1"/>
                <w:sz w:val="20"/>
              </w:rPr>
            </w:pPr>
            <w:r w:rsidRPr="00265065">
              <w:rPr>
                <w:color w:val="000000" w:themeColor="text1"/>
                <w:sz w:val="20"/>
              </w:rPr>
              <w:t>7</w:t>
            </w:r>
          </w:p>
        </w:tc>
        <w:tc>
          <w:tcPr>
            <w:tcW w:w="1413" w:type="dxa"/>
            <w:shd w:val="clear" w:color="auto" w:fill="auto"/>
            <w:vAlign w:val="center"/>
            <w:hideMark/>
          </w:tcPr>
          <w:p w14:paraId="2B684E61" w14:textId="77777777" w:rsidR="00CE761A" w:rsidRPr="00265065" w:rsidRDefault="00CE761A" w:rsidP="00CE761A">
            <w:pPr>
              <w:ind w:left="-108" w:right="-68"/>
              <w:jc w:val="center"/>
              <w:rPr>
                <w:color w:val="000000" w:themeColor="text1"/>
                <w:sz w:val="20"/>
              </w:rPr>
            </w:pPr>
            <w:r w:rsidRPr="00265065">
              <w:rPr>
                <w:color w:val="000000" w:themeColor="text1"/>
                <w:sz w:val="20"/>
              </w:rPr>
              <w:t>8</w:t>
            </w:r>
          </w:p>
        </w:tc>
      </w:tr>
      <w:tr w:rsidR="00DB6ADB" w:rsidRPr="00265065" w14:paraId="63D9CA5F" w14:textId="77777777" w:rsidTr="00DB6ADB">
        <w:trPr>
          <w:trHeight w:val="291"/>
          <w:jc w:val="center"/>
        </w:trPr>
        <w:tc>
          <w:tcPr>
            <w:tcW w:w="426" w:type="dxa"/>
            <w:shd w:val="clear" w:color="auto" w:fill="auto"/>
            <w:vAlign w:val="center"/>
            <w:hideMark/>
          </w:tcPr>
          <w:p w14:paraId="482B1FBF" w14:textId="77777777" w:rsidR="00CE761A" w:rsidRPr="00265065" w:rsidRDefault="00CE761A" w:rsidP="00CE761A">
            <w:pPr>
              <w:ind w:left="-108" w:right="-68"/>
              <w:jc w:val="center"/>
              <w:rPr>
                <w:color w:val="000000" w:themeColor="text1"/>
                <w:sz w:val="20"/>
              </w:rPr>
            </w:pPr>
            <w:r w:rsidRPr="00265065">
              <w:rPr>
                <w:color w:val="000000" w:themeColor="text1"/>
                <w:sz w:val="20"/>
              </w:rPr>
              <w:t>1</w:t>
            </w:r>
          </w:p>
        </w:tc>
        <w:tc>
          <w:tcPr>
            <w:tcW w:w="3118" w:type="dxa"/>
            <w:shd w:val="clear" w:color="auto" w:fill="auto"/>
            <w:vAlign w:val="center"/>
            <w:hideMark/>
          </w:tcPr>
          <w:p w14:paraId="396DBC74" w14:textId="77777777" w:rsidR="00CE761A" w:rsidRPr="00265065" w:rsidRDefault="00CE761A" w:rsidP="00CE761A">
            <w:pPr>
              <w:ind w:left="-108" w:right="-68"/>
              <w:jc w:val="center"/>
              <w:rPr>
                <w:color w:val="000000" w:themeColor="text1"/>
                <w:sz w:val="20"/>
              </w:rPr>
            </w:pPr>
            <w:r w:rsidRPr="00265065">
              <w:rPr>
                <w:color w:val="000000" w:themeColor="text1"/>
                <w:sz w:val="20"/>
              </w:rPr>
              <w:t>Гробищево-Степашево</w:t>
            </w:r>
          </w:p>
        </w:tc>
        <w:tc>
          <w:tcPr>
            <w:tcW w:w="1418" w:type="dxa"/>
            <w:shd w:val="clear" w:color="auto" w:fill="auto"/>
            <w:vAlign w:val="center"/>
            <w:hideMark/>
          </w:tcPr>
          <w:p w14:paraId="41E36E5B" w14:textId="77777777" w:rsidR="00CE761A" w:rsidRPr="00265065" w:rsidRDefault="00CE761A" w:rsidP="00CE761A">
            <w:pPr>
              <w:ind w:left="-108" w:right="-68"/>
              <w:jc w:val="center"/>
              <w:rPr>
                <w:color w:val="000000" w:themeColor="text1"/>
                <w:sz w:val="20"/>
              </w:rPr>
            </w:pPr>
            <w:r w:rsidRPr="00265065">
              <w:rPr>
                <w:color w:val="000000" w:themeColor="text1"/>
                <w:sz w:val="20"/>
              </w:rPr>
              <w:t>8,670</w:t>
            </w:r>
          </w:p>
        </w:tc>
        <w:tc>
          <w:tcPr>
            <w:tcW w:w="1979" w:type="dxa"/>
            <w:shd w:val="clear" w:color="auto" w:fill="auto"/>
            <w:vAlign w:val="center"/>
            <w:hideMark/>
          </w:tcPr>
          <w:p w14:paraId="4D0D6616"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001</w:t>
            </w:r>
          </w:p>
        </w:tc>
        <w:tc>
          <w:tcPr>
            <w:tcW w:w="782" w:type="dxa"/>
            <w:shd w:val="clear" w:color="auto" w:fill="auto"/>
            <w:vAlign w:val="center"/>
            <w:hideMark/>
          </w:tcPr>
          <w:p w14:paraId="16122958"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51C8D628"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20CC976C"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5A657B9" w14:textId="77777777" w:rsidTr="00DB6ADB">
        <w:trPr>
          <w:trHeight w:val="291"/>
          <w:jc w:val="center"/>
        </w:trPr>
        <w:tc>
          <w:tcPr>
            <w:tcW w:w="426" w:type="dxa"/>
            <w:shd w:val="clear" w:color="auto" w:fill="auto"/>
            <w:vAlign w:val="center"/>
            <w:hideMark/>
          </w:tcPr>
          <w:p w14:paraId="35358AEF" w14:textId="77777777" w:rsidR="00CE761A" w:rsidRPr="00265065" w:rsidRDefault="00CE761A" w:rsidP="00CE761A">
            <w:pPr>
              <w:ind w:left="-108" w:right="-68"/>
              <w:jc w:val="center"/>
              <w:rPr>
                <w:color w:val="000000" w:themeColor="text1"/>
                <w:sz w:val="20"/>
              </w:rPr>
            </w:pPr>
            <w:r w:rsidRPr="00265065">
              <w:rPr>
                <w:color w:val="000000" w:themeColor="text1"/>
                <w:sz w:val="20"/>
              </w:rPr>
              <w:t>2</w:t>
            </w:r>
          </w:p>
        </w:tc>
        <w:tc>
          <w:tcPr>
            <w:tcW w:w="3118" w:type="dxa"/>
            <w:shd w:val="clear" w:color="auto" w:fill="auto"/>
            <w:vAlign w:val="center"/>
            <w:hideMark/>
          </w:tcPr>
          <w:p w14:paraId="621FC64B" w14:textId="77777777" w:rsidR="00CE761A" w:rsidRPr="00265065" w:rsidRDefault="00CE761A" w:rsidP="00CE761A">
            <w:pPr>
              <w:ind w:left="-108" w:right="-68"/>
              <w:jc w:val="center"/>
              <w:rPr>
                <w:color w:val="000000" w:themeColor="text1"/>
                <w:sz w:val="20"/>
              </w:rPr>
            </w:pPr>
            <w:r w:rsidRPr="00265065">
              <w:rPr>
                <w:color w:val="000000" w:themeColor="text1"/>
                <w:sz w:val="20"/>
              </w:rPr>
              <w:t>Голохово-Петровское</w:t>
            </w:r>
          </w:p>
        </w:tc>
        <w:tc>
          <w:tcPr>
            <w:tcW w:w="1418" w:type="dxa"/>
            <w:shd w:val="clear" w:color="auto" w:fill="auto"/>
            <w:vAlign w:val="center"/>
            <w:hideMark/>
          </w:tcPr>
          <w:p w14:paraId="7807126B" w14:textId="77777777" w:rsidR="00CE761A" w:rsidRPr="00265065" w:rsidRDefault="00CE761A" w:rsidP="00CE761A">
            <w:pPr>
              <w:ind w:left="-108" w:right="-68"/>
              <w:jc w:val="center"/>
              <w:rPr>
                <w:color w:val="000000" w:themeColor="text1"/>
                <w:sz w:val="20"/>
              </w:rPr>
            </w:pPr>
            <w:r w:rsidRPr="00265065">
              <w:rPr>
                <w:color w:val="000000" w:themeColor="text1"/>
                <w:sz w:val="20"/>
              </w:rPr>
              <w:t>1,733</w:t>
            </w:r>
          </w:p>
        </w:tc>
        <w:tc>
          <w:tcPr>
            <w:tcW w:w="1979" w:type="dxa"/>
            <w:shd w:val="clear" w:color="auto" w:fill="auto"/>
            <w:vAlign w:val="center"/>
            <w:hideMark/>
          </w:tcPr>
          <w:p w14:paraId="425A97A5"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002</w:t>
            </w:r>
          </w:p>
        </w:tc>
        <w:tc>
          <w:tcPr>
            <w:tcW w:w="782" w:type="dxa"/>
            <w:shd w:val="clear" w:color="auto" w:fill="auto"/>
            <w:vAlign w:val="center"/>
            <w:hideMark/>
          </w:tcPr>
          <w:p w14:paraId="287869B0"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2E7B4920"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4AB10F57"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4E6494AF" w14:textId="77777777" w:rsidTr="00DB6ADB">
        <w:trPr>
          <w:trHeight w:val="291"/>
          <w:jc w:val="center"/>
        </w:trPr>
        <w:tc>
          <w:tcPr>
            <w:tcW w:w="426" w:type="dxa"/>
            <w:shd w:val="clear" w:color="auto" w:fill="auto"/>
            <w:vAlign w:val="center"/>
            <w:hideMark/>
          </w:tcPr>
          <w:p w14:paraId="598002E3" w14:textId="77777777" w:rsidR="00CE761A" w:rsidRPr="00265065" w:rsidRDefault="00CE761A" w:rsidP="00CE761A">
            <w:pPr>
              <w:ind w:left="-108" w:right="-68"/>
              <w:jc w:val="center"/>
              <w:rPr>
                <w:color w:val="000000" w:themeColor="text1"/>
                <w:sz w:val="20"/>
              </w:rPr>
            </w:pPr>
            <w:r w:rsidRPr="00265065">
              <w:rPr>
                <w:color w:val="000000" w:themeColor="text1"/>
                <w:sz w:val="20"/>
              </w:rPr>
              <w:t>3</w:t>
            </w:r>
          </w:p>
        </w:tc>
        <w:tc>
          <w:tcPr>
            <w:tcW w:w="3118" w:type="dxa"/>
            <w:shd w:val="clear" w:color="auto" w:fill="auto"/>
            <w:vAlign w:val="center"/>
            <w:hideMark/>
          </w:tcPr>
          <w:p w14:paraId="1EFB9E86" w14:textId="77777777" w:rsidR="00CE761A" w:rsidRPr="00265065" w:rsidRDefault="00CE761A" w:rsidP="00CE761A">
            <w:pPr>
              <w:ind w:left="-108" w:right="-68"/>
              <w:jc w:val="center"/>
              <w:rPr>
                <w:color w:val="000000" w:themeColor="text1"/>
                <w:sz w:val="20"/>
              </w:rPr>
            </w:pPr>
            <w:r w:rsidRPr="00265065">
              <w:rPr>
                <w:color w:val="000000" w:themeColor="text1"/>
                <w:sz w:val="20"/>
              </w:rPr>
              <w:t>Становое-Окулово-Введенское</w:t>
            </w:r>
          </w:p>
        </w:tc>
        <w:tc>
          <w:tcPr>
            <w:tcW w:w="1418" w:type="dxa"/>
            <w:shd w:val="clear" w:color="auto" w:fill="auto"/>
            <w:vAlign w:val="center"/>
            <w:hideMark/>
          </w:tcPr>
          <w:p w14:paraId="35FD4F46" w14:textId="77777777" w:rsidR="00CE761A" w:rsidRPr="00265065" w:rsidRDefault="00CE761A" w:rsidP="00CE761A">
            <w:pPr>
              <w:ind w:left="-108" w:right="-68"/>
              <w:jc w:val="center"/>
              <w:rPr>
                <w:color w:val="000000" w:themeColor="text1"/>
                <w:sz w:val="20"/>
              </w:rPr>
            </w:pPr>
            <w:r w:rsidRPr="00265065">
              <w:rPr>
                <w:color w:val="000000" w:themeColor="text1"/>
                <w:sz w:val="20"/>
              </w:rPr>
              <w:t>3,297</w:t>
            </w:r>
          </w:p>
        </w:tc>
        <w:tc>
          <w:tcPr>
            <w:tcW w:w="1979" w:type="dxa"/>
            <w:shd w:val="clear" w:color="auto" w:fill="auto"/>
            <w:vAlign w:val="center"/>
            <w:hideMark/>
          </w:tcPr>
          <w:p w14:paraId="51D70D0A"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003</w:t>
            </w:r>
          </w:p>
        </w:tc>
        <w:tc>
          <w:tcPr>
            <w:tcW w:w="782" w:type="dxa"/>
            <w:shd w:val="clear" w:color="auto" w:fill="auto"/>
            <w:vAlign w:val="center"/>
            <w:hideMark/>
          </w:tcPr>
          <w:p w14:paraId="421C25F4"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4CE8DC01"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1C4CEE74"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4AD7BEE7" w14:textId="77777777" w:rsidTr="00DB6ADB">
        <w:trPr>
          <w:trHeight w:val="291"/>
          <w:jc w:val="center"/>
        </w:trPr>
        <w:tc>
          <w:tcPr>
            <w:tcW w:w="426" w:type="dxa"/>
            <w:shd w:val="clear" w:color="auto" w:fill="auto"/>
            <w:vAlign w:val="center"/>
            <w:hideMark/>
          </w:tcPr>
          <w:p w14:paraId="03A8CE6D" w14:textId="77777777" w:rsidR="00CE761A" w:rsidRPr="00265065" w:rsidRDefault="00CE761A" w:rsidP="00CE761A">
            <w:pPr>
              <w:ind w:left="-108" w:right="-68"/>
              <w:jc w:val="center"/>
              <w:rPr>
                <w:color w:val="000000" w:themeColor="text1"/>
                <w:sz w:val="20"/>
              </w:rPr>
            </w:pPr>
            <w:r w:rsidRPr="00265065">
              <w:rPr>
                <w:color w:val="000000" w:themeColor="text1"/>
                <w:sz w:val="20"/>
              </w:rPr>
              <w:t>4</w:t>
            </w:r>
          </w:p>
        </w:tc>
        <w:tc>
          <w:tcPr>
            <w:tcW w:w="3118" w:type="dxa"/>
            <w:shd w:val="clear" w:color="auto" w:fill="auto"/>
            <w:vAlign w:val="center"/>
            <w:hideMark/>
          </w:tcPr>
          <w:p w14:paraId="7E03DEB2"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с.Березники</w:t>
            </w:r>
          </w:p>
        </w:tc>
        <w:tc>
          <w:tcPr>
            <w:tcW w:w="1418" w:type="dxa"/>
            <w:shd w:val="clear" w:color="auto" w:fill="auto"/>
            <w:vAlign w:val="center"/>
            <w:hideMark/>
          </w:tcPr>
          <w:p w14:paraId="75834E38" w14:textId="77777777" w:rsidR="00CE761A" w:rsidRPr="00265065" w:rsidRDefault="00CE761A" w:rsidP="00CE761A">
            <w:pPr>
              <w:ind w:left="-108" w:right="-68"/>
              <w:jc w:val="center"/>
              <w:rPr>
                <w:color w:val="000000" w:themeColor="text1"/>
                <w:sz w:val="20"/>
              </w:rPr>
            </w:pPr>
            <w:r w:rsidRPr="00265065">
              <w:rPr>
                <w:color w:val="000000" w:themeColor="text1"/>
                <w:sz w:val="20"/>
              </w:rPr>
              <w:t>0,435</w:t>
            </w:r>
          </w:p>
        </w:tc>
        <w:tc>
          <w:tcPr>
            <w:tcW w:w="1979" w:type="dxa"/>
            <w:shd w:val="clear" w:color="auto" w:fill="auto"/>
            <w:vAlign w:val="center"/>
            <w:hideMark/>
          </w:tcPr>
          <w:p w14:paraId="495CA86A"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004</w:t>
            </w:r>
          </w:p>
        </w:tc>
        <w:tc>
          <w:tcPr>
            <w:tcW w:w="782" w:type="dxa"/>
            <w:shd w:val="clear" w:color="auto" w:fill="auto"/>
            <w:vAlign w:val="center"/>
            <w:hideMark/>
          </w:tcPr>
          <w:p w14:paraId="02B5BDE8"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11432721" w14:textId="77777777" w:rsidR="00CE761A" w:rsidRPr="00265065" w:rsidRDefault="00CE761A" w:rsidP="00CE761A">
            <w:pPr>
              <w:ind w:left="-108" w:right="-68"/>
              <w:jc w:val="center"/>
              <w:rPr>
                <w:color w:val="000000" w:themeColor="text1"/>
                <w:sz w:val="20"/>
              </w:rPr>
            </w:pPr>
            <w:r w:rsidRPr="00265065">
              <w:rPr>
                <w:color w:val="000000" w:themeColor="text1"/>
                <w:sz w:val="20"/>
              </w:rPr>
              <w:t>IV</w:t>
            </w:r>
          </w:p>
        </w:tc>
        <w:tc>
          <w:tcPr>
            <w:tcW w:w="1413" w:type="dxa"/>
            <w:shd w:val="clear" w:color="auto" w:fill="auto"/>
            <w:vAlign w:val="center"/>
            <w:hideMark/>
          </w:tcPr>
          <w:p w14:paraId="5840D928"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5E80204" w14:textId="77777777" w:rsidTr="00DB6ADB">
        <w:trPr>
          <w:trHeight w:val="291"/>
          <w:jc w:val="center"/>
        </w:trPr>
        <w:tc>
          <w:tcPr>
            <w:tcW w:w="426" w:type="dxa"/>
            <w:shd w:val="clear" w:color="auto" w:fill="auto"/>
            <w:vAlign w:val="center"/>
            <w:hideMark/>
          </w:tcPr>
          <w:p w14:paraId="51C388EC" w14:textId="77777777" w:rsidR="00CE761A" w:rsidRPr="00265065" w:rsidRDefault="00CE761A" w:rsidP="00CE761A">
            <w:pPr>
              <w:ind w:left="-108" w:right="-68"/>
              <w:jc w:val="center"/>
              <w:rPr>
                <w:color w:val="000000" w:themeColor="text1"/>
                <w:sz w:val="20"/>
              </w:rPr>
            </w:pPr>
            <w:r w:rsidRPr="00265065">
              <w:rPr>
                <w:color w:val="000000" w:themeColor="text1"/>
                <w:sz w:val="20"/>
              </w:rPr>
              <w:t>5</w:t>
            </w:r>
          </w:p>
        </w:tc>
        <w:tc>
          <w:tcPr>
            <w:tcW w:w="3118" w:type="dxa"/>
            <w:shd w:val="clear" w:color="auto" w:fill="auto"/>
            <w:vAlign w:val="center"/>
            <w:hideMark/>
          </w:tcPr>
          <w:p w14:paraId="556899E1"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Клинцово</w:t>
            </w:r>
          </w:p>
        </w:tc>
        <w:tc>
          <w:tcPr>
            <w:tcW w:w="1418" w:type="dxa"/>
            <w:shd w:val="clear" w:color="auto" w:fill="auto"/>
            <w:vAlign w:val="center"/>
            <w:hideMark/>
          </w:tcPr>
          <w:p w14:paraId="28E425E8" w14:textId="77777777" w:rsidR="00CE761A" w:rsidRPr="00265065" w:rsidRDefault="00CE761A" w:rsidP="00CE761A">
            <w:pPr>
              <w:ind w:left="-108" w:right="-68"/>
              <w:jc w:val="center"/>
              <w:rPr>
                <w:color w:val="000000" w:themeColor="text1"/>
                <w:sz w:val="20"/>
              </w:rPr>
            </w:pPr>
            <w:r w:rsidRPr="00265065">
              <w:rPr>
                <w:color w:val="000000" w:themeColor="text1"/>
                <w:sz w:val="20"/>
              </w:rPr>
              <w:t>0,159</w:t>
            </w:r>
          </w:p>
        </w:tc>
        <w:tc>
          <w:tcPr>
            <w:tcW w:w="1979" w:type="dxa"/>
            <w:shd w:val="clear" w:color="auto" w:fill="auto"/>
            <w:vAlign w:val="center"/>
            <w:hideMark/>
          </w:tcPr>
          <w:p w14:paraId="538EEE9A"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005</w:t>
            </w:r>
          </w:p>
        </w:tc>
        <w:tc>
          <w:tcPr>
            <w:tcW w:w="782" w:type="dxa"/>
            <w:shd w:val="clear" w:color="auto" w:fill="auto"/>
            <w:vAlign w:val="center"/>
            <w:hideMark/>
          </w:tcPr>
          <w:p w14:paraId="2D646210"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7F12CAAA"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0EF5C735"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69492B7B" w14:textId="77777777" w:rsidTr="00DB6ADB">
        <w:trPr>
          <w:trHeight w:val="291"/>
          <w:jc w:val="center"/>
        </w:trPr>
        <w:tc>
          <w:tcPr>
            <w:tcW w:w="426" w:type="dxa"/>
            <w:shd w:val="clear" w:color="auto" w:fill="auto"/>
            <w:vAlign w:val="center"/>
            <w:hideMark/>
          </w:tcPr>
          <w:p w14:paraId="30A20B0D" w14:textId="77777777" w:rsidR="00CE761A" w:rsidRPr="00265065" w:rsidRDefault="00CE761A" w:rsidP="00CE761A">
            <w:pPr>
              <w:ind w:left="-108" w:right="-68"/>
              <w:jc w:val="center"/>
              <w:rPr>
                <w:color w:val="000000" w:themeColor="text1"/>
                <w:sz w:val="20"/>
              </w:rPr>
            </w:pPr>
            <w:r w:rsidRPr="00265065">
              <w:rPr>
                <w:color w:val="000000" w:themeColor="text1"/>
                <w:sz w:val="20"/>
              </w:rPr>
              <w:t>6</w:t>
            </w:r>
          </w:p>
        </w:tc>
        <w:tc>
          <w:tcPr>
            <w:tcW w:w="3118" w:type="dxa"/>
            <w:shd w:val="clear" w:color="auto" w:fill="auto"/>
            <w:vAlign w:val="center"/>
            <w:hideMark/>
          </w:tcPr>
          <w:p w14:paraId="538EC305"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Становое</w:t>
            </w:r>
          </w:p>
        </w:tc>
        <w:tc>
          <w:tcPr>
            <w:tcW w:w="1418" w:type="dxa"/>
            <w:shd w:val="clear" w:color="auto" w:fill="auto"/>
            <w:vAlign w:val="center"/>
            <w:hideMark/>
          </w:tcPr>
          <w:p w14:paraId="26DC73BB" w14:textId="77777777" w:rsidR="00CE761A" w:rsidRPr="00265065" w:rsidRDefault="00CE761A" w:rsidP="00CE761A">
            <w:pPr>
              <w:ind w:left="-108" w:right="-68"/>
              <w:jc w:val="center"/>
              <w:rPr>
                <w:color w:val="000000" w:themeColor="text1"/>
                <w:sz w:val="20"/>
              </w:rPr>
            </w:pPr>
            <w:r w:rsidRPr="00265065">
              <w:rPr>
                <w:color w:val="000000" w:themeColor="text1"/>
                <w:sz w:val="20"/>
              </w:rPr>
              <w:t>0,770</w:t>
            </w:r>
          </w:p>
        </w:tc>
        <w:tc>
          <w:tcPr>
            <w:tcW w:w="1979" w:type="dxa"/>
            <w:shd w:val="clear" w:color="auto" w:fill="auto"/>
            <w:vAlign w:val="center"/>
            <w:hideMark/>
          </w:tcPr>
          <w:p w14:paraId="72508966"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006</w:t>
            </w:r>
          </w:p>
        </w:tc>
        <w:tc>
          <w:tcPr>
            <w:tcW w:w="782" w:type="dxa"/>
            <w:shd w:val="clear" w:color="auto" w:fill="auto"/>
            <w:vAlign w:val="center"/>
            <w:hideMark/>
          </w:tcPr>
          <w:p w14:paraId="16B3FE4D"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122F8759"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44681DB9"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239C7253" w14:textId="77777777" w:rsidTr="00DB6ADB">
        <w:trPr>
          <w:trHeight w:val="291"/>
          <w:jc w:val="center"/>
        </w:trPr>
        <w:tc>
          <w:tcPr>
            <w:tcW w:w="426" w:type="dxa"/>
            <w:shd w:val="clear" w:color="auto" w:fill="auto"/>
            <w:vAlign w:val="center"/>
            <w:hideMark/>
          </w:tcPr>
          <w:p w14:paraId="3715EF64" w14:textId="77777777" w:rsidR="00CE761A" w:rsidRPr="00265065" w:rsidRDefault="00CE761A" w:rsidP="00CE761A">
            <w:pPr>
              <w:ind w:left="-108" w:right="-68"/>
              <w:jc w:val="center"/>
              <w:rPr>
                <w:color w:val="000000" w:themeColor="text1"/>
                <w:sz w:val="20"/>
              </w:rPr>
            </w:pPr>
            <w:r w:rsidRPr="00265065">
              <w:rPr>
                <w:color w:val="000000" w:themeColor="text1"/>
                <w:sz w:val="20"/>
              </w:rPr>
              <w:t>7</w:t>
            </w:r>
          </w:p>
        </w:tc>
        <w:tc>
          <w:tcPr>
            <w:tcW w:w="3118" w:type="dxa"/>
            <w:shd w:val="clear" w:color="auto" w:fill="auto"/>
            <w:vAlign w:val="center"/>
            <w:hideMark/>
          </w:tcPr>
          <w:p w14:paraId="5F8DA3C5"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Толстиково</w:t>
            </w:r>
          </w:p>
        </w:tc>
        <w:tc>
          <w:tcPr>
            <w:tcW w:w="1418" w:type="dxa"/>
            <w:shd w:val="clear" w:color="auto" w:fill="auto"/>
            <w:vAlign w:val="center"/>
            <w:hideMark/>
          </w:tcPr>
          <w:p w14:paraId="57D0B19A" w14:textId="77777777" w:rsidR="00CE761A" w:rsidRPr="00265065" w:rsidRDefault="00CE761A" w:rsidP="00CE761A">
            <w:pPr>
              <w:ind w:left="-108" w:right="-68"/>
              <w:jc w:val="center"/>
              <w:rPr>
                <w:color w:val="000000" w:themeColor="text1"/>
                <w:sz w:val="20"/>
              </w:rPr>
            </w:pPr>
            <w:r w:rsidRPr="00265065">
              <w:rPr>
                <w:color w:val="000000" w:themeColor="text1"/>
                <w:sz w:val="20"/>
              </w:rPr>
              <w:t>1,724</w:t>
            </w:r>
          </w:p>
        </w:tc>
        <w:tc>
          <w:tcPr>
            <w:tcW w:w="1979" w:type="dxa"/>
            <w:shd w:val="clear" w:color="auto" w:fill="auto"/>
            <w:vAlign w:val="center"/>
            <w:hideMark/>
          </w:tcPr>
          <w:p w14:paraId="7C3A5681"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007</w:t>
            </w:r>
          </w:p>
        </w:tc>
        <w:tc>
          <w:tcPr>
            <w:tcW w:w="782" w:type="dxa"/>
            <w:shd w:val="clear" w:color="auto" w:fill="auto"/>
            <w:vAlign w:val="center"/>
            <w:hideMark/>
          </w:tcPr>
          <w:p w14:paraId="651592D7"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07AF253D"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6534548C"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4D8B93DB" w14:textId="77777777" w:rsidTr="00DB6ADB">
        <w:trPr>
          <w:trHeight w:val="291"/>
          <w:jc w:val="center"/>
        </w:trPr>
        <w:tc>
          <w:tcPr>
            <w:tcW w:w="426" w:type="dxa"/>
            <w:shd w:val="clear" w:color="auto" w:fill="auto"/>
            <w:vAlign w:val="center"/>
            <w:hideMark/>
          </w:tcPr>
          <w:p w14:paraId="43DAB078" w14:textId="77777777" w:rsidR="00CE761A" w:rsidRPr="00265065" w:rsidRDefault="00CE761A" w:rsidP="00CE761A">
            <w:pPr>
              <w:ind w:left="-108" w:right="-68"/>
              <w:jc w:val="center"/>
              <w:rPr>
                <w:color w:val="000000" w:themeColor="text1"/>
                <w:sz w:val="20"/>
              </w:rPr>
            </w:pPr>
            <w:r w:rsidRPr="00265065">
              <w:rPr>
                <w:color w:val="000000" w:themeColor="text1"/>
                <w:sz w:val="20"/>
              </w:rPr>
              <w:t>8</w:t>
            </w:r>
          </w:p>
        </w:tc>
        <w:tc>
          <w:tcPr>
            <w:tcW w:w="3118" w:type="dxa"/>
            <w:shd w:val="clear" w:color="auto" w:fill="auto"/>
            <w:vAlign w:val="center"/>
            <w:hideMark/>
          </w:tcPr>
          <w:p w14:paraId="37B0CF06"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с. Семено-Сарское</w:t>
            </w:r>
          </w:p>
        </w:tc>
        <w:tc>
          <w:tcPr>
            <w:tcW w:w="1418" w:type="dxa"/>
            <w:shd w:val="clear" w:color="auto" w:fill="auto"/>
            <w:vAlign w:val="center"/>
            <w:hideMark/>
          </w:tcPr>
          <w:p w14:paraId="1502F472" w14:textId="77777777" w:rsidR="00CE761A" w:rsidRPr="00265065" w:rsidRDefault="00CE761A" w:rsidP="00CE761A">
            <w:pPr>
              <w:ind w:left="-108" w:right="-68"/>
              <w:jc w:val="center"/>
              <w:rPr>
                <w:color w:val="000000" w:themeColor="text1"/>
                <w:sz w:val="20"/>
              </w:rPr>
            </w:pPr>
            <w:r w:rsidRPr="00265065">
              <w:rPr>
                <w:color w:val="000000" w:themeColor="text1"/>
                <w:sz w:val="20"/>
              </w:rPr>
              <w:t>0,158</w:t>
            </w:r>
          </w:p>
        </w:tc>
        <w:tc>
          <w:tcPr>
            <w:tcW w:w="1979" w:type="dxa"/>
            <w:shd w:val="clear" w:color="auto" w:fill="auto"/>
            <w:vAlign w:val="center"/>
            <w:hideMark/>
          </w:tcPr>
          <w:p w14:paraId="2D687608"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008</w:t>
            </w:r>
          </w:p>
        </w:tc>
        <w:tc>
          <w:tcPr>
            <w:tcW w:w="782" w:type="dxa"/>
            <w:shd w:val="clear" w:color="auto" w:fill="auto"/>
            <w:vAlign w:val="center"/>
            <w:hideMark/>
          </w:tcPr>
          <w:p w14:paraId="1B84E8BA"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54E0D68D"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5093B4CA"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5846ED5F" w14:textId="77777777" w:rsidTr="00DB6ADB">
        <w:trPr>
          <w:trHeight w:val="291"/>
          <w:jc w:val="center"/>
        </w:trPr>
        <w:tc>
          <w:tcPr>
            <w:tcW w:w="426" w:type="dxa"/>
            <w:shd w:val="clear" w:color="auto" w:fill="auto"/>
            <w:vAlign w:val="center"/>
            <w:hideMark/>
          </w:tcPr>
          <w:p w14:paraId="7EB416AA" w14:textId="77777777" w:rsidR="00CE761A" w:rsidRPr="00265065" w:rsidRDefault="00CE761A" w:rsidP="00CE761A">
            <w:pPr>
              <w:ind w:left="-108" w:right="-68"/>
              <w:jc w:val="center"/>
              <w:rPr>
                <w:color w:val="000000" w:themeColor="text1"/>
                <w:sz w:val="20"/>
              </w:rPr>
            </w:pPr>
            <w:r w:rsidRPr="00265065">
              <w:rPr>
                <w:color w:val="000000" w:themeColor="text1"/>
                <w:sz w:val="20"/>
              </w:rPr>
              <w:lastRenderedPageBreak/>
              <w:t>9</w:t>
            </w:r>
          </w:p>
        </w:tc>
        <w:tc>
          <w:tcPr>
            <w:tcW w:w="3118" w:type="dxa"/>
            <w:shd w:val="clear" w:color="auto" w:fill="auto"/>
            <w:vAlign w:val="center"/>
            <w:hideMark/>
          </w:tcPr>
          <w:p w14:paraId="5DD67D5A"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Красново</w:t>
            </w:r>
          </w:p>
        </w:tc>
        <w:tc>
          <w:tcPr>
            <w:tcW w:w="1418" w:type="dxa"/>
            <w:shd w:val="clear" w:color="auto" w:fill="auto"/>
            <w:vAlign w:val="center"/>
            <w:hideMark/>
          </w:tcPr>
          <w:p w14:paraId="0893E0CE" w14:textId="77777777" w:rsidR="00CE761A" w:rsidRPr="00265065" w:rsidRDefault="00CE761A" w:rsidP="00CE761A">
            <w:pPr>
              <w:ind w:left="-108" w:right="-68"/>
              <w:jc w:val="center"/>
              <w:rPr>
                <w:color w:val="000000" w:themeColor="text1"/>
                <w:sz w:val="20"/>
              </w:rPr>
            </w:pPr>
            <w:r w:rsidRPr="00265065">
              <w:rPr>
                <w:color w:val="000000" w:themeColor="text1"/>
                <w:sz w:val="20"/>
              </w:rPr>
              <w:t>0,680</w:t>
            </w:r>
          </w:p>
        </w:tc>
        <w:tc>
          <w:tcPr>
            <w:tcW w:w="1979" w:type="dxa"/>
            <w:shd w:val="clear" w:color="auto" w:fill="auto"/>
            <w:vAlign w:val="center"/>
            <w:hideMark/>
          </w:tcPr>
          <w:p w14:paraId="2C240306"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009</w:t>
            </w:r>
          </w:p>
        </w:tc>
        <w:tc>
          <w:tcPr>
            <w:tcW w:w="782" w:type="dxa"/>
            <w:shd w:val="clear" w:color="auto" w:fill="auto"/>
            <w:vAlign w:val="center"/>
            <w:hideMark/>
          </w:tcPr>
          <w:p w14:paraId="7C94BBE4"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70F91B4D"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1F995462"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956AF3A" w14:textId="77777777" w:rsidTr="00DB6ADB">
        <w:trPr>
          <w:trHeight w:val="291"/>
          <w:jc w:val="center"/>
        </w:trPr>
        <w:tc>
          <w:tcPr>
            <w:tcW w:w="426" w:type="dxa"/>
            <w:shd w:val="clear" w:color="auto" w:fill="auto"/>
            <w:vAlign w:val="center"/>
            <w:hideMark/>
          </w:tcPr>
          <w:p w14:paraId="340D3113" w14:textId="77777777" w:rsidR="00CE761A" w:rsidRPr="00265065" w:rsidRDefault="00CE761A" w:rsidP="00CE761A">
            <w:pPr>
              <w:ind w:left="-108" w:right="-68"/>
              <w:jc w:val="center"/>
              <w:rPr>
                <w:color w:val="000000" w:themeColor="text1"/>
                <w:sz w:val="20"/>
              </w:rPr>
            </w:pPr>
            <w:r w:rsidRPr="00265065">
              <w:rPr>
                <w:color w:val="000000" w:themeColor="text1"/>
                <w:sz w:val="20"/>
              </w:rPr>
              <w:t>10</w:t>
            </w:r>
          </w:p>
        </w:tc>
        <w:tc>
          <w:tcPr>
            <w:tcW w:w="3118" w:type="dxa"/>
            <w:shd w:val="clear" w:color="auto" w:fill="auto"/>
            <w:vAlign w:val="center"/>
            <w:hideMark/>
          </w:tcPr>
          <w:p w14:paraId="79207E64" w14:textId="77777777" w:rsidR="00CE761A" w:rsidRPr="00265065" w:rsidRDefault="00CE761A" w:rsidP="00CE761A">
            <w:pPr>
              <w:ind w:left="-108" w:right="-68"/>
              <w:jc w:val="center"/>
              <w:rPr>
                <w:color w:val="000000" w:themeColor="text1"/>
                <w:sz w:val="20"/>
              </w:rPr>
            </w:pPr>
            <w:r w:rsidRPr="00265065">
              <w:rPr>
                <w:color w:val="000000" w:themeColor="text1"/>
                <w:sz w:val="20"/>
              </w:rPr>
              <w:t>дорога до кладбища с. Подозерский</w:t>
            </w:r>
          </w:p>
        </w:tc>
        <w:tc>
          <w:tcPr>
            <w:tcW w:w="1418" w:type="dxa"/>
            <w:shd w:val="clear" w:color="auto" w:fill="auto"/>
            <w:vAlign w:val="center"/>
            <w:hideMark/>
          </w:tcPr>
          <w:p w14:paraId="6E9DB005" w14:textId="77777777" w:rsidR="00CE761A" w:rsidRPr="00265065" w:rsidRDefault="00CE761A" w:rsidP="00CE761A">
            <w:pPr>
              <w:ind w:left="-108" w:right="-68"/>
              <w:jc w:val="center"/>
              <w:rPr>
                <w:color w:val="000000" w:themeColor="text1"/>
                <w:sz w:val="20"/>
              </w:rPr>
            </w:pPr>
            <w:r w:rsidRPr="00265065">
              <w:rPr>
                <w:color w:val="000000" w:themeColor="text1"/>
                <w:sz w:val="20"/>
              </w:rPr>
              <w:t>1,070</w:t>
            </w:r>
          </w:p>
        </w:tc>
        <w:tc>
          <w:tcPr>
            <w:tcW w:w="1979" w:type="dxa"/>
            <w:shd w:val="clear" w:color="auto" w:fill="auto"/>
            <w:vAlign w:val="center"/>
            <w:hideMark/>
          </w:tcPr>
          <w:p w14:paraId="3276AD06"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010</w:t>
            </w:r>
          </w:p>
        </w:tc>
        <w:tc>
          <w:tcPr>
            <w:tcW w:w="782" w:type="dxa"/>
            <w:shd w:val="clear" w:color="auto" w:fill="auto"/>
            <w:vAlign w:val="center"/>
            <w:hideMark/>
          </w:tcPr>
          <w:p w14:paraId="0DD886BD"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46B5C60B"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467B757A"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69E53E66" w14:textId="77777777" w:rsidTr="00DB6ADB">
        <w:trPr>
          <w:trHeight w:val="494"/>
          <w:jc w:val="center"/>
        </w:trPr>
        <w:tc>
          <w:tcPr>
            <w:tcW w:w="426" w:type="dxa"/>
            <w:shd w:val="clear" w:color="auto" w:fill="auto"/>
            <w:vAlign w:val="center"/>
            <w:hideMark/>
          </w:tcPr>
          <w:p w14:paraId="5D8CF8BE" w14:textId="77777777" w:rsidR="00CE761A" w:rsidRPr="00265065" w:rsidRDefault="00CE761A" w:rsidP="00CE761A">
            <w:pPr>
              <w:ind w:left="-108" w:right="-68"/>
              <w:jc w:val="center"/>
              <w:rPr>
                <w:color w:val="000000" w:themeColor="text1"/>
                <w:sz w:val="20"/>
              </w:rPr>
            </w:pPr>
            <w:r w:rsidRPr="00265065">
              <w:rPr>
                <w:color w:val="000000" w:themeColor="text1"/>
                <w:sz w:val="20"/>
              </w:rPr>
              <w:t>11</w:t>
            </w:r>
          </w:p>
        </w:tc>
        <w:tc>
          <w:tcPr>
            <w:tcW w:w="3118" w:type="dxa"/>
            <w:shd w:val="clear" w:color="auto" w:fill="auto"/>
            <w:vAlign w:val="center"/>
            <w:hideMark/>
          </w:tcPr>
          <w:p w14:paraId="042F8577" w14:textId="33FB38F9" w:rsidR="00CE761A" w:rsidRPr="00265065" w:rsidRDefault="00DB6ADB" w:rsidP="00CE761A">
            <w:pPr>
              <w:ind w:left="-108" w:right="-68"/>
              <w:jc w:val="center"/>
              <w:rPr>
                <w:color w:val="000000" w:themeColor="text1"/>
                <w:sz w:val="20"/>
              </w:rPr>
            </w:pPr>
            <w:r w:rsidRPr="00265065">
              <w:rPr>
                <w:color w:val="000000" w:themeColor="text1"/>
                <w:sz w:val="20"/>
              </w:rPr>
              <w:t>подъезд к</w:t>
            </w:r>
            <w:r w:rsidR="00CE761A" w:rsidRPr="00265065">
              <w:rPr>
                <w:color w:val="000000" w:themeColor="text1"/>
                <w:sz w:val="20"/>
              </w:rPr>
              <w:t xml:space="preserve"> животноводческому комплексу СПК «Подозерский»</w:t>
            </w:r>
          </w:p>
        </w:tc>
        <w:tc>
          <w:tcPr>
            <w:tcW w:w="1418" w:type="dxa"/>
            <w:shd w:val="clear" w:color="auto" w:fill="auto"/>
            <w:vAlign w:val="center"/>
            <w:hideMark/>
          </w:tcPr>
          <w:p w14:paraId="2E1FE40C" w14:textId="77777777" w:rsidR="00CE761A" w:rsidRPr="00265065" w:rsidRDefault="00CE761A" w:rsidP="00CE761A">
            <w:pPr>
              <w:ind w:left="-108" w:right="-68"/>
              <w:jc w:val="center"/>
              <w:rPr>
                <w:color w:val="000000" w:themeColor="text1"/>
                <w:sz w:val="20"/>
              </w:rPr>
            </w:pPr>
            <w:r w:rsidRPr="00265065">
              <w:rPr>
                <w:color w:val="000000" w:themeColor="text1"/>
                <w:sz w:val="20"/>
              </w:rPr>
              <w:t>1,500</w:t>
            </w:r>
          </w:p>
        </w:tc>
        <w:tc>
          <w:tcPr>
            <w:tcW w:w="1979" w:type="dxa"/>
            <w:shd w:val="clear" w:color="auto" w:fill="auto"/>
            <w:vAlign w:val="center"/>
            <w:hideMark/>
          </w:tcPr>
          <w:p w14:paraId="187C7495"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078</w:t>
            </w:r>
          </w:p>
        </w:tc>
        <w:tc>
          <w:tcPr>
            <w:tcW w:w="782" w:type="dxa"/>
            <w:shd w:val="clear" w:color="auto" w:fill="auto"/>
            <w:vAlign w:val="center"/>
            <w:hideMark/>
          </w:tcPr>
          <w:p w14:paraId="799131E5"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5234201E"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34C0F78A"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770A340" w14:textId="77777777" w:rsidTr="00DB6ADB">
        <w:trPr>
          <w:trHeight w:val="291"/>
          <w:jc w:val="center"/>
        </w:trPr>
        <w:tc>
          <w:tcPr>
            <w:tcW w:w="426" w:type="dxa"/>
            <w:shd w:val="clear" w:color="auto" w:fill="auto"/>
            <w:vAlign w:val="center"/>
            <w:hideMark/>
          </w:tcPr>
          <w:p w14:paraId="1A97C405" w14:textId="77777777" w:rsidR="00CE761A" w:rsidRPr="00265065" w:rsidRDefault="00CE761A" w:rsidP="00CE761A">
            <w:pPr>
              <w:ind w:left="-108" w:right="-68"/>
              <w:jc w:val="center"/>
              <w:rPr>
                <w:color w:val="000000" w:themeColor="text1"/>
                <w:sz w:val="20"/>
              </w:rPr>
            </w:pPr>
            <w:r w:rsidRPr="00265065">
              <w:rPr>
                <w:color w:val="000000" w:themeColor="text1"/>
                <w:sz w:val="20"/>
              </w:rPr>
              <w:t>12</w:t>
            </w:r>
          </w:p>
        </w:tc>
        <w:tc>
          <w:tcPr>
            <w:tcW w:w="3118" w:type="dxa"/>
            <w:shd w:val="clear" w:color="auto" w:fill="auto"/>
            <w:vAlign w:val="center"/>
            <w:hideMark/>
          </w:tcPr>
          <w:p w14:paraId="4B47BC0C"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Рылково</w:t>
            </w:r>
          </w:p>
        </w:tc>
        <w:tc>
          <w:tcPr>
            <w:tcW w:w="1418" w:type="dxa"/>
            <w:shd w:val="clear" w:color="auto" w:fill="auto"/>
            <w:vAlign w:val="center"/>
            <w:hideMark/>
          </w:tcPr>
          <w:p w14:paraId="1A05F619" w14:textId="77777777" w:rsidR="00CE761A" w:rsidRPr="00265065" w:rsidRDefault="00CE761A" w:rsidP="00CE761A">
            <w:pPr>
              <w:ind w:left="-108" w:right="-68"/>
              <w:jc w:val="center"/>
              <w:rPr>
                <w:color w:val="000000" w:themeColor="text1"/>
                <w:sz w:val="20"/>
              </w:rPr>
            </w:pPr>
            <w:r w:rsidRPr="00265065">
              <w:rPr>
                <w:color w:val="000000" w:themeColor="text1"/>
                <w:sz w:val="20"/>
              </w:rPr>
              <w:t>0,324</w:t>
            </w:r>
          </w:p>
        </w:tc>
        <w:tc>
          <w:tcPr>
            <w:tcW w:w="1979" w:type="dxa"/>
            <w:shd w:val="clear" w:color="auto" w:fill="auto"/>
            <w:vAlign w:val="center"/>
            <w:hideMark/>
          </w:tcPr>
          <w:p w14:paraId="71BED979"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012</w:t>
            </w:r>
          </w:p>
        </w:tc>
        <w:tc>
          <w:tcPr>
            <w:tcW w:w="782" w:type="dxa"/>
            <w:shd w:val="clear" w:color="auto" w:fill="auto"/>
            <w:vAlign w:val="center"/>
            <w:hideMark/>
          </w:tcPr>
          <w:p w14:paraId="41A9E03B"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2D0C1937"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44302E65"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551AFD67" w14:textId="77777777" w:rsidTr="00DB6ADB">
        <w:trPr>
          <w:trHeight w:val="291"/>
          <w:jc w:val="center"/>
        </w:trPr>
        <w:tc>
          <w:tcPr>
            <w:tcW w:w="426" w:type="dxa"/>
            <w:shd w:val="clear" w:color="auto" w:fill="auto"/>
            <w:vAlign w:val="center"/>
            <w:hideMark/>
          </w:tcPr>
          <w:p w14:paraId="07337777" w14:textId="77777777" w:rsidR="00CE761A" w:rsidRPr="00265065" w:rsidRDefault="00CE761A" w:rsidP="00CE761A">
            <w:pPr>
              <w:ind w:left="-108" w:right="-68"/>
              <w:jc w:val="center"/>
              <w:rPr>
                <w:color w:val="000000" w:themeColor="text1"/>
                <w:sz w:val="20"/>
              </w:rPr>
            </w:pPr>
            <w:r w:rsidRPr="00265065">
              <w:rPr>
                <w:color w:val="000000" w:themeColor="text1"/>
                <w:sz w:val="20"/>
              </w:rPr>
              <w:t>13</w:t>
            </w:r>
          </w:p>
        </w:tc>
        <w:tc>
          <w:tcPr>
            <w:tcW w:w="3118" w:type="dxa"/>
            <w:shd w:val="clear" w:color="auto" w:fill="auto"/>
            <w:vAlign w:val="center"/>
            <w:hideMark/>
          </w:tcPr>
          <w:p w14:paraId="5C7ABFF5" w14:textId="77777777" w:rsidR="00CE761A" w:rsidRPr="00265065" w:rsidRDefault="00CE761A" w:rsidP="00CE761A">
            <w:pPr>
              <w:ind w:left="-108" w:right="-68"/>
              <w:jc w:val="center"/>
              <w:rPr>
                <w:color w:val="000000" w:themeColor="text1"/>
                <w:sz w:val="20"/>
              </w:rPr>
            </w:pPr>
            <w:r w:rsidRPr="00265065">
              <w:rPr>
                <w:color w:val="000000" w:themeColor="text1"/>
                <w:sz w:val="20"/>
              </w:rPr>
              <w:t>Кондюково-Сватково</w:t>
            </w:r>
          </w:p>
        </w:tc>
        <w:tc>
          <w:tcPr>
            <w:tcW w:w="1418" w:type="dxa"/>
            <w:shd w:val="clear" w:color="auto" w:fill="auto"/>
            <w:vAlign w:val="center"/>
            <w:hideMark/>
          </w:tcPr>
          <w:p w14:paraId="6C230EE4" w14:textId="77777777" w:rsidR="00CE761A" w:rsidRPr="00265065" w:rsidRDefault="00CE761A" w:rsidP="00CE761A">
            <w:pPr>
              <w:ind w:left="-108" w:right="-68"/>
              <w:jc w:val="center"/>
              <w:rPr>
                <w:color w:val="000000" w:themeColor="text1"/>
                <w:sz w:val="20"/>
              </w:rPr>
            </w:pPr>
            <w:r w:rsidRPr="00265065">
              <w:rPr>
                <w:color w:val="000000" w:themeColor="text1"/>
                <w:sz w:val="20"/>
              </w:rPr>
              <w:t>1,011</w:t>
            </w:r>
          </w:p>
        </w:tc>
        <w:tc>
          <w:tcPr>
            <w:tcW w:w="1979" w:type="dxa"/>
            <w:shd w:val="clear" w:color="auto" w:fill="auto"/>
            <w:vAlign w:val="center"/>
            <w:hideMark/>
          </w:tcPr>
          <w:p w14:paraId="17FF2875"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013</w:t>
            </w:r>
          </w:p>
        </w:tc>
        <w:tc>
          <w:tcPr>
            <w:tcW w:w="782" w:type="dxa"/>
            <w:shd w:val="clear" w:color="auto" w:fill="auto"/>
            <w:vAlign w:val="center"/>
            <w:hideMark/>
          </w:tcPr>
          <w:p w14:paraId="32BFCC13"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0304B7E4"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670F6823"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114DE1B4" w14:textId="77777777" w:rsidTr="00DB6ADB">
        <w:trPr>
          <w:trHeight w:val="291"/>
          <w:jc w:val="center"/>
        </w:trPr>
        <w:tc>
          <w:tcPr>
            <w:tcW w:w="426" w:type="dxa"/>
            <w:shd w:val="clear" w:color="auto" w:fill="auto"/>
            <w:vAlign w:val="center"/>
            <w:hideMark/>
          </w:tcPr>
          <w:p w14:paraId="07783E79" w14:textId="77777777" w:rsidR="00CE761A" w:rsidRPr="00265065" w:rsidRDefault="00CE761A" w:rsidP="00CE761A">
            <w:pPr>
              <w:ind w:left="-108" w:right="-68"/>
              <w:jc w:val="center"/>
              <w:rPr>
                <w:color w:val="000000" w:themeColor="text1"/>
                <w:sz w:val="20"/>
              </w:rPr>
            </w:pPr>
            <w:r w:rsidRPr="00265065">
              <w:rPr>
                <w:color w:val="000000" w:themeColor="text1"/>
                <w:sz w:val="20"/>
              </w:rPr>
              <w:t>14</w:t>
            </w:r>
          </w:p>
        </w:tc>
        <w:tc>
          <w:tcPr>
            <w:tcW w:w="3118" w:type="dxa"/>
            <w:shd w:val="clear" w:color="auto" w:fill="auto"/>
            <w:vAlign w:val="center"/>
            <w:hideMark/>
          </w:tcPr>
          <w:p w14:paraId="2B016A92" w14:textId="77777777" w:rsidR="00CE761A" w:rsidRPr="00265065" w:rsidRDefault="00CE761A" w:rsidP="00CE761A">
            <w:pPr>
              <w:ind w:left="-108" w:right="-68"/>
              <w:jc w:val="center"/>
              <w:rPr>
                <w:color w:val="000000" w:themeColor="text1"/>
                <w:sz w:val="20"/>
              </w:rPr>
            </w:pPr>
            <w:r w:rsidRPr="00265065">
              <w:rPr>
                <w:color w:val="000000" w:themeColor="text1"/>
                <w:sz w:val="20"/>
              </w:rPr>
              <w:t>Подозёрский-Торкацево</w:t>
            </w:r>
          </w:p>
        </w:tc>
        <w:tc>
          <w:tcPr>
            <w:tcW w:w="1418" w:type="dxa"/>
            <w:shd w:val="clear" w:color="auto" w:fill="auto"/>
            <w:vAlign w:val="center"/>
            <w:hideMark/>
          </w:tcPr>
          <w:p w14:paraId="706228DF" w14:textId="77777777" w:rsidR="00CE761A" w:rsidRPr="00265065" w:rsidRDefault="00CE761A" w:rsidP="00CE761A">
            <w:pPr>
              <w:ind w:left="-108" w:right="-68"/>
              <w:jc w:val="center"/>
              <w:rPr>
                <w:color w:val="000000" w:themeColor="text1"/>
                <w:sz w:val="20"/>
              </w:rPr>
            </w:pPr>
            <w:r w:rsidRPr="00265065">
              <w:rPr>
                <w:color w:val="000000" w:themeColor="text1"/>
                <w:sz w:val="20"/>
              </w:rPr>
              <w:t>1,082</w:t>
            </w:r>
          </w:p>
        </w:tc>
        <w:tc>
          <w:tcPr>
            <w:tcW w:w="1979" w:type="dxa"/>
            <w:shd w:val="clear" w:color="auto" w:fill="auto"/>
            <w:vAlign w:val="center"/>
            <w:hideMark/>
          </w:tcPr>
          <w:p w14:paraId="00C6D7F2"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014</w:t>
            </w:r>
          </w:p>
        </w:tc>
        <w:tc>
          <w:tcPr>
            <w:tcW w:w="782" w:type="dxa"/>
            <w:shd w:val="clear" w:color="auto" w:fill="auto"/>
            <w:vAlign w:val="center"/>
            <w:hideMark/>
          </w:tcPr>
          <w:p w14:paraId="675705CD"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10866DBB"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102C5F3A"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500ACC71" w14:textId="77777777" w:rsidTr="00DB6ADB">
        <w:trPr>
          <w:trHeight w:val="291"/>
          <w:jc w:val="center"/>
        </w:trPr>
        <w:tc>
          <w:tcPr>
            <w:tcW w:w="426" w:type="dxa"/>
            <w:shd w:val="clear" w:color="auto" w:fill="auto"/>
            <w:vAlign w:val="center"/>
            <w:hideMark/>
          </w:tcPr>
          <w:p w14:paraId="73D8819E" w14:textId="77777777" w:rsidR="00CE761A" w:rsidRPr="00265065" w:rsidRDefault="00CE761A" w:rsidP="00CE761A">
            <w:pPr>
              <w:ind w:left="-108" w:right="-68"/>
              <w:jc w:val="center"/>
              <w:rPr>
                <w:color w:val="000000" w:themeColor="text1"/>
                <w:sz w:val="20"/>
              </w:rPr>
            </w:pPr>
            <w:r w:rsidRPr="00265065">
              <w:rPr>
                <w:color w:val="000000" w:themeColor="text1"/>
                <w:sz w:val="20"/>
              </w:rPr>
              <w:t>15</w:t>
            </w:r>
          </w:p>
        </w:tc>
        <w:tc>
          <w:tcPr>
            <w:tcW w:w="3118" w:type="dxa"/>
            <w:shd w:val="clear" w:color="auto" w:fill="auto"/>
            <w:vAlign w:val="center"/>
            <w:hideMark/>
          </w:tcPr>
          <w:p w14:paraId="53F17253" w14:textId="77777777" w:rsidR="00CE761A" w:rsidRPr="00265065" w:rsidRDefault="00CE761A" w:rsidP="00CE761A">
            <w:pPr>
              <w:ind w:left="-108" w:right="-68"/>
              <w:jc w:val="center"/>
              <w:rPr>
                <w:color w:val="000000" w:themeColor="text1"/>
                <w:sz w:val="20"/>
              </w:rPr>
            </w:pPr>
            <w:r w:rsidRPr="00265065">
              <w:rPr>
                <w:color w:val="000000" w:themeColor="text1"/>
                <w:sz w:val="20"/>
              </w:rPr>
              <w:t>Подозёрский-Чернятино</w:t>
            </w:r>
          </w:p>
        </w:tc>
        <w:tc>
          <w:tcPr>
            <w:tcW w:w="1418" w:type="dxa"/>
            <w:shd w:val="clear" w:color="auto" w:fill="auto"/>
            <w:vAlign w:val="center"/>
            <w:hideMark/>
          </w:tcPr>
          <w:p w14:paraId="70BBB197" w14:textId="77777777" w:rsidR="00CE761A" w:rsidRPr="00265065" w:rsidRDefault="00CE761A" w:rsidP="00CE761A">
            <w:pPr>
              <w:ind w:left="-108" w:right="-68"/>
              <w:jc w:val="center"/>
              <w:rPr>
                <w:color w:val="000000" w:themeColor="text1"/>
                <w:sz w:val="20"/>
              </w:rPr>
            </w:pPr>
            <w:r w:rsidRPr="00265065">
              <w:rPr>
                <w:color w:val="000000" w:themeColor="text1"/>
                <w:sz w:val="20"/>
              </w:rPr>
              <w:t>0,309</w:t>
            </w:r>
          </w:p>
        </w:tc>
        <w:tc>
          <w:tcPr>
            <w:tcW w:w="1979" w:type="dxa"/>
            <w:shd w:val="clear" w:color="auto" w:fill="auto"/>
            <w:vAlign w:val="center"/>
            <w:hideMark/>
          </w:tcPr>
          <w:p w14:paraId="6B98ED15"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015</w:t>
            </w:r>
          </w:p>
        </w:tc>
        <w:tc>
          <w:tcPr>
            <w:tcW w:w="782" w:type="dxa"/>
            <w:shd w:val="clear" w:color="auto" w:fill="auto"/>
            <w:vAlign w:val="center"/>
            <w:hideMark/>
          </w:tcPr>
          <w:p w14:paraId="64CC28F3"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074BE8E5"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06323AEA"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3E4FFF80" w14:textId="77777777" w:rsidTr="00DB6ADB">
        <w:trPr>
          <w:trHeight w:val="291"/>
          <w:jc w:val="center"/>
        </w:trPr>
        <w:tc>
          <w:tcPr>
            <w:tcW w:w="426" w:type="dxa"/>
            <w:shd w:val="clear" w:color="auto" w:fill="auto"/>
            <w:vAlign w:val="center"/>
            <w:hideMark/>
          </w:tcPr>
          <w:p w14:paraId="4951F60C" w14:textId="77777777" w:rsidR="00CE761A" w:rsidRPr="00265065" w:rsidRDefault="00CE761A" w:rsidP="00CE761A">
            <w:pPr>
              <w:ind w:left="-108" w:right="-68"/>
              <w:jc w:val="center"/>
              <w:rPr>
                <w:color w:val="000000" w:themeColor="text1"/>
                <w:sz w:val="20"/>
              </w:rPr>
            </w:pPr>
            <w:r w:rsidRPr="00265065">
              <w:rPr>
                <w:color w:val="000000" w:themeColor="text1"/>
                <w:sz w:val="20"/>
              </w:rPr>
              <w:t>16</w:t>
            </w:r>
          </w:p>
        </w:tc>
        <w:tc>
          <w:tcPr>
            <w:tcW w:w="3118" w:type="dxa"/>
            <w:shd w:val="clear" w:color="auto" w:fill="auto"/>
            <w:vAlign w:val="center"/>
            <w:hideMark/>
          </w:tcPr>
          <w:p w14:paraId="685912E2"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д.-Якшино</w:t>
            </w:r>
          </w:p>
        </w:tc>
        <w:tc>
          <w:tcPr>
            <w:tcW w:w="1418" w:type="dxa"/>
            <w:shd w:val="clear" w:color="auto" w:fill="auto"/>
            <w:vAlign w:val="center"/>
            <w:hideMark/>
          </w:tcPr>
          <w:p w14:paraId="3C3650DA" w14:textId="77777777" w:rsidR="00CE761A" w:rsidRPr="00265065" w:rsidRDefault="00CE761A" w:rsidP="00CE761A">
            <w:pPr>
              <w:ind w:left="-108" w:right="-68"/>
              <w:jc w:val="center"/>
              <w:rPr>
                <w:color w:val="000000" w:themeColor="text1"/>
                <w:sz w:val="20"/>
              </w:rPr>
            </w:pPr>
            <w:r w:rsidRPr="00265065">
              <w:rPr>
                <w:color w:val="000000" w:themeColor="text1"/>
                <w:sz w:val="20"/>
              </w:rPr>
              <w:t>0,426</w:t>
            </w:r>
          </w:p>
        </w:tc>
        <w:tc>
          <w:tcPr>
            <w:tcW w:w="1979" w:type="dxa"/>
            <w:shd w:val="clear" w:color="auto" w:fill="auto"/>
            <w:vAlign w:val="center"/>
            <w:hideMark/>
          </w:tcPr>
          <w:p w14:paraId="0AC8927E"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016</w:t>
            </w:r>
          </w:p>
        </w:tc>
        <w:tc>
          <w:tcPr>
            <w:tcW w:w="782" w:type="dxa"/>
            <w:shd w:val="clear" w:color="auto" w:fill="auto"/>
            <w:vAlign w:val="center"/>
            <w:hideMark/>
          </w:tcPr>
          <w:p w14:paraId="4BA89057"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1CB625A9"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12CF85E3"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0403014" w14:textId="77777777" w:rsidTr="00DB6ADB">
        <w:trPr>
          <w:trHeight w:val="291"/>
          <w:jc w:val="center"/>
        </w:trPr>
        <w:tc>
          <w:tcPr>
            <w:tcW w:w="426" w:type="dxa"/>
            <w:shd w:val="clear" w:color="auto" w:fill="auto"/>
            <w:vAlign w:val="center"/>
            <w:hideMark/>
          </w:tcPr>
          <w:p w14:paraId="1E09A785" w14:textId="77777777" w:rsidR="00CE761A" w:rsidRPr="00265065" w:rsidRDefault="00CE761A" w:rsidP="00CE761A">
            <w:pPr>
              <w:ind w:left="-108" w:right="-68"/>
              <w:jc w:val="center"/>
              <w:rPr>
                <w:color w:val="000000" w:themeColor="text1"/>
                <w:sz w:val="20"/>
              </w:rPr>
            </w:pPr>
            <w:r w:rsidRPr="00265065">
              <w:rPr>
                <w:color w:val="000000" w:themeColor="text1"/>
                <w:sz w:val="20"/>
              </w:rPr>
              <w:t>17</w:t>
            </w:r>
          </w:p>
        </w:tc>
        <w:tc>
          <w:tcPr>
            <w:tcW w:w="3118" w:type="dxa"/>
            <w:shd w:val="clear" w:color="auto" w:fill="auto"/>
            <w:vAlign w:val="center"/>
            <w:hideMark/>
          </w:tcPr>
          <w:p w14:paraId="736C60DF"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Таганово</w:t>
            </w:r>
          </w:p>
        </w:tc>
        <w:tc>
          <w:tcPr>
            <w:tcW w:w="1418" w:type="dxa"/>
            <w:shd w:val="clear" w:color="auto" w:fill="auto"/>
            <w:vAlign w:val="center"/>
            <w:hideMark/>
          </w:tcPr>
          <w:p w14:paraId="1FCD36C3" w14:textId="77777777" w:rsidR="00CE761A" w:rsidRPr="00265065" w:rsidRDefault="00CE761A" w:rsidP="00CE761A">
            <w:pPr>
              <w:ind w:left="-108" w:right="-68"/>
              <w:jc w:val="center"/>
              <w:rPr>
                <w:color w:val="000000" w:themeColor="text1"/>
                <w:sz w:val="20"/>
              </w:rPr>
            </w:pPr>
            <w:r w:rsidRPr="00265065">
              <w:rPr>
                <w:color w:val="000000" w:themeColor="text1"/>
                <w:sz w:val="20"/>
              </w:rPr>
              <w:t>0,545</w:t>
            </w:r>
          </w:p>
        </w:tc>
        <w:tc>
          <w:tcPr>
            <w:tcW w:w="1979" w:type="dxa"/>
            <w:shd w:val="clear" w:color="auto" w:fill="auto"/>
            <w:vAlign w:val="center"/>
            <w:hideMark/>
          </w:tcPr>
          <w:p w14:paraId="1EBA921C"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017</w:t>
            </w:r>
          </w:p>
        </w:tc>
        <w:tc>
          <w:tcPr>
            <w:tcW w:w="782" w:type="dxa"/>
            <w:shd w:val="clear" w:color="auto" w:fill="auto"/>
            <w:vAlign w:val="center"/>
            <w:hideMark/>
          </w:tcPr>
          <w:p w14:paraId="768409A5"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4272F81A"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4FA4CC58"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42A95BF2" w14:textId="77777777" w:rsidTr="00DB6ADB">
        <w:trPr>
          <w:trHeight w:val="291"/>
          <w:jc w:val="center"/>
        </w:trPr>
        <w:tc>
          <w:tcPr>
            <w:tcW w:w="426" w:type="dxa"/>
            <w:shd w:val="clear" w:color="auto" w:fill="auto"/>
            <w:vAlign w:val="center"/>
            <w:hideMark/>
          </w:tcPr>
          <w:p w14:paraId="39811627" w14:textId="77777777" w:rsidR="00CE761A" w:rsidRPr="00265065" w:rsidRDefault="00CE761A" w:rsidP="00CE761A">
            <w:pPr>
              <w:ind w:left="-108" w:right="-68"/>
              <w:jc w:val="center"/>
              <w:rPr>
                <w:color w:val="000000" w:themeColor="text1"/>
                <w:sz w:val="20"/>
              </w:rPr>
            </w:pPr>
            <w:r w:rsidRPr="00265065">
              <w:rPr>
                <w:color w:val="000000" w:themeColor="text1"/>
                <w:sz w:val="20"/>
              </w:rPr>
              <w:t>18</w:t>
            </w:r>
          </w:p>
        </w:tc>
        <w:tc>
          <w:tcPr>
            <w:tcW w:w="3118" w:type="dxa"/>
            <w:shd w:val="clear" w:color="auto" w:fill="auto"/>
            <w:vAlign w:val="center"/>
            <w:hideMark/>
          </w:tcPr>
          <w:p w14:paraId="283BBA6D" w14:textId="77777777" w:rsidR="00CE761A" w:rsidRPr="00265065" w:rsidRDefault="00CE761A" w:rsidP="00CE761A">
            <w:pPr>
              <w:ind w:left="-108" w:right="-68"/>
              <w:jc w:val="center"/>
              <w:rPr>
                <w:color w:val="000000" w:themeColor="text1"/>
                <w:sz w:val="20"/>
              </w:rPr>
            </w:pPr>
            <w:r w:rsidRPr="00265065">
              <w:rPr>
                <w:color w:val="000000" w:themeColor="text1"/>
                <w:sz w:val="20"/>
              </w:rPr>
              <w:t>Воронцово-Губино</w:t>
            </w:r>
          </w:p>
        </w:tc>
        <w:tc>
          <w:tcPr>
            <w:tcW w:w="1418" w:type="dxa"/>
            <w:shd w:val="clear" w:color="auto" w:fill="auto"/>
            <w:vAlign w:val="center"/>
            <w:hideMark/>
          </w:tcPr>
          <w:p w14:paraId="166BAAD0" w14:textId="77777777" w:rsidR="00CE761A" w:rsidRPr="00265065" w:rsidRDefault="00CE761A" w:rsidP="00CE761A">
            <w:pPr>
              <w:ind w:left="-108" w:right="-68"/>
              <w:jc w:val="center"/>
              <w:rPr>
                <w:color w:val="000000" w:themeColor="text1"/>
                <w:sz w:val="20"/>
              </w:rPr>
            </w:pPr>
            <w:r w:rsidRPr="00265065">
              <w:rPr>
                <w:color w:val="000000" w:themeColor="text1"/>
                <w:sz w:val="20"/>
              </w:rPr>
              <w:t>1,393</w:t>
            </w:r>
          </w:p>
        </w:tc>
        <w:tc>
          <w:tcPr>
            <w:tcW w:w="1979" w:type="dxa"/>
            <w:shd w:val="clear" w:color="auto" w:fill="auto"/>
            <w:vAlign w:val="center"/>
            <w:hideMark/>
          </w:tcPr>
          <w:p w14:paraId="3B849E6B"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018</w:t>
            </w:r>
          </w:p>
        </w:tc>
        <w:tc>
          <w:tcPr>
            <w:tcW w:w="782" w:type="dxa"/>
            <w:shd w:val="clear" w:color="auto" w:fill="auto"/>
            <w:vAlign w:val="center"/>
            <w:hideMark/>
          </w:tcPr>
          <w:p w14:paraId="69BE32D4"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40B0E58D"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5D6339B2"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39743CD4" w14:textId="77777777" w:rsidTr="00DB6ADB">
        <w:trPr>
          <w:trHeight w:val="291"/>
          <w:jc w:val="center"/>
        </w:trPr>
        <w:tc>
          <w:tcPr>
            <w:tcW w:w="426" w:type="dxa"/>
            <w:shd w:val="clear" w:color="auto" w:fill="auto"/>
            <w:vAlign w:val="center"/>
            <w:hideMark/>
          </w:tcPr>
          <w:p w14:paraId="76393D89" w14:textId="77777777" w:rsidR="00CE761A" w:rsidRPr="00265065" w:rsidRDefault="00CE761A" w:rsidP="00CE761A">
            <w:pPr>
              <w:ind w:left="-108" w:right="-68"/>
              <w:jc w:val="center"/>
              <w:rPr>
                <w:color w:val="000000" w:themeColor="text1"/>
                <w:sz w:val="20"/>
              </w:rPr>
            </w:pPr>
            <w:r w:rsidRPr="00265065">
              <w:rPr>
                <w:color w:val="000000" w:themeColor="text1"/>
                <w:sz w:val="20"/>
              </w:rPr>
              <w:t>19</w:t>
            </w:r>
          </w:p>
        </w:tc>
        <w:tc>
          <w:tcPr>
            <w:tcW w:w="3118" w:type="dxa"/>
            <w:shd w:val="clear" w:color="auto" w:fill="auto"/>
            <w:vAlign w:val="center"/>
            <w:hideMark/>
          </w:tcPr>
          <w:p w14:paraId="0CFA9CD2" w14:textId="77777777" w:rsidR="00CE761A" w:rsidRPr="00265065" w:rsidRDefault="00CE761A" w:rsidP="00CE761A">
            <w:pPr>
              <w:ind w:left="-108" w:right="-68"/>
              <w:jc w:val="center"/>
              <w:rPr>
                <w:color w:val="000000" w:themeColor="text1"/>
                <w:sz w:val="20"/>
              </w:rPr>
            </w:pPr>
            <w:r w:rsidRPr="00265065">
              <w:rPr>
                <w:color w:val="000000" w:themeColor="text1"/>
                <w:sz w:val="20"/>
              </w:rPr>
              <w:t>Губино-Марково</w:t>
            </w:r>
          </w:p>
        </w:tc>
        <w:tc>
          <w:tcPr>
            <w:tcW w:w="1418" w:type="dxa"/>
            <w:shd w:val="clear" w:color="auto" w:fill="auto"/>
            <w:vAlign w:val="center"/>
            <w:hideMark/>
          </w:tcPr>
          <w:p w14:paraId="055ED512" w14:textId="77777777" w:rsidR="00CE761A" w:rsidRPr="00265065" w:rsidRDefault="00CE761A" w:rsidP="00CE761A">
            <w:pPr>
              <w:ind w:left="-108" w:right="-68"/>
              <w:jc w:val="center"/>
              <w:rPr>
                <w:color w:val="000000" w:themeColor="text1"/>
                <w:sz w:val="20"/>
              </w:rPr>
            </w:pPr>
            <w:r w:rsidRPr="00265065">
              <w:rPr>
                <w:color w:val="000000" w:themeColor="text1"/>
                <w:sz w:val="20"/>
              </w:rPr>
              <w:t>3,130</w:t>
            </w:r>
          </w:p>
        </w:tc>
        <w:tc>
          <w:tcPr>
            <w:tcW w:w="1979" w:type="dxa"/>
            <w:shd w:val="clear" w:color="auto" w:fill="auto"/>
            <w:vAlign w:val="center"/>
            <w:hideMark/>
          </w:tcPr>
          <w:p w14:paraId="2220D088"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019</w:t>
            </w:r>
          </w:p>
        </w:tc>
        <w:tc>
          <w:tcPr>
            <w:tcW w:w="782" w:type="dxa"/>
            <w:shd w:val="clear" w:color="auto" w:fill="auto"/>
            <w:vAlign w:val="center"/>
            <w:hideMark/>
          </w:tcPr>
          <w:p w14:paraId="5FECC5B3"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19694B22"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7774086D"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4CF748D4" w14:textId="77777777" w:rsidTr="00DB6ADB">
        <w:trPr>
          <w:trHeight w:val="291"/>
          <w:jc w:val="center"/>
        </w:trPr>
        <w:tc>
          <w:tcPr>
            <w:tcW w:w="426" w:type="dxa"/>
            <w:shd w:val="clear" w:color="auto" w:fill="auto"/>
            <w:vAlign w:val="center"/>
            <w:hideMark/>
          </w:tcPr>
          <w:p w14:paraId="3B4E54FA" w14:textId="77777777" w:rsidR="00CE761A" w:rsidRPr="00265065" w:rsidRDefault="00CE761A" w:rsidP="00CE761A">
            <w:pPr>
              <w:ind w:left="-108" w:right="-68"/>
              <w:jc w:val="center"/>
              <w:rPr>
                <w:color w:val="000000" w:themeColor="text1"/>
                <w:sz w:val="20"/>
              </w:rPr>
            </w:pPr>
            <w:r w:rsidRPr="00265065">
              <w:rPr>
                <w:color w:val="000000" w:themeColor="text1"/>
                <w:sz w:val="20"/>
              </w:rPr>
              <w:t>20</w:t>
            </w:r>
          </w:p>
        </w:tc>
        <w:tc>
          <w:tcPr>
            <w:tcW w:w="3118" w:type="dxa"/>
            <w:shd w:val="clear" w:color="auto" w:fill="auto"/>
            <w:vAlign w:val="center"/>
            <w:hideMark/>
          </w:tcPr>
          <w:p w14:paraId="471ECAFE" w14:textId="77777777" w:rsidR="00CE761A" w:rsidRPr="00265065" w:rsidRDefault="00CE761A" w:rsidP="00CE761A">
            <w:pPr>
              <w:ind w:left="-108" w:right="-68"/>
              <w:jc w:val="center"/>
              <w:rPr>
                <w:color w:val="000000" w:themeColor="text1"/>
                <w:sz w:val="20"/>
              </w:rPr>
            </w:pPr>
            <w:r w:rsidRPr="00265065">
              <w:rPr>
                <w:color w:val="000000" w:themeColor="text1"/>
                <w:sz w:val="20"/>
              </w:rPr>
              <w:t>Кулеберьево—Воронцово</w:t>
            </w:r>
          </w:p>
        </w:tc>
        <w:tc>
          <w:tcPr>
            <w:tcW w:w="1418" w:type="dxa"/>
            <w:shd w:val="clear" w:color="auto" w:fill="auto"/>
            <w:vAlign w:val="center"/>
            <w:hideMark/>
          </w:tcPr>
          <w:p w14:paraId="035E59C1" w14:textId="77777777" w:rsidR="00CE761A" w:rsidRPr="00265065" w:rsidRDefault="00CE761A" w:rsidP="00CE761A">
            <w:pPr>
              <w:ind w:left="-108" w:right="-68"/>
              <w:jc w:val="center"/>
              <w:rPr>
                <w:color w:val="000000" w:themeColor="text1"/>
                <w:sz w:val="20"/>
              </w:rPr>
            </w:pPr>
            <w:r w:rsidRPr="00265065">
              <w:rPr>
                <w:color w:val="000000" w:themeColor="text1"/>
                <w:sz w:val="20"/>
              </w:rPr>
              <w:t>0,444</w:t>
            </w:r>
          </w:p>
        </w:tc>
        <w:tc>
          <w:tcPr>
            <w:tcW w:w="1979" w:type="dxa"/>
            <w:shd w:val="clear" w:color="auto" w:fill="auto"/>
            <w:vAlign w:val="center"/>
            <w:hideMark/>
          </w:tcPr>
          <w:p w14:paraId="55A5EEAB"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020</w:t>
            </w:r>
          </w:p>
        </w:tc>
        <w:tc>
          <w:tcPr>
            <w:tcW w:w="782" w:type="dxa"/>
            <w:shd w:val="clear" w:color="auto" w:fill="auto"/>
            <w:vAlign w:val="center"/>
            <w:hideMark/>
          </w:tcPr>
          <w:p w14:paraId="59C200BE"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02A36513" w14:textId="77777777" w:rsidR="00CE761A" w:rsidRPr="00265065" w:rsidRDefault="00CE761A" w:rsidP="00CE761A">
            <w:pPr>
              <w:ind w:left="-108" w:right="-68"/>
              <w:jc w:val="center"/>
              <w:rPr>
                <w:color w:val="000000" w:themeColor="text1"/>
                <w:sz w:val="20"/>
              </w:rPr>
            </w:pPr>
            <w:r w:rsidRPr="00265065">
              <w:rPr>
                <w:color w:val="000000" w:themeColor="text1"/>
                <w:sz w:val="20"/>
              </w:rPr>
              <w:t>IV</w:t>
            </w:r>
          </w:p>
        </w:tc>
        <w:tc>
          <w:tcPr>
            <w:tcW w:w="1413" w:type="dxa"/>
            <w:shd w:val="clear" w:color="auto" w:fill="auto"/>
            <w:vAlign w:val="center"/>
            <w:hideMark/>
          </w:tcPr>
          <w:p w14:paraId="51693A88"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610CCA3C" w14:textId="77777777" w:rsidTr="00DB6ADB">
        <w:trPr>
          <w:trHeight w:val="291"/>
          <w:jc w:val="center"/>
        </w:trPr>
        <w:tc>
          <w:tcPr>
            <w:tcW w:w="426" w:type="dxa"/>
            <w:shd w:val="clear" w:color="auto" w:fill="auto"/>
            <w:vAlign w:val="center"/>
            <w:hideMark/>
          </w:tcPr>
          <w:p w14:paraId="45B1BA31" w14:textId="77777777" w:rsidR="00CE761A" w:rsidRPr="00265065" w:rsidRDefault="00CE761A" w:rsidP="00CE761A">
            <w:pPr>
              <w:ind w:left="-108" w:right="-68"/>
              <w:jc w:val="center"/>
              <w:rPr>
                <w:color w:val="000000" w:themeColor="text1"/>
                <w:sz w:val="20"/>
              </w:rPr>
            </w:pPr>
            <w:r w:rsidRPr="00265065">
              <w:rPr>
                <w:color w:val="000000" w:themeColor="text1"/>
                <w:sz w:val="20"/>
              </w:rPr>
              <w:t>21</w:t>
            </w:r>
          </w:p>
        </w:tc>
        <w:tc>
          <w:tcPr>
            <w:tcW w:w="3118" w:type="dxa"/>
            <w:shd w:val="clear" w:color="auto" w:fill="auto"/>
            <w:vAlign w:val="center"/>
            <w:hideMark/>
          </w:tcPr>
          <w:p w14:paraId="4E40C716" w14:textId="77777777" w:rsidR="00CE761A" w:rsidRPr="00265065" w:rsidRDefault="00CE761A" w:rsidP="00CE761A">
            <w:pPr>
              <w:ind w:left="-108" w:right="-68"/>
              <w:jc w:val="center"/>
              <w:rPr>
                <w:color w:val="000000" w:themeColor="text1"/>
                <w:sz w:val="20"/>
              </w:rPr>
            </w:pPr>
            <w:r w:rsidRPr="00265065">
              <w:rPr>
                <w:color w:val="000000" w:themeColor="text1"/>
                <w:sz w:val="20"/>
              </w:rPr>
              <w:t>Кулеберьево-Томарово</w:t>
            </w:r>
          </w:p>
        </w:tc>
        <w:tc>
          <w:tcPr>
            <w:tcW w:w="1418" w:type="dxa"/>
            <w:shd w:val="clear" w:color="auto" w:fill="auto"/>
            <w:vAlign w:val="center"/>
            <w:hideMark/>
          </w:tcPr>
          <w:p w14:paraId="2622764E" w14:textId="77777777" w:rsidR="00CE761A" w:rsidRPr="00265065" w:rsidRDefault="00CE761A" w:rsidP="00CE761A">
            <w:pPr>
              <w:ind w:left="-108" w:right="-68"/>
              <w:jc w:val="center"/>
              <w:rPr>
                <w:color w:val="000000" w:themeColor="text1"/>
                <w:sz w:val="20"/>
              </w:rPr>
            </w:pPr>
            <w:r w:rsidRPr="00265065">
              <w:rPr>
                <w:color w:val="000000" w:themeColor="text1"/>
                <w:sz w:val="20"/>
              </w:rPr>
              <w:t>2,918</w:t>
            </w:r>
          </w:p>
        </w:tc>
        <w:tc>
          <w:tcPr>
            <w:tcW w:w="1979" w:type="dxa"/>
            <w:shd w:val="clear" w:color="auto" w:fill="auto"/>
            <w:vAlign w:val="center"/>
            <w:hideMark/>
          </w:tcPr>
          <w:p w14:paraId="1321439D"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021</w:t>
            </w:r>
          </w:p>
        </w:tc>
        <w:tc>
          <w:tcPr>
            <w:tcW w:w="782" w:type="dxa"/>
            <w:shd w:val="clear" w:color="auto" w:fill="auto"/>
            <w:vAlign w:val="center"/>
            <w:hideMark/>
          </w:tcPr>
          <w:p w14:paraId="7E2B9721"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6951B68F"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7ED5899A"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7656C38E" w14:textId="77777777" w:rsidTr="00DB6ADB">
        <w:trPr>
          <w:trHeight w:val="291"/>
          <w:jc w:val="center"/>
        </w:trPr>
        <w:tc>
          <w:tcPr>
            <w:tcW w:w="426" w:type="dxa"/>
            <w:shd w:val="clear" w:color="auto" w:fill="auto"/>
            <w:vAlign w:val="center"/>
            <w:hideMark/>
          </w:tcPr>
          <w:p w14:paraId="42B75236" w14:textId="77777777" w:rsidR="00CE761A" w:rsidRPr="00265065" w:rsidRDefault="00CE761A" w:rsidP="00CE761A">
            <w:pPr>
              <w:ind w:left="-108" w:right="-68"/>
              <w:jc w:val="center"/>
              <w:rPr>
                <w:color w:val="000000" w:themeColor="text1"/>
                <w:sz w:val="20"/>
              </w:rPr>
            </w:pPr>
            <w:r w:rsidRPr="00265065">
              <w:rPr>
                <w:color w:val="000000" w:themeColor="text1"/>
                <w:sz w:val="20"/>
              </w:rPr>
              <w:t>22</w:t>
            </w:r>
          </w:p>
        </w:tc>
        <w:tc>
          <w:tcPr>
            <w:tcW w:w="3118" w:type="dxa"/>
            <w:shd w:val="clear" w:color="auto" w:fill="auto"/>
            <w:vAlign w:val="center"/>
            <w:hideMark/>
          </w:tcPr>
          <w:p w14:paraId="0DD9C979" w14:textId="77777777" w:rsidR="00CE761A" w:rsidRPr="00265065" w:rsidRDefault="00CE761A" w:rsidP="00CE761A">
            <w:pPr>
              <w:ind w:left="-108" w:right="-68"/>
              <w:jc w:val="center"/>
              <w:rPr>
                <w:color w:val="000000" w:themeColor="text1"/>
                <w:sz w:val="20"/>
              </w:rPr>
            </w:pPr>
            <w:r w:rsidRPr="00265065">
              <w:rPr>
                <w:color w:val="000000" w:themeColor="text1"/>
                <w:sz w:val="20"/>
              </w:rPr>
              <w:t>Томарово-Семенцево</w:t>
            </w:r>
          </w:p>
        </w:tc>
        <w:tc>
          <w:tcPr>
            <w:tcW w:w="1418" w:type="dxa"/>
            <w:shd w:val="clear" w:color="auto" w:fill="auto"/>
            <w:vAlign w:val="center"/>
            <w:hideMark/>
          </w:tcPr>
          <w:p w14:paraId="7712D0FD" w14:textId="77777777" w:rsidR="00CE761A" w:rsidRPr="00265065" w:rsidRDefault="00CE761A" w:rsidP="00CE761A">
            <w:pPr>
              <w:ind w:left="-108" w:right="-68"/>
              <w:jc w:val="center"/>
              <w:rPr>
                <w:color w:val="000000" w:themeColor="text1"/>
                <w:sz w:val="20"/>
              </w:rPr>
            </w:pPr>
            <w:r w:rsidRPr="00265065">
              <w:rPr>
                <w:color w:val="000000" w:themeColor="text1"/>
                <w:sz w:val="20"/>
              </w:rPr>
              <w:t>2,664</w:t>
            </w:r>
          </w:p>
        </w:tc>
        <w:tc>
          <w:tcPr>
            <w:tcW w:w="1979" w:type="dxa"/>
            <w:shd w:val="clear" w:color="auto" w:fill="auto"/>
            <w:vAlign w:val="center"/>
            <w:hideMark/>
          </w:tcPr>
          <w:p w14:paraId="27E8764B"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022</w:t>
            </w:r>
          </w:p>
        </w:tc>
        <w:tc>
          <w:tcPr>
            <w:tcW w:w="782" w:type="dxa"/>
            <w:shd w:val="clear" w:color="auto" w:fill="auto"/>
            <w:vAlign w:val="center"/>
            <w:hideMark/>
          </w:tcPr>
          <w:p w14:paraId="1C0EE2CE"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021FBE39"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16D14BD4"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203949A9" w14:textId="77777777" w:rsidTr="00DB6ADB">
        <w:trPr>
          <w:trHeight w:val="291"/>
          <w:jc w:val="center"/>
        </w:trPr>
        <w:tc>
          <w:tcPr>
            <w:tcW w:w="426" w:type="dxa"/>
            <w:shd w:val="clear" w:color="auto" w:fill="auto"/>
            <w:vAlign w:val="center"/>
            <w:hideMark/>
          </w:tcPr>
          <w:p w14:paraId="799910A0" w14:textId="77777777" w:rsidR="00CE761A" w:rsidRPr="00265065" w:rsidRDefault="00CE761A" w:rsidP="00CE761A">
            <w:pPr>
              <w:ind w:left="-108" w:right="-68"/>
              <w:jc w:val="center"/>
              <w:rPr>
                <w:color w:val="000000" w:themeColor="text1"/>
                <w:sz w:val="20"/>
              </w:rPr>
            </w:pPr>
            <w:r w:rsidRPr="00265065">
              <w:rPr>
                <w:color w:val="000000" w:themeColor="text1"/>
                <w:sz w:val="20"/>
              </w:rPr>
              <w:t>23</w:t>
            </w:r>
          </w:p>
        </w:tc>
        <w:tc>
          <w:tcPr>
            <w:tcW w:w="3118" w:type="dxa"/>
            <w:shd w:val="clear" w:color="auto" w:fill="auto"/>
            <w:vAlign w:val="center"/>
            <w:hideMark/>
          </w:tcPr>
          <w:p w14:paraId="001FB5A7" w14:textId="77777777" w:rsidR="00CE761A" w:rsidRPr="00265065" w:rsidRDefault="00CE761A" w:rsidP="00CE761A">
            <w:pPr>
              <w:ind w:left="-108" w:right="-68"/>
              <w:jc w:val="center"/>
              <w:rPr>
                <w:color w:val="000000" w:themeColor="text1"/>
                <w:sz w:val="20"/>
              </w:rPr>
            </w:pPr>
            <w:r w:rsidRPr="00265065">
              <w:rPr>
                <w:color w:val="000000" w:themeColor="text1"/>
                <w:sz w:val="20"/>
              </w:rPr>
              <w:t>Октябрьский-Дубовская</w:t>
            </w:r>
          </w:p>
        </w:tc>
        <w:tc>
          <w:tcPr>
            <w:tcW w:w="1418" w:type="dxa"/>
            <w:shd w:val="clear" w:color="auto" w:fill="auto"/>
            <w:vAlign w:val="center"/>
            <w:hideMark/>
          </w:tcPr>
          <w:p w14:paraId="5B886DF4" w14:textId="77777777" w:rsidR="00CE761A" w:rsidRPr="00265065" w:rsidRDefault="00CE761A" w:rsidP="00CE761A">
            <w:pPr>
              <w:ind w:left="-108" w:right="-68"/>
              <w:jc w:val="center"/>
              <w:rPr>
                <w:color w:val="000000" w:themeColor="text1"/>
                <w:sz w:val="20"/>
              </w:rPr>
            </w:pPr>
            <w:r w:rsidRPr="00265065">
              <w:rPr>
                <w:color w:val="000000" w:themeColor="text1"/>
                <w:sz w:val="20"/>
              </w:rPr>
              <w:t>3,738</w:t>
            </w:r>
          </w:p>
        </w:tc>
        <w:tc>
          <w:tcPr>
            <w:tcW w:w="1979" w:type="dxa"/>
            <w:shd w:val="clear" w:color="auto" w:fill="auto"/>
            <w:vAlign w:val="center"/>
            <w:hideMark/>
          </w:tcPr>
          <w:p w14:paraId="1BEF22E1"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023</w:t>
            </w:r>
          </w:p>
        </w:tc>
        <w:tc>
          <w:tcPr>
            <w:tcW w:w="782" w:type="dxa"/>
            <w:shd w:val="clear" w:color="auto" w:fill="auto"/>
            <w:vAlign w:val="center"/>
            <w:hideMark/>
          </w:tcPr>
          <w:p w14:paraId="4019CF8E"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393C4ECE"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59A814F8"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6ED46C22" w14:textId="77777777" w:rsidTr="00DB6ADB">
        <w:trPr>
          <w:trHeight w:val="291"/>
          <w:jc w:val="center"/>
        </w:trPr>
        <w:tc>
          <w:tcPr>
            <w:tcW w:w="426" w:type="dxa"/>
            <w:shd w:val="clear" w:color="auto" w:fill="auto"/>
            <w:vAlign w:val="center"/>
            <w:hideMark/>
          </w:tcPr>
          <w:p w14:paraId="50CB8A85" w14:textId="77777777" w:rsidR="00CE761A" w:rsidRPr="00265065" w:rsidRDefault="00CE761A" w:rsidP="00CE761A">
            <w:pPr>
              <w:ind w:left="-108" w:right="-68"/>
              <w:jc w:val="center"/>
              <w:rPr>
                <w:color w:val="000000" w:themeColor="text1"/>
                <w:sz w:val="20"/>
              </w:rPr>
            </w:pPr>
            <w:r w:rsidRPr="00265065">
              <w:rPr>
                <w:color w:val="000000" w:themeColor="text1"/>
                <w:sz w:val="20"/>
              </w:rPr>
              <w:t>24</w:t>
            </w:r>
          </w:p>
        </w:tc>
        <w:tc>
          <w:tcPr>
            <w:tcW w:w="3118" w:type="dxa"/>
            <w:shd w:val="clear" w:color="auto" w:fill="auto"/>
            <w:vAlign w:val="center"/>
            <w:hideMark/>
          </w:tcPr>
          <w:p w14:paraId="2B8DFE03"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д.Южная</w:t>
            </w:r>
          </w:p>
        </w:tc>
        <w:tc>
          <w:tcPr>
            <w:tcW w:w="1418" w:type="dxa"/>
            <w:shd w:val="clear" w:color="auto" w:fill="auto"/>
            <w:vAlign w:val="center"/>
            <w:hideMark/>
          </w:tcPr>
          <w:p w14:paraId="01568FF0" w14:textId="77777777" w:rsidR="00CE761A" w:rsidRPr="00265065" w:rsidRDefault="00CE761A" w:rsidP="00CE761A">
            <w:pPr>
              <w:ind w:left="-108" w:right="-68"/>
              <w:jc w:val="center"/>
              <w:rPr>
                <w:color w:val="000000" w:themeColor="text1"/>
                <w:sz w:val="20"/>
              </w:rPr>
            </w:pPr>
            <w:r w:rsidRPr="00265065">
              <w:rPr>
                <w:color w:val="000000" w:themeColor="text1"/>
                <w:sz w:val="20"/>
              </w:rPr>
              <w:t>0,303</w:t>
            </w:r>
          </w:p>
        </w:tc>
        <w:tc>
          <w:tcPr>
            <w:tcW w:w="1979" w:type="dxa"/>
            <w:shd w:val="clear" w:color="auto" w:fill="auto"/>
            <w:vAlign w:val="center"/>
            <w:hideMark/>
          </w:tcPr>
          <w:p w14:paraId="70DC8B4E"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024</w:t>
            </w:r>
          </w:p>
        </w:tc>
        <w:tc>
          <w:tcPr>
            <w:tcW w:w="782" w:type="dxa"/>
            <w:shd w:val="clear" w:color="auto" w:fill="auto"/>
            <w:vAlign w:val="center"/>
            <w:hideMark/>
          </w:tcPr>
          <w:p w14:paraId="57D9141D"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3DE58DC1"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2A7BEA33"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3EB27247" w14:textId="77777777" w:rsidTr="00DB6ADB">
        <w:trPr>
          <w:trHeight w:val="291"/>
          <w:jc w:val="center"/>
        </w:trPr>
        <w:tc>
          <w:tcPr>
            <w:tcW w:w="426" w:type="dxa"/>
            <w:shd w:val="clear" w:color="auto" w:fill="auto"/>
            <w:vAlign w:val="center"/>
            <w:hideMark/>
          </w:tcPr>
          <w:p w14:paraId="66454ABC" w14:textId="77777777" w:rsidR="00CE761A" w:rsidRPr="00265065" w:rsidRDefault="00CE761A" w:rsidP="00CE761A">
            <w:pPr>
              <w:ind w:left="-108" w:right="-68"/>
              <w:jc w:val="center"/>
              <w:rPr>
                <w:color w:val="000000" w:themeColor="text1"/>
                <w:sz w:val="20"/>
              </w:rPr>
            </w:pPr>
            <w:r w:rsidRPr="00265065">
              <w:rPr>
                <w:color w:val="000000" w:themeColor="text1"/>
                <w:sz w:val="20"/>
              </w:rPr>
              <w:t>25</w:t>
            </w:r>
          </w:p>
        </w:tc>
        <w:tc>
          <w:tcPr>
            <w:tcW w:w="3118" w:type="dxa"/>
            <w:shd w:val="clear" w:color="auto" w:fill="auto"/>
            <w:vAlign w:val="center"/>
            <w:hideMark/>
          </w:tcPr>
          <w:p w14:paraId="0B510E34"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Остров</w:t>
            </w:r>
          </w:p>
        </w:tc>
        <w:tc>
          <w:tcPr>
            <w:tcW w:w="1418" w:type="dxa"/>
            <w:shd w:val="clear" w:color="auto" w:fill="auto"/>
            <w:vAlign w:val="center"/>
            <w:hideMark/>
          </w:tcPr>
          <w:p w14:paraId="3F9A96B1" w14:textId="77777777" w:rsidR="00CE761A" w:rsidRPr="00265065" w:rsidRDefault="00CE761A" w:rsidP="00CE761A">
            <w:pPr>
              <w:ind w:left="-108" w:right="-68"/>
              <w:jc w:val="center"/>
              <w:rPr>
                <w:color w:val="000000" w:themeColor="text1"/>
                <w:sz w:val="20"/>
              </w:rPr>
            </w:pPr>
            <w:r w:rsidRPr="00265065">
              <w:rPr>
                <w:color w:val="000000" w:themeColor="text1"/>
                <w:sz w:val="20"/>
              </w:rPr>
              <w:t>0,126</w:t>
            </w:r>
          </w:p>
        </w:tc>
        <w:tc>
          <w:tcPr>
            <w:tcW w:w="1979" w:type="dxa"/>
            <w:shd w:val="clear" w:color="auto" w:fill="auto"/>
            <w:vAlign w:val="center"/>
            <w:hideMark/>
          </w:tcPr>
          <w:p w14:paraId="2893C7D0"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025</w:t>
            </w:r>
          </w:p>
        </w:tc>
        <w:tc>
          <w:tcPr>
            <w:tcW w:w="782" w:type="dxa"/>
            <w:shd w:val="clear" w:color="auto" w:fill="auto"/>
            <w:vAlign w:val="center"/>
            <w:hideMark/>
          </w:tcPr>
          <w:p w14:paraId="4865434A"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6FD347B8"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177355E2"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297EF018" w14:textId="77777777" w:rsidTr="00DB6ADB">
        <w:trPr>
          <w:trHeight w:val="291"/>
          <w:jc w:val="center"/>
        </w:trPr>
        <w:tc>
          <w:tcPr>
            <w:tcW w:w="426" w:type="dxa"/>
            <w:shd w:val="clear" w:color="auto" w:fill="auto"/>
            <w:vAlign w:val="center"/>
            <w:hideMark/>
          </w:tcPr>
          <w:p w14:paraId="5ED6E9F4" w14:textId="77777777" w:rsidR="00CE761A" w:rsidRPr="00265065" w:rsidRDefault="00CE761A" w:rsidP="00CE761A">
            <w:pPr>
              <w:ind w:left="-108" w:right="-68"/>
              <w:jc w:val="center"/>
              <w:rPr>
                <w:color w:val="000000" w:themeColor="text1"/>
                <w:sz w:val="20"/>
              </w:rPr>
            </w:pPr>
            <w:r w:rsidRPr="00265065">
              <w:rPr>
                <w:color w:val="000000" w:themeColor="text1"/>
                <w:sz w:val="20"/>
              </w:rPr>
              <w:t>26</w:t>
            </w:r>
          </w:p>
        </w:tc>
        <w:tc>
          <w:tcPr>
            <w:tcW w:w="3118" w:type="dxa"/>
            <w:shd w:val="clear" w:color="auto" w:fill="auto"/>
            <w:vAlign w:val="center"/>
            <w:hideMark/>
          </w:tcPr>
          <w:p w14:paraId="75DA1F83"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Белехово</w:t>
            </w:r>
          </w:p>
        </w:tc>
        <w:tc>
          <w:tcPr>
            <w:tcW w:w="1418" w:type="dxa"/>
            <w:shd w:val="clear" w:color="auto" w:fill="auto"/>
            <w:vAlign w:val="center"/>
            <w:hideMark/>
          </w:tcPr>
          <w:p w14:paraId="4BF7D7AE" w14:textId="77777777" w:rsidR="00CE761A" w:rsidRPr="00265065" w:rsidRDefault="00CE761A" w:rsidP="00CE761A">
            <w:pPr>
              <w:ind w:left="-108" w:right="-68"/>
              <w:jc w:val="center"/>
              <w:rPr>
                <w:color w:val="000000" w:themeColor="text1"/>
                <w:sz w:val="20"/>
              </w:rPr>
            </w:pPr>
            <w:r w:rsidRPr="00265065">
              <w:rPr>
                <w:color w:val="000000" w:themeColor="text1"/>
                <w:sz w:val="20"/>
              </w:rPr>
              <w:t>0,274</w:t>
            </w:r>
          </w:p>
        </w:tc>
        <w:tc>
          <w:tcPr>
            <w:tcW w:w="1979" w:type="dxa"/>
            <w:shd w:val="clear" w:color="auto" w:fill="auto"/>
            <w:vAlign w:val="center"/>
            <w:hideMark/>
          </w:tcPr>
          <w:p w14:paraId="7E1A080C"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026</w:t>
            </w:r>
          </w:p>
        </w:tc>
        <w:tc>
          <w:tcPr>
            <w:tcW w:w="782" w:type="dxa"/>
            <w:shd w:val="clear" w:color="auto" w:fill="auto"/>
            <w:vAlign w:val="center"/>
            <w:hideMark/>
          </w:tcPr>
          <w:p w14:paraId="47B3AC65"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52E9783B"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61B64B98"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27C16E98" w14:textId="77777777" w:rsidTr="00DB6ADB">
        <w:trPr>
          <w:trHeight w:val="291"/>
          <w:jc w:val="center"/>
        </w:trPr>
        <w:tc>
          <w:tcPr>
            <w:tcW w:w="426" w:type="dxa"/>
            <w:shd w:val="clear" w:color="auto" w:fill="auto"/>
            <w:vAlign w:val="center"/>
            <w:hideMark/>
          </w:tcPr>
          <w:p w14:paraId="05CD9573" w14:textId="77777777" w:rsidR="00CE761A" w:rsidRPr="00265065" w:rsidRDefault="00CE761A" w:rsidP="00CE761A">
            <w:pPr>
              <w:ind w:left="-108" w:right="-68"/>
              <w:jc w:val="center"/>
              <w:rPr>
                <w:color w:val="000000" w:themeColor="text1"/>
                <w:sz w:val="20"/>
              </w:rPr>
            </w:pPr>
            <w:r w:rsidRPr="00265065">
              <w:rPr>
                <w:color w:val="000000" w:themeColor="text1"/>
                <w:sz w:val="20"/>
              </w:rPr>
              <w:t>27</w:t>
            </w:r>
          </w:p>
        </w:tc>
        <w:tc>
          <w:tcPr>
            <w:tcW w:w="3118" w:type="dxa"/>
            <w:shd w:val="clear" w:color="auto" w:fill="auto"/>
            <w:vAlign w:val="center"/>
            <w:hideMark/>
          </w:tcPr>
          <w:p w14:paraId="3AEB1041"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Головец</w:t>
            </w:r>
          </w:p>
        </w:tc>
        <w:tc>
          <w:tcPr>
            <w:tcW w:w="1418" w:type="dxa"/>
            <w:shd w:val="clear" w:color="auto" w:fill="auto"/>
            <w:vAlign w:val="center"/>
            <w:hideMark/>
          </w:tcPr>
          <w:p w14:paraId="66DB5F48" w14:textId="77777777" w:rsidR="00CE761A" w:rsidRPr="00265065" w:rsidRDefault="00CE761A" w:rsidP="00CE761A">
            <w:pPr>
              <w:ind w:left="-108" w:right="-68"/>
              <w:jc w:val="center"/>
              <w:rPr>
                <w:color w:val="000000" w:themeColor="text1"/>
                <w:sz w:val="20"/>
              </w:rPr>
            </w:pPr>
            <w:r w:rsidRPr="00265065">
              <w:rPr>
                <w:color w:val="000000" w:themeColor="text1"/>
                <w:sz w:val="20"/>
              </w:rPr>
              <w:t>0,814</w:t>
            </w:r>
          </w:p>
        </w:tc>
        <w:tc>
          <w:tcPr>
            <w:tcW w:w="1979" w:type="dxa"/>
            <w:shd w:val="clear" w:color="auto" w:fill="auto"/>
            <w:vAlign w:val="center"/>
            <w:hideMark/>
          </w:tcPr>
          <w:p w14:paraId="08E34CEA"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027</w:t>
            </w:r>
          </w:p>
        </w:tc>
        <w:tc>
          <w:tcPr>
            <w:tcW w:w="782" w:type="dxa"/>
            <w:shd w:val="clear" w:color="auto" w:fill="auto"/>
            <w:vAlign w:val="center"/>
            <w:hideMark/>
          </w:tcPr>
          <w:p w14:paraId="130A54DF"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0E66BAC4"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1617BD2F"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23301CF8" w14:textId="77777777" w:rsidTr="00DB6ADB">
        <w:trPr>
          <w:trHeight w:val="291"/>
          <w:jc w:val="center"/>
        </w:trPr>
        <w:tc>
          <w:tcPr>
            <w:tcW w:w="426" w:type="dxa"/>
            <w:shd w:val="clear" w:color="auto" w:fill="auto"/>
            <w:vAlign w:val="center"/>
            <w:hideMark/>
          </w:tcPr>
          <w:p w14:paraId="42BC91BD" w14:textId="77777777" w:rsidR="00CE761A" w:rsidRPr="00265065" w:rsidRDefault="00CE761A" w:rsidP="00CE761A">
            <w:pPr>
              <w:ind w:left="-108" w:right="-68"/>
              <w:jc w:val="center"/>
              <w:rPr>
                <w:color w:val="000000" w:themeColor="text1"/>
                <w:sz w:val="20"/>
              </w:rPr>
            </w:pPr>
            <w:r w:rsidRPr="00265065">
              <w:rPr>
                <w:color w:val="000000" w:themeColor="text1"/>
                <w:sz w:val="20"/>
              </w:rPr>
              <w:t>28</w:t>
            </w:r>
          </w:p>
        </w:tc>
        <w:tc>
          <w:tcPr>
            <w:tcW w:w="3118" w:type="dxa"/>
            <w:shd w:val="clear" w:color="auto" w:fill="auto"/>
            <w:vAlign w:val="center"/>
            <w:hideMark/>
          </w:tcPr>
          <w:p w14:paraId="572FD54D"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Плосково</w:t>
            </w:r>
          </w:p>
        </w:tc>
        <w:tc>
          <w:tcPr>
            <w:tcW w:w="1418" w:type="dxa"/>
            <w:shd w:val="clear" w:color="auto" w:fill="auto"/>
            <w:vAlign w:val="center"/>
            <w:hideMark/>
          </w:tcPr>
          <w:p w14:paraId="6116DC6A" w14:textId="77777777" w:rsidR="00CE761A" w:rsidRPr="00265065" w:rsidRDefault="00CE761A" w:rsidP="00CE761A">
            <w:pPr>
              <w:ind w:left="-108" w:right="-68"/>
              <w:jc w:val="center"/>
              <w:rPr>
                <w:color w:val="000000" w:themeColor="text1"/>
                <w:sz w:val="20"/>
              </w:rPr>
            </w:pPr>
            <w:r w:rsidRPr="00265065">
              <w:rPr>
                <w:color w:val="000000" w:themeColor="text1"/>
                <w:sz w:val="20"/>
              </w:rPr>
              <w:t>0,174</w:t>
            </w:r>
          </w:p>
        </w:tc>
        <w:tc>
          <w:tcPr>
            <w:tcW w:w="1979" w:type="dxa"/>
            <w:shd w:val="clear" w:color="auto" w:fill="auto"/>
            <w:vAlign w:val="center"/>
            <w:hideMark/>
          </w:tcPr>
          <w:p w14:paraId="4512A87F"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028</w:t>
            </w:r>
          </w:p>
        </w:tc>
        <w:tc>
          <w:tcPr>
            <w:tcW w:w="782" w:type="dxa"/>
            <w:shd w:val="clear" w:color="auto" w:fill="auto"/>
            <w:vAlign w:val="center"/>
            <w:hideMark/>
          </w:tcPr>
          <w:p w14:paraId="77D6EFBE"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0BB8438A"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3703ADD2"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3B3DEBC3" w14:textId="77777777" w:rsidTr="00DB6ADB">
        <w:trPr>
          <w:trHeight w:val="291"/>
          <w:jc w:val="center"/>
        </w:trPr>
        <w:tc>
          <w:tcPr>
            <w:tcW w:w="426" w:type="dxa"/>
            <w:shd w:val="clear" w:color="auto" w:fill="auto"/>
            <w:vAlign w:val="center"/>
            <w:hideMark/>
          </w:tcPr>
          <w:p w14:paraId="07D41B1B" w14:textId="77777777" w:rsidR="00CE761A" w:rsidRPr="00265065" w:rsidRDefault="00CE761A" w:rsidP="00CE761A">
            <w:pPr>
              <w:ind w:left="-108" w:right="-68"/>
              <w:jc w:val="center"/>
              <w:rPr>
                <w:color w:val="000000" w:themeColor="text1"/>
                <w:sz w:val="20"/>
              </w:rPr>
            </w:pPr>
            <w:r w:rsidRPr="00265065">
              <w:rPr>
                <w:color w:val="000000" w:themeColor="text1"/>
                <w:sz w:val="20"/>
              </w:rPr>
              <w:t>29</w:t>
            </w:r>
          </w:p>
        </w:tc>
        <w:tc>
          <w:tcPr>
            <w:tcW w:w="3118" w:type="dxa"/>
            <w:shd w:val="clear" w:color="auto" w:fill="auto"/>
            <w:vAlign w:val="center"/>
            <w:hideMark/>
          </w:tcPr>
          <w:p w14:paraId="6F209972"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с. Рождественно</w:t>
            </w:r>
          </w:p>
        </w:tc>
        <w:tc>
          <w:tcPr>
            <w:tcW w:w="1418" w:type="dxa"/>
            <w:shd w:val="clear" w:color="auto" w:fill="auto"/>
            <w:vAlign w:val="center"/>
            <w:hideMark/>
          </w:tcPr>
          <w:p w14:paraId="50ABA4EC" w14:textId="77777777" w:rsidR="00CE761A" w:rsidRPr="00265065" w:rsidRDefault="00CE761A" w:rsidP="00CE761A">
            <w:pPr>
              <w:ind w:left="-108" w:right="-68"/>
              <w:jc w:val="center"/>
              <w:rPr>
                <w:color w:val="000000" w:themeColor="text1"/>
                <w:sz w:val="20"/>
              </w:rPr>
            </w:pPr>
            <w:r w:rsidRPr="00265065">
              <w:rPr>
                <w:color w:val="000000" w:themeColor="text1"/>
                <w:sz w:val="20"/>
              </w:rPr>
              <w:t>0,168</w:t>
            </w:r>
          </w:p>
        </w:tc>
        <w:tc>
          <w:tcPr>
            <w:tcW w:w="1979" w:type="dxa"/>
            <w:shd w:val="clear" w:color="auto" w:fill="auto"/>
            <w:vAlign w:val="center"/>
            <w:hideMark/>
          </w:tcPr>
          <w:p w14:paraId="63E2CAF9"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029</w:t>
            </w:r>
          </w:p>
        </w:tc>
        <w:tc>
          <w:tcPr>
            <w:tcW w:w="782" w:type="dxa"/>
            <w:shd w:val="clear" w:color="auto" w:fill="auto"/>
            <w:vAlign w:val="center"/>
            <w:hideMark/>
          </w:tcPr>
          <w:p w14:paraId="0E91991D"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02AB9B2C"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0C6C8BDA"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4843B14F" w14:textId="77777777" w:rsidTr="00DB6ADB">
        <w:trPr>
          <w:trHeight w:val="291"/>
          <w:jc w:val="center"/>
        </w:trPr>
        <w:tc>
          <w:tcPr>
            <w:tcW w:w="426" w:type="dxa"/>
            <w:shd w:val="clear" w:color="auto" w:fill="auto"/>
            <w:vAlign w:val="center"/>
            <w:hideMark/>
          </w:tcPr>
          <w:p w14:paraId="518A5FD6" w14:textId="77777777" w:rsidR="00CE761A" w:rsidRPr="00265065" w:rsidRDefault="00CE761A" w:rsidP="00CE761A">
            <w:pPr>
              <w:ind w:left="-108" w:right="-68"/>
              <w:jc w:val="center"/>
              <w:rPr>
                <w:color w:val="000000" w:themeColor="text1"/>
                <w:sz w:val="20"/>
              </w:rPr>
            </w:pPr>
            <w:r w:rsidRPr="00265065">
              <w:rPr>
                <w:color w:val="000000" w:themeColor="text1"/>
                <w:sz w:val="20"/>
              </w:rPr>
              <w:t>30</w:t>
            </w:r>
          </w:p>
        </w:tc>
        <w:tc>
          <w:tcPr>
            <w:tcW w:w="3118" w:type="dxa"/>
            <w:shd w:val="clear" w:color="auto" w:fill="auto"/>
            <w:vAlign w:val="center"/>
            <w:hideMark/>
          </w:tcPr>
          <w:p w14:paraId="448B74A7"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Савино</w:t>
            </w:r>
          </w:p>
        </w:tc>
        <w:tc>
          <w:tcPr>
            <w:tcW w:w="1418" w:type="dxa"/>
            <w:shd w:val="clear" w:color="auto" w:fill="auto"/>
            <w:vAlign w:val="center"/>
            <w:hideMark/>
          </w:tcPr>
          <w:p w14:paraId="3506F154" w14:textId="77777777" w:rsidR="00CE761A" w:rsidRPr="00265065" w:rsidRDefault="00CE761A" w:rsidP="00CE761A">
            <w:pPr>
              <w:ind w:left="-108" w:right="-68"/>
              <w:jc w:val="center"/>
              <w:rPr>
                <w:color w:val="000000" w:themeColor="text1"/>
                <w:sz w:val="20"/>
              </w:rPr>
            </w:pPr>
            <w:r w:rsidRPr="00265065">
              <w:rPr>
                <w:color w:val="000000" w:themeColor="text1"/>
                <w:sz w:val="20"/>
              </w:rPr>
              <w:t>0,215</w:t>
            </w:r>
          </w:p>
        </w:tc>
        <w:tc>
          <w:tcPr>
            <w:tcW w:w="1979" w:type="dxa"/>
            <w:shd w:val="clear" w:color="auto" w:fill="auto"/>
            <w:vAlign w:val="center"/>
            <w:hideMark/>
          </w:tcPr>
          <w:p w14:paraId="6664E201"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030</w:t>
            </w:r>
          </w:p>
        </w:tc>
        <w:tc>
          <w:tcPr>
            <w:tcW w:w="782" w:type="dxa"/>
            <w:shd w:val="clear" w:color="auto" w:fill="auto"/>
            <w:vAlign w:val="center"/>
            <w:hideMark/>
          </w:tcPr>
          <w:p w14:paraId="473F2CEF"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5DABAE3B"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1E47EC5F"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2970222F" w14:textId="77777777" w:rsidTr="00DB6ADB">
        <w:trPr>
          <w:trHeight w:val="291"/>
          <w:jc w:val="center"/>
        </w:trPr>
        <w:tc>
          <w:tcPr>
            <w:tcW w:w="426" w:type="dxa"/>
            <w:shd w:val="clear" w:color="auto" w:fill="auto"/>
            <w:vAlign w:val="center"/>
            <w:hideMark/>
          </w:tcPr>
          <w:p w14:paraId="67F5F166" w14:textId="77777777" w:rsidR="00CE761A" w:rsidRPr="00265065" w:rsidRDefault="00CE761A" w:rsidP="00CE761A">
            <w:pPr>
              <w:ind w:left="-108" w:right="-68"/>
              <w:jc w:val="center"/>
              <w:rPr>
                <w:color w:val="000000" w:themeColor="text1"/>
                <w:sz w:val="20"/>
              </w:rPr>
            </w:pPr>
            <w:r w:rsidRPr="00265065">
              <w:rPr>
                <w:color w:val="000000" w:themeColor="text1"/>
                <w:sz w:val="20"/>
              </w:rPr>
              <w:t>31</w:t>
            </w:r>
          </w:p>
        </w:tc>
        <w:tc>
          <w:tcPr>
            <w:tcW w:w="3118" w:type="dxa"/>
            <w:shd w:val="clear" w:color="auto" w:fill="auto"/>
            <w:vAlign w:val="center"/>
            <w:hideMark/>
          </w:tcPr>
          <w:p w14:paraId="613ABDC1"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Доманцево</w:t>
            </w:r>
          </w:p>
        </w:tc>
        <w:tc>
          <w:tcPr>
            <w:tcW w:w="1418" w:type="dxa"/>
            <w:shd w:val="clear" w:color="auto" w:fill="auto"/>
            <w:vAlign w:val="center"/>
            <w:hideMark/>
          </w:tcPr>
          <w:p w14:paraId="258E7DF1" w14:textId="77777777" w:rsidR="00CE761A" w:rsidRPr="00265065" w:rsidRDefault="00CE761A" w:rsidP="00CE761A">
            <w:pPr>
              <w:ind w:left="-108" w:right="-68"/>
              <w:jc w:val="center"/>
              <w:rPr>
                <w:color w:val="000000" w:themeColor="text1"/>
                <w:sz w:val="20"/>
              </w:rPr>
            </w:pPr>
            <w:r w:rsidRPr="00265065">
              <w:rPr>
                <w:color w:val="000000" w:themeColor="text1"/>
                <w:sz w:val="20"/>
              </w:rPr>
              <w:t>0,457</w:t>
            </w:r>
          </w:p>
        </w:tc>
        <w:tc>
          <w:tcPr>
            <w:tcW w:w="1979" w:type="dxa"/>
            <w:shd w:val="clear" w:color="auto" w:fill="auto"/>
            <w:vAlign w:val="center"/>
            <w:hideMark/>
          </w:tcPr>
          <w:p w14:paraId="66823E72"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031</w:t>
            </w:r>
          </w:p>
        </w:tc>
        <w:tc>
          <w:tcPr>
            <w:tcW w:w="782" w:type="dxa"/>
            <w:shd w:val="clear" w:color="auto" w:fill="auto"/>
            <w:vAlign w:val="center"/>
            <w:hideMark/>
          </w:tcPr>
          <w:p w14:paraId="2DA28896"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4F5EAEEB"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7E6951B2"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83CA036" w14:textId="77777777" w:rsidTr="00DB6ADB">
        <w:trPr>
          <w:trHeight w:val="291"/>
          <w:jc w:val="center"/>
        </w:trPr>
        <w:tc>
          <w:tcPr>
            <w:tcW w:w="426" w:type="dxa"/>
            <w:shd w:val="clear" w:color="auto" w:fill="auto"/>
            <w:vAlign w:val="center"/>
            <w:hideMark/>
          </w:tcPr>
          <w:p w14:paraId="4DDC3D1D" w14:textId="77777777" w:rsidR="00CE761A" w:rsidRPr="00265065" w:rsidRDefault="00CE761A" w:rsidP="00CE761A">
            <w:pPr>
              <w:ind w:left="-108" w:right="-68"/>
              <w:jc w:val="center"/>
              <w:rPr>
                <w:color w:val="000000" w:themeColor="text1"/>
                <w:sz w:val="20"/>
              </w:rPr>
            </w:pPr>
            <w:r w:rsidRPr="00265065">
              <w:rPr>
                <w:color w:val="000000" w:themeColor="text1"/>
                <w:sz w:val="20"/>
              </w:rPr>
              <w:t>32</w:t>
            </w:r>
          </w:p>
        </w:tc>
        <w:tc>
          <w:tcPr>
            <w:tcW w:w="3118" w:type="dxa"/>
            <w:shd w:val="clear" w:color="auto" w:fill="auto"/>
            <w:vAlign w:val="center"/>
            <w:hideMark/>
          </w:tcPr>
          <w:p w14:paraId="15216BC9"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Семьюново</w:t>
            </w:r>
          </w:p>
        </w:tc>
        <w:tc>
          <w:tcPr>
            <w:tcW w:w="1418" w:type="dxa"/>
            <w:shd w:val="clear" w:color="auto" w:fill="auto"/>
            <w:vAlign w:val="center"/>
            <w:hideMark/>
          </w:tcPr>
          <w:p w14:paraId="3E30C73A" w14:textId="77777777" w:rsidR="00CE761A" w:rsidRPr="00265065" w:rsidRDefault="00CE761A" w:rsidP="00CE761A">
            <w:pPr>
              <w:ind w:left="-108" w:right="-68"/>
              <w:jc w:val="center"/>
              <w:rPr>
                <w:color w:val="000000" w:themeColor="text1"/>
                <w:sz w:val="20"/>
              </w:rPr>
            </w:pPr>
            <w:r w:rsidRPr="00265065">
              <w:rPr>
                <w:color w:val="000000" w:themeColor="text1"/>
                <w:sz w:val="20"/>
              </w:rPr>
              <w:t>1,267</w:t>
            </w:r>
          </w:p>
        </w:tc>
        <w:tc>
          <w:tcPr>
            <w:tcW w:w="1979" w:type="dxa"/>
            <w:shd w:val="clear" w:color="auto" w:fill="auto"/>
            <w:vAlign w:val="center"/>
            <w:hideMark/>
          </w:tcPr>
          <w:p w14:paraId="7057C14D"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032</w:t>
            </w:r>
          </w:p>
        </w:tc>
        <w:tc>
          <w:tcPr>
            <w:tcW w:w="782" w:type="dxa"/>
            <w:shd w:val="clear" w:color="auto" w:fill="auto"/>
            <w:vAlign w:val="center"/>
            <w:hideMark/>
          </w:tcPr>
          <w:p w14:paraId="719FA0E1"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13EBC5F6"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57162956"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4828FAAF" w14:textId="77777777" w:rsidTr="00DB6ADB">
        <w:trPr>
          <w:trHeight w:val="291"/>
          <w:jc w:val="center"/>
        </w:trPr>
        <w:tc>
          <w:tcPr>
            <w:tcW w:w="426" w:type="dxa"/>
            <w:shd w:val="clear" w:color="auto" w:fill="auto"/>
            <w:vAlign w:val="center"/>
            <w:hideMark/>
          </w:tcPr>
          <w:p w14:paraId="18DAF489" w14:textId="77777777" w:rsidR="00CE761A" w:rsidRPr="00265065" w:rsidRDefault="00CE761A" w:rsidP="00CE761A">
            <w:pPr>
              <w:ind w:left="-108" w:right="-68"/>
              <w:jc w:val="center"/>
              <w:rPr>
                <w:color w:val="000000" w:themeColor="text1"/>
                <w:sz w:val="20"/>
              </w:rPr>
            </w:pPr>
            <w:r w:rsidRPr="00265065">
              <w:rPr>
                <w:color w:val="000000" w:themeColor="text1"/>
                <w:sz w:val="20"/>
              </w:rPr>
              <w:t>33</w:t>
            </w:r>
          </w:p>
        </w:tc>
        <w:tc>
          <w:tcPr>
            <w:tcW w:w="3118" w:type="dxa"/>
            <w:shd w:val="clear" w:color="auto" w:fill="auto"/>
            <w:vAlign w:val="center"/>
            <w:hideMark/>
          </w:tcPr>
          <w:p w14:paraId="22E3F919"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Кочкарово</w:t>
            </w:r>
          </w:p>
        </w:tc>
        <w:tc>
          <w:tcPr>
            <w:tcW w:w="1418" w:type="dxa"/>
            <w:shd w:val="clear" w:color="auto" w:fill="auto"/>
            <w:vAlign w:val="center"/>
            <w:hideMark/>
          </w:tcPr>
          <w:p w14:paraId="1ED7F8F2" w14:textId="77777777" w:rsidR="00CE761A" w:rsidRPr="00265065" w:rsidRDefault="00CE761A" w:rsidP="00CE761A">
            <w:pPr>
              <w:ind w:left="-108" w:right="-68"/>
              <w:jc w:val="center"/>
              <w:rPr>
                <w:color w:val="000000" w:themeColor="text1"/>
                <w:sz w:val="20"/>
              </w:rPr>
            </w:pPr>
            <w:r w:rsidRPr="00265065">
              <w:rPr>
                <w:color w:val="000000" w:themeColor="text1"/>
                <w:sz w:val="20"/>
              </w:rPr>
              <w:t>0,210</w:t>
            </w:r>
          </w:p>
        </w:tc>
        <w:tc>
          <w:tcPr>
            <w:tcW w:w="1979" w:type="dxa"/>
            <w:shd w:val="clear" w:color="auto" w:fill="auto"/>
            <w:vAlign w:val="center"/>
            <w:hideMark/>
          </w:tcPr>
          <w:p w14:paraId="5E760C9E"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033</w:t>
            </w:r>
          </w:p>
        </w:tc>
        <w:tc>
          <w:tcPr>
            <w:tcW w:w="782" w:type="dxa"/>
            <w:shd w:val="clear" w:color="auto" w:fill="auto"/>
            <w:vAlign w:val="center"/>
            <w:hideMark/>
          </w:tcPr>
          <w:p w14:paraId="71CEE5C8"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29522870"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4FE6110D"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2E2AEF5" w14:textId="77777777" w:rsidTr="00DB6ADB">
        <w:trPr>
          <w:trHeight w:val="291"/>
          <w:jc w:val="center"/>
        </w:trPr>
        <w:tc>
          <w:tcPr>
            <w:tcW w:w="426" w:type="dxa"/>
            <w:shd w:val="clear" w:color="auto" w:fill="auto"/>
            <w:vAlign w:val="center"/>
            <w:hideMark/>
          </w:tcPr>
          <w:p w14:paraId="6725F90B" w14:textId="77777777" w:rsidR="00CE761A" w:rsidRPr="00265065" w:rsidRDefault="00CE761A" w:rsidP="00CE761A">
            <w:pPr>
              <w:ind w:left="-108" w:right="-68"/>
              <w:jc w:val="center"/>
              <w:rPr>
                <w:color w:val="000000" w:themeColor="text1"/>
                <w:sz w:val="20"/>
              </w:rPr>
            </w:pPr>
            <w:r w:rsidRPr="00265065">
              <w:rPr>
                <w:color w:val="000000" w:themeColor="text1"/>
                <w:sz w:val="20"/>
              </w:rPr>
              <w:t>34</w:t>
            </w:r>
          </w:p>
        </w:tc>
        <w:tc>
          <w:tcPr>
            <w:tcW w:w="3118" w:type="dxa"/>
            <w:shd w:val="clear" w:color="auto" w:fill="auto"/>
            <w:vAlign w:val="center"/>
            <w:hideMark/>
          </w:tcPr>
          <w:p w14:paraId="36D0034C" w14:textId="77777777" w:rsidR="00CE761A" w:rsidRPr="00265065" w:rsidRDefault="00CE761A" w:rsidP="00CE761A">
            <w:pPr>
              <w:ind w:left="-108" w:right="-68"/>
              <w:jc w:val="center"/>
              <w:rPr>
                <w:color w:val="000000" w:themeColor="text1"/>
                <w:sz w:val="20"/>
              </w:rPr>
            </w:pPr>
            <w:r w:rsidRPr="00265065">
              <w:rPr>
                <w:color w:val="000000" w:themeColor="text1"/>
                <w:sz w:val="20"/>
              </w:rPr>
              <w:t>Иваньково-Писчугово</w:t>
            </w:r>
          </w:p>
        </w:tc>
        <w:tc>
          <w:tcPr>
            <w:tcW w:w="1418" w:type="dxa"/>
            <w:shd w:val="clear" w:color="auto" w:fill="auto"/>
            <w:vAlign w:val="center"/>
            <w:hideMark/>
          </w:tcPr>
          <w:p w14:paraId="651B4E74" w14:textId="77777777" w:rsidR="00CE761A" w:rsidRPr="00265065" w:rsidRDefault="00CE761A" w:rsidP="00CE761A">
            <w:pPr>
              <w:ind w:left="-108" w:right="-68"/>
              <w:jc w:val="center"/>
              <w:rPr>
                <w:color w:val="000000" w:themeColor="text1"/>
                <w:sz w:val="20"/>
              </w:rPr>
            </w:pPr>
            <w:r w:rsidRPr="00265065">
              <w:rPr>
                <w:color w:val="000000" w:themeColor="text1"/>
                <w:sz w:val="20"/>
              </w:rPr>
              <w:t>2,772</w:t>
            </w:r>
          </w:p>
        </w:tc>
        <w:tc>
          <w:tcPr>
            <w:tcW w:w="1979" w:type="dxa"/>
            <w:shd w:val="clear" w:color="auto" w:fill="auto"/>
            <w:vAlign w:val="center"/>
            <w:hideMark/>
          </w:tcPr>
          <w:p w14:paraId="639D9BCB"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034</w:t>
            </w:r>
          </w:p>
        </w:tc>
        <w:tc>
          <w:tcPr>
            <w:tcW w:w="782" w:type="dxa"/>
            <w:shd w:val="clear" w:color="auto" w:fill="auto"/>
            <w:vAlign w:val="center"/>
            <w:hideMark/>
          </w:tcPr>
          <w:p w14:paraId="306EAAEA"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209FA9A1"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283B3811"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4C0D73DA" w14:textId="77777777" w:rsidTr="00DB6ADB">
        <w:trPr>
          <w:trHeight w:val="291"/>
          <w:jc w:val="center"/>
        </w:trPr>
        <w:tc>
          <w:tcPr>
            <w:tcW w:w="426" w:type="dxa"/>
            <w:shd w:val="clear" w:color="auto" w:fill="auto"/>
            <w:vAlign w:val="center"/>
            <w:hideMark/>
          </w:tcPr>
          <w:p w14:paraId="4D5EAB1E" w14:textId="77777777" w:rsidR="00CE761A" w:rsidRPr="00265065" w:rsidRDefault="00CE761A" w:rsidP="00CE761A">
            <w:pPr>
              <w:ind w:left="-108" w:right="-68"/>
              <w:jc w:val="center"/>
              <w:rPr>
                <w:color w:val="000000" w:themeColor="text1"/>
                <w:sz w:val="20"/>
              </w:rPr>
            </w:pPr>
            <w:r w:rsidRPr="00265065">
              <w:rPr>
                <w:color w:val="000000" w:themeColor="text1"/>
                <w:sz w:val="20"/>
              </w:rPr>
              <w:t>35</w:t>
            </w:r>
          </w:p>
        </w:tc>
        <w:tc>
          <w:tcPr>
            <w:tcW w:w="3118" w:type="dxa"/>
            <w:shd w:val="clear" w:color="auto" w:fill="auto"/>
            <w:vAlign w:val="center"/>
            <w:hideMark/>
          </w:tcPr>
          <w:p w14:paraId="43D78DFE" w14:textId="77777777" w:rsidR="00CE761A" w:rsidRPr="00265065" w:rsidRDefault="00CE761A" w:rsidP="00CE761A">
            <w:pPr>
              <w:ind w:left="-108" w:right="-68"/>
              <w:jc w:val="center"/>
              <w:rPr>
                <w:color w:val="000000" w:themeColor="text1"/>
                <w:sz w:val="20"/>
              </w:rPr>
            </w:pPr>
            <w:r w:rsidRPr="00265065">
              <w:rPr>
                <w:color w:val="000000" w:themeColor="text1"/>
                <w:sz w:val="20"/>
              </w:rPr>
              <w:t>Данилово-Молочково</w:t>
            </w:r>
          </w:p>
        </w:tc>
        <w:tc>
          <w:tcPr>
            <w:tcW w:w="1418" w:type="dxa"/>
            <w:shd w:val="clear" w:color="auto" w:fill="auto"/>
            <w:vAlign w:val="center"/>
            <w:hideMark/>
          </w:tcPr>
          <w:p w14:paraId="3F6F2FED" w14:textId="77777777" w:rsidR="00CE761A" w:rsidRPr="00265065" w:rsidRDefault="00CE761A" w:rsidP="00CE761A">
            <w:pPr>
              <w:ind w:left="-108" w:right="-68"/>
              <w:jc w:val="center"/>
              <w:rPr>
                <w:color w:val="000000" w:themeColor="text1"/>
                <w:sz w:val="20"/>
              </w:rPr>
            </w:pPr>
            <w:r w:rsidRPr="00265065">
              <w:rPr>
                <w:color w:val="000000" w:themeColor="text1"/>
                <w:sz w:val="20"/>
              </w:rPr>
              <w:t>2,435</w:t>
            </w:r>
          </w:p>
        </w:tc>
        <w:tc>
          <w:tcPr>
            <w:tcW w:w="1979" w:type="dxa"/>
            <w:shd w:val="clear" w:color="auto" w:fill="auto"/>
            <w:vAlign w:val="center"/>
            <w:hideMark/>
          </w:tcPr>
          <w:p w14:paraId="278E6B18"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035</w:t>
            </w:r>
          </w:p>
        </w:tc>
        <w:tc>
          <w:tcPr>
            <w:tcW w:w="782" w:type="dxa"/>
            <w:shd w:val="clear" w:color="auto" w:fill="auto"/>
            <w:vAlign w:val="center"/>
            <w:hideMark/>
          </w:tcPr>
          <w:p w14:paraId="1DAF42F3"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67A825D6"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38C08079"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4A6E994D" w14:textId="77777777" w:rsidTr="00DB6ADB">
        <w:trPr>
          <w:trHeight w:val="291"/>
          <w:jc w:val="center"/>
        </w:trPr>
        <w:tc>
          <w:tcPr>
            <w:tcW w:w="426" w:type="dxa"/>
            <w:shd w:val="clear" w:color="auto" w:fill="auto"/>
            <w:vAlign w:val="center"/>
            <w:hideMark/>
          </w:tcPr>
          <w:p w14:paraId="3B22607E" w14:textId="77777777" w:rsidR="00CE761A" w:rsidRPr="00265065" w:rsidRDefault="00CE761A" w:rsidP="00CE761A">
            <w:pPr>
              <w:ind w:left="-108" w:right="-68"/>
              <w:jc w:val="center"/>
              <w:rPr>
                <w:color w:val="000000" w:themeColor="text1"/>
                <w:sz w:val="20"/>
              </w:rPr>
            </w:pPr>
            <w:r w:rsidRPr="00265065">
              <w:rPr>
                <w:color w:val="000000" w:themeColor="text1"/>
                <w:sz w:val="20"/>
              </w:rPr>
              <w:t>36</w:t>
            </w:r>
          </w:p>
        </w:tc>
        <w:tc>
          <w:tcPr>
            <w:tcW w:w="3118" w:type="dxa"/>
            <w:shd w:val="clear" w:color="auto" w:fill="auto"/>
            <w:vAlign w:val="center"/>
            <w:hideMark/>
          </w:tcPr>
          <w:p w14:paraId="30DC83A3" w14:textId="77777777" w:rsidR="00CE761A" w:rsidRPr="00265065" w:rsidRDefault="00CE761A" w:rsidP="00CE761A">
            <w:pPr>
              <w:ind w:left="-108" w:right="-68"/>
              <w:jc w:val="center"/>
              <w:rPr>
                <w:color w:val="000000" w:themeColor="text1"/>
                <w:sz w:val="20"/>
              </w:rPr>
            </w:pPr>
            <w:r w:rsidRPr="00265065">
              <w:rPr>
                <w:color w:val="000000" w:themeColor="text1"/>
                <w:sz w:val="20"/>
              </w:rPr>
              <w:t>Данилово-Остров</w:t>
            </w:r>
          </w:p>
        </w:tc>
        <w:tc>
          <w:tcPr>
            <w:tcW w:w="1418" w:type="dxa"/>
            <w:shd w:val="clear" w:color="auto" w:fill="auto"/>
            <w:vAlign w:val="center"/>
            <w:hideMark/>
          </w:tcPr>
          <w:p w14:paraId="16B2D118" w14:textId="77777777" w:rsidR="00CE761A" w:rsidRPr="00265065" w:rsidRDefault="00CE761A" w:rsidP="00CE761A">
            <w:pPr>
              <w:ind w:left="-108" w:right="-68"/>
              <w:jc w:val="center"/>
              <w:rPr>
                <w:color w:val="000000" w:themeColor="text1"/>
                <w:sz w:val="20"/>
              </w:rPr>
            </w:pPr>
            <w:r w:rsidRPr="00265065">
              <w:rPr>
                <w:color w:val="000000" w:themeColor="text1"/>
                <w:sz w:val="20"/>
              </w:rPr>
              <w:t>0,870</w:t>
            </w:r>
          </w:p>
        </w:tc>
        <w:tc>
          <w:tcPr>
            <w:tcW w:w="1979" w:type="dxa"/>
            <w:shd w:val="clear" w:color="auto" w:fill="auto"/>
            <w:vAlign w:val="center"/>
            <w:hideMark/>
          </w:tcPr>
          <w:p w14:paraId="650C4721"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036</w:t>
            </w:r>
          </w:p>
        </w:tc>
        <w:tc>
          <w:tcPr>
            <w:tcW w:w="782" w:type="dxa"/>
            <w:shd w:val="clear" w:color="auto" w:fill="auto"/>
            <w:vAlign w:val="center"/>
            <w:hideMark/>
          </w:tcPr>
          <w:p w14:paraId="2311ACC9"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781E4ECB"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3DC1AF4B"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74100D53" w14:textId="77777777" w:rsidTr="00DB6ADB">
        <w:trPr>
          <w:trHeight w:val="291"/>
          <w:jc w:val="center"/>
        </w:trPr>
        <w:tc>
          <w:tcPr>
            <w:tcW w:w="426" w:type="dxa"/>
            <w:shd w:val="clear" w:color="auto" w:fill="auto"/>
            <w:vAlign w:val="center"/>
            <w:hideMark/>
          </w:tcPr>
          <w:p w14:paraId="0FFBFCA3" w14:textId="77777777" w:rsidR="00CE761A" w:rsidRPr="00265065" w:rsidRDefault="00CE761A" w:rsidP="00CE761A">
            <w:pPr>
              <w:ind w:left="-108" w:right="-68"/>
              <w:jc w:val="center"/>
              <w:rPr>
                <w:color w:val="000000" w:themeColor="text1"/>
                <w:sz w:val="20"/>
              </w:rPr>
            </w:pPr>
            <w:r w:rsidRPr="00265065">
              <w:rPr>
                <w:color w:val="000000" w:themeColor="text1"/>
                <w:sz w:val="20"/>
              </w:rPr>
              <w:t>37</w:t>
            </w:r>
          </w:p>
        </w:tc>
        <w:tc>
          <w:tcPr>
            <w:tcW w:w="3118" w:type="dxa"/>
            <w:shd w:val="clear" w:color="auto" w:fill="auto"/>
            <w:vAlign w:val="center"/>
            <w:hideMark/>
          </w:tcPr>
          <w:p w14:paraId="5117AEA3"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Юрцево</w:t>
            </w:r>
          </w:p>
        </w:tc>
        <w:tc>
          <w:tcPr>
            <w:tcW w:w="1418" w:type="dxa"/>
            <w:shd w:val="clear" w:color="auto" w:fill="auto"/>
            <w:vAlign w:val="center"/>
            <w:hideMark/>
          </w:tcPr>
          <w:p w14:paraId="1493909D" w14:textId="77777777" w:rsidR="00CE761A" w:rsidRPr="00265065" w:rsidRDefault="00CE761A" w:rsidP="00CE761A">
            <w:pPr>
              <w:ind w:left="-108" w:right="-68"/>
              <w:jc w:val="center"/>
              <w:rPr>
                <w:color w:val="000000" w:themeColor="text1"/>
                <w:sz w:val="20"/>
              </w:rPr>
            </w:pPr>
            <w:r w:rsidRPr="00265065">
              <w:rPr>
                <w:color w:val="000000" w:themeColor="text1"/>
                <w:sz w:val="20"/>
              </w:rPr>
              <w:t>0,234</w:t>
            </w:r>
          </w:p>
        </w:tc>
        <w:tc>
          <w:tcPr>
            <w:tcW w:w="1979" w:type="dxa"/>
            <w:shd w:val="clear" w:color="auto" w:fill="auto"/>
            <w:vAlign w:val="center"/>
            <w:hideMark/>
          </w:tcPr>
          <w:p w14:paraId="7C1F9200"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037</w:t>
            </w:r>
          </w:p>
        </w:tc>
        <w:tc>
          <w:tcPr>
            <w:tcW w:w="782" w:type="dxa"/>
            <w:shd w:val="clear" w:color="auto" w:fill="auto"/>
            <w:vAlign w:val="center"/>
            <w:hideMark/>
          </w:tcPr>
          <w:p w14:paraId="62310854"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0E1961F3"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7ECF5C2C"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16BFD707" w14:textId="77777777" w:rsidTr="00DB6ADB">
        <w:trPr>
          <w:trHeight w:val="291"/>
          <w:jc w:val="center"/>
        </w:trPr>
        <w:tc>
          <w:tcPr>
            <w:tcW w:w="426" w:type="dxa"/>
            <w:shd w:val="clear" w:color="auto" w:fill="auto"/>
            <w:vAlign w:val="center"/>
            <w:hideMark/>
          </w:tcPr>
          <w:p w14:paraId="26DC2769" w14:textId="77777777" w:rsidR="00CE761A" w:rsidRPr="00265065" w:rsidRDefault="00CE761A" w:rsidP="00CE761A">
            <w:pPr>
              <w:ind w:left="-108" w:right="-68"/>
              <w:jc w:val="center"/>
              <w:rPr>
                <w:color w:val="000000" w:themeColor="text1"/>
                <w:sz w:val="20"/>
              </w:rPr>
            </w:pPr>
            <w:r w:rsidRPr="00265065">
              <w:rPr>
                <w:color w:val="000000" w:themeColor="text1"/>
                <w:sz w:val="20"/>
              </w:rPr>
              <w:t>38</w:t>
            </w:r>
          </w:p>
        </w:tc>
        <w:tc>
          <w:tcPr>
            <w:tcW w:w="3118" w:type="dxa"/>
            <w:shd w:val="clear" w:color="auto" w:fill="auto"/>
            <w:vAlign w:val="center"/>
            <w:hideMark/>
          </w:tcPr>
          <w:p w14:paraId="66E09D2A"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Дегтярька</w:t>
            </w:r>
          </w:p>
        </w:tc>
        <w:tc>
          <w:tcPr>
            <w:tcW w:w="1418" w:type="dxa"/>
            <w:shd w:val="clear" w:color="auto" w:fill="auto"/>
            <w:vAlign w:val="center"/>
            <w:hideMark/>
          </w:tcPr>
          <w:p w14:paraId="51FA5309" w14:textId="77777777" w:rsidR="00CE761A" w:rsidRPr="00265065" w:rsidRDefault="00CE761A" w:rsidP="00CE761A">
            <w:pPr>
              <w:ind w:left="-108" w:right="-68"/>
              <w:jc w:val="center"/>
              <w:rPr>
                <w:color w:val="000000" w:themeColor="text1"/>
                <w:sz w:val="20"/>
              </w:rPr>
            </w:pPr>
            <w:r w:rsidRPr="00265065">
              <w:rPr>
                <w:color w:val="000000" w:themeColor="text1"/>
                <w:sz w:val="20"/>
              </w:rPr>
              <w:t>0,409</w:t>
            </w:r>
          </w:p>
        </w:tc>
        <w:tc>
          <w:tcPr>
            <w:tcW w:w="1979" w:type="dxa"/>
            <w:shd w:val="clear" w:color="auto" w:fill="auto"/>
            <w:vAlign w:val="center"/>
            <w:hideMark/>
          </w:tcPr>
          <w:p w14:paraId="0B506700"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038</w:t>
            </w:r>
          </w:p>
        </w:tc>
        <w:tc>
          <w:tcPr>
            <w:tcW w:w="782" w:type="dxa"/>
            <w:shd w:val="clear" w:color="auto" w:fill="auto"/>
            <w:vAlign w:val="center"/>
            <w:hideMark/>
          </w:tcPr>
          <w:p w14:paraId="268C1F9A"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68A51E0D"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217EC106"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50730086" w14:textId="77777777" w:rsidTr="00DB6ADB">
        <w:trPr>
          <w:trHeight w:val="291"/>
          <w:jc w:val="center"/>
        </w:trPr>
        <w:tc>
          <w:tcPr>
            <w:tcW w:w="426" w:type="dxa"/>
            <w:shd w:val="clear" w:color="auto" w:fill="auto"/>
            <w:vAlign w:val="center"/>
            <w:hideMark/>
          </w:tcPr>
          <w:p w14:paraId="58A8E4D5" w14:textId="77777777" w:rsidR="00CE761A" w:rsidRPr="00265065" w:rsidRDefault="00CE761A" w:rsidP="00CE761A">
            <w:pPr>
              <w:ind w:left="-108" w:right="-68"/>
              <w:jc w:val="center"/>
              <w:rPr>
                <w:color w:val="000000" w:themeColor="text1"/>
                <w:sz w:val="20"/>
              </w:rPr>
            </w:pPr>
            <w:r w:rsidRPr="00265065">
              <w:rPr>
                <w:color w:val="000000" w:themeColor="text1"/>
                <w:sz w:val="20"/>
              </w:rPr>
              <w:t>39</w:t>
            </w:r>
          </w:p>
        </w:tc>
        <w:tc>
          <w:tcPr>
            <w:tcW w:w="3118" w:type="dxa"/>
            <w:shd w:val="clear" w:color="auto" w:fill="auto"/>
            <w:vAlign w:val="center"/>
            <w:hideMark/>
          </w:tcPr>
          <w:p w14:paraId="625FAF8B"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Коптево</w:t>
            </w:r>
          </w:p>
        </w:tc>
        <w:tc>
          <w:tcPr>
            <w:tcW w:w="1418" w:type="dxa"/>
            <w:shd w:val="clear" w:color="auto" w:fill="auto"/>
            <w:vAlign w:val="center"/>
            <w:hideMark/>
          </w:tcPr>
          <w:p w14:paraId="0BDE647B" w14:textId="77777777" w:rsidR="00CE761A" w:rsidRPr="00265065" w:rsidRDefault="00CE761A" w:rsidP="00CE761A">
            <w:pPr>
              <w:ind w:left="-108" w:right="-68"/>
              <w:jc w:val="center"/>
              <w:rPr>
                <w:color w:val="000000" w:themeColor="text1"/>
                <w:sz w:val="20"/>
              </w:rPr>
            </w:pPr>
            <w:r w:rsidRPr="00265065">
              <w:rPr>
                <w:color w:val="000000" w:themeColor="text1"/>
                <w:sz w:val="20"/>
              </w:rPr>
              <w:t>0,285</w:t>
            </w:r>
          </w:p>
        </w:tc>
        <w:tc>
          <w:tcPr>
            <w:tcW w:w="1979" w:type="dxa"/>
            <w:shd w:val="clear" w:color="auto" w:fill="auto"/>
            <w:vAlign w:val="center"/>
            <w:hideMark/>
          </w:tcPr>
          <w:p w14:paraId="6DC17542"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039</w:t>
            </w:r>
          </w:p>
        </w:tc>
        <w:tc>
          <w:tcPr>
            <w:tcW w:w="782" w:type="dxa"/>
            <w:shd w:val="clear" w:color="auto" w:fill="auto"/>
            <w:vAlign w:val="center"/>
            <w:hideMark/>
          </w:tcPr>
          <w:p w14:paraId="31BC561F"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2140A188"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47818FB5"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49244FB" w14:textId="77777777" w:rsidTr="00DB6ADB">
        <w:trPr>
          <w:trHeight w:val="291"/>
          <w:jc w:val="center"/>
        </w:trPr>
        <w:tc>
          <w:tcPr>
            <w:tcW w:w="426" w:type="dxa"/>
            <w:shd w:val="clear" w:color="auto" w:fill="auto"/>
            <w:vAlign w:val="center"/>
            <w:hideMark/>
          </w:tcPr>
          <w:p w14:paraId="66E7F27D" w14:textId="77777777" w:rsidR="00CE761A" w:rsidRPr="00265065" w:rsidRDefault="00CE761A" w:rsidP="00CE761A">
            <w:pPr>
              <w:ind w:left="-108" w:right="-68"/>
              <w:jc w:val="center"/>
              <w:rPr>
                <w:color w:val="000000" w:themeColor="text1"/>
                <w:sz w:val="20"/>
              </w:rPr>
            </w:pPr>
            <w:r w:rsidRPr="00265065">
              <w:rPr>
                <w:color w:val="000000" w:themeColor="text1"/>
                <w:sz w:val="20"/>
              </w:rPr>
              <w:t>40</w:t>
            </w:r>
          </w:p>
        </w:tc>
        <w:tc>
          <w:tcPr>
            <w:tcW w:w="3118" w:type="dxa"/>
            <w:shd w:val="clear" w:color="auto" w:fill="auto"/>
            <w:vAlign w:val="center"/>
            <w:hideMark/>
          </w:tcPr>
          <w:p w14:paraId="6B4E8F22"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Добрищево</w:t>
            </w:r>
          </w:p>
        </w:tc>
        <w:tc>
          <w:tcPr>
            <w:tcW w:w="1418" w:type="dxa"/>
            <w:shd w:val="clear" w:color="auto" w:fill="auto"/>
            <w:vAlign w:val="center"/>
            <w:hideMark/>
          </w:tcPr>
          <w:p w14:paraId="3FD5F081" w14:textId="77777777" w:rsidR="00CE761A" w:rsidRPr="00265065" w:rsidRDefault="00CE761A" w:rsidP="00CE761A">
            <w:pPr>
              <w:ind w:left="-108" w:right="-68"/>
              <w:jc w:val="center"/>
              <w:rPr>
                <w:color w:val="000000" w:themeColor="text1"/>
                <w:sz w:val="20"/>
              </w:rPr>
            </w:pPr>
            <w:r w:rsidRPr="00265065">
              <w:rPr>
                <w:color w:val="000000" w:themeColor="text1"/>
                <w:sz w:val="20"/>
              </w:rPr>
              <w:t>0,131</w:t>
            </w:r>
          </w:p>
        </w:tc>
        <w:tc>
          <w:tcPr>
            <w:tcW w:w="1979" w:type="dxa"/>
            <w:shd w:val="clear" w:color="auto" w:fill="auto"/>
            <w:vAlign w:val="center"/>
            <w:hideMark/>
          </w:tcPr>
          <w:p w14:paraId="0D786719"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040</w:t>
            </w:r>
          </w:p>
        </w:tc>
        <w:tc>
          <w:tcPr>
            <w:tcW w:w="782" w:type="dxa"/>
            <w:shd w:val="clear" w:color="auto" w:fill="auto"/>
            <w:vAlign w:val="center"/>
            <w:hideMark/>
          </w:tcPr>
          <w:p w14:paraId="5F17E294"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325C1FF5"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1342CBD4"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2357D12F" w14:textId="77777777" w:rsidTr="00DB6ADB">
        <w:trPr>
          <w:trHeight w:val="291"/>
          <w:jc w:val="center"/>
        </w:trPr>
        <w:tc>
          <w:tcPr>
            <w:tcW w:w="426" w:type="dxa"/>
            <w:shd w:val="clear" w:color="auto" w:fill="auto"/>
            <w:vAlign w:val="center"/>
            <w:hideMark/>
          </w:tcPr>
          <w:p w14:paraId="7A6D172A" w14:textId="77777777" w:rsidR="00CE761A" w:rsidRPr="00265065" w:rsidRDefault="00CE761A" w:rsidP="00CE761A">
            <w:pPr>
              <w:ind w:left="-108" w:right="-68"/>
              <w:jc w:val="center"/>
              <w:rPr>
                <w:color w:val="000000" w:themeColor="text1"/>
                <w:sz w:val="20"/>
              </w:rPr>
            </w:pPr>
            <w:r w:rsidRPr="00265065">
              <w:rPr>
                <w:color w:val="000000" w:themeColor="text1"/>
                <w:sz w:val="20"/>
              </w:rPr>
              <w:t>41</w:t>
            </w:r>
          </w:p>
        </w:tc>
        <w:tc>
          <w:tcPr>
            <w:tcW w:w="3118" w:type="dxa"/>
            <w:shd w:val="clear" w:color="auto" w:fill="auto"/>
            <w:vAlign w:val="center"/>
            <w:hideMark/>
          </w:tcPr>
          <w:p w14:paraId="461E991F"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Спасское</w:t>
            </w:r>
          </w:p>
        </w:tc>
        <w:tc>
          <w:tcPr>
            <w:tcW w:w="1418" w:type="dxa"/>
            <w:shd w:val="clear" w:color="auto" w:fill="auto"/>
            <w:vAlign w:val="center"/>
            <w:hideMark/>
          </w:tcPr>
          <w:p w14:paraId="1EE525A3" w14:textId="77777777" w:rsidR="00CE761A" w:rsidRPr="00265065" w:rsidRDefault="00CE761A" w:rsidP="00CE761A">
            <w:pPr>
              <w:ind w:left="-108" w:right="-68"/>
              <w:jc w:val="center"/>
              <w:rPr>
                <w:color w:val="000000" w:themeColor="text1"/>
                <w:sz w:val="20"/>
              </w:rPr>
            </w:pPr>
            <w:r w:rsidRPr="00265065">
              <w:rPr>
                <w:color w:val="000000" w:themeColor="text1"/>
                <w:sz w:val="20"/>
              </w:rPr>
              <w:t>0,116</w:t>
            </w:r>
          </w:p>
        </w:tc>
        <w:tc>
          <w:tcPr>
            <w:tcW w:w="1979" w:type="dxa"/>
            <w:shd w:val="clear" w:color="auto" w:fill="auto"/>
            <w:vAlign w:val="center"/>
            <w:hideMark/>
          </w:tcPr>
          <w:p w14:paraId="57E19CDB"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041</w:t>
            </w:r>
          </w:p>
        </w:tc>
        <w:tc>
          <w:tcPr>
            <w:tcW w:w="782" w:type="dxa"/>
            <w:shd w:val="clear" w:color="auto" w:fill="auto"/>
            <w:vAlign w:val="center"/>
            <w:hideMark/>
          </w:tcPr>
          <w:p w14:paraId="054B51B5"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358A3F8E"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13B50A46"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D5608CC" w14:textId="77777777" w:rsidTr="00DB6ADB">
        <w:trPr>
          <w:trHeight w:val="291"/>
          <w:jc w:val="center"/>
        </w:trPr>
        <w:tc>
          <w:tcPr>
            <w:tcW w:w="426" w:type="dxa"/>
            <w:shd w:val="clear" w:color="auto" w:fill="auto"/>
            <w:vAlign w:val="center"/>
            <w:hideMark/>
          </w:tcPr>
          <w:p w14:paraId="7B00C2ED" w14:textId="77777777" w:rsidR="00CE761A" w:rsidRPr="00265065" w:rsidRDefault="00CE761A" w:rsidP="00CE761A">
            <w:pPr>
              <w:ind w:left="-108" w:right="-68"/>
              <w:jc w:val="center"/>
              <w:rPr>
                <w:color w:val="000000" w:themeColor="text1"/>
                <w:sz w:val="20"/>
              </w:rPr>
            </w:pPr>
            <w:r w:rsidRPr="00265065">
              <w:rPr>
                <w:color w:val="000000" w:themeColor="text1"/>
                <w:sz w:val="20"/>
              </w:rPr>
              <w:t>42</w:t>
            </w:r>
          </w:p>
        </w:tc>
        <w:tc>
          <w:tcPr>
            <w:tcW w:w="3118" w:type="dxa"/>
            <w:shd w:val="clear" w:color="auto" w:fill="auto"/>
            <w:vAlign w:val="center"/>
            <w:hideMark/>
          </w:tcPr>
          <w:p w14:paraId="6742E98B" w14:textId="77777777" w:rsidR="00CE761A" w:rsidRPr="00265065" w:rsidRDefault="00CE761A" w:rsidP="00CE761A">
            <w:pPr>
              <w:ind w:left="-108" w:right="-68"/>
              <w:jc w:val="center"/>
              <w:rPr>
                <w:color w:val="000000" w:themeColor="text1"/>
                <w:sz w:val="20"/>
              </w:rPr>
            </w:pPr>
            <w:r w:rsidRPr="00265065">
              <w:rPr>
                <w:color w:val="000000" w:themeColor="text1"/>
                <w:sz w:val="20"/>
              </w:rPr>
              <w:t>Щуково-Якшино</w:t>
            </w:r>
          </w:p>
        </w:tc>
        <w:tc>
          <w:tcPr>
            <w:tcW w:w="1418" w:type="dxa"/>
            <w:shd w:val="clear" w:color="auto" w:fill="auto"/>
            <w:vAlign w:val="center"/>
            <w:hideMark/>
          </w:tcPr>
          <w:p w14:paraId="0D06659F" w14:textId="77777777" w:rsidR="00CE761A" w:rsidRPr="00265065" w:rsidRDefault="00CE761A" w:rsidP="00CE761A">
            <w:pPr>
              <w:ind w:left="-108" w:right="-68"/>
              <w:jc w:val="center"/>
              <w:rPr>
                <w:color w:val="000000" w:themeColor="text1"/>
                <w:sz w:val="20"/>
              </w:rPr>
            </w:pPr>
            <w:r w:rsidRPr="00265065">
              <w:rPr>
                <w:color w:val="000000" w:themeColor="text1"/>
                <w:sz w:val="20"/>
              </w:rPr>
              <w:t>2,544</w:t>
            </w:r>
          </w:p>
        </w:tc>
        <w:tc>
          <w:tcPr>
            <w:tcW w:w="1979" w:type="dxa"/>
            <w:shd w:val="clear" w:color="auto" w:fill="auto"/>
            <w:vAlign w:val="center"/>
            <w:hideMark/>
          </w:tcPr>
          <w:p w14:paraId="49753C5C"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042</w:t>
            </w:r>
          </w:p>
        </w:tc>
        <w:tc>
          <w:tcPr>
            <w:tcW w:w="782" w:type="dxa"/>
            <w:shd w:val="clear" w:color="auto" w:fill="auto"/>
            <w:vAlign w:val="center"/>
            <w:hideMark/>
          </w:tcPr>
          <w:p w14:paraId="319966B8"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65067DC1"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451337F2"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2AE0FADE" w14:textId="77777777" w:rsidTr="00DB6ADB">
        <w:trPr>
          <w:trHeight w:val="291"/>
          <w:jc w:val="center"/>
        </w:trPr>
        <w:tc>
          <w:tcPr>
            <w:tcW w:w="426" w:type="dxa"/>
            <w:shd w:val="clear" w:color="auto" w:fill="auto"/>
            <w:vAlign w:val="center"/>
            <w:hideMark/>
          </w:tcPr>
          <w:p w14:paraId="389C3155" w14:textId="77777777" w:rsidR="00CE761A" w:rsidRPr="00265065" w:rsidRDefault="00CE761A" w:rsidP="00CE761A">
            <w:pPr>
              <w:ind w:left="-108" w:right="-68"/>
              <w:jc w:val="center"/>
              <w:rPr>
                <w:color w:val="000000" w:themeColor="text1"/>
                <w:sz w:val="20"/>
              </w:rPr>
            </w:pPr>
            <w:r w:rsidRPr="00265065">
              <w:rPr>
                <w:color w:val="000000" w:themeColor="text1"/>
                <w:sz w:val="20"/>
              </w:rPr>
              <w:t>43</w:t>
            </w:r>
          </w:p>
        </w:tc>
        <w:tc>
          <w:tcPr>
            <w:tcW w:w="3118" w:type="dxa"/>
            <w:shd w:val="clear" w:color="auto" w:fill="auto"/>
            <w:vAlign w:val="center"/>
            <w:hideMark/>
          </w:tcPr>
          <w:p w14:paraId="5B1D5EB2" w14:textId="77777777" w:rsidR="00CE761A" w:rsidRPr="00265065" w:rsidRDefault="00CE761A" w:rsidP="00CE761A">
            <w:pPr>
              <w:ind w:left="-108" w:right="-68"/>
              <w:jc w:val="center"/>
              <w:rPr>
                <w:color w:val="000000" w:themeColor="text1"/>
                <w:sz w:val="20"/>
              </w:rPr>
            </w:pPr>
            <w:r w:rsidRPr="00265065">
              <w:rPr>
                <w:color w:val="000000" w:themeColor="text1"/>
                <w:sz w:val="20"/>
              </w:rPr>
              <w:t>Якшино-Исаково</w:t>
            </w:r>
          </w:p>
        </w:tc>
        <w:tc>
          <w:tcPr>
            <w:tcW w:w="1418" w:type="dxa"/>
            <w:shd w:val="clear" w:color="auto" w:fill="auto"/>
            <w:vAlign w:val="center"/>
            <w:hideMark/>
          </w:tcPr>
          <w:p w14:paraId="10C6C42F" w14:textId="77777777" w:rsidR="00CE761A" w:rsidRPr="00265065" w:rsidRDefault="00CE761A" w:rsidP="00CE761A">
            <w:pPr>
              <w:ind w:left="-108" w:right="-68"/>
              <w:jc w:val="center"/>
              <w:rPr>
                <w:color w:val="000000" w:themeColor="text1"/>
                <w:sz w:val="20"/>
              </w:rPr>
            </w:pPr>
            <w:r w:rsidRPr="00265065">
              <w:rPr>
                <w:color w:val="000000" w:themeColor="text1"/>
                <w:sz w:val="20"/>
              </w:rPr>
              <w:t>1,204</w:t>
            </w:r>
          </w:p>
        </w:tc>
        <w:tc>
          <w:tcPr>
            <w:tcW w:w="1979" w:type="dxa"/>
            <w:shd w:val="clear" w:color="auto" w:fill="auto"/>
            <w:vAlign w:val="center"/>
            <w:hideMark/>
          </w:tcPr>
          <w:p w14:paraId="3460F9AB"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043</w:t>
            </w:r>
          </w:p>
        </w:tc>
        <w:tc>
          <w:tcPr>
            <w:tcW w:w="782" w:type="dxa"/>
            <w:shd w:val="clear" w:color="auto" w:fill="auto"/>
            <w:vAlign w:val="center"/>
            <w:hideMark/>
          </w:tcPr>
          <w:p w14:paraId="0756F09D"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2D596232"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5918E39E"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39EEBBE3" w14:textId="77777777" w:rsidTr="00DB6ADB">
        <w:trPr>
          <w:trHeight w:val="291"/>
          <w:jc w:val="center"/>
        </w:trPr>
        <w:tc>
          <w:tcPr>
            <w:tcW w:w="426" w:type="dxa"/>
            <w:shd w:val="clear" w:color="auto" w:fill="auto"/>
            <w:vAlign w:val="center"/>
            <w:hideMark/>
          </w:tcPr>
          <w:p w14:paraId="1404E1A8" w14:textId="77777777" w:rsidR="00CE761A" w:rsidRPr="00265065" w:rsidRDefault="00CE761A" w:rsidP="00CE761A">
            <w:pPr>
              <w:ind w:left="-108" w:right="-68"/>
              <w:jc w:val="center"/>
              <w:rPr>
                <w:color w:val="000000" w:themeColor="text1"/>
                <w:sz w:val="20"/>
              </w:rPr>
            </w:pPr>
            <w:r w:rsidRPr="00265065">
              <w:rPr>
                <w:color w:val="000000" w:themeColor="text1"/>
                <w:sz w:val="20"/>
              </w:rPr>
              <w:t>44</w:t>
            </w:r>
          </w:p>
        </w:tc>
        <w:tc>
          <w:tcPr>
            <w:tcW w:w="3118" w:type="dxa"/>
            <w:shd w:val="clear" w:color="auto" w:fill="auto"/>
            <w:vAlign w:val="center"/>
            <w:hideMark/>
          </w:tcPr>
          <w:p w14:paraId="1A5196B1" w14:textId="77777777" w:rsidR="00CE761A" w:rsidRPr="00265065" w:rsidRDefault="00CE761A" w:rsidP="00CE761A">
            <w:pPr>
              <w:ind w:left="-108" w:right="-68"/>
              <w:jc w:val="center"/>
              <w:rPr>
                <w:color w:val="000000" w:themeColor="text1"/>
                <w:sz w:val="20"/>
              </w:rPr>
            </w:pPr>
            <w:r w:rsidRPr="00265065">
              <w:rPr>
                <w:color w:val="000000" w:themeColor="text1"/>
                <w:sz w:val="20"/>
              </w:rPr>
              <w:t>Якшино-Райки</w:t>
            </w:r>
          </w:p>
        </w:tc>
        <w:tc>
          <w:tcPr>
            <w:tcW w:w="1418" w:type="dxa"/>
            <w:shd w:val="clear" w:color="auto" w:fill="auto"/>
            <w:vAlign w:val="center"/>
            <w:hideMark/>
          </w:tcPr>
          <w:p w14:paraId="470EC1AB" w14:textId="77777777" w:rsidR="00CE761A" w:rsidRPr="00265065" w:rsidRDefault="00CE761A" w:rsidP="00CE761A">
            <w:pPr>
              <w:ind w:left="-108" w:right="-68"/>
              <w:jc w:val="center"/>
              <w:rPr>
                <w:color w:val="000000" w:themeColor="text1"/>
                <w:sz w:val="20"/>
              </w:rPr>
            </w:pPr>
            <w:r w:rsidRPr="00265065">
              <w:rPr>
                <w:color w:val="000000" w:themeColor="text1"/>
                <w:sz w:val="20"/>
              </w:rPr>
              <w:t>2,633</w:t>
            </w:r>
          </w:p>
        </w:tc>
        <w:tc>
          <w:tcPr>
            <w:tcW w:w="1979" w:type="dxa"/>
            <w:shd w:val="clear" w:color="auto" w:fill="auto"/>
            <w:vAlign w:val="center"/>
            <w:hideMark/>
          </w:tcPr>
          <w:p w14:paraId="1C288DE5"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044</w:t>
            </w:r>
          </w:p>
        </w:tc>
        <w:tc>
          <w:tcPr>
            <w:tcW w:w="782" w:type="dxa"/>
            <w:shd w:val="clear" w:color="auto" w:fill="auto"/>
            <w:vAlign w:val="center"/>
            <w:hideMark/>
          </w:tcPr>
          <w:p w14:paraId="5AD85CB0"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3968A541"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7E9875DE"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70CB1955" w14:textId="77777777" w:rsidTr="00DB6ADB">
        <w:trPr>
          <w:trHeight w:val="291"/>
          <w:jc w:val="center"/>
        </w:trPr>
        <w:tc>
          <w:tcPr>
            <w:tcW w:w="426" w:type="dxa"/>
            <w:shd w:val="clear" w:color="auto" w:fill="auto"/>
            <w:vAlign w:val="center"/>
            <w:hideMark/>
          </w:tcPr>
          <w:p w14:paraId="16AABF38" w14:textId="77777777" w:rsidR="00CE761A" w:rsidRPr="00265065" w:rsidRDefault="00CE761A" w:rsidP="00CE761A">
            <w:pPr>
              <w:ind w:left="-108" w:right="-68"/>
              <w:jc w:val="center"/>
              <w:rPr>
                <w:color w:val="000000" w:themeColor="text1"/>
                <w:sz w:val="20"/>
              </w:rPr>
            </w:pPr>
            <w:r w:rsidRPr="00265065">
              <w:rPr>
                <w:color w:val="000000" w:themeColor="text1"/>
                <w:sz w:val="20"/>
              </w:rPr>
              <w:t>45</w:t>
            </w:r>
          </w:p>
        </w:tc>
        <w:tc>
          <w:tcPr>
            <w:tcW w:w="3118" w:type="dxa"/>
            <w:shd w:val="clear" w:color="auto" w:fill="auto"/>
            <w:vAlign w:val="center"/>
            <w:hideMark/>
          </w:tcPr>
          <w:p w14:paraId="2F769353" w14:textId="77777777" w:rsidR="00CE761A" w:rsidRPr="00265065" w:rsidRDefault="00CE761A" w:rsidP="00CE761A">
            <w:pPr>
              <w:ind w:left="-108" w:right="-68"/>
              <w:jc w:val="center"/>
              <w:rPr>
                <w:color w:val="000000" w:themeColor="text1"/>
                <w:sz w:val="20"/>
              </w:rPr>
            </w:pPr>
            <w:r w:rsidRPr="00265065">
              <w:rPr>
                <w:color w:val="000000" w:themeColor="text1"/>
                <w:sz w:val="20"/>
              </w:rPr>
              <w:t>Мытищи-Старово</w:t>
            </w:r>
          </w:p>
        </w:tc>
        <w:tc>
          <w:tcPr>
            <w:tcW w:w="1418" w:type="dxa"/>
            <w:shd w:val="clear" w:color="auto" w:fill="auto"/>
            <w:vAlign w:val="center"/>
            <w:hideMark/>
          </w:tcPr>
          <w:p w14:paraId="72FE91AB" w14:textId="77777777" w:rsidR="00CE761A" w:rsidRPr="00265065" w:rsidRDefault="00CE761A" w:rsidP="00CE761A">
            <w:pPr>
              <w:ind w:left="-108" w:right="-68"/>
              <w:jc w:val="center"/>
              <w:rPr>
                <w:color w:val="000000" w:themeColor="text1"/>
                <w:sz w:val="20"/>
              </w:rPr>
            </w:pPr>
            <w:r w:rsidRPr="00265065">
              <w:rPr>
                <w:color w:val="000000" w:themeColor="text1"/>
                <w:sz w:val="20"/>
              </w:rPr>
              <w:t>0,327</w:t>
            </w:r>
          </w:p>
        </w:tc>
        <w:tc>
          <w:tcPr>
            <w:tcW w:w="1979" w:type="dxa"/>
            <w:shd w:val="clear" w:color="auto" w:fill="auto"/>
            <w:vAlign w:val="center"/>
            <w:hideMark/>
          </w:tcPr>
          <w:p w14:paraId="2B274801"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045</w:t>
            </w:r>
          </w:p>
        </w:tc>
        <w:tc>
          <w:tcPr>
            <w:tcW w:w="782" w:type="dxa"/>
            <w:shd w:val="clear" w:color="auto" w:fill="auto"/>
            <w:vAlign w:val="center"/>
            <w:hideMark/>
          </w:tcPr>
          <w:p w14:paraId="1D022402"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762C2BCD"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179957D4"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151EDD6B" w14:textId="77777777" w:rsidTr="00DB6ADB">
        <w:trPr>
          <w:trHeight w:val="291"/>
          <w:jc w:val="center"/>
        </w:trPr>
        <w:tc>
          <w:tcPr>
            <w:tcW w:w="426" w:type="dxa"/>
            <w:shd w:val="clear" w:color="auto" w:fill="auto"/>
            <w:vAlign w:val="center"/>
            <w:hideMark/>
          </w:tcPr>
          <w:p w14:paraId="3A97D05C" w14:textId="77777777" w:rsidR="00CE761A" w:rsidRPr="00265065" w:rsidRDefault="00CE761A" w:rsidP="00CE761A">
            <w:pPr>
              <w:ind w:left="-108" w:right="-68"/>
              <w:jc w:val="center"/>
              <w:rPr>
                <w:color w:val="000000" w:themeColor="text1"/>
                <w:sz w:val="20"/>
              </w:rPr>
            </w:pPr>
            <w:r w:rsidRPr="00265065">
              <w:rPr>
                <w:color w:val="000000" w:themeColor="text1"/>
                <w:sz w:val="20"/>
              </w:rPr>
              <w:t>46</w:t>
            </w:r>
          </w:p>
        </w:tc>
        <w:tc>
          <w:tcPr>
            <w:tcW w:w="3118" w:type="dxa"/>
            <w:shd w:val="clear" w:color="auto" w:fill="auto"/>
            <w:vAlign w:val="center"/>
            <w:hideMark/>
          </w:tcPr>
          <w:p w14:paraId="6D212446"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кладбищу д. Просково</w:t>
            </w:r>
          </w:p>
        </w:tc>
        <w:tc>
          <w:tcPr>
            <w:tcW w:w="1418" w:type="dxa"/>
            <w:shd w:val="clear" w:color="auto" w:fill="auto"/>
            <w:vAlign w:val="center"/>
            <w:hideMark/>
          </w:tcPr>
          <w:p w14:paraId="2B797CE1" w14:textId="77777777" w:rsidR="00CE761A" w:rsidRPr="00265065" w:rsidRDefault="00CE761A" w:rsidP="00CE761A">
            <w:pPr>
              <w:ind w:left="-108" w:right="-68"/>
              <w:jc w:val="center"/>
              <w:rPr>
                <w:color w:val="000000" w:themeColor="text1"/>
                <w:sz w:val="20"/>
              </w:rPr>
            </w:pPr>
            <w:r w:rsidRPr="00265065">
              <w:rPr>
                <w:color w:val="000000" w:themeColor="text1"/>
                <w:sz w:val="20"/>
              </w:rPr>
              <w:t>0,322</w:t>
            </w:r>
          </w:p>
        </w:tc>
        <w:tc>
          <w:tcPr>
            <w:tcW w:w="1979" w:type="dxa"/>
            <w:shd w:val="clear" w:color="auto" w:fill="auto"/>
            <w:vAlign w:val="center"/>
            <w:hideMark/>
          </w:tcPr>
          <w:p w14:paraId="6EB8897E"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046</w:t>
            </w:r>
          </w:p>
        </w:tc>
        <w:tc>
          <w:tcPr>
            <w:tcW w:w="782" w:type="dxa"/>
            <w:shd w:val="clear" w:color="auto" w:fill="auto"/>
            <w:vAlign w:val="center"/>
            <w:hideMark/>
          </w:tcPr>
          <w:p w14:paraId="387FAB19"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14D3AF88"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1801B8E5"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A865078" w14:textId="77777777" w:rsidTr="00DB6ADB">
        <w:trPr>
          <w:trHeight w:val="291"/>
          <w:jc w:val="center"/>
        </w:trPr>
        <w:tc>
          <w:tcPr>
            <w:tcW w:w="426" w:type="dxa"/>
            <w:shd w:val="clear" w:color="auto" w:fill="auto"/>
            <w:vAlign w:val="center"/>
            <w:hideMark/>
          </w:tcPr>
          <w:p w14:paraId="5C211C80" w14:textId="77777777" w:rsidR="00CE761A" w:rsidRPr="00265065" w:rsidRDefault="00CE761A" w:rsidP="00CE761A">
            <w:pPr>
              <w:ind w:left="-108" w:right="-68"/>
              <w:jc w:val="center"/>
              <w:rPr>
                <w:color w:val="000000" w:themeColor="text1"/>
                <w:sz w:val="20"/>
              </w:rPr>
            </w:pPr>
            <w:r w:rsidRPr="00265065">
              <w:rPr>
                <w:color w:val="000000" w:themeColor="text1"/>
                <w:sz w:val="20"/>
              </w:rPr>
              <w:t>47</w:t>
            </w:r>
          </w:p>
        </w:tc>
        <w:tc>
          <w:tcPr>
            <w:tcW w:w="3118" w:type="dxa"/>
            <w:shd w:val="clear" w:color="auto" w:fill="auto"/>
            <w:vAlign w:val="center"/>
            <w:hideMark/>
          </w:tcPr>
          <w:p w14:paraId="7D4F310A" w14:textId="77777777" w:rsidR="00CE761A" w:rsidRPr="00265065" w:rsidRDefault="00CE761A" w:rsidP="00CE761A">
            <w:pPr>
              <w:ind w:left="-108" w:right="-68"/>
              <w:jc w:val="center"/>
              <w:rPr>
                <w:color w:val="000000" w:themeColor="text1"/>
                <w:sz w:val="20"/>
              </w:rPr>
            </w:pPr>
            <w:r w:rsidRPr="00265065">
              <w:rPr>
                <w:color w:val="000000" w:themeColor="text1"/>
                <w:sz w:val="20"/>
              </w:rPr>
              <w:t>Юрьево-Дубки</w:t>
            </w:r>
          </w:p>
        </w:tc>
        <w:tc>
          <w:tcPr>
            <w:tcW w:w="1418" w:type="dxa"/>
            <w:shd w:val="clear" w:color="auto" w:fill="auto"/>
            <w:vAlign w:val="center"/>
            <w:hideMark/>
          </w:tcPr>
          <w:p w14:paraId="621944F7" w14:textId="77777777" w:rsidR="00CE761A" w:rsidRPr="00265065" w:rsidRDefault="00CE761A" w:rsidP="00CE761A">
            <w:pPr>
              <w:ind w:left="-108" w:right="-68"/>
              <w:jc w:val="center"/>
              <w:rPr>
                <w:color w:val="000000" w:themeColor="text1"/>
                <w:sz w:val="20"/>
              </w:rPr>
            </w:pPr>
            <w:r w:rsidRPr="00265065">
              <w:rPr>
                <w:color w:val="000000" w:themeColor="text1"/>
                <w:sz w:val="20"/>
              </w:rPr>
              <w:t>1,059</w:t>
            </w:r>
          </w:p>
        </w:tc>
        <w:tc>
          <w:tcPr>
            <w:tcW w:w="1979" w:type="dxa"/>
            <w:shd w:val="clear" w:color="auto" w:fill="auto"/>
            <w:vAlign w:val="center"/>
            <w:hideMark/>
          </w:tcPr>
          <w:p w14:paraId="7E77AD24"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047</w:t>
            </w:r>
          </w:p>
        </w:tc>
        <w:tc>
          <w:tcPr>
            <w:tcW w:w="782" w:type="dxa"/>
            <w:shd w:val="clear" w:color="auto" w:fill="auto"/>
            <w:vAlign w:val="center"/>
            <w:hideMark/>
          </w:tcPr>
          <w:p w14:paraId="503A301E"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6354DA6B"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494C2DD0"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385F4AE" w14:textId="77777777" w:rsidTr="00DB6ADB">
        <w:trPr>
          <w:trHeight w:val="268"/>
          <w:jc w:val="center"/>
        </w:trPr>
        <w:tc>
          <w:tcPr>
            <w:tcW w:w="426" w:type="dxa"/>
            <w:shd w:val="clear" w:color="auto" w:fill="auto"/>
            <w:vAlign w:val="center"/>
            <w:hideMark/>
          </w:tcPr>
          <w:p w14:paraId="5DC9BF25" w14:textId="77777777" w:rsidR="00CE761A" w:rsidRPr="00265065" w:rsidRDefault="00CE761A" w:rsidP="00CE761A">
            <w:pPr>
              <w:ind w:left="-108" w:right="-68"/>
              <w:jc w:val="center"/>
              <w:rPr>
                <w:color w:val="000000" w:themeColor="text1"/>
                <w:sz w:val="20"/>
              </w:rPr>
            </w:pPr>
            <w:r w:rsidRPr="00265065">
              <w:rPr>
                <w:color w:val="000000" w:themeColor="text1"/>
                <w:sz w:val="20"/>
              </w:rPr>
              <w:t>48</w:t>
            </w:r>
          </w:p>
        </w:tc>
        <w:tc>
          <w:tcPr>
            <w:tcW w:w="3118" w:type="dxa"/>
            <w:shd w:val="clear" w:color="auto" w:fill="auto"/>
            <w:vAlign w:val="center"/>
            <w:hideMark/>
          </w:tcPr>
          <w:p w14:paraId="1FB6C715"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Яблоново</w:t>
            </w:r>
          </w:p>
        </w:tc>
        <w:tc>
          <w:tcPr>
            <w:tcW w:w="1418" w:type="dxa"/>
            <w:shd w:val="clear" w:color="auto" w:fill="auto"/>
            <w:vAlign w:val="center"/>
            <w:hideMark/>
          </w:tcPr>
          <w:p w14:paraId="420045E6" w14:textId="77777777" w:rsidR="00CE761A" w:rsidRPr="00265065" w:rsidRDefault="00CE761A" w:rsidP="00CE761A">
            <w:pPr>
              <w:ind w:left="-108" w:right="-68"/>
              <w:jc w:val="center"/>
              <w:rPr>
                <w:color w:val="000000" w:themeColor="text1"/>
                <w:sz w:val="20"/>
              </w:rPr>
            </w:pPr>
            <w:r w:rsidRPr="00265065">
              <w:rPr>
                <w:color w:val="000000" w:themeColor="text1"/>
                <w:sz w:val="20"/>
              </w:rPr>
              <w:t>0,500</w:t>
            </w:r>
          </w:p>
        </w:tc>
        <w:tc>
          <w:tcPr>
            <w:tcW w:w="1979" w:type="dxa"/>
            <w:shd w:val="clear" w:color="auto" w:fill="auto"/>
            <w:vAlign w:val="center"/>
            <w:hideMark/>
          </w:tcPr>
          <w:p w14:paraId="1F865728"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048</w:t>
            </w:r>
          </w:p>
        </w:tc>
        <w:tc>
          <w:tcPr>
            <w:tcW w:w="782" w:type="dxa"/>
            <w:shd w:val="clear" w:color="auto" w:fill="auto"/>
            <w:vAlign w:val="center"/>
            <w:hideMark/>
          </w:tcPr>
          <w:p w14:paraId="7FCA61C2"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12155394"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5734113B"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543DDB5E" w14:textId="77777777" w:rsidTr="00DB6ADB">
        <w:trPr>
          <w:trHeight w:val="291"/>
          <w:jc w:val="center"/>
        </w:trPr>
        <w:tc>
          <w:tcPr>
            <w:tcW w:w="426" w:type="dxa"/>
            <w:shd w:val="clear" w:color="auto" w:fill="auto"/>
            <w:vAlign w:val="center"/>
            <w:hideMark/>
          </w:tcPr>
          <w:p w14:paraId="45086E6F" w14:textId="77777777" w:rsidR="00CE761A" w:rsidRPr="00265065" w:rsidRDefault="00CE761A" w:rsidP="00CE761A">
            <w:pPr>
              <w:ind w:left="-108" w:right="-68"/>
              <w:jc w:val="center"/>
              <w:rPr>
                <w:color w:val="000000" w:themeColor="text1"/>
                <w:sz w:val="20"/>
              </w:rPr>
            </w:pPr>
            <w:r w:rsidRPr="00265065">
              <w:rPr>
                <w:color w:val="000000" w:themeColor="text1"/>
                <w:sz w:val="20"/>
              </w:rPr>
              <w:t>49</w:t>
            </w:r>
          </w:p>
        </w:tc>
        <w:tc>
          <w:tcPr>
            <w:tcW w:w="3118" w:type="dxa"/>
            <w:shd w:val="clear" w:color="auto" w:fill="auto"/>
            <w:vAlign w:val="center"/>
            <w:hideMark/>
          </w:tcPr>
          <w:p w14:paraId="6F816D24"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Холодилово</w:t>
            </w:r>
          </w:p>
        </w:tc>
        <w:tc>
          <w:tcPr>
            <w:tcW w:w="1418" w:type="dxa"/>
            <w:shd w:val="clear" w:color="auto" w:fill="auto"/>
            <w:vAlign w:val="center"/>
            <w:hideMark/>
          </w:tcPr>
          <w:p w14:paraId="5344EF98" w14:textId="77777777" w:rsidR="00CE761A" w:rsidRPr="00265065" w:rsidRDefault="00CE761A" w:rsidP="00CE761A">
            <w:pPr>
              <w:ind w:left="-108" w:right="-68"/>
              <w:jc w:val="center"/>
              <w:rPr>
                <w:color w:val="000000" w:themeColor="text1"/>
                <w:sz w:val="20"/>
              </w:rPr>
            </w:pPr>
            <w:r w:rsidRPr="00265065">
              <w:rPr>
                <w:color w:val="000000" w:themeColor="text1"/>
                <w:sz w:val="20"/>
              </w:rPr>
              <w:t>0,173</w:t>
            </w:r>
          </w:p>
        </w:tc>
        <w:tc>
          <w:tcPr>
            <w:tcW w:w="1979" w:type="dxa"/>
            <w:shd w:val="clear" w:color="auto" w:fill="auto"/>
            <w:vAlign w:val="center"/>
            <w:hideMark/>
          </w:tcPr>
          <w:p w14:paraId="16A87B41"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049</w:t>
            </w:r>
          </w:p>
        </w:tc>
        <w:tc>
          <w:tcPr>
            <w:tcW w:w="782" w:type="dxa"/>
            <w:shd w:val="clear" w:color="auto" w:fill="auto"/>
            <w:vAlign w:val="center"/>
            <w:hideMark/>
          </w:tcPr>
          <w:p w14:paraId="588D28B4"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3A5F7528"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7B1E4B5B"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6FD6B015" w14:textId="77777777" w:rsidTr="00DB6ADB">
        <w:trPr>
          <w:trHeight w:val="291"/>
          <w:jc w:val="center"/>
        </w:trPr>
        <w:tc>
          <w:tcPr>
            <w:tcW w:w="426" w:type="dxa"/>
            <w:shd w:val="clear" w:color="auto" w:fill="auto"/>
            <w:vAlign w:val="center"/>
            <w:hideMark/>
          </w:tcPr>
          <w:p w14:paraId="641581FC" w14:textId="77777777" w:rsidR="00CE761A" w:rsidRPr="00265065" w:rsidRDefault="00CE761A" w:rsidP="00CE761A">
            <w:pPr>
              <w:ind w:left="-108" w:right="-68"/>
              <w:jc w:val="center"/>
              <w:rPr>
                <w:color w:val="000000" w:themeColor="text1"/>
                <w:sz w:val="20"/>
              </w:rPr>
            </w:pPr>
            <w:r w:rsidRPr="00265065">
              <w:rPr>
                <w:color w:val="000000" w:themeColor="text1"/>
                <w:sz w:val="20"/>
              </w:rPr>
              <w:t>50</w:t>
            </w:r>
          </w:p>
        </w:tc>
        <w:tc>
          <w:tcPr>
            <w:tcW w:w="3118" w:type="dxa"/>
            <w:shd w:val="clear" w:color="auto" w:fill="auto"/>
            <w:vAlign w:val="center"/>
            <w:hideMark/>
          </w:tcPr>
          <w:p w14:paraId="28287C69" w14:textId="77777777" w:rsidR="00CE761A" w:rsidRPr="00265065" w:rsidRDefault="00CE761A" w:rsidP="00CE761A">
            <w:pPr>
              <w:ind w:left="-108" w:right="-68"/>
              <w:jc w:val="center"/>
              <w:rPr>
                <w:color w:val="000000" w:themeColor="text1"/>
                <w:sz w:val="20"/>
              </w:rPr>
            </w:pPr>
            <w:r w:rsidRPr="00265065">
              <w:rPr>
                <w:color w:val="000000" w:themeColor="text1"/>
                <w:sz w:val="20"/>
              </w:rPr>
              <w:t>Михеево- Никулино</w:t>
            </w:r>
          </w:p>
        </w:tc>
        <w:tc>
          <w:tcPr>
            <w:tcW w:w="1418" w:type="dxa"/>
            <w:shd w:val="clear" w:color="auto" w:fill="auto"/>
            <w:vAlign w:val="center"/>
            <w:hideMark/>
          </w:tcPr>
          <w:p w14:paraId="34399625" w14:textId="77777777" w:rsidR="00CE761A" w:rsidRPr="00265065" w:rsidRDefault="00CE761A" w:rsidP="00CE761A">
            <w:pPr>
              <w:ind w:left="-108" w:right="-68"/>
              <w:jc w:val="center"/>
              <w:rPr>
                <w:color w:val="000000" w:themeColor="text1"/>
                <w:sz w:val="20"/>
              </w:rPr>
            </w:pPr>
            <w:r w:rsidRPr="00265065">
              <w:rPr>
                <w:color w:val="000000" w:themeColor="text1"/>
                <w:sz w:val="20"/>
              </w:rPr>
              <w:t>1,432</w:t>
            </w:r>
          </w:p>
        </w:tc>
        <w:tc>
          <w:tcPr>
            <w:tcW w:w="1979" w:type="dxa"/>
            <w:shd w:val="clear" w:color="auto" w:fill="auto"/>
            <w:vAlign w:val="center"/>
            <w:hideMark/>
          </w:tcPr>
          <w:p w14:paraId="2041E6A8"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050</w:t>
            </w:r>
          </w:p>
        </w:tc>
        <w:tc>
          <w:tcPr>
            <w:tcW w:w="782" w:type="dxa"/>
            <w:shd w:val="clear" w:color="auto" w:fill="auto"/>
            <w:vAlign w:val="center"/>
            <w:hideMark/>
          </w:tcPr>
          <w:p w14:paraId="1B3A6D03"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2B74C57D"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39C90522"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7A366B1" w14:textId="77777777" w:rsidTr="00DB6ADB">
        <w:trPr>
          <w:trHeight w:val="291"/>
          <w:jc w:val="center"/>
        </w:trPr>
        <w:tc>
          <w:tcPr>
            <w:tcW w:w="426" w:type="dxa"/>
            <w:shd w:val="clear" w:color="auto" w:fill="auto"/>
            <w:vAlign w:val="center"/>
            <w:hideMark/>
          </w:tcPr>
          <w:p w14:paraId="1A2E0174" w14:textId="77777777" w:rsidR="00CE761A" w:rsidRPr="00265065" w:rsidRDefault="00CE761A" w:rsidP="00CE761A">
            <w:pPr>
              <w:ind w:left="-108" w:right="-68"/>
              <w:jc w:val="center"/>
              <w:rPr>
                <w:color w:val="000000" w:themeColor="text1"/>
                <w:sz w:val="20"/>
              </w:rPr>
            </w:pPr>
            <w:r w:rsidRPr="00265065">
              <w:rPr>
                <w:color w:val="000000" w:themeColor="text1"/>
                <w:sz w:val="20"/>
              </w:rPr>
              <w:t>51</w:t>
            </w:r>
          </w:p>
        </w:tc>
        <w:tc>
          <w:tcPr>
            <w:tcW w:w="3118" w:type="dxa"/>
            <w:shd w:val="clear" w:color="auto" w:fill="auto"/>
            <w:vAlign w:val="center"/>
            <w:hideMark/>
          </w:tcPr>
          <w:p w14:paraId="71FA814D" w14:textId="77777777" w:rsidR="00CE761A" w:rsidRPr="00265065" w:rsidRDefault="00CE761A" w:rsidP="00CE761A">
            <w:pPr>
              <w:ind w:left="-108" w:right="-68"/>
              <w:jc w:val="center"/>
              <w:rPr>
                <w:color w:val="000000" w:themeColor="text1"/>
                <w:sz w:val="20"/>
              </w:rPr>
            </w:pPr>
            <w:r w:rsidRPr="00265065">
              <w:rPr>
                <w:color w:val="000000" w:themeColor="text1"/>
                <w:sz w:val="20"/>
              </w:rPr>
              <w:t>Михеево-Путилова Гора</w:t>
            </w:r>
          </w:p>
        </w:tc>
        <w:tc>
          <w:tcPr>
            <w:tcW w:w="1418" w:type="dxa"/>
            <w:shd w:val="clear" w:color="auto" w:fill="auto"/>
            <w:vAlign w:val="center"/>
            <w:hideMark/>
          </w:tcPr>
          <w:p w14:paraId="323F4FB9" w14:textId="77777777" w:rsidR="00CE761A" w:rsidRPr="00265065" w:rsidRDefault="00CE761A" w:rsidP="00CE761A">
            <w:pPr>
              <w:ind w:left="-108" w:right="-68"/>
              <w:jc w:val="center"/>
              <w:rPr>
                <w:color w:val="000000" w:themeColor="text1"/>
                <w:sz w:val="20"/>
              </w:rPr>
            </w:pPr>
            <w:r w:rsidRPr="00265065">
              <w:rPr>
                <w:color w:val="000000" w:themeColor="text1"/>
                <w:sz w:val="20"/>
              </w:rPr>
              <w:t>1,704</w:t>
            </w:r>
          </w:p>
        </w:tc>
        <w:tc>
          <w:tcPr>
            <w:tcW w:w="1979" w:type="dxa"/>
            <w:shd w:val="clear" w:color="auto" w:fill="auto"/>
            <w:vAlign w:val="center"/>
            <w:hideMark/>
          </w:tcPr>
          <w:p w14:paraId="41E243A6"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051</w:t>
            </w:r>
          </w:p>
        </w:tc>
        <w:tc>
          <w:tcPr>
            <w:tcW w:w="782" w:type="dxa"/>
            <w:shd w:val="clear" w:color="auto" w:fill="auto"/>
            <w:vAlign w:val="center"/>
            <w:hideMark/>
          </w:tcPr>
          <w:p w14:paraId="204A102C"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545B2BCB" w14:textId="77777777" w:rsidR="00CE761A" w:rsidRPr="00265065" w:rsidRDefault="00CE761A" w:rsidP="00CE761A">
            <w:pPr>
              <w:ind w:left="-108" w:right="-68"/>
              <w:jc w:val="center"/>
              <w:rPr>
                <w:color w:val="000000" w:themeColor="text1"/>
                <w:sz w:val="20"/>
              </w:rPr>
            </w:pPr>
            <w:r w:rsidRPr="00265065">
              <w:rPr>
                <w:color w:val="000000" w:themeColor="text1"/>
                <w:sz w:val="20"/>
              </w:rPr>
              <w:t>IV</w:t>
            </w:r>
          </w:p>
        </w:tc>
        <w:tc>
          <w:tcPr>
            <w:tcW w:w="1413" w:type="dxa"/>
            <w:shd w:val="clear" w:color="auto" w:fill="auto"/>
            <w:vAlign w:val="center"/>
            <w:hideMark/>
          </w:tcPr>
          <w:p w14:paraId="48ABF359"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7ADF3B84" w14:textId="77777777" w:rsidTr="00DB6ADB">
        <w:trPr>
          <w:trHeight w:val="291"/>
          <w:jc w:val="center"/>
        </w:trPr>
        <w:tc>
          <w:tcPr>
            <w:tcW w:w="426" w:type="dxa"/>
            <w:shd w:val="clear" w:color="auto" w:fill="auto"/>
            <w:vAlign w:val="center"/>
            <w:hideMark/>
          </w:tcPr>
          <w:p w14:paraId="22A7411C" w14:textId="77777777" w:rsidR="00CE761A" w:rsidRPr="00265065" w:rsidRDefault="00CE761A" w:rsidP="00CE761A">
            <w:pPr>
              <w:ind w:left="-108" w:right="-68"/>
              <w:jc w:val="center"/>
              <w:rPr>
                <w:color w:val="000000" w:themeColor="text1"/>
                <w:sz w:val="20"/>
              </w:rPr>
            </w:pPr>
            <w:r w:rsidRPr="00265065">
              <w:rPr>
                <w:color w:val="000000" w:themeColor="text1"/>
                <w:sz w:val="20"/>
              </w:rPr>
              <w:t>52</w:t>
            </w:r>
          </w:p>
        </w:tc>
        <w:tc>
          <w:tcPr>
            <w:tcW w:w="3118" w:type="dxa"/>
            <w:shd w:val="clear" w:color="auto" w:fill="auto"/>
            <w:vAlign w:val="center"/>
            <w:hideMark/>
          </w:tcPr>
          <w:p w14:paraId="05799A7B" w14:textId="77777777" w:rsidR="00CE761A" w:rsidRPr="00265065" w:rsidRDefault="00CE761A" w:rsidP="00CE761A">
            <w:pPr>
              <w:ind w:left="-108" w:right="-68"/>
              <w:jc w:val="center"/>
              <w:rPr>
                <w:color w:val="000000" w:themeColor="text1"/>
                <w:sz w:val="20"/>
              </w:rPr>
            </w:pPr>
            <w:r w:rsidRPr="00265065">
              <w:rPr>
                <w:color w:val="000000" w:themeColor="text1"/>
                <w:sz w:val="20"/>
              </w:rPr>
              <w:t>Михеево-Цыпышево</w:t>
            </w:r>
          </w:p>
        </w:tc>
        <w:tc>
          <w:tcPr>
            <w:tcW w:w="1418" w:type="dxa"/>
            <w:shd w:val="clear" w:color="auto" w:fill="auto"/>
            <w:vAlign w:val="center"/>
            <w:hideMark/>
          </w:tcPr>
          <w:p w14:paraId="252802DA" w14:textId="77777777" w:rsidR="00CE761A" w:rsidRPr="00265065" w:rsidRDefault="00CE761A" w:rsidP="00CE761A">
            <w:pPr>
              <w:ind w:left="-108" w:right="-68"/>
              <w:jc w:val="center"/>
              <w:rPr>
                <w:color w:val="000000" w:themeColor="text1"/>
                <w:sz w:val="20"/>
              </w:rPr>
            </w:pPr>
            <w:r w:rsidRPr="00265065">
              <w:rPr>
                <w:color w:val="000000" w:themeColor="text1"/>
                <w:sz w:val="20"/>
              </w:rPr>
              <w:t>2,373</w:t>
            </w:r>
          </w:p>
        </w:tc>
        <w:tc>
          <w:tcPr>
            <w:tcW w:w="1979" w:type="dxa"/>
            <w:shd w:val="clear" w:color="auto" w:fill="auto"/>
            <w:vAlign w:val="center"/>
            <w:hideMark/>
          </w:tcPr>
          <w:p w14:paraId="0B023872"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052</w:t>
            </w:r>
          </w:p>
        </w:tc>
        <w:tc>
          <w:tcPr>
            <w:tcW w:w="782" w:type="dxa"/>
            <w:shd w:val="clear" w:color="auto" w:fill="auto"/>
            <w:vAlign w:val="center"/>
            <w:hideMark/>
          </w:tcPr>
          <w:p w14:paraId="6F3C1952"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6FA4498F"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0CA6ED03"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16E49D89" w14:textId="77777777" w:rsidTr="00DB6ADB">
        <w:trPr>
          <w:trHeight w:val="291"/>
          <w:jc w:val="center"/>
        </w:trPr>
        <w:tc>
          <w:tcPr>
            <w:tcW w:w="426" w:type="dxa"/>
            <w:shd w:val="clear" w:color="auto" w:fill="auto"/>
            <w:vAlign w:val="center"/>
            <w:hideMark/>
          </w:tcPr>
          <w:p w14:paraId="60FB3654" w14:textId="77777777" w:rsidR="00CE761A" w:rsidRPr="00265065" w:rsidRDefault="00CE761A" w:rsidP="00CE761A">
            <w:pPr>
              <w:ind w:left="-108" w:right="-68"/>
              <w:jc w:val="center"/>
              <w:rPr>
                <w:color w:val="000000" w:themeColor="text1"/>
                <w:sz w:val="20"/>
              </w:rPr>
            </w:pPr>
            <w:r w:rsidRPr="00265065">
              <w:rPr>
                <w:color w:val="000000" w:themeColor="text1"/>
                <w:sz w:val="20"/>
              </w:rPr>
              <w:t>53</w:t>
            </w:r>
          </w:p>
        </w:tc>
        <w:tc>
          <w:tcPr>
            <w:tcW w:w="3118" w:type="dxa"/>
            <w:shd w:val="clear" w:color="auto" w:fill="auto"/>
            <w:vAlign w:val="center"/>
            <w:hideMark/>
          </w:tcPr>
          <w:p w14:paraId="20602CA1" w14:textId="77777777" w:rsidR="00CE761A" w:rsidRPr="00265065" w:rsidRDefault="00CE761A" w:rsidP="00CE761A">
            <w:pPr>
              <w:ind w:left="-108" w:right="-68"/>
              <w:jc w:val="center"/>
              <w:rPr>
                <w:color w:val="000000" w:themeColor="text1"/>
                <w:sz w:val="20"/>
              </w:rPr>
            </w:pPr>
            <w:r w:rsidRPr="00265065">
              <w:rPr>
                <w:color w:val="000000" w:themeColor="text1"/>
                <w:sz w:val="20"/>
              </w:rPr>
              <w:t>Окружная дорога с. Писцово</w:t>
            </w:r>
          </w:p>
        </w:tc>
        <w:tc>
          <w:tcPr>
            <w:tcW w:w="1418" w:type="dxa"/>
            <w:shd w:val="clear" w:color="auto" w:fill="auto"/>
            <w:vAlign w:val="center"/>
            <w:hideMark/>
          </w:tcPr>
          <w:p w14:paraId="249CD67C" w14:textId="77777777" w:rsidR="00CE761A" w:rsidRPr="00265065" w:rsidRDefault="00CE761A" w:rsidP="00CE761A">
            <w:pPr>
              <w:ind w:left="-108" w:right="-68"/>
              <w:jc w:val="center"/>
              <w:rPr>
                <w:color w:val="000000" w:themeColor="text1"/>
                <w:sz w:val="20"/>
              </w:rPr>
            </w:pPr>
            <w:r w:rsidRPr="00265065">
              <w:rPr>
                <w:color w:val="000000" w:themeColor="text1"/>
                <w:sz w:val="20"/>
              </w:rPr>
              <w:t>1,914</w:t>
            </w:r>
          </w:p>
        </w:tc>
        <w:tc>
          <w:tcPr>
            <w:tcW w:w="1979" w:type="dxa"/>
            <w:shd w:val="clear" w:color="auto" w:fill="auto"/>
            <w:vAlign w:val="center"/>
            <w:hideMark/>
          </w:tcPr>
          <w:p w14:paraId="2FDD1D27"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053</w:t>
            </w:r>
          </w:p>
        </w:tc>
        <w:tc>
          <w:tcPr>
            <w:tcW w:w="782" w:type="dxa"/>
            <w:shd w:val="clear" w:color="auto" w:fill="auto"/>
            <w:vAlign w:val="center"/>
            <w:hideMark/>
          </w:tcPr>
          <w:p w14:paraId="50B42D4B"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2B3A8511"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7F0FA973"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2492C95" w14:textId="77777777" w:rsidTr="00DB6ADB">
        <w:trPr>
          <w:trHeight w:val="291"/>
          <w:jc w:val="center"/>
        </w:trPr>
        <w:tc>
          <w:tcPr>
            <w:tcW w:w="426" w:type="dxa"/>
            <w:shd w:val="clear" w:color="auto" w:fill="auto"/>
            <w:vAlign w:val="center"/>
            <w:hideMark/>
          </w:tcPr>
          <w:p w14:paraId="5B7C54E1" w14:textId="77777777" w:rsidR="00CE761A" w:rsidRPr="00265065" w:rsidRDefault="00CE761A" w:rsidP="00CE761A">
            <w:pPr>
              <w:ind w:left="-108" w:right="-68"/>
              <w:jc w:val="center"/>
              <w:rPr>
                <w:color w:val="000000" w:themeColor="text1"/>
                <w:sz w:val="20"/>
              </w:rPr>
            </w:pPr>
            <w:r w:rsidRPr="00265065">
              <w:rPr>
                <w:color w:val="000000" w:themeColor="text1"/>
                <w:sz w:val="20"/>
              </w:rPr>
              <w:t>54</w:t>
            </w:r>
          </w:p>
        </w:tc>
        <w:tc>
          <w:tcPr>
            <w:tcW w:w="3118" w:type="dxa"/>
            <w:shd w:val="clear" w:color="auto" w:fill="auto"/>
            <w:vAlign w:val="center"/>
            <w:hideMark/>
          </w:tcPr>
          <w:p w14:paraId="4BD119D9" w14:textId="77777777" w:rsidR="00CE761A" w:rsidRPr="00265065" w:rsidRDefault="00CE761A" w:rsidP="00CE761A">
            <w:pPr>
              <w:ind w:left="-108" w:right="-68"/>
              <w:jc w:val="center"/>
              <w:rPr>
                <w:color w:val="000000" w:themeColor="text1"/>
                <w:sz w:val="20"/>
              </w:rPr>
            </w:pPr>
            <w:r w:rsidRPr="00265065">
              <w:rPr>
                <w:color w:val="000000" w:themeColor="text1"/>
                <w:sz w:val="20"/>
              </w:rPr>
              <w:t>Писцово-Путилова Гора</w:t>
            </w:r>
          </w:p>
        </w:tc>
        <w:tc>
          <w:tcPr>
            <w:tcW w:w="1418" w:type="dxa"/>
            <w:shd w:val="clear" w:color="auto" w:fill="auto"/>
            <w:vAlign w:val="center"/>
            <w:hideMark/>
          </w:tcPr>
          <w:p w14:paraId="2FD97911" w14:textId="77777777" w:rsidR="00CE761A" w:rsidRPr="00265065" w:rsidRDefault="00CE761A" w:rsidP="00CE761A">
            <w:pPr>
              <w:ind w:left="-108" w:right="-68"/>
              <w:jc w:val="center"/>
              <w:rPr>
                <w:color w:val="000000" w:themeColor="text1"/>
                <w:sz w:val="20"/>
              </w:rPr>
            </w:pPr>
            <w:r w:rsidRPr="00265065">
              <w:rPr>
                <w:color w:val="000000" w:themeColor="text1"/>
                <w:sz w:val="20"/>
              </w:rPr>
              <w:t>3,046</w:t>
            </w:r>
          </w:p>
        </w:tc>
        <w:tc>
          <w:tcPr>
            <w:tcW w:w="1979" w:type="dxa"/>
            <w:shd w:val="clear" w:color="auto" w:fill="auto"/>
            <w:vAlign w:val="center"/>
            <w:hideMark/>
          </w:tcPr>
          <w:p w14:paraId="450655D8"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054</w:t>
            </w:r>
          </w:p>
        </w:tc>
        <w:tc>
          <w:tcPr>
            <w:tcW w:w="782" w:type="dxa"/>
            <w:shd w:val="clear" w:color="auto" w:fill="auto"/>
            <w:vAlign w:val="center"/>
            <w:hideMark/>
          </w:tcPr>
          <w:p w14:paraId="1F18230D"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7C056C8E"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772284AF"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37C30303" w14:textId="77777777" w:rsidTr="00DB6ADB">
        <w:trPr>
          <w:trHeight w:val="291"/>
          <w:jc w:val="center"/>
        </w:trPr>
        <w:tc>
          <w:tcPr>
            <w:tcW w:w="426" w:type="dxa"/>
            <w:shd w:val="clear" w:color="auto" w:fill="auto"/>
            <w:vAlign w:val="center"/>
            <w:hideMark/>
          </w:tcPr>
          <w:p w14:paraId="4C3FFF1C" w14:textId="77777777" w:rsidR="00CE761A" w:rsidRPr="00265065" w:rsidRDefault="00CE761A" w:rsidP="00CE761A">
            <w:pPr>
              <w:ind w:left="-108" w:right="-68"/>
              <w:jc w:val="center"/>
              <w:rPr>
                <w:color w:val="000000" w:themeColor="text1"/>
                <w:sz w:val="20"/>
              </w:rPr>
            </w:pPr>
            <w:r w:rsidRPr="00265065">
              <w:rPr>
                <w:color w:val="000000" w:themeColor="text1"/>
                <w:sz w:val="20"/>
              </w:rPr>
              <w:t>55</w:t>
            </w:r>
          </w:p>
        </w:tc>
        <w:tc>
          <w:tcPr>
            <w:tcW w:w="3118" w:type="dxa"/>
            <w:shd w:val="clear" w:color="auto" w:fill="auto"/>
            <w:vAlign w:val="center"/>
            <w:hideMark/>
          </w:tcPr>
          <w:p w14:paraId="4E2AAABE"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Бразино</w:t>
            </w:r>
          </w:p>
        </w:tc>
        <w:tc>
          <w:tcPr>
            <w:tcW w:w="1418" w:type="dxa"/>
            <w:shd w:val="clear" w:color="auto" w:fill="auto"/>
            <w:vAlign w:val="center"/>
            <w:hideMark/>
          </w:tcPr>
          <w:p w14:paraId="55E51623" w14:textId="77777777" w:rsidR="00CE761A" w:rsidRPr="00265065" w:rsidRDefault="00CE761A" w:rsidP="00CE761A">
            <w:pPr>
              <w:ind w:left="-108" w:right="-68"/>
              <w:jc w:val="center"/>
              <w:rPr>
                <w:color w:val="000000" w:themeColor="text1"/>
                <w:sz w:val="20"/>
              </w:rPr>
            </w:pPr>
            <w:r w:rsidRPr="00265065">
              <w:rPr>
                <w:color w:val="000000" w:themeColor="text1"/>
                <w:sz w:val="20"/>
              </w:rPr>
              <w:t>0,849</w:t>
            </w:r>
          </w:p>
        </w:tc>
        <w:tc>
          <w:tcPr>
            <w:tcW w:w="1979" w:type="dxa"/>
            <w:shd w:val="clear" w:color="auto" w:fill="auto"/>
            <w:vAlign w:val="center"/>
            <w:hideMark/>
          </w:tcPr>
          <w:p w14:paraId="508F11C2"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055</w:t>
            </w:r>
          </w:p>
        </w:tc>
        <w:tc>
          <w:tcPr>
            <w:tcW w:w="782" w:type="dxa"/>
            <w:shd w:val="clear" w:color="auto" w:fill="auto"/>
            <w:vAlign w:val="center"/>
            <w:hideMark/>
          </w:tcPr>
          <w:p w14:paraId="1BA91F8A"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422B9F5D"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1E8D8F66"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765FA364" w14:textId="77777777" w:rsidTr="00DB6ADB">
        <w:trPr>
          <w:trHeight w:val="291"/>
          <w:jc w:val="center"/>
        </w:trPr>
        <w:tc>
          <w:tcPr>
            <w:tcW w:w="426" w:type="dxa"/>
            <w:shd w:val="clear" w:color="auto" w:fill="auto"/>
            <w:vAlign w:val="center"/>
            <w:hideMark/>
          </w:tcPr>
          <w:p w14:paraId="4F576474" w14:textId="77777777" w:rsidR="00CE761A" w:rsidRPr="00265065" w:rsidRDefault="00CE761A" w:rsidP="00CE761A">
            <w:pPr>
              <w:ind w:left="-108" w:right="-68"/>
              <w:jc w:val="center"/>
              <w:rPr>
                <w:color w:val="000000" w:themeColor="text1"/>
                <w:sz w:val="20"/>
              </w:rPr>
            </w:pPr>
            <w:r w:rsidRPr="00265065">
              <w:rPr>
                <w:color w:val="000000" w:themeColor="text1"/>
                <w:sz w:val="20"/>
              </w:rPr>
              <w:t>56</w:t>
            </w:r>
          </w:p>
        </w:tc>
        <w:tc>
          <w:tcPr>
            <w:tcW w:w="3118" w:type="dxa"/>
            <w:shd w:val="clear" w:color="auto" w:fill="auto"/>
            <w:vAlign w:val="center"/>
            <w:hideMark/>
          </w:tcPr>
          <w:p w14:paraId="66B5923A"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Высоково</w:t>
            </w:r>
          </w:p>
        </w:tc>
        <w:tc>
          <w:tcPr>
            <w:tcW w:w="1418" w:type="dxa"/>
            <w:shd w:val="clear" w:color="auto" w:fill="auto"/>
            <w:vAlign w:val="center"/>
            <w:hideMark/>
          </w:tcPr>
          <w:p w14:paraId="5EB79DF9" w14:textId="77777777" w:rsidR="00CE761A" w:rsidRPr="00265065" w:rsidRDefault="00CE761A" w:rsidP="00CE761A">
            <w:pPr>
              <w:ind w:left="-108" w:right="-68"/>
              <w:jc w:val="center"/>
              <w:rPr>
                <w:color w:val="000000" w:themeColor="text1"/>
                <w:sz w:val="20"/>
              </w:rPr>
            </w:pPr>
            <w:r w:rsidRPr="00265065">
              <w:rPr>
                <w:color w:val="000000" w:themeColor="text1"/>
                <w:sz w:val="20"/>
              </w:rPr>
              <w:t>1,145</w:t>
            </w:r>
          </w:p>
        </w:tc>
        <w:tc>
          <w:tcPr>
            <w:tcW w:w="1979" w:type="dxa"/>
            <w:shd w:val="clear" w:color="auto" w:fill="auto"/>
            <w:vAlign w:val="center"/>
            <w:hideMark/>
          </w:tcPr>
          <w:p w14:paraId="453450AB"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056</w:t>
            </w:r>
          </w:p>
        </w:tc>
        <w:tc>
          <w:tcPr>
            <w:tcW w:w="782" w:type="dxa"/>
            <w:shd w:val="clear" w:color="auto" w:fill="auto"/>
            <w:vAlign w:val="center"/>
            <w:hideMark/>
          </w:tcPr>
          <w:p w14:paraId="03078997"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533614AF"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5CC46B92"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59642368" w14:textId="77777777" w:rsidTr="00DB6ADB">
        <w:trPr>
          <w:trHeight w:val="291"/>
          <w:jc w:val="center"/>
        </w:trPr>
        <w:tc>
          <w:tcPr>
            <w:tcW w:w="426" w:type="dxa"/>
            <w:shd w:val="clear" w:color="auto" w:fill="auto"/>
            <w:vAlign w:val="center"/>
            <w:hideMark/>
          </w:tcPr>
          <w:p w14:paraId="4E0C2DFC" w14:textId="77777777" w:rsidR="00CE761A" w:rsidRPr="00265065" w:rsidRDefault="00CE761A" w:rsidP="00CE761A">
            <w:pPr>
              <w:ind w:left="-108" w:right="-68"/>
              <w:jc w:val="center"/>
              <w:rPr>
                <w:color w:val="000000" w:themeColor="text1"/>
                <w:sz w:val="20"/>
              </w:rPr>
            </w:pPr>
            <w:r w:rsidRPr="00265065">
              <w:rPr>
                <w:color w:val="000000" w:themeColor="text1"/>
                <w:sz w:val="20"/>
              </w:rPr>
              <w:t>57</w:t>
            </w:r>
          </w:p>
        </w:tc>
        <w:tc>
          <w:tcPr>
            <w:tcW w:w="3118" w:type="dxa"/>
            <w:shd w:val="clear" w:color="auto" w:fill="auto"/>
            <w:vAlign w:val="center"/>
            <w:hideMark/>
          </w:tcPr>
          <w:p w14:paraId="444D03B9"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Кожевниково</w:t>
            </w:r>
          </w:p>
        </w:tc>
        <w:tc>
          <w:tcPr>
            <w:tcW w:w="1418" w:type="dxa"/>
            <w:shd w:val="clear" w:color="auto" w:fill="auto"/>
            <w:vAlign w:val="center"/>
            <w:hideMark/>
          </w:tcPr>
          <w:p w14:paraId="5994AE9E" w14:textId="77777777" w:rsidR="00CE761A" w:rsidRPr="00265065" w:rsidRDefault="00CE761A" w:rsidP="00CE761A">
            <w:pPr>
              <w:ind w:left="-108" w:right="-68"/>
              <w:jc w:val="center"/>
              <w:rPr>
                <w:color w:val="000000" w:themeColor="text1"/>
                <w:sz w:val="20"/>
              </w:rPr>
            </w:pPr>
            <w:r w:rsidRPr="00265065">
              <w:rPr>
                <w:color w:val="000000" w:themeColor="text1"/>
                <w:sz w:val="20"/>
              </w:rPr>
              <w:t>0,168</w:t>
            </w:r>
          </w:p>
        </w:tc>
        <w:tc>
          <w:tcPr>
            <w:tcW w:w="1979" w:type="dxa"/>
            <w:shd w:val="clear" w:color="auto" w:fill="auto"/>
            <w:vAlign w:val="center"/>
            <w:hideMark/>
          </w:tcPr>
          <w:p w14:paraId="37FBB825"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057</w:t>
            </w:r>
          </w:p>
        </w:tc>
        <w:tc>
          <w:tcPr>
            <w:tcW w:w="782" w:type="dxa"/>
            <w:shd w:val="clear" w:color="auto" w:fill="auto"/>
            <w:vAlign w:val="center"/>
            <w:hideMark/>
          </w:tcPr>
          <w:p w14:paraId="4ED427A0"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3C010A34"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0EF14802"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1F34BCFA" w14:textId="77777777" w:rsidTr="00DB6ADB">
        <w:trPr>
          <w:trHeight w:val="291"/>
          <w:jc w:val="center"/>
        </w:trPr>
        <w:tc>
          <w:tcPr>
            <w:tcW w:w="426" w:type="dxa"/>
            <w:shd w:val="clear" w:color="auto" w:fill="auto"/>
            <w:vAlign w:val="center"/>
            <w:hideMark/>
          </w:tcPr>
          <w:p w14:paraId="71AF2CD6" w14:textId="77777777" w:rsidR="00CE761A" w:rsidRPr="00265065" w:rsidRDefault="00CE761A" w:rsidP="00CE761A">
            <w:pPr>
              <w:ind w:left="-108" w:right="-68"/>
              <w:jc w:val="center"/>
              <w:rPr>
                <w:color w:val="000000" w:themeColor="text1"/>
                <w:sz w:val="20"/>
              </w:rPr>
            </w:pPr>
            <w:r w:rsidRPr="00265065">
              <w:rPr>
                <w:color w:val="000000" w:themeColor="text1"/>
                <w:sz w:val="20"/>
              </w:rPr>
              <w:lastRenderedPageBreak/>
              <w:t>58</w:t>
            </w:r>
          </w:p>
        </w:tc>
        <w:tc>
          <w:tcPr>
            <w:tcW w:w="3118" w:type="dxa"/>
            <w:shd w:val="clear" w:color="auto" w:fill="auto"/>
            <w:vAlign w:val="center"/>
            <w:hideMark/>
          </w:tcPr>
          <w:p w14:paraId="685808B3"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Припеково</w:t>
            </w:r>
          </w:p>
        </w:tc>
        <w:tc>
          <w:tcPr>
            <w:tcW w:w="1418" w:type="dxa"/>
            <w:shd w:val="clear" w:color="auto" w:fill="auto"/>
            <w:vAlign w:val="center"/>
            <w:hideMark/>
          </w:tcPr>
          <w:p w14:paraId="145297B7" w14:textId="77777777" w:rsidR="00CE761A" w:rsidRPr="00265065" w:rsidRDefault="00CE761A" w:rsidP="00CE761A">
            <w:pPr>
              <w:ind w:left="-108" w:right="-68"/>
              <w:jc w:val="center"/>
              <w:rPr>
                <w:color w:val="000000" w:themeColor="text1"/>
                <w:sz w:val="20"/>
              </w:rPr>
            </w:pPr>
            <w:r w:rsidRPr="00265065">
              <w:rPr>
                <w:color w:val="000000" w:themeColor="text1"/>
                <w:sz w:val="20"/>
              </w:rPr>
              <w:t>0,389</w:t>
            </w:r>
          </w:p>
        </w:tc>
        <w:tc>
          <w:tcPr>
            <w:tcW w:w="1979" w:type="dxa"/>
            <w:shd w:val="clear" w:color="auto" w:fill="auto"/>
            <w:vAlign w:val="center"/>
            <w:hideMark/>
          </w:tcPr>
          <w:p w14:paraId="3F931568"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075</w:t>
            </w:r>
          </w:p>
        </w:tc>
        <w:tc>
          <w:tcPr>
            <w:tcW w:w="782" w:type="dxa"/>
            <w:shd w:val="clear" w:color="auto" w:fill="auto"/>
            <w:vAlign w:val="center"/>
            <w:hideMark/>
          </w:tcPr>
          <w:p w14:paraId="08A90D07"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58657BA4"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484521F6"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286821DE" w14:textId="77777777" w:rsidTr="00DB6ADB">
        <w:trPr>
          <w:trHeight w:val="291"/>
          <w:jc w:val="center"/>
        </w:trPr>
        <w:tc>
          <w:tcPr>
            <w:tcW w:w="426" w:type="dxa"/>
            <w:shd w:val="clear" w:color="auto" w:fill="auto"/>
            <w:vAlign w:val="center"/>
            <w:hideMark/>
          </w:tcPr>
          <w:p w14:paraId="454277CB" w14:textId="77777777" w:rsidR="00CE761A" w:rsidRPr="00265065" w:rsidRDefault="00CE761A" w:rsidP="00CE761A">
            <w:pPr>
              <w:ind w:left="-108" w:right="-68"/>
              <w:jc w:val="center"/>
              <w:rPr>
                <w:color w:val="000000" w:themeColor="text1"/>
                <w:sz w:val="20"/>
              </w:rPr>
            </w:pPr>
            <w:r w:rsidRPr="00265065">
              <w:rPr>
                <w:color w:val="000000" w:themeColor="text1"/>
                <w:sz w:val="20"/>
              </w:rPr>
              <w:t>59</w:t>
            </w:r>
          </w:p>
        </w:tc>
        <w:tc>
          <w:tcPr>
            <w:tcW w:w="3118" w:type="dxa"/>
            <w:shd w:val="clear" w:color="auto" w:fill="auto"/>
            <w:vAlign w:val="center"/>
            <w:hideMark/>
          </w:tcPr>
          <w:p w14:paraId="21FA90B2"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Сотницы</w:t>
            </w:r>
          </w:p>
        </w:tc>
        <w:tc>
          <w:tcPr>
            <w:tcW w:w="1418" w:type="dxa"/>
            <w:shd w:val="clear" w:color="auto" w:fill="auto"/>
            <w:vAlign w:val="center"/>
            <w:hideMark/>
          </w:tcPr>
          <w:p w14:paraId="248DD05C" w14:textId="77777777" w:rsidR="00CE761A" w:rsidRPr="00265065" w:rsidRDefault="00CE761A" w:rsidP="00CE761A">
            <w:pPr>
              <w:ind w:left="-108" w:right="-68"/>
              <w:jc w:val="center"/>
              <w:rPr>
                <w:color w:val="000000" w:themeColor="text1"/>
                <w:sz w:val="20"/>
              </w:rPr>
            </w:pPr>
            <w:r w:rsidRPr="00265065">
              <w:rPr>
                <w:color w:val="000000" w:themeColor="text1"/>
                <w:sz w:val="20"/>
              </w:rPr>
              <w:t>0,216</w:t>
            </w:r>
          </w:p>
        </w:tc>
        <w:tc>
          <w:tcPr>
            <w:tcW w:w="1979" w:type="dxa"/>
            <w:shd w:val="clear" w:color="auto" w:fill="auto"/>
            <w:vAlign w:val="center"/>
            <w:hideMark/>
          </w:tcPr>
          <w:p w14:paraId="6F7F2F23"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059</w:t>
            </w:r>
          </w:p>
        </w:tc>
        <w:tc>
          <w:tcPr>
            <w:tcW w:w="782" w:type="dxa"/>
            <w:shd w:val="clear" w:color="auto" w:fill="auto"/>
            <w:vAlign w:val="center"/>
            <w:hideMark/>
          </w:tcPr>
          <w:p w14:paraId="7D404A1F"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26688392"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128C38B5"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32E87CE" w14:textId="77777777" w:rsidTr="00DB6ADB">
        <w:trPr>
          <w:trHeight w:val="291"/>
          <w:jc w:val="center"/>
        </w:trPr>
        <w:tc>
          <w:tcPr>
            <w:tcW w:w="426" w:type="dxa"/>
            <w:shd w:val="clear" w:color="auto" w:fill="auto"/>
            <w:vAlign w:val="center"/>
            <w:hideMark/>
          </w:tcPr>
          <w:p w14:paraId="3DE7F846" w14:textId="77777777" w:rsidR="00CE761A" w:rsidRPr="00265065" w:rsidRDefault="00CE761A" w:rsidP="00CE761A">
            <w:pPr>
              <w:ind w:left="-108" w:right="-68"/>
              <w:jc w:val="center"/>
              <w:rPr>
                <w:color w:val="000000" w:themeColor="text1"/>
                <w:sz w:val="20"/>
              </w:rPr>
            </w:pPr>
            <w:r w:rsidRPr="00265065">
              <w:rPr>
                <w:color w:val="000000" w:themeColor="text1"/>
                <w:sz w:val="20"/>
              </w:rPr>
              <w:t>60</w:t>
            </w:r>
          </w:p>
        </w:tc>
        <w:tc>
          <w:tcPr>
            <w:tcW w:w="3118" w:type="dxa"/>
            <w:shd w:val="clear" w:color="auto" w:fill="auto"/>
            <w:vAlign w:val="center"/>
            <w:hideMark/>
          </w:tcPr>
          <w:p w14:paraId="072C58DE"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фермам с. Седельницы</w:t>
            </w:r>
          </w:p>
        </w:tc>
        <w:tc>
          <w:tcPr>
            <w:tcW w:w="1418" w:type="dxa"/>
            <w:shd w:val="clear" w:color="auto" w:fill="auto"/>
            <w:vAlign w:val="center"/>
            <w:hideMark/>
          </w:tcPr>
          <w:p w14:paraId="4B5A0268" w14:textId="77777777" w:rsidR="00CE761A" w:rsidRPr="00265065" w:rsidRDefault="00CE761A" w:rsidP="00CE761A">
            <w:pPr>
              <w:ind w:left="-108" w:right="-68"/>
              <w:jc w:val="center"/>
              <w:rPr>
                <w:color w:val="000000" w:themeColor="text1"/>
                <w:sz w:val="20"/>
              </w:rPr>
            </w:pPr>
            <w:r w:rsidRPr="00265065">
              <w:rPr>
                <w:color w:val="000000" w:themeColor="text1"/>
                <w:sz w:val="20"/>
              </w:rPr>
              <w:t>0,930</w:t>
            </w:r>
          </w:p>
        </w:tc>
        <w:tc>
          <w:tcPr>
            <w:tcW w:w="1979" w:type="dxa"/>
            <w:shd w:val="clear" w:color="auto" w:fill="auto"/>
            <w:vAlign w:val="center"/>
            <w:hideMark/>
          </w:tcPr>
          <w:p w14:paraId="571B2DBE"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060</w:t>
            </w:r>
          </w:p>
        </w:tc>
        <w:tc>
          <w:tcPr>
            <w:tcW w:w="782" w:type="dxa"/>
            <w:shd w:val="clear" w:color="auto" w:fill="auto"/>
            <w:vAlign w:val="center"/>
            <w:hideMark/>
          </w:tcPr>
          <w:p w14:paraId="48B6A352"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21A45DB4"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39AB7EDC"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2B86C767" w14:textId="77777777" w:rsidTr="00DB6ADB">
        <w:trPr>
          <w:trHeight w:val="291"/>
          <w:jc w:val="center"/>
        </w:trPr>
        <w:tc>
          <w:tcPr>
            <w:tcW w:w="426" w:type="dxa"/>
            <w:shd w:val="clear" w:color="auto" w:fill="auto"/>
            <w:vAlign w:val="center"/>
            <w:hideMark/>
          </w:tcPr>
          <w:p w14:paraId="2B1CA10F" w14:textId="77777777" w:rsidR="00CE761A" w:rsidRPr="00265065" w:rsidRDefault="00CE761A" w:rsidP="00CE761A">
            <w:pPr>
              <w:ind w:left="-108" w:right="-68"/>
              <w:jc w:val="center"/>
              <w:rPr>
                <w:color w:val="000000" w:themeColor="text1"/>
                <w:sz w:val="20"/>
              </w:rPr>
            </w:pPr>
            <w:r w:rsidRPr="00265065">
              <w:rPr>
                <w:color w:val="000000" w:themeColor="text1"/>
                <w:sz w:val="20"/>
              </w:rPr>
              <w:t>61</w:t>
            </w:r>
          </w:p>
        </w:tc>
        <w:tc>
          <w:tcPr>
            <w:tcW w:w="3118" w:type="dxa"/>
            <w:shd w:val="clear" w:color="auto" w:fill="auto"/>
            <w:vAlign w:val="center"/>
            <w:hideMark/>
          </w:tcPr>
          <w:p w14:paraId="045B9146"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Юрцыно</w:t>
            </w:r>
          </w:p>
        </w:tc>
        <w:tc>
          <w:tcPr>
            <w:tcW w:w="1418" w:type="dxa"/>
            <w:shd w:val="clear" w:color="auto" w:fill="auto"/>
            <w:vAlign w:val="center"/>
            <w:hideMark/>
          </w:tcPr>
          <w:p w14:paraId="47E0E639" w14:textId="77777777" w:rsidR="00CE761A" w:rsidRPr="00265065" w:rsidRDefault="00CE761A" w:rsidP="00CE761A">
            <w:pPr>
              <w:ind w:left="-108" w:right="-68"/>
              <w:jc w:val="center"/>
              <w:rPr>
                <w:color w:val="000000" w:themeColor="text1"/>
                <w:sz w:val="20"/>
              </w:rPr>
            </w:pPr>
            <w:r w:rsidRPr="00265065">
              <w:rPr>
                <w:color w:val="000000" w:themeColor="text1"/>
                <w:sz w:val="20"/>
              </w:rPr>
              <w:t>0,341</w:t>
            </w:r>
          </w:p>
        </w:tc>
        <w:tc>
          <w:tcPr>
            <w:tcW w:w="1979" w:type="dxa"/>
            <w:shd w:val="clear" w:color="auto" w:fill="auto"/>
            <w:vAlign w:val="center"/>
            <w:hideMark/>
          </w:tcPr>
          <w:p w14:paraId="19ECF09A"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061</w:t>
            </w:r>
          </w:p>
        </w:tc>
        <w:tc>
          <w:tcPr>
            <w:tcW w:w="782" w:type="dxa"/>
            <w:shd w:val="clear" w:color="auto" w:fill="auto"/>
            <w:vAlign w:val="center"/>
            <w:hideMark/>
          </w:tcPr>
          <w:p w14:paraId="31D6F9E5"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1F3D97A4"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18EF3311"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78C74239" w14:textId="77777777" w:rsidTr="00DB6ADB">
        <w:trPr>
          <w:trHeight w:val="291"/>
          <w:jc w:val="center"/>
        </w:trPr>
        <w:tc>
          <w:tcPr>
            <w:tcW w:w="426" w:type="dxa"/>
            <w:shd w:val="clear" w:color="auto" w:fill="auto"/>
            <w:vAlign w:val="center"/>
            <w:hideMark/>
          </w:tcPr>
          <w:p w14:paraId="6C9C850B" w14:textId="77777777" w:rsidR="00CE761A" w:rsidRPr="00265065" w:rsidRDefault="00CE761A" w:rsidP="00CE761A">
            <w:pPr>
              <w:ind w:left="-108" w:right="-68"/>
              <w:jc w:val="center"/>
              <w:rPr>
                <w:color w:val="000000" w:themeColor="text1"/>
                <w:sz w:val="20"/>
              </w:rPr>
            </w:pPr>
            <w:r w:rsidRPr="00265065">
              <w:rPr>
                <w:color w:val="000000" w:themeColor="text1"/>
                <w:sz w:val="20"/>
              </w:rPr>
              <w:t>62</w:t>
            </w:r>
          </w:p>
        </w:tc>
        <w:tc>
          <w:tcPr>
            <w:tcW w:w="3118" w:type="dxa"/>
            <w:shd w:val="clear" w:color="auto" w:fill="auto"/>
            <w:vAlign w:val="center"/>
            <w:hideMark/>
          </w:tcPr>
          <w:p w14:paraId="4BA8F3E7"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д.Селезенево</w:t>
            </w:r>
          </w:p>
        </w:tc>
        <w:tc>
          <w:tcPr>
            <w:tcW w:w="1418" w:type="dxa"/>
            <w:shd w:val="clear" w:color="auto" w:fill="auto"/>
            <w:vAlign w:val="center"/>
            <w:hideMark/>
          </w:tcPr>
          <w:p w14:paraId="2BA1B6F7" w14:textId="77777777" w:rsidR="00CE761A" w:rsidRPr="00265065" w:rsidRDefault="00CE761A" w:rsidP="00CE761A">
            <w:pPr>
              <w:ind w:left="-108" w:right="-68"/>
              <w:jc w:val="center"/>
              <w:rPr>
                <w:color w:val="000000" w:themeColor="text1"/>
                <w:sz w:val="20"/>
              </w:rPr>
            </w:pPr>
            <w:r w:rsidRPr="00265065">
              <w:rPr>
                <w:color w:val="000000" w:themeColor="text1"/>
                <w:sz w:val="20"/>
              </w:rPr>
              <w:t>0,299</w:t>
            </w:r>
          </w:p>
        </w:tc>
        <w:tc>
          <w:tcPr>
            <w:tcW w:w="1979" w:type="dxa"/>
            <w:shd w:val="clear" w:color="auto" w:fill="auto"/>
            <w:vAlign w:val="center"/>
            <w:hideMark/>
          </w:tcPr>
          <w:p w14:paraId="75F4F798"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062</w:t>
            </w:r>
          </w:p>
        </w:tc>
        <w:tc>
          <w:tcPr>
            <w:tcW w:w="782" w:type="dxa"/>
            <w:shd w:val="clear" w:color="auto" w:fill="auto"/>
            <w:vAlign w:val="center"/>
            <w:hideMark/>
          </w:tcPr>
          <w:p w14:paraId="51CB8890"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0842F061"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0B0C7A94"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47D9564A" w14:textId="77777777" w:rsidTr="00DB6ADB">
        <w:trPr>
          <w:trHeight w:val="291"/>
          <w:jc w:val="center"/>
        </w:trPr>
        <w:tc>
          <w:tcPr>
            <w:tcW w:w="426" w:type="dxa"/>
            <w:shd w:val="clear" w:color="auto" w:fill="auto"/>
            <w:vAlign w:val="center"/>
            <w:hideMark/>
          </w:tcPr>
          <w:p w14:paraId="0F448955" w14:textId="77777777" w:rsidR="00CE761A" w:rsidRPr="00265065" w:rsidRDefault="00CE761A" w:rsidP="00CE761A">
            <w:pPr>
              <w:ind w:left="-108" w:right="-68"/>
              <w:jc w:val="center"/>
              <w:rPr>
                <w:color w:val="000000" w:themeColor="text1"/>
                <w:sz w:val="20"/>
              </w:rPr>
            </w:pPr>
            <w:r w:rsidRPr="00265065">
              <w:rPr>
                <w:color w:val="000000" w:themeColor="text1"/>
                <w:sz w:val="20"/>
              </w:rPr>
              <w:t>63</w:t>
            </w:r>
          </w:p>
        </w:tc>
        <w:tc>
          <w:tcPr>
            <w:tcW w:w="3118" w:type="dxa"/>
            <w:shd w:val="clear" w:color="auto" w:fill="auto"/>
            <w:vAlign w:val="center"/>
            <w:hideMark/>
          </w:tcPr>
          <w:p w14:paraId="535548D6"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д.Чириково</w:t>
            </w:r>
          </w:p>
        </w:tc>
        <w:tc>
          <w:tcPr>
            <w:tcW w:w="1418" w:type="dxa"/>
            <w:shd w:val="clear" w:color="auto" w:fill="auto"/>
            <w:vAlign w:val="center"/>
            <w:hideMark/>
          </w:tcPr>
          <w:p w14:paraId="09D8141C" w14:textId="77777777" w:rsidR="00CE761A" w:rsidRPr="00265065" w:rsidRDefault="00CE761A" w:rsidP="00CE761A">
            <w:pPr>
              <w:ind w:left="-108" w:right="-68"/>
              <w:jc w:val="center"/>
              <w:rPr>
                <w:color w:val="000000" w:themeColor="text1"/>
                <w:sz w:val="20"/>
              </w:rPr>
            </w:pPr>
            <w:r w:rsidRPr="00265065">
              <w:rPr>
                <w:color w:val="000000" w:themeColor="text1"/>
                <w:sz w:val="20"/>
              </w:rPr>
              <w:t>1,309</w:t>
            </w:r>
          </w:p>
        </w:tc>
        <w:tc>
          <w:tcPr>
            <w:tcW w:w="1979" w:type="dxa"/>
            <w:shd w:val="clear" w:color="auto" w:fill="auto"/>
            <w:vAlign w:val="center"/>
            <w:hideMark/>
          </w:tcPr>
          <w:p w14:paraId="41882BE5"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063</w:t>
            </w:r>
          </w:p>
        </w:tc>
        <w:tc>
          <w:tcPr>
            <w:tcW w:w="782" w:type="dxa"/>
            <w:shd w:val="clear" w:color="auto" w:fill="auto"/>
            <w:vAlign w:val="center"/>
            <w:hideMark/>
          </w:tcPr>
          <w:p w14:paraId="2008D319"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0D9736EF"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7D2321EC"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2BDE4B7" w14:textId="77777777" w:rsidTr="00DB6ADB">
        <w:trPr>
          <w:trHeight w:val="291"/>
          <w:jc w:val="center"/>
        </w:trPr>
        <w:tc>
          <w:tcPr>
            <w:tcW w:w="426" w:type="dxa"/>
            <w:shd w:val="clear" w:color="auto" w:fill="auto"/>
            <w:vAlign w:val="center"/>
            <w:hideMark/>
          </w:tcPr>
          <w:p w14:paraId="77D042F3" w14:textId="77777777" w:rsidR="00CE761A" w:rsidRPr="00265065" w:rsidRDefault="00CE761A" w:rsidP="00CE761A">
            <w:pPr>
              <w:ind w:left="-108" w:right="-68"/>
              <w:jc w:val="center"/>
              <w:rPr>
                <w:color w:val="000000" w:themeColor="text1"/>
                <w:sz w:val="20"/>
              </w:rPr>
            </w:pPr>
            <w:r w:rsidRPr="00265065">
              <w:rPr>
                <w:color w:val="000000" w:themeColor="text1"/>
                <w:sz w:val="20"/>
              </w:rPr>
              <w:t>64</w:t>
            </w:r>
          </w:p>
        </w:tc>
        <w:tc>
          <w:tcPr>
            <w:tcW w:w="3118" w:type="dxa"/>
            <w:shd w:val="clear" w:color="auto" w:fill="auto"/>
            <w:vAlign w:val="center"/>
            <w:hideMark/>
          </w:tcPr>
          <w:p w14:paraId="0BA55DF7" w14:textId="77777777" w:rsidR="00CE761A" w:rsidRPr="00265065" w:rsidRDefault="00CE761A" w:rsidP="00CE761A">
            <w:pPr>
              <w:ind w:left="-108" w:right="-68"/>
              <w:jc w:val="center"/>
              <w:rPr>
                <w:color w:val="000000" w:themeColor="text1"/>
                <w:sz w:val="20"/>
              </w:rPr>
            </w:pPr>
            <w:r w:rsidRPr="00265065">
              <w:rPr>
                <w:color w:val="000000" w:themeColor="text1"/>
                <w:sz w:val="20"/>
              </w:rPr>
              <w:t>Путилова Гора-Строевая Гора</w:t>
            </w:r>
          </w:p>
        </w:tc>
        <w:tc>
          <w:tcPr>
            <w:tcW w:w="1418" w:type="dxa"/>
            <w:shd w:val="clear" w:color="auto" w:fill="auto"/>
            <w:vAlign w:val="center"/>
            <w:hideMark/>
          </w:tcPr>
          <w:p w14:paraId="62127F9B" w14:textId="77777777" w:rsidR="00CE761A" w:rsidRPr="00265065" w:rsidRDefault="00CE761A" w:rsidP="00CE761A">
            <w:pPr>
              <w:ind w:left="-108" w:right="-68"/>
              <w:jc w:val="center"/>
              <w:rPr>
                <w:color w:val="000000" w:themeColor="text1"/>
                <w:sz w:val="20"/>
              </w:rPr>
            </w:pPr>
            <w:r w:rsidRPr="00265065">
              <w:rPr>
                <w:color w:val="000000" w:themeColor="text1"/>
                <w:sz w:val="20"/>
              </w:rPr>
              <w:t>1,366</w:t>
            </w:r>
          </w:p>
        </w:tc>
        <w:tc>
          <w:tcPr>
            <w:tcW w:w="1979" w:type="dxa"/>
            <w:shd w:val="clear" w:color="auto" w:fill="auto"/>
            <w:vAlign w:val="center"/>
            <w:hideMark/>
          </w:tcPr>
          <w:p w14:paraId="7AB643F5"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064</w:t>
            </w:r>
          </w:p>
        </w:tc>
        <w:tc>
          <w:tcPr>
            <w:tcW w:w="782" w:type="dxa"/>
            <w:shd w:val="clear" w:color="auto" w:fill="auto"/>
            <w:vAlign w:val="center"/>
            <w:hideMark/>
          </w:tcPr>
          <w:p w14:paraId="3D5A085D"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41FFA317"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072071E4"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18D6CE8D" w14:textId="77777777" w:rsidTr="00DB6ADB">
        <w:trPr>
          <w:trHeight w:val="291"/>
          <w:jc w:val="center"/>
        </w:trPr>
        <w:tc>
          <w:tcPr>
            <w:tcW w:w="426" w:type="dxa"/>
            <w:shd w:val="clear" w:color="auto" w:fill="auto"/>
            <w:vAlign w:val="center"/>
            <w:hideMark/>
          </w:tcPr>
          <w:p w14:paraId="49FBEC63" w14:textId="77777777" w:rsidR="00CE761A" w:rsidRPr="00265065" w:rsidRDefault="00CE761A" w:rsidP="00CE761A">
            <w:pPr>
              <w:ind w:left="-108" w:right="-68"/>
              <w:jc w:val="center"/>
              <w:rPr>
                <w:color w:val="000000" w:themeColor="text1"/>
                <w:sz w:val="20"/>
              </w:rPr>
            </w:pPr>
            <w:r w:rsidRPr="00265065">
              <w:rPr>
                <w:color w:val="000000" w:themeColor="text1"/>
                <w:sz w:val="20"/>
              </w:rPr>
              <w:t>65</w:t>
            </w:r>
          </w:p>
        </w:tc>
        <w:tc>
          <w:tcPr>
            <w:tcW w:w="3118" w:type="dxa"/>
            <w:shd w:val="clear" w:color="auto" w:fill="auto"/>
            <w:vAlign w:val="center"/>
            <w:hideMark/>
          </w:tcPr>
          <w:p w14:paraId="60A87CBD" w14:textId="77777777" w:rsidR="00CE761A" w:rsidRPr="00265065" w:rsidRDefault="00CE761A" w:rsidP="00CE761A">
            <w:pPr>
              <w:ind w:left="-108" w:right="-68"/>
              <w:jc w:val="center"/>
              <w:rPr>
                <w:color w:val="000000" w:themeColor="text1"/>
                <w:sz w:val="20"/>
              </w:rPr>
            </w:pPr>
            <w:r w:rsidRPr="00265065">
              <w:rPr>
                <w:color w:val="000000" w:themeColor="text1"/>
                <w:sz w:val="20"/>
              </w:rPr>
              <w:t>Сорохта-Ивачево</w:t>
            </w:r>
          </w:p>
        </w:tc>
        <w:tc>
          <w:tcPr>
            <w:tcW w:w="1418" w:type="dxa"/>
            <w:shd w:val="clear" w:color="auto" w:fill="auto"/>
            <w:vAlign w:val="center"/>
            <w:hideMark/>
          </w:tcPr>
          <w:p w14:paraId="3AC64949" w14:textId="77777777" w:rsidR="00CE761A" w:rsidRPr="00265065" w:rsidRDefault="00CE761A" w:rsidP="00CE761A">
            <w:pPr>
              <w:ind w:left="-108" w:right="-68"/>
              <w:jc w:val="center"/>
              <w:rPr>
                <w:color w:val="000000" w:themeColor="text1"/>
                <w:sz w:val="20"/>
              </w:rPr>
            </w:pPr>
            <w:r w:rsidRPr="00265065">
              <w:rPr>
                <w:color w:val="000000" w:themeColor="text1"/>
                <w:sz w:val="20"/>
              </w:rPr>
              <w:t>2,187</w:t>
            </w:r>
          </w:p>
        </w:tc>
        <w:tc>
          <w:tcPr>
            <w:tcW w:w="1979" w:type="dxa"/>
            <w:shd w:val="clear" w:color="auto" w:fill="auto"/>
            <w:vAlign w:val="center"/>
            <w:hideMark/>
          </w:tcPr>
          <w:p w14:paraId="63F63B33"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065</w:t>
            </w:r>
          </w:p>
        </w:tc>
        <w:tc>
          <w:tcPr>
            <w:tcW w:w="782" w:type="dxa"/>
            <w:shd w:val="clear" w:color="auto" w:fill="auto"/>
            <w:vAlign w:val="center"/>
            <w:hideMark/>
          </w:tcPr>
          <w:p w14:paraId="784A10E1"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4C768385"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79A061DA"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47ACA63E" w14:textId="77777777" w:rsidTr="00DB6ADB">
        <w:trPr>
          <w:trHeight w:val="291"/>
          <w:jc w:val="center"/>
        </w:trPr>
        <w:tc>
          <w:tcPr>
            <w:tcW w:w="426" w:type="dxa"/>
            <w:shd w:val="clear" w:color="auto" w:fill="auto"/>
            <w:vAlign w:val="center"/>
            <w:hideMark/>
          </w:tcPr>
          <w:p w14:paraId="03BEAF7F" w14:textId="77777777" w:rsidR="00CE761A" w:rsidRPr="00265065" w:rsidRDefault="00CE761A" w:rsidP="00CE761A">
            <w:pPr>
              <w:ind w:left="-108" w:right="-68"/>
              <w:jc w:val="center"/>
              <w:rPr>
                <w:color w:val="000000" w:themeColor="text1"/>
                <w:sz w:val="20"/>
              </w:rPr>
            </w:pPr>
            <w:r w:rsidRPr="00265065">
              <w:rPr>
                <w:color w:val="000000" w:themeColor="text1"/>
                <w:sz w:val="20"/>
              </w:rPr>
              <w:t>66</w:t>
            </w:r>
          </w:p>
        </w:tc>
        <w:tc>
          <w:tcPr>
            <w:tcW w:w="3118" w:type="dxa"/>
            <w:shd w:val="clear" w:color="auto" w:fill="auto"/>
            <w:vAlign w:val="center"/>
            <w:hideMark/>
          </w:tcPr>
          <w:p w14:paraId="455F5E6C" w14:textId="77777777" w:rsidR="00CE761A" w:rsidRPr="00265065" w:rsidRDefault="00CE761A" w:rsidP="00CE761A">
            <w:pPr>
              <w:ind w:left="-108" w:right="-68"/>
              <w:jc w:val="center"/>
              <w:rPr>
                <w:color w:val="000000" w:themeColor="text1"/>
                <w:sz w:val="20"/>
              </w:rPr>
            </w:pPr>
            <w:r w:rsidRPr="00265065">
              <w:rPr>
                <w:color w:val="000000" w:themeColor="text1"/>
                <w:sz w:val="20"/>
              </w:rPr>
              <w:t>Сорохта-Филиппково-Степашево</w:t>
            </w:r>
          </w:p>
        </w:tc>
        <w:tc>
          <w:tcPr>
            <w:tcW w:w="1418" w:type="dxa"/>
            <w:shd w:val="clear" w:color="auto" w:fill="auto"/>
            <w:vAlign w:val="center"/>
            <w:hideMark/>
          </w:tcPr>
          <w:p w14:paraId="76B6336B" w14:textId="77777777" w:rsidR="00CE761A" w:rsidRPr="00265065" w:rsidRDefault="00CE761A" w:rsidP="00CE761A">
            <w:pPr>
              <w:ind w:left="-108" w:right="-68"/>
              <w:jc w:val="center"/>
              <w:rPr>
                <w:color w:val="000000" w:themeColor="text1"/>
                <w:sz w:val="20"/>
              </w:rPr>
            </w:pPr>
            <w:r w:rsidRPr="00265065">
              <w:rPr>
                <w:color w:val="000000" w:themeColor="text1"/>
                <w:sz w:val="20"/>
              </w:rPr>
              <w:t>7,624</w:t>
            </w:r>
          </w:p>
        </w:tc>
        <w:tc>
          <w:tcPr>
            <w:tcW w:w="1979" w:type="dxa"/>
            <w:shd w:val="clear" w:color="auto" w:fill="auto"/>
            <w:vAlign w:val="center"/>
            <w:hideMark/>
          </w:tcPr>
          <w:p w14:paraId="46DF7613"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066</w:t>
            </w:r>
          </w:p>
        </w:tc>
        <w:tc>
          <w:tcPr>
            <w:tcW w:w="782" w:type="dxa"/>
            <w:shd w:val="clear" w:color="auto" w:fill="auto"/>
            <w:vAlign w:val="center"/>
            <w:hideMark/>
          </w:tcPr>
          <w:p w14:paraId="05C18774"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6C762ABB"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0C522D9D"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26A108E5" w14:textId="77777777" w:rsidTr="00DB6ADB">
        <w:trPr>
          <w:trHeight w:val="291"/>
          <w:jc w:val="center"/>
        </w:trPr>
        <w:tc>
          <w:tcPr>
            <w:tcW w:w="426" w:type="dxa"/>
            <w:shd w:val="clear" w:color="auto" w:fill="auto"/>
            <w:vAlign w:val="center"/>
            <w:hideMark/>
          </w:tcPr>
          <w:p w14:paraId="457279EE" w14:textId="77777777" w:rsidR="00CE761A" w:rsidRPr="00265065" w:rsidRDefault="00CE761A" w:rsidP="00CE761A">
            <w:pPr>
              <w:ind w:left="-108" w:right="-68"/>
              <w:jc w:val="center"/>
              <w:rPr>
                <w:color w:val="000000" w:themeColor="text1"/>
                <w:sz w:val="20"/>
              </w:rPr>
            </w:pPr>
            <w:r w:rsidRPr="00265065">
              <w:rPr>
                <w:color w:val="000000" w:themeColor="text1"/>
                <w:sz w:val="20"/>
              </w:rPr>
              <w:t>67</w:t>
            </w:r>
          </w:p>
        </w:tc>
        <w:tc>
          <w:tcPr>
            <w:tcW w:w="3118" w:type="dxa"/>
            <w:shd w:val="clear" w:color="auto" w:fill="auto"/>
            <w:vAlign w:val="center"/>
            <w:hideMark/>
          </w:tcPr>
          <w:p w14:paraId="53BC7E65" w14:textId="77777777" w:rsidR="00CE761A" w:rsidRPr="00265065" w:rsidRDefault="00CE761A" w:rsidP="00CE761A">
            <w:pPr>
              <w:ind w:left="-108" w:right="-68"/>
              <w:jc w:val="center"/>
              <w:rPr>
                <w:color w:val="000000" w:themeColor="text1"/>
                <w:sz w:val="20"/>
              </w:rPr>
            </w:pPr>
            <w:r w:rsidRPr="00265065">
              <w:rPr>
                <w:color w:val="000000" w:themeColor="text1"/>
                <w:sz w:val="20"/>
              </w:rPr>
              <w:t>Цыпышево-Кабаново</w:t>
            </w:r>
          </w:p>
        </w:tc>
        <w:tc>
          <w:tcPr>
            <w:tcW w:w="1418" w:type="dxa"/>
            <w:shd w:val="clear" w:color="auto" w:fill="auto"/>
            <w:vAlign w:val="center"/>
            <w:hideMark/>
          </w:tcPr>
          <w:p w14:paraId="0149C7DB" w14:textId="77777777" w:rsidR="00CE761A" w:rsidRPr="00265065" w:rsidRDefault="00CE761A" w:rsidP="00CE761A">
            <w:pPr>
              <w:ind w:left="-108" w:right="-68"/>
              <w:jc w:val="center"/>
              <w:rPr>
                <w:color w:val="000000" w:themeColor="text1"/>
                <w:sz w:val="20"/>
              </w:rPr>
            </w:pPr>
            <w:r w:rsidRPr="00265065">
              <w:rPr>
                <w:color w:val="000000" w:themeColor="text1"/>
                <w:sz w:val="20"/>
              </w:rPr>
              <w:t>1,340</w:t>
            </w:r>
          </w:p>
        </w:tc>
        <w:tc>
          <w:tcPr>
            <w:tcW w:w="1979" w:type="dxa"/>
            <w:shd w:val="clear" w:color="auto" w:fill="auto"/>
            <w:vAlign w:val="center"/>
            <w:hideMark/>
          </w:tcPr>
          <w:p w14:paraId="0684C3E6"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067</w:t>
            </w:r>
          </w:p>
        </w:tc>
        <w:tc>
          <w:tcPr>
            <w:tcW w:w="782" w:type="dxa"/>
            <w:shd w:val="clear" w:color="auto" w:fill="auto"/>
            <w:vAlign w:val="center"/>
            <w:hideMark/>
          </w:tcPr>
          <w:p w14:paraId="2E5C0FE5"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1CDA9227"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0825A113"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3E3ED4D8" w14:textId="77777777" w:rsidTr="00DB6ADB">
        <w:trPr>
          <w:trHeight w:val="291"/>
          <w:jc w:val="center"/>
        </w:trPr>
        <w:tc>
          <w:tcPr>
            <w:tcW w:w="426" w:type="dxa"/>
            <w:shd w:val="clear" w:color="auto" w:fill="auto"/>
            <w:vAlign w:val="center"/>
            <w:hideMark/>
          </w:tcPr>
          <w:p w14:paraId="0ADEF0C1" w14:textId="77777777" w:rsidR="00CE761A" w:rsidRPr="00265065" w:rsidRDefault="00CE761A" w:rsidP="00CE761A">
            <w:pPr>
              <w:ind w:left="-108" w:right="-68"/>
              <w:jc w:val="center"/>
              <w:rPr>
                <w:color w:val="000000" w:themeColor="text1"/>
                <w:sz w:val="20"/>
              </w:rPr>
            </w:pPr>
            <w:r w:rsidRPr="00265065">
              <w:rPr>
                <w:color w:val="000000" w:themeColor="text1"/>
                <w:sz w:val="20"/>
              </w:rPr>
              <w:t>68</w:t>
            </w:r>
          </w:p>
        </w:tc>
        <w:tc>
          <w:tcPr>
            <w:tcW w:w="3118" w:type="dxa"/>
            <w:shd w:val="clear" w:color="auto" w:fill="auto"/>
            <w:vAlign w:val="center"/>
            <w:hideMark/>
          </w:tcPr>
          <w:p w14:paraId="25C6D6BF" w14:textId="77777777" w:rsidR="00CE761A" w:rsidRPr="00265065" w:rsidRDefault="00CE761A" w:rsidP="00CE761A">
            <w:pPr>
              <w:ind w:left="-108" w:right="-68"/>
              <w:jc w:val="center"/>
              <w:rPr>
                <w:color w:val="000000" w:themeColor="text1"/>
                <w:sz w:val="20"/>
              </w:rPr>
            </w:pPr>
            <w:r w:rsidRPr="00265065">
              <w:rPr>
                <w:color w:val="000000" w:themeColor="text1"/>
                <w:sz w:val="20"/>
              </w:rPr>
              <w:t>Цыпышево-Яново</w:t>
            </w:r>
          </w:p>
        </w:tc>
        <w:tc>
          <w:tcPr>
            <w:tcW w:w="1418" w:type="dxa"/>
            <w:shd w:val="clear" w:color="auto" w:fill="auto"/>
            <w:vAlign w:val="center"/>
            <w:hideMark/>
          </w:tcPr>
          <w:p w14:paraId="5829292D" w14:textId="77777777" w:rsidR="00CE761A" w:rsidRPr="00265065" w:rsidRDefault="00CE761A" w:rsidP="00CE761A">
            <w:pPr>
              <w:ind w:left="-108" w:right="-68"/>
              <w:jc w:val="center"/>
              <w:rPr>
                <w:color w:val="000000" w:themeColor="text1"/>
                <w:sz w:val="20"/>
              </w:rPr>
            </w:pPr>
            <w:r w:rsidRPr="00265065">
              <w:rPr>
                <w:color w:val="000000" w:themeColor="text1"/>
                <w:sz w:val="20"/>
              </w:rPr>
              <w:t>1,714</w:t>
            </w:r>
          </w:p>
        </w:tc>
        <w:tc>
          <w:tcPr>
            <w:tcW w:w="1979" w:type="dxa"/>
            <w:shd w:val="clear" w:color="auto" w:fill="auto"/>
            <w:vAlign w:val="center"/>
            <w:hideMark/>
          </w:tcPr>
          <w:p w14:paraId="3E1D85FE"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068</w:t>
            </w:r>
          </w:p>
        </w:tc>
        <w:tc>
          <w:tcPr>
            <w:tcW w:w="782" w:type="dxa"/>
            <w:shd w:val="clear" w:color="auto" w:fill="auto"/>
            <w:vAlign w:val="center"/>
            <w:hideMark/>
          </w:tcPr>
          <w:p w14:paraId="0DAA2CF4"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548B51A6"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7FC8324E"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5B6C1980" w14:textId="77777777" w:rsidTr="00DB6ADB">
        <w:trPr>
          <w:trHeight w:val="291"/>
          <w:jc w:val="center"/>
        </w:trPr>
        <w:tc>
          <w:tcPr>
            <w:tcW w:w="426" w:type="dxa"/>
            <w:shd w:val="clear" w:color="auto" w:fill="auto"/>
            <w:vAlign w:val="center"/>
            <w:hideMark/>
          </w:tcPr>
          <w:p w14:paraId="0B783BB6" w14:textId="77777777" w:rsidR="00CE761A" w:rsidRPr="00265065" w:rsidRDefault="00CE761A" w:rsidP="00CE761A">
            <w:pPr>
              <w:ind w:left="-108" w:right="-68"/>
              <w:jc w:val="center"/>
              <w:rPr>
                <w:color w:val="000000" w:themeColor="text1"/>
                <w:sz w:val="20"/>
              </w:rPr>
            </w:pPr>
            <w:r w:rsidRPr="00265065">
              <w:rPr>
                <w:color w:val="000000" w:themeColor="text1"/>
                <w:sz w:val="20"/>
              </w:rPr>
              <w:t>69</w:t>
            </w:r>
          </w:p>
        </w:tc>
        <w:tc>
          <w:tcPr>
            <w:tcW w:w="3118" w:type="dxa"/>
            <w:shd w:val="clear" w:color="auto" w:fill="auto"/>
            <w:vAlign w:val="center"/>
            <w:hideMark/>
          </w:tcPr>
          <w:p w14:paraId="1E977568" w14:textId="77777777" w:rsidR="00CE761A" w:rsidRPr="00265065" w:rsidRDefault="00CE761A" w:rsidP="00CE761A">
            <w:pPr>
              <w:ind w:left="-108" w:right="-68"/>
              <w:jc w:val="center"/>
              <w:rPr>
                <w:color w:val="000000" w:themeColor="text1"/>
                <w:sz w:val="20"/>
              </w:rPr>
            </w:pPr>
            <w:r w:rsidRPr="00265065">
              <w:rPr>
                <w:color w:val="000000" w:themeColor="text1"/>
                <w:sz w:val="20"/>
              </w:rPr>
              <w:t>Яново-Куличиха</w:t>
            </w:r>
          </w:p>
        </w:tc>
        <w:tc>
          <w:tcPr>
            <w:tcW w:w="1418" w:type="dxa"/>
            <w:shd w:val="clear" w:color="auto" w:fill="auto"/>
            <w:vAlign w:val="center"/>
            <w:hideMark/>
          </w:tcPr>
          <w:p w14:paraId="337FEAC7" w14:textId="77777777" w:rsidR="00CE761A" w:rsidRPr="00265065" w:rsidRDefault="00CE761A" w:rsidP="00CE761A">
            <w:pPr>
              <w:ind w:left="-108" w:right="-68"/>
              <w:jc w:val="center"/>
              <w:rPr>
                <w:color w:val="000000" w:themeColor="text1"/>
                <w:sz w:val="20"/>
              </w:rPr>
            </w:pPr>
            <w:r w:rsidRPr="00265065">
              <w:rPr>
                <w:color w:val="000000" w:themeColor="text1"/>
                <w:sz w:val="20"/>
              </w:rPr>
              <w:t>4,178</w:t>
            </w:r>
          </w:p>
        </w:tc>
        <w:tc>
          <w:tcPr>
            <w:tcW w:w="1979" w:type="dxa"/>
            <w:shd w:val="clear" w:color="auto" w:fill="auto"/>
            <w:vAlign w:val="center"/>
            <w:hideMark/>
          </w:tcPr>
          <w:p w14:paraId="4D5E9F85"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069</w:t>
            </w:r>
          </w:p>
        </w:tc>
        <w:tc>
          <w:tcPr>
            <w:tcW w:w="782" w:type="dxa"/>
            <w:shd w:val="clear" w:color="auto" w:fill="auto"/>
            <w:vAlign w:val="center"/>
            <w:hideMark/>
          </w:tcPr>
          <w:p w14:paraId="421A993E"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1175B6E5"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6BF61AB9"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481A0E26" w14:textId="77777777" w:rsidTr="00DB6ADB">
        <w:trPr>
          <w:trHeight w:val="291"/>
          <w:jc w:val="center"/>
        </w:trPr>
        <w:tc>
          <w:tcPr>
            <w:tcW w:w="426" w:type="dxa"/>
            <w:shd w:val="clear" w:color="auto" w:fill="auto"/>
            <w:vAlign w:val="center"/>
            <w:hideMark/>
          </w:tcPr>
          <w:p w14:paraId="5D1B2BB9" w14:textId="77777777" w:rsidR="00CE761A" w:rsidRPr="00265065" w:rsidRDefault="00CE761A" w:rsidP="00CE761A">
            <w:pPr>
              <w:ind w:left="-108" w:right="-68"/>
              <w:jc w:val="center"/>
              <w:rPr>
                <w:color w:val="000000" w:themeColor="text1"/>
                <w:sz w:val="20"/>
              </w:rPr>
            </w:pPr>
            <w:r w:rsidRPr="00265065">
              <w:rPr>
                <w:color w:val="000000" w:themeColor="text1"/>
                <w:sz w:val="20"/>
              </w:rPr>
              <w:t>70</w:t>
            </w:r>
          </w:p>
        </w:tc>
        <w:tc>
          <w:tcPr>
            <w:tcW w:w="3118" w:type="dxa"/>
            <w:shd w:val="clear" w:color="auto" w:fill="auto"/>
            <w:vAlign w:val="center"/>
            <w:hideMark/>
          </w:tcPr>
          <w:p w14:paraId="76694B72" w14:textId="77777777" w:rsidR="00CE761A" w:rsidRPr="00265065" w:rsidRDefault="00CE761A" w:rsidP="00CE761A">
            <w:pPr>
              <w:ind w:left="-108" w:right="-68"/>
              <w:jc w:val="center"/>
              <w:rPr>
                <w:color w:val="000000" w:themeColor="text1"/>
                <w:sz w:val="20"/>
              </w:rPr>
            </w:pPr>
            <w:r w:rsidRPr="00265065">
              <w:rPr>
                <w:color w:val="000000" w:themeColor="text1"/>
                <w:sz w:val="20"/>
              </w:rPr>
              <w:t>Яново-Маршово</w:t>
            </w:r>
          </w:p>
        </w:tc>
        <w:tc>
          <w:tcPr>
            <w:tcW w:w="1418" w:type="dxa"/>
            <w:shd w:val="clear" w:color="auto" w:fill="auto"/>
            <w:vAlign w:val="center"/>
            <w:hideMark/>
          </w:tcPr>
          <w:p w14:paraId="40803C31" w14:textId="77777777" w:rsidR="00CE761A" w:rsidRPr="00265065" w:rsidRDefault="00CE761A" w:rsidP="00CE761A">
            <w:pPr>
              <w:ind w:left="-108" w:right="-68"/>
              <w:jc w:val="center"/>
              <w:rPr>
                <w:color w:val="000000" w:themeColor="text1"/>
                <w:sz w:val="20"/>
              </w:rPr>
            </w:pPr>
            <w:r w:rsidRPr="00265065">
              <w:rPr>
                <w:color w:val="000000" w:themeColor="text1"/>
                <w:sz w:val="20"/>
              </w:rPr>
              <w:t>1,154</w:t>
            </w:r>
          </w:p>
        </w:tc>
        <w:tc>
          <w:tcPr>
            <w:tcW w:w="1979" w:type="dxa"/>
            <w:shd w:val="clear" w:color="auto" w:fill="auto"/>
            <w:vAlign w:val="center"/>
            <w:hideMark/>
          </w:tcPr>
          <w:p w14:paraId="1291ED4F"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070</w:t>
            </w:r>
          </w:p>
        </w:tc>
        <w:tc>
          <w:tcPr>
            <w:tcW w:w="782" w:type="dxa"/>
            <w:shd w:val="clear" w:color="auto" w:fill="auto"/>
            <w:vAlign w:val="center"/>
            <w:hideMark/>
          </w:tcPr>
          <w:p w14:paraId="0349AA72"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3C1C9A7A"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305F039B"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274F6AEF" w14:textId="77777777" w:rsidTr="00DB6ADB">
        <w:trPr>
          <w:trHeight w:val="291"/>
          <w:jc w:val="center"/>
        </w:trPr>
        <w:tc>
          <w:tcPr>
            <w:tcW w:w="426" w:type="dxa"/>
            <w:shd w:val="clear" w:color="auto" w:fill="auto"/>
            <w:vAlign w:val="center"/>
            <w:hideMark/>
          </w:tcPr>
          <w:p w14:paraId="2A9DB487" w14:textId="77777777" w:rsidR="00CE761A" w:rsidRPr="00265065" w:rsidRDefault="00CE761A" w:rsidP="00CE761A">
            <w:pPr>
              <w:ind w:left="-108" w:right="-68"/>
              <w:jc w:val="center"/>
              <w:rPr>
                <w:color w:val="000000" w:themeColor="text1"/>
                <w:sz w:val="20"/>
              </w:rPr>
            </w:pPr>
            <w:r w:rsidRPr="00265065">
              <w:rPr>
                <w:color w:val="000000" w:themeColor="text1"/>
                <w:sz w:val="20"/>
              </w:rPr>
              <w:t>71</w:t>
            </w:r>
          </w:p>
        </w:tc>
        <w:tc>
          <w:tcPr>
            <w:tcW w:w="3118" w:type="dxa"/>
            <w:shd w:val="clear" w:color="auto" w:fill="auto"/>
            <w:vAlign w:val="center"/>
            <w:hideMark/>
          </w:tcPr>
          <w:p w14:paraId="7F236805"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Лыково</w:t>
            </w:r>
          </w:p>
        </w:tc>
        <w:tc>
          <w:tcPr>
            <w:tcW w:w="1418" w:type="dxa"/>
            <w:shd w:val="clear" w:color="auto" w:fill="auto"/>
            <w:vAlign w:val="center"/>
            <w:hideMark/>
          </w:tcPr>
          <w:p w14:paraId="0C5A84E0" w14:textId="77777777" w:rsidR="00CE761A" w:rsidRPr="00265065" w:rsidRDefault="00CE761A" w:rsidP="00CE761A">
            <w:pPr>
              <w:ind w:left="-108" w:right="-68"/>
              <w:jc w:val="center"/>
              <w:rPr>
                <w:color w:val="000000" w:themeColor="text1"/>
                <w:sz w:val="20"/>
              </w:rPr>
            </w:pPr>
            <w:r w:rsidRPr="00265065">
              <w:rPr>
                <w:color w:val="000000" w:themeColor="text1"/>
                <w:sz w:val="20"/>
              </w:rPr>
              <w:t>0,790</w:t>
            </w:r>
          </w:p>
        </w:tc>
        <w:tc>
          <w:tcPr>
            <w:tcW w:w="1979" w:type="dxa"/>
            <w:shd w:val="clear" w:color="auto" w:fill="auto"/>
            <w:vAlign w:val="center"/>
            <w:hideMark/>
          </w:tcPr>
          <w:p w14:paraId="07A83F00"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071</w:t>
            </w:r>
          </w:p>
        </w:tc>
        <w:tc>
          <w:tcPr>
            <w:tcW w:w="782" w:type="dxa"/>
            <w:shd w:val="clear" w:color="auto" w:fill="auto"/>
            <w:vAlign w:val="center"/>
            <w:hideMark/>
          </w:tcPr>
          <w:p w14:paraId="5C858A43"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0A160D13"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0B00587D"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B4D7A46" w14:textId="77777777" w:rsidTr="00DB6ADB">
        <w:trPr>
          <w:trHeight w:val="291"/>
          <w:jc w:val="center"/>
        </w:trPr>
        <w:tc>
          <w:tcPr>
            <w:tcW w:w="426" w:type="dxa"/>
            <w:shd w:val="clear" w:color="auto" w:fill="auto"/>
            <w:vAlign w:val="center"/>
            <w:hideMark/>
          </w:tcPr>
          <w:p w14:paraId="2CC61D28" w14:textId="77777777" w:rsidR="00CE761A" w:rsidRPr="00265065" w:rsidRDefault="00CE761A" w:rsidP="00CE761A">
            <w:pPr>
              <w:ind w:left="-108" w:right="-68"/>
              <w:jc w:val="center"/>
              <w:rPr>
                <w:color w:val="000000" w:themeColor="text1"/>
                <w:sz w:val="20"/>
              </w:rPr>
            </w:pPr>
            <w:r w:rsidRPr="00265065">
              <w:rPr>
                <w:color w:val="000000" w:themeColor="text1"/>
                <w:sz w:val="20"/>
              </w:rPr>
              <w:t>72</w:t>
            </w:r>
          </w:p>
        </w:tc>
        <w:tc>
          <w:tcPr>
            <w:tcW w:w="3118" w:type="dxa"/>
            <w:shd w:val="clear" w:color="auto" w:fill="auto"/>
            <w:vAlign w:val="center"/>
            <w:hideMark/>
          </w:tcPr>
          <w:p w14:paraId="47594233"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д. Подболотье</w:t>
            </w:r>
          </w:p>
        </w:tc>
        <w:tc>
          <w:tcPr>
            <w:tcW w:w="1418" w:type="dxa"/>
            <w:shd w:val="clear" w:color="auto" w:fill="auto"/>
            <w:vAlign w:val="center"/>
            <w:hideMark/>
          </w:tcPr>
          <w:p w14:paraId="464D80FC" w14:textId="77777777" w:rsidR="00CE761A" w:rsidRPr="00265065" w:rsidRDefault="00CE761A" w:rsidP="00CE761A">
            <w:pPr>
              <w:ind w:left="-108" w:right="-68"/>
              <w:jc w:val="center"/>
              <w:rPr>
                <w:color w:val="000000" w:themeColor="text1"/>
                <w:sz w:val="20"/>
              </w:rPr>
            </w:pPr>
            <w:r w:rsidRPr="00265065">
              <w:rPr>
                <w:color w:val="000000" w:themeColor="text1"/>
                <w:sz w:val="20"/>
              </w:rPr>
              <w:t>0,826</w:t>
            </w:r>
          </w:p>
        </w:tc>
        <w:tc>
          <w:tcPr>
            <w:tcW w:w="1979" w:type="dxa"/>
            <w:shd w:val="clear" w:color="auto" w:fill="auto"/>
            <w:vAlign w:val="center"/>
            <w:hideMark/>
          </w:tcPr>
          <w:p w14:paraId="265A10F3"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072</w:t>
            </w:r>
          </w:p>
        </w:tc>
        <w:tc>
          <w:tcPr>
            <w:tcW w:w="782" w:type="dxa"/>
            <w:shd w:val="clear" w:color="auto" w:fill="auto"/>
            <w:vAlign w:val="center"/>
            <w:hideMark/>
          </w:tcPr>
          <w:p w14:paraId="6849061A"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547C0CC1"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360224E0"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72187D57" w14:textId="77777777" w:rsidTr="00DB6ADB">
        <w:trPr>
          <w:trHeight w:val="291"/>
          <w:jc w:val="center"/>
        </w:trPr>
        <w:tc>
          <w:tcPr>
            <w:tcW w:w="426" w:type="dxa"/>
            <w:shd w:val="clear" w:color="auto" w:fill="auto"/>
            <w:vAlign w:val="center"/>
            <w:hideMark/>
          </w:tcPr>
          <w:p w14:paraId="36587B30" w14:textId="77777777" w:rsidR="00CE761A" w:rsidRPr="00265065" w:rsidRDefault="00CE761A" w:rsidP="00CE761A">
            <w:pPr>
              <w:ind w:left="-108" w:right="-68"/>
              <w:jc w:val="center"/>
              <w:rPr>
                <w:color w:val="000000" w:themeColor="text1"/>
                <w:sz w:val="20"/>
              </w:rPr>
            </w:pPr>
            <w:r w:rsidRPr="00265065">
              <w:rPr>
                <w:color w:val="000000" w:themeColor="text1"/>
                <w:sz w:val="20"/>
              </w:rPr>
              <w:t>73</w:t>
            </w:r>
          </w:p>
        </w:tc>
        <w:tc>
          <w:tcPr>
            <w:tcW w:w="3118" w:type="dxa"/>
            <w:shd w:val="clear" w:color="auto" w:fill="auto"/>
            <w:vAlign w:val="center"/>
            <w:hideMark/>
          </w:tcPr>
          <w:p w14:paraId="7B7ABD45"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с. Афанасьево</w:t>
            </w:r>
          </w:p>
        </w:tc>
        <w:tc>
          <w:tcPr>
            <w:tcW w:w="1418" w:type="dxa"/>
            <w:shd w:val="clear" w:color="auto" w:fill="auto"/>
            <w:vAlign w:val="center"/>
            <w:hideMark/>
          </w:tcPr>
          <w:p w14:paraId="2EBC024B" w14:textId="77777777" w:rsidR="00CE761A" w:rsidRPr="00265065" w:rsidRDefault="00CE761A" w:rsidP="00CE761A">
            <w:pPr>
              <w:ind w:left="-108" w:right="-68"/>
              <w:jc w:val="center"/>
              <w:rPr>
                <w:color w:val="000000" w:themeColor="text1"/>
                <w:sz w:val="20"/>
              </w:rPr>
            </w:pPr>
            <w:r w:rsidRPr="00265065">
              <w:rPr>
                <w:color w:val="000000" w:themeColor="text1"/>
                <w:sz w:val="20"/>
              </w:rPr>
              <w:t>0,367</w:t>
            </w:r>
          </w:p>
        </w:tc>
        <w:tc>
          <w:tcPr>
            <w:tcW w:w="1979" w:type="dxa"/>
            <w:shd w:val="clear" w:color="auto" w:fill="auto"/>
            <w:vAlign w:val="center"/>
            <w:hideMark/>
          </w:tcPr>
          <w:p w14:paraId="7DB0C565"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073</w:t>
            </w:r>
          </w:p>
        </w:tc>
        <w:tc>
          <w:tcPr>
            <w:tcW w:w="782" w:type="dxa"/>
            <w:shd w:val="clear" w:color="auto" w:fill="auto"/>
            <w:vAlign w:val="center"/>
            <w:hideMark/>
          </w:tcPr>
          <w:p w14:paraId="01919ED8"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4A876E5A"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48A16124"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2BABC989" w14:textId="77777777" w:rsidTr="00DB6ADB">
        <w:trPr>
          <w:trHeight w:val="291"/>
          <w:jc w:val="center"/>
        </w:trPr>
        <w:tc>
          <w:tcPr>
            <w:tcW w:w="426" w:type="dxa"/>
            <w:shd w:val="clear" w:color="auto" w:fill="auto"/>
            <w:vAlign w:val="center"/>
            <w:hideMark/>
          </w:tcPr>
          <w:p w14:paraId="308D5596" w14:textId="77777777" w:rsidR="00CE761A" w:rsidRPr="00265065" w:rsidRDefault="00CE761A" w:rsidP="00CE761A">
            <w:pPr>
              <w:ind w:left="-108" w:right="-68"/>
              <w:jc w:val="center"/>
              <w:rPr>
                <w:color w:val="000000" w:themeColor="text1"/>
                <w:sz w:val="20"/>
              </w:rPr>
            </w:pPr>
            <w:r w:rsidRPr="00265065">
              <w:rPr>
                <w:color w:val="000000" w:themeColor="text1"/>
                <w:sz w:val="20"/>
              </w:rPr>
              <w:t>74</w:t>
            </w:r>
          </w:p>
        </w:tc>
        <w:tc>
          <w:tcPr>
            <w:tcW w:w="3118" w:type="dxa"/>
            <w:shd w:val="clear" w:color="auto" w:fill="auto"/>
            <w:vAlign w:val="center"/>
            <w:hideMark/>
          </w:tcPr>
          <w:p w14:paraId="39193362" w14:textId="77777777" w:rsidR="00CE761A" w:rsidRPr="00265065" w:rsidRDefault="00CE761A" w:rsidP="00CE761A">
            <w:pPr>
              <w:ind w:left="-108" w:right="-68"/>
              <w:jc w:val="center"/>
              <w:rPr>
                <w:color w:val="000000" w:themeColor="text1"/>
                <w:sz w:val="20"/>
              </w:rPr>
            </w:pPr>
            <w:r w:rsidRPr="00265065">
              <w:rPr>
                <w:color w:val="000000" w:themeColor="text1"/>
                <w:sz w:val="20"/>
              </w:rPr>
              <w:t>подъезд к с. Марково</w:t>
            </w:r>
          </w:p>
        </w:tc>
        <w:tc>
          <w:tcPr>
            <w:tcW w:w="1418" w:type="dxa"/>
            <w:shd w:val="clear" w:color="auto" w:fill="auto"/>
            <w:vAlign w:val="center"/>
            <w:hideMark/>
          </w:tcPr>
          <w:p w14:paraId="16D512EB" w14:textId="77777777" w:rsidR="00CE761A" w:rsidRPr="00265065" w:rsidRDefault="00CE761A" w:rsidP="00CE761A">
            <w:pPr>
              <w:ind w:left="-108" w:right="-68"/>
              <w:jc w:val="center"/>
              <w:rPr>
                <w:color w:val="000000" w:themeColor="text1"/>
                <w:sz w:val="20"/>
              </w:rPr>
            </w:pPr>
            <w:r w:rsidRPr="00265065">
              <w:rPr>
                <w:color w:val="000000" w:themeColor="text1"/>
                <w:sz w:val="20"/>
              </w:rPr>
              <w:t>1,156</w:t>
            </w:r>
          </w:p>
        </w:tc>
        <w:tc>
          <w:tcPr>
            <w:tcW w:w="1979" w:type="dxa"/>
            <w:shd w:val="clear" w:color="auto" w:fill="auto"/>
            <w:vAlign w:val="center"/>
            <w:hideMark/>
          </w:tcPr>
          <w:p w14:paraId="07436C75"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074</w:t>
            </w:r>
          </w:p>
        </w:tc>
        <w:tc>
          <w:tcPr>
            <w:tcW w:w="782" w:type="dxa"/>
            <w:shd w:val="clear" w:color="auto" w:fill="auto"/>
            <w:vAlign w:val="center"/>
            <w:hideMark/>
          </w:tcPr>
          <w:p w14:paraId="40A488FD"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03282C81" w14:textId="77777777" w:rsidR="00CE761A" w:rsidRPr="00265065" w:rsidRDefault="00CE761A" w:rsidP="00CE761A">
            <w:pPr>
              <w:ind w:left="-108" w:right="-68"/>
              <w:jc w:val="center"/>
              <w:rPr>
                <w:color w:val="000000" w:themeColor="text1"/>
                <w:sz w:val="20"/>
              </w:rPr>
            </w:pPr>
            <w:r w:rsidRPr="00265065">
              <w:rPr>
                <w:color w:val="000000" w:themeColor="text1"/>
                <w:sz w:val="20"/>
              </w:rPr>
              <w:t>IV</w:t>
            </w:r>
          </w:p>
        </w:tc>
        <w:tc>
          <w:tcPr>
            <w:tcW w:w="1413" w:type="dxa"/>
            <w:shd w:val="clear" w:color="auto" w:fill="auto"/>
            <w:vAlign w:val="center"/>
            <w:hideMark/>
          </w:tcPr>
          <w:p w14:paraId="373FF521"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1613447E" w14:textId="77777777" w:rsidTr="00DB6ADB">
        <w:trPr>
          <w:trHeight w:val="291"/>
          <w:jc w:val="center"/>
        </w:trPr>
        <w:tc>
          <w:tcPr>
            <w:tcW w:w="426" w:type="dxa"/>
            <w:shd w:val="clear" w:color="auto" w:fill="auto"/>
            <w:vAlign w:val="center"/>
            <w:hideMark/>
          </w:tcPr>
          <w:p w14:paraId="785F4F61" w14:textId="77777777" w:rsidR="00CE761A" w:rsidRPr="00265065" w:rsidRDefault="00CE761A" w:rsidP="00CE761A">
            <w:pPr>
              <w:ind w:left="-108" w:right="-68"/>
              <w:jc w:val="center"/>
              <w:rPr>
                <w:color w:val="000000" w:themeColor="text1"/>
                <w:sz w:val="20"/>
              </w:rPr>
            </w:pPr>
            <w:r w:rsidRPr="00265065">
              <w:rPr>
                <w:color w:val="000000" w:themeColor="text1"/>
                <w:sz w:val="20"/>
              </w:rPr>
              <w:t>75</w:t>
            </w:r>
          </w:p>
        </w:tc>
        <w:tc>
          <w:tcPr>
            <w:tcW w:w="3118" w:type="dxa"/>
            <w:shd w:val="clear" w:color="auto" w:fill="auto"/>
            <w:vAlign w:val="center"/>
            <w:hideMark/>
          </w:tcPr>
          <w:p w14:paraId="7B75286E" w14:textId="77777777" w:rsidR="00CE761A" w:rsidRPr="00265065" w:rsidRDefault="00CE761A" w:rsidP="00CE761A">
            <w:pPr>
              <w:ind w:left="-108" w:right="-68"/>
              <w:jc w:val="center"/>
              <w:rPr>
                <w:color w:val="000000" w:themeColor="text1"/>
                <w:sz w:val="20"/>
              </w:rPr>
            </w:pPr>
            <w:r w:rsidRPr="00265065">
              <w:rPr>
                <w:color w:val="000000" w:themeColor="text1"/>
                <w:sz w:val="20"/>
              </w:rPr>
              <w:t>Юго-западный обход г. Комсомольск</w:t>
            </w:r>
          </w:p>
        </w:tc>
        <w:tc>
          <w:tcPr>
            <w:tcW w:w="1418" w:type="dxa"/>
            <w:shd w:val="clear" w:color="auto" w:fill="auto"/>
            <w:vAlign w:val="center"/>
            <w:hideMark/>
          </w:tcPr>
          <w:p w14:paraId="589D0F40" w14:textId="77777777" w:rsidR="00CE761A" w:rsidRPr="00265065" w:rsidRDefault="00CE761A" w:rsidP="00CE761A">
            <w:pPr>
              <w:ind w:left="-108" w:right="-68"/>
              <w:jc w:val="center"/>
              <w:rPr>
                <w:color w:val="000000" w:themeColor="text1"/>
                <w:sz w:val="20"/>
              </w:rPr>
            </w:pPr>
            <w:r w:rsidRPr="00265065">
              <w:rPr>
                <w:color w:val="000000" w:themeColor="text1"/>
                <w:sz w:val="20"/>
              </w:rPr>
              <w:t>1,510</w:t>
            </w:r>
          </w:p>
        </w:tc>
        <w:tc>
          <w:tcPr>
            <w:tcW w:w="1979" w:type="dxa"/>
            <w:shd w:val="clear" w:color="auto" w:fill="auto"/>
            <w:vAlign w:val="center"/>
            <w:hideMark/>
          </w:tcPr>
          <w:p w14:paraId="1C5EFDDE" w14:textId="77777777" w:rsidR="00CE761A" w:rsidRPr="00265065" w:rsidRDefault="00CE761A" w:rsidP="00CE761A">
            <w:pPr>
              <w:ind w:left="-108" w:right="-68"/>
              <w:jc w:val="center"/>
              <w:rPr>
                <w:color w:val="000000" w:themeColor="text1"/>
                <w:sz w:val="20"/>
              </w:rPr>
            </w:pPr>
            <w:r w:rsidRPr="00265065">
              <w:rPr>
                <w:color w:val="000000" w:themeColor="text1"/>
                <w:sz w:val="20"/>
              </w:rPr>
              <w:t>24-213 ОП МР 075</w:t>
            </w:r>
          </w:p>
        </w:tc>
        <w:tc>
          <w:tcPr>
            <w:tcW w:w="782" w:type="dxa"/>
            <w:shd w:val="clear" w:color="auto" w:fill="auto"/>
            <w:vAlign w:val="center"/>
            <w:hideMark/>
          </w:tcPr>
          <w:p w14:paraId="033DEB8B" w14:textId="77777777" w:rsidR="00CE761A" w:rsidRPr="00265065" w:rsidRDefault="00CE761A" w:rsidP="00CE761A">
            <w:pPr>
              <w:ind w:left="-108" w:right="-68"/>
              <w:jc w:val="center"/>
              <w:rPr>
                <w:color w:val="000000" w:themeColor="text1"/>
                <w:sz w:val="20"/>
              </w:rPr>
            </w:pPr>
            <w:r w:rsidRPr="00265065">
              <w:rPr>
                <w:color w:val="000000" w:themeColor="text1"/>
                <w:sz w:val="20"/>
              </w:rPr>
              <w:t>обычная</w:t>
            </w:r>
          </w:p>
        </w:tc>
        <w:tc>
          <w:tcPr>
            <w:tcW w:w="924" w:type="dxa"/>
            <w:shd w:val="clear" w:color="auto" w:fill="auto"/>
            <w:vAlign w:val="center"/>
            <w:hideMark/>
          </w:tcPr>
          <w:p w14:paraId="7981E851" w14:textId="77777777" w:rsidR="00CE761A" w:rsidRPr="00265065" w:rsidRDefault="00CE761A" w:rsidP="00CE761A">
            <w:pPr>
              <w:ind w:left="-108" w:right="-68"/>
              <w:jc w:val="center"/>
              <w:rPr>
                <w:color w:val="000000" w:themeColor="text1"/>
                <w:sz w:val="20"/>
              </w:rPr>
            </w:pPr>
            <w:r w:rsidRPr="00265065">
              <w:rPr>
                <w:color w:val="000000" w:themeColor="text1"/>
                <w:sz w:val="20"/>
              </w:rPr>
              <w:t>V</w:t>
            </w:r>
          </w:p>
        </w:tc>
        <w:tc>
          <w:tcPr>
            <w:tcW w:w="1413" w:type="dxa"/>
            <w:shd w:val="clear" w:color="auto" w:fill="auto"/>
            <w:vAlign w:val="center"/>
            <w:hideMark/>
          </w:tcPr>
          <w:p w14:paraId="07BA6DCF" w14:textId="77777777" w:rsidR="00CE761A" w:rsidRPr="00265065" w:rsidRDefault="00CE761A" w:rsidP="00CE761A">
            <w:pPr>
              <w:ind w:left="-108" w:right="-68"/>
              <w:jc w:val="center"/>
              <w:rPr>
                <w:color w:val="000000" w:themeColor="text1"/>
                <w:sz w:val="20"/>
              </w:rPr>
            </w:pPr>
            <w:r w:rsidRPr="00265065">
              <w:rPr>
                <w:color w:val="000000" w:themeColor="text1"/>
                <w:sz w:val="20"/>
              </w:rPr>
              <w:t>ОП</w:t>
            </w:r>
          </w:p>
        </w:tc>
      </w:tr>
      <w:tr w:rsidR="00DB6ADB" w:rsidRPr="00265065" w14:paraId="04693816" w14:textId="77777777" w:rsidTr="00DB6ADB">
        <w:trPr>
          <w:trHeight w:val="305"/>
          <w:jc w:val="center"/>
        </w:trPr>
        <w:tc>
          <w:tcPr>
            <w:tcW w:w="426" w:type="dxa"/>
            <w:shd w:val="clear" w:color="auto" w:fill="auto"/>
            <w:vAlign w:val="center"/>
            <w:hideMark/>
          </w:tcPr>
          <w:p w14:paraId="7C374247" w14:textId="77777777" w:rsidR="00CE761A" w:rsidRPr="00265065" w:rsidRDefault="00CE761A" w:rsidP="00CE761A">
            <w:pPr>
              <w:ind w:left="-108" w:right="-68"/>
              <w:jc w:val="center"/>
              <w:rPr>
                <w:color w:val="000000" w:themeColor="text1"/>
                <w:sz w:val="20"/>
              </w:rPr>
            </w:pPr>
          </w:p>
        </w:tc>
        <w:tc>
          <w:tcPr>
            <w:tcW w:w="3118" w:type="dxa"/>
            <w:shd w:val="clear" w:color="auto" w:fill="auto"/>
            <w:vAlign w:val="center"/>
            <w:hideMark/>
          </w:tcPr>
          <w:p w14:paraId="6EF699F2" w14:textId="77777777" w:rsidR="00CE761A" w:rsidRPr="00265065" w:rsidRDefault="00CE761A" w:rsidP="00CE761A">
            <w:pPr>
              <w:ind w:left="-108" w:right="-68"/>
              <w:jc w:val="center"/>
              <w:rPr>
                <w:color w:val="000000" w:themeColor="text1"/>
                <w:sz w:val="20"/>
              </w:rPr>
            </w:pPr>
            <w:r w:rsidRPr="00265065">
              <w:rPr>
                <w:color w:val="000000" w:themeColor="text1"/>
                <w:sz w:val="20"/>
              </w:rPr>
              <w:t>Итого:</w:t>
            </w:r>
          </w:p>
        </w:tc>
        <w:tc>
          <w:tcPr>
            <w:tcW w:w="1418" w:type="dxa"/>
            <w:shd w:val="clear" w:color="auto" w:fill="auto"/>
            <w:vAlign w:val="center"/>
            <w:hideMark/>
          </w:tcPr>
          <w:p w14:paraId="057CD85F" w14:textId="77777777" w:rsidR="00CE761A" w:rsidRPr="00265065" w:rsidRDefault="00CE761A" w:rsidP="00CE761A">
            <w:pPr>
              <w:ind w:left="-108" w:right="-68"/>
              <w:jc w:val="center"/>
              <w:rPr>
                <w:color w:val="000000" w:themeColor="text1"/>
                <w:sz w:val="20"/>
              </w:rPr>
            </w:pPr>
            <w:r w:rsidRPr="00265065">
              <w:rPr>
                <w:color w:val="000000" w:themeColor="text1"/>
                <w:sz w:val="20"/>
              </w:rPr>
              <w:t>98,529</w:t>
            </w:r>
          </w:p>
        </w:tc>
        <w:tc>
          <w:tcPr>
            <w:tcW w:w="1979" w:type="dxa"/>
            <w:shd w:val="clear" w:color="auto" w:fill="auto"/>
            <w:vAlign w:val="center"/>
            <w:hideMark/>
          </w:tcPr>
          <w:p w14:paraId="218566F1" w14:textId="77777777" w:rsidR="00CE761A" w:rsidRPr="00265065" w:rsidRDefault="00CE761A" w:rsidP="00CE761A">
            <w:pPr>
              <w:ind w:left="-108" w:right="-68"/>
              <w:jc w:val="center"/>
              <w:rPr>
                <w:color w:val="000000" w:themeColor="text1"/>
                <w:sz w:val="20"/>
              </w:rPr>
            </w:pPr>
          </w:p>
        </w:tc>
        <w:tc>
          <w:tcPr>
            <w:tcW w:w="782" w:type="dxa"/>
            <w:shd w:val="clear" w:color="auto" w:fill="auto"/>
            <w:vAlign w:val="center"/>
            <w:hideMark/>
          </w:tcPr>
          <w:p w14:paraId="15CAE865" w14:textId="77777777" w:rsidR="00CE761A" w:rsidRPr="00265065" w:rsidRDefault="00CE761A" w:rsidP="00CE761A">
            <w:pPr>
              <w:ind w:left="-108" w:right="-68"/>
              <w:jc w:val="center"/>
              <w:rPr>
                <w:color w:val="000000" w:themeColor="text1"/>
                <w:sz w:val="20"/>
              </w:rPr>
            </w:pPr>
          </w:p>
        </w:tc>
        <w:tc>
          <w:tcPr>
            <w:tcW w:w="924" w:type="dxa"/>
            <w:shd w:val="clear" w:color="auto" w:fill="auto"/>
            <w:vAlign w:val="center"/>
            <w:hideMark/>
          </w:tcPr>
          <w:p w14:paraId="2442310D" w14:textId="77777777" w:rsidR="00CE761A" w:rsidRPr="00265065" w:rsidRDefault="00CE761A" w:rsidP="00CE761A">
            <w:pPr>
              <w:ind w:left="-108" w:right="-68"/>
              <w:jc w:val="center"/>
              <w:rPr>
                <w:color w:val="000000" w:themeColor="text1"/>
                <w:sz w:val="20"/>
              </w:rPr>
            </w:pPr>
          </w:p>
        </w:tc>
        <w:tc>
          <w:tcPr>
            <w:tcW w:w="1413" w:type="dxa"/>
            <w:shd w:val="clear" w:color="auto" w:fill="auto"/>
            <w:vAlign w:val="center"/>
            <w:hideMark/>
          </w:tcPr>
          <w:p w14:paraId="1A6088B5" w14:textId="77777777" w:rsidR="00CE761A" w:rsidRPr="00265065" w:rsidRDefault="00CE761A" w:rsidP="00CE761A">
            <w:pPr>
              <w:ind w:left="-108" w:right="-68"/>
              <w:jc w:val="center"/>
              <w:rPr>
                <w:color w:val="000000" w:themeColor="text1"/>
                <w:sz w:val="20"/>
              </w:rPr>
            </w:pPr>
          </w:p>
        </w:tc>
      </w:tr>
    </w:tbl>
    <w:p w14:paraId="6A980B83" w14:textId="5A2F8D02" w:rsidR="001B1426" w:rsidRPr="00265065" w:rsidRDefault="00DB6ADB" w:rsidP="00DB6ADB">
      <w:pPr>
        <w:pStyle w:val="affffffc"/>
        <w:spacing w:before="120" w:after="120"/>
        <w:ind w:firstLine="142"/>
        <w:rPr>
          <w:bCs/>
          <w:color w:val="000000" w:themeColor="text1"/>
          <w:lang w:val="ru-RU"/>
        </w:rPr>
      </w:pPr>
      <w:r w:rsidRPr="00265065">
        <w:rPr>
          <w:bCs/>
          <w:color w:val="000000" w:themeColor="text1"/>
          <w:lang w:val="ru-RU"/>
        </w:rPr>
        <w:t>Примечание: ОП - автомобильные дороги общего пользования;</w:t>
      </w:r>
    </w:p>
    <w:p w14:paraId="07868E81" w14:textId="3840474A" w:rsidR="00157687" w:rsidRPr="00265065" w:rsidRDefault="006B78E0" w:rsidP="006B78E0">
      <w:pPr>
        <w:pStyle w:val="affffffc"/>
        <w:tabs>
          <w:tab w:val="left" w:pos="7084"/>
        </w:tabs>
        <w:rPr>
          <w:color w:val="000000" w:themeColor="text1"/>
          <w:lang w:val="ru-RU"/>
        </w:rPr>
      </w:pPr>
      <w:r w:rsidRPr="00265065">
        <w:rPr>
          <w:color w:val="000000" w:themeColor="text1"/>
          <w:lang w:val="ru-RU"/>
        </w:rPr>
        <w:t>Для автомобильных дорог, за исключением автомобильных дорог, расположенных в границах населённых пунктов, устанавливаются придорожные полосы.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придорожной полосой автомобильной дороги является территория, которая прилегает с обеих сторон к полосе отвода автомобильной дороги и</w:t>
      </w:r>
      <w:r w:rsidR="00602888" w:rsidRPr="00265065">
        <w:rPr>
          <w:color w:val="000000" w:themeColor="text1"/>
          <w:lang w:val="ru-RU"/>
        </w:rPr>
        <w:t>,</w:t>
      </w:r>
      <w:r w:rsidRPr="00265065">
        <w:rPr>
          <w:color w:val="000000" w:themeColor="text1"/>
          <w:lang w:val="ru-RU"/>
        </w:rPr>
        <w:t xml:space="preserve">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r w:rsidR="00452E85" w:rsidRPr="00265065">
        <w:rPr>
          <w:color w:val="000000" w:themeColor="text1"/>
          <w:lang w:val="ru-RU"/>
        </w:rPr>
        <w:t>.</w:t>
      </w:r>
    </w:p>
    <w:p w14:paraId="683E3BBB" w14:textId="0DC51697" w:rsidR="0039370E" w:rsidRPr="00265065" w:rsidRDefault="00157687" w:rsidP="006B78E0">
      <w:pPr>
        <w:pStyle w:val="affffffc"/>
        <w:tabs>
          <w:tab w:val="left" w:pos="7084"/>
        </w:tabs>
        <w:rPr>
          <w:color w:val="000000" w:themeColor="text1"/>
          <w:lang w:val="ru-RU"/>
        </w:rPr>
      </w:pPr>
      <w:r w:rsidRPr="00265065">
        <w:rPr>
          <w:color w:val="000000" w:themeColor="text1"/>
          <w:lang w:val="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r w:rsidR="002161E2" w:rsidRPr="00265065">
        <w:rPr>
          <w:color w:val="000000" w:themeColor="text1"/>
          <w:lang w:val="ru-RU"/>
        </w:rPr>
        <w:tab/>
      </w:r>
    </w:p>
    <w:p w14:paraId="5A4C4ACE" w14:textId="77777777" w:rsidR="00623E96" w:rsidRPr="00265065" w:rsidRDefault="00623E96" w:rsidP="004D4F4F">
      <w:pPr>
        <w:pStyle w:val="TimesNewRomanCYR12"/>
        <w:rPr>
          <w:color w:val="000000" w:themeColor="text1"/>
        </w:rPr>
      </w:pPr>
    </w:p>
    <w:p w14:paraId="3BDEB4E7" w14:textId="0E509AD8" w:rsidR="00025758" w:rsidRPr="00265065" w:rsidRDefault="00800BE3" w:rsidP="00B66710">
      <w:pPr>
        <w:pStyle w:val="10"/>
        <w:rPr>
          <w:color w:val="000000" w:themeColor="text1"/>
        </w:rPr>
      </w:pPr>
      <w:bookmarkStart w:id="75" w:name="_Toc146115788"/>
      <w:r w:rsidRPr="00265065">
        <w:rPr>
          <w:color w:val="000000" w:themeColor="text1"/>
        </w:rPr>
        <w:t>15</w:t>
      </w:r>
      <w:r w:rsidR="00025758" w:rsidRPr="00265065">
        <w:rPr>
          <w:color w:val="000000" w:themeColor="text1"/>
        </w:rPr>
        <w:t xml:space="preserve">. </w:t>
      </w:r>
      <w:r w:rsidR="00A64FCF" w:rsidRPr="00265065">
        <w:rPr>
          <w:color w:val="000000" w:themeColor="text1"/>
        </w:rPr>
        <w:t>Инженер</w:t>
      </w:r>
      <w:r w:rsidR="00025758" w:rsidRPr="00265065">
        <w:rPr>
          <w:color w:val="000000" w:themeColor="text1"/>
        </w:rPr>
        <w:t>ная инфраструктура.</w:t>
      </w:r>
      <w:bookmarkEnd w:id="75"/>
      <w:r w:rsidR="00025758" w:rsidRPr="00265065">
        <w:rPr>
          <w:color w:val="000000" w:themeColor="text1"/>
        </w:rPr>
        <w:t xml:space="preserve"> </w:t>
      </w:r>
    </w:p>
    <w:p w14:paraId="69CEC341" w14:textId="5485AF9A" w:rsidR="00DD739A" w:rsidRPr="00265065" w:rsidRDefault="00800BE3" w:rsidP="00873B02">
      <w:pPr>
        <w:keepNext/>
        <w:spacing w:before="120"/>
        <w:ind w:firstLine="709"/>
        <w:contextualSpacing/>
        <w:jc w:val="both"/>
        <w:outlineLvl w:val="2"/>
        <w:rPr>
          <w:b/>
          <w:bCs/>
          <w:color w:val="000000" w:themeColor="text1"/>
          <w:szCs w:val="24"/>
        </w:rPr>
      </w:pPr>
      <w:bookmarkStart w:id="76" w:name="_Toc146115789"/>
      <w:r w:rsidRPr="00265065">
        <w:rPr>
          <w:b/>
          <w:bCs/>
          <w:color w:val="000000" w:themeColor="text1"/>
          <w:szCs w:val="24"/>
        </w:rPr>
        <w:t>15</w:t>
      </w:r>
      <w:r w:rsidR="00DD739A" w:rsidRPr="00265065">
        <w:rPr>
          <w:b/>
          <w:bCs/>
          <w:color w:val="000000" w:themeColor="text1"/>
          <w:szCs w:val="24"/>
        </w:rPr>
        <w:t>.1. Водоснабжение</w:t>
      </w:r>
      <w:bookmarkEnd w:id="76"/>
    </w:p>
    <w:p w14:paraId="3C257D70" w14:textId="31F08DAD" w:rsidR="00DD739A" w:rsidRPr="00265065" w:rsidRDefault="00DD739A" w:rsidP="00DD739A">
      <w:pPr>
        <w:ind w:firstLine="709"/>
        <w:jc w:val="both"/>
        <w:rPr>
          <w:bCs/>
          <w:color w:val="000000" w:themeColor="text1"/>
          <w:szCs w:val="24"/>
        </w:rPr>
      </w:pPr>
      <w:r w:rsidRPr="00265065">
        <w:rPr>
          <w:bCs/>
          <w:color w:val="000000" w:themeColor="text1"/>
          <w:szCs w:val="24"/>
        </w:rPr>
        <w:t>Хозяйственно-питьевое водоснабжение</w:t>
      </w:r>
      <w:r w:rsidR="00E96C23" w:rsidRPr="00265065">
        <w:rPr>
          <w:bCs/>
          <w:color w:val="000000" w:themeColor="text1"/>
          <w:szCs w:val="24"/>
        </w:rPr>
        <w:t xml:space="preserve"> </w:t>
      </w:r>
      <w:r w:rsidR="00752F21" w:rsidRPr="00265065">
        <w:rPr>
          <w:bCs/>
          <w:color w:val="000000" w:themeColor="text1"/>
          <w:szCs w:val="24"/>
        </w:rPr>
        <w:t>Комсомольского</w:t>
      </w:r>
      <w:r w:rsidR="00996E74" w:rsidRPr="00265065">
        <w:rPr>
          <w:color w:val="000000" w:themeColor="text1"/>
        </w:rPr>
        <w:t xml:space="preserve"> муниципального</w:t>
      </w:r>
      <w:r w:rsidRPr="00265065">
        <w:rPr>
          <w:bCs/>
          <w:color w:val="000000" w:themeColor="text1"/>
          <w:szCs w:val="24"/>
        </w:rPr>
        <w:t xml:space="preserve"> района осуществляется </w:t>
      </w:r>
      <w:r w:rsidR="00996E74" w:rsidRPr="00265065">
        <w:rPr>
          <w:bCs/>
          <w:color w:val="000000" w:themeColor="text1"/>
          <w:szCs w:val="24"/>
        </w:rPr>
        <w:t>из</w:t>
      </w:r>
      <w:r w:rsidRPr="00265065">
        <w:rPr>
          <w:bCs/>
          <w:color w:val="000000" w:themeColor="text1"/>
          <w:szCs w:val="24"/>
        </w:rPr>
        <w:t xml:space="preserve"> подземных источников.</w:t>
      </w:r>
    </w:p>
    <w:p w14:paraId="054A0FF4" w14:textId="3B6D8B0A" w:rsidR="009D73F4" w:rsidRPr="00265065" w:rsidRDefault="009D73F4" w:rsidP="009D73F4">
      <w:pPr>
        <w:ind w:firstLine="709"/>
        <w:jc w:val="both"/>
        <w:rPr>
          <w:bCs/>
          <w:color w:val="000000" w:themeColor="text1"/>
          <w:szCs w:val="24"/>
        </w:rPr>
      </w:pPr>
      <w:r w:rsidRPr="00265065">
        <w:rPr>
          <w:bCs/>
          <w:color w:val="000000" w:themeColor="text1"/>
          <w:szCs w:val="24"/>
        </w:rPr>
        <w:t>Питьевой водой обеспечено все население. Во многих населенных пунктах района функционирует система питьевого водоснабжения</w:t>
      </w:r>
      <w:r w:rsidR="00590694" w:rsidRPr="00265065">
        <w:rPr>
          <w:bCs/>
          <w:color w:val="000000" w:themeColor="text1"/>
          <w:szCs w:val="24"/>
        </w:rPr>
        <w:t xml:space="preserve">. </w:t>
      </w:r>
      <w:r w:rsidRPr="00265065">
        <w:rPr>
          <w:bCs/>
          <w:color w:val="000000" w:themeColor="text1"/>
          <w:szCs w:val="24"/>
        </w:rPr>
        <w:t>Централизованным водоснабжением пользуется часть жителей</w:t>
      </w:r>
      <w:r w:rsidR="00E96C23" w:rsidRPr="00265065">
        <w:rPr>
          <w:bCs/>
          <w:color w:val="000000" w:themeColor="text1"/>
          <w:szCs w:val="24"/>
        </w:rPr>
        <w:t xml:space="preserve"> </w:t>
      </w:r>
      <w:r w:rsidR="00752F21" w:rsidRPr="00265065">
        <w:rPr>
          <w:bCs/>
          <w:color w:val="000000" w:themeColor="text1"/>
          <w:szCs w:val="24"/>
        </w:rPr>
        <w:t>Комсомольского</w:t>
      </w:r>
      <w:r w:rsidRPr="00265065">
        <w:rPr>
          <w:bCs/>
          <w:color w:val="000000" w:themeColor="text1"/>
          <w:szCs w:val="24"/>
        </w:rPr>
        <w:t xml:space="preserve"> района, остальное население забор воды производит из колонок, из колодцев и из домашних скважин. </w:t>
      </w:r>
    </w:p>
    <w:p w14:paraId="0552A417" w14:textId="2A0DE611" w:rsidR="009D73F4" w:rsidRPr="00265065" w:rsidRDefault="00B37F48" w:rsidP="009D73F4">
      <w:pPr>
        <w:ind w:firstLine="709"/>
        <w:jc w:val="both"/>
        <w:rPr>
          <w:bCs/>
          <w:color w:val="000000" w:themeColor="text1"/>
          <w:szCs w:val="24"/>
        </w:rPr>
      </w:pPr>
      <w:r w:rsidRPr="00265065">
        <w:rPr>
          <w:bCs/>
          <w:color w:val="000000" w:themeColor="text1"/>
          <w:szCs w:val="24"/>
        </w:rPr>
        <w:t xml:space="preserve">Источниками водоснабжения населения района служат подземные воды. Водоснабжение в основном осуществляется из артезианских скважин. Подача воды производится электрическими </w:t>
      </w:r>
      <w:r w:rsidRPr="00265065">
        <w:rPr>
          <w:bCs/>
          <w:color w:val="000000" w:themeColor="text1"/>
          <w:szCs w:val="24"/>
        </w:rPr>
        <w:lastRenderedPageBreak/>
        <w:t>насосами производительностью 6-10 куб.м/час, с накоплением в башнях Рожновского и подачей потребителям по магистральным сетям в т.ч. и на водо</w:t>
      </w:r>
      <w:r w:rsidR="005D57CE" w:rsidRPr="00265065">
        <w:rPr>
          <w:bCs/>
          <w:color w:val="000000" w:themeColor="text1"/>
          <w:szCs w:val="24"/>
        </w:rPr>
        <w:t>разб</w:t>
      </w:r>
      <w:r w:rsidRPr="00265065">
        <w:rPr>
          <w:bCs/>
          <w:color w:val="000000" w:themeColor="text1"/>
          <w:szCs w:val="24"/>
        </w:rPr>
        <w:t>орные колонки.</w:t>
      </w:r>
    </w:p>
    <w:p w14:paraId="7BECCA5D" w14:textId="47F1C204" w:rsidR="00B91663" w:rsidRPr="00265065" w:rsidRDefault="00B91663" w:rsidP="009D73F4">
      <w:pPr>
        <w:ind w:firstLine="709"/>
        <w:jc w:val="both"/>
        <w:rPr>
          <w:bCs/>
          <w:color w:val="000000" w:themeColor="text1"/>
          <w:szCs w:val="24"/>
        </w:rPr>
      </w:pPr>
      <w:r w:rsidRPr="00265065">
        <w:rPr>
          <w:bCs/>
          <w:color w:val="000000" w:themeColor="text1"/>
          <w:szCs w:val="24"/>
        </w:rPr>
        <w:t>Для обеспечения абонентов водой питьевого качества в достаточном количестве необходимо строительство ВЗУ в составе артскважины, узла водоподготовки и насосной станции второго подъема, реконструкция действующих ВЗУ.</w:t>
      </w:r>
    </w:p>
    <w:p w14:paraId="4E6DAC6B" w14:textId="521A7CD0" w:rsidR="009E537D" w:rsidRPr="00265065" w:rsidRDefault="005D57CE" w:rsidP="009E537D">
      <w:pPr>
        <w:spacing w:before="120" w:after="120"/>
        <w:ind w:firstLine="709"/>
        <w:jc w:val="center"/>
        <w:rPr>
          <w:bCs/>
          <w:color w:val="000000" w:themeColor="text1"/>
          <w:szCs w:val="24"/>
        </w:rPr>
      </w:pPr>
      <w:r w:rsidRPr="00265065">
        <w:rPr>
          <w:bCs/>
          <w:color w:val="000000" w:themeColor="text1"/>
          <w:szCs w:val="22"/>
          <w:lang w:eastAsia="en-US"/>
        </w:rPr>
        <w:t>Характеристика существующих водозаборных узлов</w:t>
      </w:r>
      <w:r w:rsidR="0045129D" w:rsidRPr="00265065">
        <w:rPr>
          <w:color w:val="000000" w:themeColor="text1"/>
          <w:szCs w:val="22"/>
          <w:lang w:eastAsia="en-US"/>
        </w:rPr>
        <w:t xml:space="preserve"> в г. </w:t>
      </w:r>
      <w:r w:rsidRPr="00265065">
        <w:rPr>
          <w:color w:val="000000" w:themeColor="text1"/>
          <w:szCs w:val="22"/>
          <w:lang w:eastAsia="en-US"/>
        </w:rPr>
        <w:t>Комсомольск</w:t>
      </w:r>
    </w:p>
    <w:tbl>
      <w:tblPr>
        <w:tblW w:w="5000"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1653"/>
        <w:gridCol w:w="1585"/>
        <w:gridCol w:w="2443"/>
        <w:gridCol w:w="1285"/>
        <w:gridCol w:w="1285"/>
        <w:gridCol w:w="1096"/>
      </w:tblGrid>
      <w:tr w:rsidR="00B91663" w:rsidRPr="00265065" w14:paraId="37542F0A" w14:textId="77777777" w:rsidTr="005D57CE">
        <w:trPr>
          <w:trHeight w:val="227"/>
        </w:trPr>
        <w:tc>
          <w:tcPr>
            <w:tcW w:w="677" w:type="dxa"/>
            <w:noWrap/>
            <w:vAlign w:val="center"/>
          </w:tcPr>
          <w:p w14:paraId="73D4DFA4"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№п/п</w:t>
            </w:r>
          </w:p>
        </w:tc>
        <w:tc>
          <w:tcPr>
            <w:tcW w:w="1630" w:type="dxa"/>
            <w:vAlign w:val="center"/>
          </w:tcPr>
          <w:p w14:paraId="48948A0B"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 xml:space="preserve">Номер водозабора </w:t>
            </w:r>
          </w:p>
        </w:tc>
        <w:tc>
          <w:tcPr>
            <w:tcW w:w="1563" w:type="dxa"/>
            <w:vAlign w:val="center"/>
          </w:tcPr>
          <w:p w14:paraId="05809E64"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 по ГВК</w:t>
            </w:r>
          </w:p>
        </w:tc>
        <w:tc>
          <w:tcPr>
            <w:tcW w:w="2410" w:type="dxa"/>
            <w:vAlign w:val="center"/>
          </w:tcPr>
          <w:p w14:paraId="3249265D"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Место нахождения объекта водоснабжения</w:t>
            </w:r>
          </w:p>
        </w:tc>
        <w:tc>
          <w:tcPr>
            <w:tcW w:w="1267" w:type="dxa"/>
            <w:vAlign w:val="center"/>
          </w:tcPr>
          <w:p w14:paraId="3B5194ED"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Год бурения по паспорту</w:t>
            </w:r>
          </w:p>
        </w:tc>
        <w:tc>
          <w:tcPr>
            <w:tcW w:w="1267" w:type="dxa"/>
            <w:vAlign w:val="center"/>
          </w:tcPr>
          <w:p w14:paraId="43CB2B74"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Глубина скважины, м</w:t>
            </w:r>
          </w:p>
        </w:tc>
        <w:tc>
          <w:tcPr>
            <w:tcW w:w="1081" w:type="dxa"/>
            <w:vAlign w:val="center"/>
          </w:tcPr>
          <w:p w14:paraId="644ED56F"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Производите льность,</w:t>
            </w:r>
          </w:p>
          <w:p w14:paraId="3F5EEA6D"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м</w:t>
            </w:r>
            <w:r w:rsidRPr="00265065">
              <w:rPr>
                <w:b/>
                <w:bCs/>
                <w:color w:val="000000" w:themeColor="text1"/>
                <w:sz w:val="22"/>
                <w:szCs w:val="22"/>
                <w:vertAlign w:val="superscript"/>
              </w:rPr>
              <w:t>з</w:t>
            </w:r>
            <w:r w:rsidRPr="00265065">
              <w:rPr>
                <w:b/>
                <w:bCs/>
                <w:color w:val="000000" w:themeColor="text1"/>
                <w:sz w:val="22"/>
                <w:szCs w:val="22"/>
              </w:rPr>
              <w:t>/ч</w:t>
            </w:r>
          </w:p>
        </w:tc>
      </w:tr>
      <w:tr w:rsidR="00B91663" w:rsidRPr="00265065" w14:paraId="7807A254" w14:textId="77777777" w:rsidTr="005D57CE">
        <w:trPr>
          <w:trHeight w:val="227"/>
        </w:trPr>
        <w:tc>
          <w:tcPr>
            <w:tcW w:w="677" w:type="dxa"/>
            <w:noWrap/>
            <w:vAlign w:val="center"/>
          </w:tcPr>
          <w:p w14:paraId="339D6B80" w14:textId="77777777" w:rsidR="005D57CE" w:rsidRPr="00265065" w:rsidRDefault="005D57CE" w:rsidP="005D57CE">
            <w:pPr>
              <w:jc w:val="center"/>
              <w:rPr>
                <w:i/>
                <w:iCs/>
                <w:color w:val="000000" w:themeColor="text1"/>
                <w:sz w:val="22"/>
                <w:szCs w:val="22"/>
              </w:rPr>
            </w:pPr>
            <w:r w:rsidRPr="00265065">
              <w:rPr>
                <w:i/>
                <w:iCs/>
                <w:color w:val="000000" w:themeColor="text1"/>
                <w:sz w:val="22"/>
                <w:szCs w:val="22"/>
              </w:rPr>
              <w:t>1</w:t>
            </w:r>
          </w:p>
        </w:tc>
        <w:tc>
          <w:tcPr>
            <w:tcW w:w="1630" w:type="dxa"/>
            <w:noWrap/>
            <w:vAlign w:val="center"/>
          </w:tcPr>
          <w:p w14:paraId="3931D150" w14:textId="77777777" w:rsidR="005D57CE" w:rsidRPr="00265065" w:rsidRDefault="005D57CE" w:rsidP="005D57CE">
            <w:pPr>
              <w:jc w:val="center"/>
              <w:rPr>
                <w:i/>
                <w:iCs/>
                <w:color w:val="000000" w:themeColor="text1"/>
                <w:sz w:val="22"/>
                <w:szCs w:val="22"/>
              </w:rPr>
            </w:pPr>
            <w:r w:rsidRPr="00265065">
              <w:rPr>
                <w:i/>
                <w:iCs/>
                <w:color w:val="000000" w:themeColor="text1"/>
                <w:sz w:val="22"/>
                <w:szCs w:val="22"/>
              </w:rPr>
              <w:t>2</w:t>
            </w:r>
          </w:p>
        </w:tc>
        <w:tc>
          <w:tcPr>
            <w:tcW w:w="1563" w:type="dxa"/>
            <w:vAlign w:val="center"/>
          </w:tcPr>
          <w:p w14:paraId="4737AC4D" w14:textId="77777777" w:rsidR="005D57CE" w:rsidRPr="00265065" w:rsidRDefault="005D57CE" w:rsidP="005D57CE">
            <w:pPr>
              <w:jc w:val="center"/>
              <w:rPr>
                <w:i/>
                <w:iCs/>
                <w:color w:val="000000" w:themeColor="text1"/>
                <w:sz w:val="22"/>
                <w:szCs w:val="22"/>
              </w:rPr>
            </w:pPr>
            <w:r w:rsidRPr="00265065">
              <w:rPr>
                <w:i/>
                <w:iCs/>
                <w:color w:val="000000" w:themeColor="text1"/>
                <w:sz w:val="22"/>
                <w:szCs w:val="22"/>
              </w:rPr>
              <w:t>3</w:t>
            </w:r>
          </w:p>
        </w:tc>
        <w:tc>
          <w:tcPr>
            <w:tcW w:w="2410" w:type="dxa"/>
            <w:noWrap/>
            <w:vAlign w:val="center"/>
          </w:tcPr>
          <w:p w14:paraId="3DD9CF54" w14:textId="77777777" w:rsidR="005D57CE" w:rsidRPr="00265065" w:rsidRDefault="005D57CE" w:rsidP="005D57CE">
            <w:pPr>
              <w:jc w:val="center"/>
              <w:rPr>
                <w:i/>
                <w:iCs/>
                <w:color w:val="000000" w:themeColor="text1"/>
                <w:sz w:val="22"/>
                <w:szCs w:val="22"/>
              </w:rPr>
            </w:pPr>
            <w:r w:rsidRPr="00265065">
              <w:rPr>
                <w:i/>
                <w:iCs/>
                <w:color w:val="000000" w:themeColor="text1"/>
                <w:sz w:val="22"/>
                <w:szCs w:val="22"/>
              </w:rPr>
              <w:t>4</w:t>
            </w:r>
          </w:p>
        </w:tc>
        <w:tc>
          <w:tcPr>
            <w:tcW w:w="1267" w:type="dxa"/>
            <w:vAlign w:val="center"/>
          </w:tcPr>
          <w:p w14:paraId="67F39CAF" w14:textId="77777777" w:rsidR="005D57CE" w:rsidRPr="00265065" w:rsidRDefault="005D57CE" w:rsidP="005D57CE">
            <w:pPr>
              <w:jc w:val="center"/>
              <w:rPr>
                <w:i/>
                <w:iCs/>
                <w:color w:val="000000" w:themeColor="text1"/>
                <w:sz w:val="22"/>
                <w:szCs w:val="22"/>
              </w:rPr>
            </w:pPr>
            <w:r w:rsidRPr="00265065">
              <w:rPr>
                <w:i/>
                <w:iCs/>
                <w:color w:val="000000" w:themeColor="text1"/>
                <w:sz w:val="22"/>
                <w:szCs w:val="22"/>
              </w:rPr>
              <w:t>5</w:t>
            </w:r>
          </w:p>
        </w:tc>
        <w:tc>
          <w:tcPr>
            <w:tcW w:w="1267" w:type="dxa"/>
            <w:noWrap/>
            <w:vAlign w:val="center"/>
          </w:tcPr>
          <w:p w14:paraId="07CED73F" w14:textId="77777777" w:rsidR="005D57CE" w:rsidRPr="00265065" w:rsidRDefault="005D57CE" w:rsidP="005D57CE">
            <w:pPr>
              <w:jc w:val="center"/>
              <w:rPr>
                <w:i/>
                <w:iCs/>
                <w:color w:val="000000" w:themeColor="text1"/>
                <w:sz w:val="22"/>
                <w:szCs w:val="22"/>
              </w:rPr>
            </w:pPr>
            <w:r w:rsidRPr="00265065">
              <w:rPr>
                <w:i/>
                <w:iCs/>
                <w:color w:val="000000" w:themeColor="text1"/>
                <w:sz w:val="22"/>
                <w:szCs w:val="22"/>
              </w:rPr>
              <w:t>6</w:t>
            </w:r>
          </w:p>
        </w:tc>
        <w:tc>
          <w:tcPr>
            <w:tcW w:w="1081" w:type="dxa"/>
            <w:noWrap/>
            <w:vAlign w:val="center"/>
          </w:tcPr>
          <w:p w14:paraId="25242E0E" w14:textId="77777777" w:rsidR="005D57CE" w:rsidRPr="00265065" w:rsidRDefault="005D57CE" w:rsidP="005D57CE">
            <w:pPr>
              <w:jc w:val="center"/>
              <w:rPr>
                <w:i/>
                <w:iCs/>
                <w:color w:val="000000" w:themeColor="text1"/>
                <w:sz w:val="22"/>
                <w:szCs w:val="22"/>
              </w:rPr>
            </w:pPr>
            <w:r w:rsidRPr="00265065">
              <w:rPr>
                <w:i/>
                <w:iCs/>
                <w:color w:val="000000" w:themeColor="text1"/>
                <w:sz w:val="22"/>
                <w:szCs w:val="22"/>
              </w:rPr>
              <w:t>7</w:t>
            </w:r>
          </w:p>
        </w:tc>
      </w:tr>
      <w:tr w:rsidR="00B91663" w:rsidRPr="00265065" w14:paraId="72452A4F" w14:textId="77777777" w:rsidTr="005D57CE">
        <w:trPr>
          <w:trHeight w:val="227"/>
        </w:trPr>
        <w:tc>
          <w:tcPr>
            <w:tcW w:w="677" w:type="dxa"/>
            <w:noWrap/>
            <w:vAlign w:val="center"/>
          </w:tcPr>
          <w:p w14:paraId="57EB6926"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1</w:t>
            </w:r>
          </w:p>
        </w:tc>
        <w:tc>
          <w:tcPr>
            <w:tcW w:w="1630" w:type="dxa"/>
            <w:vAlign w:val="center"/>
          </w:tcPr>
          <w:p w14:paraId="7D2DC1B9"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А/скважина №3</w:t>
            </w:r>
          </w:p>
        </w:tc>
        <w:tc>
          <w:tcPr>
            <w:tcW w:w="1563" w:type="dxa"/>
            <w:vAlign w:val="center"/>
          </w:tcPr>
          <w:p w14:paraId="5F6DDE20"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24213043</w:t>
            </w:r>
          </w:p>
        </w:tc>
        <w:tc>
          <w:tcPr>
            <w:tcW w:w="2410" w:type="dxa"/>
            <w:vAlign w:val="center"/>
          </w:tcPr>
          <w:p w14:paraId="444CA360"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 xml:space="preserve">Возле д.Тимоново, </w:t>
            </w:r>
          </w:p>
          <w:p w14:paraId="14EF5EA6" w14:textId="4B246AB9" w:rsidR="005D57CE" w:rsidRPr="00265065" w:rsidRDefault="005D57CE" w:rsidP="005D57CE">
            <w:pPr>
              <w:ind w:left="-103" w:right="-113"/>
              <w:jc w:val="center"/>
              <w:rPr>
                <w:color w:val="000000" w:themeColor="text1"/>
                <w:sz w:val="22"/>
                <w:szCs w:val="22"/>
              </w:rPr>
            </w:pPr>
            <w:r w:rsidRPr="00265065">
              <w:rPr>
                <w:color w:val="000000" w:themeColor="text1"/>
                <w:sz w:val="22"/>
                <w:szCs w:val="22"/>
              </w:rPr>
              <w:t>у плотины</w:t>
            </w:r>
          </w:p>
        </w:tc>
        <w:tc>
          <w:tcPr>
            <w:tcW w:w="1267" w:type="dxa"/>
            <w:vAlign w:val="center"/>
          </w:tcPr>
          <w:p w14:paraId="3E0EC4CC"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1987</w:t>
            </w:r>
          </w:p>
        </w:tc>
        <w:tc>
          <w:tcPr>
            <w:tcW w:w="1267" w:type="dxa"/>
            <w:noWrap/>
            <w:vAlign w:val="center"/>
          </w:tcPr>
          <w:p w14:paraId="57A08C51"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45,0</w:t>
            </w:r>
          </w:p>
        </w:tc>
        <w:tc>
          <w:tcPr>
            <w:tcW w:w="1081" w:type="dxa"/>
            <w:noWrap/>
            <w:vAlign w:val="center"/>
          </w:tcPr>
          <w:p w14:paraId="4533E0D5"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16,0</w:t>
            </w:r>
          </w:p>
        </w:tc>
      </w:tr>
      <w:tr w:rsidR="00B91663" w:rsidRPr="00265065" w14:paraId="4A3CF734" w14:textId="77777777" w:rsidTr="005D57CE">
        <w:trPr>
          <w:trHeight w:val="227"/>
        </w:trPr>
        <w:tc>
          <w:tcPr>
            <w:tcW w:w="677" w:type="dxa"/>
            <w:noWrap/>
            <w:vAlign w:val="center"/>
          </w:tcPr>
          <w:p w14:paraId="62751E38"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2</w:t>
            </w:r>
          </w:p>
        </w:tc>
        <w:tc>
          <w:tcPr>
            <w:tcW w:w="1630" w:type="dxa"/>
            <w:vAlign w:val="center"/>
          </w:tcPr>
          <w:p w14:paraId="42153E8F"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А/скважина №4</w:t>
            </w:r>
          </w:p>
        </w:tc>
        <w:tc>
          <w:tcPr>
            <w:tcW w:w="1563" w:type="dxa"/>
            <w:vAlign w:val="center"/>
          </w:tcPr>
          <w:p w14:paraId="440DC339"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24213010</w:t>
            </w:r>
          </w:p>
        </w:tc>
        <w:tc>
          <w:tcPr>
            <w:tcW w:w="2410" w:type="dxa"/>
            <w:vAlign w:val="center"/>
          </w:tcPr>
          <w:p w14:paraId="5F07424A"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г.Комсомольск, ул.Садовая</w:t>
            </w:r>
          </w:p>
        </w:tc>
        <w:tc>
          <w:tcPr>
            <w:tcW w:w="1267" w:type="dxa"/>
            <w:vAlign w:val="center"/>
          </w:tcPr>
          <w:p w14:paraId="3486EFE5"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1999</w:t>
            </w:r>
          </w:p>
        </w:tc>
        <w:tc>
          <w:tcPr>
            <w:tcW w:w="1267" w:type="dxa"/>
            <w:noWrap/>
            <w:vAlign w:val="center"/>
          </w:tcPr>
          <w:p w14:paraId="37ADE3F5"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50,0</w:t>
            </w:r>
          </w:p>
        </w:tc>
        <w:tc>
          <w:tcPr>
            <w:tcW w:w="1081" w:type="dxa"/>
            <w:noWrap/>
            <w:vAlign w:val="center"/>
          </w:tcPr>
          <w:p w14:paraId="250EF796"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10,0</w:t>
            </w:r>
          </w:p>
        </w:tc>
      </w:tr>
      <w:tr w:rsidR="00B91663" w:rsidRPr="00265065" w14:paraId="21616643" w14:textId="77777777" w:rsidTr="005D57CE">
        <w:trPr>
          <w:trHeight w:val="227"/>
        </w:trPr>
        <w:tc>
          <w:tcPr>
            <w:tcW w:w="677" w:type="dxa"/>
            <w:noWrap/>
            <w:vAlign w:val="center"/>
          </w:tcPr>
          <w:p w14:paraId="1FE46B32"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3</w:t>
            </w:r>
          </w:p>
        </w:tc>
        <w:tc>
          <w:tcPr>
            <w:tcW w:w="1630" w:type="dxa"/>
            <w:vAlign w:val="center"/>
          </w:tcPr>
          <w:p w14:paraId="18F126D2"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А/скважина №7</w:t>
            </w:r>
          </w:p>
        </w:tc>
        <w:tc>
          <w:tcPr>
            <w:tcW w:w="1563" w:type="dxa"/>
            <w:vAlign w:val="center"/>
          </w:tcPr>
          <w:p w14:paraId="766B0EF7"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24213008</w:t>
            </w:r>
          </w:p>
        </w:tc>
        <w:tc>
          <w:tcPr>
            <w:tcW w:w="2410" w:type="dxa"/>
            <w:vAlign w:val="center"/>
          </w:tcPr>
          <w:p w14:paraId="042A2148"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г.Комсомольск, территория бывшего завода «Кранэлектро-аппарат»</w:t>
            </w:r>
          </w:p>
        </w:tc>
        <w:tc>
          <w:tcPr>
            <w:tcW w:w="1267" w:type="dxa"/>
            <w:vAlign w:val="center"/>
          </w:tcPr>
          <w:p w14:paraId="5F4B6AE5"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1985</w:t>
            </w:r>
          </w:p>
        </w:tc>
        <w:tc>
          <w:tcPr>
            <w:tcW w:w="1267" w:type="dxa"/>
            <w:noWrap/>
            <w:vAlign w:val="center"/>
          </w:tcPr>
          <w:p w14:paraId="6B50C5AE"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55,0</w:t>
            </w:r>
          </w:p>
        </w:tc>
        <w:tc>
          <w:tcPr>
            <w:tcW w:w="1081" w:type="dxa"/>
            <w:noWrap/>
            <w:vAlign w:val="center"/>
          </w:tcPr>
          <w:p w14:paraId="14BC9308"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25,0</w:t>
            </w:r>
          </w:p>
        </w:tc>
      </w:tr>
      <w:tr w:rsidR="00B91663" w:rsidRPr="00265065" w14:paraId="631323EF" w14:textId="77777777" w:rsidTr="005D57CE">
        <w:trPr>
          <w:trHeight w:val="227"/>
        </w:trPr>
        <w:tc>
          <w:tcPr>
            <w:tcW w:w="677" w:type="dxa"/>
            <w:noWrap/>
            <w:vAlign w:val="center"/>
          </w:tcPr>
          <w:p w14:paraId="309CCF57"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4</w:t>
            </w:r>
          </w:p>
        </w:tc>
        <w:tc>
          <w:tcPr>
            <w:tcW w:w="1630" w:type="dxa"/>
            <w:vAlign w:val="center"/>
          </w:tcPr>
          <w:p w14:paraId="0ACAFC86"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А/скважина №8а</w:t>
            </w:r>
          </w:p>
        </w:tc>
        <w:tc>
          <w:tcPr>
            <w:tcW w:w="1563" w:type="dxa"/>
            <w:vAlign w:val="center"/>
          </w:tcPr>
          <w:p w14:paraId="284651D6"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24213009</w:t>
            </w:r>
          </w:p>
        </w:tc>
        <w:tc>
          <w:tcPr>
            <w:tcW w:w="2410" w:type="dxa"/>
            <w:vAlign w:val="center"/>
          </w:tcPr>
          <w:p w14:paraId="60325445"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 xml:space="preserve">г.Комсомольск, </w:t>
            </w:r>
          </w:p>
          <w:p w14:paraId="2CBE3837" w14:textId="05D7D13B"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около РЭС</w:t>
            </w:r>
          </w:p>
        </w:tc>
        <w:tc>
          <w:tcPr>
            <w:tcW w:w="1267" w:type="dxa"/>
            <w:vAlign w:val="center"/>
          </w:tcPr>
          <w:p w14:paraId="187F55AC"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1988</w:t>
            </w:r>
          </w:p>
        </w:tc>
        <w:tc>
          <w:tcPr>
            <w:tcW w:w="1267" w:type="dxa"/>
            <w:noWrap/>
            <w:vAlign w:val="center"/>
          </w:tcPr>
          <w:p w14:paraId="68066A18"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60</w:t>
            </w:r>
          </w:p>
        </w:tc>
        <w:tc>
          <w:tcPr>
            <w:tcW w:w="1081" w:type="dxa"/>
            <w:noWrap/>
            <w:vAlign w:val="center"/>
          </w:tcPr>
          <w:p w14:paraId="592106EA"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16,0</w:t>
            </w:r>
          </w:p>
        </w:tc>
      </w:tr>
      <w:tr w:rsidR="00B91663" w:rsidRPr="00265065" w14:paraId="229099E2" w14:textId="77777777" w:rsidTr="005D57CE">
        <w:trPr>
          <w:trHeight w:val="227"/>
        </w:trPr>
        <w:tc>
          <w:tcPr>
            <w:tcW w:w="677" w:type="dxa"/>
            <w:noWrap/>
            <w:vAlign w:val="center"/>
          </w:tcPr>
          <w:p w14:paraId="70567B5C"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5</w:t>
            </w:r>
          </w:p>
        </w:tc>
        <w:tc>
          <w:tcPr>
            <w:tcW w:w="1630" w:type="dxa"/>
            <w:vAlign w:val="center"/>
          </w:tcPr>
          <w:p w14:paraId="40C77C12"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А/скважина №9</w:t>
            </w:r>
          </w:p>
        </w:tc>
        <w:tc>
          <w:tcPr>
            <w:tcW w:w="1563" w:type="dxa"/>
            <w:vAlign w:val="center"/>
          </w:tcPr>
          <w:p w14:paraId="3FEF9DEC"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24213961</w:t>
            </w:r>
          </w:p>
        </w:tc>
        <w:tc>
          <w:tcPr>
            <w:tcW w:w="2410" w:type="dxa"/>
            <w:vAlign w:val="center"/>
          </w:tcPr>
          <w:p w14:paraId="529F70C7"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 xml:space="preserve">г.Комсомольск, пер.Вокзальный, в районе автогаража </w:t>
            </w:r>
          </w:p>
          <w:p w14:paraId="668A4957" w14:textId="49B65996"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МУП «КЖКХ»</w:t>
            </w:r>
          </w:p>
        </w:tc>
        <w:tc>
          <w:tcPr>
            <w:tcW w:w="1267" w:type="dxa"/>
            <w:vAlign w:val="center"/>
          </w:tcPr>
          <w:p w14:paraId="622C69F1"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1978</w:t>
            </w:r>
          </w:p>
        </w:tc>
        <w:tc>
          <w:tcPr>
            <w:tcW w:w="1267" w:type="dxa"/>
            <w:noWrap/>
            <w:vAlign w:val="center"/>
          </w:tcPr>
          <w:p w14:paraId="5CE92C7F"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60,0</w:t>
            </w:r>
          </w:p>
        </w:tc>
        <w:tc>
          <w:tcPr>
            <w:tcW w:w="1081" w:type="dxa"/>
            <w:noWrap/>
            <w:vAlign w:val="center"/>
          </w:tcPr>
          <w:p w14:paraId="785CFE31"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10,0</w:t>
            </w:r>
          </w:p>
        </w:tc>
      </w:tr>
      <w:tr w:rsidR="00B91663" w:rsidRPr="00265065" w14:paraId="432080D8" w14:textId="77777777" w:rsidTr="005D57CE">
        <w:trPr>
          <w:trHeight w:val="227"/>
        </w:trPr>
        <w:tc>
          <w:tcPr>
            <w:tcW w:w="677" w:type="dxa"/>
            <w:noWrap/>
            <w:vAlign w:val="center"/>
          </w:tcPr>
          <w:p w14:paraId="206C4526"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6</w:t>
            </w:r>
          </w:p>
        </w:tc>
        <w:tc>
          <w:tcPr>
            <w:tcW w:w="1630" w:type="dxa"/>
            <w:vAlign w:val="center"/>
          </w:tcPr>
          <w:p w14:paraId="74A598AB"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А/скважина №10</w:t>
            </w:r>
          </w:p>
        </w:tc>
        <w:tc>
          <w:tcPr>
            <w:tcW w:w="1563" w:type="dxa"/>
            <w:vAlign w:val="center"/>
          </w:tcPr>
          <w:p w14:paraId="0FDEDE79"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24213123</w:t>
            </w:r>
          </w:p>
        </w:tc>
        <w:tc>
          <w:tcPr>
            <w:tcW w:w="2410" w:type="dxa"/>
            <w:vAlign w:val="center"/>
          </w:tcPr>
          <w:p w14:paraId="43828911"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 xml:space="preserve">г.Комсомольск, </w:t>
            </w:r>
          </w:p>
          <w:p w14:paraId="74096F4B" w14:textId="01D139B4" w:rsidR="005D57CE" w:rsidRPr="00265065" w:rsidRDefault="005D57CE" w:rsidP="005D57CE">
            <w:pPr>
              <w:ind w:left="-103" w:right="-113"/>
              <w:jc w:val="center"/>
              <w:rPr>
                <w:color w:val="000000" w:themeColor="text1"/>
                <w:sz w:val="22"/>
                <w:szCs w:val="22"/>
              </w:rPr>
            </w:pPr>
            <w:r w:rsidRPr="00265065">
              <w:rPr>
                <w:color w:val="000000" w:themeColor="text1"/>
                <w:sz w:val="22"/>
                <w:szCs w:val="22"/>
              </w:rPr>
              <w:t>район РЭС</w:t>
            </w:r>
          </w:p>
        </w:tc>
        <w:tc>
          <w:tcPr>
            <w:tcW w:w="1267" w:type="dxa"/>
            <w:vAlign w:val="center"/>
          </w:tcPr>
          <w:p w14:paraId="28FF77F3"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1993</w:t>
            </w:r>
          </w:p>
          <w:p w14:paraId="6BA967BD"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(ремонт</w:t>
            </w:r>
          </w:p>
          <w:p w14:paraId="5CFD9BEB"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1999)</w:t>
            </w:r>
          </w:p>
        </w:tc>
        <w:tc>
          <w:tcPr>
            <w:tcW w:w="1267" w:type="dxa"/>
            <w:noWrap/>
            <w:vAlign w:val="center"/>
          </w:tcPr>
          <w:p w14:paraId="085373B2"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60,0 после ремонта глуб. 54,7</w:t>
            </w:r>
          </w:p>
        </w:tc>
        <w:tc>
          <w:tcPr>
            <w:tcW w:w="1081" w:type="dxa"/>
            <w:noWrap/>
            <w:vAlign w:val="center"/>
          </w:tcPr>
          <w:p w14:paraId="048A27AB"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10,0</w:t>
            </w:r>
          </w:p>
        </w:tc>
      </w:tr>
      <w:tr w:rsidR="00B91663" w:rsidRPr="00265065" w14:paraId="78ABB8C8" w14:textId="77777777" w:rsidTr="005D57CE">
        <w:trPr>
          <w:trHeight w:val="227"/>
        </w:trPr>
        <w:tc>
          <w:tcPr>
            <w:tcW w:w="677" w:type="dxa"/>
            <w:noWrap/>
            <w:vAlign w:val="center"/>
          </w:tcPr>
          <w:p w14:paraId="50FBC160"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7</w:t>
            </w:r>
          </w:p>
        </w:tc>
        <w:tc>
          <w:tcPr>
            <w:tcW w:w="1630" w:type="dxa"/>
            <w:vAlign w:val="center"/>
          </w:tcPr>
          <w:p w14:paraId="653650B8"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А/скважина №11</w:t>
            </w:r>
          </w:p>
        </w:tc>
        <w:tc>
          <w:tcPr>
            <w:tcW w:w="1563" w:type="dxa"/>
            <w:vAlign w:val="center"/>
          </w:tcPr>
          <w:p w14:paraId="6FC3A2AB"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24213007</w:t>
            </w:r>
          </w:p>
        </w:tc>
        <w:tc>
          <w:tcPr>
            <w:tcW w:w="2410" w:type="dxa"/>
            <w:vAlign w:val="center"/>
          </w:tcPr>
          <w:p w14:paraId="3F4475AE"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г.Комсомольск, район РЭС, в лесном массиве</w:t>
            </w:r>
          </w:p>
        </w:tc>
        <w:tc>
          <w:tcPr>
            <w:tcW w:w="1267" w:type="dxa"/>
            <w:vAlign w:val="center"/>
          </w:tcPr>
          <w:p w14:paraId="40635BEB"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1982</w:t>
            </w:r>
          </w:p>
        </w:tc>
        <w:tc>
          <w:tcPr>
            <w:tcW w:w="1267" w:type="dxa"/>
            <w:noWrap/>
            <w:vAlign w:val="center"/>
          </w:tcPr>
          <w:p w14:paraId="3ECA19B1"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56,0</w:t>
            </w:r>
          </w:p>
        </w:tc>
        <w:tc>
          <w:tcPr>
            <w:tcW w:w="1081" w:type="dxa"/>
            <w:noWrap/>
            <w:vAlign w:val="center"/>
          </w:tcPr>
          <w:p w14:paraId="6A48748A"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25,0</w:t>
            </w:r>
          </w:p>
        </w:tc>
      </w:tr>
      <w:tr w:rsidR="00B91663" w:rsidRPr="00265065" w14:paraId="11790781" w14:textId="77777777" w:rsidTr="005D57CE">
        <w:trPr>
          <w:trHeight w:val="227"/>
        </w:trPr>
        <w:tc>
          <w:tcPr>
            <w:tcW w:w="677" w:type="dxa"/>
            <w:noWrap/>
            <w:vAlign w:val="center"/>
          </w:tcPr>
          <w:p w14:paraId="6EDCCB03"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8</w:t>
            </w:r>
          </w:p>
        </w:tc>
        <w:tc>
          <w:tcPr>
            <w:tcW w:w="1630" w:type="dxa"/>
            <w:vAlign w:val="center"/>
          </w:tcPr>
          <w:p w14:paraId="276523C2"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А/скважина №12</w:t>
            </w:r>
          </w:p>
        </w:tc>
        <w:tc>
          <w:tcPr>
            <w:tcW w:w="1563" w:type="dxa"/>
            <w:vAlign w:val="center"/>
          </w:tcPr>
          <w:p w14:paraId="6E199214"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24213005</w:t>
            </w:r>
          </w:p>
        </w:tc>
        <w:tc>
          <w:tcPr>
            <w:tcW w:w="2410" w:type="dxa"/>
            <w:vAlign w:val="center"/>
          </w:tcPr>
          <w:p w14:paraId="660609D7"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г.Комсомольск, микрорайон «Гора»,</w:t>
            </w:r>
          </w:p>
          <w:p w14:paraId="10B4719F"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ул.Чайковского, напротив дома №34</w:t>
            </w:r>
          </w:p>
        </w:tc>
        <w:tc>
          <w:tcPr>
            <w:tcW w:w="1267" w:type="dxa"/>
            <w:vAlign w:val="center"/>
          </w:tcPr>
          <w:p w14:paraId="7577A58B"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1977</w:t>
            </w:r>
          </w:p>
        </w:tc>
        <w:tc>
          <w:tcPr>
            <w:tcW w:w="1267" w:type="dxa"/>
            <w:noWrap/>
            <w:vAlign w:val="center"/>
          </w:tcPr>
          <w:p w14:paraId="0A16BBF6"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60,0</w:t>
            </w:r>
          </w:p>
        </w:tc>
        <w:tc>
          <w:tcPr>
            <w:tcW w:w="1081" w:type="dxa"/>
            <w:noWrap/>
            <w:vAlign w:val="center"/>
          </w:tcPr>
          <w:p w14:paraId="25358697"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10,0</w:t>
            </w:r>
          </w:p>
        </w:tc>
      </w:tr>
      <w:tr w:rsidR="00B91663" w:rsidRPr="00265065" w14:paraId="7FF4460C" w14:textId="77777777" w:rsidTr="005D57CE">
        <w:trPr>
          <w:trHeight w:val="227"/>
        </w:trPr>
        <w:tc>
          <w:tcPr>
            <w:tcW w:w="677" w:type="dxa"/>
            <w:noWrap/>
            <w:vAlign w:val="center"/>
          </w:tcPr>
          <w:p w14:paraId="6B219FA0"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9</w:t>
            </w:r>
          </w:p>
        </w:tc>
        <w:tc>
          <w:tcPr>
            <w:tcW w:w="1630" w:type="dxa"/>
            <w:vAlign w:val="center"/>
          </w:tcPr>
          <w:p w14:paraId="03F5AD12"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А/скважина №1</w:t>
            </w:r>
          </w:p>
        </w:tc>
        <w:tc>
          <w:tcPr>
            <w:tcW w:w="1563" w:type="dxa"/>
            <w:vAlign w:val="center"/>
          </w:tcPr>
          <w:p w14:paraId="02FD4D68"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24213041</w:t>
            </w:r>
          </w:p>
        </w:tc>
        <w:tc>
          <w:tcPr>
            <w:tcW w:w="2410" w:type="dxa"/>
            <w:vAlign w:val="center"/>
          </w:tcPr>
          <w:p w14:paraId="4A8F354B"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г. Комсомольск, 350 м от очистных сооружений БиОС</w:t>
            </w:r>
          </w:p>
        </w:tc>
        <w:tc>
          <w:tcPr>
            <w:tcW w:w="1267" w:type="dxa"/>
            <w:vAlign w:val="center"/>
          </w:tcPr>
          <w:p w14:paraId="72FC6605"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1982</w:t>
            </w:r>
          </w:p>
        </w:tc>
        <w:tc>
          <w:tcPr>
            <w:tcW w:w="1267" w:type="dxa"/>
            <w:noWrap/>
            <w:vAlign w:val="center"/>
          </w:tcPr>
          <w:p w14:paraId="57E2D49C"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50,0</w:t>
            </w:r>
          </w:p>
        </w:tc>
        <w:tc>
          <w:tcPr>
            <w:tcW w:w="1081" w:type="dxa"/>
            <w:noWrap/>
            <w:vAlign w:val="center"/>
          </w:tcPr>
          <w:p w14:paraId="34035C2F"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резерв</w:t>
            </w:r>
          </w:p>
        </w:tc>
      </w:tr>
      <w:tr w:rsidR="00B91663" w:rsidRPr="00265065" w14:paraId="3413FF56" w14:textId="77777777" w:rsidTr="005D57CE">
        <w:trPr>
          <w:trHeight w:val="227"/>
        </w:trPr>
        <w:tc>
          <w:tcPr>
            <w:tcW w:w="677" w:type="dxa"/>
            <w:noWrap/>
            <w:vAlign w:val="center"/>
          </w:tcPr>
          <w:p w14:paraId="5930256E" w14:textId="77777777" w:rsidR="005D57CE" w:rsidRPr="00265065" w:rsidRDefault="005D57CE" w:rsidP="005D57CE">
            <w:pPr>
              <w:jc w:val="center"/>
              <w:rPr>
                <w:b/>
                <w:bCs/>
                <w:color w:val="000000" w:themeColor="text1"/>
                <w:sz w:val="22"/>
                <w:szCs w:val="22"/>
              </w:rPr>
            </w:pPr>
            <w:r w:rsidRPr="00265065">
              <w:rPr>
                <w:b/>
                <w:bCs/>
                <w:color w:val="000000" w:themeColor="text1"/>
                <w:sz w:val="22"/>
                <w:szCs w:val="22"/>
              </w:rPr>
              <w:t>10</w:t>
            </w:r>
          </w:p>
        </w:tc>
        <w:tc>
          <w:tcPr>
            <w:tcW w:w="1630" w:type="dxa"/>
            <w:vAlign w:val="center"/>
          </w:tcPr>
          <w:p w14:paraId="2718DC88"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А/скважина №2</w:t>
            </w:r>
          </w:p>
        </w:tc>
        <w:tc>
          <w:tcPr>
            <w:tcW w:w="1563" w:type="dxa"/>
            <w:vAlign w:val="center"/>
          </w:tcPr>
          <w:p w14:paraId="7FD112A3"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24213042</w:t>
            </w:r>
          </w:p>
        </w:tc>
        <w:tc>
          <w:tcPr>
            <w:tcW w:w="2410" w:type="dxa"/>
            <w:vAlign w:val="center"/>
          </w:tcPr>
          <w:p w14:paraId="12C4F120"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г. Комсомольск, 350 м от очистных сооружений БиОС</w:t>
            </w:r>
          </w:p>
        </w:tc>
        <w:tc>
          <w:tcPr>
            <w:tcW w:w="1267" w:type="dxa"/>
            <w:vAlign w:val="center"/>
          </w:tcPr>
          <w:p w14:paraId="2863207C"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1983</w:t>
            </w:r>
          </w:p>
        </w:tc>
        <w:tc>
          <w:tcPr>
            <w:tcW w:w="1267" w:type="dxa"/>
            <w:noWrap/>
            <w:vAlign w:val="center"/>
          </w:tcPr>
          <w:p w14:paraId="7DE1EFF0"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50,0</w:t>
            </w:r>
          </w:p>
        </w:tc>
        <w:tc>
          <w:tcPr>
            <w:tcW w:w="1081" w:type="dxa"/>
            <w:noWrap/>
            <w:vAlign w:val="center"/>
          </w:tcPr>
          <w:p w14:paraId="5FBEC18C" w14:textId="77777777" w:rsidR="005D57CE" w:rsidRPr="00265065" w:rsidRDefault="005D57CE" w:rsidP="005D57CE">
            <w:pPr>
              <w:ind w:left="-103" w:right="-113"/>
              <w:jc w:val="center"/>
              <w:rPr>
                <w:color w:val="000000" w:themeColor="text1"/>
                <w:sz w:val="22"/>
                <w:szCs w:val="22"/>
              </w:rPr>
            </w:pPr>
            <w:r w:rsidRPr="00265065">
              <w:rPr>
                <w:color w:val="000000" w:themeColor="text1"/>
                <w:sz w:val="22"/>
                <w:szCs w:val="22"/>
              </w:rPr>
              <w:t>резерв</w:t>
            </w:r>
          </w:p>
        </w:tc>
      </w:tr>
    </w:tbl>
    <w:p w14:paraId="342A55DC" w14:textId="77777777" w:rsidR="009753D0" w:rsidRPr="00265065" w:rsidRDefault="009753D0" w:rsidP="00623E96">
      <w:pPr>
        <w:ind w:firstLine="709"/>
        <w:jc w:val="center"/>
        <w:rPr>
          <w:bCs/>
          <w:color w:val="000000" w:themeColor="text1"/>
          <w:szCs w:val="24"/>
        </w:rPr>
      </w:pPr>
    </w:p>
    <w:p w14:paraId="6E4D5DC6" w14:textId="7F4BFE5F" w:rsidR="00612FFE" w:rsidRPr="00265065" w:rsidRDefault="00612FFE" w:rsidP="00612FFE">
      <w:pPr>
        <w:ind w:firstLine="709"/>
        <w:jc w:val="both"/>
        <w:rPr>
          <w:bCs/>
          <w:color w:val="000000" w:themeColor="text1"/>
          <w:szCs w:val="24"/>
        </w:rPr>
      </w:pPr>
      <w:r w:rsidRPr="00265065">
        <w:rPr>
          <w:bCs/>
          <w:color w:val="000000" w:themeColor="text1"/>
          <w:szCs w:val="24"/>
        </w:rPr>
        <w:t xml:space="preserve">Анализ сложившейся ситуации в водоснабжении показывает, что на сегодняшний день водозаборные водопроводные системы находятся в состоянии, когда уровень их износа составляет около </w:t>
      </w:r>
      <w:r w:rsidR="00190414" w:rsidRPr="00265065">
        <w:rPr>
          <w:bCs/>
          <w:color w:val="000000" w:themeColor="text1"/>
          <w:szCs w:val="24"/>
        </w:rPr>
        <w:t>6</w:t>
      </w:r>
      <w:r w:rsidRPr="00265065">
        <w:rPr>
          <w:bCs/>
          <w:color w:val="000000" w:themeColor="text1"/>
          <w:szCs w:val="24"/>
        </w:rPr>
        <w:t>0-</w:t>
      </w:r>
      <w:r w:rsidR="00190414" w:rsidRPr="00265065">
        <w:rPr>
          <w:bCs/>
          <w:color w:val="000000" w:themeColor="text1"/>
          <w:szCs w:val="24"/>
        </w:rPr>
        <w:t>8</w:t>
      </w:r>
      <w:r w:rsidRPr="00265065">
        <w:rPr>
          <w:bCs/>
          <w:color w:val="000000" w:themeColor="text1"/>
          <w:szCs w:val="24"/>
        </w:rPr>
        <w:t>0%. Это способствует вторичному загрязнению воды, особенно в летний период, когда возможны подсосы загрязнений через поврежденные участки труб. Кроме того, такое состояние сетей увеличивает концентрацию железа и показателя жесткости. Таким образом, исходя из вышеизложенного и основных показателей качества воды, необходимо провести работы по проектированию и установке станции обезжелезивания воды с комплексом инженерных сооружений.</w:t>
      </w:r>
    </w:p>
    <w:p w14:paraId="29136373" w14:textId="77777777" w:rsidR="00612FFE" w:rsidRPr="00265065" w:rsidRDefault="00612FFE" w:rsidP="00612FFE">
      <w:pPr>
        <w:ind w:firstLine="709"/>
        <w:jc w:val="both"/>
        <w:rPr>
          <w:bCs/>
          <w:color w:val="000000" w:themeColor="text1"/>
          <w:szCs w:val="24"/>
        </w:rPr>
      </w:pPr>
      <w:r w:rsidRPr="00265065">
        <w:rPr>
          <w:bCs/>
          <w:color w:val="000000" w:themeColor="text1"/>
          <w:szCs w:val="24"/>
        </w:rPr>
        <w:t>Существующая система водоснабжения объединена с противопожарной системой пожаротушения, что увеличивает износ всей системы водоснабжения.</w:t>
      </w:r>
    </w:p>
    <w:p w14:paraId="67DB099E" w14:textId="77777777" w:rsidR="009D73F4" w:rsidRPr="00265065" w:rsidRDefault="009D73F4" w:rsidP="009D73F4">
      <w:pPr>
        <w:ind w:firstLine="709"/>
        <w:jc w:val="both"/>
        <w:rPr>
          <w:bCs/>
          <w:color w:val="000000" w:themeColor="text1"/>
          <w:szCs w:val="24"/>
        </w:rPr>
      </w:pPr>
      <w:r w:rsidRPr="00265065">
        <w:rPr>
          <w:bCs/>
          <w:color w:val="000000" w:themeColor="text1"/>
          <w:szCs w:val="24"/>
        </w:rPr>
        <w:t>Текущий ремонт</w:t>
      </w:r>
      <w:r w:rsidR="001A2747" w:rsidRPr="00265065">
        <w:rPr>
          <w:bCs/>
          <w:color w:val="000000" w:themeColor="text1"/>
          <w:szCs w:val="24"/>
        </w:rPr>
        <w:t xml:space="preserve"> водопроводных сетей</w:t>
      </w:r>
      <w:r w:rsidRPr="00265065">
        <w:rPr>
          <w:bCs/>
          <w:color w:val="000000" w:themeColor="text1"/>
          <w:szCs w:val="24"/>
        </w:rPr>
        <w:t xml:space="preserve"> не решает проблемы сверхнормативных потерь и стабильной подачи воды потребителям, поэтому необходимо выполнить ряд мероприятий (капитальный ремонт, реконструкция, новое строительство).</w:t>
      </w:r>
    </w:p>
    <w:p w14:paraId="590CE03E" w14:textId="77777777" w:rsidR="009D73F4" w:rsidRPr="00265065" w:rsidRDefault="009D73F4" w:rsidP="009D73F4">
      <w:pPr>
        <w:ind w:firstLine="709"/>
        <w:jc w:val="both"/>
        <w:rPr>
          <w:bCs/>
          <w:color w:val="000000" w:themeColor="text1"/>
          <w:szCs w:val="24"/>
        </w:rPr>
      </w:pPr>
      <w:r w:rsidRPr="00265065">
        <w:rPr>
          <w:bCs/>
          <w:color w:val="000000" w:themeColor="text1"/>
          <w:szCs w:val="24"/>
        </w:rPr>
        <w:t xml:space="preserve">Системы водоснабжения населенных пунктов требуют капитального ремонта и реконструкции. Водопровод изношен, потери воды превышают допустимые нормы, что ведет к </w:t>
      </w:r>
      <w:r w:rsidRPr="00265065">
        <w:rPr>
          <w:bCs/>
          <w:color w:val="000000" w:themeColor="text1"/>
          <w:szCs w:val="24"/>
        </w:rPr>
        <w:lastRenderedPageBreak/>
        <w:t xml:space="preserve">дополнительным постоянным затратам. Это создает затруднения в обеспечении населения водой, ухудшает жилищно-бытовые условия. Порывы водопроводных сетей, неудовлетворительное состояние зон санитарной охраны водозаборных скважин приводит к ухудшению качества питьевой воды, обуславливает вторичное загрязнение водозаборов. Эти факторы негативно воздействуют на здоровье населения. </w:t>
      </w:r>
    </w:p>
    <w:p w14:paraId="35DB86EE" w14:textId="5A290293" w:rsidR="009D73F4" w:rsidRPr="00265065" w:rsidRDefault="009D73F4" w:rsidP="009D73F4">
      <w:pPr>
        <w:ind w:firstLine="709"/>
        <w:jc w:val="both"/>
        <w:rPr>
          <w:bCs/>
          <w:color w:val="000000" w:themeColor="text1"/>
          <w:szCs w:val="24"/>
        </w:rPr>
      </w:pPr>
      <w:r w:rsidRPr="00265065">
        <w:rPr>
          <w:bCs/>
          <w:color w:val="000000" w:themeColor="text1"/>
          <w:szCs w:val="24"/>
        </w:rPr>
        <w:t>Особое внимание в сфере водоснабжения следует уделить установке приборов учёта. Экономический эффект от замены водопроводных сетей, реконструкции башен, установки водоочистных установок без налаживания учёта потребления воды будет менее ощутимым.</w:t>
      </w:r>
      <w:r w:rsidR="002D6A2A" w:rsidRPr="00265065">
        <w:rPr>
          <w:bCs/>
          <w:color w:val="000000" w:themeColor="text1"/>
          <w:szCs w:val="24"/>
        </w:rPr>
        <w:t xml:space="preserve"> Установке приборов учёта</w:t>
      </w:r>
      <w:r w:rsidRPr="00265065">
        <w:rPr>
          <w:bCs/>
          <w:color w:val="000000" w:themeColor="text1"/>
          <w:szCs w:val="24"/>
        </w:rPr>
        <w:t xml:space="preserve"> позволит снизить расходы на электроэнергию, очистку воды, повысить собираемость платежей.</w:t>
      </w:r>
    </w:p>
    <w:p w14:paraId="41D43705" w14:textId="77777777" w:rsidR="009D73F4" w:rsidRPr="00265065" w:rsidRDefault="009D73F4" w:rsidP="009D73F4">
      <w:pPr>
        <w:ind w:firstLine="709"/>
        <w:jc w:val="both"/>
        <w:rPr>
          <w:bCs/>
          <w:color w:val="000000" w:themeColor="text1"/>
          <w:szCs w:val="24"/>
        </w:rPr>
      </w:pPr>
      <w:r w:rsidRPr="00265065">
        <w:rPr>
          <w:bCs/>
          <w:color w:val="000000" w:themeColor="text1"/>
          <w:szCs w:val="24"/>
        </w:rPr>
        <w:t>Среди мероприятий по водоснабжению приоритетными следует признать: бурение скважин, ремонт водопроводных сетей, строительство станций водоочистки.</w:t>
      </w:r>
    </w:p>
    <w:p w14:paraId="5A59F371" w14:textId="77777777" w:rsidR="00E3753B" w:rsidRPr="00265065" w:rsidRDefault="00E3753B" w:rsidP="00E3753B">
      <w:pPr>
        <w:pStyle w:val="affffffc"/>
        <w:rPr>
          <w:color w:val="000000" w:themeColor="text1"/>
        </w:rPr>
      </w:pPr>
      <w:r w:rsidRPr="00265065">
        <w:rPr>
          <w:color w:val="000000" w:themeColor="text1"/>
        </w:rPr>
        <w:t>Основные проблемы системы водоснабжения:</w:t>
      </w:r>
    </w:p>
    <w:p w14:paraId="47DD1BE1" w14:textId="77777777" w:rsidR="00E3753B" w:rsidRPr="00265065" w:rsidRDefault="00E3753B" w:rsidP="008C4FC6">
      <w:pPr>
        <w:pStyle w:val="affffffc"/>
        <w:numPr>
          <w:ilvl w:val="0"/>
          <w:numId w:val="36"/>
        </w:numPr>
        <w:rPr>
          <w:color w:val="000000" w:themeColor="text1"/>
          <w:lang w:val="ru-RU"/>
        </w:rPr>
      </w:pPr>
      <w:r w:rsidRPr="00265065">
        <w:rPr>
          <w:color w:val="000000" w:themeColor="text1"/>
          <w:lang w:val="ru-RU"/>
        </w:rPr>
        <w:t>износ и несоответствие насосного оборудования современным требованиям по надежности и нормативному энергопотреблению;</w:t>
      </w:r>
    </w:p>
    <w:p w14:paraId="08835AD0" w14:textId="77777777" w:rsidR="00E3753B" w:rsidRPr="00265065" w:rsidRDefault="00E3753B" w:rsidP="008C4FC6">
      <w:pPr>
        <w:pStyle w:val="affffffc"/>
        <w:numPr>
          <w:ilvl w:val="0"/>
          <w:numId w:val="36"/>
        </w:numPr>
        <w:rPr>
          <w:color w:val="000000" w:themeColor="text1"/>
        </w:rPr>
      </w:pPr>
      <w:r w:rsidRPr="00265065">
        <w:rPr>
          <w:color w:val="000000" w:themeColor="text1"/>
        </w:rPr>
        <w:t>отсутствие закольцовки водоводов;</w:t>
      </w:r>
    </w:p>
    <w:p w14:paraId="323F8966" w14:textId="77777777" w:rsidR="00E3753B" w:rsidRPr="00265065" w:rsidRDefault="00E3753B" w:rsidP="008C4FC6">
      <w:pPr>
        <w:pStyle w:val="affffffc"/>
        <w:numPr>
          <w:ilvl w:val="0"/>
          <w:numId w:val="36"/>
        </w:numPr>
        <w:rPr>
          <w:color w:val="000000" w:themeColor="text1"/>
          <w:lang w:val="ru-RU"/>
        </w:rPr>
      </w:pPr>
      <w:r w:rsidRPr="00265065">
        <w:rPr>
          <w:color w:val="000000" w:themeColor="text1"/>
          <w:lang w:val="ru-RU"/>
        </w:rPr>
        <w:t>низкая степень автоматизации и телемеханизации объектов.</w:t>
      </w:r>
    </w:p>
    <w:p w14:paraId="4A86CB7F" w14:textId="77777777" w:rsidR="00E3753B" w:rsidRPr="00265065" w:rsidRDefault="00E3753B" w:rsidP="00E3753B">
      <w:pPr>
        <w:pStyle w:val="affffffc"/>
        <w:rPr>
          <w:color w:val="000000" w:themeColor="text1"/>
        </w:rPr>
      </w:pPr>
      <w:r w:rsidRPr="00265065">
        <w:rPr>
          <w:color w:val="000000" w:themeColor="text1"/>
        </w:rPr>
        <w:t>Требуемые мероприятия:</w:t>
      </w:r>
    </w:p>
    <w:p w14:paraId="30399EE1" w14:textId="77777777" w:rsidR="00E3753B" w:rsidRPr="00265065" w:rsidRDefault="00E3753B" w:rsidP="008C4FC6">
      <w:pPr>
        <w:pStyle w:val="affffffc"/>
        <w:numPr>
          <w:ilvl w:val="0"/>
          <w:numId w:val="37"/>
        </w:numPr>
        <w:ind w:left="709"/>
        <w:rPr>
          <w:color w:val="000000" w:themeColor="text1"/>
          <w:lang w:val="ru-RU"/>
        </w:rPr>
      </w:pPr>
      <w:r w:rsidRPr="00265065">
        <w:rPr>
          <w:color w:val="000000" w:themeColor="text1"/>
          <w:lang w:val="ru-RU"/>
        </w:rPr>
        <w:t>поэтапная реконструкция изношенных сетей водоснабжения, имеющих большой износ и строительство новых, с использованием современных технологий и материалов;</w:t>
      </w:r>
    </w:p>
    <w:p w14:paraId="2D90EC1D" w14:textId="77777777" w:rsidR="00E3753B" w:rsidRPr="00265065" w:rsidRDefault="00E3753B" w:rsidP="008C4FC6">
      <w:pPr>
        <w:pStyle w:val="affffffc"/>
        <w:numPr>
          <w:ilvl w:val="0"/>
          <w:numId w:val="37"/>
        </w:numPr>
        <w:ind w:left="709"/>
        <w:rPr>
          <w:color w:val="000000" w:themeColor="text1"/>
          <w:lang w:val="ru-RU"/>
        </w:rPr>
      </w:pPr>
      <w:r w:rsidRPr="00265065">
        <w:rPr>
          <w:color w:val="000000" w:themeColor="text1"/>
          <w:lang w:val="ru-RU"/>
        </w:rPr>
        <w:t>внедрение системы телемеханики и автоматизированной системы управления технологическими процессами с реконструкцией КИПиА;</w:t>
      </w:r>
    </w:p>
    <w:p w14:paraId="2BBEEE3A" w14:textId="77777777" w:rsidR="00E3753B" w:rsidRPr="00265065" w:rsidRDefault="00E3753B" w:rsidP="008C4FC6">
      <w:pPr>
        <w:pStyle w:val="affffffc"/>
        <w:numPr>
          <w:ilvl w:val="0"/>
          <w:numId w:val="37"/>
        </w:numPr>
        <w:ind w:left="709"/>
        <w:rPr>
          <w:color w:val="000000" w:themeColor="text1"/>
        </w:rPr>
      </w:pPr>
      <w:r w:rsidRPr="00265065">
        <w:rPr>
          <w:color w:val="000000" w:themeColor="text1"/>
          <w:lang w:val="ru-RU"/>
        </w:rPr>
        <w:t>з</w:t>
      </w:r>
      <w:r w:rsidRPr="00265065">
        <w:rPr>
          <w:color w:val="000000" w:themeColor="text1"/>
        </w:rPr>
        <w:t>амена насосного оборудования.</w:t>
      </w:r>
    </w:p>
    <w:p w14:paraId="56C5EACE" w14:textId="77777777" w:rsidR="00C74044" w:rsidRPr="00265065" w:rsidRDefault="00C74044" w:rsidP="00C250C4">
      <w:pPr>
        <w:ind w:firstLine="709"/>
        <w:jc w:val="both"/>
        <w:rPr>
          <w:bCs/>
          <w:color w:val="000000" w:themeColor="text1"/>
          <w:szCs w:val="24"/>
        </w:rPr>
      </w:pPr>
    </w:p>
    <w:p w14:paraId="01CDC279" w14:textId="77777777" w:rsidR="00C250C4" w:rsidRPr="00265065" w:rsidRDefault="00C250C4" w:rsidP="00C74044">
      <w:pPr>
        <w:spacing w:after="120"/>
        <w:ind w:firstLine="709"/>
        <w:jc w:val="both"/>
        <w:rPr>
          <w:b/>
          <w:bCs/>
          <w:color w:val="000000" w:themeColor="text1"/>
          <w:szCs w:val="24"/>
          <w:u w:val="single"/>
        </w:rPr>
      </w:pPr>
      <w:r w:rsidRPr="00265065">
        <w:rPr>
          <w:b/>
          <w:bCs/>
          <w:color w:val="000000" w:themeColor="text1"/>
          <w:szCs w:val="24"/>
          <w:u w:val="single"/>
        </w:rPr>
        <w:t>Выводы:</w:t>
      </w:r>
    </w:p>
    <w:p w14:paraId="4DAA4312" w14:textId="77777777" w:rsidR="00C250C4" w:rsidRPr="00265065" w:rsidRDefault="00C250C4" w:rsidP="00C250C4">
      <w:pPr>
        <w:ind w:firstLine="709"/>
        <w:jc w:val="both"/>
        <w:rPr>
          <w:bCs/>
          <w:color w:val="000000" w:themeColor="text1"/>
          <w:szCs w:val="24"/>
        </w:rPr>
      </w:pPr>
      <w:r w:rsidRPr="00265065">
        <w:rPr>
          <w:bCs/>
          <w:color w:val="000000" w:themeColor="text1"/>
          <w:szCs w:val="24"/>
        </w:rPr>
        <w:t>Для обеспечения каждого сельского дома питьевой водой в необходимом количестве и требуемого качества необходимо выполнить значительный объем работ по капитальному ремонту и реконструкции водопроводных сетей и сооружений, строительству новых сетей и сооружений, в том числе станций водоподготовки.</w:t>
      </w:r>
    </w:p>
    <w:p w14:paraId="17DBDC57" w14:textId="77777777" w:rsidR="008A3898" w:rsidRPr="00265065" w:rsidRDefault="008A3898" w:rsidP="008A3898">
      <w:pPr>
        <w:ind w:firstLine="709"/>
        <w:jc w:val="both"/>
        <w:rPr>
          <w:bCs/>
          <w:color w:val="000000" w:themeColor="text1"/>
          <w:szCs w:val="24"/>
        </w:rPr>
      </w:pPr>
      <w:r w:rsidRPr="00265065">
        <w:rPr>
          <w:bCs/>
          <w:color w:val="000000" w:themeColor="text1"/>
          <w:szCs w:val="24"/>
        </w:rPr>
        <w:t>Объем необходимых водных ресурсов для хозяйственно-питьевых нужд населения, местной промышленности и сельскохозяйственных предприятий предполагается покрывать за счет подземных вод.</w:t>
      </w:r>
    </w:p>
    <w:p w14:paraId="68A0B511" w14:textId="77777777" w:rsidR="008A3898" w:rsidRPr="00265065" w:rsidRDefault="008A3898" w:rsidP="008A3898">
      <w:pPr>
        <w:ind w:firstLine="709"/>
        <w:jc w:val="both"/>
        <w:rPr>
          <w:bCs/>
          <w:color w:val="000000" w:themeColor="text1"/>
          <w:szCs w:val="24"/>
        </w:rPr>
      </w:pPr>
      <w:r w:rsidRPr="00265065">
        <w:rPr>
          <w:bCs/>
          <w:color w:val="000000" w:themeColor="text1"/>
          <w:szCs w:val="24"/>
        </w:rPr>
        <w:t>Проектные предложения в области развития систем водоснабжения городских</w:t>
      </w:r>
      <w:r w:rsidR="00834339" w:rsidRPr="00265065">
        <w:rPr>
          <w:bCs/>
          <w:color w:val="000000" w:themeColor="text1"/>
          <w:szCs w:val="24"/>
        </w:rPr>
        <w:t xml:space="preserve"> и сельских</w:t>
      </w:r>
      <w:r w:rsidRPr="00265065">
        <w:rPr>
          <w:bCs/>
          <w:color w:val="000000" w:themeColor="text1"/>
          <w:szCs w:val="24"/>
        </w:rPr>
        <w:t xml:space="preserve"> поселений состоят в реализации следующих мероприятий:</w:t>
      </w:r>
    </w:p>
    <w:p w14:paraId="784F479B" w14:textId="77777777" w:rsidR="008A3898" w:rsidRPr="00265065" w:rsidRDefault="008A3898" w:rsidP="008A3898">
      <w:pPr>
        <w:ind w:firstLine="709"/>
        <w:jc w:val="both"/>
        <w:rPr>
          <w:bCs/>
          <w:color w:val="000000" w:themeColor="text1"/>
          <w:szCs w:val="24"/>
        </w:rPr>
      </w:pPr>
      <w:r w:rsidRPr="00265065">
        <w:rPr>
          <w:bCs/>
          <w:color w:val="000000" w:themeColor="text1"/>
          <w:szCs w:val="24"/>
        </w:rPr>
        <w:t>-</w:t>
      </w:r>
      <w:r w:rsidRPr="00265065">
        <w:rPr>
          <w:bCs/>
          <w:color w:val="000000" w:themeColor="text1"/>
          <w:szCs w:val="24"/>
        </w:rPr>
        <w:tab/>
        <w:t>реконструкция водозаборных сооружений со строительством станций водоподготовки и бурением дополнительных скважин;</w:t>
      </w:r>
    </w:p>
    <w:p w14:paraId="147AFDDF" w14:textId="77777777" w:rsidR="008A3898" w:rsidRPr="00265065" w:rsidRDefault="008A3898" w:rsidP="008A3898">
      <w:pPr>
        <w:ind w:firstLine="709"/>
        <w:jc w:val="both"/>
        <w:rPr>
          <w:bCs/>
          <w:color w:val="000000" w:themeColor="text1"/>
          <w:szCs w:val="24"/>
        </w:rPr>
      </w:pPr>
      <w:r w:rsidRPr="00265065">
        <w:rPr>
          <w:bCs/>
          <w:color w:val="000000" w:themeColor="text1"/>
          <w:szCs w:val="24"/>
        </w:rPr>
        <w:t>-</w:t>
      </w:r>
      <w:r w:rsidRPr="00265065">
        <w:rPr>
          <w:bCs/>
          <w:color w:val="000000" w:themeColor="text1"/>
          <w:szCs w:val="24"/>
        </w:rPr>
        <w:tab/>
        <w:t>организация ЗСО водозаборов на основании разработанных проектов;</w:t>
      </w:r>
    </w:p>
    <w:p w14:paraId="4D6A1187" w14:textId="77777777" w:rsidR="008A3898" w:rsidRPr="00265065" w:rsidRDefault="008A3898" w:rsidP="008A3898">
      <w:pPr>
        <w:ind w:firstLine="709"/>
        <w:jc w:val="both"/>
        <w:rPr>
          <w:bCs/>
          <w:color w:val="000000" w:themeColor="text1"/>
          <w:szCs w:val="24"/>
        </w:rPr>
      </w:pPr>
      <w:r w:rsidRPr="00265065">
        <w:rPr>
          <w:bCs/>
          <w:color w:val="000000" w:themeColor="text1"/>
          <w:szCs w:val="24"/>
        </w:rPr>
        <w:t>-</w:t>
      </w:r>
      <w:r w:rsidRPr="00265065">
        <w:rPr>
          <w:bCs/>
          <w:color w:val="000000" w:themeColor="text1"/>
          <w:szCs w:val="24"/>
        </w:rPr>
        <w:tab/>
        <w:t>постепенная реконструкция водопроводных насосных станций с внедрением нового насосного оборудования и системы автоматизированного управления, что позволит повысить надежность работы ВНС, коэффициент полезного действия оборудования, снизить потребление электроэнергии;</w:t>
      </w:r>
    </w:p>
    <w:p w14:paraId="792F46C0" w14:textId="77777777" w:rsidR="008A3898" w:rsidRPr="00265065" w:rsidRDefault="008A3898" w:rsidP="008A3898">
      <w:pPr>
        <w:ind w:firstLine="709"/>
        <w:jc w:val="both"/>
        <w:rPr>
          <w:bCs/>
          <w:color w:val="000000" w:themeColor="text1"/>
          <w:szCs w:val="24"/>
        </w:rPr>
      </w:pPr>
      <w:r w:rsidRPr="00265065">
        <w:rPr>
          <w:bCs/>
          <w:color w:val="000000" w:themeColor="text1"/>
          <w:szCs w:val="24"/>
        </w:rPr>
        <w:t>-</w:t>
      </w:r>
      <w:r w:rsidRPr="00265065">
        <w:rPr>
          <w:bCs/>
          <w:color w:val="000000" w:themeColor="text1"/>
          <w:szCs w:val="24"/>
        </w:rPr>
        <w:tab/>
        <w:t>прокладка новых и замена существующих сетей водоснабжения с использованием приоритетных методов ремонта и восстановления сетей.</w:t>
      </w:r>
    </w:p>
    <w:p w14:paraId="25BA245F" w14:textId="77777777" w:rsidR="008A3898" w:rsidRPr="00265065" w:rsidRDefault="008A3898" w:rsidP="008A3898">
      <w:pPr>
        <w:ind w:firstLine="709"/>
        <w:jc w:val="both"/>
        <w:rPr>
          <w:bCs/>
          <w:color w:val="000000" w:themeColor="text1"/>
          <w:szCs w:val="24"/>
        </w:rPr>
      </w:pPr>
      <w:r w:rsidRPr="00265065">
        <w:rPr>
          <w:bCs/>
          <w:color w:val="000000" w:themeColor="text1"/>
          <w:szCs w:val="24"/>
        </w:rPr>
        <w:t>Реконструкция существующих и строительство новых сетей водоснабжения приведет к сведению до минимума количества утечек воды питьевого качества, обеспечит более длительный срок эксплуатации трубопроводов, а также позволит предупредить вторичное загрязнение питьевой воды за счет применения полиэтиленовых труб и труб из материалов с антикоррозийным покрытием.</w:t>
      </w:r>
    </w:p>
    <w:p w14:paraId="71120449" w14:textId="77777777" w:rsidR="008A3898" w:rsidRPr="00265065" w:rsidRDefault="008A3898" w:rsidP="008A3898">
      <w:pPr>
        <w:ind w:firstLine="709"/>
        <w:jc w:val="both"/>
        <w:rPr>
          <w:bCs/>
          <w:color w:val="000000" w:themeColor="text1"/>
          <w:szCs w:val="24"/>
        </w:rPr>
      </w:pPr>
      <w:r w:rsidRPr="00265065">
        <w:rPr>
          <w:bCs/>
          <w:color w:val="000000" w:themeColor="text1"/>
          <w:szCs w:val="24"/>
        </w:rPr>
        <w:t>Водопроводные сети должны быть закольцованы. На участках новых водопроводных сетей необходимо предусматривать размещение пожарных гидрантов. На сетях водопровода следует предусматривать преимущественно бесколодезную установку арматуры.</w:t>
      </w:r>
    </w:p>
    <w:p w14:paraId="0DC81F3C" w14:textId="77777777" w:rsidR="008A3898" w:rsidRPr="00265065" w:rsidRDefault="008A3898" w:rsidP="008A3898">
      <w:pPr>
        <w:ind w:firstLine="709"/>
        <w:jc w:val="both"/>
        <w:rPr>
          <w:bCs/>
          <w:color w:val="000000" w:themeColor="text1"/>
          <w:szCs w:val="24"/>
        </w:rPr>
      </w:pPr>
      <w:r w:rsidRPr="00265065">
        <w:rPr>
          <w:bCs/>
          <w:color w:val="000000" w:themeColor="text1"/>
          <w:szCs w:val="24"/>
        </w:rPr>
        <w:t>Проектные предложения в области развития систем водоснабжения сельских населенных пунктов состоят в реализации следующих мероприятий:</w:t>
      </w:r>
    </w:p>
    <w:p w14:paraId="5162F818" w14:textId="77777777" w:rsidR="008A3898" w:rsidRPr="00265065" w:rsidRDefault="008A3898" w:rsidP="008A3898">
      <w:pPr>
        <w:ind w:firstLine="709"/>
        <w:jc w:val="both"/>
        <w:rPr>
          <w:bCs/>
          <w:color w:val="000000" w:themeColor="text1"/>
          <w:szCs w:val="24"/>
        </w:rPr>
      </w:pPr>
      <w:r w:rsidRPr="00265065">
        <w:rPr>
          <w:bCs/>
          <w:color w:val="000000" w:themeColor="text1"/>
          <w:szCs w:val="24"/>
        </w:rPr>
        <w:lastRenderedPageBreak/>
        <w:t>-</w:t>
      </w:r>
      <w:r w:rsidRPr="00265065">
        <w:rPr>
          <w:bCs/>
          <w:color w:val="000000" w:themeColor="text1"/>
          <w:szCs w:val="24"/>
        </w:rPr>
        <w:tab/>
        <w:t>строительство централизованной системы водоснабжения в перспективных населенных пунктах</w:t>
      </w:r>
      <w:r w:rsidR="00834339" w:rsidRPr="00265065">
        <w:rPr>
          <w:bCs/>
          <w:color w:val="000000" w:themeColor="text1"/>
          <w:szCs w:val="24"/>
        </w:rPr>
        <w:t>.</w:t>
      </w:r>
      <w:r w:rsidRPr="00265065">
        <w:rPr>
          <w:bCs/>
          <w:color w:val="000000" w:themeColor="text1"/>
          <w:szCs w:val="24"/>
        </w:rPr>
        <w:t xml:space="preserve"> В целях бесперебойного водоснабжения необходимо строительство в населенном пункте минимум двух водозаборных скважин;</w:t>
      </w:r>
    </w:p>
    <w:p w14:paraId="5CD48C81" w14:textId="77777777" w:rsidR="008A3898" w:rsidRPr="00265065" w:rsidRDefault="008A3898" w:rsidP="008A3898">
      <w:pPr>
        <w:ind w:firstLine="709"/>
        <w:jc w:val="both"/>
        <w:rPr>
          <w:bCs/>
          <w:color w:val="000000" w:themeColor="text1"/>
          <w:szCs w:val="24"/>
        </w:rPr>
      </w:pPr>
      <w:r w:rsidRPr="00265065">
        <w:rPr>
          <w:bCs/>
          <w:color w:val="000000" w:themeColor="text1"/>
          <w:szCs w:val="24"/>
        </w:rPr>
        <w:t>-</w:t>
      </w:r>
      <w:r w:rsidRPr="00265065">
        <w:rPr>
          <w:bCs/>
          <w:color w:val="000000" w:themeColor="text1"/>
          <w:szCs w:val="24"/>
        </w:rPr>
        <w:tab/>
        <w:t>реконструкция централизованных систем водоснабжения населенных пунктов. Под реконструкцией системы водоснабжения населенного пункта следует понимать: реконструкцию (ремонт) существующих артезианских скважин, бурение дополнительных скважин, установку приборов автоматического управления и водоучета на скважинах, замену существующих и строительство новых водонапорных башен, реконструкцию действующих и строительство новых водопроводных сетей и водоразборных колонок;</w:t>
      </w:r>
    </w:p>
    <w:p w14:paraId="611F1E42" w14:textId="77777777" w:rsidR="00446455" w:rsidRPr="00265065" w:rsidRDefault="008A3898" w:rsidP="00446455">
      <w:pPr>
        <w:ind w:firstLine="709"/>
        <w:jc w:val="both"/>
        <w:rPr>
          <w:bCs/>
          <w:color w:val="000000" w:themeColor="text1"/>
          <w:szCs w:val="24"/>
        </w:rPr>
      </w:pPr>
      <w:r w:rsidRPr="00265065">
        <w:rPr>
          <w:bCs/>
          <w:color w:val="000000" w:themeColor="text1"/>
          <w:szCs w:val="24"/>
        </w:rPr>
        <w:t>-</w:t>
      </w:r>
      <w:r w:rsidRPr="00265065">
        <w:rPr>
          <w:bCs/>
          <w:color w:val="000000" w:themeColor="text1"/>
          <w:szCs w:val="24"/>
        </w:rPr>
        <w:tab/>
        <w:t>обустройство действующих и проектируемых водозаборов станциями водоподготовки (обесфторивания) малой производительности на</w:t>
      </w:r>
      <w:r w:rsidR="00446455" w:rsidRPr="00265065">
        <w:rPr>
          <w:bCs/>
          <w:color w:val="000000" w:themeColor="text1"/>
          <w:szCs w:val="24"/>
        </w:rPr>
        <w:t xml:space="preserve"> новых технологиях. В первую очередь предлагается оборудование станциями водоподготовки водозаборов центров сельских поселений;</w:t>
      </w:r>
    </w:p>
    <w:p w14:paraId="01D8AB50" w14:textId="77777777" w:rsidR="00446455" w:rsidRPr="00265065" w:rsidRDefault="00446455" w:rsidP="00446455">
      <w:pPr>
        <w:ind w:firstLine="709"/>
        <w:jc w:val="both"/>
        <w:rPr>
          <w:bCs/>
          <w:color w:val="000000" w:themeColor="text1"/>
          <w:szCs w:val="24"/>
        </w:rPr>
      </w:pPr>
      <w:r w:rsidRPr="00265065">
        <w:rPr>
          <w:bCs/>
          <w:color w:val="000000" w:themeColor="text1"/>
          <w:szCs w:val="24"/>
        </w:rPr>
        <w:t>-</w:t>
      </w:r>
      <w:r w:rsidRPr="00265065">
        <w:rPr>
          <w:bCs/>
          <w:color w:val="000000" w:themeColor="text1"/>
          <w:szCs w:val="24"/>
        </w:rPr>
        <w:tab/>
        <w:t xml:space="preserve">организация и обустройство зон санитарной охраны на всех источниках хозяйственно-питьевого водоснабжения в соответствии с требованиями СанПиН 2.1.4.1110-02. </w:t>
      </w:r>
    </w:p>
    <w:p w14:paraId="7030CDAA" w14:textId="77777777" w:rsidR="00446455" w:rsidRPr="00265065" w:rsidRDefault="00446455" w:rsidP="00446455">
      <w:pPr>
        <w:ind w:firstLine="709"/>
        <w:jc w:val="both"/>
        <w:rPr>
          <w:bCs/>
          <w:color w:val="000000" w:themeColor="text1"/>
          <w:szCs w:val="24"/>
        </w:rPr>
      </w:pPr>
      <w:r w:rsidRPr="00265065">
        <w:rPr>
          <w:bCs/>
          <w:color w:val="000000" w:themeColor="text1"/>
          <w:szCs w:val="24"/>
        </w:rPr>
        <w:t xml:space="preserve">При численности жителей в населенном пункте менее 200 человек экономически выгоднее строительство колодцев шахтного типа, которые размещаются вдоль улицы из условия прохода к нему от домов не более </w:t>
      </w:r>
      <w:smartTag w:uri="urn:schemas-microsoft-com:office:smarttags" w:element="metricconverter">
        <w:smartTagPr>
          <w:attr w:name="ProductID" w:val="100 м"/>
        </w:smartTagPr>
        <w:r w:rsidRPr="00265065">
          <w:rPr>
            <w:bCs/>
            <w:color w:val="000000" w:themeColor="text1"/>
            <w:szCs w:val="24"/>
          </w:rPr>
          <w:t>100 м</w:t>
        </w:r>
      </w:smartTag>
      <w:r w:rsidRPr="00265065">
        <w:rPr>
          <w:bCs/>
          <w:color w:val="000000" w:themeColor="text1"/>
          <w:szCs w:val="24"/>
        </w:rPr>
        <w:t xml:space="preserve"> в одну сторону. При расстоянии между домами более </w:t>
      </w:r>
      <w:smartTag w:uri="urn:schemas-microsoft-com:office:smarttags" w:element="metricconverter">
        <w:smartTagPr>
          <w:attr w:name="ProductID" w:val="100 м"/>
        </w:smartTagPr>
        <w:r w:rsidRPr="00265065">
          <w:rPr>
            <w:bCs/>
            <w:color w:val="000000" w:themeColor="text1"/>
            <w:szCs w:val="24"/>
          </w:rPr>
          <w:t>100 м</w:t>
        </w:r>
      </w:smartTag>
      <w:r w:rsidRPr="00265065">
        <w:rPr>
          <w:bCs/>
          <w:color w:val="000000" w:themeColor="text1"/>
          <w:szCs w:val="24"/>
        </w:rPr>
        <w:t xml:space="preserve"> необходимо строительство индивидуальных колодцев. Для исключения загрязнения воды в колодце, а также для возможности установки насоса над колодцем необходимо строительство кирпичного павильона.</w:t>
      </w:r>
    </w:p>
    <w:p w14:paraId="1B4ED60B" w14:textId="77777777" w:rsidR="00446455" w:rsidRPr="00265065" w:rsidRDefault="00446455" w:rsidP="00446455">
      <w:pPr>
        <w:ind w:firstLine="709"/>
        <w:jc w:val="both"/>
        <w:rPr>
          <w:bCs/>
          <w:color w:val="000000" w:themeColor="text1"/>
          <w:szCs w:val="24"/>
        </w:rPr>
      </w:pPr>
      <w:r w:rsidRPr="00265065">
        <w:rPr>
          <w:bCs/>
          <w:color w:val="000000" w:themeColor="text1"/>
          <w:szCs w:val="24"/>
        </w:rPr>
        <w:t>Учитывая специфику сельскохозяйственного района, сельхозпроизводство, размещаемое в населенных пунктах, должно иметь самост</w:t>
      </w:r>
      <w:r w:rsidR="00873B02" w:rsidRPr="00265065">
        <w:rPr>
          <w:bCs/>
          <w:color w:val="000000" w:themeColor="text1"/>
          <w:szCs w:val="24"/>
        </w:rPr>
        <w:t>оятельную систему водоснабжения.</w:t>
      </w:r>
      <w:r w:rsidRPr="00265065">
        <w:rPr>
          <w:bCs/>
          <w:color w:val="000000" w:themeColor="text1"/>
          <w:szCs w:val="24"/>
        </w:rPr>
        <w:t xml:space="preserve"> </w:t>
      </w:r>
    </w:p>
    <w:p w14:paraId="3A7621F6" w14:textId="77777777" w:rsidR="00C250C4" w:rsidRPr="00265065" w:rsidRDefault="00446455" w:rsidP="00446455">
      <w:pPr>
        <w:ind w:firstLine="709"/>
        <w:jc w:val="both"/>
        <w:rPr>
          <w:bCs/>
          <w:color w:val="000000" w:themeColor="text1"/>
          <w:szCs w:val="24"/>
        </w:rPr>
      </w:pPr>
      <w:r w:rsidRPr="00265065">
        <w:rPr>
          <w:bCs/>
          <w:color w:val="000000" w:themeColor="text1"/>
          <w:szCs w:val="24"/>
        </w:rPr>
        <w:t>В связи с тем, что на территории района имеются бездействующие по различным причинам скважины, часть из которых не подлежит восстановлению, требуется их ликвидация. Бездействующие скважины могут служить проводниками загрязнения подземных вод. Однако следует рассмотреть возможность использования бездействующих артезианских скважин для водоснабжения животноводческих комплексов и других предприятий.</w:t>
      </w:r>
    </w:p>
    <w:p w14:paraId="6101BC86" w14:textId="77777777" w:rsidR="00446455" w:rsidRPr="00265065" w:rsidRDefault="00446455" w:rsidP="00446455">
      <w:pPr>
        <w:ind w:firstLine="709"/>
        <w:jc w:val="both"/>
        <w:rPr>
          <w:bCs/>
          <w:color w:val="000000" w:themeColor="text1"/>
          <w:szCs w:val="24"/>
        </w:rPr>
      </w:pPr>
      <w:r w:rsidRPr="00265065">
        <w:rPr>
          <w:bCs/>
          <w:color w:val="000000" w:themeColor="text1"/>
          <w:szCs w:val="24"/>
        </w:rPr>
        <w:t>В системах водоснабжения промышленных предприятий должно быть предусмотрено максимально возможное использование систем оборотного водоснабжения, сооружений повторного и последовательного использования воды, особенно на предприятиях по переработке сельхозпродукции.</w:t>
      </w:r>
    </w:p>
    <w:p w14:paraId="1AAA3893" w14:textId="77777777" w:rsidR="00446455" w:rsidRPr="00265065" w:rsidRDefault="00446455" w:rsidP="00446455">
      <w:pPr>
        <w:ind w:firstLine="709"/>
        <w:jc w:val="both"/>
        <w:rPr>
          <w:bCs/>
          <w:color w:val="000000" w:themeColor="text1"/>
          <w:szCs w:val="24"/>
        </w:rPr>
      </w:pPr>
      <w:r w:rsidRPr="00265065">
        <w:rPr>
          <w:bCs/>
          <w:color w:val="000000" w:themeColor="text1"/>
          <w:szCs w:val="24"/>
        </w:rPr>
        <w:t xml:space="preserve">Применение водосберегающих технологий позволит значительно сократить забор подземной воды, несмотря на увеличение промышленного производства. </w:t>
      </w:r>
    </w:p>
    <w:p w14:paraId="404F71C0" w14:textId="77777777" w:rsidR="00446455" w:rsidRPr="00265065" w:rsidRDefault="00446455" w:rsidP="00AE73D0">
      <w:pPr>
        <w:spacing w:before="120" w:after="120"/>
        <w:ind w:firstLine="709"/>
        <w:jc w:val="both"/>
        <w:rPr>
          <w:b/>
          <w:bCs/>
          <w:color w:val="000000" w:themeColor="text1"/>
          <w:szCs w:val="24"/>
        </w:rPr>
      </w:pPr>
      <w:r w:rsidRPr="00265065">
        <w:rPr>
          <w:b/>
          <w:bCs/>
          <w:color w:val="000000" w:themeColor="text1"/>
          <w:szCs w:val="24"/>
        </w:rPr>
        <w:t>Расход воды на пожаротушение</w:t>
      </w:r>
    </w:p>
    <w:p w14:paraId="42CBA1A6" w14:textId="77777777" w:rsidR="00446455" w:rsidRPr="00265065" w:rsidRDefault="00446455" w:rsidP="00446455">
      <w:pPr>
        <w:ind w:firstLine="709"/>
        <w:jc w:val="both"/>
        <w:rPr>
          <w:bCs/>
          <w:color w:val="000000" w:themeColor="text1"/>
          <w:szCs w:val="24"/>
        </w:rPr>
      </w:pPr>
      <w:r w:rsidRPr="00265065">
        <w:rPr>
          <w:bCs/>
          <w:color w:val="000000" w:themeColor="text1"/>
          <w:szCs w:val="24"/>
        </w:rPr>
        <w:t>В населенных пунктах предусматривается объединение хозяйственно-питьевого и противопожарного водопроводов.</w:t>
      </w:r>
    </w:p>
    <w:p w14:paraId="19054169" w14:textId="77777777" w:rsidR="00C74044" w:rsidRPr="00265065" w:rsidRDefault="00C74044" w:rsidP="00C74044">
      <w:pPr>
        <w:ind w:firstLine="709"/>
        <w:jc w:val="both"/>
        <w:rPr>
          <w:bCs/>
          <w:color w:val="000000" w:themeColor="text1"/>
          <w:szCs w:val="24"/>
        </w:rPr>
      </w:pPr>
      <w:r w:rsidRPr="00265065">
        <w:rPr>
          <w:bCs/>
          <w:color w:val="000000" w:themeColor="text1"/>
          <w:szCs w:val="24"/>
        </w:rPr>
        <w:t>Вода для тушения пожара хранится в резервуарах-накопителях или баках водонапорных башен.</w:t>
      </w:r>
    </w:p>
    <w:p w14:paraId="79AB2664" w14:textId="77777777" w:rsidR="00C74044" w:rsidRPr="00265065" w:rsidRDefault="00C74044" w:rsidP="00C74044">
      <w:pPr>
        <w:ind w:firstLine="709"/>
        <w:jc w:val="both"/>
        <w:rPr>
          <w:bCs/>
          <w:color w:val="000000" w:themeColor="text1"/>
          <w:szCs w:val="24"/>
        </w:rPr>
      </w:pPr>
      <w:r w:rsidRPr="00265065">
        <w:rPr>
          <w:bCs/>
          <w:color w:val="000000" w:themeColor="text1"/>
          <w:szCs w:val="24"/>
        </w:rPr>
        <w:t xml:space="preserve">На водопроводной сети в смотровых колодцах устанавливаются противопожарные гидранты с радиусом действия </w:t>
      </w:r>
      <w:smartTag w:uri="urn:schemas-microsoft-com:office:smarttags" w:element="metricconverter">
        <w:smartTagPr>
          <w:attr w:name="ProductID" w:val="100 м"/>
        </w:smartTagPr>
        <w:r w:rsidRPr="00265065">
          <w:rPr>
            <w:bCs/>
            <w:color w:val="000000" w:themeColor="text1"/>
            <w:szCs w:val="24"/>
          </w:rPr>
          <w:t>100 м</w:t>
        </w:r>
      </w:smartTag>
      <w:r w:rsidRPr="00265065">
        <w:rPr>
          <w:bCs/>
          <w:color w:val="000000" w:themeColor="text1"/>
          <w:szCs w:val="24"/>
        </w:rPr>
        <w:t xml:space="preserve">. </w:t>
      </w:r>
    </w:p>
    <w:p w14:paraId="35ECD4F2" w14:textId="77777777" w:rsidR="00C74044" w:rsidRPr="00265065" w:rsidRDefault="00C74044" w:rsidP="00C74044">
      <w:pPr>
        <w:ind w:firstLine="709"/>
        <w:jc w:val="both"/>
        <w:rPr>
          <w:bCs/>
          <w:color w:val="000000" w:themeColor="text1"/>
          <w:szCs w:val="24"/>
        </w:rPr>
      </w:pPr>
      <w:r w:rsidRPr="00265065">
        <w:rPr>
          <w:bCs/>
          <w:color w:val="000000" w:themeColor="text1"/>
          <w:szCs w:val="24"/>
        </w:rPr>
        <w:t>В населенных пунктах, где нет централизованной системы водоснабжения, должно быть предусмотрено строительство местных противопожарных водоемов. Во всех случаях необходимо устройство подъездов к искусственным водоемам и водотокам для забора воды на пожаротушение.</w:t>
      </w:r>
    </w:p>
    <w:p w14:paraId="59B22340" w14:textId="77777777" w:rsidR="00C250C4" w:rsidRPr="00265065" w:rsidRDefault="00C74044" w:rsidP="00C74044">
      <w:pPr>
        <w:ind w:firstLine="709"/>
        <w:jc w:val="both"/>
        <w:rPr>
          <w:bCs/>
          <w:color w:val="000000" w:themeColor="text1"/>
          <w:szCs w:val="24"/>
        </w:rPr>
      </w:pPr>
      <w:r w:rsidRPr="00265065">
        <w:rPr>
          <w:bCs/>
          <w:color w:val="000000" w:themeColor="text1"/>
          <w:szCs w:val="24"/>
        </w:rPr>
        <w:t>Промышленные и сельскохозяйственные предприятия, имеющие ведомственные водопроводы, должны обеспечивать пожаротушение из собственных систем водоснабжения.</w:t>
      </w:r>
    </w:p>
    <w:p w14:paraId="21FF3833" w14:textId="77777777" w:rsidR="00C74044" w:rsidRPr="00265065" w:rsidRDefault="00C74044" w:rsidP="00C74044">
      <w:pPr>
        <w:ind w:firstLine="709"/>
        <w:jc w:val="both"/>
        <w:rPr>
          <w:bCs/>
          <w:color w:val="000000" w:themeColor="text1"/>
          <w:szCs w:val="24"/>
        </w:rPr>
      </w:pPr>
    </w:p>
    <w:p w14:paraId="571BD039" w14:textId="10C47E37" w:rsidR="00C74044" w:rsidRPr="00265065" w:rsidRDefault="00800BE3" w:rsidP="00873B02">
      <w:pPr>
        <w:keepNext/>
        <w:spacing w:before="120"/>
        <w:ind w:firstLine="709"/>
        <w:contextualSpacing/>
        <w:jc w:val="both"/>
        <w:outlineLvl w:val="2"/>
        <w:rPr>
          <w:b/>
          <w:bCs/>
          <w:color w:val="000000" w:themeColor="text1"/>
          <w:szCs w:val="24"/>
        </w:rPr>
      </w:pPr>
      <w:bookmarkStart w:id="77" w:name="_Toc146115790"/>
      <w:r w:rsidRPr="00265065">
        <w:rPr>
          <w:b/>
          <w:bCs/>
          <w:color w:val="000000" w:themeColor="text1"/>
          <w:szCs w:val="24"/>
        </w:rPr>
        <w:t>15</w:t>
      </w:r>
      <w:r w:rsidR="00C74044" w:rsidRPr="00265065">
        <w:rPr>
          <w:b/>
          <w:bCs/>
          <w:color w:val="000000" w:themeColor="text1"/>
          <w:szCs w:val="24"/>
        </w:rPr>
        <w:t>.2. Водоотведение</w:t>
      </w:r>
      <w:bookmarkEnd w:id="77"/>
    </w:p>
    <w:p w14:paraId="610FF06C" w14:textId="30D0138F" w:rsidR="002F2C41" w:rsidRPr="00265065" w:rsidRDefault="002F2C41" w:rsidP="00C132CC">
      <w:pPr>
        <w:ind w:firstLine="426"/>
        <w:jc w:val="both"/>
        <w:rPr>
          <w:bCs/>
          <w:color w:val="000000" w:themeColor="text1"/>
          <w:szCs w:val="24"/>
        </w:rPr>
      </w:pPr>
      <w:r w:rsidRPr="00265065">
        <w:rPr>
          <w:bCs/>
          <w:color w:val="000000" w:themeColor="text1"/>
          <w:szCs w:val="24"/>
        </w:rPr>
        <w:t xml:space="preserve">Система централизованной канализации в населенных пунктах </w:t>
      </w:r>
      <w:r w:rsidR="00752F21" w:rsidRPr="00265065">
        <w:rPr>
          <w:bCs/>
          <w:color w:val="000000" w:themeColor="text1"/>
          <w:szCs w:val="24"/>
        </w:rPr>
        <w:t>Комсомольского</w:t>
      </w:r>
      <w:r w:rsidRPr="00265065">
        <w:rPr>
          <w:bCs/>
          <w:color w:val="000000" w:themeColor="text1"/>
          <w:szCs w:val="24"/>
        </w:rPr>
        <w:t xml:space="preserve"> района развита слабо.</w:t>
      </w:r>
    </w:p>
    <w:p w14:paraId="3B8757A5" w14:textId="3152D4E1" w:rsidR="002F2C41" w:rsidRPr="00265065" w:rsidRDefault="002F2C41" w:rsidP="00C132CC">
      <w:pPr>
        <w:ind w:firstLine="426"/>
        <w:jc w:val="both"/>
        <w:rPr>
          <w:bCs/>
          <w:color w:val="000000" w:themeColor="text1"/>
          <w:szCs w:val="24"/>
        </w:rPr>
      </w:pPr>
      <w:r w:rsidRPr="00265065">
        <w:rPr>
          <w:bCs/>
          <w:color w:val="000000" w:themeColor="text1"/>
          <w:szCs w:val="24"/>
        </w:rPr>
        <w:t xml:space="preserve">В районе централизованная канализация имеется </w:t>
      </w:r>
      <w:r w:rsidR="00C132CC" w:rsidRPr="00265065">
        <w:rPr>
          <w:bCs/>
          <w:color w:val="000000" w:themeColor="text1"/>
          <w:szCs w:val="24"/>
        </w:rPr>
        <w:t>в г. Комсомольск, которая охватывает значительную часть жилой застройки.</w:t>
      </w:r>
    </w:p>
    <w:p w14:paraId="15E42BDF" w14:textId="77777777" w:rsidR="00C132CC" w:rsidRPr="00265065" w:rsidRDefault="00C132CC" w:rsidP="00C132CC">
      <w:pPr>
        <w:ind w:firstLine="426"/>
        <w:jc w:val="both"/>
        <w:rPr>
          <w:bCs/>
          <w:color w:val="000000" w:themeColor="text1"/>
          <w:szCs w:val="24"/>
        </w:rPr>
      </w:pPr>
      <w:r w:rsidRPr="00265065">
        <w:rPr>
          <w:bCs/>
          <w:color w:val="000000" w:themeColor="text1"/>
          <w:szCs w:val="24"/>
        </w:rPr>
        <w:lastRenderedPageBreak/>
        <w:t>В систему канализации входят самотечные сети, канализационные насосные станции, напорные трубопроводы и канализационные очистные сооружения.</w:t>
      </w:r>
    </w:p>
    <w:p w14:paraId="523A2ACF" w14:textId="6D73C5E1" w:rsidR="002F2C41" w:rsidRPr="00265065" w:rsidRDefault="00C132CC" w:rsidP="00C132CC">
      <w:pPr>
        <w:ind w:firstLine="426"/>
        <w:jc w:val="both"/>
        <w:rPr>
          <w:bCs/>
          <w:color w:val="000000" w:themeColor="text1"/>
          <w:szCs w:val="24"/>
        </w:rPr>
      </w:pPr>
      <w:r w:rsidRPr="00265065">
        <w:rPr>
          <w:bCs/>
          <w:color w:val="000000" w:themeColor="text1"/>
          <w:szCs w:val="24"/>
        </w:rPr>
        <w:t>Канализационная сеть построена по схеме, определяемой планировкой застройки, общим направлениям рельефа местности и местоположением очистных сооружений канализации.</w:t>
      </w:r>
      <w:r w:rsidR="002F2C41" w:rsidRPr="00265065">
        <w:rPr>
          <w:bCs/>
          <w:color w:val="000000" w:themeColor="text1"/>
          <w:szCs w:val="24"/>
        </w:rPr>
        <w:t xml:space="preserve"> </w:t>
      </w:r>
    </w:p>
    <w:p w14:paraId="1C89272F" w14:textId="3DED1908" w:rsidR="002F2C41" w:rsidRPr="00265065" w:rsidRDefault="00C132CC" w:rsidP="00C132CC">
      <w:pPr>
        <w:ind w:firstLine="426"/>
        <w:jc w:val="both"/>
        <w:rPr>
          <w:bCs/>
          <w:color w:val="000000" w:themeColor="text1"/>
          <w:szCs w:val="24"/>
        </w:rPr>
      </w:pPr>
      <w:r w:rsidRPr="00265065">
        <w:rPr>
          <w:bCs/>
          <w:color w:val="000000" w:themeColor="text1"/>
          <w:szCs w:val="24"/>
        </w:rPr>
        <w:t>Система канализации города Комсомольск предназначена для приема, очистки и отведения бытовых и производственных сточных вод. На очистку поступают хозяйственно-фекальные бытовые сточные воды, основная часть которых – хозбытовые сточные воды жилого массива.</w:t>
      </w:r>
      <w:r w:rsidRPr="00265065">
        <w:rPr>
          <w:color w:val="000000" w:themeColor="text1"/>
          <w:sz w:val="26"/>
          <w:szCs w:val="26"/>
        </w:rPr>
        <w:t xml:space="preserve"> </w:t>
      </w:r>
      <w:r w:rsidRPr="00265065">
        <w:rPr>
          <w:bCs/>
          <w:color w:val="000000" w:themeColor="text1"/>
          <w:szCs w:val="24"/>
        </w:rPr>
        <w:t>Уличные канализационные сети и коллекторы выполнены из чугунных труб диаметром 150-</w:t>
      </w:r>
      <w:smartTag w:uri="urn:schemas-microsoft-com:office:smarttags" w:element="metricconverter">
        <w:smartTagPr>
          <w:attr w:name="ProductID" w:val="400 мм"/>
        </w:smartTagPr>
        <w:r w:rsidRPr="00265065">
          <w:rPr>
            <w:bCs/>
            <w:color w:val="000000" w:themeColor="text1"/>
            <w:szCs w:val="24"/>
          </w:rPr>
          <w:t>400 мм</w:t>
        </w:r>
      </w:smartTag>
      <w:r w:rsidRPr="00265065">
        <w:rPr>
          <w:bCs/>
          <w:color w:val="000000" w:themeColor="text1"/>
          <w:szCs w:val="24"/>
        </w:rPr>
        <w:t xml:space="preserve"> и бетонных труб диаметром </w:t>
      </w:r>
      <w:smartTag w:uri="urn:schemas-microsoft-com:office:smarttags" w:element="metricconverter">
        <w:smartTagPr>
          <w:attr w:name="ProductID" w:val="500 мм"/>
        </w:smartTagPr>
        <w:r w:rsidRPr="00265065">
          <w:rPr>
            <w:bCs/>
            <w:color w:val="000000" w:themeColor="text1"/>
            <w:szCs w:val="24"/>
          </w:rPr>
          <w:t>500 мм</w:t>
        </w:r>
      </w:smartTag>
      <w:r w:rsidRPr="00265065">
        <w:rPr>
          <w:bCs/>
          <w:color w:val="000000" w:themeColor="text1"/>
          <w:szCs w:val="24"/>
        </w:rPr>
        <w:t>.</w:t>
      </w:r>
    </w:p>
    <w:p w14:paraId="056B1CAD" w14:textId="7D81D8DD" w:rsidR="00C132CC" w:rsidRPr="00265065" w:rsidRDefault="00C132CC" w:rsidP="00C132CC">
      <w:pPr>
        <w:ind w:firstLine="284"/>
        <w:jc w:val="both"/>
        <w:rPr>
          <w:bCs/>
          <w:color w:val="000000" w:themeColor="text1"/>
          <w:szCs w:val="24"/>
        </w:rPr>
      </w:pPr>
      <w:r w:rsidRPr="00265065">
        <w:rPr>
          <w:bCs/>
          <w:color w:val="000000" w:themeColor="text1"/>
          <w:szCs w:val="24"/>
        </w:rPr>
        <w:t xml:space="preserve">В систему канализации города входят две канализационные насосные станции с приемными камерами. КНС № 1 (ул.Зайцева) подает стоки из микрорайона «Гора» в главный канализационный коллектор. Сточные хозяйственно-бытовые воды города Комсомольск по самотечным сетям поступают в приемный резервуар КНС № 2 (ул.40 лет Октября), откуда насосами перекачиваются по напорному трубопроводу диаметром </w:t>
      </w:r>
      <w:smartTag w:uri="urn:schemas-microsoft-com:office:smarttags" w:element="metricconverter">
        <w:smartTagPr>
          <w:attr w:name="ProductID" w:val="250 мм"/>
        </w:smartTagPr>
        <w:r w:rsidRPr="00265065">
          <w:rPr>
            <w:bCs/>
            <w:color w:val="000000" w:themeColor="text1"/>
            <w:szCs w:val="24"/>
          </w:rPr>
          <w:t>250 мм</w:t>
        </w:r>
      </w:smartTag>
      <w:r w:rsidRPr="00265065">
        <w:rPr>
          <w:bCs/>
          <w:color w:val="000000" w:themeColor="text1"/>
          <w:szCs w:val="24"/>
        </w:rPr>
        <w:t>, протяженностью 250м, в приемную камеру очистных сооружений канализации.</w:t>
      </w:r>
    </w:p>
    <w:p w14:paraId="79698C72" w14:textId="5D4A7F1B" w:rsidR="00C132CC" w:rsidRPr="00265065" w:rsidRDefault="00C132CC" w:rsidP="00C132CC">
      <w:pPr>
        <w:ind w:firstLine="284"/>
        <w:jc w:val="both"/>
        <w:rPr>
          <w:bCs/>
          <w:color w:val="000000" w:themeColor="text1"/>
          <w:szCs w:val="24"/>
        </w:rPr>
      </w:pPr>
      <w:r w:rsidRPr="00265065">
        <w:rPr>
          <w:bCs/>
          <w:color w:val="000000" w:themeColor="text1"/>
          <w:szCs w:val="24"/>
        </w:rPr>
        <w:t xml:space="preserve">На очистных сооружениях сточные воды подвергаются механической и биологической очистке. Обеззараживание очищенных стоков производится раствором хлорной извести в контактном резервуаре. Выпуск очищенной сточной воды осуществляется в реку Ухтохма – правый приток р.Уводь по самотечному трубопроводу диаметром </w:t>
      </w:r>
      <w:smartTag w:uri="urn:schemas-microsoft-com:office:smarttags" w:element="metricconverter">
        <w:smartTagPr>
          <w:attr w:name="ProductID" w:val="200 мм"/>
        </w:smartTagPr>
        <w:r w:rsidRPr="00265065">
          <w:rPr>
            <w:bCs/>
            <w:color w:val="000000" w:themeColor="text1"/>
            <w:szCs w:val="24"/>
          </w:rPr>
          <w:t>200 мм</w:t>
        </w:r>
      </w:smartTag>
      <w:r w:rsidRPr="00265065">
        <w:rPr>
          <w:bCs/>
          <w:color w:val="000000" w:themeColor="text1"/>
          <w:szCs w:val="24"/>
        </w:rPr>
        <w:t xml:space="preserve"> протяженностью 350м.</w:t>
      </w:r>
    </w:p>
    <w:p w14:paraId="40900834" w14:textId="23136A5C" w:rsidR="00C132CC" w:rsidRPr="00265065" w:rsidRDefault="00B63A25" w:rsidP="00B63A25">
      <w:pPr>
        <w:spacing w:before="120" w:after="120"/>
        <w:ind w:firstLine="709"/>
        <w:jc w:val="center"/>
        <w:rPr>
          <w:bCs/>
          <w:color w:val="000000" w:themeColor="text1"/>
          <w:szCs w:val="24"/>
        </w:rPr>
      </w:pPr>
      <w:r w:rsidRPr="00265065">
        <w:rPr>
          <w:bCs/>
          <w:color w:val="000000" w:themeColor="text1"/>
          <w:szCs w:val="24"/>
        </w:rPr>
        <w:t>Характеристика очистных сооружений канализации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691"/>
        <w:gridCol w:w="1449"/>
        <w:gridCol w:w="877"/>
        <w:gridCol w:w="963"/>
        <w:gridCol w:w="2847"/>
        <w:gridCol w:w="1659"/>
      </w:tblGrid>
      <w:tr w:rsidR="00B63A25" w:rsidRPr="00265065" w14:paraId="50F6E990" w14:textId="77777777" w:rsidTr="00B63A25">
        <w:tc>
          <w:tcPr>
            <w:tcW w:w="272" w:type="pct"/>
            <w:vAlign w:val="center"/>
          </w:tcPr>
          <w:p w14:paraId="05C63F0E" w14:textId="77777777" w:rsidR="00B63A25" w:rsidRPr="00265065" w:rsidRDefault="00B63A25" w:rsidP="00B63A25">
            <w:pPr>
              <w:jc w:val="center"/>
              <w:rPr>
                <w:b/>
                <w:bCs/>
                <w:color w:val="000000" w:themeColor="text1"/>
                <w:sz w:val="22"/>
                <w:szCs w:val="22"/>
              </w:rPr>
            </w:pPr>
            <w:r w:rsidRPr="00265065">
              <w:rPr>
                <w:b/>
                <w:bCs/>
                <w:color w:val="000000" w:themeColor="text1"/>
                <w:sz w:val="22"/>
                <w:szCs w:val="22"/>
              </w:rPr>
              <w:t>№</w:t>
            </w:r>
          </w:p>
          <w:p w14:paraId="216D9E1B" w14:textId="77777777" w:rsidR="00B63A25" w:rsidRPr="00265065" w:rsidRDefault="00B63A25" w:rsidP="00B63A25">
            <w:pPr>
              <w:jc w:val="center"/>
              <w:rPr>
                <w:b/>
                <w:bCs/>
                <w:color w:val="000000" w:themeColor="text1"/>
                <w:sz w:val="22"/>
                <w:szCs w:val="22"/>
              </w:rPr>
            </w:pPr>
            <w:r w:rsidRPr="00265065">
              <w:rPr>
                <w:b/>
                <w:bCs/>
                <w:color w:val="000000" w:themeColor="text1"/>
                <w:sz w:val="22"/>
                <w:szCs w:val="22"/>
              </w:rPr>
              <w:t>п/п</w:t>
            </w:r>
          </w:p>
        </w:tc>
        <w:tc>
          <w:tcPr>
            <w:tcW w:w="843" w:type="pct"/>
            <w:vAlign w:val="center"/>
          </w:tcPr>
          <w:p w14:paraId="0557371F" w14:textId="77777777" w:rsidR="00B63A25" w:rsidRPr="00265065" w:rsidRDefault="00B63A25" w:rsidP="00B63A25">
            <w:pPr>
              <w:jc w:val="center"/>
              <w:rPr>
                <w:b/>
                <w:bCs/>
                <w:color w:val="000000" w:themeColor="text1"/>
                <w:sz w:val="22"/>
                <w:szCs w:val="22"/>
              </w:rPr>
            </w:pPr>
            <w:r w:rsidRPr="00265065">
              <w:rPr>
                <w:b/>
                <w:bCs/>
                <w:color w:val="000000" w:themeColor="text1"/>
                <w:sz w:val="22"/>
                <w:szCs w:val="22"/>
              </w:rPr>
              <w:t>Наименование</w:t>
            </w:r>
          </w:p>
          <w:p w14:paraId="7DEA5469" w14:textId="77777777" w:rsidR="00B63A25" w:rsidRPr="00265065" w:rsidRDefault="00B63A25" w:rsidP="00B63A25">
            <w:pPr>
              <w:jc w:val="center"/>
              <w:rPr>
                <w:b/>
                <w:bCs/>
                <w:color w:val="000000" w:themeColor="text1"/>
                <w:sz w:val="22"/>
                <w:szCs w:val="22"/>
              </w:rPr>
            </w:pPr>
            <w:r w:rsidRPr="00265065">
              <w:rPr>
                <w:b/>
                <w:bCs/>
                <w:color w:val="000000" w:themeColor="text1"/>
                <w:sz w:val="22"/>
                <w:szCs w:val="22"/>
              </w:rPr>
              <w:t>оборудования</w:t>
            </w:r>
          </w:p>
        </w:tc>
        <w:tc>
          <w:tcPr>
            <w:tcW w:w="722" w:type="pct"/>
            <w:vAlign w:val="center"/>
          </w:tcPr>
          <w:p w14:paraId="3E1F8E5C" w14:textId="5E9A9D9A" w:rsidR="00B63A25" w:rsidRPr="00265065" w:rsidRDefault="00B63A25" w:rsidP="00B63A25">
            <w:pPr>
              <w:jc w:val="center"/>
              <w:rPr>
                <w:b/>
                <w:bCs/>
                <w:color w:val="000000" w:themeColor="text1"/>
                <w:sz w:val="22"/>
                <w:szCs w:val="22"/>
              </w:rPr>
            </w:pPr>
            <w:r w:rsidRPr="00265065">
              <w:rPr>
                <w:b/>
                <w:bCs/>
                <w:color w:val="000000" w:themeColor="text1"/>
                <w:sz w:val="22"/>
                <w:szCs w:val="22"/>
              </w:rPr>
              <w:t>Количество,</w:t>
            </w:r>
          </w:p>
          <w:p w14:paraId="5BA537FC" w14:textId="77777777" w:rsidR="00B63A25" w:rsidRPr="00265065" w:rsidRDefault="00B63A25" w:rsidP="00B63A25">
            <w:pPr>
              <w:jc w:val="center"/>
              <w:rPr>
                <w:b/>
                <w:bCs/>
                <w:color w:val="000000" w:themeColor="text1"/>
                <w:sz w:val="22"/>
                <w:szCs w:val="22"/>
              </w:rPr>
            </w:pPr>
            <w:r w:rsidRPr="00265065">
              <w:rPr>
                <w:b/>
                <w:bCs/>
                <w:color w:val="000000" w:themeColor="text1"/>
                <w:sz w:val="22"/>
                <w:szCs w:val="22"/>
              </w:rPr>
              <w:t>шт.</w:t>
            </w:r>
          </w:p>
        </w:tc>
        <w:tc>
          <w:tcPr>
            <w:tcW w:w="437" w:type="pct"/>
            <w:vAlign w:val="center"/>
          </w:tcPr>
          <w:p w14:paraId="7B24F156" w14:textId="70293D02" w:rsidR="00B63A25" w:rsidRPr="00265065" w:rsidRDefault="00B63A25" w:rsidP="00B63A25">
            <w:pPr>
              <w:jc w:val="center"/>
              <w:rPr>
                <w:b/>
                <w:bCs/>
                <w:color w:val="000000" w:themeColor="text1"/>
                <w:sz w:val="22"/>
                <w:szCs w:val="22"/>
              </w:rPr>
            </w:pPr>
            <w:r w:rsidRPr="00265065">
              <w:rPr>
                <w:b/>
                <w:bCs/>
                <w:color w:val="000000" w:themeColor="text1"/>
                <w:sz w:val="22"/>
                <w:szCs w:val="22"/>
              </w:rPr>
              <w:t>В работе</w:t>
            </w:r>
          </w:p>
        </w:tc>
        <w:tc>
          <w:tcPr>
            <w:tcW w:w="480" w:type="pct"/>
            <w:vAlign w:val="center"/>
          </w:tcPr>
          <w:p w14:paraId="0D73B634" w14:textId="5EE7B558" w:rsidR="00B63A25" w:rsidRPr="00265065" w:rsidRDefault="00B63A25" w:rsidP="00B63A25">
            <w:pPr>
              <w:jc w:val="center"/>
              <w:rPr>
                <w:b/>
                <w:bCs/>
                <w:color w:val="000000" w:themeColor="text1"/>
                <w:sz w:val="22"/>
                <w:szCs w:val="22"/>
              </w:rPr>
            </w:pPr>
            <w:r w:rsidRPr="00265065">
              <w:rPr>
                <w:b/>
                <w:bCs/>
                <w:color w:val="000000" w:themeColor="text1"/>
                <w:sz w:val="22"/>
                <w:szCs w:val="22"/>
              </w:rPr>
              <w:t>В резерве</w:t>
            </w:r>
          </w:p>
        </w:tc>
        <w:tc>
          <w:tcPr>
            <w:tcW w:w="1419" w:type="pct"/>
            <w:vAlign w:val="center"/>
          </w:tcPr>
          <w:p w14:paraId="2B219A7F" w14:textId="77777777" w:rsidR="00B63A25" w:rsidRPr="00265065" w:rsidRDefault="00B63A25" w:rsidP="00B63A25">
            <w:pPr>
              <w:ind w:left="-126" w:right="-138"/>
              <w:jc w:val="center"/>
              <w:rPr>
                <w:b/>
                <w:bCs/>
                <w:color w:val="000000" w:themeColor="text1"/>
                <w:sz w:val="22"/>
                <w:szCs w:val="22"/>
              </w:rPr>
            </w:pPr>
            <w:r w:rsidRPr="00265065">
              <w:rPr>
                <w:b/>
                <w:bCs/>
                <w:color w:val="000000" w:themeColor="text1"/>
                <w:sz w:val="22"/>
                <w:szCs w:val="22"/>
              </w:rPr>
              <w:t>Характеристика оборудования,</w:t>
            </w:r>
          </w:p>
          <w:p w14:paraId="4330B70E" w14:textId="77777777" w:rsidR="00B63A25" w:rsidRPr="00265065" w:rsidRDefault="00B63A25" w:rsidP="00B63A25">
            <w:pPr>
              <w:ind w:left="-126" w:right="-138"/>
              <w:jc w:val="center"/>
              <w:rPr>
                <w:b/>
                <w:bCs/>
                <w:color w:val="000000" w:themeColor="text1"/>
                <w:sz w:val="22"/>
                <w:szCs w:val="22"/>
              </w:rPr>
            </w:pPr>
            <w:r w:rsidRPr="00265065">
              <w:rPr>
                <w:b/>
                <w:bCs/>
                <w:color w:val="000000" w:themeColor="text1"/>
                <w:sz w:val="22"/>
                <w:szCs w:val="22"/>
              </w:rPr>
              <w:t>производительность</w:t>
            </w:r>
          </w:p>
        </w:tc>
        <w:tc>
          <w:tcPr>
            <w:tcW w:w="827" w:type="pct"/>
            <w:vAlign w:val="center"/>
          </w:tcPr>
          <w:p w14:paraId="3EEB616A" w14:textId="77777777" w:rsidR="00B63A25" w:rsidRPr="00265065" w:rsidRDefault="00B63A25" w:rsidP="00B63A25">
            <w:pPr>
              <w:jc w:val="center"/>
              <w:rPr>
                <w:b/>
                <w:bCs/>
                <w:color w:val="000000" w:themeColor="text1"/>
                <w:sz w:val="22"/>
                <w:szCs w:val="22"/>
              </w:rPr>
            </w:pPr>
            <w:r w:rsidRPr="00265065">
              <w:rPr>
                <w:b/>
                <w:bCs/>
                <w:color w:val="000000" w:themeColor="text1"/>
                <w:sz w:val="22"/>
                <w:szCs w:val="22"/>
              </w:rPr>
              <w:t>Износ</w:t>
            </w:r>
          </w:p>
          <w:p w14:paraId="41B9C137" w14:textId="3B616E17" w:rsidR="00B63A25" w:rsidRPr="00265065" w:rsidRDefault="00B63A25" w:rsidP="00B63A25">
            <w:pPr>
              <w:jc w:val="center"/>
              <w:rPr>
                <w:b/>
                <w:bCs/>
                <w:color w:val="000000" w:themeColor="text1"/>
                <w:sz w:val="22"/>
                <w:szCs w:val="22"/>
              </w:rPr>
            </w:pPr>
            <w:r w:rsidRPr="00265065">
              <w:rPr>
                <w:b/>
                <w:bCs/>
                <w:color w:val="000000" w:themeColor="text1"/>
                <w:sz w:val="22"/>
                <w:szCs w:val="22"/>
              </w:rPr>
              <w:t>оборудования,</w:t>
            </w:r>
          </w:p>
          <w:p w14:paraId="0E36375F" w14:textId="77777777" w:rsidR="00B63A25" w:rsidRPr="00265065" w:rsidRDefault="00B63A25" w:rsidP="00B63A25">
            <w:pPr>
              <w:jc w:val="center"/>
              <w:rPr>
                <w:b/>
                <w:bCs/>
                <w:color w:val="000000" w:themeColor="text1"/>
                <w:sz w:val="22"/>
                <w:szCs w:val="22"/>
              </w:rPr>
            </w:pPr>
            <w:r w:rsidRPr="00265065">
              <w:rPr>
                <w:b/>
                <w:bCs/>
                <w:color w:val="000000" w:themeColor="text1"/>
                <w:sz w:val="22"/>
                <w:szCs w:val="22"/>
              </w:rPr>
              <w:t>%</w:t>
            </w:r>
          </w:p>
        </w:tc>
      </w:tr>
      <w:tr w:rsidR="00B63A25" w:rsidRPr="00265065" w14:paraId="54841D2D" w14:textId="77777777" w:rsidTr="00B63A25">
        <w:tc>
          <w:tcPr>
            <w:tcW w:w="272" w:type="pct"/>
            <w:vAlign w:val="center"/>
          </w:tcPr>
          <w:p w14:paraId="2B6B200A"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843" w:type="pct"/>
            <w:vAlign w:val="center"/>
          </w:tcPr>
          <w:p w14:paraId="47B8FA98" w14:textId="77777777" w:rsidR="00B63A25" w:rsidRPr="00265065" w:rsidRDefault="00B63A25" w:rsidP="00B63A25">
            <w:pPr>
              <w:jc w:val="center"/>
              <w:rPr>
                <w:color w:val="000000" w:themeColor="text1"/>
                <w:sz w:val="22"/>
                <w:szCs w:val="22"/>
              </w:rPr>
            </w:pPr>
            <w:r w:rsidRPr="00265065">
              <w:rPr>
                <w:color w:val="000000" w:themeColor="text1"/>
                <w:sz w:val="22"/>
                <w:szCs w:val="22"/>
              </w:rPr>
              <w:t>Песколовка</w:t>
            </w:r>
          </w:p>
        </w:tc>
        <w:tc>
          <w:tcPr>
            <w:tcW w:w="722" w:type="pct"/>
            <w:vAlign w:val="center"/>
          </w:tcPr>
          <w:p w14:paraId="1E7286B1"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37" w:type="pct"/>
            <w:vAlign w:val="center"/>
          </w:tcPr>
          <w:p w14:paraId="2AA5F63D"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80" w:type="pct"/>
            <w:vAlign w:val="center"/>
          </w:tcPr>
          <w:p w14:paraId="3BE45601" w14:textId="77777777" w:rsidR="00B63A25" w:rsidRPr="00265065" w:rsidRDefault="00B63A25" w:rsidP="00B63A25">
            <w:pPr>
              <w:jc w:val="center"/>
              <w:rPr>
                <w:color w:val="000000" w:themeColor="text1"/>
                <w:sz w:val="22"/>
                <w:szCs w:val="22"/>
              </w:rPr>
            </w:pPr>
            <w:r w:rsidRPr="00265065">
              <w:rPr>
                <w:color w:val="000000" w:themeColor="text1"/>
                <w:sz w:val="22"/>
                <w:szCs w:val="22"/>
              </w:rPr>
              <w:t>-</w:t>
            </w:r>
          </w:p>
        </w:tc>
        <w:tc>
          <w:tcPr>
            <w:tcW w:w="1419" w:type="pct"/>
            <w:vAlign w:val="center"/>
          </w:tcPr>
          <w:p w14:paraId="41C44805" w14:textId="77777777" w:rsidR="00B63A25" w:rsidRPr="00265065" w:rsidRDefault="00B63A25" w:rsidP="00B63A25">
            <w:pPr>
              <w:jc w:val="center"/>
              <w:rPr>
                <w:color w:val="000000" w:themeColor="text1"/>
                <w:sz w:val="22"/>
                <w:szCs w:val="22"/>
              </w:rPr>
            </w:pPr>
            <w:r w:rsidRPr="00265065">
              <w:rPr>
                <w:color w:val="000000" w:themeColor="text1"/>
                <w:sz w:val="22"/>
                <w:szCs w:val="22"/>
              </w:rPr>
              <w:t>Щелевидная</w:t>
            </w:r>
          </w:p>
          <w:p w14:paraId="220BB19F" w14:textId="77777777" w:rsidR="00B63A25" w:rsidRPr="00265065" w:rsidRDefault="00B63A25" w:rsidP="00B63A25">
            <w:pPr>
              <w:jc w:val="center"/>
              <w:rPr>
                <w:color w:val="000000" w:themeColor="text1"/>
                <w:sz w:val="22"/>
                <w:szCs w:val="22"/>
              </w:rPr>
            </w:pPr>
            <w:r w:rsidRPr="00265065">
              <w:rPr>
                <w:color w:val="000000" w:themeColor="text1"/>
                <w:sz w:val="22"/>
                <w:szCs w:val="22"/>
              </w:rPr>
              <w:t>горизонтальная</w:t>
            </w:r>
          </w:p>
        </w:tc>
        <w:tc>
          <w:tcPr>
            <w:tcW w:w="827" w:type="pct"/>
            <w:vAlign w:val="center"/>
          </w:tcPr>
          <w:p w14:paraId="35A9F761" w14:textId="77777777" w:rsidR="00B63A25" w:rsidRPr="00265065" w:rsidRDefault="00B63A25" w:rsidP="00B63A25">
            <w:pPr>
              <w:jc w:val="center"/>
              <w:rPr>
                <w:color w:val="000000" w:themeColor="text1"/>
                <w:sz w:val="22"/>
                <w:szCs w:val="22"/>
              </w:rPr>
            </w:pPr>
            <w:r w:rsidRPr="00265065">
              <w:rPr>
                <w:color w:val="000000" w:themeColor="text1"/>
                <w:sz w:val="22"/>
                <w:szCs w:val="22"/>
              </w:rPr>
              <w:t>100</w:t>
            </w:r>
          </w:p>
        </w:tc>
      </w:tr>
      <w:tr w:rsidR="00B63A25" w:rsidRPr="00265065" w14:paraId="7F200EE3" w14:textId="77777777" w:rsidTr="00B63A25">
        <w:tc>
          <w:tcPr>
            <w:tcW w:w="272" w:type="pct"/>
            <w:vAlign w:val="center"/>
          </w:tcPr>
          <w:p w14:paraId="6B60387D" w14:textId="77777777" w:rsidR="00B63A25" w:rsidRPr="00265065" w:rsidRDefault="00B63A25" w:rsidP="00B63A25">
            <w:pPr>
              <w:jc w:val="center"/>
              <w:rPr>
                <w:color w:val="000000" w:themeColor="text1"/>
                <w:sz w:val="22"/>
                <w:szCs w:val="22"/>
              </w:rPr>
            </w:pPr>
            <w:r w:rsidRPr="00265065">
              <w:rPr>
                <w:color w:val="000000" w:themeColor="text1"/>
                <w:sz w:val="22"/>
                <w:szCs w:val="22"/>
              </w:rPr>
              <w:t>2</w:t>
            </w:r>
          </w:p>
        </w:tc>
        <w:tc>
          <w:tcPr>
            <w:tcW w:w="843" w:type="pct"/>
            <w:vAlign w:val="center"/>
          </w:tcPr>
          <w:p w14:paraId="6563F7E3" w14:textId="77777777" w:rsidR="00B63A25" w:rsidRPr="00265065" w:rsidRDefault="00B63A25" w:rsidP="00B63A25">
            <w:pPr>
              <w:jc w:val="center"/>
              <w:rPr>
                <w:color w:val="000000" w:themeColor="text1"/>
                <w:sz w:val="22"/>
                <w:szCs w:val="22"/>
              </w:rPr>
            </w:pPr>
            <w:r w:rsidRPr="00265065">
              <w:rPr>
                <w:color w:val="000000" w:themeColor="text1"/>
                <w:sz w:val="22"/>
                <w:szCs w:val="22"/>
              </w:rPr>
              <w:t>Первичные</w:t>
            </w:r>
          </w:p>
          <w:p w14:paraId="4729AFA2" w14:textId="77777777" w:rsidR="00B63A25" w:rsidRPr="00265065" w:rsidRDefault="00B63A25" w:rsidP="00B63A25">
            <w:pPr>
              <w:jc w:val="center"/>
              <w:rPr>
                <w:color w:val="000000" w:themeColor="text1"/>
                <w:sz w:val="22"/>
                <w:szCs w:val="22"/>
              </w:rPr>
            </w:pPr>
            <w:r w:rsidRPr="00265065">
              <w:rPr>
                <w:color w:val="000000" w:themeColor="text1"/>
                <w:sz w:val="22"/>
                <w:szCs w:val="22"/>
              </w:rPr>
              <w:t>отстойники</w:t>
            </w:r>
          </w:p>
        </w:tc>
        <w:tc>
          <w:tcPr>
            <w:tcW w:w="722" w:type="pct"/>
            <w:vAlign w:val="center"/>
          </w:tcPr>
          <w:p w14:paraId="2543B078"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37" w:type="pct"/>
            <w:vAlign w:val="center"/>
          </w:tcPr>
          <w:p w14:paraId="30D5C489"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80" w:type="pct"/>
            <w:vAlign w:val="center"/>
          </w:tcPr>
          <w:p w14:paraId="13E1868D" w14:textId="77777777" w:rsidR="00B63A25" w:rsidRPr="00265065" w:rsidRDefault="00B63A25" w:rsidP="00B63A25">
            <w:pPr>
              <w:jc w:val="center"/>
              <w:rPr>
                <w:color w:val="000000" w:themeColor="text1"/>
                <w:sz w:val="22"/>
                <w:szCs w:val="22"/>
              </w:rPr>
            </w:pPr>
            <w:r w:rsidRPr="00265065">
              <w:rPr>
                <w:color w:val="000000" w:themeColor="text1"/>
                <w:sz w:val="22"/>
                <w:szCs w:val="22"/>
              </w:rPr>
              <w:t>-</w:t>
            </w:r>
          </w:p>
        </w:tc>
        <w:tc>
          <w:tcPr>
            <w:tcW w:w="1419" w:type="pct"/>
            <w:vAlign w:val="center"/>
          </w:tcPr>
          <w:p w14:paraId="4DF38D56" w14:textId="77777777" w:rsidR="00B63A25" w:rsidRPr="00265065" w:rsidRDefault="00B63A25" w:rsidP="00B63A25">
            <w:pPr>
              <w:jc w:val="center"/>
              <w:rPr>
                <w:color w:val="000000" w:themeColor="text1"/>
                <w:sz w:val="22"/>
                <w:szCs w:val="22"/>
              </w:rPr>
            </w:pPr>
            <w:smartTag w:uri="urn:schemas-microsoft-com:office:smarttags" w:element="metricconverter">
              <w:smartTagPr>
                <w:attr w:name="ProductID" w:val="360 м3"/>
              </w:smartTagPr>
              <w:r w:rsidRPr="00265065">
                <w:rPr>
                  <w:color w:val="000000" w:themeColor="text1"/>
                  <w:sz w:val="22"/>
                  <w:szCs w:val="22"/>
                </w:rPr>
                <w:t>360 м</w:t>
              </w:r>
              <w:r w:rsidRPr="00265065">
                <w:rPr>
                  <w:color w:val="000000" w:themeColor="text1"/>
                  <w:sz w:val="22"/>
                  <w:szCs w:val="22"/>
                  <w:vertAlign w:val="superscript"/>
                </w:rPr>
                <w:t>3</w:t>
              </w:r>
            </w:smartTag>
          </w:p>
        </w:tc>
        <w:tc>
          <w:tcPr>
            <w:tcW w:w="827" w:type="pct"/>
            <w:vAlign w:val="center"/>
          </w:tcPr>
          <w:p w14:paraId="13820C57" w14:textId="77777777" w:rsidR="00B63A25" w:rsidRPr="00265065" w:rsidRDefault="00B63A25" w:rsidP="00B63A25">
            <w:pPr>
              <w:jc w:val="center"/>
              <w:rPr>
                <w:color w:val="000000" w:themeColor="text1"/>
                <w:sz w:val="22"/>
                <w:szCs w:val="22"/>
              </w:rPr>
            </w:pPr>
            <w:r w:rsidRPr="00265065">
              <w:rPr>
                <w:color w:val="000000" w:themeColor="text1"/>
                <w:sz w:val="22"/>
                <w:szCs w:val="22"/>
              </w:rPr>
              <w:t>100</w:t>
            </w:r>
          </w:p>
        </w:tc>
      </w:tr>
      <w:tr w:rsidR="00B63A25" w:rsidRPr="00265065" w14:paraId="3E80AE70" w14:textId="77777777" w:rsidTr="00B63A25">
        <w:tc>
          <w:tcPr>
            <w:tcW w:w="272" w:type="pct"/>
            <w:vAlign w:val="center"/>
          </w:tcPr>
          <w:p w14:paraId="0BE81DE5" w14:textId="77777777" w:rsidR="00B63A25" w:rsidRPr="00265065" w:rsidRDefault="00B63A25" w:rsidP="00B63A25">
            <w:pPr>
              <w:jc w:val="center"/>
              <w:rPr>
                <w:color w:val="000000" w:themeColor="text1"/>
                <w:sz w:val="22"/>
                <w:szCs w:val="22"/>
              </w:rPr>
            </w:pPr>
            <w:r w:rsidRPr="00265065">
              <w:rPr>
                <w:color w:val="000000" w:themeColor="text1"/>
                <w:sz w:val="22"/>
                <w:szCs w:val="22"/>
              </w:rPr>
              <w:t>3</w:t>
            </w:r>
          </w:p>
        </w:tc>
        <w:tc>
          <w:tcPr>
            <w:tcW w:w="843" w:type="pct"/>
            <w:vAlign w:val="center"/>
          </w:tcPr>
          <w:p w14:paraId="62CF7E61" w14:textId="77777777" w:rsidR="00B63A25" w:rsidRPr="00265065" w:rsidRDefault="00B63A25" w:rsidP="00B63A25">
            <w:pPr>
              <w:jc w:val="center"/>
              <w:rPr>
                <w:color w:val="000000" w:themeColor="text1"/>
                <w:sz w:val="22"/>
                <w:szCs w:val="22"/>
              </w:rPr>
            </w:pPr>
            <w:r w:rsidRPr="00265065">
              <w:rPr>
                <w:color w:val="000000" w:themeColor="text1"/>
                <w:sz w:val="22"/>
                <w:szCs w:val="22"/>
              </w:rPr>
              <w:t>Регенератор</w:t>
            </w:r>
          </w:p>
        </w:tc>
        <w:tc>
          <w:tcPr>
            <w:tcW w:w="722" w:type="pct"/>
            <w:vAlign w:val="center"/>
          </w:tcPr>
          <w:p w14:paraId="4D30452D"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37" w:type="pct"/>
            <w:vAlign w:val="center"/>
          </w:tcPr>
          <w:p w14:paraId="4FDAA571"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80" w:type="pct"/>
            <w:vAlign w:val="center"/>
          </w:tcPr>
          <w:p w14:paraId="1209AE94" w14:textId="77777777" w:rsidR="00B63A25" w:rsidRPr="00265065" w:rsidRDefault="00B63A25" w:rsidP="00B63A25">
            <w:pPr>
              <w:jc w:val="center"/>
              <w:rPr>
                <w:color w:val="000000" w:themeColor="text1"/>
                <w:sz w:val="22"/>
                <w:szCs w:val="22"/>
              </w:rPr>
            </w:pPr>
            <w:r w:rsidRPr="00265065">
              <w:rPr>
                <w:color w:val="000000" w:themeColor="text1"/>
                <w:sz w:val="22"/>
                <w:szCs w:val="22"/>
              </w:rPr>
              <w:t>-</w:t>
            </w:r>
          </w:p>
        </w:tc>
        <w:tc>
          <w:tcPr>
            <w:tcW w:w="1419" w:type="pct"/>
            <w:vAlign w:val="center"/>
          </w:tcPr>
          <w:p w14:paraId="187B2508" w14:textId="77777777" w:rsidR="00B63A25" w:rsidRPr="00265065" w:rsidRDefault="00B63A25" w:rsidP="00B63A25">
            <w:pPr>
              <w:jc w:val="center"/>
              <w:rPr>
                <w:color w:val="000000" w:themeColor="text1"/>
                <w:sz w:val="22"/>
                <w:szCs w:val="22"/>
              </w:rPr>
            </w:pPr>
            <w:smartTag w:uri="urn:schemas-microsoft-com:office:smarttags" w:element="metricconverter">
              <w:smartTagPr>
                <w:attr w:name="ProductID" w:val="228 м3"/>
              </w:smartTagPr>
              <w:r w:rsidRPr="00265065">
                <w:rPr>
                  <w:color w:val="000000" w:themeColor="text1"/>
                  <w:sz w:val="22"/>
                  <w:szCs w:val="22"/>
                </w:rPr>
                <w:t>228 м</w:t>
              </w:r>
              <w:r w:rsidRPr="00265065">
                <w:rPr>
                  <w:color w:val="000000" w:themeColor="text1"/>
                  <w:sz w:val="22"/>
                  <w:szCs w:val="22"/>
                  <w:vertAlign w:val="superscript"/>
                </w:rPr>
                <w:t>3</w:t>
              </w:r>
            </w:smartTag>
          </w:p>
        </w:tc>
        <w:tc>
          <w:tcPr>
            <w:tcW w:w="827" w:type="pct"/>
            <w:vAlign w:val="center"/>
          </w:tcPr>
          <w:p w14:paraId="47485F66" w14:textId="77777777" w:rsidR="00B63A25" w:rsidRPr="00265065" w:rsidRDefault="00B63A25" w:rsidP="00B63A25">
            <w:pPr>
              <w:jc w:val="center"/>
              <w:rPr>
                <w:color w:val="000000" w:themeColor="text1"/>
                <w:sz w:val="22"/>
                <w:szCs w:val="22"/>
              </w:rPr>
            </w:pPr>
            <w:r w:rsidRPr="00265065">
              <w:rPr>
                <w:color w:val="000000" w:themeColor="text1"/>
                <w:sz w:val="22"/>
                <w:szCs w:val="22"/>
              </w:rPr>
              <w:t>100</w:t>
            </w:r>
          </w:p>
        </w:tc>
      </w:tr>
      <w:tr w:rsidR="00B63A25" w:rsidRPr="00265065" w14:paraId="7469DA2B" w14:textId="77777777" w:rsidTr="00B63A25">
        <w:tc>
          <w:tcPr>
            <w:tcW w:w="272" w:type="pct"/>
            <w:vAlign w:val="center"/>
          </w:tcPr>
          <w:p w14:paraId="69B0C51E" w14:textId="77777777" w:rsidR="00B63A25" w:rsidRPr="00265065" w:rsidRDefault="00B63A25" w:rsidP="00B63A25">
            <w:pPr>
              <w:jc w:val="center"/>
              <w:rPr>
                <w:color w:val="000000" w:themeColor="text1"/>
                <w:sz w:val="22"/>
                <w:szCs w:val="22"/>
              </w:rPr>
            </w:pPr>
            <w:r w:rsidRPr="00265065">
              <w:rPr>
                <w:color w:val="000000" w:themeColor="text1"/>
                <w:sz w:val="22"/>
                <w:szCs w:val="22"/>
              </w:rPr>
              <w:t>4</w:t>
            </w:r>
          </w:p>
        </w:tc>
        <w:tc>
          <w:tcPr>
            <w:tcW w:w="843" w:type="pct"/>
            <w:vAlign w:val="center"/>
          </w:tcPr>
          <w:p w14:paraId="3D870636" w14:textId="77777777" w:rsidR="00B63A25" w:rsidRPr="00265065" w:rsidRDefault="00B63A25" w:rsidP="00B63A25">
            <w:pPr>
              <w:jc w:val="center"/>
              <w:rPr>
                <w:color w:val="000000" w:themeColor="text1"/>
                <w:sz w:val="22"/>
                <w:szCs w:val="22"/>
              </w:rPr>
            </w:pPr>
            <w:r w:rsidRPr="00265065">
              <w:rPr>
                <w:color w:val="000000" w:themeColor="text1"/>
                <w:sz w:val="22"/>
                <w:szCs w:val="22"/>
              </w:rPr>
              <w:t>Аэротенк-</w:t>
            </w:r>
          </w:p>
          <w:p w14:paraId="00061831" w14:textId="77777777" w:rsidR="00B63A25" w:rsidRPr="00265065" w:rsidRDefault="00B63A25" w:rsidP="00B63A25">
            <w:pPr>
              <w:jc w:val="center"/>
              <w:rPr>
                <w:color w:val="000000" w:themeColor="text1"/>
                <w:sz w:val="22"/>
                <w:szCs w:val="22"/>
              </w:rPr>
            </w:pPr>
            <w:r w:rsidRPr="00265065">
              <w:rPr>
                <w:color w:val="000000" w:themeColor="text1"/>
                <w:sz w:val="22"/>
                <w:szCs w:val="22"/>
              </w:rPr>
              <w:t>смеситель</w:t>
            </w:r>
          </w:p>
        </w:tc>
        <w:tc>
          <w:tcPr>
            <w:tcW w:w="722" w:type="pct"/>
            <w:vAlign w:val="center"/>
          </w:tcPr>
          <w:p w14:paraId="04DAC9B9"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37" w:type="pct"/>
            <w:vAlign w:val="center"/>
          </w:tcPr>
          <w:p w14:paraId="58798158"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80" w:type="pct"/>
            <w:vAlign w:val="center"/>
          </w:tcPr>
          <w:p w14:paraId="4863EADF" w14:textId="77777777" w:rsidR="00B63A25" w:rsidRPr="00265065" w:rsidRDefault="00B63A25" w:rsidP="00B63A25">
            <w:pPr>
              <w:jc w:val="center"/>
              <w:rPr>
                <w:color w:val="000000" w:themeColor="text1"/>
                <w:sz w:val="22"/>
                <w:szCs w:val="22"/>
              </w:rPr>
            </w:pPr>
            <w:r w:rsidRPr="00265065">
              <w:rPr>
                <w:color w:val="000000" w:themeColor="text1"/>
                <w:sz w:val="22"/>
                <w:szCs w:val="22"/>
              </w:rPr>
              <w:t>-</w:t>
            </w:r>
          </w:p>
        </w:tc>
        <w:tc>
          <w:tcPr>
            <w:tcW w:w="1419" w:type="pct"/>
            <w:vAlign w:val="center"/>
          </w:tcPr>
          <w:p w14:paraId="3C3655D6" w14:textId="77777777" w:rsidR="00B63A25" w:rsidRPr="00265065" w:rsidRDefault="00B63A25" w:rsidP="00B63A25">
            <w:pPr>
              <w:jc w:val="center"/>
              <w:rPr>
                <w:color w:val="000000" w:themeColor="text1"/>
                <w:sz w:val="22"/>
                <w:szCs w:val="22"/>
              </w:rPr>
            </w:pPr>
            <w:smartTag w:uri="urn:schemas-microsoft-com:office:smarttags" w:element="metricconverter">
              <w:smartTagPr>
                <w:attr w:name="ProductID" w:val="684 м3"/>
              </w:smartTagPr>
              <w:r w:rsidRPr="00265065">
                <w:rPr>
                  <w:color w:val="000000" w:themeColor="text1"/>
                  <w:sz w:val="22"/>
                  <w:szCs w:val="22"/>
                </w:rPr>
                <w:t>684 м</w:t>
              </w:r>
              <w:r w:rsidRPr="00265065">
                <w:rPr>
                  <w:color w:val="000000" w:themeColor="text1"/>
                  <w:sz w:val="22"/>
                  <w:szCs w:val="22"/>
                  <w:vertAlign w:val="superscript"/>
                </w:rPr>
                <w:t>3</w:t>
              </w:r>
            </w:smartTag>
          </w:p>
        </w:tc>
        <w:tc>
          <w:tcPr>
            <w:tcW w:w="827" w:type="pct"/>
            <w:vAlign w:val="center"/>
          </w:tcPr>
          <w:p w14:paraId="0B87D101" w14:textId="77777777" w:rsidR="00B63A25" w:rsidRPr="00265065" w:rsidRDefault="00B63A25" w:rsidP="00B63A25">
            <w:pPr>
              <w:jc w:val="center"/>
              <w:rPr>
                <w:color w:val="000000" w:themeColor="text1"/>
                <w:sz w:val="22"/>
                <w:szCs w:val="22"/>
              </w:rPr>
            </w:pPr>
            <w:r w:rsidRPr="00265065">
              <w:rPr>
                <w:color w:val="000000" w:themeColor="text1"/>
                <w:sz w:val="22"/>
                <w:szCs w:val="22"/>
              </w:rPr>
              <w:t>100</w:t>
            </w:r>
          </w:p>
        </w:tc>
      </w:tr>
      <w:tr w:rsidR="00B63A25" w:rsidRPr="00265065" w14:paraId="02D52651" w14:textId="77777777" w:rsidTr="00B63A25">
        <w:tc>
          <w:tcPr>
            <w:tcW w:w="272" w:type="pct"/>
            <w:vAlign w:val="center"/>
          </w:tcPr>
          <w:p w14:paraId="1BE3966A" w14:textId="77777777" w:rsidR="00B63A25" w:rsidRPr="00265065" w:rsidRDefault="00B63A25" w:rsidP="00B63A25">
            <w:pPr>
              <w:jc w:val="center"/>
              <w:rPr>
                <w:color w:val="000000" w:themeColor="text1"/>
                <w:sz w:val="22"/>
                <w:szCs w:val="22"/>
              </w:rPr>
            </w:pPr>
            <w:r w:rsidRPr="00265065">
              <w:rPr>
                <w:color w:val="000000" w:themeColor="text1"/>
                <w:sz w:val="22"/>
                <w:szCs w:val="22"/>
              </w:rPr>
              <w:t>5</w:t>
            </w:r>
          </w:p>
        </w:tc>
        <w:tc>
          <w:tcPr>
            <w:tcW w:w="843" w:type="pct"/>
            <w:vAlign w:val="center"/>
          </w:tcPr>
          <w:p w14:paraId="050E1E7A" w14:textId="77777777" w:rsidR="00B63A25" w:rsidRPr="00265065" w:rsidRDefault="00B63A25" w:rsidP="00B63A25">
            <w:pPr>
              <w:jc w:val="center"/>
              <w:rPr>
                <w:color w:val="000000" w:themeColor="text1"/>
                <w:sz w:val="22"/>
                <w:szCs w:val="22"/>
              </w:rPr>
            </w:pPr>
            <w:r w:rsidRPr="00265065">
              <w:rPr>
                <w:color w:val="000000" w:themeColor="text1"/>
                <w:sz w:val="22"/>
                <w:szCs w:val="22"/>
              </w:rPr>
              <w:t>Вторичные</w:t>
            </w:r>
          </w:p>
          <w:p w14:paraId="09B3EA1E" w14:textId="77777777" w:rsidR="00B63A25" w:rsidRPr="00265065" w:rsidRDefault="00B63A25" w:rsidP="00B63A25">
            <w:pPr>
              <w:jc w:val="center"/>
              <w:rPr>
                <w:color w:val="000000" w:themeColor="text1"/>
                <w:sz w:val="22"/>
                <w:szCs w:val="22"/>
              </w:rPr>
            </w:pPr>
            <w:r w:rsidRPr="00265065">
              <w:rPr>
                <w:color w:val="000000" w:themeColor="text1"/>
                <w:sz w:val="22"/>
                <w:szCs w:val="22"/>
              </w:rPr>
              <w:t>отстойники</w:t>
            </w:r>
          </w:p>
        </w:tc>
        <w:tc>
          <w:tcPr>
            <w:tcW w:w="722" w:type="pct"/>
            <w:vAlign w:val="center"/>
          </w:tcPr>
          <w:p w14:paraId="5629326D"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37" w:type="pct"/>
            <w:vAlign w:val="center"/>
          </w:tcPr>
          <w:p w14:paraId="05805BEA"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80" w:type="pct"/>
            <w:vAlign w:val="center"/>
          </w:tcPr>
          <w:p w14:paraId="2852CB18" w14:textId="77777777" w:rsidR="00B63A25" w:rsidRPr="00265065" w:rsidRDefault="00B63A25" w:rsidP="00B63A25">
            <w:pPr>
              <w:jc w:val="center"/>
              <w:rPr>
                <w:color w:val="000000" w:themeColor="text1"/>
                <w:sz w:val="22"/>
                <w:szCs w:val="22"/>
              </w:rPr>
            </w:pPr>
            <w:r w:rsidRPr="00265065">
              <w:rPr>
                <w:color w:val="000000" w:themeColor="text1"/>
                <w:sz w:val="22"/>
                <w:szCs w:val="22"/>
              </w:rPr>
              <w:t>-</w:t>
            </w:r>
          </w:p>
        </w:tc>
        <w:tc>
          <w:tcPr>
            <w:tcW w:w="1419" w:type="pct"/>
            <w:vAlign w:val="center"/>
          </w:tcPr>
          <w:p w14:paraId="0B461C35" w14:textId="77777777" w:rsidR="00B63A25" w:rsidRPr="00265065" w:rsidRDefault="00B63A25" w:rsidP="00B63A25">
            <w:pPr>
              <w:jc w:val="center"/>
              <w:rPr>
                <w:color w:val="000000" w:themeColor="text1"/>
                <w:sz w:val="22"/>
                <w:szCs w:val="22"/>
              </w:rPr>
            </w:pPr>
            <w:smartTag w:uri="urn:schemas-microsoft-com:office:smarttags" w:element="metricconverter">
              <w:smartTagPr>
                <w:attr w:name="ProductID" w:val="360 м3"/>
              </w:smartTagPr>
              <w:r w:rsidRPr="00265065">
                <w:rPr>
                  <w:color w:val="000000" w:themeColor="text1"/>
                  <w:sz w:val="22"/>
                  <w:szCs w:val="22"/>
                </w:rPr>
                <w:t>360 м</w:t>
              </w:r>
              <w:r w:rsidRPr="00265065">
                <w:rPr>
                  <w:color w:val="000000" w:themeColor="text1"/>
                  <w:sz w:val="22"/>
                  <w:szCs w:val="22"/>
                  <w:vertAlign w:val="superscript"/>
                </w:rPr>
                <w:t>3</w:t>
              </w:r>
            </w:smartTag>
          </w:p>
        </w:tc>
        <w:tc>
          <w:tcPr>
            <w:tcW w:w="827" w:type="pct"/>
            <w:vAlign w:val="center"/>
          </w:tcPr>
          <w:p w14:paraId="1BB4D17B" w14:textId="77777777" w:rsidR="00B63A25" w:rsidRPr="00265065" w:rsidRDefault="00B63A25" w:rsidP="00B63A25">
            <w:pPr>
              <w:jc w:val="center"/>
              <w:rPr>
                <w:color w:val="000000" w:themeColor="text1"/>
                <w:sz w:val="22"/>
                <w:szCs w:val="22"/>
              </w:rPr>
            </w:pPr>
            <w:r w:rsidRPr="00265065">
              <w:rPr>
                <w:color w:val="000000" w:themeColor="text1"/>
                <w:sz w:val="22"/>
                <w:szCs w:val="22"/>
              </w:rPr>
              <w:t>100</w:t>
            </w:r>
          </w:p>
        </w:tc>
      </w:tr>
      <w:tr w:rsidR="00B63A25" w:rsidRPr="00265065" w14:paraId="2072F26C" w14:textId="77777777" w:rsidTr="00B63A25">
        <w:tc>
          <w:tcPr>
            <w:tcW w:w="272" w:type="pct"/>
            <w:vAlign w:val="center"/>
          </w:tcPr>
          <w:p w14:paraId="462BA19B" w14:textId="77777777" w:rsidR="00B63A25" w:rsidRPr="00265065" w:rsidRDefault="00B63A25" w:rsidP="00B63A25">
            <w:pPr>
              <w:jc w:val="center"/>
              <w:rPr>
                <w:color w:val="000000" w:themeColor="text1"/>
                <w:sz w:val="22"/>
                <w:szCs w:val="22"/>
              </w:rPr>
            </w:pPr>
            <w:r w:rsidRPr="00265065">
              <w:rPr>
                <w:color w:val="000000" w:themeColor="text1"/>
                <w:sz w:val="22"/>
                <w:szCs w:val="22"/>
              </w:rPr>
              <w:t>6</w:t>
            </w:r>
          </w:p>
        </w:tc>
        <w:tc>
          <w:tcPr>
            <w:tcW w:w="843" w:type="pct"/>
            <w:vAlign w:val="center"/>
          </w:tcPr>
          <w:p w14:paraId="12E38949" w14:textId="77777777" w:rsidR="00B63A25" w:rsidRPr="00265065" w:rsidRDefault="00B63A25" w:rsidP="00B63A25">
            <w:pPr>
              <w:jc w:val="center"/>
              <w:rPr>
                <w:color w:val="000000" w:themeColor="text1"/>
                <w:sz w:val="22"/>
                <w:szCs w:val="22"/>
              </w:rPr>
            </w:pPr>
            <w:r w:rsidRPr="00265065">
              <w:rPr>
                <w:color w:val="000000" w:themeColor="text1"/>
                <w:sz w:val="22"/>
                <w:szCs w:val="22"/>
              </w:rPr>
              <w:t>Малые вторичные</w:t>
            </w:r>
          </w:p>
          <w:p w14:paraId="3E16750F" w14:textId="77777777" w:rsidR="00B63A25" w:rsidRPr="00265065" w:rsidRDefault="00B63A25" w:rsidP="00B63A25">
            <w:pPr>
              <w:jc w:val="center"/>
              <w:rPr>
                <w:color w:val="000000" w:themeColor="text1"/>
                <w:sz w:val="22"/>
                <w:szCs w:val="22"/>
              </w:rPr>
            </w:pPr>
            <w:r w:rsidRPr="00265065">
              <w:rPr>
                <w:color w:val="000000" w:themeColor="text1"/>
                <w:sz w:val="22"/>
                <w:szCs w:val="22"/>
              </w:rPr>
              <w:t>отстойники</w:t>
            </w:r>
          </w:p>
        </w:tc>
        <w:tc>
          <w:tcPr>
            <w:tcW w:w="722" w:type="pct"/>
            <w:vAlign w:val="center"/>
          </w:tcPr>
          <w:p w14:paraId="7E959B7C"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37" w:type="pct"/>
            <w:vAlign w:val="center"/>
          </w:tcPr>
          <w:p w14:paraId="4C7AD87C"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80" w:type="pct"/>
            <w:vAlign w:val="center"/>
          </w:tcPr>
          <w:p w14:paraId="1FCFF161" w14:textId="77777777" w:rsidR="00B63A25" w:rsidRPr="00265065" w:rsidRDefault="00B63A25" w:rsidP="00B63A25">
            <w:pPr>
              <w:jc w:val="center"/>
              <w:rPr>
                <w:color w:val="000000" w:themeColor="text1"/>
                <w:sz w:val="22"/>
                <w:szCs w:val="22"/>
              </w:rPr>
            </w:pPr>
            <w:r w:rsidRPr="00265065">
              <w:rPr>
                <w:color w:val="000000" w:themeColor="text1"/>
                <w:sz w:val="22"/>
                <w:szCs w:val="22"/>
              </w:rPr>
              <w:t>-</w:t>
            </w:r>
          </w:p>
        </w:tc>
        <w:tc>
          <w:tcPr>
            <w:tcW w:w="1419" w:type="pct"/>
            <w:vAlign w:val="center"/>
          </w:tcPr>
          <w:p w14:paraId="076BD209" w14:textId="77777777" w:rsidR="00B63A25" w:rsidRPr="00265065" w:rsidRDefault="00B63A25" w:rsidP="00B63A25">
            <w:pPr>
              <w:jc w:val="center"/>
              <w:rPr>
                <w:color w:val="000000" w:themeColor="text1"/>
                <w:sz w:val="22"/>
                <w:szCs w:val="22"/>
              </w:rPr>
            </w:pPr>
            <w:smartTag w:uri="urn:schemas-microsoft-com:office:smarttags" w:element="metricconverter">
              <w:smartTagPr>
                <w:attr w:name="ProductID" w:val="200 м3"/>
              </w:smartTagPr>
              <w:r w:rsidRPr="00265065">
                <w:rPr>
                  <w:color w:val="000000" w:themeColor="text1"/>
                  <w:sz w:val="22"/>
                  <w:szCs w:val="22"/>
                </w:rPr>
                <w:t>200 м</w:t>
              </w:r>
              <w:r w:rsidRPr="00265065">
                <w:rPr>
                  <w:color w:val="000000" w:themeColor="text1"/>
                  <w:sz w:val="22"/>
                  <w:szCs w:val="22"/>
                  <w:vertAlign w:val="superscript"/>
                </w:rPr>
                <w:t>3</w:t>
              </w:r>
            </w:smartTag>
          </w:p>
        </w:tc>
        <w:tc>
          <w:tcPr>
            <w:tcW w:w="827" w:type="pct"/>
            <w:vAlign w:val="center"/>
          </w:tcPr>
          <w:p w14:paraId="4E6554CC" w14:textId="77777777" w:rsidR="00B63A25" w:rsidRPr="00265065" w:rsidRDefault="00B63A25" w:rsidP="00B63A25">
            <w:pPr>
              <w:jc w:val="center"/>
              <w:rPr>
                <w:color w:val="000000" w:themeColor="text1"/>
                <w:sz w:val="22"/>
                <w:szCs w:val="22"/>
              </w:rPr>
            </w:pPr>
            <w:r w:rsidRPr="00265065">
              <w:rPr>
                <w:color w:val="000000" w:themeColor="text1"/>
                <w:sz w:val="22"/>
                <w:szCs w:val="22"/>
              </w:rPr>
              <w:t>100</w:t>
            </w:r>
          </w:p>
        </w:tc>
      </w:tr>
      <w:tr w:rsidR="00B63A25" w:rsidRPr="00265065" w14:paraId="4C504348" w14:textId="77777777" w:rsidTr="00B63A25">
        <w:tc>
          <w:tcPr>
            <w:tcW w:w="272" w:type="pct"/>
            <w:vAlign w:val="center"/>
          </w:tcPr>
          <w:p w14:paraId="74CAEAAE" w14:textId="77777777" w:rsidR="00B63A25" w:rsidRPr="00265065" w:rsidRDefault="00B63A25" w:rsidP="00B63A25">
            <w:pPr>
              <w:jc w:val="center"/>
              <w:rPr>
                <w:color w:val="000000" w:themeColor="text1"/>
                <w:sz w:val="22"/>
                <w:szCs w:val="22"/>
              </w:rPr>
            </w:pPr>
            <w:r w:rsidRPr="00265065">
              <w:rPr>
                <w:color w:val="000000" w:themeColor="text1"/>
                <w:sz w:val="22"/>
                <w:szCs w:val="22"/>
              </w:rPr>
              <w:t>7</w:t>
            </w:r>
          </w:p>
        </w:tc>
        <w:tc>
          <w:tcPr>
            <w:tcW w:w="843" w:type="pct"/>
            <w:vAlign w:val="center"/>
          </w:tcPr>
          <w:p w14:paraId="279A000F" w14:textId="77777777" w:rsidR="00B63A25" w:rsidRPr="00265065" w:rsidRDefault="00B63A25" w:rsidP="00B63A25">
            <w:pPr>
              <w:jc w:val="center"/>
              <w:rPr>
                <w:color w:val="000000" w:themeColor="text1"/>
                <w:sz w:val="22"/>
                <w:szCs w:val="22"/>
              </w:rPr>
            </w:pPr>
            <w:r w:rsidRPr="00265065">
              <w:rPr>
                <w:color w:val="000000" w:themeColor="text1"/>
                <w:sz w:val="22"/>
                <w:szCs w:val="22"/>
              </w:rPr>
              <w:t>Хлораторная</w:t>
            </w:r>
          </w:p>
        </w:tc>
        <w:tc>
          <w:tcPr>
            <w:tcW w:w="722" w:type="pct"/>
            <w:vAlign w:val="center"/>
          </w:tcPr>
          <w:p w14:paraId="5A011A30"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37" w:type="pct"/>
            <w:vAlign w:val="center"/>
          </w:tcPr>
          <w:p w14:paraId="77567C00"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80" w:type="pct"/>
            <w:vAlign w:val="center"/>
          </w:tcPr>
          <w:p w14:paraId="4BE000AA" w14:textId="77777777" w:rsidR="00B63A25" w:rsidRPr="00265065" w:rsidRDefault="00B63A25" w:rsidP="00B63A25">
            <w:pPr>
              <w:jc w:val="center"/>
              <w:rPr>
                <w:color w:val="000000" w:themeColor="text1"/>
                <w:sz w:val="22"/>
                <w:szCs w:val="22"/>
              </w:rPr>
            </w:pPr>
            <w:r w:rsidRPr="00265065">
              <w:rPr>
                <w:color w:val="000000" w:themeColor="text1"/>
                <w:sz w:val="22"/>
                <w:szCs w:val="22"/>
              </w:rPr>
              <w:t>-</w:t>
            </w:r>
          </w:p>
        </w:tc>
        <w:tc>
          <w:tcPr>
            <w:tcW w:w="1419" w:type="pct"/>
            <w:vAlign w:val="center"/>
          </w:tcPr>
          <w:p w14:paraId="6B864C8D" w14:textId="77777777" w:rsidR="00B63A25" w:rsidRPr="00265065" w:rsidRDefault="00B63A25" w:rsidP="00B63A25">
            <w:pPr>
              <w:jc w:val="center"/>
              <w:rPr>
                <w:color w:val="000000" w:themeColor="text1"/>
                <w:sz w:val="22"/>
                <w:szCs w:val="22"/>
              </w:rPr>
            </w:pPr>
            <w:r w:rsidRPr="00265065">
              <w:rPr>
                <w:color w:val="000000" w:themeColor="text1"/>
                <w:sz w:val="22"/>
                <w:szCs w:val="22"/>
              </w:rPr>
              <w:t xml:space="preserve">2 расх.бака по </w:t>
            </w:r>
            <w:smartTag w:uri="urn:schemas-microsoft-com:office:smarttags" w:element="metricconverter">
              <w:smartTagPr>
                <w:attr w:name="ProductID" w:val="1 м3"/>
              </w:smartTagPr>
              <w:r w:rsidRPr="00265065">
                <w:rPr>
                  <w:color w:val="000000" w:themeColor="text1"/>
                  <w:sz w:val="22"/>
                  <w:szCs w:val="22"/>
                </w:rPr>
                <w:t>1 м</w:t>
              </w:r>
              <w:r w:rsidRPr="00265065">
                <w:rPr>
                  <w:color w:val="000000" w:themeColor="text1"/>
                  <w:sz w:val="22"/>
                  <w:szCs w:val="22"/>
                  <w:vertAlign w:val="superscript"/>
                </w:rPr>
                <w:t>3</w:t>
              </w:r>
            </w:smartTag>
          </w:p>
        </w:tc>
        <w:tc>
          <w:tcPr>
            <w:tcW w:w="827" w:type="pct"/>
            <w:vAlign w:val="center"/>
          </w:tcPr>
          <w:p w14:paraId="1A33B26A" w14:textId="77777777" w:rsidR="00B63A25" w:rsidRPr="00265065" w:rsidRDefault="00B63A25" w:rsidP="00B63A25">
            <w:pPr>
              <w:jc w:val="center"/>
              <w:rPr>
                <w:color w:val="000000" w:themeColor="text1"/>
                <w:sz w:val="22"/>
                <w:szCs w:val="22"/>
              </w:rPr>
            </w:pPr>
            <w:r w:rsidRPr="00265065">
              <w:rPr>
                <w:color w:val="000000" w:themeColor="text1"/>
                <w:sz w:val="22"/>
                <w:szCs w:val="22"/>
              </w:rPr>
              <w:t>100</w:t>
            </w:r>
          </w:p>
        </w:tc>
      </w:tr>
      <w:tr w:rsidR="00B63A25" w:rsidRPr="00265065" w14:paraId="207EF80C" w14:textId="77777777" w:rsidTr="00B63A25">
        <w:tc>
          <w:tcPr>
            <w:tcW w:w="272" w:type="pct"/>
            <w:vAlign w:val="center"/>
          </w:tcPr>
          <w:p w14:paraId="3E31F287" w14:textId="77777777" w:rsidR="00B63A25" w:rsidRPr="00265065" w:rsidRDefault="00B63A25" w:rsidP="00B63A25">
            <w:pPr>
              <w:jc w:val="center"/>
              <w:rPr>
                <w:color w:val="000000" w:themeColor="text1"/>
                <w:sz w:val="22"/>
                <w:szCs w:val="22"/>
              </w:rPr>
            </w:pPr>
            <w:r w:rsidRPr="00265065">
              <w:rPr>
                <w:color w:val="000000" w:themeColor="text1"/>
                <w:sz w:val="22"/>
                <w:szCs w:val="22"/>
              </w:rPr>
              <w:t>8</w:t>
            </w:r>
          </w:p>
        </w:tc>
        <w:tc>
          <w:tcPr>
            <w:tcW w:w="843" w:type="pct"/>
            <w:vAlign w:val="center"/>
          </w:tcPr>
          <w:p w14:paraId="1D3208ED" w14:textId="77777777" w:rsidR="00B63A25" w:rsidRPr="00265065" w:rsidRDefault="00B63A25" w:rsidP="00B63A25">
            <w:pPr>
              <w:jc w:val="center"/>
              <w:rPr>
                <w:color w:val="000000" w:themeColor="text1"/>
                <w:sz w:val="22"/>
                <w:szCs w:val="22"/>
              </w:rPr>
            </w:pPr>
            <w:r w:rsidRPr="00265065">
              <w:rPr>
                <w:color w:val="000000" w:themeColor="text1"/>
                <w:sz w:val="22"/>
                <w:szCs w:val="22"/>
              </w:rPr>
              <w:t>Контактный</w:t>
            </w:r>
          </w:p>
          <w:p w14:paraId="238D2472" w14:textId="77777777" w:rsidR="00B63A25" w:rsidRPr="00265065" w:rsidRDefault="00B63A25" w:rsidP="00B63A25">
            <w:pPr>
              <w:jc w:val="center"/>
              <w:rPr>
                <w:color w:val="000000" w:themeColor="text1"/>
                <w:sz w:val="22"/>
                <w:szCs w:val="22"/>
              </w:rPr>
            </w:pPr>
            <w:r w:rsidRPr="00265065">
              <w:rPr>
                <w:color w:val="000000" w:themeColor="text1"/>
                <w:sz w:val="22"/>
                <w:szCs w:val="22"/>
              </w:rPr>
              <w:t>резервуар</w:t>
            </w:r>
          </w:p>
        </w:tc>
        <w:tc>
          <w:tcPr>
            <w:tcW w:w="722" w:type="pct"/>
            <w:vAlign w:val="center"/>
          </w:tcPr>
          <w:p w14:paraId="78BBF3AA"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37" w:type="pct"/>
            <w:vAlign w:val="center"/>
          </w:tcPr>
          <w:p w14:paraId="5D7FC12F"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80" w:type="pct"/>
            <w:vAlign w:val="center"/>
          </w:tcPr>
          <w:p w14:paraId="09230ECE" w14:textId="77777777" w:rsidR="00B63A25" w:rsidRPr="00265065" w:rsidRDefault="00B63A25" w:rsidP="00B63A25">
            <w:pPr>
              <w:jc w:val="center"/>
              <w:rPr>
                <w:color w:val="000000" w:themeColor="text1"/>
                <w:sz w:val="22"/>
                <w:szCs w:val="22"/>
              </w:rPr>
            </w:pPr>
            <w:r w:rsidRPr="00265065">
              <w:rPr>
                <w:color w:val="000000" w:themeColor="text1"/>
                <w:sz w:val="22"/>
                <w:szCs w:val="22"/>
              </w:rPr>
              <w:t>-</w:t>
            </w:r>
          </w:p>
        </w:tc>
        <w:tc>
          <w:tcPr>
            <w:tcW w:w="1419" w:type="pct"/>
            <w:vAlign w:val="center"/>
          </w:tcPr>
          <w:p w14:paraId="20FBA970" w14:textId="77777777" w:rsidR="00B63A25" w:rsidRPr="00265065" w:rsidRDefault="00B63A25" w:rsidP="00B63A25">
            <w:pPr>
              <w:jc w:val="center"/>
              <w:rPr>
                <w:color w:val="000000" w:themeColor="text1"/>
                <w:sz w:val="22"/>
                <w:szCs w:val="22"/>
              </w:rPr>
            </w:pPr>
            <w:smartTag w:uri="urn:schemas-microsoft-com:office:smarttags" w:element="metricconverter">
              <w:smartTagPr>
                <w:attr w:name="ProductID" w:val="58 м3"/>
              </w:smartTagPr>
              <w:r w:rsidRPr="00265065">
                <w:rPr>
                  <w:color w:val="000000" w:themeColor="text1"/>
                  <w:sz w:val="22"/>
                  <w:szCs w:val="22"/>
                </w:rPr>
                <w:t>58 м</w:t>
              </w:r>
              <w:r w:rsidRPr="00265065">
                <w:rPr>
                  <w:color w:val="000000" w:themeColor="text1"/>
                  <w:sz w:val="22"/>
                  <w:szCs w:val="22"/>
                  <w:vertAlign w:val="superscript"/>
                </w:rPr>
                <w:t>3</w:t>
              </w:r>
            </w:smartTag>
          </w:p>
        </w:tc>
        <w:tc>
          <w:tcPr>
            <w:tcW w:w="827" w:type="pct"/>
            <w:vAlign w:val="center"/>
          </w:tcPr>
          <w:p w14:paraId="719FF4CB" w14:textId="77777777" w:rsidR="00B63A25" w:rsidRPr="00265065" w:rsidRDefault="00B63A25" w:rsidP="00B63A25">
            <w:pPr>
              <w:jc w:val="center"/>
              <w:rPr>
                <w:color w:val="000000" w:themeColor="text1"/>
                <w:sz w:val="22"/>
                <w:szCs w:val="22"/>
              </w:rPr>
            </w:pPr>
            <w:r w:rsidRPr="00265065">
              <w:rPr>
                <w:color w:val="000000" w:themeColor="text1"/>
                <w:sz w:val="22"/>
                <w:szCs w:val="22"/>
              </w:rPr>
              <w:t>100</w:t>
            </w:r>
          </w:p>
        </w:tc>
      </w:tr>
      <w:tr w:rsidR="00B63A25" w:rsidRPr="00265065" w14:paraId="0F6E9AAD" w14:textId="77777777" w:rsidTr="00B63A25">
        <w:tc>
          <w:tcPr>
            <w:tcW w:w="272" w:type="pct"/>
            <w:vAlign w:val="center"/>
          </w:tcPr>
          <w:p w14:paraId="41FEB834" w14:textId="77777777" w:rsidR="00B63A25" w:rsidRPr="00265065" w:rsidRDefault="00B63A25" w:rsidP="00B63A25">
            <w:pPr>
              <w:jc w:val="center"/>
              <w:rPr>
                <w:color w:val="000000" w:themeColor="text1"/>
                <w:sz w:val="22"/>
                <w:szCs w:val="22"/>
              </w:rPr>
            </w:pPr>
            <w:r w:rsidRPr="00265065">
              <w:rPr>
                <w:color w:val="000000" w:themeColor="text1"/>
                <w:sz w:val="22"/>
                <w:szCs w:val="22"/>
              </w:rPr>
              <w:t>9</w:t>
            </w:r>
          </w:p>
        </w:tc>
        <w:tc>
          <w:tcPr>
            <w:tcW w:w="843" w:type="pct"/>
            <w:vAlign w:val="center"/>
          </w:tcPr>
          <w:p w14:paraId="63ED868B" w14:textId="77777777" w:rsidR="00B63A25" w:rsidRPr="00265065" w:rsidRDefault="00B63A25" w:rsidP="00B63A25">
            <w:pPr>
              <w:jc w:val="center"/>
              <w:rPr>
                <w:color w:val="000000" w:themeColor="text1"/>
                <w:sz w:val="22"/>
                <w:szCs w:val="22"/>
              </w:rPr>
            </w:pPr>
            <w:r w:rsidRPr="00265065">
              <w:rPr>
                <w:color w:val="000000" w:themeColor="text1"/>
                <w:sz w:val="22"/>
                <w:szCs w:val="22"/>
              </w:rPr>
              <w:t>Компрессорная</w:t>
            </w:r>
          </w:p>
        </w:tc>
        <w:tc>
          <w:tcPr>
            <w:tcW w:w="722" w:type="pct"/>
            <w:vAlign w:val="center"/>
          </w:tcPr>
          <w:p w14:paraId="2A4F72AA"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37" w:type="pct"/>
            <w:vAlign w:val="center"/>
          </w:tcPr>
          <w:p w14:paraId="44EEBA60"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80" w:type="pct"/>
            <w:vAlign w:val="center"/>
          </w:tcPr>
          <w:p w14:paraId="1570CDD1" w14:textId="77777777" w:rsidR="00B63A25" w:rsidRPr="00265065" w:rsidRDefault="00B63A25" w:rsidP="00B63A25">
            <w:pPr>
              <w:jc w:val="center"/>
              <w:rPr>
                <w:color w:val="000000" w:themeColor="text1"/>
                <w:sz w:val="22"/>
                <w:szCs w:val="22"/>
              </w:rPr>
            </w:pPr>
            <w:r w:rsidRPr="00265065">
              <w:rPr>
                <w:color w:val="000000" w:themeColor="text1"/>
                <w:sz w:val="22"/>
                <w:szCs w:val="22"/>
              </w:rPr>
              <w:t>-</w:t>
            </w:r>
          </w:p>
        </w:tc>
        <w:tc>
          <w:tcPr>
            <w:tcW w:w="1419" w:type="pct"/>
            <w:vAlign w:val="center"/>
          </w:tcPr>
          <w:p w14:paraId="239495B5" w14:textId="77777777" w:rsidR="00B63A25" w:rsidRPr="00265065" w:rsidRDefault="00B63A25" w:rsidP="00B63A25">
            <w:pPr>
              <w:ind w:left="-100" w:right="-109"/>
              <w:jc w:val="center"/>
              <w:rPr>
                <w:color w:val="000000" w:themeColor="text1"/>
                <w:sz w:val="20"/>
              </w:rPr>
            </w:pPr>
            <w:r w:rsidRPr="00265065">
              <w:rPr>
                <w:color w:val="000000" w:themeColor="text1"/>
                <w:sz w:val="20"/>
              </w:rPr>
              <w:t>Турбовоздуходувка ТВ-80-1,4</w:t>
            </w:r>
          </w:p>
          <w:p w14:paraId="163FFEDF" w14:textId="77777777" w:rsidR="00B63A25" w:rsidRPr="00265065" w:rsidRDefault="00B63A25" w:rsidP="00B63A25">
            <w:pPr>
              <w:ind w:left="-100" w:right="-109"/>
              <w:jc w:val="center"/>
              <w:rPr>
                <w:color w:val="000000" w:themeColor="text1"/>
                <w:sz w:val="22"/>
                <w:szCs w:val="22"/>
              </w:rPr>
            </w:pPr>
            <w:r w:rsidRPr="00265065">
              <w:rPr>
                <w:color w:val="000000" w:themeColor="text1"/>
                <w:sz w:val="20"/>
              </w:rPr>
              <w:t>5000 м</w:t>
            </w:r>
            <w:r w:rsidRPr="00265065">
              <w:rPr>
                <w:color w:val="000000" w:themeColor="text1"/>
                <w:sz w:val="20"/>
                <w:vertAlign w:val="superscript"/>
              </w:rPr>
              <w:t>3</w:t>
            </w:r>
            <w:r w:rsidRPr="00265065">
              <w:rPr>
                <w:color w:val="000000" w:themeColor="text1"/>
                <w:sz w:val="20"/>
              </w:rPr>
              <w:t>/ч, мощн.двиг. 100 кВт</w:t>
            </w:r>
          </w:p>
        </w:tc>
        <w:tc>
          <w:tcPr>
            <w:tcW w:w="827" w:type="pct"/>
            <w:vAlign w:val="center"/>
          </w:tcPr>
          <w:p w14:paraId="30217ABE" w14:textId="77777777" w:rsidR="00B63A25" w:rsidRPr="00265065" w:rsidRDefault="00B63A25" w:rsidP="00B63A25">
            <w:pPr>
              <w:jc w:val="center"/>
              <w:rPr>
                <w:color w:val="000000" w:themeColor="text1"/>
                <w:sz w:val="22"/>
                <w:szCs w:val="22"/>
              </w:rPr>
            </w:pPr>
            <w:r w:rsidRPr="00265065">
              <w:rPr>
                <w:color w:val="000000" w:themeColor="text1"/>
                <w:sz w:val="22"/>
                <w:szCs w:val="22"/>
              </w:rPr>
              <w:t>100</w:t>
            </w:r>
          </w:p>
        </w:tc>
      </w:tr>
      <w:tr w:rsidR="00B63A25" w:rsidRPr="00265065" w14:paraId="5320CC14" w14:textId="77777777" w:rsidTr="00B63A25">
        <w:tc>
          <w:tcPr>
            <w:tcW w:w="272" w:type="pct"/>
            <w:vAlign w:val="center"/>
          </w:tcPr>
          <w:p w14:paraId="2130958C" w14:textId="77777777" w:rsidR="00B63A25" w:rsidRPr="00265065" w:rsidRDefault="00B63A25" w:rsidP="00B63A25">
            <w:pPr>
              <w:jc w:val="center"/>
              <w:rPr>
                <w:color w:val="000000" w:themeColor="text1"/>
                <w:sz w:val="22"/>
                <w:szCs w:val="22"/>
              </w:rPr>
            </w:pPr>
          </w:p>
        </w:tc>
        <w:tc>
          <w:tcPr>
            <w:tcW w:w="843" w:type="pct"/>
            <w:vAlign w:val="center"/>
          </w:tcPr>
          <w:p w14:paraId="5FE5E643" w14:textId="77777777" w:rsidR="00B63A25" w:rsidRPr="00265065" w:rsidRDefault="00B63A25" w:rsidP="00B63A25">
            <w:pPr>
              <w:jc w:val="center"/>
              <w:rPr>
                <w:color w:val="000000" w:themeColor="text1"/>
                <w:sz w:val="22"/>
                <w:szCs w:val="22"/>
                <w:lang w:val="en-US"/>
              </w:rPr>
            </w:pPr>
          </w:p>
        </w:tc>
        <w:tc>
          <w:tcPr>
            <w:tcW w:w="722" w:type="pct"/>
            <w:vAlign w:val="center"/>
          </w:tcPr>
          <w:p w14:paraId="11BF8058"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37" w:type="pct"/>
            <w:vAlign w:val="center"/>
          </w:tcPr>
          <w:p w14:paraId="7AAB67F0" w14:textId="77777777" w:rsidR="00B63A25" w:rsidRPr="00265065" w:rsidRDefault="00B63A25" w:rsidP="00B63A25">
            <w:pPr>
              <w:jc w:val="center"/>
              <w:rPr>
                <w:color w:val="000000" w:themeColor="text1"/>
                <w:sz w:val="22"/>
                <w:szCs w:val="22"/>
              </w:rPr>
            </w:pPr>
            <w:r w:rsidRPr="00265065">
              <w:rPr>
                <w:color w:val="000000" w:themeColor="text1"/>
                <w:sz w:val="22"/>
                <w:szCs w:val="22"/>
              </w:rPr>
              <w:t>-</w:t>
            </w:r>
          </w:p>
        </w:tc>
        <w:tc>
          <w:tcPr>
            <w:tcW w:w="480" w:type="pct"/>
            <w:vAlign w:val="center"/>
          </w:tcPr>
          <w:p w14:paraId="1CBF5654"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1419" w:type="pct"/>
            <w:vAlign w:val="center"/>
          </w:tcPr>
          <w:p w14:paraId="735F9CF8" w14:textId="77777777" w:rsidR="00B63A25" w:rsidRPr="00265065" w:rsidRDefault="00B63A25" w:rsidP="00B63A25">
            <w:pPr>
              <w:ind w:left="-100" w:right="-109"/>
              <w:jc w:val="center"/>
              <w:rPr>
                <w:color w:val="000000" w:themeColor="text1"/>
                <w:sz w:val="20"/>
              </w:rPr>
            </w:pPr>
            <w:r w:rsidRPr="00265065">
              <w:rPr>
                <w:color w:val="000000" w:themeColor="text1"/>
                <w:sz w:val="20"/>
              </w:rPr>
              <w:t>Турбовоздуходувка ТВ-70-0,5</w:t>
            </w:r>
          </w:p>
          <w:p w14:paraId="3615C8BC" w14:textId="77777777" w:rsidR="00B63A25" w:rsidRPr="00265065" w:rsidRDefault="00B63A25" w:rsidP="00B63A25">
            <w:pPr>
              <w:ind w:left="-100" w:right="-109"/>
              <w:jc w:val="center"/>
              <w:rPr>
                <w:color w:val="000000" w:themeColor="text1"/>
                <w:sz w:val="20"/>
              </w:rPr>
            </w:pPr>
            <w:r w:rsidRPr="00265065">
              <w:rPr>
                <w:color w:val="000000" w:themeColor="text1"/>
                <w:sz w:val="20"/>
              </w:rPr>
              <w:t>5000 м3/ч, мощн.двиг. 100 кВт</w:t>
            </w:r>
          </w:p>
        </w:tc>
        <w:tc>
          <w:tcPr>
            <w:tcW w:w="827" w:type="pct"/>
            <w:vAlign w:val="center"/>
          </w:tcPr>
          <w:p w14:paraId="7CC2AAD6" w14:textId="77777777" w:rsidR="00B63A25" w:rsidRPr="00265065" w:rsidRDefault="00B63A25" w:rsidP="00B63A25">
            <w:pPr>
              <w:jc w:val="center"/>
              <w:rPr>
                <w:color w:val="000000" w:themeColor="text1"/>
                <w:sz w:val="22"/>
                <w:szCs w:val="22"/>
              </w:rPr>
            </w:pPr>
            <w:r w:rsidRPr="00265065">
              <w:rPr>
                <w:color w:val="000000" w:themeColor="text1"/>
                <w:sz w:val="22"/>
                <w:szCs w:val="22"/>
              </w:rPr>
              <w:t>100</w:t>
            </w:r>
          </w:p>
        </w:tc>
      </w:tr>
      <w:tr w:rsidR="00B63A25" w:rsidRPr="00265065" w14:paraId="79E27229" w14:textId="77777777" w:rsidTr="00B63A25">
        <w:tc>
          <w:tcPr>
            <w:tcW w:w="272" w:type="pct"/>
            <w:vAlign w:val="center"/>
          </w:tcPr>
          <w:p w14:paraId="2C41EA51" w14:textId="77777777" w:rsidR="00B63A25" w:rsidRPr="00265065" w:rsidRDefault="00B63A25" w:rsidP="00B63A25">
            <w:pPr>
              <w:jc w:val="center"/>
              <w:rPr>
                <w:color w:val="000000" w:themeColor="text1"/>
                <w:sz w:val="22"/>
                <w:szCs w:val="22"/>
              </w:rPr>
            </w:pPr>
          </w:p>
        </w:tc>
        <w:tc>
          <w:tcPr>
            <w:tcW w:w="843" w:type="pct"/>
            <w:vAlign w:val="center"/>
          </w:tcPr>
          <w:p w14:paraId="77C6F11A" w14:textId="77777777" w:rsidR="00B63A25" w:rsidRPr="00265065" w:rsidRDefault="00B63A25" w:rsidP="00B63A25">
            <w:pPr>
              <w:jc w:val="center"/>
              <w:rPr>
                <w:color w:val="000000" w:themeColor="text1"/>
                <w:sz w:val="22"/>
                <w:szCs w:val="22"/>
                <w:lang w:val="en-US"/>
              </w:rPr>
            </w:pPr>
          </w:p>
        </w:tc>
        <w:tc>
          <w:tcPr>
            <w:tcW w:w="722" w:type="pct"/>
            <w:vAlign w:val="center"/>
          </w:tcPr>
          <w:p w14:paraId="261C5DD2"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37" w:type="pct"/>
            <w:vAlign w:val="center"/>
          </w:tcPr>
          <w:p w14:paraId="29480001"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80" w:type="pct"/>
            <w:vAlign w:val="center"/>
          </w:tcPr>
          <w:p w14:paraId="4A35017A" w14:textId="77777777" w:rsidR="00B63A25" w:rsidRPr="00265065" w:rsidRDefault="00B63A25" w:rsidP="00B63A25">
            <w:pPr>
              <w:jc w:val="center"/>
              <w:rPr>
                <w:color w:val="000000" w:themeColor="text1"/>
                <w:sz w:val="22"/>
                <w:szCs w:val="22"/>
              </w:rPr>
            </w:pPr>
            <w:r w:rsidRPr="00265065">
              <w:rPr>
                <w:color w:val="000000" w:themeColor="text1"/>
                <w:sz w:val="22"/>
                <w:szCs w:val="22"/>
              </w:rPr>
              <w:t>-</w:t>
            </w:r>
          </w:p>
        </w:tc>
        <w:tc>
          <w:tcPr>
            <w:tcW w:w="1419" w:type="pct"/>
            <w:vAlign w:val="center"/>
          </w:tcPr>
          <w:p w14:paraId="6E867A5D" w14:textId="77777777" w:rsidR="00B63A25" w:rsidRPr="00265065" w:rsidRDefault="00B63A25" w:rsidP="00B63A25">
            <w:pPr>
              <w:ind w:left="-100" w:right="-109"/>
              <w:jc w:val="center"/>
              <w:rPr>
                <w:color w:val="000000" w:themeColor="text1"/>
                <w:sz w:val="20"/>
              </w:rPr>
            </w:pPr>
            <w:r w:rsidRPr="00265065">
              <w:rPr>
                <w:color w:val="000000" w:themeColor="text1"/>
                <w:sz w:val="20"/>
              </w:rPr>
              <w:t>Насос ФГ 216/24,5</w:t>
            </w:r>
          </w:p>
          <w:p w14:paraId="381121D8" w14:textId="77777777" w:rsidR="00B63A25" w:rsidRPr="00265065" w:rsidRDefault="00B63A25" w:rsidP="00B63A25">
            <w:pPr>
              <w:ind w:left="-100" w:right="-109"/>
              <w:jc w:val="center"/>
              <w:rPr>
                <w:color w:val="000000" w:themeColor="text1"/>
                <w:sz w:val="20"/>
              </w:rPr>
            </w:pPr>
            <w:r w:rsidRPr="00265065">
              <w:rPr>
                <w:color w:val="000000" w:themeColor="text1"/>
                <w:sz w:val="20"/>
              </w:rPr>
              <w:t>216 м3/ч, мощн.двиг. 45 кВт</w:t>
            </w:r>
          </w:p>
        </w:tc>
        <w:tc>
          <w:tcPr>
            <w:tcW w:w="827" w:type="pct"/>
            <w:vAlign w:val="center"/>
          </w:tcPr>
          <w:p w14:paraId="044C3037" w14:textId="77777777" w:rsidR="00B63A25" w:rsidRPr="00265065" w:rsidRDefault="00B63A25" w:rsidP="00B63A25">
            <w:pPr>
              <w:jc w:val="center"/>
              <w:rPr>
                <w:color w:val="000000" w:themeColor="text1"/>
                <w:sz w:val="22"/>
                <w:szCs w:val="22"/>
              </w:rPr>
            </w:pPr>
            <w:r w:rsidRPr="00265065">
              <w:rPr>
                <w:color w:val="000000" w:themeColor="text1"/>
                <w:sz w:val="22"/>
                <w:szCs w:val="22"/>
              </w:rPr>
              <w:t>100</w:t>
            </w:r>
          </w:p>
        </w:tc>
      </w:tr>
      <w:tr w:rsidR="00B63A25" w:rsidRPr="00265065" w14:paraId="72E7EDE5" w14:textId="77777777" w:rsidTr="00B63A25">
        <w:tc>
          <w:tcPr>
            <w:tcW w:w="272" w:type="pct"/>
            <w:vAlign w:val="center"/>
          </w:tcPr>
          <w:p w14:paraId="7F429A55" w14:textId="77777777" w:rsidR="00B63A25" w:rsidRPr="00265065" w:rsidRDefault="00B63A25" w:rsidP="00B63A25">
            <w:pPr>
              <w:jc w:val="center"/>
              <w:rPr>
                <w:color w:val="000000" w:themeColor="text1"/>
                <w:sz w:val="22"/>
                <w:szCs w:val="22"/>
              </w:rPr>
            </w:pPr>
          </w:p>
        </w:tc>
        <w:tc>
          <w:tcPr>
            <w:tcW w:w="843" w:type="pct"/>
            <w:vAlign w:val="center"/>
          </w:tcPr>
          <w:p w14:paraId="3927B06E" w14:textId="77777777" w:rsidR="00B63A25" w:rsidRPr="00265065" w:rsidRDefault="00B63A25" w:rsidP="00B63A25">
            <w:pPr>
              <w:jc w:val="center"/>
              <w:rPr>
                <w:color w:val="000000" w:themeColor="text1"/>
                <w:sz w:val="22"/>
                <w:szCs w:val="22"/>
                <w:lang w:val="en-US"/>
              </w:rPr>
            </w:pPr>
          </w:p>
        </w:tc>
        <w:tc>
          <w:tcPr>
            <w:tcW w:w="722" w:type="pct"/>
            <w:vAlign w:val="center"/>
          </w:tcPr>
          <w:p w14:paraId="42A8480C"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37" w:type="pct"/>
            <w:vAlign w:val="center"/>
          </w:tcPr>
          <w:p w14:paraId="4CE0D744" w14:textId="77777777" w:rsidR="00B63A25" w:rsidRPr="00265065" w:rsidRDefault="00B63A25" w:rsidP="00B63A25">
            <w:pPr>
              <w:jc w:val="center"/>
              <w:rPr>
                <w:color w:val="000000" w:themeColor="text1"/>
                <w:sz w:val="22"/>
                <w:szCs w:val="22"/>
              </w:rPr>
            </w:pPr>
            <w:r w:rsidRPr="00265065">
              <w:rPr>
                <w:color w:val="000000" w:themeColor="text1"/>
                <w:sz w:val="22"/>
                <w:szCs w:val="22"/>
              </w:rPr>
              <w:t>-</w:t>
            </w:r>
          </w:p>
        </w:tc>
        <w:tc>
          <w:tcPr>
            <w:tcW w:w="480" w:type="pct"/>
            <w:vAlign w:val="center"/>
          </w:tcPr>
          <w:p w14:paraId="68AF1C8C"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1419" w:type="pct"/>
            <w:vAlign w:val="center"/>
          </w:tcPr>
          <w:p w14:paraId="20E726B0" w14:textId="77777777" w:rsidR="00B63A25" w:rsidRPr="00265065" w:rsidRDefault="00B63A25" w:rsidP="00B63A25">
            <w:pPr>
              <w:ind w:left="-100" w:right="-109"/>
              <w:jc w:val="center"/>
              <w:rPr>
                <w:color w:val="000000" w:themeColor="text1"/>
                <w:sz w:val="20"/>
              </w:rPr>
            </w:pPr>
            <w:r w:rsidRPr="00265065">
              <w:rPr>
                <w:color w:val="000000" w:themeColor="text1"/>
                <w:sz w:val="20"/>
              </w:rPr>
              <w:t>Насос ФГ 216/24,5</w:t>
            </w:r>
          </w:p>
          <w:p w14:paraId="5EC40321" w14:textId="77777777" w:rsidR="00B63A25" w:rsidRPr="00265065" w:rsidRDefault="00B63A25" w:rsidP="00B63A25">
            <w:pPr>
              <w:ind w:left="-100" w:right="-109"/>
              <w:jc w:val="center"/>
              <w:rPr>
                <w:color w:val="000000" w:themeColor="text1"/>
                <w:sz w:val="20"/>
              </w:rPr>
            </w:pPr>
            <w:r w:rsidRPr="00265065">
              <w:rPr>
                <w:color w:val="000000" w:themeColor="text1"/>
                <w:sz w:val="20"/>
              </w:rPr>
              <w:t>216 м3/ч, мощн.двиг. 45 кВт</w:t>
            </w:r>
          </w:p>
        </w:tc>
        <w:tc>
          <w:tcPr>
            <w:tcW w:w="827" w:type="pct"/>
            <w:vAlign w:val="center"/>
          </w:tcPr>
          <w:p w14:paraId="20B8F6FC" w14:textId="77777777" w:rsidR="00B63A25" w:rsidRPr="00265065" w:rsidRDefault="00B63A25" w:rsidP="00B63A25">
            <w:pPr>
              <w:jc w:val="center"/>
              <w:rPr>
                <w:color w:val="000000" w:themeColor="text1"/>
                <w:sz w:val="22"/>
                <w:szCs w:val="22"/>
              </w:rPr>
            </w:pPr>
            <w:r w:rsidRPr="00265065">
              <w:rPr>
                <w:color w:val="000000" w:themeColor="text1"/>
                <w:sz w:val="22"/>
                <w:szCs w:val="22"/>
              </w:rPr>
              <w:t>100</w:t>
            </w:r>
          </w:p>
        </w:tc>
      </w:tr>
      <w:tr w:rsidR="00B63A25" w:rsidRPr="00265065" w14:paraId="48BB704A" w14:textId="77777777" w:rsidTr="00B63A25">
        <w:tc>
          <w:tcPr>
            <w:tcW w:w="272" w:type="pct"/>
            <w:vAlign w:val="center"/>
          </w:tcPr>
          <w:p w14:paraId="469E6DEA" w14:textId="77777777" w:rsidR="00B63A25" w:rsidRPr="00265065" w:rsidRDefault="00B63A25" w:rsidP="00B63A25">
            <w:pPr>
              <w:jc w:val="center"/>
              <w:rPr>
                <w:color w:val="000000" w:themeColor="text1"/>
                <w:sz w:val="22"/>
                <w:szCs w:val="22"/>
              </w:rPr>
            </w:pPr>
          </w:p>
        </w:tc>
        <w:tc>
          <w:tcPr>
            <w:tcW w:w="843" w:type="pct"/>
            <w:vAlign w:val="center"/>
          </w:tcPr>
          <w:p w14:paraId="46EB906F" w14:textId="77777777" w:rsidR="00B63A25" w:rsidRPr="00265065" w:rsidRDefault="00B63A25" w:rsidP="00B63A25">
            <w:pPr>
              <w:jc w:val="center"/>
              <w:rPr>
                <w:color w:val="000000" w:themeColor="text1"/>
                <w:sz w:val="22"/>
                <w:szCs w:val="22"/>
              </w:rPr>
            </w:pPr>
          </w:p>
        </w:tc>
        <w:tc>
          <w:tcPr>
            <w:tcW w:w="722" w:type="pct"/>
            <w:vAlign w:val="center"/>
          </w:tcPr>
          <w:p w14:paraId="5610D7C7"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37" w:type="pct"/>
            <w:vAlign w:val="center"/>
          </w:tcPr>
          <w:p w14:paraId="5F32C4E2" w14:textId="77777777" w:rsidR="00B63A25" w:rsidRPr="00265065" w:rsidRDefault="00B63A25" w:rsidP="00B63A25">
            <w:pPr>
              <w:jc w:val="center"/>
              <w:rPr>
                <w:color w:val="000000" w:themeColor="text1"/>
                <w:sz w:val="22"/>
                <w:szCs w:val="22"/>
              </w:rPr>
            </w:pPr>
            <w:r w:rsidRPr="00265065">
              <w:rPr>
                <w:color w:val="000000" w:themeColor="text1"/>
                <w:sz w:val="22"/>
                <w:szCs w:val="22"/>
              </w:rPr>
              <w:t>-</w:t>
            </w:r>
          </w:p>
        </w:tc>
        <w:tc>
          <w:tcPr>
            <w:tcW w:w="480" w:type="pct"/>
            <w:vAlign w:val="center"/>
          </w:tcPr>
          <w:p w14:paraId="39B7F8E7"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1419" w:type="pct"/>
            <w:vAlign w:val="center"/>
          </w:tcPr>
          <w:p w14:paraId="61D497D9" w14:textId="77777777" w:rsidR="00B63A25" w:rsidRPr="00265065" w:rsidRDefault="00B63A25" w:rsidP="00B63A25">
            <w:pPr>
              <w:ind w:left="-100" w:right="-109"/>
              <w:jc w:val="center"/>
              <w:rPr>
                <w:color w:val="000000" w:themeColor="text1"/>
                <w:sz w:val="20"/>
              </w:rPr>
            </w:pPr>
            <w:r w:rsidRPr="00265065">
              <w:rPr>
                <w:color w:val="000000" w:themeColor="text1"/>
                <w:sz w:val="20"/>
              </w:rPr>
              <w:t>Насос ФГ 216/24,5</w:t>
            </w:r>
          </w:p>
          <w:p w14:paraId="33D2492F" w14:textId="77777777" w:rsidR="00B63A25" w:rsidRPr="00265065" w:rsidRDefault="00B63A25" w:rsidP="00B63A25">
            <w:pPr>
              <w:ind w:left="-100" w:right="-109"/>
              <w:jc w:val="center"/>
              <w:rPr>
                <w:color w:val="000000" w:themeColor="text1"/>
                <w:sz w:val="20"/>
              </w:rPr>
            </w:pPr>
            <w:r w:rsidRPr="00265065">
              <w:rPr>
                <w:color w:val="000000" w:themeColor="text1"/>
                <w:sz w:val="20"/>
              </w:rPr>
              <w:t>216 м3/ч, мощн.двиг. 45 кВт</w:t>
            </w:r>
          </w:p>
        </w:tc>
        <w:tc>
          <w:tcPr>
            <w:tcW w:w="827" w:type="pct"/>
            <w:vAlign w:val="center"/>
          </w:tcPr>
          <w:p w14:paraId="254E5263" w14:textId="77777777" w:rsidR="00B63A25" w:rsidRPr="00265065" w:rsidRDefault="00B63A25" w:rsidP="00B63A25">
            <w:pPr>
              <w:jc w:val="center"/>
              <w:rPr>
                <w:color w:val="000000" w:themeColor="text1"/>
                <w:sz w:val="22"/>
                <w:szCs w:val="22"/>
              </w:rPr>
            </w:pPr>
            <w:r w:rsidRPr="00265065">
              <w:rPr>
                <w:color w:val="000000" w:themeColor="text1"/>
                <w:sz w:val="22"/>
                <w:szCs w:val="22"/>
              </w:rPr>
              <w:t>100</w:t>
            </w:r>
          </w:p>
        </w:tc>
      </w:tr>
      <w:tr w:rsidR="00B63A25" w:rsidRPr="00265065" w14:paraId="2C4D8DC2" w14:textId="77777777" w:rsidTr="00B63A25">
        <w:tc>
          <w:tcPr>
            <w:tcW w:w="272" w:type="pct"/>
            <w:vAlign w:val="center"/>
          </w:tcPr>
          <w:p w14:paraId="59CF95EE" w14:textId="77777777" w:rsidR="00B63A25" w:rsidRPr="00265065" w:rsidRDefault="00B63A25" w:rsidP="00B63A25">
            <w:pPr>
              <w:jc w:val="center"/>
              <w:rPr>
                <w:color w:val="000000" w:themeColor="text1"/>
                <w:sz w:val="22"/>
                <w:szCs w:val="22"/>
                <w:lang w:val="en-US"/>
              </w:rPr>
            </w:pPr>
          </w:p>
        </w:tc>
        <w:tc>
          <w:tcPr>
            <w:tcW w:w="843" w:type="pct"/>
            <w:vAlign w:val="center"/>
          </w:tcPr>
          <w:p w14:paraId="0BB7BD81" w14:textId="77777777" w:rsidR="00B63A25" w:rsidRPr="00265065" w:rsidRDefault="00B63A25" w:rsidP="00B63A25">
            <w:pPr>
              <w:jc w:val="center"/>
              <w:rPr>
                <w:color w:val="000000" w:themeColor="text1"/>
                <w:sz w:val="22"/>
                <w:szCs w:val="22"/>
                <w:lang w:val="en-US"/>
              </w:rPr>
            </w:pPr>
          </w:p>
        </w:tc>
        <w:tc>
          <w:tcPr>
            <w:tcW w:w="722" w:type="pct"/>
            <w:vAlign w:val="center"/>
          </w:tcPr>
          <w:p w14:paraId="22EDC2E0"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37" w:type="pct"/>
            <w:vAlign w:val="center"/>
          </w:tcPr>
          <w:p w14:paraId="1659CA05"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80" w:type="pct"/>
            <w:vAlign w:val="center"/>
          </w:tcPr>
          <w:p w14:paraId="0DA7CF9A" w14:textId="77777777" w:rsidR="00B63A25" w:rsidRPr="00265065" w:rsidRDefault="00B63A25" w:rsidP="00B63A25">
            <w:pPr>
              <w:jc w:val="center"/>
              <w:rPr>
                <w:color w:val="000000" w:themeColor="text1"/>
                <w:sz w:val="22"/>
                <w:szCs w:val="22"/>
              </w:rPr>
            </w:pPr>
            <w:r w:rsidRPr="00265065">
              <w:rPr>
                <w:color w:val="000000" w:themeColor="text1"/>
                <w:sz w:val="22"/>
                <w:szCs w:val="22"/>
              </w:rPr>
              <w:t>-</w:t>
            </w:r>
          </w:p>
        </w:tc>
        <w:tc>
          <w:tcPr>
            <w:tcW w:w="1419" w:type="pct"/>
            <w:vAlign w:val="center"/>
          </w:tcPr>
          <w:p w14:paraId="79D3F9BE" w14:textId="77777777" w:rsidR="00B63A25" w:rsidRPr="00265065" w:rsidRDefault="00B63A25" w:rsidP="00B63A25">
            <w:pPr>
              <w:ind w:left="-100" w:right="-109"/>
              <w:jc w:val="center"/>
              <w:rPr>
                <w:color w:val="000000" w:themeColor="text1"/>
                <w:sz w:val="20"/>
              </w:rPr>
            </w:pPr>
            <w:r w:rsidRPr="00265065">
              <w:rPr>
                <w:color w:val="000000" w:themeColor="text1"/>
                <w:sz w:val="20"/>
              </w:rPr>
              <w:t>Насос ПК 63/22,5</w:t>
            </w:r>
          </w:p>
          <w:p w14:paraId="5420F412" w14:textId="77777777" w:rsidR="00B63A25" w:rsidRPr="00265065" w:rsidRDefault="00B63A25" w:rsidP="00B63A25">
            <w:pPr>
              <w:ind w:left="-100" w:right="-109"/>
              <w:jc w:val="center"/>
              <w:rPr>
                <w:color w:val="000000" w:themeColor="text1"/>
                <w:sz w:val="20"/>
              </w:rPr>
            </w:pPr>
            <w:r w:rsidRPr="00265065">
              <w:rPr>
                <w:color w:val="000000" w:themeColor="text1"/>
                <w:sz w:val="20"/>
              </w:rPr>
              <w:t>63 м3/ч, мощн.двиг. 15 кВт</w:t>
            </w:r>
          </w:p>
        </w:tc>
        <w:tc>
          <w:tcPr>
            <w:tcW w:w="827" w:type="pct"/>
            <w:vAlign w:val="center"/>
          </w:tcPr>
          <w:p w14:paraId="0F402EBC" w14:textId="77777777" w:rsidR="00B63A25" w:rsidRPr="00265065" w:rsidRDefault="00B63A25" w:rsidP="00B63A25">
            <w:pPr>
              <w:jc w:val="center"/>
              <w:rPr>
                <w:color w:val="000000" w:themeColor="text1"/>
                <w:sz w:val="22"/>
                <w:szCs w:val="22"/>
              </w:rPr>
            </w:pPr>
            <w:r w:rsidRPr="00265065">
              <w:rPr>
                <w:color w:val="000000" w:themeColor="text1"/>
                <w:sz w:val="22"/>
                <w:szCs w:val="22"/>
              </w:rPr>
              <w:t>100</w:t>
            </w:r>
          </w:p>
        </w:tc>
      </w:tr>
      <w:tr w:rsidR="00B63A25" w:rsidRPr="00265065" w14:paraId="0677D266" w14:textId="77777777" w:rsidTr="00B63A25">
        <w:tc>
          <w:tcPr>
            <w:tcW w:w="272" w:type="pct"/>
            <w:vAlign w:val="center"/>
          </w:tcPr>
          <w:p w14:paraId="36440C71" w14:textId="77777777" w:rsidR="00B63A25" w:rsidRPr="00265065" w:rsidRDefault="00B63A25" w:rsidP="00B63A25">
            <w:pPr>
              <w:jc w:val="center"/>
              <w:rPr>
                <w:color w:val="000000" w:themeColor="text1"/>
                <w:sz w:val="22"/>
                <w:szCs w:val="22"/>
              </w:rPr>
            </w:pPr>
          </w:p>
        </w:tc>
        <w:tc>
          <w:tcPr>
            <w:tcW w:w="843" w:type="pct"/>
            <w:vAlign w:val="center"/>
          </w:tcPr>
          <w:p w14:paraId="6B9E1108" w14:textId="77777777" w:rsidR="00B63A25" w:rsidRPr="00265065" w:rsidRDefault="00B63A25" w:rsidP="00B63A25">
            <w:pPr>
              <w:jc w:val="center"/>
              <w:rPr>
                <w:color w:val="000000" w:themeColor="text1"/>
                <w:sz w:val="22"/>
                <w:szCs w:val="22"/>
                <w:lang w:val="en-US"/>
              </w:rPr>
            </w:pPr>
          </w:p>
        </w:tc>
        <w:tc>
          <w:tcPr>
            <w:tcW w:w="722" w:type="pct"/>
            <w:vAlign w:val="center"/>
          </w:tcPr>
          <w:p w14:paraId="2A0052C6"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37" w:type="pct"/>
            <w:vAlign w:val="center"/>
          </w:tcPr>
          <w:p w14:paraId="69743AF0"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80" w:type="pct"/>
            <w:vAlign w:val="center"/>
          </w:tcPr>
          <w:p w14:paraId="2B05EE31" w14:textId="77777777" w:rsidR="00B63A25" w:rsidRPr="00265065" w:rsidRDefault="00B63A25" w:rsidP="00B63A25">
            <w:pPr>
              <w:jc w:val="center"/>
              <w:rPr>
                <w:color w:val="000000" w:themeColor="text1"/>
                <w:sz w:val="22"/>
                <w:szCs w:val="22"/>
              </w:rPr>
            </w:pPr>
            <w:r w:rsidRPr="00265065">
              <w:rPr>
                <w:color w:val="000000" w:themeColor="text1"/>
                <w:sz w:val="22"/>
                <w:szCs w:val="22"/>
              </w:rPr>
              <w:t>-</w:t>
            </w:r>
          </w:p>
        </w:tc>
        <w:tc>
          <w:tcPr>
            <w:tcW w:w="1419" w:type="pct"/>
            <w:vAlign w:val="center"/>
          </w:tcPr>
          <w:p w14:paraId="1D8FA1F3" w14:textId="77777777" w:rsidR="00B63A25" w:rsidRPr="00265065" w:rsidRDefault="00B63A25" w:rsidP="00B63A25">
            <w:pPr>
              <w:ind w:left="-100" w:right="-109"/>
              <w:jc w:val="center"/>
              <w:rPr>
                <w:color w:val="000000" w:themeColor="text1"/>
                <w:sz w:val="20"/>
              </w:rPr>
            </w:pPr>
            <w:r w:rsidRPr="00265065">
              <w:rPr>
                <w:color w:val="000000" w:themeColor="text1"/>
                <w:sz w:val="20"/>
              </w:rPr>
              <w:t>Насос ПК 63/22,5</w:t>
            </w:r>
          </w:p>
          <w:p w14:paraId="2A449A15" w14:textId="77777777" w:rsidR="00B63A25" w:rsidRPr="00265065" w:rsidRDefault="00B63A25" w:rsidP="00B63A25">
            <w:pPr>
              <w:ind w:left="-100" w:right="-109"/>
              <w:jc w:val="center"/>
              <w:rPr>
                <w:color w:val="000000" w:themeColor="text1"/>
                <w:sz w:val="20"/>
              </w:rPr>
            </w:pPr>
            <w:r w:rsidRPr="00265065">
              <w:rPr>
                <w:color w:val="000000" w:themeColor="text1"/>
                <w:sz w:val="20"/>
              </w:rPr>
              <w:t>63 м3/ч, мощн.двиг. 15 кВт</w:t>
            </w:r>
          </w:p>
        </w:tc>
        <w:tc>
          <w:tcPr>
            <w:tcW w:w="827" w:type="pct"/>
            <w:vAlign w:val="center"/>
          </w:tcPr>
          <w:p w14:paraId="24D7D0F3" w14:textId="77777777" w:rsidR="00B63A25" w:rsidRPr="00265065" w:rsidRDefault="00B63A25" w:rsidP="00B63A25">
            <w:pPr>
              <w:jc w:val="center"/>
              <w:rPr>
                <w:color w:val="000000" w:themeColor="text1"/>
                <w:sz w:val="22"/>
                <w:szCs w:val="22"/>
              </w:rPr>
            </w:pPr>
            <w:r w:rsidRPr="00265065">
              <w:rPr>
                <w:color w:val="000000" w:themeColor="text1"/>
                <w:sz w:val="22"/>
                <w:szCs w:val="22"/>
              </w:rPr>
              <w:t>100</w:t>
            </w:r>
          </w:p>
        </w:tc>
      </w:tr>
      <w:tr w:rsidR="00B63A25" w:rsidRPr="00265065" w14:paraId="259D5864" w14:textId="77777777" w:rsidTr="00B63A25">
        <w:tc>
          <w:tcPr>
            <w:tcW w:w="272" w:type="pct"/>
            <w:vAlign w:val="center"/>
          </w:tcPr>
          <w:p w14:paraId="3DCF378C" w14:textId="77777777" w:rsidR="00B63A25" w:rsidRPr="00265065" w:rsidRDefault="00B63A25" w:rsidP="00B63A25">
            <w:pPr>
              <w:jc w:val="center"/>
              <w:rPr>
                <w:color w:val="000000" w:themeColor="text1"/>
                <w:sz w:val="22"/>
                <w:szCs w:val="22"/>
              </w:rPr>
            </w:pPr>
          </w:p>
        </w:tc>
        <w:tc>
          <w:tcPr>
            <w:tcW w:w="843" w:type="pct"/>
            <w:vAlign w:val="center"/>
          </w:tcPr>
          <w:p w14:paraId="5192BAF1" w14:textId="77777777" w:rsidR="00B63A25" w:rsidRPr="00265065" w:rsidRDefault="00B63A25" w:rsidP="00B63A25">
            <w:pPr>
              <w:jc w:val="center"/>
              <w:rPr>
                <w:color w:val="000000" w:themeColor="text1"/>
                <w:sz w:val="22"/>
                <w:szCs w:val="22"/>
                <w:lang w:val="en-US"/>
              </w:rPr>
            </w:pPr>
          </w:p>
        </w:tc>
        <w:tc>
          <w:tcPr>
            <w:tcW w:w="722" w:type="pct"/>
            <w:vAlign w:val="center"/>
          </w:tcPr>
          <w:p w14:paraId="051A9B87"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437" w:type="pct"/>
            <w:vAlign w:val="center"/>
          </w:tcPr>
          <w:p w14:paraId="68CD33B3" w14:textId="77777777" w:rsidR="00B63A25" w:rsidRPr="00265065" w:rsidRDefault="00B63A25" w:rsidP="00B63A25">
            <w:pPr>
              <w:jc w:val="center"/>
              <w:rPr>
                <w:color w:val="000000" w:themeColor="text1"/>
                <w:sz w:val="22"/>
                <w:szCs w:val="22"/>
              </w:rPr>
            </w:pPr>
            <w:r w:rsidRPr="00265065">
              <w:rPr>
                <w:color w:val="000000" w:themeColor="text1"/>
                <w:sz w:val="22"/>
                <w:szCs w:val="22"/>
              </w:rPr>
              <w:t>-</w:t>
            </w:r>
          </w:p>
        </w:tc>
        <w:tc>
          <w:tcPr>
            <w:tcW w:w="480" w:type="pct"/>
            <w:vAlign w:val="center"/>
          </w:tcPr>
          <w:p w14:paraId="234559EF" w14:textId="77777777" w:rsidR="00B63A25" w:rsidRPr="00265065" w:rsidRDefault="00B63A25" w:rsidP="00B63A25">
            <w:pPr>
              <w:jc w:val="center"/>
              <w:rPr>
                <w:color w:val="000000" w:themeColor="text1"/>
                <w:sz w:val="22"/>
                <w:szCs w:val="22"/>
              </w:rPr>
            </w:pPr>
            <w:r w:rsidRPr="00265065">
              <w:rPr>
                <w:color w:val="000000" w:themeColor="text1"/>
                <w:sz w:val="22"/>
                <w:szCs w:val="22"/>
              </w:rPr>
              <w:t>1</w:t>
            </w:r>
          </w:p>
        </w:tc>
        <w:tc>
          <w:tcPr>
            <w:tcW w:w="1419" w:type="pct"/>
            <w:vAlign w:val="center"/>
          </w:tcPr>
          <w:p w14:paraId="3697DBA0" w14:textId="77777777" w:rsidR="00B63A25" w:rsidRPr="00265065" w:rsidRDefault="00B63A25" w:rsidP="00B63A25">
            <w:pPr>
              <w:ind w:left="-100" w:right="-109"/>
              <w:jc w:val="center"/>
              <w:rPr>
                <w:color w:val="000000" w:themeColor="text1"/>
                <w:sz w:val="20"/>
              </w:rPr>
            </w:pPr>
            <w:r w:rsidRPr="00265065">
              <w:rPr>
                <w:color w:val="000000" w:themeColor="text1"/>
                <w:sz w:val="20"/>
              </w:rPr>
              <w:t>Насос КМ 80-50</w:t>
            </w:r>
          </w:p>
          <w:p w14:paraId="7AD14CA2" w14:textId="77777777" w:rsidR="00B63A25" w:rsidRPr="00265065" w:rsidRDefault="00B63A25" w:rsidP="00B63A25">
            <w:pPr>
              <w:ind w:left="-100" w:right="-109"/>
              <w:jc w:val="center"/>
              <w:rPr>
                <w:color w:val="000000" w:themeColor="text1"/>
                <w:sz w:val="20"/>
              </w:rPr>
            </w:pPr>
            <w:r w:rsidRPr="00265065">
              <w:rPr>
                <w:color w:val="000000" w:themeColor="text1"/>
                <w:sz w:val="20"/>
              </w:rPr>
              <w:t>80 м3/ч, мощн.двиг. 15 кВт</w:t>
            </w:r>
          </w:p>
        </w:tc>
        <w:tc>
          <w:tcPr>
            <w:tcW w:w="827" w:type="pct"/>
            <w:vAlign w:val="center"/>
          </w:tcPr>
          <w:p w14:paraId="4A75D5F1" w14:textId="77777777" w:rsidR="00B63A25" w:rsidRPr="00265065" w:rsidRDefault="00B63A25" w:rsidP="00B63A25">
            <w:pPr>
              <w:jc w:val="center"/>
              <w:rPr>
                <w:color w:val="000000" w:themeColor="text1"/>
                <w:sz w:val="22"/>
                <w:szCs w:val="22"/>
              </w:rPr>
            </w:pPr>
            <w:r w:rsidRPr="00265065">
              <w:rPr>
                <w:color w:val="000000" w:themeColor="text1"/>
                <w:sz w:val="22"/>
                <w:szCs w:val="22"/>
              </w:rPr>
              <w:t>100</w:t>
            </w:r>
          </w:p>
        </w:tc>
      </w:tr>
      <w:tr w:rsidR="00B63A25" w:rsidRPr="00265065" w14:paraId="2F57BB51" w14:textId="77777777" w:rsidTr="00B63A25">
        <w:tblPrEx>
          <w:tblLook w:val="0000" w:firstRow="0" w:lastRow="0" w:firstColumn="0" w:lastColumn="0" w:noHBand="0" w:noVBand="0"/>
        </w:tblPrEx>
        <w:trPr>
          <w:trHeight w:val="280"/>
        </w:trPr>
        <w:tc>
          <w:tcPr>
            <w:tcW w:w="272" w:type="pct"/>
            <w:vAlign w:val="center"/>
          </w:tcPr>
          <w:p w14:paraId="2054C601" w14:textId="77777777" w:rsidR="00B63A25" w:rsidRPr="00265065" w:rsidRDefault="00B63A25" w:rsidP="00B63A25">
            <w:pPr>
              <w:ind w:left="108"/>
              <w:jc w:val="center"/>
              <w:rPr>
                <w:color w:val="000000" w:themeColor="text1"/>
                <w:sz w:val="22"/>
                <w:szCs w:val="22"/>
              </w:rPr>
            </w:pPr>
            <w:r w:rsidRPr="00265065">
              <w:rPr>
                <w:color w:val="000000" w:themeColor="text1"/>
                <w:sz w:val="22"/>
                <w:szCs w:val="22"/>
              </w:rPr>
              <w:t>10</w:t>
            </w:r>
          </w:p>
        </w:tc>
        <w:tc>
          <w:tcPr>
            <w:tcW w:w="843" w:type="pct"/>
            <w:vAlign w:val="center"/>
          </w:tcPr>
          <w:p w14:paraId="6F3CC763" w14:textId="77777777" w:rsidR="00B63A25" w:rsidRPr="00265065" w:rsidRDefault="00B63A25" w:rsidP="00B63A25">
            <w:pPr>
              <w:ind w:left="108"/>
              <w:jc w:val="center"/>
              <w:rPr>
                <w:color w:val="000000" w:themeColor="text1"/>
                <w:sz w:val="22"/>
                <w:szCs w:val="22"/>
              </w:rPr>
            </w:pPr>
            <w:r w:rsidRPr="00265065">
              <w:rPr>
                <w:color w:val="000000" w:themeColor="text1"/>
                <w:sz w:val="22"/>
                <w:szCs w:val="22"/>
              </w:rPr>
              <w:t>Прибор учета сточных вод</w:t>
            </w:r>
          </w:p>
        </w:tc>
        <w:tc>
          <w:tcPr>
            <w:tcW w:w="722" w:type="pct"/>
            <w:vAlign w:val="center"/>
          </w:tcPr>
          <w:p w14:paraId="09BA158F" w14:textId="77777777" w:rsidR="00B63A25" w:rsidRPr="00265065" w:rsidRDefault="00B63A25" w:rsidP="00B63A25">
            <w:pPr>
              <w:ind w:left="108"/>
              <w:jc w:val="center"/>
              <w:rPr>
                <w:b/>
                <w:color w:val="000000" w:themeColor="text1"/>
                <w:sz w:val="22"/>
                <w:szCs w:val="22"/>
              </w:rPr>
            </w:pPr>
            <w:r w:rsidRPr="00265065">
              <w:rPr>
                <w:b/>
                <w:color w:val="000000" w:themeColor="text1"/>
                <w:sz w:val="22"/>
                <w:szCs w:val="22"/>
              </w:rPr>
              <w:t>-</w:t>
            </w:r>
          </w:p>
        </w:tc>
        <w:tc>
          <w:tcPr>
            <w:tcW w:w="437" w:type="pct"/>
            <w:vAlign w:val="center"/>
          </w:tcPr>
          <w:p w14:paraId="42D9B457" w14:textId="77777777" w:rsidR="00B63A25" w:rsidRPr="00265065" w:rsidRDefault="00B63A25" w:rsidP="00B63A25">
            <w:pPr>
              <w:ind w:left="108"/>
              <w:jc w:val="center"/>
              <w:rPr>
                <w:color w:val="000000" w:themeColor="text1"/>
                <w:sz w:val="22"/>
                <w:szCs w:val="22"/>
              </w:rPr>
            </w:pPr>
            <w:r w:rsidRPr="00265065">
              <w:rPr>
                <w:color w:val="000000" w:themeColor="text1"/>
                <w:sz w:val="22"/>
                <w:szCs w:val="22"/>
              </w:rPr>
              <w:t>-</w:t>
            </w:r>
          </w:p>
        </w:tc>
        <w:tc>
          <w:tcPr>
            <w:tcW w:w="480" w:type="pct"/>
            <w:vAlign w:val="center"/>
          </w:tcPr>
          <w:p w14:paraId="34E83995" w14:textId="77777777" w:rsidR="00B63A25" w:rsidRPr="00265065" w:rsidRDefault="00B63A25" w:rsidP="00B63A25">
            <w:pPr>
              <w:ind w:left="108"/>
              <w:jc w:val="center"/>
              <w:rPr>
                <w:color w:val="000000" w:themeColor="text1"/>
                <w:sz w:val="22"/>
                <w:szCs w:val="22"/>
              </w:rPr>
            </w:pPr>
            <w:r w:rsidRPr="00265065">
              <w:rPr>
                <w:color w:val="000000" w:themeColor="text1"/>
                <w:sz w:val="22"/>
                <w:szCs w:val="22"/>
              </w:rPr>
              <w:t>-</w:t>
            </w:r>
          </w:p>
        </w:tc>
        <w:tc>
          <w:tcPr>
            <w:tcW w:w="1419" w:type="pct"/>
            <w:vAlign w:val="center"/>
          </w:tcPr>
          <w:p w14:paraId="4BF5EA03" w14:textId="77777777" w:rsidR="00B63A25" w:rsidRPr="00265065" w:rsidRDefault="00B63A25" w:rsidP="00B63A25">
            <w:pPr>
              <w:ind w:left="-100" w:right="-109"/>
              <w:jc w:val="center"/>
              <w:rPr>
                <w:color w:val="000000" w:themeColor="text1"/>
                <w:sz w:val="20"/>
              </w:rPr>
            </w:pPr>
            <w:r w:rsidRPr="00265065">
              <w:rPr>
                <w:color w:val="000000" w:themeColor="text1"/>
                <w:sz w:val="20"/>
              </w:rPr>
              <w:t>отсутствует</w:t>
            </w:r>
          </w:p>
        </w:tc>
        <w:tc>
          <w:tcPr>
            <w:tcW w:w="827" w:type="pct"/>
            <w:vAlign w:val="center"/>
          </w:tcPr>
          <w:p w14:paraId="341F499C" w14:textId="77777777" w:rsidR="00B63A25" w:rsidRPr="00265065" w:rsidRDefault="00B63A25" w:rsidP="00B63A25">
            <w:pPr>
              <w:ind w:left="108"/>
              <w:jc w:val="center"/>
              <w:rPr>
                <w:color w:val="000000" w:themeColor="text1"/>
                <w:sz w:val="22"/>
                <w:szCs w:val="22"/>
              </w:rPr>
            </w:pPr>
          </w:p>
        </w:tc>
      </w:tr>
    </w:tbl>
    <w:p w14:paraId="3183826E" w14:textId="77777777" w:rsidR="00E073DD" w:rsidRPr="00265065" w:rsidRDefault="00E073DD" w:rsidP="002F2C41">
      <w:pPr>
        <w:ind w:firstLine="709"/>
        <w:jc w:val="both"/>
        <w:rPr>
          <w:bCs/>
          <w:color w:val="000000" w:themeColor="text1"/>
          <w:szCs w:val="24"/>
        </w:rPr>
      </w:pPr>
    </w:p>
    <w:p w14:paraId="1464974A" w14:textId="763468C4" w:rsidR="002F2C41" w:rsidRPr="00265065" w:rsidRDefault="003574CD" w:rsidP="002F2C41">
      <w:pPr>
        <w:ind w:firstLine="709"/>
        <w:jc w:val="both"/>
        <w:rPr>
          <w:rFonts w:eastAsia="Calibri"/>
          <w:bCs/>
          <w:color w:val="000000" w:themeColor="text1"/>
          <w:szCs w:val="24"/>
          <w:lang w:eastAsia="en-US"/>
        </w:rPr>
      </w:pPr>
      <w:r w:rsidRPr="00265065">
        <w:rPr>
          <w:bCs/>
          <w:color w:val="000000" w:themeColor="text1"/>
          <w:szCs w:val="24"/>
        </w:rPr>
        <w:lastRenderedPageBreak/>
        <w:t>Население, проживающее в неканализованной жилой застройке, пользуется выгребными туалетами, которые имеют недостаточную степень гидроизоляции, что приводит к загрязнению территории. Сливная станция в городе отсутствует. Слив сточных вод от неканализованных районов ассенизационными машинами осуществляется в канализационный колодец, расположенный на территории очистных сооружений.</w:t>
      </w:r>
      <w:r w:rsidR="002F2C41" w:rsidRPr="00265065">
        <w:rPr>
          <w:rFonts w:eastAsia="Calibri"/>
          <w:bCs/>
          <w:color w:val="000000" w:themeColor="text1"/>
          <w:szCs w:val="24"/>
          <w:lang w:eastAsia="en-US"/>
        </w:rPr>
        <w:t xml:space="preserve"> Существующее положение указывает на необходимость строительства новых очистных сооружений в</w:t>
      </w:r>
      <w:r w:rsidR="009A1CE0" w:rsidRPr="00265065">
        <w:rPr>
          <w:rFonts w:eastAsia="Calibri"/>
          <w:bCs/>
          <w:color w:val="000000" w:themeColor="text1"/>
          <w:szCs w:val="24"/>
          <w:lang w:eastAsia="en-US"/>
        </w:rPr>
        <w:t xml:space="preserve"> городе</w:t>
      </w:r>
      <w:r w:rsidR="002F2C41" w:rsidRPr="00265065">
        <w:rPr>
          <w:rFonts w:eastAsia="Calibri"/>
          <w:bCs/>
          <w:color w:val="000000" w:themeColor="text1"/>
          <w:szCs w:val="24"/>
          <w:lang w:eastAsia="en-US"/>
        </w:rPr>
        <w:t xml:space="preserve"> </w:t>
      </w:r>
      <w:r w:rsidR="009A1CE0" w:rsidRPr="00265065">
        <w:rPr>
          <w:rFonts w:eastAsia="Calibri"/>
          <w:bCs/>
          <w:color w:val="000000" w:themeColor="text1"/>
          <w:szCs w:val="24"/>
          <w:lang w:eastAsia="en-US"/>
        </w:rPr>
        <w:t>Комсомольск</w:t>
      </w:r>
      <w:r w:rsidR="002F2C41" w:rsidRPr="00265065">
        <w:rPr>
          <w:rFonts w:eastAsia="Calibri"/>
          <w:bCs/>
          <w:color w:val="000000" w:themeColor="text1"/>
          <w:szCs w:val="24"/>
          <w:lang w:eastAsia="en-US"/>
        </w:rPr>
        <w:t>.</w:t>
      </w:r>
    </w:p>
    <w:p w14:paraId="252B0060" w14:textId="191CCDF0" w:rsidR="00E073DD" w:rsidRPr="00265065" w:rsidRDefault="00E073DD" w:rsidP="00E073DD">
      <w:pPr>
        <w:spacing w:line="276" w:lineRule="auto"/>
        <w:ind w:firstLine="709"/>
        <w:jc w:val="both"/>
        <w:rPr>
          <w:rFonts w:eastAsia="Calibri"/>
          <w:color w:val="000000" w:themeColor="text1"/>
          <w:szCs w:val="24"/>
          <w:lang w:eastAsia="zh-CN"/>
        </w:rPr>
      </w:pPr>
      <w:r w:rsidRPr="00265065">
        <w:rPr>
          <w:rFonts w:eastAsia="Calibri"/>
          <w:color w:val="000000" w:themeColor="text1"/>
          <w:szCs w:val="24"/>
          <w:lang w:eastAsia="zh-CN"/>
        </w:rPr>
        <w:t xml:space="preserve">В Писцовском сельском поселении системы централизованного водоотведения и последующая очистка существуют в 2 сельских населенных пунктах. В домах с отсутствием централизованной канализационной системы стоки накапливаются в выгребных ямах. </w:t>
      </w:r>
    </w:p>
    <w:p w14:paraId="7DBA3392" w14:textId="3B61E27F" w:rsidR="00E073DD" w:rsidRPr="00265065" w:rsidRDefault="00E073DD" w:rsidP="00E073DD">
      <w:pPr>
        <w:spacing w:line="276" w:lineRule="auto"/>
        <w:ind w:firstLine="709"/>
        <w:jc w:val="both"/>
        <w:rPr>
          <w:rFonts w:eastAsia="Calibri"/>
          <w:color w:val="000000" w:themeColor="text1"/>
          <w:szCs w:val="24"/>
          <w:lang w:eastAsia="zh-CN"/>
        </w:rPr>
      </w:pPr>
      <w:r w:rsidRPr="00265065">
        <w:rPr>
          <w:rFonts w:eastAsia="Calibri"/>
          <w:color w:val="000000" w:themeColor="text1"/>
          <w:szCs w:val="24"/>
          <w:lang w:eastAsia="zh-CN"/>
        </w:rPr>
        <w:t>В с. Писцово эксплуатируются два очистных сооружения с биологической очисткой сточных вод и еще в с.Седельницы. Очистные сооружения № 1 в районе СХТ построены в 1987 году мощностью 400м</w:t>
      </w:r>
      <w:r w:rsidRPr="00265065">
        <w:rPr>
          <w:rFonts w:eastAsia="Calibri"/>
          <w:color w:val="000000" w:themeColor="text1"/>
          <w:szCs w:val="24"/>
          <w:vertAlign w:val="superscript"/>
          <w:lang w:eastAsia="zh-CN"/>
        </w:rPr>
        <w:t>3</w:t>
      </w:r>
      <w:r w:rsidRPr="00265065">
        <w:rPr>
          <w:rFonts w:eastAsia="Calibri"/>
          <w:color w:val="000000" w:themeColor="text1"/>
          <w:szCs w:val="24"/>
          <w:lang w:eastAsia="zh-CN"/>
        </w:rPr>
        <w:t>/сут. Требуется реконструкция этих сооружений с установкой модульной станции очистки сточных вод, что даст экономию электроэнергии, сокращение рабочего персонала и улучшение качества сбрасываемых сточных вод.</w:t>
      </w:r>
    </w:p>
    <w:p w14:paraId="5DDBDCE5" w14:textId="72D6D386" w:rsidR="00E073DD" w:rsidRPr="00265065" w:rsidRDefault="00E073DD" w:rsidP="00E073DD">
      <w:pPr>
        <w:spacing w:line="276" w:lineRule="auto"/>
        <w:ind w:firstLine="709"/>
        <w:jc w:val="both"/>
        <w:rPr>
          <w:rFonts w:eastAsia="Calibri"/>
          <w:color w:val="000000" w:themeColor="text1"/>
          <w:szCs w:val="24"/>
          <w:lang w:eastAsia="zh-CN"/>
        </w:rPr>
      </w:pPr>
      <w:r w:rsidRPr="00265065">
        <w:rPr>
          <w:rFonts w:eastAsia="Calibri"/>
          <w:color w:val="000000" w:themeColor="text1"/>
          <w:szCs w:val="24"/>
          <w:lang w:eastAsia="zh-CN"/>
        </w:rPr>
        <w:t>Очистные сооружения № 2 в районе фабрики построены в 1971 году мощностью 732 м</w:t>
      </w:r>
      <w:r w:rsidRPr="00265065">
        <w:rPr>
          <w:rFonts w:eastAsia="Calibri"/>
          <w:color w:val="000000" w:themeColor="text1"/>
          <w:szCs w:val="24"/>
          <w:vertAlign w:val="superscript"/>
          <w:lang w:eastAsia="zh-CN"/>
        </w:rPr>
        <w:t>3</w:t>
      </w:r>
      <w:r w:rsidRPr="00265065">
        <w:rPr>
          <w:rFonts w:eastAsia="Calibri"/>
          <w:color w:val="000000" w:themeColor="text1"/>
          <w:szCs w:val="24"/>
          <w:lang w:eastAsia="zh-CN"/>
        </w:rPr>
        <w:t>/сут. Проведено обследование этих очистных сооружений и выданы рекомендации по строительству модульной станции очистки сточных вод, что даст экономию электроэнергии, сокращение рабочего персонала и улучшение качества сбрасываемых сточных вод.</w:t>
      </w:r>
    </w:p>
    <w:p w14:paraId="56B62A83" w14:textId="77777777" w:rsidR="00E073DD" w:rsidRPr="00265065" w:rsidRDefault="00E073DD" w:rsidP="00E073DD">
      <w:pPr>
        <w:spacing w:line="276" w:lineRule="auto"/>
        <w:ind w:firstLine="709"/>
        <w:jc w:val="both"/>
        <w:rPr>
          <w:rFonts w:eastAsia="Calibri"/>
          <w:color w:val="000000" w:themeColor="text1"/>
          <w:szCs w:val="24"/>
          <w:lang w:eastAsia="zh-CN"/>
        </w:rPr>
      </w:pPr>
      <w:r w:rsidRPr="00265065">
        <w:rPr>
          <w:rFonts w:eastAsia="Calibri"/>
          <w:color w:val="000000" w:themeColor="text1"/>
          <w:szCs w:val="24"/>
          <w:lang w:eastAsia="zh-CN"/>
        </w:rPr>
        <w:t>Мощность очистных сооружений в с.Седельницы 40 м</w:t>
      </w:r>
      <w:r w:rsidRPr="00265065">
        <w:rPr>
          <w:rFonts w:eastAsia="Calibri"/>
          <w:color w:val="000000" w:themeColor="text1"/>
          <w:szCs w:val="24"/>
          <w:vertAlign w:val="superscript"/>
          <w:lang w:eastAsia="zh-CN"/>
        </w:rPr>
        <w:t>3</w:t>
      </w:r>
      <w:r w:rsidRPr="00265065">
        <w:rPr>
          <w:rFonts w:eastAsia="Calibri"/>
          <w:color w:val="000000" w:themeColor="text1"/>
          <w:szCs w:val="24"/>
          <w:lang w:eastAsia="zh-CN"/>
        </w:rPr>
        <w:t>/сут.</w:t>
      </w:r>
    </w:p>
    <w:p w14:paraId="6A2DAC39" w14:textId="2BDD143F" w:rsidR="008448EC" w:rsidRPr="00265065" w:rsidRDefault="008448EC" w:rsidP="00AD77F7">
      <w:pPr>
        <w:ind w:firstLine="709"/>
        <w:jc w:val="both"/>
        <w:rPr>
          <w:bCs/>
          <w:color w:val="000000" w:themeColor="text1"/>
          <w:szCs w:val="24"/>
        </w:rPr>
      </w:pPr>
      <w:r w:rsidRPr="00265065">
        <w:rPr>
          <w:bCs/>
          <w:color w:val="000000" w:themeColor="text1"/>
          <w:szCs w:val="24"/>
        </w:rPr>
        <w:t>Централизованная система водоотведения в населенных пунктах</w:t>
      </w:r>
      <w:r w:rsidR="00AE491E" w:rsidRPr="00265065">
        <w:rPr>
          <w:color w:val="000000" w:themeColor="text1"/>
        </w:rPr>
        <w:t xml:space="preserve"> </w:t>
      </w:r>
      <w:r w:rsidR="00AE491E" w:rsidRPr="00265065">
        <w:rPr>
          <w:bCs/>
          <w:color w:val="000000" w:themeColor="text1"/>
          <w:szCs w:val="24"/>
        </w:rPr>
        <w:t>Марковского,</w:t>
      </w:r>
      <w:r w:rsidR="00AE491E" w:rsidRPr="00265065">
        <w:rPr>
          <w:color w:val="000000" w:themeColor="text1"/>
        </w:rPr>
        <w:t xml:space="preserve"> </w:t>
      </w:r>
      <w:r w:rsidR="00AE491E" w:rsidRPr="00265065">
        <w:rPr>
          <w:bCs/>
          <w:color w:val="000000" w:themeColor="text1"/>
          <w:szCs w:val="24"/>
        </w:rPr>
        <w:t>Новоусадебского,</w:t>
      </w:r>
      <w:r w:rsidR="00AE491E" w:rsidRPr="00265065">
        <w:rPr>
          <w:color w:val="000000" w:themeColor="text1"/>
        </w:rPr>
        <w:t xml:space="preserve"> </w:t>
      </w:r>
      <w:r w:rsidR="00AE491E" w:rsidRPr="00265065">
        <w:rPr>
          <w:bCs/>
          <w:color w:val="000000" w:themeColor="text1"/>
          <w:szCs w:val="24"/>
        </w:rPr>
        <w:t>Октябрьско,</w:t>
      </w:r>
      <w:r w:rsidR="00AE491E" w:rsidRPr="00265065">
        <w:rPr>
          <w:color w:val="000000" w:themeColor="text1"/>
        </w:rPr>
        <w:t xml:space="preserve"> </w:t>
      </w:r>
      <w:r w:rsidR="00AE491E" w:rsidRPr="00265065">
        <w:rPr>
          <w:bCs/>
          <w:color w:val="000000" w:themeColor="text1"/>
          <w:szCs w:val="24"/>
        </w:rPr>
        <w:t>Подозерского</w:t>
      </w:r>
      <w:r w:rsidRPr="00265065">
        <w:rPr>
          <w:bCs/>
          <w:color w:val="000000" w:themeColor="text1"/>
          <w:szCs w:val="24"/>
        </w:rPr>
        <w:t xml:space="preserve"> сельских поселений </w:t>
      </w:r>
      <w:r w:rsidR="00752F21" w:rsidRPr="00265065">
        <w:rPr>
          <w:bCs/>
          <w:color w:val="000000" w:themeColor="text1"/>
          <w:szCs w:val="24"/>
        </w:rPr>
        <w:t>Комсомольского</w:t>
      </w:r>
      <w:r w:rsidRPr="00265065">
        <w:rPr>
          <w:bCs/>
          <w:color w:val="000000" w:themeColor="text1"/>
          <w:szCs w:val="24"/>
        </w:rPr>
        <w:t xml:space="preserve"> района отсутствует.</w:t>
      </w:r>
    </w:p>
    <w:p w14:paraId="7534E44A" w14:textId="77777777" w:rsidR="00C83837" w:rsidRPr="00265065" w:rsidRDefault="00C83837" w:rsidP="00C83837">
      <w:pPr>
        <w:ind w:firstLine="709"/>
        <w:jc w:val="both"/>
        <w:rPr>
          <w:bCs/>
          <w:color w:val="000000" w:themeColor="text1"/>
          <w:szCs w:val="24"/>
        </w:rPr>
      </w:pPr>
      <w:r w:rsidRPr="00265065">
        <w:rPr>
          <w:bCs/>
          <w:color w:val="000000" w:themeColor="text1"/>
          <w:szCs w:val="24"/>
        </w:rPr>
        <w:t>На территории населенных пунктов децентрализованное водоотведение осуществляется двумя способами:</w:t>
      </w:r>
    </w:p>
    <w:p w14:paraId="0926E612" w14:textId="77777777" w:rsidR="00C83837" w:rsidRPr="00265065" w:rsidRDefault="00C83837" w:rsidP="008C4FC6">
      <w:pPr>
        <w:numPr>
          <w:ilvl w:val="1"/>
          <w:numId w:val="38"/>
        </w:numPr>
        <w:jc w:val="both"/>
        <w:rPr>
          <w:bCs/>
          <w:color w:val="000000" w:themeColor="text1"/>
          <w:szCs w:val="24"/>
        </w:rPr>
      </w:pPr>
      <w:r w:rsidRPr="00265065">
        <w:rPr>
          <w:bCs/>
          <w:color w:val="000000" w:themeColor="text1"/>
          <w:szCs w:val="24"/>
        </w:rPr>
        <w:t>система автономной канализации домовладений с отведением сточных вод в грунт;</w:t>
      </w:r>
    </w:p>
    <w:p w14:paraId="3454E554" w14:textId="77777777" w:rsidR="00C83837" w:rsidRPr="00265065" w:rsidRDefault="00C83837" w:rsidP="008C4FC6">
      <w:pPr>
        <w:numPr>
          <w:ilvl w:val="1"/>
          <w:numId w:val="38"/>
        </w:numPr>
        <w:jc w:val="both"/>
        <w:rPr>
          <w:bCs/>
          <w:color w:val="000000" w:themeColor="text1"/>
          <w:szCs w:val="24"/>
        </w:rPr>
      </w:pPr>
      <w:r w:rsidRPr="00265065">
        <w:rPr>
          <w:bCs/>
          <w:color w:val="000000" w:themeColor="text1"/>
          <w:szCs w:val="24"/>
        </w:rPr>
        <w:t>индивидуальные накопители сточных вод (выгреба).</w:t>
      </w:r>
    </w:p>
    <w:p w14:paraId="7BEE5383" w14:textId="77777777" w:rsidR="007376EA" w:rsidRPr="00265065" w:rsidRDefault="007376EA" w:rsidP="00B128E0">
      <w:pPr>
        <w:ind w:firstLine="709"/>
        <w:jc w:val="both"/>
        <w:rPr>
          <w:b/>
          <w:bCs/>
          <w:color w:val="000000" w:themeColor="text1"/>
          <w:szCs w:val="24"/>
        </w:rPr>
      </w:pPr>
    </w:p>
    <w:p w14:paraId="543AF481" w14:textId="77777777" w:rsidR="00B128E0" w:rsidRPr="00265065" w:rsidRDefault="00B128E0" w:rsidP="00B128E0">
      <w:pPr>
        <w:ind w:firstLine="709"/>
        <w:jc w:val="both"/>
        <w:rPr>
          <w:b/>
          <w:bCs/>
          <w:color w:val="000000" w:themeColor="text1"/>
          <w:szCs w:val="24"/>
        </w:rPr>
      </w:pPr>
      <w:r w:rsidRPr="00265065">
        <w:rPr>
          <w:b/>
          <w:bCs/>
          <w:color w:val="000000" w:themeColor="text1"/>
          <w:szCs w:val="24"/>
        </w:rPr>
        <w:t>Выводы:</w:t>
      </w:r>
    </w:p>
    <w:p w14:paraId="74C2D9E4" w14:textId="77777777" w:rsidR="00B128E0" w:rsidRPr="00265065" w:rsidRDefault="00B128E0" w:rsidP="00B128E0">
      <w:pPr>
        <w:ind w:firstLine="709"/>
        <w:jc w:val="both"/>
        <w:rPr>
          <w:bCs/>
          <w:color w:val="000000" w:themeColor="text1"/>
          <w:szCs w:val="24"/>
        </w:rPr>
      </w:pPr>
      <w:r w:rsidRPr="00265065">
        <w:rPr>
          <w:bCs/>
          <w:color w:val="000000" w:themeColor="text1"/>
          <w:szCs w:val="24"/>
        </w:rPr>
        <w:t>Для того чтобы обеспечить экологическую безопасность в районе требуется реконструкция и восстановление существующих очистных сооружений канализации и строительство централизованных систем водоотведения в активно развивающихся населенных пунктах. Для остальных населенных пунктов необходимо использовать автономные системы канализации.</w:t>
      </w:r>
    </w:p>
    <w:p w14:paraId="722E08A5" w14:textId="77777777" w:rsidR="002242BC" w:rsidRPr="00265065" w:rsidRDefault="002242BC" w:rsidP="002242BC">
      <w:pPr>
        <w:ind w:firstLine="709"/>
        <w:jc w:val="both"/>
        <w:rPr>
          <w:bCs/>
          <w:color w:val="000000" w:themeColor="text1"/>
          <w:szCs w:val="24"/>
        </w:rPr>
      </w:pPr>
      <w:r w:rsidRPr="00265065">
        <w:rPr>
          <w:bCs/>
          <w:color w:val="000000" w:themeColor="text1"/>
          <w:szCs w:val="24"/>
        </w:rPr>
        <w:t>Модернизация объектов водоотведения имеет целью исключение аварийных ситуаций, которые ведут к ухудшению экологической и санитарной обстановки в населенном пункте.</w:t>
      </w:r>
    </w:p>
    <w:p w14:paraId="6B0E95DA" w14:textId="77777777" w:rsidR="00952228" w:rsidRPr="00265065" w:rsidRDefault="002242BC" w:rsidP="00952228">
      <w:pPr>
        <w:ind w:firstLine="709"/>
        <w:jc w:val="both"/>
        <w:rPr>
          <w:bCs/>
          <w:color w:val="000000" w:themeColor="text1"/>
          <w:szCs w:val="24"/>
        </w:rPr>
      </w:pPr>
      <w:r w:rsidRPr="00265065">
        <w:rPr>
          <w:bCs/>
          <w:color w:val="000000" w:themeColor="text1"/>
          <w:szCs w:val="24"/>
        </w:rPr>
        <w:t>Строительство централизованных систем канализации в малых населенных пунктах, в зонах отдыха и на туристических базах экономически не выгодно. В этом случае для отдельных групп домов рекомендуется применять автономные системы канализации заводского изготовления, например</w:t>
      </w:r>
      <w:r w:rsidR="00AD1F1F" w:rsidRPr="00265065">
        <w:rPr>
          <w:bCs/>
          <w:color w:val="000000" w:themeColor="text1"/>
          <w:szCs w:val="24"/>
        </w:rPr>
        <w:t>,</w:t>
      </w:r>
      <w:r w:rsidRPr="00265065">
        <w:rPr>
          <w:bCs/>
          <w:color w:val="000000" w:themeColor="text1"/>
          <w:szCs w:val="24"/>
        </w:rPr>
        <w:t xml:space="preserve"> систему очистки сточных вод «Fast». Образующиеся в результате очистки и обеззараживания сточные воды могут использоваться для полива территории индивидуального домовладения или отводиться в водоток, а</w:t>
      </w:r>
      <w:r w:rsidR="00952228" w:rsidRPr="00265065">
        <w:rPr>
          <w:color w:val="000000" w:themeColor="text1"/>
          <w:sz w:val="28"/>
          <w:szCs w:val="28"/>
        </w:rPr>
        <w:t xml:space="preserve"> </w:t>
      </w:r>
      <w:r w:rsidR="00952228" w:rsidRPr="00265065">
        <w:rPr>
          <w:bCs/>
          <w:color w:val="000000" w:themeColor="text1"/>
          <w:szCs w:val="24"/>
        </w:rPr>
        <w:t>активный ил и осадок подлежит компостированию, с последующим внесением в почву в качестве удобрения.</w:t>
      </w:r>
    </w:p>
    <w:p w14:paraId="2997CC66" w14:textId="77777777" w:rsidR="00952228" w:rsidRPr="00265065" w:rsidRDefault="00952228" w:rsidP="00952228">
      <w:pPr>
        <w:ind w:firstLine="709"/>
        <w:jc w:val="both"/>
        <w:rPr>
          <w:bCs/>
          <w:color w:val="000000" w:themeColor="text1"/>
          <w:szCs w:val="24"/>
        </w:rPr>
      </w:pPr>
      <w:r w:rsidRPr="00265065">
        <w:rPr>
          <w:bCs/>
          <w:color w:val="000000" w:themeColor="text1"/>
          <w:szCs w:val="24"/>
        </w:rPr>
        <w:t xml:space="preserve">Для отдельных домовладений могут применяться канализационные насосные установки с отводом сточных вод в септики или водонепроницаемые выгреба, с организацией вывоза стоков ассенизационным транспортом. </w:t>
      </w:r>
    </w:p>
    <w:p w14:paraId="3F8936CD" w14:textId="77777777" w:rsidR="00952228" w:rsidRPr="00265065" w:rsidRDefault="00952228" w:rsidP="00952228">
      <w:pPr>
        <w:ind w:firstLine="709"/>
        <w:jc w:val="both"/>
        <w:rPr>
          <w:bCs/>
          <w:color w:val="000000" w:themeColor="text1"/>
          <w:szCs w:val="24"/>
        </w:rPr>
      </w:pPr>
      <w:r w:rsidRPr="00265065">
        <w:rPr>
          <w:bCs/>
          <w:color w:val="000000" w:themeColor="text1"/>
          <w:szCs w:val="24"/>
        </w:rPr>
        <w:t>Выбор типа сооружений для отвода сточных вод производится на последующей стадии проектирования при проведении соответствующих расчетов и разработок для каждого населенного пункта.</w:t>
      </w:r>
    </w:p>
    <w:p w14:paraId="0E0836D5" w14:textId="77777777" w:rsidR="00952228" w:rsidRPr="00265065" w:rsidRDefault="00952228" w:rsidP="00952228">
      <w:pPr>
        <w:ind w:firstLine="709"/>
        <w:jc w:val="both"/>
        <w:rPr>
          <w:bCs/>
          <w:color w:val="000000" w:themeColor="text1"/>
          <w:szCs w:val="24"/>
        </w:rPr>
      </w:pPr>
      <w:r w:rsidRPr="00265065">
        <w:rPr>
          <w:bCs/>
          <w:color w:val="000000" w:themeColor="text1"/>
          <w:szCs w:val="24"/>
        </w:rPr>
        <w:t>Жидкие отходы от индивидуальной не канализованной застройки предусматривается вывозить ассенизационными машинами на сливные станции, которые необходимо строить перед сбросной камерой на площадке очистных сооружений.</w:t>
      </w:r>
    </w:p>
    <w:p w14:paraId="6C2C537B" w14:textId="77777777" w:rsidR="00952228" w:rsidRPr="00265065" w:rsidRDefault="00952228" w:rsidP="00952228">
      <w:pPr>
        <w:ind w:firstLine="709"/>
        <w:jc w:val="both"/>
        <w:rPr>
          <w:bCs/>
          <w:color w:val="000000" w:themeColor="text1"/>
          <w:szCs w:val="24"/>
        </w:rPr>
      </w:pPr>
      <w:r w:rsidRPr="00265065">
        <w:rPr>
          <w:bCs/>
          <w:color w:val="000000" w:themeColor="text1"/>
          <w:szCs w:val="24"/>
        </w:rPr>
        <w:t>Сточные воды промышленных предприятий перед сбросом в бытовую канализацию должны пройти очистку на локальных очистных сооружениях.</w:t>
      </w:r>
    </w:p>
    <w:p w14:paraId="1F8F0BCD" w14:textId="77777777" w:rsidR="00952228" w:rsidRDefault="00952228" w:rsidP="00952228">
      <w:pPr>
        <w:ind w:firstLine="709"/>
        <w:jc w:val="both"/>
        <w:rPr>
          <w:bCs/>
          <w:szCs w:val="24"/>
        </w:rPr>
      </w:pPr>
    </w:p>
    <w:p w14:paraId="4DC47763" w14:textId="646FBFE7" w:rsidR="004121D2" w:rsidRDefault="00471503" w:rsidP="004121D2">
      <w:pPr>
        <w:keepNext/>
        <w:spacing w:before="120"/>
        <w:ind w:firstLine="709"/>
        <w:contextualSpacing/>
        <w:jc w:val="center"/>
        <w:outlineLvl w:val="2"/>
        <w:rPr>
          <w:b/>
          <w:bCs/>
          <w:color w:val="000000" w:themeColor="text1"/>
          <w:szCs w:val="24"/>
        </w:rPr>
      </w:pPr>
      <w:bookmarkStart w:id="78" w:name="_Toc146115791"/>
      <w:r>
        <w:rPr>
          <w:b/>
          <w:bCs/>
          <w:color w:val="000000" w:themeColor="text1"/>
          <w:szCs w:val="24"/>
        </w:rPr>
        <w:t>15</w:t>
      </w:r>
      <w:r w:rsidR="004121D2" w:rsidRPr="00BD1F9E">
        <w:rPr>
          <w:b/>
          <w:bCs/>
          <w:color w:val="000000" w:themeColor="text1"/>
          <w:szCs w:val="24"/>
        </w:rPr>
        <w:t>.</w:t>
      </w:r>
      <w:r w:rsidR="00AD1F1F">
        <w:rPr>
          <w:b/>
          <w:bCs/>
          <w:color w:val="000000" w:themeColor="text1"/>
          <w:szCs w:val="24"/>
        </w:rPr>
        <w:t>3</w:t>
      </w:r>
      <w:r w:rsidR="004121D2" w:rsidRPr="00BD1F9E">
        <w:rPr>
          <w:b/>
          <w:bCs/>
          <w:color w:val="000000" w:themeColor="text1"/>
          <w:szCs w:val="24"/>
        </w:rPr>
        <w:t xml:space="preserve">. </w:t>
      </w:r>
      <w:r w:rsidR="004121D2">
        <w:rPr>
          <w:b/>
          <w:bCs/>
          <w:color w:val="000000" w:themeColor="text1"/>
          <w:szCs w:val="24"/>
        </w:rPr>
        <w:t>Энергоснабжение</w:t>
      </w:r>
      <w:bookmarkEnd w:id="78"/>
    </w:p>
    <w:p w14:paraId="0524E87C" w14:textId="77777777" w:rsidR="00F94201" w:rsidRPr="002D2482" w:rsidRDefault="00F94201" w:rsidP="00F94201">
      <w:pPr>
        <w:pStyle w:val="affffffc"/>
        <w:rPr>
          <w:lang w:val="ru-RU"/>
        </w:rPr>
      </w:pPr>
    </w:p>
    <w:p w14:paraId="73F79684" w14:textId="4BFA6885" w:rsidR="00836E8D" w:rsidRPr="000D15C9" w:rsidRDefault="00471503" w:rsidP="0001607B">
      <w:pPr>
        <w:keepNext/>
        <w:spacing w:before="120" w:after="120"/>
        <w:ind w:firstLine="709"/>
        <w:contextualSpacing/>
        <w:jc w:val="center"/>
        <w:outlineLvl w:val="2"/>
        <w:rPr>
          <w:b/>
          <w:bCs/>
          <w:color w:val="000000" w:themeColor="text1"/>
          <w:szCs w:val="24"/>
        </w:rPr>
      </w:pPr>
      <w:bookmarkStart w:id="79" w:name="_Toc146115792"/>
      <w:r>
        <w:rPr>
          <w:b/>
          <w:bCs/>
          <w:color w:val="000000" w:themeColor="text1"/>
          <w:szCs w:val="24"/>
        </w:rPr>
        <w:t>15</w:t>
      </w:r>
      <w:r w:rsidR="00836E8D" w:rsidRPr="000D15C9">
        <w:rPr>
          <w:b/>
          <w:bCs/>
          <w:color w:val="000000" w:themeColor="text1"/>
          <w:szCs w:val="24"/>
        </w:rPr>
        <w:t>.</w:t>
      </w:r>
      <w:r w:rsidR="00D379CA" w:rsidRPr="000D15C9">
        <w:rPr>
          <w:b/>
          <w:bCs/>
          <w:color w:val="000000" w:themeColor="text1"/>
          <w:szCs w:val="24"/>
        </w:rPr>
        <w:t>3</w:t>
      </w:r>
      <w:r w:rsidR="00836E8D" w:rsidRPr="000D15C9">
        <w:rPr>
          <w:b/>
          <w:bCs/>
          <w:color w:val="000000" w:themeColor="text1"/>
          <w:szCs w:val="24"/>
        </w:rPr>
        <w:t>.1. Электроснабжение</w:t>
      </w:r>
      <w:bookmarkEnd w:id="79"/>
    </w:p>
    <w:p w14:paraId="7C562C01" w14:textId="6BED1960" w:rsidR="00836E8D" w:rsidRPr="00265065" w:rsidRDefault="0001607B" w:rsidP="00836E8D">
      <w:pPr>
        <w:ind w:firstLine="709"/>
        <w:jc w:val="both"/>
        <w:rPr>
          <w:bCs/>
          <w:color w:val="000000" w:themeColor="text1"/>
          <w:szCs w:val="24"/>
        </w:rPr>
      </w:pPr>
      <w:r w:rsidRPr="00265065">
        <w:rPr>
          <w:bCs/>
          <w:color w:val="000000" w:themeColor="text1"/>
          <w:szCs w:val="24"/>
        </w:rPr>
        <w:t xml:space="preserve">Электроснабжение потребителей </w:t>
      </w:r>
      <w:r w:rsidR="00752F21" w:rsidRPr="00265065">
        <w:rPr>
          <w:bCs/>
          <w:color w:val="000000" w:themeColor="text1"/>
          <w:szCs w:val="24"/>
        </w:rPr>
        <w:t>Комсомольского</w:t>
      </w:r>
      <w:r w:rsidRPr="00265065">
        <w:rPr>
          <w:bCs/>
          <w:color w:val="000000" w:themeColor="text1"/>
          <w:szCs w:val="24"/>
        </w:rPr>
        <w:t xml:space="preserve"> района </w:t>
      </w:r>
      <w:r w:rsidR="00752F21" w:rsidRPr="00265065">
        <w:rPr>
          <w:bCs/>
          <w:color w:val="000000" w:themeColor="text1"/>
          <w:szCs w:val="24"/>
        </w:rPr>
        <w:t>Ивановской</w:t>
      </w:r>
      <w:r w:rsidRPr="00265065">
        <w:rPr>
          <w:bCs/>
          <w:color w:val="000000" w:themeColor="text1"/>
          <w:szCs w:val="24"/>
        </w:rPr>
        <w:t xml:space="preserve"> области предусмотрено от электрических сетей </w:t>
      </w:r>
      <w:r w:rsidR="009E19D3" w:rsidRPr="00265065">
        <w:rPr>
          <w:bCs/>
          <w:color w:val="000000" w:themeColor="text1"/>
          <w:szCs w:val="24"/>
        </w:rPr>
        <w:t>«Ивэнерго» ПАО «МРСК Центра и Приволжья».</w:t>
      </w:r>
    </w:p>
    <w:p w14:paraId="10E30B7E" w14:textId="72587FC5" w:rsidR="00CB7AA5" w:rsidRPr="00265065" w:rsidRDefault="00CB7AA5" w:rsidP="00CB7AA5">
      <w:pPr>
        <w:ind w:firstLine="709"/>
        <w:jc w:val="both"/>
        <w:rPr>
          <w:bCs/>
          <w:color w:val="000000" w:themeColor="text1"/>
          <w:szCs w:val="24"/>
        </w:rPr>
      </w:pPr>
      <w:r w:rsidRPr="00265065">
        <w:rPr>
          <w:bCs/>
          <w:color w:val="000000" w:themeColor="text1"/>
          <w:szCs w:val="24"/>
        </w:rPr>
        <w:t xml:space="preserve">Схема внешнего электроснабжения </w:t>
      </w:r>
      <w:r w:rsidR="00752F21" w:rsidRPr="00265065">
        <w:rPr>
          <w:bCs/>
          <w:color w:val="000000" w:themeColor="text1"/>
          <w:szCs w:val="24"/>
        </w:rPr>
        <w:t>Комсомольского</w:t>
      </w:r>
      <w:r w:rsidRPr="00265065">
        <w:rPr>
          <w:bCs/>
          <w:color w:val="000000" w:themeColor="text1"/>
          <w:szCs w:val="24"/>
        </w:rPr>
        <w:t xml:space="preserve"> района выполнена с применением воздушных ЛЭП напряжением </w:t>
      </w:r>
      <w:r w:rsidR="00034A8F" w:rsidRPr="00265065">
        <w:rPr>
          <w:bCs/>
          <w:color w:val="000000" w:themeColor="text1"/>
          <w:szCs w:val="24"/>
        </w:rPr>
        <w:t>110,</w:t>
      </w:r>
      <w:r w:rsidRPr="00265065">
        <w:rPr>
          <w:bCs/>
          <w:color w:val="000000" w:themeColor="text1"/>
          <w:szCs w:val="24"/>
        </w:rPr>
        <w:t xml:space="preserve"> 35 кВ. </w:t>
      </w:r>
    </w:p>
    <w:p w14:paraId="6DD2FE55" w14:textId="77777777" w:rsidR="009E19D3" w:rsidRPr="00265065" w:rsidRDefault="009E19D3" w:rsidP="009E19D3">
      <w:pPr>
        <w:ind w:firstLine="709"/>
        <w:jc w:val="both"/>
        <w:rPr>
          <w:b/>
          <w:bCs/>
          <w:color w:val="000000" w:themeColor="text1"/>
          <w:szCs w:val="24"/>
        </w:rPr>
      </w:pPr>
      <w:r w:rsidRPr="00265065">
        <w:rPr>
          <w:bCs/>
          <w:color w:val="000000" w:themeColor="text1"/>
          <w:szCs w:val="24"/>
        </w:rPr>
        <w:t>Электроснабжение Комсомольского городского поселения Ивановской области осуществляется от ПС «Комсомольская» 110/35/10 кВ, принадлежащей филиалу «Ивэнерго» ПАО «МРСК Центра и Приволжья» по 4 фидерам 10 кВ.</w:t>
      </w:r>
    </w:p>
    <w:p w14:paraId="5273E3C3" w14:textId="77777777" w:rsidR="009E19D3" w:rsidRPr="00265065" w:rsidRDefault="009E19D3" w:rsidP="009E19D3">
      <w:pPr>
        <w:ind w:firstLine="709"/>
        <w:jc w:val="both"/>
        <w:rPr>
          <w:bCs/>
          <w:color w:val="000000" w:themeColor="text1"/>
          <w:szCs w:val="24"/>
        </w:rPr>
      </w:pPr>
      <w:r w:rsidRPr="00265065">
        <w:rPr>
          <w:bCs/>
          <w:color w:val="000000" w:themeColor="text1"/>
          <w:szCs w:val="24"/>
        </w:rPr>
        <w:t>Распределительные электрические сети 0,4-10 кВ, находящиеся на территории г. Комсомольска и принадлежащие АО «ОЭС» находятся в удовлетворительном техническом состоянии и эксплуатируются данной сетевой организацией.</w:t>
      </w:r>
    </w:p>
    <w:p w14:paraId="42F5846F" w14:textId="77777777" w:rsidR="009E19D3" w:rsidRPr="00265065" w:rsidRDefault="009E19D3" w:rsidP="009E19D3">
      <w:pPr>
        <w:ind w:firstLine="709"/>
        <w:jc w:val="both"/>
        <w:rPr>
          <w:bCs/>
          <w:color w:val="000000" w:themeColor="text1"/>
          <w:szCs w:val="24"/>
        </w:rPr>
      </w:pPr>
      <w:r w:rsidRPr="00265065">
        <w:rPr>
          <w:bCs/>
          <w:color w:val="000000" w:themeColor="text1"/>
          <w:szCs w:val="24"/>
        </w:rPr>
        <w:t>Ежегодно выполняются работы по капитальному ремонту и техническому обслуживанию электрических сетей, в соответствии с утвержденными планами работ.</w:t>
      </w:r>
    </w:p>
    <w:p w14:paraId="5FE672EF" w14:textId="77777777" w:rsidR="009E19D3" w:rsidRPr="00265065" w:rsidRDefault="009E19D3" w:rsidP="009E19D3">
      <w:pPr>
        <w:ind w:firstLine="709"/>
        <w:jc w:val="both"/>
        <w:rPr>
          <w:bCs/>
          <w:color w:val="000000" w:themeColor="text1"/>
          <w:szCs w:val="24"/>
        </w:rPr>
      </w:pPr>
      <w:r w:rsidRPr="00265065">
        <w:rPr>
          <w:bCs/>
          <w:color w:val="000000" w:themeColor="text1"/>
          <w:szCs w:val="24"/>
        </w:rPr>
        <w:t>В настоящее время строительство и реконструкция электрических сетей в г. Комсомольск осуществляется в рамках заключенных договоров технологического присоединения новых потребителей и увеличения мощности существующих. Каких-либо мероприятий по перспективному развитию существующих электрических сетей в г. Комсомольск не требуется.</w:t>
      </w:r>
    </w:p>
    <w:p w14:paraId="1973EC26" w14:textId="46A1F55C" w:rsidR="00F94201" w:rsidRPr="00265065" w:rsidRDefault="00CB7AA5" w:rsidP="00F94201">
      <w:pPr>
        <w:ind w:firstLine="709"/>
        <w:jc w:val="both"/>
        <w:rPr>
          <w:bCs/>
          <w:color w:val="000000" w:themeColor="text1"/>
          <w:szCs w:val="24"/>
        </w:rPr>
      </w:pPr>
      <w:r w:rsidRPr="00265065">
        <w:rPr>
          <w:bCs/>
          <w:color w:val="000000" w:themeColor="text1"/>
          <w:szCs w:val="24"/>
        </w:rPr>
        <w:t xml:space="preserve">На территории </w:t>
      </w:r>
      <w:r w:rsidR="00752F21" w:rsidRPr="00265065">
        <w:rPr>
          <w:bCs/>
          <w:color w:val="000000" w:themeColor="text1"/>
          <w:szCs w:val="24"/>
        </w:rPr>
        <w:t>Комсомольского</w:t>
      </w:r>
      <w:r w:rsidRPr="00265065">
        <w:rPr>
          <w:bCs/>
          <w:color w:val="000000" w:themeColor="text1"/>
          <w:szCs w:val="24"/>
        </w:rPr>
        <w:t xml:space="preserve"> района </w:t>
      </w:r>
      <w:r w:rsidR="009E19D3" w:rsidRPr="00265065">
        <w:rPr>
          <w:bCs/>
          <w:color w:val="000000" w:themeColor="text1"/>
          <w:szCs w:val="24"/>
        </w:rPr>
        <w:t>р</w:t>
      </w:r>
      <w:r w:rsidR="00F94201" w:rsidRPr="00265065">
        <w:rPr>
          <w:bCs/>
          <w:color w:val="000000" w:themeColor="text1"/>
          <w:szCs w:val="24"/>
        </w:rPr>
        <w:t>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w:t>
      </w:r>
    </w:p>
    <w:p w14:paraId="0F3724E1" w14:textId="77777777" w:rsidR="00F12DFF" w:rsidRPr="00265065" w:rsidRDefault="00F12DFF" w:rsidP="00F12DFF">
      <w:pPr>
        <w:ind w:firstLine="709"/>
        <w:jc w:val="both"/>
        <w:rPr>
          <w:bCs/>
          <w:color w:val="000000" w:themeColor="text1"/>
          <w:szCs w:val="24"/>
        </w:rPr>
      </w:pPr>
      <w:r w:rsidRPr="00265065">
        <w:rPr>
          <w:bCs/>
          <w:color w:val="000000" w:themeColor="text1"/>
          <w:szCs w:val="24"/>
        </w:rPr>
        <w:t>Основными потребителями электроэнергии района являются:</w:t>
      </w:r>
    </w:p>
    <w:p w14:paraId="518E929F" w14:textId="77777777" w:rsidR="00F12DFF" w:rsidRPr="00265065" w:rsidRDefault="00F12DFF" w:rsidP="008C4FC6">
      <w:pPr>
        <w:numPr>
          <w:ilvl w:val="0"/>
          <w:numId w:val="25"/>
        </w:numPr>
        <w:jc w:val="both"/>
        <w:rPr>
          <w:bCs/>
          <w:color w:val="000000" w:themeColor="text1"/>
          <w:szCs w:val="24"/>
        </w:rPr>
      </w:pPr>
      <w:r w:rsidRPr="00265065">
        <w:rPr>
          <w:bCs/>
          <w:color w:val="000000" w:themeColor="text1"/>
          <w:szCs w:val="24"/>
        </w:rPr>
        <w:t>промышленные потребители;</w:t>
      </w:r>
    </w:p>
    <w:p w14:paraId="659BB128" w14:textId="77777777" w:rsidR="00F12DFF" w:rsidRPr="00265065" w:rsidRDefault="00F12DFF" w:rsidP="008C4FC6">
      <w:pPr>
        <w:numPr>
          <w:ilvl w:val="0"/>
          <w:numId w:val="25"/>
        </w:numPr>
        <w:jc w:val="both"/>
        <w:rPr>
          <w:bCs/>
          <w:color w:val="000000" w:themeColor="text1"/>
          <w:szCs w:val="24"/>
        </w:rPr>
      </w:pPr>
      <w:r w:rsidRPr="00265065">
        <w:rPr>
          <w:bCs/>
          <w:color w:val="000000" w:themeColor="text1"/>
          <w:szCs w:val="24"/>
        </w:rPr>
        <w:t>строительство;</w:t>
      </w:r>
    </w:p>
    <w:p w14:paraId="20E82BBE" w14:textId="77777777" w:rsidR="00F12DFF" w:rsidRPr="00265065" w:rsidRDefault="00F12DFF" w:rsidP="008C4FC6">
      <w:pPr>
        <w:numPr>
          <w:ilvl w:val="0"/>
          <w:numId w:val="25"/>
        </w:numPr>
        <w:jc w:val="both"/>
        <w:rPr>
          <w:bCs/>
          <w:color w:val="000000" w:themeColor="text1"/>
          <w:szCs w:val="24"/>
        </w:rPr>
      </w:pPr>
      <w:r w:rsidRPr="00265065">
        <w:rPr>
          <w:bCs/>
          <w:color w:val="000000" w:themeColor="text1"/>
          <w:szCs w:val="24"/>
        </w:rPr>
        <w:t>коммунально-бытовые потребители;</w:t>
      </w:r>
    </w:p>
    <w:p w14:paraId="05E2D432" w14:textId="77777777" w:rsidR="00F12DFF" w:rsidRPr="00265065" w:rsidRDefault="00F12DFF" w:rsidP="008C4FC6">
      <w:pPr>
        <w:numPr>
          <w:ilvl w:val="0"/>
          <w:numId w:val="25"/>
        </w:numPr>
        <w:jc w:val="both"/>
        <w:rPr>
          <w:bCs/>
          <w:color w:val="000000" w:themeColor="text1"/>
          <w:szCs w:val="24"/>
        </w:rPr>
      </w:pPr>
      <w:r w:rsidRPr="00265065">
        <w:rPr>
          <w:bCs/>
          <w:color w:val="000000" w:themeColor="text1"/>
          <w:szCs w:val="24"/>
        </w:rPr>
        <w:t>сельскохозяйственные потребители;</w:t>
      </w:r>
    </w:p>
    <w:p w14:paraId="69F3302B" w14:textId="77777777" w:rsidR="00F12DFF" w:rsidRPr="00265065" w:rsidRDefault="00F12DFF" w:rsidP="008C4FC6">
      <w:pPr>
        <w:numPr>
          <w:ilvl w:val="0"/>
          <w:numId w:val="25"/>
        </w:numPr>
        <w:jc w:val="both"/>
        <w:rPr>
          <w:bCs/>
          <w:color w:val="000000" w:themeColor="text1"/>
          <w:szCs w:val="24"/>
        </w:rPr>
      </w:pPr>
      <w:r w:rsidRPr="00265065">
        <w:rPr>
          <w:bCs/>
          <w:color w:val="000000" w:themeColor="text1"/>
          <w:szCs w:val="24"/>
        </w:rPr>
        <w:t>транспорт.</w:t>
      </w:r>
    </w:p>
    <w:p w14:paraId="318BCFB1" w14:textId="77777777" w:rsidR="0001607B" w:rsidRPr="00265065" w:rsidRDefault="00F12DFF" w:rsidP="00F12DFF">
      <w:pPr>
        <w:ind w:firstLine="709"/>
        <w:jc w:val="both"/>
        <w:rPr>
          <w:bCs/>
          <w:color w:val="000000" w:themeColor="text1"/>
          <w:szCs w:val="24"/>
        </w:rPr>
      </w:pPr>
      <w:r w:rsidRPr="00265065">
        <w:rPr>
          <w:bCs/>
          <w:color w:val="000000" w:themeColor="text1"/>
          <w:szCs w:val="24"/>
        </w:rPr>
        <w:t>Питание сельскохозяйственных и промышленных предприятий, а также культурно бытовых потребителей района осуществляется через понизительные трансформаторные подстанции 110/35/10 кВ и 35/10 кВ.</w:t>
      </w:r>
    </w:p>
    <w:p w14:paraId="5BAB8C9F" w14:textId="77777777" w:rsidR="00836E8D" w:rsidRPr="00265065" w:rsidRDefault="00836E8D" w:rsidP="00836E8D">
      <w:pPr>
        <w:ind w:firstLine="709"/>
        <w:jc w:val="both"/>
        <w:rPr>
          <w:b/>
          <w:bCs/>
          <w:color w:val="000000" w:themeColor="text1"/>
          <w:szCs w:val="24"/>
        </w:rPr>
      </w:pPr>
      <w:r w:rsidRPr="00265065">
        <w:rPr>
          <w:b/>
          <w:bCs/>
          <w:color w:val="000000" w:themeColor="text1"/>
          <w:szCs w:val="24"/>
        </w:rPr>
        <w:t>Выводы:</w:t>
      </w:r>
    </w:p>
    <w:p w14:paraId="5F3E8900" w14:textId="183A2C3A" w:rsidR="00836E8D" w:rsidRPr="00265065" w:rsidRDefault="00836E8D" w:rsidP="008C4FC6">
      <w:pPr>
        <w:numPr>
          <w:ilvl w:val="0"/>
          <w:numId w:val="3"/>
        </w:numPr>
        <w:jc w:val="both"/>
        <w:rPr>
          <w:bCs/>
          <w:color w:val="000000" w:themeColor="text1"/>
          <w:szCs w:val="24"/>
        </w:rPr>
      </w:pPr>
      <w:r w:rsidRPr="00265065">
        <w:rPr>
          <w:bCs/>
          <w:color w:val="000000" w:themeColor="text1"/>
          <w:szCs w:val="24"/>
        </w:rPr>
        <w:t>Электроснабжение потребителей, расположенных на территории</w:t>
      </w:r>
      <w:r w:rsidR="00402894" w:rsidRPr="00265065">
        <w:rPr>
          <w:bCs/>
          <w:color w:val="000000" w:themeColor="text1"/>
          <w:szCs w:val="24"/>
        </w:rPr>
        <w:t xml:space="preserve"> </w:t>
      </w:r>
      <w:r w:rsidR="00752F21" w:rsidRPr="00265065">
        <w:rPr>
          <w:bCs/>
          <w:color w:val="000000" w:themeColor="text1"/>
          <w:szCs w:val="24"/>
        </w:rPr>
        <w:t>Комсомольского</w:t>
      </w:r>
      <w:r w:rsidRPr="00265065">
        <w:rPr>
          <w:bCs/>
          <w:color w:val="000000" w:themeColor="text1"/>
          <w:szCs w:val="24"/>
        </w:rPr>
        <w:t xml:space="preserve"> района осуществляется </w:t>
      </w:r>
      <w:r w:rsidR="00402894" w:rsidRPr="00265065">
        <w:rPr>
          <w:bCs/>
          <w:color w:val="000000" w:themeColor="text1"/>
          <w:szCs w:val="24"/>
        </w:rPr>
        <w:t xml:space="preserve">от электрических сетей </w:t>
      </w:r>
      <w:r w:rsidR="004D37FA" w:rsidRPr="00265065">
        <w:rPr>
          <w:bCs/>
          <w:color w:val="000000" w:themeColor="text1"/>
          <w:szCs w:val="24"/>
        </w:rPr>
        <w:t>«Ивэнерго» ПАО «МРСК Центра и Приволжья»</w:t>
      </w:r>
      <w:r w:rsidRPr="00265065">
        <w:rPr>
          <w:bCs/>
          <w:color w:val="000000" w:themeColor="text1"/>
          <w:szCs w:val="24"/>
        </w:rPr>
        <w:t xml:space="preserve">. </w:t>
      </w:r>
    </w:p>
    <w:p w14:paraId="7D1AABA6" w14:textId="77777777" w:rsidR="00836E8D" w:rsidRPr="00265065" w:rsidRDefault="00836E8D" w:rsidP="008C4FC6">
      <w:pPr>
        <w:numPr>
          <w:ilvl w:val="0"/>
          <w:numId w:val="3"/>
        </w:numPr>
        <w:jc w:val="both"/>
        <w:rPr>
          <w:bCs/>
          <w:color w:val="000000" w:themeColor="text1"/>
          <w:szCs w:val="24"/>
        </w:rPr>
      </w:pPr>
      <w:r w:rsidRPr="00265065">
        <w:rPr>
          <w:bCs/>
          <w:color w:val="000000" w:themeColor="text1"/>
          <w:szCs w:val="24"/>
        </w:rPr>
        <w:t>Основное оборудование на ПС требует реконструкции и модернизации (по ресурсным условиям замене подлежит оборудование, срок эксплуатации которого превышает 30 лет).</w:t>
      </w:r>
    </w:p>
    <w:p w14:paraId="0337F9AB" w14:textId="7B67EFF9" w:rsidR="00CB7AA5" w:rsidRPr="00265065" w:rsidRDefault="004D37FA" w:rsidP="008C4FC6">
      <w:pPr>
        <w:numPr>
          <w:ilvl w:val="0"/>
          <w:numId w:val="3"/>
        </w:numPr>
        <w:jc w:val="both"/>
        <w:rPr>
          <w:bCs/>
          <w:color w:val="000000" w:themeColor="text1"/>
          <w:szCs w:val="24"/>
        </w:rPr>
      </w:pPr>
      <w:r w:rsidRPr="00265065">
        <w:rPr>
          <w:bCs/>
          <w:color w:val="000000" w:themeColor="text1"/>
          <w:szCs w:val="24"/>
        </w:rPr>
        <w:t>Р</w:t>
      </w:r>
      <w:r w:rsidR="00CB7AA5" w:rsidRPr="00265065">
        <w:rPr>
          <w:bCs/>
          <w:color w:val="000000" w:themeColor="text1"/>
          <w:szCs w:val="24"/>
        </w:rPr>
        <w:t>айон, в целом, полностью обеспечен системой электроснабжения.</w:t>
      </w:r>
    </w:p>
    <w:p w14:paraId="1571BA10" w14:textId="77777777" w:rsidR="00CB7AA5" w:rsidRPr="00265065" w:rsidRDefault="00CB7AA5" w:rsidP="00BE23A4">
      <w:pPr>
        <w:pStyle w:val="affffffc"/>
        <w:rPr>
          <w:color w:val="000000" w:themeColor="text1"/>
          <w:lang w:val="ru-RU"/>
        </w:rPr>
      </w:pPr>
    </w:p>
    <w:p w14:paraId="46FBC058" w14:textId="15CF2BCE" w:rsidR="00836E8D" w:rsidRPr="00265065" w:rsidRDefault="00471503" w:rsidP="00BE23A4">
      <w:pPr>
        <w:keepNext/>
        <w:spacing w:before="120" w:after="120"/>
        <w:ind w:firstLine="709"/>
        <w:contextualSpacing/>
        <w:jc w:val="center"/>
        <w:outlineLvl w:val="2"/>
        <w:rPr>
          <w:b/>
          <w:bCs/>
          <w:color w:val="000000" w:themeColor="text1"/>
          <w:szCs w:val="24"/>
        </w:rPr>
      </w:pPr>
      <w:bookmarkStart w:id="80" w:name="_Toc146115793"/>
      <w:r w:rsidRPr="00265065">
        <w:rPr>
          <w:b/>
          <w:bCs/>
          <w:color w:val="000000" w:themeColor="text1"/>
          <w:szCs w:val="24"/>
        </w:rPr>
        <w:t>15</w:t>
      </w:r>
      <w:r w:rsidR="00836E8D" w:rsidRPr="00265065">
        <w:rPr>
          <w:b/>
          <w:bCs/>
          <w:color w:val="000000" w:themeColor="text1"/>
          <w:szCs w:val="24"/>
        </w:rPr>
        <w:t>.</w:t>
      </w:r>
      <w:r w:rsidR="00D379CA" w:rsidRPr="00265065">
        <w:rPr>
          <w:b/>
          <w:bCs/>
          <w:color w:val="000000" w:themeColor="text1"/>
          <w:szCs w:val="24"/>
        </w:rPr>
        <w:t>3</w:t>
      </w:r>
      <w:r w:rsidR="00836E8D" w:rsidRPr="00265065">
        <w:rPr>
          <w:b/>
          <w:bCs/>
          <w:color w:val="000000" w:themeColor="text1"/>
          <w:szCs w:val="24"/>
        </w:rPr>
        <w:t>.2 Теплоснабжение</w:t>
      </w:r>
      <w:bookmarkEnd w:id="80"/>
    </w:p>
    <w:p w14:paraId="2BD65F8D" w14:textId="375A321A" w:rsidR="008A717B" w:rsidRPr="00265065" w:rsidRDefault="008A717B" w:rsidP="00AC0F27">
      <w:pPr>
        <w:spacing w:before="120" w:after="120"/>
        <w:jc w:val="center"/>
        <w:rPr>
          <w:b/>
          <w:color w:val="000000" w:themeColor="text1"/>
          <w:szCs w:val="24"/>
        </w:rPr>
      </w:pPr>
      <w:r w:rsidRPr="00265065">
        <w:rPr>
          <w:b/>
          <w:bCs/>
          <w:color w:val="000000" w:themeColor="text1"/>
          <w:szCs w:val="24"/>
        </w:rPr>
        <w:t>Теплоснабжение</w:t>
      </w:r>
      <w:r w:rsidRPr="00265065">
        <w:rPr>
          <w:b/>
          <w:color w:val="000000" w:themeColor="text1"/>
          <w:szCs w:val="24"/>
        </w:rPr>
        <w:t xml:space="preserve"> в </w:t>
      </w:r>
      <w:r w:rsidRPr="00265065">
        <w:rPr>
          <w:b/>
          <w:bCs/>
          <w:color w:val="000000" w:themeColor="text1"/>
          <w:szCs w:val="24"/>
        </w:rPr>
        <w:t xml:space="preserve">поселениях </w:t>
      </w:r>
      <w:r w:rsidR="00752F21" w:rsidRPr="00265065">
        <w:rPr>
          <w:b/>
          <w:bCs/>
          <w:color w:val="000000" w:themeColor="text1"/>
          <w:szCs w:val="24"/>
        </w:rPr>
        <w:t>Комсомольского</w:t>
      </w:r>
      <w:r w:rsidRPr="00265065">
        <w:rPr>
          <w:b/>
          <w:bCs/>
          <w:color w:val="000000" w:themeColor="text1"/>
          <w:szCs w:val="24"/>
        </w:rPr>
        <w:t xml:space="preserve"> района</w:t>
      </w:r>
    </w:p>
    <w:p w14:paraId="4E1738DE" w14:textId="3758F8DD" w:rsidR="00805529" w:rsidRPr="00265065" w:rsidRDefault="00AC0F27" w:rsidP="00805529">
      <w:pPr>
        <w:ind w:firstLine="709"/>
        <w:jc w:val="both"/>
        <w:rPr>
          <w:bCs/>
          <w:color w:val="000000" w:themeColor="text1"/>
          <w:szCs w:val="24"/>
        </w:rPr>
      </w:pPr>
      <w:r w:rsidRPr="00265065">
        <w:rPr>
          <w:bCs/>
          <w:color w:val="000000" w:themeColor="text1"/>
          <w:szCs w:val="24"/>
        </w:rPr>
        <w:t xml:space="preserve">Системы теплоснабжения </w:t>
      </w:r>
      <w:r w:rsidR="00805529" w:rsidRPr="00265065">
        <w:rPr>
          <w:bCs/>
          <w:color w:val="000000" w:themeColor="text1"/>
          <w:szCs w:val="24"/>
        </w:rPr>
        <w:t>Комсомольского городского поселения</w:t>
      </w:r>
      <w:r w:rsidRPr="00265065">
        <w:rPr>
          <w:bCs/>
          <w:color w:val="000000" w:themeColor="text1"/>
          <w:szCs w:val="24"/>
        </w:rPr>
        <w:t xml:space="preserve"> находятся в удовлетворительном состоянии. Большо</w:t>
      </w:r>
      <w:r w:rsidR="00805529" w:rsidRPr="00265065">
        <w:rPr>
          <w:bCs/>
          <w:color w:val="000000" w:themeColor="text1"/>
          <w:szCs w:val="24"/>
        </w:rPr>
        <w:t>е</w:t>
      </w:r>
      <w:r w:rsidRPr="00265065">
        <w:rPr>
          <w:bCs/>
          <w:color w:val="000000" w:themeColor="text1"/>
          <w:szCs w:val="24"/>
        </w:rPr>
        <w:t xml:space="preserve"> </w:t>
      </w:r>
      <w:r w:rsidR="00805529" w:rsidRPr="00265065">
        <w:rPr>
          <w:bCs/>
          <w:color w:val="000000" w:themeColor="text1"/>
          <w:szCs w:val="24"/>
        </w:rPr>
        <w:t>количество</w:t>
      </w:r>
      <w:r w:rsidRPr="00265065">
        <w:rPr>
          <w:bCs/>
          <w:color w:val="000000" w:themeColor="text1"/>
          <w:szCs w:val="24"/>
        </w:rPr>
        <w:t xml:space="preserve"> потребителей тепловой энергии </w:t>
      </w:r>
      <w:r w:rsidR="00805529" w:rsidRPr="00265065">
        <w:rPr>
          <w:bCs/>
          <w:color w:val="000000" w:themeColor="text1"/>
          <w:szCs w:val="24"/>
        </w:rPr>
        <w:t>находится в</w:t>
      </w:r>
      <w:r w:rsidRPr="00265065">
        <w:rPr>
          <w:bCs/>
          <w:color w:val="000000" w:themeColor="text1"/>
          <w:szCs w:val="24"/>
        </w:rPr>
        <w:t xml:space="preserve"> частн</w:t>
      </w:r>
      <w:r w:rsidR="00805529" w:rsidRPr="00265065">
        <w:rPr>
          <w:bCs/>
          <w:color w:val="000000" w:themeColor="text1"/>
          <w:szCs w:val="24"/>
        </w:rPr>
        <w:t>ом</w:t>
      </w:r>
      <w:r w:rsidRPr="00265065">
        <w:rPr>
          <w:bCs/>
          <w:color w:val="000000" w:themeColor="text1"/>
          <w:szCs w:val="24"/>
        </w:rPr>
        <w:t xml:space="preserve"> сектор</w:t>
      </w:r>
      <w:r w:rsidR="00805529" w:rsidRPr="00265065">
        <w:rPr>
          <w:bCs/>
          <w:color w:val="000000" w:themeColor="text1"/>
          <w:szCs w:val="24"/>
        </w:rPr>
        <w:t>е</w:t>
      </w:r>
      <w:r w:rsidRPr="00265065">
        <w:rPr>
          <w:bCs/>
          <w:color w:val="000000" w:themeColor="text1"/>
          <w:szCs w:val="24"/>
        </w:rPr>
        <w:t>.</w:t>
      </w:r>
      <w:r w:rsidR="00805529" w:rsidRPr="00265065">
        <w:rPr>
          <w:bCs/>
          <w:color w:val="000000" w:themeColor="text1"/>
          <w:szCs w:val="24"/>
        </w:rPr>
        <w:t xml:space="preserve"> </w:t>
      </w:r>
    </w:p>
    <w:p w14:paraId="22E314A6" w14:textId="7C9BEB8F" w:rsidR="00805529" w:rsidRPr="00265065" w:rsidRDefault="00805529" w:rsidP="008A717B">
      <w:pPr>
        <w:ind w:firstLine="709"/>
        <w:jc w:val="both"/>
        <w:rPr>
          <w:bCs/>
          <w:color w:val="000000" w:themeColor="text1"/>
          <w:szCs w:val="24"/>
        </w:rPr>
      </w:pPr>
      <w:r w:rsidRPr="00265065">
        <w:rPr>
          <w:bCs/>
          <w:color w:val="000000" w:themeColor="text1"/>
          <w:szCs w:val="24"/>
        </w:rPr>
        <w:t>Источник тепловой энергии – котельная филиала «Ивановские ПГУ» АО «Интер РАО-Электрогенерация». Котельная обеспечивают нагрузку системы отопления жилых и общественных зданий. Обслуживание тепловой сети осуществляется ООО «Тепловик».</w:t>
      </w:r>
    </w:p>
    <w:p w14:paraId="5A1C6975" w14:textId="42A5F06F" w:rsidR="008A717B" w:rsidRPr="00265065" w:rsidRDefault="00AC0F27" w:rsidP="008A717B">
      <w:pPr>
        <w:ind w:firstLine="709"/>
        <w:jc w:val="both"/>
        <w:rPr>
          <w:bCs/>
          <w:color w:val="000000" w:themeColor="text1"/>
          <w:szCs w:val="24"/>
        </w:rPr>
      </w:pPr>
      <w:r w:rsidRPr="00265065">
        <w:rPr>
          <w:bCs/>
          <w:color w:val="000000" w:themeColor="text1"/>
          <w:szCs w:val="24"/>
        </w:rPr>
        <w:t>Централизованным теплоснабжением от котельных,</w:t>
      </w:r>
      <w:r w:rsidR="008A717B" w:rsidRPr="00265065">
        <w:rPr>
          <w:bCs/>
          <w:color w:val="000000" w:themeColor="text1"/>
          <w:szCs w:val="24"/>
        </w:rPr>
        <w:t xml:space="preserve"> в населенных пунктах сельских поселений </w:t>
      </w:r>
      <w:r w:rsidR="00752F21" w:rsidRPr="00265065">
        <w:rPr>
          <w:bCs/>
          <w:color w:val="000000" w:themeColor="text1"/>
          <w:szCs w:val="24"/>
        </w:rPr>
        <w:t>Комсомольского</w:t>
      </w:r>
      <w:r w:rsidR="008A717B" w:rsidRPr="00265065">
        <w:rPr>
          <w:bCs/>
          <w:color w:val="000000" w:themeColor="text1"/>
          <w:szCs w:val="24"/>
        </w:rPr>
        <w:t xml:space="preserve"> района</w:t>
      </w:r>
      <w:r w:rsidRPr="00265065">
        <w:rPr>
          <w:bCs/>
          <w:color w:val="000000" w:themeColor="text1"/>
          <w:szCs w:val="24"/>
        </w:rPr>
        <w:t>,</w:t>
      </w:r>
      <w:r w:rsidR="008A717B" w:rsidRPr="00265065">
        <w:rPr>
          <w:bCs/>
          <w:color w:val="000000" w:themeColor="text1"/>
          <w:szCs w:val="24"/>
        </w:rPr>
        <w:t xml:space="preserve"> </w:t>
      </w:r>
      <w:r w:rsidRPr="00265065">
        <w:rPr>
          <w:bCs/>
          <w:color w:val="000000" w:themeColor="text1"/>
          <w:szCs w:val="24"/>
        </w:rPr>
        <w:t xml:space="preserve">обеспечиваются преимущественно многоквартирные жилые дома и объекты соцкультбыта. Основная застройка в сельских поселениях обеспечивается теплом </w:t>
      </w:r>
      <w:r w:rsidRPr="00265065">
        <w:rPr>
          <w:bCs/>
          <w:color w:val="000000" w:themeColor="text1"/>
          <w:szCs w:val="24"/>
        </w:rPr>
        <w:lastRenderedPageBreak/>
        <w:t>от индивидуальных источников, работающих как на природном газе, так и на угле, также имеется печное отопление.</w:t>
      </w:r>
      <w:r w:rsidR="008A717B" w:rsidRPr="00265065">
        <w:rPr>
          <w:color w:val="000000" w:themeColor="text1"/>
          <w:sz w:val="28"/>
          <w:szCs w:val="24"/>
        </w:rPr>
        <w:t xml:space="preserve"> </w:t>
      </w:r>
    </w:p>
    <w:p w14:paraId="6F58B6BD" w14:textId="77777777" w:rsidR="0043646D" w:rsidRPr="00265065" w:rsidRDefault="00D379CA" w:rsidP="00D379CA">
      <w:pPr>
        <w:shd w:val="clear" w:color="auto" w:fill="FFFFFF"/>
        <w:spacing w:line="274" w:lineRule="exact"/>
        <w:ind w:left="10" w:right="10" w:firstLine="699"/>
        <w:jc w:val="both"/>
        <w:rPr>
          <w:color w:val="000000" w:themeColor="text1"/>
          <w:szCs w:val="24"/>
        </w:rPr>
      </w:pPr>
      <w:r w:rsidRPr="00265065">
        <w:rPr>
          <w:color w:val="000000" w:themeColor="text1"/>
          <w:szCs w:val="24"/>
        </w:rPr>
        <w:t>При работе на жесткой воде идет процесс интенсивного накипиобразования на по</w:t>
      </w:r>
      <w:r w:rsidRPr="00265065">
        <w:rPr>
          <w:color w:val="000000" w:themeColor="text1"/>
          <w:szCs w:val="24"/>
        </w:rPr>
        <w:softHyphen/>
        <w:t xml:space="preserve">верхностях нагрева, в результате чего котельные выдают в тепловые сети низкопотенциальное тепло. Образование накипей на поверхностях нагрева приводит к частым пережогам труб и значительно повышают риск выхода из строя котлов в течение 2-3 отопительных сезонов. Также правилами устройства и безопасной эксплуатации паровых и водогрейных котлов предписывается оборудование котлов водоподготовительными установками (ВПУ) для докотловой обработки воды. Выполнение этого требования является необходимым условием надежной работы котлов. </w:t>
      </w:r>
    </w:p>
    <w:p w14:paraId="50B7DC27" w14:textId="77777777" w:rsidR="00D379CA" w:rsidRPr="00265065" w:rsidRDefault="00D379CA" w:rsidP="00D379CA">
      <w:pPr>
        <w:ind w:firstLine="567"/>
        <w:jc w:val="both"/>
        <w:rPr>
          <w:color w:val="000000" w:themeColor="text1"/>
          <w:szCs w:val="24"/>
        </w:rPr>
      </w:pPr>
      <w:r w:rsidRPr="00265065">
        <w:rPr>
          <w:color w:val="000000" w:themeColor="text1"/>
          <w:szCs w:val="24"/>
        </w:rPr>
        <w:t>Анализ существующего состояния систем теплоснабжения муниципального района выявил следующие основные проблемы:</w:t>
      </w:r>
    </w:p>
    <w:p w14:paraId="38859BFC" w14:textId="047216E0" w:rsidR="00D379CA" w:rsidRPr="00265065" w:rsidRDefault="00D379CA" w:rsidP="00D379CA">
      <w:pPr>
        <w:ind w:firstLine="567"/>
        <w:jc w:val="both"/>
        <w:rPr>
          <w:color w:val="000000" w:themeColor="text1"/>
          <w:szCs w:val="24"/>
        </w:rPr>
      </w:pPr>
      <w:r w:rsidRPr="00265065">
        <w:rPr>
          <w:color w:val="000000" w:themeColor="text1"/>
          <w:szCs w:val="24"/>
        </w:rPr>
        <w:t>- высокий уровень морального и физического износа основного тепломеханического оборудования источников и тепловых сетей, в том числе значительная доля оборудования и теплотрасс, выработавших нормативный срок службы</w:t>
      </w:r>
    </w:p>
    <w:p w14:paraId="78BDE7E3" w14:textId="77777777" w:rsidR="00D379CA" w:rsidRPr="00265065" w:rsidRDefault="00D379CA" w:rsidP="00D379CA">
      <w:pPr>
        <w:ind w:firstLine="567"/>
        <w:jc w:val="both"/>
        <w:rPr>
          <w:color w:val="000000" w:themeColor="text1"/>
          <w:szCs w:val="24"/>
        </w:rPr>
      </w:pPr>
      <w:r w:rsidRPr="00265065">
        <w:rPr>
          <w:color w:val="000000" w:themeColor="text1"/>
          <w:szCs w:val="24"/>
        </w:rPr>
        <w:t>- низкий уровень защищенности тепловых сетей от коррозии вследствие недостаточного применения антикоррозионной защиты.</w:t>
      </w:r>
    </w:p>
    <w:p w14:paraId="2875EB66" w14:textId="77777777" w:rsidR="00D379CA" w:rsidRPr="00265065" w:rsidRDefault="00D379CA" w:rsidP="00D379CA">
      <w:pPr>
        <w:spacing w:after="240"/>
        <w:ind w:firstLine="567"/>
        <w:jc w:val="both"/>
        <w:rPr>
          <w:color w:val="000000" w:themeColor="text1"/>
          <w:szCs w:val="24"/>
        </w:rPr>
      </w:pPr>
      <w:r w:rsidRPr="00265065">
        <w:rPr>
          <w:color w:val="000000" w:themeColor="text1"/>
          <w:szCs w:val="24"/>
        </w:rPr>
        <w:t>Возникновение указанных проблем обусловлено недофинансированием, как системы теплоснабжения, так и всей системы коммунальной инфраструктуры и жилищно-коммунального хозяйства в целом.</w:t>
      </w:r>
    </w:p>
    <w:p w14:paraId="4ED46C50" w14:textId="50E5C901" w:rsidR="00A16813" w:rsidRPr="00265065" w:rsidRDefault="00471503" w:rsidP="000D15C9">
      <w:pPr>
        <w:keepNext/>
        <w:spacing w:before="120"/>
        <w:ind w:firstLine="709"/>
        <w:contextualSpacing/>
        <w:jc w:val="center"/>
        <w:outlineLvl w:val="2"/>
        <w:rPr>
          <w:b/>
          <w:bCs/>
          <w:color w:val="000000" w:themeColor="text1"/>
          <w:szCs w:val="24"/>
        </w:rPr>
      </w:pPr>
      <w:bookmarkStart w:id="81" w:name="_Toc146115794"/>
      <w:r w:rsidRPr="00265065">
        <w:rPr>
          <w:b/>
          <w:bCs/>
          <w:color w:val="000000" w:themeColor="text1"/>
          <w:szCs w:val="24"/>
        </w:rPr>
        <w:t>15</w:t>
      </w:r>
      <w:r w:rsidR="00A16813" w:rsidRPr="00265065">
        <w:rPr>
          <w:b/>
          <w:bCs/>
          <w:color w:val="000000" w:themeColor="text1"/>
          <w:szCs w:val="24"/>
        </w:rPr>
        <w:t>.</w:t>
      </w:r>
      <w:r w:rsidR="000D15C9" w:rsidRPr="00265065">
        <w:rPr>
          <w:b/>
          <w:bCs/>
          <w:color w:val="000000" w:themeColor="text1"/>
          <w:szCs w:val="24"/>
        </w:rPr>
        <w:t>3</w:t>
      </w:r>
      <w:r w:rsidR="00A16813" w:rsidRPr="00265065">
        <w:rPr>
          <w:b/>
          <w:bCs/>
          <w:color w:val="000000" w:themeColor="text1"/>
          <w:szCs w:val="24"/>
        </w:rPr>
        <w:t>.3. Газоснабжение</w:t>
      </w:r>
      <w:bookmarkEnd w:id="81"/>
    </w:p>
    <w:p w14:paraId="2CEEF2B8" w14:textId="77777777" w:rsidR="001344D7" w:rsidRPr="00265065" w:rsidRDefault="001344D7" w:rsidP="003D7990">
      <w:pPr>
        <w:ind w:firstLine="709"/>
        <w:jc w:val="both"/>
        <w:rPr>
          <w:bCs/>
          <w:color w:val="000000" w:themeColor="text1"/>
          <w:szCs w:val="24"/>
        </w:rPr>
      </w:pPr>
    </w:p>
    <w:p w14:paraId="2E7941BF" w14:textId="77777777" w:rsidR="001344D7" w:rsidRPr="00265065" w:rsidRDefault="001344D7" w:rsidP="001344D7">
      <w:pPr>
        <w:ind w:firstLine="709"/>
        <w:jc w:val="both"/>
        <w:rPr>
          <w:bCs/>
          <w:color w:val="000000" w:themeColor="text1"/>
          <w:szCs w:val="24"/>
        </w:rPr>
      </w:pPr>
      <w:r w:rsidRPr="00265065">
        <w:rPr>
          <w:bCs/>
          <w:color w:val="000000" w:themeColor="text1"/>
          <w:szCs w:val="24"/>
        </w:rPr>
        <w:t>АО "Газпром газораспределение Иваново" - крупное производственно-эксплуатационное объединение, осуществляющее транспортировку природного газа населению, промышленным, сельскохозяйственным и коммунально-бытовым потребителям Ивановской области. Компания обеспечивает безопасную и бесперебойную эксплуатацию систем газоснабжения, что достигается выполнением комплекса мероприятий по техническому обслуживанию и ремонту газораспределительных сетей, а также обслуживанием внутридомового газового оборудования. Кроме того, акционерное общество занимается проектированием и строительством газораспределительных сетей, монтажом поквартирных систем отопления.</w:t>
      </w:r>
    </w:p>
    <w:p w14:paraId="16B81521" w14:textId="2448A2D0" w:rsidR="001344D7" w:rsidRPr="00265065" w:rsidRDefault="001344D7" w:rsidP="001344D7">
      <w:pPr>
        <w:ind w:firstLine="709"/>
        <w:jc w:val="both"/>
        <w:rPr>
          <w:bCs/>
          <w:color w:val="000000" w:themeColor="text1"/>
          <w:szCs w:val="24"/>
        </w:rPr>
      </w:pPr>
      <w:r w:rsidRPr="00265065">
        <w:rPr>
          <w:bCs/>
          <w:color w:val="000000" w:themeColor="text1"/>
          <w:szCs w:val="24"/>
        </w:rPr>
        <w:t>По территории Комсомольского городского поселения проходят газопроводы высокого и среднего давления, по которым газ поступает на отопительный котельный филиал "Ивановские ПГУ" АО "Интер РАО - Электрогенерация", объекты промышленного значения и газорегуляторные пункты (далее - ГРП), расположенные в городском поселении. На ГРП давление газа снижается до среднего и низкого для газоснабжения в основном бытовых потребителей (газовые плиты, индивидуальные тепловые установки и пр.).</w:t>
      </w:r>
    </w:p>
    <w:p w14:paraId="2F0F554D" w14:textId="61D33428" w:rsidR="001344D7" w:rsidRPr="00265065" w:rsidRDefault="001344D7" w:rsidP="001344D7">
      <w:pPr>
        <w:ind w:firstLine="709"/>
        <w:jc w:val="both"/>
        <w:rPr>
          <w:bCs/>
          <w:color w:val="000000" w:themeColor="text1"/>
          <w:szCs w:val="24"/>
        </w:rPr>
      </w:pPr>
      <w:r w:rsidRPr="00265065">
        <w:rPr>
          <w:bCs/>
          <w:color w:val="000000" w:themeColor="text1"/>
          <w:szCs w:val="24"/>
        </w:rPr>
        <w:t>Основными потребителями газа являются отопительная котельная, небольшие промышленные предприятия и население города. Все газопроводы эксплуатируются филиалом АО "Газпром газораспределение Иваново".</w:t>
      </w:r>
    </w:p>
    <w:p w14:paraId="4FAFEFF8" w14:textId="1D7E0E65" w:rsidR="001344D7" w:rsidRPr="00265065" w:rsidRDefault="001344D7" w:rsidP="001344D7">
      <w:pPr>
        <w:ind w:firstLine="709"/>
        <w:jc w:val="both"/>
        <w:rPr>
          <w:bCs/>
          <w:color w:val="000000" w:themeColor="text1"/>
          <w:szCs w:val="24"/>
        </w:rPr>
      </w:pPr>
      <w:r w:rsidRPr="00265065">
        <w:rPr>
          <w:bCs/>
          <w:color w:val="000000" w:themeColor="text1"/>
          <w:szCs w:val="24"/>
        </w:rPr>
        <w:t xml:space="preserve">Развитие газификации Комсомольского городского поселения включает в </w:t>
      </w:r>
      <w:r w:rsidR="00747DBC" w:rsidRPr="00265065">
        <w:rPr>
          <w:bCs/>
          <w:color w:val="000000" w:themeColor="text1"/>
          <w:szCs w:val="24"/>
        </w:rPr>
        <w:t>себя перечень</w:t>
      </w:r>
      <w:r w:rsidRPr="00265065">
        <w:rPr>
          <w:bCs/>
          <w:color w:val="000000" w:themeColor="text1"/>
          <w:szCs w:val="24"/>
        </w:rPr>
        <w:t xml:space="preserve"> мероприятий, направленных на осуществление газификации различных категорий потребителей, в том числе:</w:t>
      </w:r>
    </w:p>
    <w:p w14:paraId="2B95CCE5" w14:textId="77777777" w:rsidR="001344D7" w:rsidRPr="00265065" w:rsidRDefault="001344D7" w:rsidP="001344D7">
      <w:pPr>
        <w:ind w:firstLine="709"/>
        <w:jc w:val="both"/>
        <w:rPr>
          <w:bCs/>
          <w:color w:val="000000" w:themeColor="text1"/>
          <w:szCs w:val="24"/>
        </w:rPr>
      </w:pPr>
      <w:r w:rsidRPr="00265065">
        <w:rPr>
          <w:bCs/>
          <w:color w:val="000000" w:themeColor="text1"/>
          <w:szCs w:val="24"/>
        </w:rPr>
        <w:t>- газификация многоквартирных и индивидуальных жилых домов.</w:t>
      </w:r>
    </w:p>
    <w:p w14:paraId="6AEAD7B0" w14:textId="0E76424A" w:rsidR="001344D7" w:rsidRPr="00265065" w:rsidRDefault="001344D7" w:rsidP="001344D7">
      <w:pPr>
        <w:ind w:firstLine="709"/>
        <w:jc w:val="both"/>
        <w:rPr>
          <w:bCs/>
          <w:color w:val="000000" w:themeColor="text1"/>
          <w:szCs w:val="24"/>
        </w:rPr>
      </w:pPr>
      <w:r w:rsidRPr="00265065">
        <w:rPr>
          <w:bCs/>
          <w:color w:val="000000" w:themeColor="text1"/>
          <w:szCs w:val="24"/>
        </w:rPr>
        <w:t>Благодаря проведению работ по газификации в Комсомольском городском поселении, уровень газификации жилого фонда в городе Комсомольск составляет 75,3%.</w:t>
      </w:r>
    </w:p>
    <w:p w14:paraId="4339F8DD" w14:textId="19147F46" w:rsidR="001344D7" w:rsidRPr="00265065" w:rsidRDefault="001344D7" w:rsidP="001344D7">
      <w:pPr>
        <w:ind w:firstLine="709"/>
        <w:jc w:val="both"/>
        <w:rPr>
          <w:bCs/>
          <w:color w:val="000000" w:themeColor="text1"/>
          <w:szCs w:val="24"/>
        </w:rPr>
      </w:pPr>
      <w:r w:rsidRPr="00265065">
        <w:rPr>
          <w:bCs/>
          <w:color w:val="000000" w:themeColor="text1"/>
          <w:szCs w:val="24"/>
        </w:rPr>
        <w:t>Учитывая социальную значимость работы по обеспечению населения объектами инженерной инфраструктуры и услугами жилищно-коммунального хозяйства</w:t>
      </w:r>
      <w:r w:rsidR="00AF622A" w:rsidRPr="00265065">
        <w:rPr>
          <w:bCs/>
          <w:color w:val="000000" w:themeColor="text1"/>
          <w:szCs w:val="24"/>
        </w:rPr>
        <w:t>,</w:t>
      </w:r>
      <w:r w:rsidRPr="00265065">
        <w:rPr>
          <w:bCs/>
          <w:color w:val="000000" w:themeColor="text1"/>
          <w:szCs w:val="24"/>
        </w:rPr>
        <w:t xml:space="preserve"> ведутся работы по газификации частного сектора города Комсомольск в части строительства распределительных газопроводов и подключения</w:t>
      </w:r>
      <w:r w:rsidR="00AF622A" w:rsidRPr="00265065">
        <w:rPr>
          <w:bCs/>
          <w:color w:val="000000" w:themeColor="text1"/>
          <w:szCs w:val="24"/>
        </w:rPr>
        <w:t xml:space="preserve"> к ним</w:t>
      </w:r>
      <w:r w:rsidRPr="00265065">
        <w:rPr>
          <w:bCs/>
          <w:color w:val="000000" w:themeColor="text1"/>
          <w:szCs w:val="24"/>
        </w:rPr>
        <w:t xml:space="preserve"> индивидуальных домов.</w:t>
      </w:r>
    </w:p>
    <w:p w14:paraId="195D2A30" w14:textId="236CF40B" w:rsidR="00E57BE2" w:rsidRPr="00265065" w:rsidRDefault="00E57BE2" w:rsidP="00E57BE2">
      <w:pPr>
        <w:ind w:firstLine="709"/>
        <w:jc w:val="both"/>
        <w:rPr>
          <w:bCs/>
          <w:color w:val="000000" w:themeColor="text1"/>
          <w:szCs w:val="24"/>
        </w:rPr>
      </w:pPr>
      <w:r w:rsidRPr="00265065">
        <w:rPr>
          <w:bCs/>
          <w:color w:val="000000" w:themeColor="text1"/>
          <w:szCs w:val="24"/>
        </w:rPr>
        <w:t>Населенные пункты сельских поселений газифицированы не все. Население пользуется природным и сжиженым газом.</w:t>
      </w:r>
    </w:p>
    <w:p w14:paraId="529043C8" w14:textId="472B6DC3" w:rsidR="00E07037" w:rsidRPr="00265065" w:rsidRDefault="00E07037" w:rsidP="00E07037">
      <w:pPr>
        <w:ind w:firstLine="709"/>
        <w:jc w:val="both"/>
        <w:rPr>
          <w:bCs/>
          <w:color w:val="000000" w:themeColor="text1"/>
          <w:szCs w:val="24"/>
        </w:rPr>
      </w:pPr>
      <w:r w:rsidRPr="00265065">
        <w:rPr>
          <w:bCs/>
          <w:color w:val="000000" w:themeColor="text1"/>
          <w:szCs w:val="24"/>
        </w:rPr>
        <w:t>Перечень населенных пунктов газифицированых природным газом:</w:t>
      </w:r>
    </w:p>
    <w:p w14:paraId="3472DA38" w14:textId="26725386" w:rsidR="00841A05" w:rsidRPr="00265065" w:rsidRDefault="00841A05" w:rsidP="00841A05">
      <w:pPr>
        <w:ind w:firstLine="709"/>
        <w:jc w:val="both"/>
        <w:rPr>
          <w:bCs/>
          <w:color w:val="000000" w:themeColor="text1"/>
          <w:szCs w:val="24"/>
        </w:rPr>
      </w:pPr>
      <w:r w:rsidRPr="00265065">
        <w:rPr>
          <w:b/>
          <w:bCs/>
          <w:color w:val="000000" w:themeColor="text1"/>
          <w:szCs w:val="24"/>
        </w:rPr>
        <w:t xml:space="preserve">- Комсомольское г.п. – </w:t>
      </w:r>
      <w:r w:rsidRPr="00265065">
        <w:rPr>
          <w:bCs/>
          <w:color w:val="000000" w:themeColor="text1"/>
          <w:szCs w:val="24"/>
        </w:rPr>
        <w:t>1 из 1</w:t>
      </w:r>
    </w:p>
    <w:p w14:paraId="40C8DC1B" w14:textId="352A75BA" w:rsidR="00841A05" w:rsidRPr="00265065" w:rsidRDefault="00841A05" w:rsidP="00841A05">
      <w:pPr>
        <w:ind w:firstLine="993"/>
        <w:jc w:val="both"/>
        <w:rPr>
          <w:bCs/>
          <w:color w:val="000000" w:themeColor="text1"/>
          <w:szCs w:val="24"/>
        </w:rPr>
      </w:pPr>
      <w:r w:rsidRPr="00265065">
        <w:rPr>
          <w:bCs/>
          <w:color w:val="000000" w:themeColor="text1"/>
          <w:szCs w:val="24"/>
        </w:rPr>
        <w:t>г. Комсомольск</w:t>
      </w:r>
    </w:p>
    <w:p w14:paraId="681EBD36" w14:textId="24A3B9A7" w:rsidR="00E07037" w:rsidRPr="00265065" w:rsidRDefault="00872143" w:rsidP="00E07037">
      <w:pPr>
        <w:ind w:firstLine="709"/>
        <w:jc w:val="both"/>
        <w:rPr>
          <w:bCs/>
          <w:color w:val="000000" w:themeColor="text1"/>
          <w:szCs w:val="24"/>
        </w:rPr>
      </w:pPr>
      <w:r w:rsidRPr="00265065">
        <w:rPr>
          <w:b/>
          <w:bCs/>
          <w:color w:val="000000" w:themeColor="text1"/>
          <w:szCs w:val="24"/>
        </w:rPr>
        <w:t xml:space="preserve">- </w:t>
      </w:r>
      <w:r w:rsidR="00E07037" w:rsidRPr="00265065">
        <w:rPr>
          <w:b/>
          <w:bCs/>
          <w:color w:val="000000" w:themeColor="text1"/>
          <w:szCs w:val="24"/>
        </w:rPr>
        <w:t>Марковское с. п.</w:t>
      </w:r>
      <w:r w:rsidR="00E07037" w:rsidRPr="00265065">
        <w:rPr>
          <w:bCs/>
          <w:color w:val="000000" w:themeColor="text1"/>
          <w:szCs w:val="24"/>
        </w:rPr>
        <w:t xml:space="preserve"> – 0 из 6</w:t>
      </w:r>
    </w:p>
    <w:p w14:paraId="1F6C615B" w14:textId="38161249" w:rsidR="00E07037" w:rsidRPr="00265065" w:rsidRDefault="00872143" w:rsidP="00E07037">
      <w:pPr>
        <w:ind w:firstLine="709"/>
        <w:jc w:val="both"/>
        <w:rPr>
          <w:b/>
          <w:bCs/>
          <w:color w:val="000000" w:themeColor="text1"/>
          <w:szCs w:val="24"/>
        </w:rPr>
      </w:pPr>
      <w:r w:rsidRPr="00265065">
        <w:rPr>
          <w:b/>
          <w:bCs/>
          <w:color w:val="000000" w:themeColor="text1"/>
          <w:szCs w:val="24"/>
        </w:rPr>
        <w:lastRenderedPageBreak/>
        <w:t xml:space="preserve">- </w:t>
      </w:r>
      <w:r w:rsidR="00E07037" w:rsidRPr="00265065">
        <w:rPr>
          <w:b/>
          <w:bCs/>
          <w:color w:val="000000" w:themeColor="text1"/>
          <w:szCs w:val="24"/>
        </w:rPr>
        <w:t>Новоусадебское с.п.</w:t>
      </w:r>
      <w:r w:rsidR="00E07037" w:rsidRPr="00265065">
        <w:rPr>
          <w:bCs/>
          <w:color w:val="000000" w:themeColor="text1"/>
          <w:szCs w:val="24"/>
        </w:rPr>
        <w:t xml:space="preserve"> – 7 из 47</w:t>
      </w:r>
    </w:p>
    <w:p w14:paraId="1402F8EF" w14:textId="77777777" w:rsidR="00325EA1" w:rsidRPr="00265065" w:rsidRDefault="00E07037" w:rsidP="00872143">
      <w:pPr>
        <w:ind w:firstLine="993"/>
        <w:jc w:val="both"/>
        <w:rPr>
          <w:bCs/>
          <w:color w:val="000000" w:themeColor="text1"/>
          <w:szCs w:val="24"/>
        </w:rPr>
      </w:pPr>
      <w:r w:rsidRPr="00265065">
        <w:rPr>
          <w:bCs/>
          <w:color w:val="000000" w:themeColor="text1"/>
          <w:szCs w:val="24"/>
        </w:rPr>
        <w:t xml:space="preserve">с. Новая Усадьба, д. Яблоново, д. Юрьево Первое, с. Новоселки, д. Иваньково, </w:t>
      </w:r>
    </w:p>
    <w:p w14:paraId="066AFC45" w14:textId="5114933C" w:rsidR="00E07037" w:rsidRPr="00265065" w:rsidRDefault="00E07037" w:rsidP="00872143">
      <w:pPr>
        <w:ind w:firstLine="993"/>
        <w:jc w:val="both"/>
        <w:rPr>
          <w:bCs/>
          <w:color w:val="000000" w:themeColor="text1"/>
          <w:szCs w:val="24"/>
        </w:rPr>
      </w:pPr>
      <w:r w:rsidRPr="00265065">
        <w:rPr>
          <w:bCs/>
          <w:color w:val="000000" w:themeColor="text1"/>
          <w:szCs w:val="24"/>
        </w:rPr>
        <w:t>д. Данилово, д. Тимоново</w:t>
      </w:r>
    </w:p>
    <w:p w14:paraId="6BAD2105" w14:textId="40A7989F" w:rsidR="00872143" w:rsidRPr="00265065" w:rsidRDefault="00872143" w:rsidP="00872143">
      <w:pPr>
        <w:ind w:firstLine="709"/>
        <w:jc w:val="both"/>
        <w:rPr>
          <w:b/>
          <w:bCs/>
          <w:color w:val="000000" w:themeColor="text1"/>
          <w:szCs w:val="24"/>
        </w:rPr>
      </w:pPr>
      <w:r w:rsidRPr="00265065">
        <w:rPr>
          <w:b/>
          <w:bCs/>
          <w:color w:val="000000" w:themeColor="text1"/>
          <w:szCs w:val="24"/>
        </w:rPr>
        <w:t xml:space="preserve">- Октябрьское с.п. – </w:t>
      </w:r>
      <w:r w:rsidRPr="00265065">
        <w:rPr>
          <w:bCs/>
          <w:color w:val="000000" w:themeColor="text1"/>
          <w:szCs w:val="24"/>
        </w:rPr>
        <w:t>1 из 3</w:t>
      </w:r>
    </w:p>
    <w:p w14:paraId="6BD8B8F8" w14:textId="77777777" w:rsidR="00872143" w:rsidRPr="00265065" w:rsidRDefault="00872143" w:rsidP="00872143">
      <w:pPr>
        <w:ind w:firstLine="993"/>
        <w:jc w:val="both"/>
        <w:rPr>
          <w:bCs/>
          <w:color w:val="000000" w:themeColor="text1"/>
          <w:szCs w:val="24"/>
        </w:rPr>
      </w:pPr>
      <w:r w:rsidRPr="00265065">
        <w:rPr>
          <w:bCs/>
          <w:color w:val="000000" w:themeColor="text1"/>
          <w:szCs w:val="24"/>
        </w:rPr>
        <w:t>с. Октябрьский.</w:t>
      </w:r>
    </w:p>
    <w:p w14:paraId="3E795152" w14:textId="1C607253" w:rsidR="00547207" w:rsidRPr="00265065" w:rsidRDefault="00547207" w:rsidP="00547207">
      <w:pPr>
        <w:ind w:firstLine="709"/>
        <w:jc w:val="both"/>
        <w:rPr>
          <w:b/>
          <w:bCs/>
          <w:color w:val="000000" w:themeColor="text1"/>
          <w:szCs w:val="24"/>
        </w:rPr>
      </w:pPr>
      <w:r w:rsidRPr="00265065">
        <w:rPr>
          <w:b/>
          <w:bCs/>
          <w:color w:val="000000" w:themeColor="text1"/>
          <w:szCs w:val="24"/>
        </w:rPr>
        <w:t xml:space="preserve">- Писцовское с. п. – </w:t>
      </w:r>
      <w:r w:rsidRPr="00265065">
        <w:rPr>
          <w:bCs/>
          <w:color w:val="000000" w:themeColor="text1"/>
          <w:szCs w:val="24"/>
        </w:rPr>
        <w:t>16 из 34</w:t>
      </w:r>
    </w:p>
    <w:p w14:paraId="7FD80CF9" w14:textId="77777777" w:rsidR="00547207" w:rsidRPr="00265065" w:rsidRDefault="00547207" w:rsidP="00547207">
      <w:pPr>
        <w:ind w:firstLine="993"/>
        <w:jc w:val="both"/>
        <w:rPr>
          <w:bCs/>
          <w:color w:val="000000" w:themeColor="text1"/>
          <w:szCs w:val="24"/>
        </w:rPr>
      </w:pPr>
      <w:r w:rsidRPr="00265065">
        <w:rPr>
          <w:bCs/>
          <w:color w:val="000000" w:themeColor="text1"/>
          <w:szCs w:val="24"/>
        </w:rPr>
        <w:t xml:space="preserve">с. Писцово, д. Бутово, с. Седельницы, д. Юрцыно, д. Михеево, д. Никулино, </w:t>
      </w:r>
    </w:p>
    <w:p w14:paraId="5CA12BF2" w14:textId="77777777" w:rsidR="00547207" w:rsidRPr="00265065" w:rsidRDefault="00547207" w:rsidP="00547207">
      <w:pPr>
        <w:ind w:firstLine="993"/>
        <w:jc w:val="both"/>
        <w:rPr>
          <w:bCs/>
          <w:color w:val="000000" w:themeColor="text1"/>
          <w:szCs w:val="24"/>
        </w:rPr>
      </w:pPr>
      <w:r w:rsidRPr="00265065">
        <w:rPr>
          <w:bCs/>
          <w:color w:val="000000" w:themeColor="text1"/>
          <w:szCs w:val="24"/>
        </w:rPr>
        <w:t xml:space="preserve">д. Путилова Гора, с. Афанасьево, д. Чудь, с. Дмитриевское, д. Сорохта, д. Анисимцево, </w:t>
      </w:r>
    </w:p>
    <w:p w14:paraId="220D081C" w14:textId="2E1FB8B5" w:rsidR="001344D7" w:rsidRPr="00265065" w:rsidRDefault="00547207" w:rsidP="00547207">
      <w:pPr>
        <w:ind w:firstLine="993"/>
        <w:jc w:val="both"/>
        <w:rPr>
          <w:bCs/>
          <w:color w:val="000000" w:themeColor="text1"/>
          <w:szCs w:val="24"/>
        </w:rPr>
      </w:pPr>
      <w:r w:rsidRPr="00265065">
        <w:rPr>
          <w:bCs/>
          <w:color w:val="000000" w:themeColor="text1"/>
          <w:szCs w:val="24"/>
        </w:rPr>
        <w:t>д. Шатры, д. Подболотье, д. Степашево, д. Кожевниково</w:t>
      </w:r>
    </w:p>
    <w:p w14:paraId="11D17745" w14:textId="662118AD" w:rsidR="00547207" w:rsidRPr="00265065" w:rsidRDefault="00547207" w:rsidP="00547207">
      <w:pPr>
        <w:ind w:firstLine="709"/>
        <w:jc w:val="both"/>
        <w:rPr>
          <w:b/>
          <w:bCs/>
          <w:color w:val="000000" w:themeColor="text1"/>
          <w:szCs w:val="24"/>
        </w:rPr>
      </w:pPr>
      <w:r w:rsidRPr="00265065">
        <w:rPr>
          <w:b/>
          <w:bCs/>
          <w:color w:val="000000" w:themeColor="text1"/>
          <w:szCs w:val="24"/>
        </w:rPr>
        <w:t xml:space="preserve">- Подозерское с. п. – </w:t>
      </w:r>
      <w:r w:rsidRPr="00265065">
        <w:rPr>
          <w:bCs/>
          <w:color w:val="000000" w:themeColor="text1"/>
          <w:szCs w:val="24"/>
        </w:rPr>
        <w:t>3 из 23</w:t>
      </w:r>
    </w:p>
    <w:p w14:paraId="68FCDB22" w14:textId="2BD954D4" w:rsidR="001344D7" w:rsidRPr="00265065" w:rsidRDefault="00547207" w:rsidP="00841A05">
      <w:pPr>
        <w:ind w:firstLine="993"/>
        <w:jc w:val="both"/>
        <w:rPr>
          <w:bCs/>
          <w:color w:val="000000" w:themeColor="text1"/>
          <w:szCs w:val="24"/>
        </w:rPr>
      </w:pPr>
      <w:r w:rsidRPr="00265065">
        <w:rPr>
          <w:bCs/>
          <w:color w:val="000000" w:themeColor="text1"/>
          <w:szCs w:val="24"/>
        </w:rPr>
        <w:t>с. Подозерский, д. Коромыслово, с. Березники</w:t>
      </w:r>
    </w:p>
    <w:p w14:paraId="5B1EAED0" w14:textId="52F250A2" w:rsidR="00841A05" w:rsidRPr="00265065" w:rsidRDefault="00841A05" w:rsidP="00841A05">
      <w:pPr>
        <w:spacing w:before="120" w:after="120"/>
        <w:ind w:firstLine="992"/>
        <w:jc w:val="both"/>
        <w:rPr>
          <w:bCs/>
          <w:color w:val="000000" w:themeColor="text1"/>
          <w:szCs w:val="24"/>
        </w:rPr>
      </w:pPr>
      <w:r w:rsidRPr="00265065">
        <w:rPr>
          <w:b/>
          <w:bCs/>
          <w:color w:val="000000" w:themeColor="text1"/>
          <w:szCs w:val="24"/>
        </w:rPr>
        <w:t xml:space="preserve">ВСЕГО: </w:t>
      </w:r>
      <w:r w:rsidRPr="00265065">
        <w:rPr>
          <w:bCs/>
          <w:color w:val="000000" w:themeColor="text1"/>
          <w:szCs w:val="24"/>
        </w:rPr>
        <w:t>газифицировано 28</w:t>
      </w:r>
      <w:r w:rsidRPr="00265065">
        <w:rPr>
          <w:b/>
          <w:bCs/>
          <w:color w:val="000000" w:themeColor="text1"/>
          <w:szCs w:val="24"/>
        </w:rPr>
        <w:t xml:space="preserve"> </w:t>
      </w:r>
      <w:r w:rsidRPr="00265065">
        <w:rPr>
          <w:bCs/>
          <w:color w:val="000000" w:themeColor="text1"/>
          <w:szCs w:val="24"/>
        </w:rPr>
        <w:t>из 114 населенных пунктв.</w:t>
      </w:r>
    </w:p>
    <w:p w14:paraId="29A4D58F" w14:textId="2EF0EE46" w:rsidR="006E7BF8" w:rsidRPr="00265065" w:rsidRDefault="006E7BF8" w:rsidP="006E7BF8">
      <w:pPr>
        <w:ind w:firstLine="709"/>
        <w:jc w:val="both"/>
        <w:rPr>
          <w:bCs/>
          <w:color w:val="000000" w:themeColor="text1"/>
          <w:szCs w:val="24"/>
        </w:rPr>
      </w:pPr>
      <w:r w:rsidRPr="00265065">
        <w:rPr>
          <w:bCs/>
          <w:color w:val="000000" w:themeColor="text1"/>
          <w:szCs w:val="24"/>
        </w:rPr>
        <w:t xml:space="preserve">Благодаря успешному взаимодействию Правительства </w:t>
      </w:r>
      <w:r w:rsidR="00752F21" w:rsidRPr="00265065">
        <w:rPr>
          <w:bCs/>
          <w:color w:val="000000" w:themeColor="text1"/>
          <w:szCs w:val="24"/>
        </w:rPr>
        <w:t>Ивановской</w:t>
      </w:r>
      <w:r w:rsidRPr="00265065">
        <w:rPr>
          <w:bCs/>
          <w:color w:val="000000" w:themeColor="text1"/>
          <w:szCs w:val="24"/>
        </w:rPr>
        <w:t xml:space="preserve"> области с ПАО "Газпром" подписан</w:t>
      </w:r>
      <w:r w:rsidR="006B6F94" w:rsidRPr="00265065">
        <w:rPr>
          <w:bCs/>
          <w:color w:val="000000" w:themeColor="text1"/>
          <w:szCs w:val="24"/>
        </w:rPr>
        <w:t>а</w:t>
      </w:r>
      <w:r w:rsidRPr="00265065">
        <w:rPr>
          <w:bCs/>
          <w:color w:val="000000" w:themeColor="text1"/>
          <w:szCs w:val="24"/>
        </w:rPr>
        <w:t xml:space="preserve"> </w:t>
      </w:r>
      <w:r w:rsidR="006B6F94" w:rsidRPr="00265065">
        <w:rPr>
          <w:bCs/>
          <w:color w:val="000000" w:themeColor="text1"/>
          <w:szCs w:val="24"/>
        </w:rPr>
        <w:t>актуализированная Программа</w:t>
      </w:r>
      <w:r w:rsidRPr="00265065">
        <w:rPr>
          <w:bCs/>
          <w:color w:val="000000" w:themeColor="text1"/>
          <w:szCs w:val="24"/>
        </w:rPr>
        <w:t xml:space="preserve"> </w:t>
      </w:r>
      <w:r w:rsidR="006B6F94" w:rsidRPr="00265065">
        <w:rPr>
          <w:bCs/>
          <w:color w:val="000000" w:themeColor="text1"/>
          <w:szCs w:val="24"/>
        </w:rPr>
        <w:t>развития газоснабжения и газификации региона на 2021–2025 годы.</w:t>
      </w:r>
      <w:r w:rsidRPr="00265065">
        <w:rPr>
          <w:bCs/>
          <w:color w:val="000000" w:themeColor="text1"/>
          <w:szCs w:val="24"/>
        </w:rPr>
        <w:t xml:space="preserve"> В регионе активно ведется газификация домовладений в населенных пунктах и перевод на газообразное топливо объектов социально-культурного назначения и агропромышленного комплекса.</w:t>
      </w:r>
    </w:p>
    <w:p w14:paraId="33A1A677" w14:textId="14F4EE86" w:rsidR="006E7BF8" w:rsidRDefault="006E7BF8" w:rsidP="006E7BF8">
      <w:pPr>
        <w:ind w:firstLine="709"/>
        <w:jc w:val="both"/>
        <w:rPr>
          <w:bCs/>
          <w:color w:val="000000" w:themeColor="text1"/>
          <w:szCs w:val="24"/>
        </w:rPr>
      </w:pPr>
      <w:r w:rsidRPr="00265065">
        <w:rPr>
          <w:bCs/>
          <w:color w:val="000000" w:themeColor="text1"/>
          <w:szCs w:val="24"/>
        </w:rPr>
        <w:t xml:space="preserve">В </w:t>
      </w:r>
      <w:r w:rsidR="00752F21" w:rsidRPr="00265065">
        <w:rPr>
          <w:bCs/>
          <w:color w:val="000000" w:themeColor="text1"/>
          <w:szCs w:val="24"/>
        </w:rPr>
        <w:t>Комсомольском</w:t>
      </w:r>
      <w:r w:rsidRPr="00265065">
        <w:rPr>
          <w:bCs/>
          <w:color w:val="000000" w:themeColor="text1"/>
          <w:szCs w:val="24"/>
        </w:rPr>
        <w:t xml:space="preserve"> районе действует «</w:t>
      </w:r>
      <w:r w:rsidR="00AC1BD0" w:rsidRPr="00265065">
        <w:rPr>
          <w:bCs/>
          <w:color w:val="000000" w:themeColor="text1"/>
          <w:szCs w:val="24"/>
        </w:rPr>
        <w:t>Региональная программа газификации жилищно-коммунального хозяйства, промышленных и иных организаций Ивановской области на 2020 - 2030 годы</w:t>
      </w:r>
      <w:r w:rsidRPr="00265065">
        <w:rPr>
          <w:bCs/>
          <w:color w:val="000000" w:themeColor="text1"/>
          <w:szCs w:val="24"/>
        </w:rPr>
        <w:t xml:space="preserve">».  </w:t>
      </w:r>
    </w:p>
    <w:p w14:paraId="0C9B4C73" w14:textId="77777777" w:rsidR="00B41DCD" w:rsidRPr="00B41DCD" w:rsidRDefault="00B41DCD" w:rsidP="00B41DCD">
      <w:pPr>
        <w:ind w:firstLine="709"/>
        <w:jc w:val="both"/>
        <w:rPr>
          <w:bCs/>
          <w:color w:val="000000" w:themeColor="text1"/>
          <w:szCs w:val="24"/>
        </w:rPr>
      </w:pPr>
      <w:r w:rsidRPr="00B41DCD">
        <w:rPr>
          <w:bCs/>
          <w:color w:val="000000" w:themeColor="text1"/>
          <w:szCs w:val="24"/>
        </w:rPr>
        <w:t>Благодаря реализации на территории района долгосрочной целевой программы "Газификация Комсомольского муниципального района Ивановской области" уровень газификации жилого фонда к концу 2021 года в целом по району составил – 60,0%, а в городе - 80,5%.</w:t>
      </w:r>
    </w:p>
    <w:p w14:paraId="3CD08FF9" w14:textId="77777777" w:rsidR="00B41DCD" w:rsidRPr="00B41DCD" w:rsidRDefault="00B41DCD" w:rsidP="00B41DCD">
      <w:pPr>
        <w:ind w:firstLine="709"/>
        <w:jc w:val="both"/>
        <w:rPr>
          <w:bCs/>
          <w:color w:val="000000" w:themeColor="text1"/>
          <w:szCs w:val="24"/>
        </w:rPr>
      </w:pPr>
      <w:r w:rsidRPr="00B41DCD">
        <w:rPr>
          <w:bCs/>
          <w:color w:val="000000" w:themeColor="text1"/>
          <w:szCs w:val="24"/>
        </w:rPr>
        <w:t xml:space="preserve">За прошедшие годы были построены следующие объекты газификации: </w:t>
      </w:r>
    </w:p>
    <w:p w14:paraId="28302624" w14:textId="77777777" w:rsidR="00B41DCD" w:rsidRPr="00B41DCD" w:rsidRDefault="00B41DCD" w:rsidP="00B41DCD">
      <w:pPr>
        <w:ind w:firstLine="709"/>
        <w:jc w:val="both"/>
        <w:rPr>
          <w:bCs/>
          <w:color w:val="000000" w:themeColor="text1"/>
          <w:szCs w:val="24"/>
        </w:rPr>
      </w:pPr>
      <w:r w:rsidRPr="00B41DCD">
        <w:rPr>
          <w:bCs/>
          <w:color w:val="000000" w:themeColor="text1"/>
          <w:szCs w:val="24"/>
        </w:rPr>
        <w:t xml:space="preserve">В 2014 году природный газ получили жители кооперативов "Луч" г. Комсомольск (128 домов), "Бутово" (58 домов) и "Июль" (46 домов) Писцовского сельского поселения, с. Новоселки (12 домов) и д Иваньково (82 домов и 48 квартир) Новоусадебского сельского поселения, введены в эксплуатацию три газовые модульные котельные - это ФАП д. Бутово, школа и клуб д. Иваньково. </w:t>
      </w:r>
    </w:p>
    <w:p w14:paraId="5A33EF05" w14:textId="77777777" w:rsidR="00B41DCD" w:rsidRPr="00B41DCD" w:rsidRDefault="00B41DCD" w:rsidP="00B41DCD">
      <w:pPr>
        <w:ind w:firstLine="709"/>
        <w:jc w:val="both"/>
        <w:rPr>
          <w:bCs/>
          <w:color w:val="000000" w:themeColor="text1"/>
          <w:szCs w:val="24"/>
        </w:rPr>
      </w:pPr>
      <w:r w:rsidRPr="00B41DCD">
        <w:rPr>
          <w:bCs/>
          <w:color w:val="000000" w:themeColor="text1"/>
          <w:szCs w:val="24"/>
        </w:rPr>
        <w:t xml:space="preserve">В 2015 году газифицирован кооператив "Гефест" д. Путилова Гора (25 домовладений).  Построен магистральный газопровод среднего давления к микрорайону "Коммунар" г. Комсомольск. Данное мероприятия направлено на ликвидацию нерентабельной, выработавшей свой срок угольной котельной, износ тепловых сетей. которой составляет 90%. </w:t>
      </w:r>
    </w:p>
    <w:p w14:paraId="156578A6" w14:textId="77777777" w:rsidR="00B41DCD" w:rsidRPr="00B41DCD" w:rsidRDefault="00B41DCD" w:rsidP="00B41DCD">
      <w:pPr>
        <w:ind w:firstLine="709"/>
        <w:jc w:val="both"/>
        <w:rPr>
          <w:bCs/>
          <w:color w:val="000000" w:themeColor="text1"/>
          <w:szCs w:val="24"/>
        </w:rPr>
      </w:pPr>
      <w:r w:rsidRPr="00B41DCD">
        <w:rPr>
          <w:bCs/>
          <w:color w:val="000000" w:themeColor="text1"/>
          <w:szCs w:val="24"/>
        </w:rPr>
        <w:t xml:space="preserve">В 2016 году завершены работы по строительству газопровода и монтажу внутридомового газового оборудования 9 домовладений кооператива "Надежда" д. Никулино Писцовского сельского поселения. </w:t>
      </w:r>
    </w:p>
    <w:p w14:paraId="70D22602" w14:textId="77777777" w:rsidR="00B41DCD" w:rsidRPr="00B41DCD" w:rsidRDefault="00B41DCD" w:rsidP="00B41DCD">
      <w:pPr>
        <w:ind w:firstLine="709"/>
        <w:jc w:val="both"/>
        <w:rPr>
          <w:bCs/>
          <w:color w:val="000000" w:themeColor="text1"/>
          <w:szCs w:val="24"/>
        </w:rPr>
      </w:pPr>
      <w:r w:rsidRPr="00B41DCD">
        <w:rPr>
          <w:bCs/>
          <w:color w:val="000000" w:themeColor="text1"/>
          <w:szCs w:val="24"/>
        </w:rPr>
        <w:t xml:space="preserve">        В 2018 году завершена разработка проектной сметной документации для газификации с. Октябрьский. </w:t>
      </w:r>
    </w:p>
    <w:p w14:paraId="49091349" w14:textId="77777777" w:rsidR="00B41DCD" w:rsidRPr="00B41DCD" w:rsidRDefault="00B41DCD" w:rsidP="00B41DCD">
      <w:pPr>
        <w:ind w:firstLine="709"/>
        <w:jc w:val="both"/>
        <w:rPr>
          <w:bCs/>
          <w:color w:val="000000" w:themeColor="text1"/>
          <w:szCs w:val="24"/>
        </w:rPr>
      </w:pPr>
      <w:r w:rsidRPr="00B41DCD">
        <w:rPr>
          <w:bCs/>
          <w:color w:val="000000" w:themeColor="text1"/>
          <w:szCs w:val="24"/>
        </w:rPr>
        <w:t xml:space="preserve">В 2018 году газифицированы газовые кооперативы ("Хуторок" д. Юрьево (35 домов), "Кировский" ул. Кирова г. Комсомольск (9 домов). </w:t>
      </w:r>
    </w:p>
    <w:p w14:paraId="7C35BB65" w14:textId="77777777" w:rsidR="00B41DCD" w:rsidRPr="00B41DCD" w:rsidRDefault="00B41DCD" w:rsidP="00B41DCD">
      <w:pPr>
        <w:ind w:firstLine="709"/>
        <w:jc w:val="both"/>
        <w:rPr>
          <w:bCs/>
          <w:color w:val="000000" w:themeColor="text1"/>
          <w:szCs w:val="24"/>
        </w:rPr>
      </w:pPr>
      <w:r w:rsidRPr="00B41DCD">
        <w:rPr>
          <w:bCs/>
          <w:color w:val="000000" w:themeColor="text1"/>
          <w:szCs w:val="24"/>
        </w:rPr>
        <w:t>В 2019 году построены 41,2 км сетей газораспределения для газификации 177 жилых домов, в том числе в д. Данилово (20 домов), с. Афанасьево (32 дома), д. Чудь, с. Дмитриевское, с. Сорохта (44 дома), д. Шатры, д. Анисимцево, д. Степашево, д. Подболотье (61 дом), кооператив "Заозерье" в микрорайоне «Заозеро» г. Комсомольск (20 домов). Началась газификация села Октябрьский.</w:t>
      </w:r>
    </w:p>
    <w:p w14:paraId="346316C4" w14:textId="77777777" w:rsidR="00B41DCD" w:rsidRPr="00B41DCD" w:rsidRDefault="00B41DCD" w:rsidP="00B41DCD">
      <w:pPr>
        <w:ind w:firstLine="709"/>
        <w:jc w:val="both"/>
        <w:rPr>
          <w:bCs/>
          <w:color w:val="000000" w:themeColor="text1"/>
          <w:szCs w:val="24"/>
        </w:rPr>
      </w:pPr>
      <w:r w:rsidRPr="00B41DCD">
        <w:rPr>
          <w:bCs/>
          <w:color w:val="000000" w:themeColor="text1"/>
          <w:szCs w:val="24"/>
        </w:rPr>
        <w:t>В 2020 году построены 19,3 км сети газораспределения, газифицированы жилые дома и квартиры в с. Октябрьский (162 домов и квартир), кооперативы в д. Тимоново (14 домов) и д. Кожевниково (12 домов)</w:t>
      </w:r>
    </w:p>
    <w:p w14:paraId="586D2775" w14:textId="77777777" w:rsidR="00B41DCD" w:rsidRPr="00B41DCD" w:rsidRDefault="00B41DCD" w:rsidP="00B41DCD">
      <w:pPr>
        <w:ind w:firstLine="709"/>
        <w:jc w:val="both"/>
        <w:rPr>
          <w:bCs/>
          <w:color w:val="000000" w:themeColor="text1"/>
          <w:szCs w:val="24"/>
        </w:rPr>
      </w:pPr>
      <w:r w:rsidRPr="00B41DCD">
        <w:rPr>
          <w:bCs/>
          <w:color w:val="000000" w:themeColor="text1"/>
          <w:szCs w:val="24"/>
        </w:rPr>
        <w:t>В 2021 году начато строительство объекта: "Перевод на природный газ котельной ООО "Октябрь" в с. Октябрьский Комсомольского района Ивановской области" с окончанием работ в 2022 году.</w:t>
      </w:r>
    </w:p>
    <w:p w14:paraId="3B04069D" w14:textId="6E8F8D91" w:rsidR="00B41DCD" w:rsidRDefault="00B41DCD" w:rsidP="00B41DCD">
      <w:pPr>
        <w:ind w:firstLine="709"/>
        <w:jc w:val="both"/>
        <w:rPr>
          <w:bCs/>
          <w:color w:val="000000" w:themeColor="text1"/>
          <w:szCs w:val="24"/>
        </w:rPr>
      </w:pPr>
      <w:r w:rsidRPr="00B41DCD">
        <w:rPr>
          <w:bCs/>
          <w:color w:val="000000" w:themeColor="text1"/>
          <w:szCs w:val="24"/>
        </w:rPr>
        <w:t xml:space="preserve">  В 2022 году завершено строительство объекта: "Перевод на природный газ котельной ООО "Октябрь" в с. Октябрьский Комсомольского района Ивановской области". В д. Данилово </w:t>
      </w:r>
      <w:r w:rsidRPr="00B41DCD">
        <w:rPr>
          <w:bCs/>
          <w:color w:val="000000" w:themeColor="text1"/>
          <w:szCs w:val="24"/>
        </w:rPr>
        <w:lastRenderedPageBreak/>
        <w:t>Новоусадебского сельского поселения построено 0,5 км сети газораспределения, газифицировано два многоквартирных дома и 14 муниципальных квартир.</w:t>
      </w:r>
    </w:p>
    <w:p w14:paraId="6B28095D" w14:textId="124E6A36" w:rsidR="00B41DCD" w:rsidRDefault="00B41DCD" w:rsidP="00B41DCD">
      <w:pPr>
        <w:ind w:firstLine="709"/>
        <w:jc w:val="center"/>
        <w:rPr>
          <w:bCs/>
          <w:color w:val="000000" w:themeColor="text1"/>
          <w:szCs w:val="24"/>
        </w:rPr>
      </w:pPr>
      <w:r w:rsidRPr="00B41DCD">
        <w:rPr>
          <w:bCs/>
          <w:color w:val="000000" w:themeColor="text1"/>
          <w:szCs w:val="24"/>
        </w:rPr>
        <w:t>Показатели, характеризующие текущую ситуацию в сфере газификации Комсомольского муниципального района Ивановской области</w:t>
      </w:r>
    </w:p>
    <w:tbl>
      <w:tblPr>
        <w:tblW w:w="10206"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27"/>
        <w:gridCol w:w="4390"/>
        <w:gridCol w:w="1003"/>
        <w:gridCol w:w="1068"/>
        <w:gridCol w:w="1134"/>
        <w:gridCol w:w="1134"/>
        <w:gridCol w:w="850"/>
      </w:tblGrid>
      <w:tr w:rsidR="00B41DCD" w:rsidRPr="00B41DCD" w14:paraId="46E4FCE0" w14:textId="77777777" w:rsidTr="00B41DCD">
        <w:trPr>
          <w:trHeight w:val="848"/>
          <w:tblCellSpacing w:w="5" w:type="nil"/>
          <w:jc w:val="center"/>
        </w:trPr>
        <w:tc>
          <w:tcPr>
            <w:tcW w:w="627" w:type="dxa"/>
            <w:vAlign w:val="center"/>
          </w:tcPr>
          <w:p w14:paraId="5E1655A4" w14:textId="77777777" w:rsidR="00B41DCD" w:rsidRPr="00B41DCD" w:rsidRDefault="00B41DCD" w:rsidP="00B41DCD">
            <w:pPr>
              <w:widowControl w:val="0"/>
              <w:autoSpaceDE w:val="0"/>
              <w:autoSpaceDN w:val="0"/>
              <w:adjustRightInd w:val="0"/>
              <w:jc w:val="center"/>
              <w:rPr>
                <w:b/>
                <w:sz w:val="22"/>
                <w:szCs w:val="22"/>
              </w:rPr>
            </w:pPr>
            <w:r w:rsidRPr="00B41DCD">
              <w:rPr>
                <w:b/>
                <w:sz w:val="22"/>
                <w:szCs w:val="22"/>
              </w:rPr>
              <w:t>N</w:t>
            </w:r>
          </w:p>
        </w:tc>
        <w:tc>
          <w:tcPr>
            <w:tcW w:w="4390" w:type="dxa"/>
            <w:vAlign w:val="center"/>
          </w:tcPr>
          <w:p w14:paraId="19E04BCC" w14:textId="77777777" w:rsidR="00B41DCD" w:rsidRPr="00B41DCD" w:rsidRDefault="00B41DCD" w:rsidP="00B41DCD">
            <w:pPr>
              <w:widowControl w:val="0"/>
              <w:autoSpaceDE w:val="0"/>
              <w:autoSpaceDN w:val="0"/>
              <w:adjustRightInd w:val="0"/>
              <w:jc w:val="center"/>
              <w:rPr>
                <w:b/>
                <w:sz w:val="22"/>
                <w:szCs w:val="22"/>
              </w:rPr>
            </w:pPr>
            <w:r w:rsidRPr="00B41DCD">
              <w:rPr>
                <w:b/>
                <w:sz w:val="22"/>
                <w:szCs w:val="22"/>
              </w:rPr>
              <w:t>Наименование показателя</w:t>
            </w:r>
          </w:p>
        </w:tc>
        <w:tc>
          <w:tcPr>
            <w:tcW w:w="1003" w:type="dxa"/>
            <w:vAlign w:val="center"/>
          </w:tcPr>
          <w:p w14:paraId="4CC89512" w14:textId="77777777" w:rsidR="00B41DCD" w:rsidRPr="00B41DCD" w:rsidRDefault="00B41DCD" w:rsidP="00B41DCD">
            <w:pPr>
              <w:widowControl w:val="0"/>
              <w:autoSpaceDE w:val="0"/>
              <w:autoSpaceDN w:val="0"/>
              <w:adjustRightInd w:val="0"/>
              <w:jc w:val="center"/>
              <w:rPr>
                <w:b/>
                <w:sz w:val="22"/>
                <w:szCs w:val="22"/>
              </w:rPr>
            </w:pPr>
            <w:r w:rsidRPr="00B41DCD">
              <w:rPr>
                <w:b/>
                <w:sz w:val="22"/>
                <w:szCs w:val="22"/>
              </w:rPr>
              <w:t>Ед.</w:t>
            </w:r>
          </w:p>
          <w:p w14:paraId="460BA3B6" w14:textId="77777777" w:rsidR="00B41DCD" w:rsidRPr="00B41DCD" w:rsidRDefault="00B41DCD" w:rsidP="00B41DCD">
            <w:pPr>
              <w:widowControl w:val="0"/>
              <w:autoSpaceDE w:val="0"/>
              <w:autoSpaceDN w:val="0"/>
              <w:adjustRightInd w:val="0"/>
              <w:jc w:val="center"/>
              <w:rPr>
                <w:b/>
                <w:sz w:val="22"/>
                <w:szCs w:val="22"/>
              </w:rPr>
            </w:pPr>
            <w:r w:rsidRPr="00B41DCD">
              <w:rPr>
                <w:b/>
                <w:sz w:val="22"/>
                <w:szCs w:val="22"/>
              </w:rPr>
              <w:t>изм.</w:t>
            </w:r>
          </w:p>
        </w:tc>
        <w:tc>
          <w:tcPr>
            <w:tcW w:w="1068" w:type="dxa"/>
            <w:vAlign w:val="center"/>
          </w:tcPr>
          <w:p w14:paraId="47946498" w14:textId="77777777" w:rsidR="00B41DCD" w:rsidRPr="00B41DCD" w:rsidRDefault="00B41DCD" w:rsidP="00B41DCD">
            <w:pPr>
              <w:widowControl w:val="0"/>
              <w:autoSpaceDE w:val="0"/>
              <w:autoSpaceDN w:val="0"/>
              <w:adjustRightInd w:val="0"/>
              <w:jc w:val="center"/>
              <w:rPr>
                <w:b/>
                <w:sz w:val="22"/>
                <w:szCs w:val="22"/>
              </w:rPr>
            </w:pPr>
            <w:r w:rsidRPr="00B41DCD">
              <w:rPr>
                <w:b/>
                <w:sz w:val="22"/>
                <w:szCs w:val="22"/>
              </w:rPr>
              <w:t>2018</w:t>
            </w:r>
          </w:p>
        </w:tc>
        <w:tc>
          <w:tcPr>
            <w:tcW w:w="1134" w:type="dxa"/>
            <w:vAlign w:val="center"/>
          </w:tcPr>
          <w:p w14:paraId="22E3EF24" w14:textId="77777777" w:rsidR="00B41DCD" w:rsidRPr="00B41DCD" w:rsidRDefault="00B41DCD" w:rsidP="00B41DCD">
            <w:pPr>
              <w:widowControl w:val="0"/>
              <w:autoSpaceDE w:val="0"/>
              <w:autoSpaceDN w:val="0"/>
              <w:adjustRightInd w:val="0"/>
              <w:jc w:val="center"/>
              <w:rPr>
                <w:b/>
                <w:sz w:val="22"/>
                <w:szCs w:val="22"/>
              </w:rPr>
            </w:pPr>
            <w:r w:rsidRPr="00B41DCD">
              <w:rPr>
                <w:b/>
                <w:sz w:val="22"/>
                <w:szCs w:val="22"/>
              </w:rPr>
              <w:t>2019</w:t>
            </w:r>
          </w:p>
        </w:tc>
        <w:tc>
          <w:tcPr>
            <w:tcW w:w="1134" w:type="dxa"/>
            <w:vAlign w:val="center"/>
          </w:tcPr>
          <w:p w14:paraId="1D59FC57" w14:textId="77777777" w:rsidR="00B41DCD" w:rsidRPr="00B41DCD" w:rsidRDefault="00B41DCD" w:rsidP="00B41DCD">
            <w:pPr>
              <w:widowControl w:val="0"/>
              <w:autoSpaceDE w:val="0"/>
              <w:autoSpaceDN w:val="0"/>
              <w:adjustRightInd w:val="0"/>
              <w:jc w:val="center"/>
              <w:rPr>
                <w:b/>
                <w:sz w:val="22"/>
                <w:szCs w:val="22"/>
              </w:rPr>
            </w:pPr>
            <w:r w:rsidRPr="00B41DCD">
              <w:rPr>
                <w:b/>
                <w:sz w:val="22"/>
                <w:szCs w:val="22"/>
              </w:rPr>
              <w:t>2020</w:t>
            </w:r>
          </w:p>
        </w:tc>
        <w:tc>
          <w:tcPr>
            <w:tcW w:w="850" w:type="dxa"/>
            <w:vAlign w:val="center"/>
          </w:tcPr>
          <w:p w14:paraId="20325B4B" w14:textId="77777777" w:rsidR="00B41DCD" w:rsidRPr="00B41DCD" w:rsidRDefault="00B41DCD" w:rsidP="00B41DCD">
            <w:pPr>
              <w:widowControl w:val="0"/>
              <w:autoSpaceDE w:val="0"/>
              <w:autoSpaceDN w:val="0"/>
              <w:adjustRightInd w:val="0"/>
              <w:jc w:val="center"/>
              <w:rPr>
                <w:b/>
                <w:sz w:val="22"/>
                <w:szCs w:val="22"/>
              </w:rPr>
            </w:pPr>
            <w:r w:rsidRPr="00B41DCD">
              <w:rPr>
                <w:b/>
                <w:sz w:val="22"/>
                <w:szCs w:val="22"/>
              </w:rPr>
              <w:t>2021</w:t>
            </w:r>
          </w:p>
        </w:tc>
      </w:tr>
      <w:tr w:rsidR="00B41DCD" w:rsidRPr="00B41DCD" w14:paraId="6C5A9374" w14:textId="77777777" w:rsidTr="00B41DCD">
        <w:trPr>
          <w:trHeight w:val="574"/>
          <w:tblCellSpacing w:w="5" w:type="nil"/>
          <w:jc w:val="center"/>
        </w:trPr>
        <w:tc>
          <w:tcPr>
            <w:tcW w:w="627" w:type="dxa"/>
            <w:vAlign w:val="center"/>
          </w:tcPr>
          <w:p w14:paraId="59C5F2CB" w14:textId="77777777" w:rsidR="00B41DCD" w:rsidRPr="00B41DCD" w:rsidRDefault="00B41DCD" w:rsidP="00B41DCD">
            <w:pPr>
              <w:widowControl w:val="0"/>
              <w:autoSpaceDE w:val="0"/>
              <w:autoSpaceDN w:val="0"/>
              <w:adjustRightInd w:val="0"/>
              <w:jc w:val="center"/>
              <w:rPr>
                <w:sz w:val="22"/>
                <w:szCs w:val="22"/>
              </w:rPr>
            </w:pPr>
            <w:r w:rsidRPr="00B41DCD">
              <w:rPr>
                <w:sz w:val="22"/>
                <w:szCs w:val="22"/>
              </w:rPr>
              <w:t>1.</w:t>
            </w:r>
          </w:p>
        </w:tc>
        <w:tc>
          <w:tcPr>
            <w:tcW w:w="4390" w:type="dxa"/>
            <w:vAlign w:val="center"/>
          </w:tcPr>
          <w:p w14:paraId="1A003249" w14:textId="77777777" w:rsidR="00B41DCD" w:rsidRPr="00B41DCD" w:rsidRDefault="00B41DCD" w:rsidP="00B41DCD">
            <w:pPr>
              <w:widowControl w:val="0"/>
              <w:autoSpaceDE w:val="0"/>
              <w:autoSpaceDN w:val="0"/>
              <w:adjustRightInd w:val="0"/>
              <w:jc w:val="center"/>
              <w:rPr>
                <w:sz w:val="22"/>
                <w:szCs w:val="22"/>
              </w:rPr>
            </w:pPr>
            <w:r w:rsidRPr="00B41DCD">
              <w:rPr>
                <w:rFonts w:eastAsia="Calibri"/>
                <w:sz w:val="22"/>
                <w:szCs w:val="22"/>
              </w:rPr>
              <w:t>Протяжённость газопроводов, введённых в эксплуатацию.</w:t>
            </w:r>
          </w:p>
        </w:tc>
        <w:tc>
          <w:tcPr>
            <w:tcW w:w="1003" w:type="dxa"/>
            <w:vAlign w:val="center"/>
          </w:tcPr>
          <w:p w14:paraId="1495DA83" w14:textId="77777777" w:rsidR="00B41DCD" w:rsidRPr="00B41DCD" w:rsidRDefault="00B41DCD" w:rsidP="00B41DCD">
            <w:pPr>
              <w:widowControl w:val="0"/>
              <w:autoSpaceDE w:val="0"/>
              <w:autoSpaceDN w:val="0"/>
              <w:adjustRightInd w:val="0"/>
              <w:jc w:val="center"/>
              <w:rPr>
                <w:sz w:val="22"/>
                <w:szCs w:val="22"/>
              </w:rPr>
            </w:pPr>
            <w:r w:rsidRPr="00B41DCD">
              <w:rPr>
                <w:sz w:val="22"/>
                <w:szCs w:val="22"/>
              </w:rPr>
              <w:t>км</w:t>
            </w:r>
          </w:p>
        </w:tc>
        <w:tc>
          <w:tcPr>
            <w:tcW w:w="1068" w:type="dxa"/>
            <w:vAlign w:val="center"/>
          </w:tcPr>
          <w:p w14:paraId="53EC8BB6" w14:textId="77777777" w:rsidR="00B41DCD" w:rsidRPr="00B41DCD" w:rsidRDefault="00B41DCD" w:rsidP="00B41DCD">
            <w:pPr>
              <w:jc w:val="center"/>
              <w:rPr>
                <w:sz w:val="22"/>
                <w:szCs w:val="22"/>
              </w:rPr>
            </w:pPr>
            <w:r w:rsidRPr="00B41DCD">
              <w:rPr>
                <w:sz w:val="22"/>
                <w:szCs w:val="22"/>
              </w:rPr>
              <w:t>3,7</w:t>
            </w:r>
          </w:p>
        </w:tc>
        <w:tc>
          <w:tcPr>
            <w:tcW w:w="1134" w:type="dxa"/>
            <w:vAlign w:val="center"/>
          </w:tcPr>
          <w:p w14:paraId="34B8A0D5" w14:textId="77777777" w:rsidR="00B41DCD" w:rsidRPr="00B41DCD" w:rsidRDefault="00B41DCD" w:rsidP="00B41DCD">
            <w:pPr>
              <w:widowControl w:val="0"/>
              <w:autoSpaceDE w:val="0"/>
              <w:autoSpaceDN w:val="0"/>
              <w:adjustRightInd w:val="0"/>
              <w:jc w:val="center"/>
              <w:rPr>
                <w:sz w:val="22"/>
                <w:szCs w:val="22"/>
              </w:rPr>
            </w:pPr>
            <w:r w:rsidRPr="00B41DCD">
              <w:rPr>
                <w:rFonts w:eastAsia="Calibri"/>
                <w:sz w:val="22"/>
                <w:szCs w:val="22"/>
              </w:rPr>
              <w:t>41,2</w:t>
            </w:r>
          </w:p>
        </w:tc>
        <w:tc>
          <w:tcPr>
            <w:tcW w:w="1134" w:type="dxa"/>
            <w:vAlign w:val="center"/>
          </w:tcPr>
          <w:p w14:paraId="29FECB72" w14:textId="77777777" w:rsidR="00B41DCD" w:rsidRPr="00B41DCD" w:rsidRDefault="00B41DCD" w:rsidP="00B41DCD">
            <w:pPr>
              <w:widowControl w:val="0"/>
              <w:autoSpaceDE w:val="0"/>
              <w:autoSpaceDN w:val="0"/>
              <w:adjustRightInd w:val="0"/>
              <w:jc w:val="center"/>
              <w:rPr>
                <w:sz w:val="22"/>
                <w:szCs w:val="22"/>
              </w:rPr>
            </w:pPr>
            <w:r w:rsidRPr="00B41DCD">
              <w:rPr>
                <w:rFonts w:eastAsia="Calibri"/>
                <w:sz w:val="22"/>
                <w:szCs w:val="22"/>
              </w:rPr>
              <w:t>19,3</w:t>
            </w:r>
          </w:p>
        </w:tc>
        <w:tc>
          <w:tcPr>
            <w:tcW w:w="850" w:type="dxa"/>
            <w:vAlign w:val="center"/>
          </w:tcPr>
          <w:p w14:paraId="2ECF9381" w14:textId="77777777" w:rsidR="00B41DCD" w:rsidRPr="00B41DCD" w:rsidRDefault="00B41DCD" w:rsidP="00B41DCD">
            <w:pPr>
              <w:jc w:val="center"/>
              <w:rPr>
                <w:sz w:val="22"/>
                <w:szCs w:val="22"/>
              </w:rPr>
            </w:pPr>
            <w:r w:rsidRPr="00B41DCD">
              <w:rPr>
                <w:sz w:val="22"/>
                <w:szCs w:val="22"/>
              </w:rPr>
              <w:t>19,3</w:t>
            </w:r>
          </w:p>
        </w:tc>
      </w:tr>
      <w:tr w:rsidR="00B41DCD" w:rsidRPr="00B41DCD" w14:paraId="7E03DCB0" w14:textId="77777777" w:rsidTr="00B41DCD">
        <w:trPr>
          <w:trHeight w:val="634"/>
          <w:tblCellSpacing w:w="5" w:type="nil"/>
          <w:jc w:val="center"/>
        </w:trPr>
        <w:tc>
          <w:tcPr>
            <w:tcW w:w="627" w:type="dxa"/>
            <w:vAlign w:val="center"/>
          </w:tcPr>
          <w:p w14:paraId="69D7AFF1" w14:textId="77777777" w:rsidR="00B41DCD" w:rsidRPr="00B41DCD" w:rsidRDefault="00B41DCD" w:rsidP="00B41DCD">
            <w:pPr>
              <w:widowControl w:val="0"/>
              <w:autoSpaceDE w:val="0"/>
              <w:autoSpaceDN w:val="0"/>
              <w:adjustRightInd w:val="0"/>
              <w:jc w:val="center"/>
              <w:rPr>
                <w:sz w:val="22"/>
                <w:szCs w:val="22"/>
              </w:rPr>
            </w:pPr>
            <w:r w:rsidRPr="00B41DCD">
              <w:rPr>
                <w:sz w:val="22"/>
                <w:szCs w:val="22"/>
              </w:rPr>
              <w:t>2.</w:t>
            </w:r>
          </w:p>
        </w:tc>
        <w:tc>
          <w:tcPr>
            <w:tcW w:w="4390" w:type="dxa"/>
            <w:vAlign w:val="center"/>
          </w:tcPr>
          <w:p w14:paraId="1285927C" w14:textId="34CA670B" w:rsidR="00B41DCD" w:rsidRPr="00B41DCD" w:rsidRDefault="00B41DCD" w:rsidP="00B41DCD">
            <w:pPr>
              <w:widowControl w:val="0"/>
              <w:autoSpaceDE w:val="0"/>
              <w:autoSpaceDN w:val="0"/>
              <w:adjustRightInd w:val="0"/>
              <w:jc w:val="center"/>
              <w:rPr>
                <w:sz w:val="22"/>
                <w:szCs w:val="22"/>
              </w:rPr>
            </w:pPr>
            <w:r w:rsidRPr="00B41DCD">
              <w:rPr>
                <w:rFonts w:eastAsia="Calibri"/>
                <w:sz w:val="22"/>
                <w:szCs w:val="22"/>
              </w:rPr>
              <w:t>Количество подключаемых домов (квартир) / котельных</w:t>
            </w:r>
          </w:p>
        </w:tc>
        <w:tc>
          <w:tcPr>
            <w:tcW w:w="1003" w:type="dxa"/>
            <w:vAlign w:val="center"/>
          </w:tcPr>
          <w:p w14:paraId="29516209" w14:textId="77777777" w:rsidR="00B41DCD" w:rsidRPr="00B41DCD" w:rsidRDefault="00B41DCD" w:rsidP="00B41DCD">
            <w:pPr>
              <w:widowControl w:val="0"/>
              <w:autoSpaceDE w:val="0"/>
              <w:autoSpaceDN w:val="0"/>
              <w:adjustRightInd w:val="0"/>
              <w:jc w:val="center"/>
              <w:rPr>
                <w:sz w:val="22"/>
                <w:szCs w:val="22"/>
              </w:rPr>
            </w:pPr>
            <w:r w:rsidRPr="00B41DCD">
              <w:rPr>
                <w:sz w:val="22"/>
                <w:szCs w:val="22"/>
              </w:rPr>
              <w:t>ед.</w:t>
            </w:r>
          </w:p>
        </w:tc>
        <w:tc>
          <w:tcPr>
            <w:tcW w:w="1068" w:type="dxa"/>
            <w:vAlign w:val="center"/>
          </w:tcPr>
          <w:p w14:paraId="322AB595" w14:textId="77777777" w:rsidR="00B41DCD" w:rsidRPr="00B41DCD" w:rsidRDefault="00B41DCD" w:rsidP="00B41DCD">
            <w:pPr>
              <w:autoSpaceDE w:val="0"/>
              <w:autoSpaceDN w:val="0"/>
              <w:adjustRightInd w:val="0"/>
              <w:jc w:val="center"/>
              <w:rPr>
                <w:rFonts w:eastAsia="Calibri"/>
                <w:sz w:val="22"/>
                <w:szCs w:val="22"/>
              </w:rPr>
            </w:pPr>
            <w:r w:rsidRPr="00B41DCD">
              <w:rPr>
                <w:rFonts w:eastAsia="Calibri"/>
                <w:sz w:val="22"/>
                <w:szCs w:val="22"/>
              </w:rPr>
              <w:t>179/0</w:t>
            </w:r>
          </w:p>
        </w:tc>
        <w:tc>
          <w:tcPr>
            <w:tcW w:w="1134" w:type="dxa"/>
            <w:vAlign w:val="center"/>
          </w:tcPr>
          <w:p w14:paraId="2B84E574" w14:textId="77777777" w:rsidR="00B41DCD" w:rsidRPr="00B41DCD" w:rsidRDefault="00B41DCD" w:rsidP="00B41DCD">
            <w:pPr>
              <w:autoSpaceDE w:val="0"/>
              <w:autoSpaceDN w:val="0"/>
              <w:adjustRightInd w:val="0"/>
              <w:jc w:val="center"/>
              <w:rPr>
                <w:rFonts w:eastAsia="Calibri"/>
                <w:sz w:val="22"/>
                <w:szCs w:val="22"/>
              </w:rPr>
            </w:pPr>
            <w:r w:rsidRPr="00B41DCD">
              <w:rPr>
                <w:rFonts w:eastAsia="Calibri"/>
                <w:sz w:val="22"/>
                <w:szCs w:val="22"/>
              </w:rPr>
              <w:t>177/0</w:t>
            </w:r>
          </w:p>
        </w:tc>
        <w:tc>
          <w:tcPr>
            <w:tcW w:w="1134" w:type="dxa"/>
            <w:vAlign w:val="center"/>
          </w:tcPr>
          <w:p w14:paraId="24636231" w14:textId="77777777" w:rsidR="00B41DCD" w:rsidRPr="00B41DCD" w:rsidRDefault="00B41DCD" w:rsidP="00B41DCD">
            <w:pPr>
              <w:autoSpaceDE w:val="0"/>
              <w:autoSpaceDN w:val="0"/>
              <w:adjustRightInd w:val="0"/>
              <w:jc w:val="center"/>
              <w:rPr>
                <w:rFonts w:eastAsia="Calibri"/>
                <w:sz w:val="22"/>
                <w:szCs w:val="22"/>
              </w:rPr>
            </w:pPr>
            <w:r w:rsidRPr="00B41DCD">
              <w:rPr>
                <w:rFonts w:eastAsia="Calibri"/>
                <w:sz w:val="22"/>
                <w:szCs w:val="22"/>
              </w:rPr>
              <w:t>188/0</w:t>
            </w:r>
          </w:p>
        </w:tc>
        <w:tc>
          <w:tcPr>
            <w:tcW w:w="850" w:type="dxa"/>
            <w:vAlign w:val="center"/>
          </w:tcPr>
          <w:p w14:paraId="13BABD7B" w14:textId="77777777" w:rsidR="00B41DCD" w:rsidRPr="00B41DCD" w:rsidRDefault="00B41DCD" w:rsidP="00B41DCD">
            <w:pPr>
              <w:autoSpaceDE w:val="0"/>
              <w:autoSpaceDN w:val="0"/>
              <w:adjustRightInd w:val="0"/>
              <w:jc w:val="center"/>
              <w:rPr>
                <w:rFonts w:eastAsia="Calibri"/>
                <w:sz w:val="22"/>
                <w:szCs w:val="22"/>
              </w:rPr>
            </w:pPr>
          </w:p>
        </w:tc>
      </w:tr>
      <w:tr w:rsidR="00B41DCD" w:rsidRPr="00B41DCD" w14:paraId="076970D0" w14:textId="77777777" w:rsidTr="00B41DCD">
        <w:trPr>
          <w:trHeight w:val="630"/>
          <w:tblCellSpacing w:w="5" w:type="nil"/>
          <w:jc w:val="center"/>
        </w:trPr>
        <w:tc>
          <w:tcPr>
            <w:tcW w:w="627" w:type="dxa"/>
            <w:vAlign w:val="center"/>
          </w:tcPr>
          <w:p w14:paraId="7536574D" w14:textId="77777777" w:rsidR="00B41DCD" w:rsidRPr="00B41DCD" w:rsidRDefault="00B41DCD" w:rsidP="00B41DCD">
            <w:pPr>
              <w:widowControl w:val="0"/>
              <w:autoSpaceDE w:val="0"/>
              <w:autoSpaceDN w:val="0"/>
              <w:adjustRightInd w:val="0"/>
              <w:jc w:val="center"/>
              <w:rPr>
                <w:sz w:val="22"/>
                <w:szCs w:val="22"/>
              </w:rPr>
            </w:pPr>
            <w:r w:rsidRPr="00B41DCD">
              <w:rPr>
                <w:sz w:val="22"/>
                <w:szCs w:val="22"/>
              </w:rPr>
              <w:t>3</w:t>
            </w:r>
          </w:p>
        </w:tc>
        <w:tc>
          <w:tcPr>
            <w:tcW w:w="4390" w:type="dxa"/>
            <w:vAlign w:val="center"/>
          </w:tcPr>
          <w:p w14:paraId="40C01F7B" w14:textId="77777777" w:rsidR="00B41DCD" w:rsidRPr="00B41DCD" w:rsidRDefault="00B41DCD" w:rsidP="00B41DCD">
            <w:pPr>
              <w:widowControl w:val="0"/>
              <w:autoSpaceDE w:val="0"/>
              <w:autoSpaceDN w:val="0"/>
              <w:adjustRightInd w:val="0"/>
              <w:jc w:val="center"/>
              <w:rPr>
                <w:rFonts w:eastAsia="Calibri"/>
                <w:sz w:val="22"/>
                <w:szCs w:val="22"/>
              </w:rPr>
            </w:pPr>
            <w:r w:rsidRPr="00B41DCD">
              <w:rPr>
                <w:rFonts w:eastAsia="Calibri"/>
                <w:sz w:val="22"/>
                <w:szCs w:val="22"/>
              </w:rPr>
              <w:t>Уровень газификации жилого фонда природным газом</w:t>
            </w:r>
          </w:p>
        </w:tc>
        <w:tc>
          <w:tcPr>
            <w:tcW w:w="1003" w:type="dxa"/>
            <w:vAlign w:val="center"/>
          </w:tcPr>
          <w:p w14:paraId="25848AED" w14:textId="77777777" w:rsidR="00B41DCD" w:rsidRPr="00B41DCD" w:rsidRDefault="00B41DCD" w:rsidP="00B41DCD">
            <w:pPr>
              <w:widowControl w:val="0"/>
              <w:autoSpaceDE w:val="0"/>
              <w:autoSpaceDN w:val="0"/>
              <w:adjustRightInd w:val="0"/>
              <w:jc w:val="center"/>
              <w:rPr>
                <w:sz w:val="22"/>
                <w:szCs w:val="22"/>
              </w:rPr>
            </w:pPr>
            <w:r w:rsidRPr="00B41DCD">
              <w:rPr>
                <w:sz w:val="22"/>
                <w:szCs w:val="22"/>
              </w:rPr>
              <w:t>%</w:t>
            </w:r>
          </w:p>
        </w:tc>
        <w:tc>
          <w:tcPr>
            <w:tcW w:w="1068" w:type="dxa"/>
            <w:vAlign w:val="center"/>
          </w:tcPr>
          <w:p w14:paraId="68D26662" w14:textId="77777777" w:rsidR="00B41DCD" w:rsidRPr="00B41DCD" w:rsidRDefault="00B41DCD" w:rsidP="00B41DCD">
            <w:pPr>
              <w:jc w:val="center"/>
              <w:rPr>
                <w:sz w:val="22"/>
                <w:szCs w:val="22"/>
              </w:rPr>
            </w:pPr>
            <w:r w:rsidRPr="00B41DCD">
              <w:rPr>
                <w:sz w:val="22"/>
                <w:szCs w:val="22"/>
              </w:rPr>
              <w:t>64,2</w:t>
            </w:r>
          </w:p>
        </w:tc>
        <w:tc>
          <w:tcPr>
            <w:tcW w:w="1134" w:type="dxa"/>
            <w:vAlign w:val="center"/>
          </w:tcPr>
          <w:p w14:paraId="6AAEB7F5" w14:textId="77777777" w:rsidR="00B41DCD" w:rsidRPr="00B41DCD" w:rsidRDefault="00B41DCD" w:rsidP="00B41DCD">
            <w:pPr>
              <w:jc w:val="center"/>
              <w:rPr>
                <w:sz w:val="22"/>
                <w:szCs w:val="22"/>
              </w:rPr>
            </w:pPr>
            <w:r w:rsidRPr="00B41DCD">
              <w:rPr>
                <w:sz w:val="22"/>
                <w:szCs w:val="22"/>
              </w:rPr>
              <w:t>64,8</w:t>
            </w:r>
          </w:p>
        </w:tc>
        <w:tc>
          <w:tcPr>
            <w:tcW w:w="1134" w:type="dxa"/>
            <w:vAlign w:val="center"/>
          </w:tcPr>
          <w:p w14:paraId="4BD42398" w14:textId="77777777" w:rsidR="00B41DCD" w:rsidRPr="00B41DCD" w:rsidRDefault="00B41DCD" w:rsidP="00B41DCD">
            <w:pPr>
              <w:jc w:val="center"/>
              <w:rPr>
                <w:sz w:val="22"/>
                <w:szCs w:val="22"/>
              </w:rPr>
            </w:pPr>
            <w:r w:rsidRPr="00B41DCD">
              <w:rPr>
                <w:sz w:val="22"/>
                <w:szCs w:val="22"/>
              </w:rPr>
              <w:t>65,6</w:t>
            </w:r>
          </w:p>
        </w:tc>
        <w:tc>
          <w:tcPr>
            <w:tcW w:w="850" w:type="dxa"/>
            <w:vAlign w:val="center"/>
          </w:tcPr>
          <w:p w14:paraId="24666625" w14:textId="77777777" w:rsidR="00B41DCD" w:rsidRPr="00B41DCD" w:rsidRDefault="00B41DCD" w:rsidP="00B41DCD">
            <w:pPr>
              <w:jc w:val="center"/>
              <w:rPr>
                <w:sz w:val="22"/>
                <w:szCs w:val="22"/>
              </w:rPr>
            </w:pPr>
            <w:r w:rsidRPr="00B41DCD">
              <w:rPr>
                <w:sz w:val="22"/>
                <w:szCs w:val="22"/>
              </w:rPr>
              <w:t>65,6</w:t>
            </w:r>
          </w:p>
        </w:tc>
      </w:tr>
      <w:tr w:rsidR="00B41DCD" w:rsidRPr="00B41DCD" w14:paraId="38AF6574" w14:textId="77777777" w:rsidTr="00B41DCD">
        <w:trPr>
          <w:trHeight w:val="386"/>
          <w:tblCellSpacing w:w="5" w:type="nil"/>
          <w:jc w:val="center"/>
        </w:trPr>
        <w:tc>
          <w:tcPr>
            <w:tcW w:w="627" w:type="dxa"/>
            <w:vAlign w:val="center"/>
          </w:tcPr>
          <w:p w14:paraId="73198718" w14:textId="77777777" w:rsidR="00B41DCD" w:rsidRPr="00B41DCD" w:rsidRDefault="00B41DCD" w:rsidP="00B41DCD">
            <w:pPr>
              <w:widowControl w:val="0"/>
              <w:autoSpaceDE w:val="0"/>
              <w:autoSpaceDN w:val="0"/>
              <w:adjustRightInd w:val="0"/>
              <w:jc w:val="center"/>
              <w:rPr>
                <w:sz w:val="22"/>
                <w:szCs w:val="22"/>
              </w:rPr>
            </w:pPr>
          </w:p>
        </w:tc>
        <w:tc>
          <w:tcPr>
            <w:tcW w:w="4390" w:type="dxa"/>
            <w:vAlign w:val="center"/>
          </w:tcPr>
          <w:p w14:paraId="35609204" w14:textId="77777777" w:rsidR="00B41DCD" w:rsidRPr="00B41DCD" w:rsidRDefault="00B41DCD" w:rsidP="00B41DCD">
            <w:pPr>
              <w:autoSpaceDE w:val="0"/>
              <w:autoSpaceDN w:val="0"/>
              <w:adjustRightInd w:val="0"/>
              <w:jc w:val="center"/>
              <w:rPr>
                <w:rFonts w:eastAsia="Calibri"/>
                <w:sz w:val="22"/>
                <w:szCs w:val="22"/>
              </w:rPr>
            </w:pPr>
            <w:r w:rsidRPr="00B41DCD">
              <w:rPr>
                <w:rFonts w:eastAsia="Calibri"/>
                <w:sz w:val="22"/>
                <w:szCs w:val="22"/>
              </w:rPr>
              <w:t>в том числе в городском поселении</w:t>
            </w:r>
          </w:p>
        </w:tc>
        <w:tc>
          <w:tcPr>
            <w:tcW w:w="1003" w:type="dxa"/>
            <w:vAlign w:val="center"/>
          </w:tcPr>
          <w:p w14:paraId="54CE6550" w14:textId="77777777" w:rsidR="00B41DCD" w:rsidRPr="00B41DCD" w:rsidRDefault="00B41DCD" w:rsidP="00B41DCD">
            <w:pPr>
              <w:widowControl w:val="0"/>
              <w:autoSpaceDE w:val="0"/>
              <w:autoSpaceDN w:val="0"/>
              <w:adjustRightInd w:val="0"/>
              <w:jc w:val="center"/>
              <w:rPr>
                <w:sz w:val="22"/>
                <w:szCs w:val="22"/>
              </w:rPr>
            </w:pPr>
            <w:r w:rsidRPr="00B41DCD">
              <w:rPr>
                <w:sz w:val="22"/>
                <w:szCs w:val="22"/>
              </w:rPr>
              <w:t>%</w:t>
            </w:r>
          </w:p>
        </w:tc>
        <w:tc>
          <w:tcPr>
            <w:tcW w:w="1068" w:type="dxa"/>
            <w:vAlign w:val="center"/>
          </w:tcPr>
          <w:p w14:paraId="0D11A14E" w14:textId="77777777" w:rsidR="00B41DCD" w:rsidRPr="00B41DCD" w:rsidRDefault="00B41DCD" w:rsidP="00B41DCD">
            <w:pPr>
              <w:jc w:val="center"/>
              <w:rPr>
                <w:sz w:val="22"/>
                <w:szCs w:val="22"/>
              </w:rPr>
            </w:pPr>
            <w:r w:rsidRPr="00B41DCD">
              <w:rPr>
                <w:sz w:val="22"/>
                <w:szCs w:val="22"/>
              </w:rPr>
              <w:t>79,2</w:t>
            </w:r>
          </w:p>
        </w:tc>
        <w:tc>
          <w:tcPr>
            <w:tcW w:w="1134" w:type="dxa"/>
            <w:vAlign w:val="center"/>
          </w:tcPr>
          <w:p w14:paraId="7865EEBF" w14:textId="77777777" w:rsidR="00B41DCD" w:rsidRPr="00B41DCD" w:rsidRDefault="00B41DCD" w:rsidP="00B41DCD">
            <w:pPr>
              <w:jc w:val="center"/>
              <w:rPr>
                <w:sz w:val="22"/>
                <w:szCs w:val="22"/>
              </w:rPr>
            </w:pPr>
            <w:r w:rsidRPr="00B41DCD">
              <w:rPr>
                <w:sz w:val="22"/>
                <w:szCs w:val="22"/>
              </w:rPr>
              <w:t>79,3</w:t>
            </w:r>
          </w:p>
        </w:tc>
        <w:tc>
          <w:tcPr>
            <w:tcW w:w="1134" w:type="dxa"/>
            <w:vAlign w:val="center"/>
          </w:tcPr>
          <w:p w14:paraId="7985052D" w14:textId="77777777" w:rsidR="00B41DCD" w:rsidRPr="00B41DCD" w:rsidRDefault="00B41DCD" w:rsidP="00B41DCD">
            <w:pPr>
              <w:jc w:val="center"/>
              <w:rPr>
                <w:sz w:val="22"/>
                <w:szCs w:val="22"/>
              </w:rPr>
            </w:pPr>
            <w:r w:rsidRPr="00B41DCD">
              <w:rPr>
                <w:sz w:val="22"/>
                <w:szCs w:val="22"/>
              </w:rPr>
              <w:t>79,3</w:t>
            </w:r>
          </w:p>
        </w:tc>
        <w:tc>
          <w:tcPr>
            <w:tcW w:w="850" w:type="dxa"/>
            <w:vAlign w:val="center"/>
          </w:tcPr>
          <w:p w14:paraId="7F248FD9" w14:textId="77777777" w:rsidR="00B41DCD" w:rsidRPr="00B41DCD" w:rsidRDefault="00B41DCD" w:rsidP="00B41DCD">
            <w:pPr>
              <w:jc w:val="center"/>
              <w:rPr>
                <w:sz w:val="22"/>
                <w:szCs w:val="22"/>
              </w:rPr>
            </w:pPr>
            <w:r w:rsidRPr="00B41DCD">
              <w:rPr>
                <w:sz w:val="22"/>
                <w:szCs w:val="22"/>
              </w:rPr>
              <w:t>80,0</w:t>
            </w:r>
          </w:p>
        </w:tc>
      </w:tr>
      <w:tr w:rsidR="00B41DCD" w:rsidRPr="00B41DCD" w14:paraId="132832E9" w14:textId="77777777" w:rsidTr="00B41DCD">
        <w:trPr>
          <w:trHeight w:val="405"/>
          <w:tblCellSpacing w:w="5" w:type="nil"/>
          <w:jc w:val="center"/>
        </w:trPr>
        <w:tc>
          <w:tcPr>
            <w:tcW w:w="627" w:type="dxa"/>
            <w:vAlign w:val="center"/>
          </w:tcPr>
          <w:p w14:paraId="3BD3E317" w14:textId="77777777" w:rsidR="00B41DCD" w:rsidRPr="00B41DCD" w:rsidRDefault="00B41DCD" w:rsidP="00B41DCD">
            <w:pPr>
              <w:widowControl w:val="0"/>
              <w:autoSpaceDE w:val="0"/>
              <w:autoSpaceDN w:val="0"/>
              <w:adjustRightInd w:val="0"/>
              <w:jc w:val="center"/>
              <w:rPr>
                <w:sz w:val="22"/>
                <w:szCs w:val="22"/>
              </w:rPr>
            </w:pPr>
          </w:p>
        </w:tc>
        <w:tc>
          <w:tcPr>
            <w:tcW w:w="4390" w:type="dxa"/>
            <w:vAlign w:val="center"/>
          </w:tcPr>
          <w:p w14:paraId="4ABBBBED" w14:textId="77777777" w:rsidR="00B41DCD" w:rsidRPr="00B41DCD" w:rsidRDefault="00B41DCD" w:rsidP="00B41DCD">
            <w:pPr>
              <w:autoSpaceDE w:val="0"/>
              <w:autoSpaceDN w:val="0"/>
              <w:adjustRightInd w:val="0"/>
              <w:jc w:val="center"/>
              <w:rPr>
                <w:rFonts w:eastAsia="Calibri"/>
                <w:sz w:val="22"/>
                <w:szCs w:val="22"/>
              </w:rPr>
            </w:pPr>
            <w:r w:rsidRPr="00B41DCD">
              <w:rPr>
                <w:rFonts w:eastAsia="Calibri"/>
                <w:sz w:val="22"/>
                <w:szCs w:val="22"/>
              </w:rPr>
              <w:t>в сельской местности</w:t>
            </w:r>
          </w:p>
        </w:tc>
        <w:tc>
          <w:tcPr>
            <w:tcW w:w="1003" w:type="dxa"/>
            <w:vAlign w:val="center"/>
          </w:tcPr>
          <w:p w14:paraId="1F255362" w14:textId="77777777" w:rsidR="00B41DCD" w:rsidRPr="00B41DCD" w:rsidRDefault="00B41DCD" w:rsidP="00B41DCD">
            <w:pPr>
              <w:widowControl w:val="0"/>
              <w:autoSpaceDE w:val="0"/>
              <w:autoSpaceDN w:val="0"/>
              <w:adjustRightInd w:val="0"/>
              <w:jc w:val="center"/>
              <w:rPr>
                <w:sz w:val="22"/>
                <w:szCs w:val="22"/>
              </w:rPr>
            </w:pPr>
            <w:r w:rsidRPr="00B41DCD">
              <w:rPr>
                <w:sz w:val="22"/>
                <w:szCs w:val="22"/>
              </w:rPr>
              <w:t>%</w:t>
            </w:r>
          </w:p>
        </w:tc>
        <w:tc>
          <w:tcPr>
            <w:tcW w:w="1068" w:type="dxa"/>
            <w:vAlign w:val="center"/>
          </w:tcPr>
          <w:p w14:paraId="75FC99BC" w14:textId="77777777" w:rsidR="00B41DCD" w:rsidRPr="00B41DCD" w:rsidRDefault="00B41DCD" w:rsidP="00B41DCD">
            <w:pPr>
              <w:jc w:val="center"/>
              <w:rPr>
                <w:sz w:val="22"/>
                <w:szCs w:val="22"/>
              </w:rPr>
            </w:pPr>
            <w:r w:rsidRPr="00B41DCD">
              <w:rPr>
                <w:sz w:val="22"/>
                <w:szCs w:val="22"/>
              </w:rPr>
              <w:t>56,3</w:t>
            </w:r>
          </w:p>
        </w:tc>
        <w:tc>
          <w:tcPr>
            <w:tcW w:w="1134" w:type="dxa"/>
            <w:vAlign w:val="center"/>
          </w:tcPr>
          <w:p w14:paraId="76A2B7E8" w14:textId="77777777" w:rsidR="00B41DCD" w:rsidRPr="00B41DCD" w:rsidRDefault="00B41DCD" w:rsidP="00B41DCD">
            <w:pPr>
              <w:jc w:val="center"/>
              <w:rPr>
                <w:sz w:val="22"/>
                <w:szCs w:val="22"/>
              </w:rPr>
            </w:pPr>
            <w:r w:rsidRPr="00B41DCD">
              <w:rPr>
                <w:sz w:val="22"/>
                <w:szCs w:val="22"/>
              </w:rPr>
              <w:t>57,0</w:t>
            </w:r>
          </w:p>
        </w:tc>
        <w:tc>
          <w:tcPr>
            <w:tcW w:w="1134" w:type="dxa"/>
            <w:vAlign w:val="center"/>
          </w:tcPr>
          <w:p w14:paraId="5B762DCD" w14:textId="77777777" w:rsidR="00B41DCD" w:rsidRPr="00B41DCD" w:rsidRDefault="00B41DCD" w:rsidP="00B41DCD">
            <w:pPr>
              <w:jc w:val="center"/>
              <w:rPr>
                <w:sz w:val="22"/>
                <w:szCs w:val="22"/>
              </w:rPr>
            </w:pPr>
            <w:r w:rsidRPr="00B41DCD">
              <w:rPr>
                <w:sz w:val="22"/>
                <w:szCs w:val="22"/>
              </w:rPr>
              <w:t>58,0</w:t>
            </w:r>
          </w:p>
        </w:tc>
        <w:tc>
          <w:tcPr>
            <w:tcW w:w="850" w:type="dxa"/>
            <w:vAlign w:val="center"/>
          </w:tcPr>
          <w:p w14:paraId="5FC7E850" w14:textId="77777777" w:rsidR="00B41DCD" w:rsidRPr="00B41DCD" w:rsidRDefault="00B41DCD" w:rsidP="00B41DCD">
            <w:pPr>
              <w:jc w:val="center"/>
              <w:rPr>
                <w:sz w:val="22"/>
                <w:szCs w:val="22"/>
              </w:rPr>
            </w:pPr>
            <w:r w:rsidRPr="00B41DCD">
              <w:rPr>
                <w:sz w:val="22"/>
                <w:szCs w:val="22"/>
              </w:rPr>
              <w:t>58,0</w:t>
            </w:r>
          </w:p>
        </w:tc>
      </w:tr>
      <w:tr w:rsidR="00B41DCD" w:rsidRPr="00B41DCD" w14:paraId="748BC7B8" w14:textId="77777777" w:rsidTr="00B41DCD">
        <w:trPr>
          <w:trHeight w:val="638"/>
          <w:tblCellSpacing w:w="5" w:type="nil"/>
          <w:jc w:val="center"/>
        </w:trPr>
        <w:tc>
          <w:tcPr>
            <w:tcW w:w="627" w:type="dxa"/>
            <w:vAlign w:val="center"/>
          </w:tcPr>
          <w:p w14:paraId="0835D310" w14:textId="77777777" w:rsidR="00B41DCD" w:rsidRPr="00B41DCD" w:rsidRDefault="00B41DCD" w:rsidP="00B41DCD">
            <w:pPr>
              <w:widowControl w:val="0"/>
              <w:autoSpaceDE w:val="0"/>
              <w:autoSpaceDN w:val="0"/>
              <w:adjustRightInd w:val="0"/>
              <w:jc w:val="center"/>
              <w:rPr>
                <w:sz w:val="22"/>
                <w:szCs w:val="22"/>
              </w:rPr>
            </w:pPr>
            <w:r w:rsidRPr="00B41DCD">
              <w:rPr>
                <w:sz w:val="22"/>
                <w:szCs w:val="22"/>
              </w:rPr>
              <w:t>4</w:t>
            </w:r>
          </w:p>
        </w:tc>
        <w:tc>
          <w:tcPr>
            <w:tcW w:w="4390" w:type="dxa"/>
            <w:vAlign w:val="center"/>
          </w:tcPr>
          <w:p w14:paraId="13EECC0E" w14:textId="77777777" w:rsidR="00B41DCD" w:rsidRPr="00B41DCD" w:rsidRDefault="00B41DCD" w:rsidP="00B41DCD">
            <w:pPr>
              <w:autoSpaceDE w:val="0"/>
              <w:autoSpaceDN w:val="0"/>
              <w:adjustRightInd w:val="0"/>
              <w:jc w:val="center"/>
              <w:rPr>
                <w:rFonts w:eastAsia="Calibri"/>
                <w:sz w:val="22"/>
                <w:szCs w:val="22"/>
              </w:rPr>
            </w:pPr>
            <w:r w:rsidRPr="00B41DCD">
              <w:rPr>
                <w:rFonts w:eastAsia="Calibri"/>
                <w:sz w:val="22"/>
                <w:szCs w:val="22"/>
              </w:rPr>
              <w:t>Количество объектов, на которые разработана проектная документация.</w:t>
            </w:r>
          </w:p>
        </w:tc>
        <w:tc>
          <w:tcPr>
            <w:tcW w:w="1003" w:type="dxa"/>
            <w:vAlign w:val="center"/>
          </w:tcPr>
          <w:p w14:paraId="4B16F440" w14:textId="77777777" w:rsidR="00B41DCD" w:rsidRPr="00B41DCD" w:rsidRDefault="00B41DCD" w:rsidP="00B41DCD">
            <w:pPr>
              <w:widowControl w:val="0"/>
              <w:autoSpaceDE w:val="0"/>
              <w:autoSpaceDN w:val="0"/>
              <w:adjustRightInd w:val="0"/>
              <w:jc w:val="center"/>
              <w:rPr>
                <w:sz w:val="22"/>
                <w:szCs w:val="22"/>
              </w:rPr>
            </w:pPr>
            <w:r w:rsidRPr="00B41DCD">
              <w:rPr>
                <w:sz w:val="22"/>
                <w:szCs w:val="22"/>
              </w:rPr>
              <w:t>шт.</w:t>
            </w:r>
          </w:p>
        </w:tc>
        <w:tc>
          <w:tcPr>
            <w:tcW w:w="1068" w:type="dxa"/>
            <w:vAlign w:val="center"/>
          </w:tcPr>
          <w:p w14:paraId="4AA519CF" w14:textId="77777777" w:rsidR="00B41DCD" w:rsidRPr="00B41DCD" w:rsidRDefault="00B41DCD" w:rsidP="00B41DCD">
            <w:pPr>
              <w:jc w:val="center"/>
              <w:rPr>
                <w:sz w:val="22"/>
                <w:szCs w:val="22"/>
              </w:rPr>
            </w:pPr>
            <w:r w:rsidRPr="00B41DCD">
              <w:rPr>
                <w:sz w:val="22"/>
                <w:szCs w:val="22"/>
              </w:rPr>
              <w:t>1</w:t>
            </w:r>
          </w:p>
        </w:tc>
        <w:tc>
          <w:tcPr>
            <w:tcW w:w="1134" w:type="dxa"/>
            <w:vAlign w:val="center"/>
          </w:tcPr>
          <w:p w14:paraId="3ADBFCE1" w14:textId="77777777" w:rsidR="00B41DCD" w:rsidRPr="00B41DCD" w:rsidRDefault="00B41DCD" w:rsidP="00B41DCD">
            <w:pPr>
              <w:widowControl w:val="0"/>
              <w:autoSpaceDE w:val="0"/>
              <w:autoSpaceDN w:val="0"/>
              <w:adjustRightInd w:val="0"/>
              <w:jc w:val="center"/>
              <w:rPr>
                <w:sz w:val="22"/>
                <w:szCs w:val="22"/>
              </w:rPr>
            </w:pPr>
            <w:r w:rsidRPr="00B41DCD">
              <w:rPr>
                <w:sz w:val="22"/>
                <w:szCs w:val="22"/>
              </w:rPr>
              <w:t>1</w:t>
            </w:r>
          </w:p>
        </w:tc>
        <w:tc>
          <w:tcPr>
            <w:tcW w:w="1134" w:type="dxa"/>
            <w:vAlign w:val="center"/>
          </w:tcPr>
          <w:p w14:paraId="2481260C" w14:textId="77777777" w:rsidR="00B41DCD" w:rsidRPr="00B41DCD" w:rsidRDefault="00B41DCD" w:rsidP="00B41DCD">
            <w:pPr>
              <w:widowControl w:val="0"/>
              <w:autoSpaceDE w:val="0"/>
              <w:autoSpaceDN w:val="0"/>
              <w:adjustRightInd w:val="0"/>
              <w:jc w:val="center"/>
              <w:rPr>
                <w:sz w:val="22"/>
                <w:szCs w:val="22"/>
              </w:rPr>
            </w:pPr>
            <w:r w:rsidRPr="00B41DCD">
              <w:rPr>
                <w:sz w:val="22"/>
                <w:szCs w:val="22"/>
              </w:rPr>
              <w:t>1</w:t>
            </w:r>
          </w:p>
        </w:tc>
        <w:tc>
          <w:tcPr>
            <w:tcW w:w="850" w:type="dxa"/>
            <w:vAlign w:val="center"/>
          </w:tcPr>
          <w:p w14:paraId="099D59D4" w14:textId="77777777" w:rsidR="00B41DCD" w:rsidRPr="00B41DCD" w:rsidRDefault="00B41DCD" w:rsidP="00B41DCD">
            <w:pPr>
              <w:jc w:val="center"/>
              <w:rPr>
                <w:sz w:val="22"/>
                <w:szCs w:val="22"/>
              </w:rPr>
            </w:pPr>
            <w:r w:rsidRPr="00B41DCD">
              <w:rPr>
                <w:sz w:val="22"/>
                <w:szCs w:val="22"/>
              </w:rPr>
              <w:t>1</w:t>
            </w:r>
          </w:p>
        </w:tc>
      </w:tr>
    </w:tbl>
    <w:p w14:paraId="067797A7" w14:textId="77777777" w:rsidR="004024E3" w:rsidRPr="00265065" w:rsidRDefault="004024E3" w:rsidP="004024E3">
      <w:pPr>
        <w:ind w:firstLine="709"/>
        <w:jc w:val="both"/>
        <w:rPr>
          <w:bCs/>
          <w:color w:val="000000" w:themeColor="text1"/>
          <w:szCs w:val="24"/>
        </w:rPr>
      </w:pPr>
    </w:p>
    <w:p w14:paraId="3501A64E" w14:textId="79976739" w:rsidR="004F4D35" w:rsidRPr="00265065" w:rsidRDefault="00471503" w:rsidP="004F4D35">
      <w:pPr>
        <w:keepNext/>
        <w:spacing w:before="120"/>
        <w:ind w:firstLine="709"/>
        <w:contextualSpacing/>
        <w:jc w:val="center"/>
        <w:outlineLvl w:val="2"/>
        <w:rPr>
          <w:b/>
          <w:bCs/>
          <w:color w:val="000000" w:themeColor="text1"/>
          <w:szCs w:val="24"/>
        </w:rPr>
      </w:pPr>
      <w:bookmarkStart w:id="82" w:name="_Toc146115795"/>
      <w:r w:rsidRPr="00265065">
        <w:rPr>
          <w:b/>
          <w:bCs/>
          <w:color w:val="000000" w:themeColor="text1"/>
          <w:szCs w:val="24"/>
        </w:rPr>
        <w:t>15</w:t>
      </w:r>
      <w:r w:rsidR="004F4D35" w:rsidRPr="00265065">
        <w:rPr>
          <w:b/>
          <w:bCs/>
          <w:color w:val="000000" w:themeColor="text1"/>
          <w:szCs w:val="24"/>
        </w:rPr>
        <w:t>.</w:t>
      </w:r>
      <w:r w:rsidR="00AF249E" w:rsidRPr="00265065">
        <w:rPr>
          <w:b/>
          <w:bCs/>
          <w:color w:val="000000" w:themeColor="text1"/>
          <w:szCs w:val="24"/>
        </w:rPr>
        <w:t>4</w:t>
      </w:r>
      <w:r w:rsidR="004F4D35" w:rsidRPr="00265065">
        <w:rPr>
          <w:b/>
          <w:bCs/>
          <w:color w:val="000000" w:themeColor="text1"/>
          <w:szCs w:val="24"/>
        </w:rPr>
        <w:t>. Средства связи</w:t>
      </w:r>
      <w:bookmarkEnd w:id="82"/>
    </w:p>
    <w:p w14:paraId="1B55C080" w14:textId="6958024C" w:rsidR="008F5029" w:rsidRPr="00265065" w:rsidRDefault="00B23AFD" w:rsidP="00AD3F6B">
      <w:pPr>
        <w:spacing w:before="120"/>
        <w:ind w:firstLine="709"/>
        <w:jc w:val="both"/>
        <w:rPr>
          <w:bCs/>
          <w:color w:val="000000" w:themeColor="text1"/>
          <w:szCs w:val="24"/>
        </w:rPr>
      </w:pPr>
      <w:r w:rsidRPr="00265065">
        <w:rPr>
          <w:bCs/>
          <w:color w:val="000000" w:themeColor="text1"/>
          <w:szCs w:val="24"/>
        </w:rPr>
        <w:t xml:space="preserve"> </w:t>
      </w:r>
      <w:r w:rsidR="008F5029" w:rsidRPr="00265065">
        <w:rPr>
          <w:bCs/>
          <w:color w:val="000000" w:themeColor="text1"/>
          <w:szCs w:val="24"/>
        </w:rPr>
        <w:t xml:space="preserve">Услуги телефонной связи в </w:t>
      </w:r>
      <w:r w:rsidR="00752F21" w:rsidRPr="00265065">
        <w:rPr>
          <w:bCs/>
          <w:color w:val="000000" w:themeColor="text1"/>
          <w:szCs w:val="24"/>
        </w:rPr>
        <w:t>Комсомольском</w:t>
      </w:r>
      <w:r w:rsidR="008F5029" w:rsidRPr="00265065">
        <w:rPr>
          <w:bCs/>
          <w:color w:val="000000" w:themeColor="text1"/>
          <w:szCs w:val="24"/>
        </w:rPr>
        <w:t xml:space="preserve"> муниципальном районе предоставляются </w:t>
      </w:r>
      <w:r w:rsidR="009E5A22" w:rsidRPr="00265065">
        <w:rPr>
          <w:bCs/>
          <w:color w:val="000000" w:themeColor="text1"/>
          <w:szCs w:val="24"/>
        </w:rPr>
        <w:t>Ивано</w:t>
      </w:r>
      <w:r w:rsidR="008F5029" w:rsidRPr="00265065">
        <w:rPr>
          <w:bCs/>
          <w:color w:val="000000" w:themeColor="text1"/>
          <w:szCs w:val="24"/>
        </w:rPr>
        <w:t xml:space="preserve">вским филиалом ОАО «Ростелеком». </w:t>
      </w:r>
    </w:p>
    <w:p w14:paraId="43C6B0E3" w14:textId="77777777" w:rsidR="008F5029" w:rsidRPr="00265065" w:rsidRDefault="008F5029" w:rsidP="008F5029">
      <w:pPr>
        <w:ind w:firstLine="709"/>
        <w:jc w:val="both"/>
        <w:rPr>
          <w:b/>
          <w:bCs/>
          <w:color w:val="000000" w:themeColor="text1"/>
          <w:szCs w:val="24"/>
        </w:rPr>
      </w:pPr>
      <w:r w:rsidRPr="00265065">
        <w:rPr>
          <w:b/>
          <w:bCs/>
          <w:color w:val="000000" w:themeColor="text1"/>
          <w:szCs w:val="24"/>
        </w:rPr>
        <w:t>Мобильная связь</w:t>
      </w:r>
    </w:p>
    <w:p w14:paraId="543C9465" w14:textId="6DE4FAEC" w:rsidR="00037C68" w:rsidRPr="00265065" w:rsidRDefault="008F5029" w:rsidP="008F5029">
      <w:pPr>
        <w:ind w:firstLine="709"/>
        <w:jc w:val="both"/>
        <w:rPr>
          <w:bCs/>
          <w:color w:val="000000" w:themeColor="text1"/>
          <w:szCs w:val="24"/>
        </w:rPr>
      </w:pPr>
      <w:r w:rsidRPr="00265065">
        <w:rPr>
          <w:bCs/>
          <w:color w:val="000000" w:themeColor="text1"/>
          <w:szCs w:val="24"/>
        </w:rPr>
        <w:t xml:space="preserve">Сотовая связь стандарта GSM 900/1800 на территории </w:t>
      </w:r>
      <w:r w:rsidR="00752F21" w:rsidRPr="00265065">
        <w:rPr>
          <w:bCs/>
          <w:color w:val="000000" w:themeColor="text1"/>
          <w:szCs w:val="24"/>
        </w:rPr>
        <w:t>Комсомольского</w:t>
      </w:r>
      <w:r w:rsidRPr="00265065">
        <w:rPr>
          <w:bCs/>
          <w:color w:val="000000" w:themeColor="text1"/>
          <w:szCs w:val="24"/>
        </w:rPr>
        <w:t xml:space="preserve"> района представлена </w:t>
      </w:r>
      <w:r w:rsidR="00255622" w:rsidRPr="00265065">
        <w:rPr>
          <w:bCs/>
          <w:color w:val="000000" w:themeColor="text1"/>
          <w:szCs w:val="24"/>
        </w:rPr>
        <w:t>операторами,</w:t>
      </w:r>
      <w:r w:rsidRPr="00265065">
        <w:rPr>
          <w:bCs/>
          <w:color w:val="000000" w:themeColor="text1"/>
          <w:szCs w:val="24"/>
        </w:rPr>
        <w:t xml:space="preserve"> </w:t>
      </w:r>
      <w:r w:rsidR="00037C68" w:rsidRPr="00265065">
        <w:rPr>
          <w:bCs/>
          <w:color w:val="000000" w:themeColor="text1"/>
          <w:szCs w:val="24"/>
        </w:rPr>
        <w:t xml:space="preserve">оказывающими услуги мобильной связи: </w:t>
      </w:r>
    </w:p>
    <w:p w14:paraId="56830A2E" w14:textId="0CE136EE" w:rsidR="00255622" w:rsidRPr="00265065" w:rsidRDefault="00255622" w:rsidP="008F5029">
      <w:pPr>
        <w:ind w:firstLine="709"/>
        <w:jc w:val="both"/>
        <w:rPr>
          <w:bCs/>
          <w:color w:val="000000" w:themeColor="text1"/>
          <w:szCs w:val="24"/>
        </w:rPr>
      </w:pPr>
      <w:r w:rsidRPr="00265065">
        <w:rPr>
          <w:bCs/>
          <w:color w:val="000000" w:themeColor="text1"/>
          <w:szCs w:val="24"/>
        </w:rPr>
        <w:t xml:space="preserve">- </w:t>
      </w:r>
      <w:r w:rsidR="009E5A22" w:rsidRPr="00265065">
        <w:rPr>
          <w:bCs/>
          <w:color w:val="000000" w:themeColor="text1"/>
          <w:szCs w:val="24"/>
        </w:rPr>
        <w:t>Ивановский</w:t>
      </w:r>
      <w:r w:rsidR="00037C68" w:rsidRPr="00265065">
        <w:rPr>
          <w:bCs/>
          <w:color w:val="000000" w:themeColor="text1"/>
          <w:szCs w:val="24"/>
        </w:rPr>
        <w:t xml:space="preserve"> филиал ПАО «МТС»; </w:t>
      </w:r>
    </w:p>
    <w:p w14:paraId="13C94F7C" w14:textId="77777777" w:rsidR="00255622" w:rsidRPr="00265065" w:rsidRDefault="00255622" w:rsidP="008F5029">
      <w:pPr>
        <w:ind w:firstLine="709"/>
        <w:jc w:val="both"/>
        <w:rPr>
          <w:bCs/>
          <w:color w:val="000000" w:themeColor="text1"/>
          <w:szCs w:val="24"/>
        </w:rPr>
      </w:pPr>
      <w:r w:rsidRPr="00265065">
        <w:rPr>
          <w:bCs/>
          <w:color w:val="000000" w:themeColor="text1"/>
          <w:szCs w:val="24"/>
        </w:rPr>
        <w:t xml:space="preserve">- </w:t>
      </w:r>
      <w:r w:rsidR="00037C68" w:rsidRPr="00265065">
        <w:rPr>
          <w:bCs/>
          <w:color w:val="000000" w:themeColor="text1"/>
          <w:szCs w:val="24"/>
        </w:rPr>
        <w:t xml:space="preserve">ООО «Т2 Мобайл»; </w:t>
      </w:r>
    </w:p>
    <w:p w14:paraId="77D34B9A" w14:textId="55CBDA14" w:rsidR="00255622" w:rsidRPr="00265065" w:rsidRDefault="00255622" w:rsidP="008F5029">
      <w:pPr>
        <w:ind w:firstLine="709"/>
        <w:jc w:val="both"/>
        <w:rPr>
          <w:bCs/>
          <w:color w:val="000000" w:themeColor="text1"/>
          <w:szCs w:val="24"/>
        </w:rPr>
      </w:pPr>
      <w:r w:rsidRPr="00265065">
        <w:rPr>
          <w:bCs/>
          <w:color w:val="000000" w:themeColor="text1"/>
          <w:szCs w:val="24"/>
        </w:rPr>
        <w:t xml:space="preserve">- </w:t>
      </w:r>
      <w:r w:rsidR="009E5A22" w:rsidRPr="00265065">
        <w:rPr>
          <w:bCs/>
          <w:color w:val="000000" w:themeColor="text1"/>
          <w:szCs w:val="24"/>
        </w:rPr>
        <w:t>Ивановски</w:t>
      </w:r>
      <w:r w:rsidR="00037C68" w:rsidRPr="00265065">
        <w:rPr>
          <w:bCs/>
          <w:color w:val="000000" w:themeColor="text1"/>
          <w:szCs w:val="24"/>
        </w:rPr>
        <w:t xml:space="preserve">й филиал ПАО «ВымпелКом»; </w:t>
      </w:r>
    </w:p>
    <w:p w14:paraId="340FF9E7" w14:textId="3704F472" w:rsidR="00255622" w:rsidRPr="00265065" w:rsidRDefault="00255622" w:rsidP="008F5029">
      <w:pPr>
        <w:ind w:firstLine="709"/>
        <w:jc w:val="both"/>
        <w:rPr>
          <w:bCs/>
          <w:color w:val="000000" w:themeColor="text1"/>
          <w:szCs w:val="24"/>
        </w:rPr>
      </w:pPr>
      <w:r w:rsidRPr="00265065">
        <w:rPr>
          <w:bCs/>
          <w:color w:val="000000" w:themeColor="text1"/>
          <w:szCs w:val="24"/>
        </w:rPr>
        <w:t xml:space="preserve">- </w:t>
      </w:r>
      <w:r w:rsidR="00037C68" w:rsidRPr="00265065">
        <w:rPr>
          <w:bCs/>
          <w:color w:val="000000" w:themeColor="text1"/>
          <w:szCs w:val="24"/>
        </w:rPr>
        <w:t>Региональное отделение ПАО «Мегафон»</w:t>
      </w:r>
    </w:p>
    <w:p w14:paraId="387CCBC2" w14:textId="63F2E5DD" w:rsidR="008F5029" w:rsidRPr="00265065" w:rsidRDefault="008F5029" w:rsidP="008F5029">
      <w:pPr>
        <w:ind w:firstLine="709"/>
        <w:jc w:val="both"/>
        <w:rPr>
          <w:bCs/>
          <w:color w:val="000000" w:themeColor="text1"/>
          <w:szCs w:val="24"/>
        </w:rPr>
      </w:pPr>
      <w:r w:rsidRPr="00265065">
        <w:rPr>
          <w:bCs/>
          <w:color w:val="000000" w:themeColor="text1"/>
          <w:szCs w:val="24"/>
        </w:rPr>
        <w:t xml:space="preserve"> </w:t>
      </w:r>
    </w:p>
    <w:p w14:paraId="493D0FE6" w14:textId="77777777" w:rsidR="00255622" w:rsidRPr="00265065" w:rsidRDefault="00255622" w:rsidP="00255622">
      <w:pPr>
        <w:ind w:firstLine="709"/>
        <w:jc w:val="both"/>
        <w:rPr>
          <w:b/>
          <w:bCs/>
          <w:color w:val="000000" w:themeColor="text1"/>
          <w:szCs w:val="24"/>
        </w:rPr>
      </w:pPr>
      <w:r w:rsidRPr="00265065">
        <w:rPr>
          <w:b/>
          <w:bCs/>
          <w:color w:val="000000" w:themeColor="text1"/>
          <w:szCs w:val="24"/>
        </w:rPr>
        <w:t>Интернет</w:t>
      </w:r>
    </w:p>
    <w:p w14:paraId="26A19C68" w14:textId="7239FC56" w:rsidR="008F5029" w:rsidRPr="00265065" w:rsidRDefault="00255622" w:rsidP="00255622">
      <w:pPr>
        <w:ind w:firstLine="709"/>
        <w:jc w:val="both"/>
        <w:rPr>
          <w:bCs/>
          <w:color w:val="000000" w:themeColor="text1"/>
          <w:szCs w:val="24"/>
        </w:rPr>
      </w:pPr>
      <w:r w:rsidRPr="00265065">
        <w:rPr>
          <w:bCs/>
          <w:color w:val="000000" w:themeColor="text1"/>
          <w:szCs w:val="24"/>
        </w:rPr>
        <w:t>Услуги интернет осуществляют интернет-провайдер</w:t>
      </w:r>
      <w:r w:rsidR="009E5A22" w:rsidRPr="00265065">
        <w:rPr>
          <w:bCs/>
          <w:color w:val="000000" w:themeColor="text1"/>
          <w:szCs w:val="24"/>
        </w:rPr>
        <w:t>ы</w:t>
      </w:r>
      <w:r w:rsidRPr="00265065">
        <w:rPr>
          <w:bCs/>
          <w:color w:val="000000" w:themeColor="text1"/>
          <w:szCs w:val="24"/>
        </w:rPr>
        <w:t>. Наиболее крупные из них: ПАО «Ростелеком», ПАО «ЭР-Телеком», ПАО «МТС», ПАО «Вымпелком»</w:t>
      </w:r>
      <w:r w:rsidR="009E5A22" w:rsidRPr="00265065">
        <w:rPr>
          <w:bCs/>
          <w:color w:val="000000" w:themeColor="text1"/>
          <w:szCs w:val="24"/>
        </w:rPr>
        <w:t>.</w:t>
      </w:r>
    </w:p>
    <w:p w14:paraId="390DAAEC" w14:textId="367BC93E" w:rsidR="00255622" w:rsidRPr="00265065" w:rsidRDefault="00255622" w:rsidP="008F5029">
      <w:pPr>
        <w:ind w:firstLine="709"/>
        <w:jc w:val="both"/>
        <w:rPr>
          <w:bCs/>
          <w:color w:val="000000" w:themeColor="text1"/>
          <w:szCs w:val="24"/>
        </w:rPr>
      </w:pPr>
      <w:r w:rsidRPr="00265065">
        <w:rPr>
          <w:bCs/>
          <w:color w:val="000000" w:themeColor="text1"/>
          <w:szCs w:val="24"/>
        </w:rPr>
        <w:t xml:space="preserve">В рамках Национальной программы «Цифровая экономика Российской Федерации» создается устойчивая и безопасная информационно-телекоммуникационная инфраструктура высокоскоростной передачи, обработки и хранения больших объемов данных, доступная для всех организаций и домохозяйств, в том числе 100 % социально значимых объектов, таких как фельдшерско-акушерские пункты, образовательные организации, реализующие программы общего образования и/или среднего профессионального образования, органы местного самоуправления, пожарные части, участковые пункты полиции, территориальные органы Росгвардии и подразделения (органов) войск национальной гвардии, территориальные избирательные комиссии. </w:t>
      </w:r>
    </w:p>
    <w:p w14:paraId="39D75866" w14:textId="77777777" w:rsidR="004F4D35" w:rsidRPr="00265065" w:rsidRDefault="00B23AFD" w:rsidP="00B23AFD">
      <w:pPr>
        <w:spacing w:before="120" w:after="120"/>
        <w:ind w:firstLine="709"/>
        <w:jc w:val="both"/>
        <w:rPr>
          <w:b/>
          <w:bCs/>
          <w:color w:val="000000" w:themeColor="text1"/>
          <w:szCs w:val="24"/>
        </w:rPr>
      </w:pPr>
      <w:r w:rsidRPr="00265065">
        <w:rPr>
          <w:b/>
          <w:bCs/>
          <w:color w:val="000000" w:themeColor="text1"/>
          <w:szCs w:val="24"/>
        </w:rPr>
        <w:t>Телевидение</w:t>
      </w:r>
    </w:p>
    <w:p w14:paraId="6057003B" w14:textId="5AE4FE72" w:rsidR="00256461" w:rsidRPr="00265065" w:rsidRDefault="00256461" w:rsidP="00E964C9">
      <w:pPr>
        <w:ind w:firstLine="709"/>
        <w:jc w:val="both"/>
        <w:rPr>
          <w:bCs/>
          <w:color w:val="000000" w:themeColor="text1"/>
          <w:szCs w:val="24"/>
        </w:rPr>
      </w:pPr>
      <w:r w:rsidRPr="00265065">
        <w:rPr>
          <w:bCs/>
          <w:color w:val="000000" w:themeColor="text1"/>
          <w:szCs w:val="24"/>
        </w:rPr>
        <w:t xml:space="preserve">Услуги проводного радиовещания, а также трансляцию радио и телевизионных каналов на территории </w:t>
      </w:r>
      <w:r w:rsidR="00752F21" w:rsidRPr="00265065">
        <w:rPr>
          <w:bCs/>
          <w:color w:val="000000" w:themeColor="text1"/>
          <w:szCs w:val="24"/>
        </w:rPr>
        <w:t>Комсомольского</w:t>
      </w:r>
      <w:r w:rsidRPr="00265065">
        <w:rPr>
          <w:bCs/>
          <w:color w:val="000000" w:themeColor="text1"/>
          <w:szCs w:val="24"/>
        </w:rPr>
        <w:t xml:space="preserve"> муниципального района осуществляет ФГУП «Российская телевизионная и радиовещательная сеть» филиал РТРС «</w:t>
      </w:r>
      <w:r w:rsidR="009E5A22" w:rsidRPr="00265065">
        <w:rPr>
          <w:bCs/>
          <w:color w:val="000000" w:themeColor="text1"/>
          <w:szCs w:val="24"/>
        </w:rPr>
        <w:t>Ивано</w:t>
      </w:r>
      <w:r w:rsidRPr="00265065">
        <w:rPr>
          <w:bCs/>
          <w:color w:val="000000" w:themeColor="text1"/>
          <w:szCs w:val="24"/>
        </w:rPr>
        <w:t>вский ОРТПЦ» и ПАО «Ростелеком» (радиовещание).</w:t>
      </w:r>
    </w:p>
    <w:p w14:paraId="66264741" w14:textId="118744DE" w:rsidR="00915AD7" w:rsidRPr="00265065" w:rsidRDefault="00915AD7" w:rsidP="00E964C9">
      <w:pPr>
        <w:ind w:firstLine="709"/>
        <w:jc w:val="both"/>
        <w:rPr>
          <w:bCs/>
          <w:color w:val="000000" w:themeColor="text1"/>
          <w:szCs w:val="24"/>
          <w:highlight w:val="yellow"/>
        </w:rPr>
      </w:pPr>
      <w:r w:rsidRPr="00265065">
        <w:rPr>
          <w:bCs/>
          <w:color w:val="000000" w:themeColor="text1"/>
          <w:szCs w:val="24"/>
        </w:rPr>
        <w:t xml:space="preserve">Сеть цифрового эфирного вещания на территории района построена с учетом рельефа местности и охватывает 100 % населения. Компанией ПАО «Ростелеком» окончено строительство волоконно-оптических линий связи для объектов вещания </w:t>
      </w:r>
      <w:r w:rsidR="00752F21" w:rsidRPr="00265065">
        <w:rPr>
          <w:bCs/>
          <w:color w:val="000000" w:themeColor="text1"/>
          <w:szCs w:val="24"/>
        </w:rPr>
        <w:t>Ивановской</w:t>
      </w:r>
      <w:r w:rsidRPr="00265065">
        <w:rPr>
          <w:bCs/>
          <w:color w:val="000000" w:themeColor="text1"/>
          <w:szCs w:val="24"/>
        </w:rPr>
        <w:t xml:space="preserve"> области, в результате чего все жителям региона доступны 20 цифровых телеканалов. Для решения вопроса по обеспечению телевизионного вещания в труднодоступных местах правительство </w:t>
      </w:r>
      <w:r w:rsidR="00752F21" w:rsidRPr="00265065">
        <w:rPr>
          <w:bCs/>
          <w:color w:val="000000" w:themeColor="text1"/>
          <w:szCs w:val="24"/>
        </w:rPr>
        <w:t>Ивановской</w:t>
      </w:r>
      <w:r w:rsidRPr="00265065">
        <w:rPr>
          <w:bCs/>
          <w:color w:val="000000" w:themeColor="text1"/>
          <w:szCs w:val="24"/>
        </w:rPr>
        <w:t xml:space="preserve"> области </w:t>
      </w:r>
      <w:r w:rsidRPr="00265065">
        <w:rPr>
          <w:bCs/>
          <w:color w:val="000000" w:themeColor="text1"/>
          <w:szCs w:val="24"/>
        </w:rPr>
        <w:lastRenderedPageBreak/>
        <w:t xml:space="preserve">заключило соглашение с ПАО «МТС», ООО «НТВ-ПЛЮС» по обеспечению жителей </w:t>
      </w:r>
      <w:r w:rsidR="00752F21" w:rsidRPr="00265065">
        <w:rPr>
          <w:bCs/>
          <w:color w:val="000000" w:themeColor="text1"/>
          <w:szCs w:val="24"/>
        </w:rPr>
        <w:t>Ивановской</w:t>
      </w:r>
      <w:r w:rsidRPr="00265065">
        <w:rPr>
          <w:bCs/>
          <w:color w:val="000000" w:themeColor="text1"/>
          <w:szCs w:val="24"/>
        </w:rPr>
        <w:t xml:space="preserve"> области спутниковым телевидением в рамках прекращения в 2019 году аналогового телевизионного вещания на территории Российской Федерации и перехода на цифровой формат вещания.</w:t>
      </w:r>
    </w:p>
    <w:p w14:paraId="2CC2346C" w14:textId="57FAF6AD" w:rsidR="00BD1F9E" w:rsidRPr="00265065" w:rsidRDefault="00037C68" w:rsidP="00952228">
      <w:pPr>
        <w:ind w:firstLine="709"/>
        <w:jc w:val="both"/>
        <w:rPr>
          <w:bCs/>
          <w:color w:val="000000" w:themeColor="text1"/>
          <w:szCs w:val="24"/>
        </w:rPr>
      </w:pPr>
      <w:r w:rsidRPr="00265065">
        <w:rPr>
          <w:bCs/>
          <w:color w:val="000000" w:themeColor="text1"/>
          <w:szCs w:val="24"/>
        </w:rPr>
        <w:t>Новостные и тематические передачи доступны телезрителям региона в эфире цифровых каналов «Россия 1», «Россия 24» и «Радио России»</w:t>
      </w:r>
      <w:r w:rsidR="009E5A22" w:rsidRPr="00265065">
        <w:rPr>
          <w:bCs/>
          <w:color w:val="000000" w:themeColor="text1"/>
          <w:szCs w:val="24"/>
        </w:rPr>
        <w:t xml:space="preserve"> и др</w:t>
      </w:r>
      <w:r w:rsidRPr="00265065">
        <w:rPr>
          <w:bCs/>
          <w:color w:val="000000" w:themeColor="text1"/>
          <w:szCs w:val="24"/>
        </w:rPr>
        <w:t>.</w:t>
      </w:r>
    </w:p>
    <w:p w14:paraId="0476A478" w14:textId="77777777" w:rsidR="00037C68" w:rsidRPr="00265065" w:rsidRDefault="00037C68" w:rsidP="00952228">
      <w:pPr>
        <w:ind w:firstLine="709"/>
        <w:jc w:val="both"/>
        <w:rPr>
          <w:bCs/>
          <w:color w:val="000000" w:themeColor="text1"/>
          <w:szCs w:val="24"/>
        </w:rPr>
      </w:pPr>
    </w:p>
    <w:p w14:paraId="3161CE5B" w14:textId="765FF419" w:rsidR="00BD1F9E" w:rsidRPr="00265065" w:rsidRDefault="001530A7" w:rsidP="00A64FCF">
      <w:pPr>
        <w:keepNext/>
        <w:spacing w:before="120"/>
        <w:ind w:firstLine="709"/>
        <w:contextualSpacing/>
        <w:jc w:val="center"/>
        <w:outlineLvl w:val="2"/>
        <w:rPr>
          <w:b/>
          <w:bCs/>
          <w:color w:val="000000" w:themeColor="text1"/>
          <w:szCs w:val="24"/>
        </w:rPr>
      </w:pPr>
      <w:bookmarkStart w:id="83" w:name="_Toc146115796"/>
      <w:r w:rsidRPr="00265065">
        <w:rPr>
          <w:b/>
          <w:bCs/>
          <w:color w:val="000000" w:themeColor="text1"/>
          <w:szCs w:val="24"/>
        </w:rPr>
        <w:t>15</w:t>
      </w:r>
      <w:r w:rsidR="00BD1F9E" w:rsidRPr="00265065">
        <w:rPr>
          <w:b/>
          <w:bCs/>
          <w:color w:val="000000" w:themeColor="text1"/>
          <w:szCs w:val="24"/>
        </w:rPr>
        <w:t>.</w:t>
      </w:r>
      <w:r w:rsidR="00AF249E" w:rsidRPr="00265065">
        <w:rPr>
          <w:b/>
          <w:bCs/>
          <w:color w:val="000000" w:themeColor="text1"/>
          <w:szCs w:val="24"/>
        </w:rPr>
        <w:t>5</w:t>
      </w:r>
      <w:r w:rsidR="00BD1F9E" w:rsidRPr="00265065">
        <w:rPr>
          <w:b/>
          <w:bCs/>
          <w:color w:val="000000" w:themeColor="text1"/>
          <w:szCs w:val="24"/>
        </w:rPr>
        <w:t>. Санитарная очистка</w:t>
      </w:r>
      <w:bookmarkEnd w:id="83"/>
    </w:p>
    <w:p w14:paraId="1036389A" w14:textId="77777777" w:rsidR="00D7104A" w:rsidRPr="00265065" w:rsidRDefault="00BD1F9E" w:rsidP="00A16813">
      <w:pPr>
        <w:keepNext/>
        <w:spacing w:before="120"/>
        <w:ind w:firstLine="284"/>
        <w:contextualSpacing/>
        <w:jc w:val="center"/>
        <w:outlineLvl w:val="2"/>
        <w:rPr>
          <w:b/>
          <w:bCs/>
          <w:color w:val="000000" w:themeColor="text1"/>
          <w:szCs w:val="24"/>
        </w:rPr>
      </w:pPr>
      <w:bookmarkStart w:id="84" w:name="_Toc146115797"/>
      <w:bookmarkStart w:id="85" w:name="_Toc531113564"/>
      <w:r w:rsidRPr="00265065">
        <w:rPr>
          <w:b/>
          <w:bCs/>
          <w:color w:val="000000" w:themeColor="text1"/>
          <w:szCs w:val="24"/>
        </w:rPr>
        <w:t>Сведения об образовании, утилизации, обезвреживании</w:t>
      </w:r>
      <w:r w:rsidR="00723C4A" w:rsidRPr="00265065">
        <w:rPr>
          <w:b/>
          <w:bCs/>
          <w:color w:val="000000" w:themeColor="text1"/>
          <w:szCs w:val="24"/>
        </w:rPr>
        <w:t xml:space="preserve"> и</w:t>
      </w:r>
      <w:r w:rsidRPr="00265065">
        <w:rPr>
          <w:b/>
          <w:bCs/>
          <w:color w:val="000000" w:themeColor="text1"/>
          <w:szCs w:val="24"/>
        </w:rPr>
        <w:t xml:space="preserve"> размещении твердых коммунальных отходов</w:t>
      </w:r>
      <w:r w:rsidR="00D7104A" w:rsidRPr="00265065">
        <w:rPr>
          <w:b/>
          <w:bCs/>
          <w:color w:val="000000" w:themeColor="text1"/>
          <w:szCs w:val="24"/>
        </w:rPr>
        <w:t>.</w:t>
      </w:r>
      <w:bookmarkEnd w:id="84"/>
    </w:p>
    <w:bookmarkEnd w:id="85"/>
    <w:p w14:paraId="0B2620A0" w14:textId="77777777" w:rsidR="008C3CD6" w:rsidRPr="00265065" w:rsidRDefault="00BD1F9E" w:rsidP="008C3CD6">
      <w:pPr>
        <w:ind w:firstLine="709"/>
        <w:jc w:val="both"/>
        <w:rPr>
          <w:bCs/>
          <w:color w:val="000000" w:themeColor="text1"/>
          <w:szCs w:val="24"/>
        </w:rPr>
      </w:pPr>
      <w:r w:rsidRPr="00265065">
        <w:rPr>
          <w:bCs/>
          <w:color w:val="000000" w:themeColor="text1"/>
          <w:szCs w:val="24"/>
        </w:rPr>
        <w:t xml:space="preserve">Проблемы обращения с отходами производства и потребления находятся в зоне особого внимания в связи с высоким и имеющим постоянную тенденцию роста негативным воздействием на окружающую среду. Неуклонно возрастают объемы образования отходов, растет число несанкционированных свалок. </w:t>
      </w:r>
      <w:r w:rsidR="008C3CD6" w:rsidRPr="00265065">
        <w:rPr>
          <w:bCs/>
          <w:color w:val="000000" w:themeColor="text1"/>
          <w:szCs w:val="24"/>
        </w:rPr>
        <w:t>Уровень организации системы сбора, вывоза и утилизации ТКО является одним из существенных показателей, влияющим на тенденцию такого роста.</w:t>
      </w:r>
    </w:p>
    <w:p w14:paraId="50BE41D6" w14:textId="77777777" w:rsidR="008C3CD6" w:rsidRPr="00265065" w:rsidRDefault="008C3CD6" w:rsidP="008C3CD6">
      <w:pPr>
        <w:ind w:firstLine="709"/>
        <w:jc w:val="both"/>
        <w:rPr>
          <w:bCs/>
          <w:color w:val="000000" w:themeColor="text1"/>
          <w:szCs w:val="24"/>
        </w:rPr>
      </w:pPr>
      <w:r w:rsidRPr="00265065">
        <w:rPr>
          <w:bCs/>
          <w:color w:val="000000" w:themeColor="text1"/>
          <w:szCs w:val="24"/>
        </w:rPr>
        <w:t xml:space="preserve">Стихийные свалки, повсеместно возникающие вокруг населенных пунктов, в лесах и вдоль дорог, являются серьезным источником загрязнения поверхностных и грунтовых вод в результате попадания в них фильтрата – продукта разложения отходов. Большую опасность представляет горение </w:t>
      </w:r>
      <w:r w:rsidR="008F6A3D" w:rsidRPr="00265065">
        <w:rPr>
          <w:bCs/>
          <w:color w:val="000000" w:themeColor="text1"/>
          <w:szCs w:val="24"/>
        </w:rPr>
        <w:t>коммунальных</w:t>
      </w:r>
      <w:r w:rsidRPr="00265065">
        <w:rPr>
          <w:bCs/>
          <w:color w:val="000000" w:themeColor="text1"/>
          <w:szCs w:val="24"/>
        </w:rPr>
        <w:t xml:space="preserve"> отходов, приводящее к выделению в атмосферу диоксиновых соединений и иных токсикантов.</w:t>
      </w:r>
    </w:p>
    <w:p w14:paraId="2DF092EC" w14:textId="77777777" w:rsidR="00762E44" w:rsidRPr="00265065" w:rsidRDefault="00762E44" w:rsidP="00762E44">
      <w:pPr>
        <w:ind w:firstLine="709"/>
        <w:jc w:val="both"/>
        <w:rPr>
          <w:bCs/>
          <w:color w:val="000000" w:themeColor="text1"/>
          <w:szCs w:val="24"/>
        </w:rPr>
      </w:pPr>
      <w:r w:rsidRPr="00265065">
        <w:rPr>
          <w:bCs/>
          <w:color w:val="000000" w:themeColor="text1"/>
          <w:szCs w:val="24"/>
        </w:rPr>
        <w:t>Основными факторами, способствующими возникновению свалок, являются:</w:t>
      </w:r>
    </w:p>
    <w:p w14:paraId="01413BF5" w14:textId="77777777" w:rsidR="00762E44" w:rsidRPr="00265065" w:rsidRDefault="00762E44" w:rsidP="008C4FC6">
      <w:pPr>
        <w:numPr>
          <w:ilvl w:val="0"/>
          <w:numId w:val="2"/>
        </w:numPr>
        <w:jc w:val="both"/>
        <w:rPr>
          <w:bCs/>
          <w:color w:val="000000" w:themeColor="text1"/>
          <w:szCs w:val="24"/>
        </w:rPr>
      </w:pPr>
      <w:r w:rsidRPr="00265065">
        <w:rPr>
          <w:bCs/>
          <w:color w:val="000000" w:themeColor="text1"/>
          <w:szCs w:val="24"/>
        </w:rPr>
        <w:t>В</w:t>
      </w:r>
      <w:r w:rsidRPr="00265065">
        <w:rPr>
          <w:b/>
          <w:bCs/>
          <w:color w:val="000000" w:themeColor="text1"/>
          <w:szCs w:val="24"/>
        </w:rPr>
        <w:t xml:space="preserve"> </w:t>
      </w:r>
      <w:r w:rsidRPr="00265065">
        <w:rPr>
          <w:bCs/>
          <w:color w:val="000000" w:themeColor="text1"/>
          <w:szCs w:val="24"/>
        </w:rPr>
        <w:t xml:space="preserve">сельских населенных пунктах не определены места сбора </w:t>
      </w:r>
      <w:r w:rsidR="009E16F7" w:rsidRPr="00265065">
        <w:rPr>
          <w:bCs/>
          <w:color w:val="000000" w:themeColor="text1"/>
          <w:szCs w:val="24"/>
        </w:rPr>
        <w:t>коммунальных</w:t>
      </w:r>
      <w:r w:rsidRPr="00265065">
        <w:rPr>
          <w:bCs/>
          <w:color w:val="000000" w:themeColor="text1"/>
          <w:szCs w:val="24"/>
        </w:rPr>
        <w:t xml:space="preserve"> отходов и не проработана схема их удаления, не определены места их конечного складирования. Как следствие – большинство свалок располагаются на въездах и выездах из населенных пунктов.</w:t>
      </w:r>
    </w:p>
    <w:p w14:paraId="3EA5DFC6" w14:textId="77777777" w:rsidR="00762E44" w:rsidRPr="00265065" w:rsidRDefault="00762E44" w:rsidP="00762E44">
      <w:pPr>
        <w:ind w:firstLine="709"/>
        <w:jc w:val="both"/>
        <w:rPr>
          <w:bCs/>
          <w:color w:val="000000" w:themeColor="text1"/>
          <w:szCs w:val="24"/>
        </w:rPr>
      </w:pPr>
      <w:r w:rsidRPr="00265065">
        <w:rPr>
          <w:bCs/>
          <w:color w:val="000000" w:themeColor="text1"/>
          <w:szCs w:val="24"/>
        </w:rPr>
        <w:t>2.</w:t>
      </w:r>
      <w:r w:rsidRPr="00265065">
        <w:rPr>
          <w:b/>
          <w:bCs/>
          <w:color w:val="000000" w:themeColor="text1"/>
          <w:szCs w:val="24"/>
        </w:rPr>
        <w:t xml:space="preserve"> </w:t>
      </w:r>
      <w:r w:rsidRPr="00265065">
        <w:rPr>
          <w:bCs/>
          <w:color w:val="000000" w:themeColor="text1"/>
          <w:szCs w:val="24"/>
        </w:rPr>
        <w:t>Отсутствие договорных взаимоотношений по вывозу отходов с их собственниками (частным сектором, садовыми товариществами, гаражными кооперативами).</w:t>
      </w:r>
    </w:p>
    <w:p w14:paraId="7C868A7D" w14:textId="77777777" w:rsidR="00762E44" w:rsidRPr="00265065" w:rsidRDefault="00762E44" w:rsidP="00762E44">
      <w:pPr>
        <w:ind w:firstLine="709"/>
        <w:jc w:val="both"/>
        <w:rPr>
          <w:bCs/>
          <w:color w:val="000000" w:themeColor="text1"/>
          <w:szCs w:val="24"/>
        </w:rPr>
      </w:pPr>
      <w:r w:rsidRPr="00265065">
        <w:rPr>
          <w:bCs/>
          <w:color w:val="000000" w:themeColor="text1"/>
          <w:szCs w:val="24"/>
        </w:rPr>
        <w:t>3.</w:t>
      </w:r>
      <w:r w:rsidRPr="00265065">
        <w:rPr>
          <w:b/>
          <w:bCs/>
          <w:color w:val="000000" w:themeColor="text1"/>
          <w:szCs w:val="24"/>
        </w:rPr>
        <w:t xml:space="preserve"> </w:t>
      </w:r>
      <w:r w:rsidRPr="00265065">
        <w:rPr>
          <w:bCs/>
          <w:color w:val="000000" w:themeColor="text1"/>
          <w:szCs w:val="24"/>
        </w:rPr>
        <w:t>Недостаточная обеспеченность мусороуборочной техникой, контейнерами для сбора и транспортировки отходов.</w:t>
      </w:r>
    </w:p>
    <w:p w14:paraId="507BE7BA" w14:textId="77777777" w:rsidR="00762E44" w:rsidRPr="00265065" w:rsidRDefault="00762E44" w:rsidP="00762E44">
      <w:pPr>
        <w:ind w:firstLine="709"/>
        <w:jc w:val="both"/>
        <w:rPr>
          <w:bCs/>
          <w:color w:val="000000" w:themeColor="text1"/>
          <w:szCs w:val="24"/>
        </w:rPr>
      </w:pPr>
      <w:r w:rsidRPr="00265065">
        <w:rPr>
          <w:bCs/>
          <w:color w:val="000000" w:themeColor="text1"/>
          <w:szCs w:val="24"/>
        </w:rPr>
        <w:t>4.</w:t>
      </w:r>
      <w:r w:rsidRPr="00265065">
        <w:rPr>
          <w:b/>
          <w:bCs/>
          <w:color w:val="000000" w:themeColor="text1"/>
          <w:szCs w:val="24"/>
        </w:rPr>
        <w:t xml:space="preserve"> </w:t>
      </w:r>
      <w:r w:rsidRPr="00265065">
        <w:rPr>
          <w:bCs/>
          <w:color w:val="000000" w:themeColor="text1"/>
          <w:szCs w:val="24"/>
        </w:rPr>
        <w:t xml:space="preserve">Слабый контроль со стороны владельцев земель за состоянием своих земельных участков и отсутствие в их распоряжении материальных и финансовых средств на уборку стихийных свалок. </w:t>
      </w:r>
    </w:p>
    <w:p w14:paraId="3C75B066" w14:textId="77777777" w:rsidR="00F73FEC" w:rsidRPr="00265065" w:rsidRDefault="00F73FEC" w:rsidP="00F73FEC">
      <w:pPr>
        <w:ind w:firstLine="709"/>
        <w:jc w:val="both"/>
        <w:rPr>
          <w:bCs/>
          <w:color w:val="000000" w:themeColor="text1"/>
          <w:szCs w:val="24"/>
        </w:rPr>
      </w:pPr>
      <w:r w:rsidRPr="00265065">
        <w:rPr>
          <w:bCs/>
          <w:color w:val="000000" w:themeColor="text1"/>
          <w:szCs w:val="24"/>
        </w:rPr>
        <w:t>Сложившаяся система обезвреживания ТКО основана на их захоронении на полигонах и свалках и не соответствует современным требованиям. В связи с неэффективными способами захоронения ТКО на большинстве полигонов происходит их быстрое заполнение, несмотря на значительные площади, выделенные под их захоронение. Кроме того, слабо развита отрасль по рециклингу вторичных материальных ресурсов и производству из них конкурентоспособной товарной продукции.</w:t>
      </w:r>
    </w:p>
    <w:p w14:paraId="09FD0D21" w14:textId="77777777" w:rsidR="00F73FEC" w:rsidRPr="00265065" w:rsidRDefault="00F73FEC" w:rsidP="00F73FEC">
      <w:pPr>
        <w:ind w:firstLine="709"/>
        <w:jc w:val="both"/>
        <w:rPr>
          <w:bCs/>
          <w:color w:val="000000" w:themeColor="text1"/>
          <w:szCs w:val="24"/>
        </w:rPr>
      </w:pPr>
      <w:r w:rsidRPr="00265065">
        <w:rPr>
          <w:bCs/>
          <w:color w:val="000000" w:themeColor="text1"/>
          <w:szCs w:val="24"/>
        </w:rPr>
        <w:t>Рекультивация закрытых полигонов ТКО представляет собой комплекс работ, направленных на восстановление продуктивности и народнохозяйственной ценности восстанавливаемых территорий, а также на улучшение качества окружающей среды. Эти работы включают природоохранные и инженерно-технические мероприятия, которые осуществляются в период строительства, эксплуатации и закрытия полигона и проводятся по окончании стабилизации закрытых полигонов - процесса упрочнения свалочного грунта и достижения им постоянного устойчивого состояния.</w:t>
      </w:r>
    </w:p>
    <w:p w14:paraId="4BED56D2" w14:textId="39B64875" w:rsidR="0064504A" w:rsidRPr="00265065" w:rsidRDefault="001530A7" w:rsidP="0064504A">
      <w:pPr>
        <w:spacing w:before="240" w:after="120"/>
        <w:ind w:firstLine="709"/>
        <w:jc w:val="both"/>
        <w:rPr>
          <w:b/>
          <w:bCs/>
          <w:color w:val="000000" w:themeColor="text1"/>
          <w:szCs w:val="24"/>
        </w:rPr>
      </w:pPr>
      <w:r w:rsidRPr="00265065">
        <w:rPr>
          <w:b/>
          <w:bCs/>
          <w:color w:val="000000" w:themeColor="text1"/>
          <w:szCs w:val="24"/>
        </w:rPr>
        <w:t>15</w:t>
      </w:r>
      <w:r w:rsidR="0064504A" w:rsidRPr="00265065">
        <w:rPr>
          <w:b/>
          <w:bCs/>
          <w:color w:val="000000" w:themeColor="text1"/>
          <w:szCs w:val="24"/>
        </w:rPr>
        <w:t>.5.1. Современное состояние</w:t>
      </w:r>
      <w:r w:rsidR="00455BD9" w:rsidRPr="00265065">
        <w:rPr>
          <w:b/>
          <w:bCs/>
          <w:color w:val="000000" w:themeColor="text1"/>
          <w:szCs w:val="24"/>
        </w:rPr>
        <w:t xml:space="preserve"> и перспективная логистика</w:t>
      </w:r>
    </w:p>
    <w:p w14:paraId="602BAA95" w14:textId="518B7FCD" w:rsidR="00AF5A97" w:rsidRPr="00265065" w:rsidRDefault="00AF5A97" w:rsidP="00AF5A97">
      <w:pPr>
        <w:ind w:firstLine="709"/>
        <w:jc w:val="both"/>
        <w:rPr>
          <w:bCs/>
          <w:color w:val="000000" w:themeColor="text1"/>
          <w:szCs w:val="24"/>
        </w:rPr>
      </w:pPr>
      <w:r w:rsidRPr="00265065">
        <w:rPr>
          <w:bCs/>
          <w:color w:val="000000" w:themeColor="text1"/>
          <w:szCs w:val="24"/>
        </w:rPr>
        <w:t>Территориальная схема обращения с отходами, в том числе с твердыми коммунальными, Ивановской области разработана в соответствии со ст. 13.3. Федерального закона от 24.06.1998 N 89-ФЗ "Об отходах производства и потребления" и постановлением Правительства Российской Федерации от 22.09.2018 N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требованиях к составу и содержанию таких схем".</w:t>
      </w:r>
    </w:p>
    <w:p w14:paraId="5C59918B" w14:textId="022C4AA0" w:rsidR="00AF5A97" w:rsidRPr="00265065" w:rsidRDefault="00AF5A97" w:rsidP="00EC364B">
      <w:pPr>
        <w:ind w:firstLine="709"/>
        <w:jc w:val="both"/>
        <w:rPr>
          <w:bCs/>
          <w:color w:val="000000" w:themeColor="text1"/>
          <w:szCs w:val="24"/>
        </w:rPr>
      </w:pPr>
      <w:r w:rsidRPr="00265065">
        <w:rPr>
          <w:bCs/>
          <w:color w:val="000000" w:themeColor="text1"/>
          <w:szCs w:val="24"/>
        </w:rPr>
        <w:lastRenderedPageBreak/>
        <w:t xml:space="preserve">Территориальная схема обращения с отходами, в том числе с твердыми коммунальными (далее - Территориальная схема), утверждена Приказом </w:t>
      </w:r>
      <w:r w:rsidRPr="00265065">
        <w:rPr>
          <w:bCs/>
          <w:iCs/>
          <w:color w:val="000000" w:themeColor="text1"/>
        </w:rPr>
        <w:t>Департамента жилищно-коммунального хозяйства Ивановской области от 26 апреля 2022 г. N 78 "Об утверждении территориальной схемы обращения с отходами, в том числе с твердыми коммунальными отходами, Ивановской области на период 2016 - 2031 годов" (с изменениями и дополнениями).</w:t>
      </w:r>
    </w:p>
    <w:p w14:paraId="34035D42" w14:textId="7E3831D0" w:rsidR="009F63F7" w:rsidRPr="00265065" w:rsidRDefault="009F63F7" w:rsidP="00723C4A">
      <w:pPr>
        <w:ind w:firstLine="709"/>
        <w:jc w:val="both"/>
        <w:rPr>
          <w:bCs/>
          <w:color w:val="000000" w:themeColor="text1"/>
          <w:szCs w:val="24"/>
        </w:rPr>
      </w:pPr>
      <w:r w:rsidRPr="00265065">
        <w:rPr>
          <w:rFonts w:ascii="Times New Roman CYR" w:hAnsi="Times New Roman CYR" w:cs="Times New Roman CYR"/>
          <w:color w:val="000000" w:themeColor="text1"/>
          <w:szCs w:val="24"/>
        </w:rPr>
        <w:t>Схема разработана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на территории Ивановской области.</w:t>
      </w:r>
    </w:p>
    <w:p w14:paraId="634A1751" w14:textId="2FADB459" w:rsidR="00CC530B" w:rsidRPr="00265065" w:rsidRDefault="00CC530B" w:rsidP="00723C4A">
      <w:pPr>
        <w:ind w:firstLine="709"/>
        <w:jc w:val="both"/>
        <w:rPr>
          <w:bCs/>
          <w:color w:val="000000" w:themeColor="text1"/>
          <w:szCs w:val="24"/>
        </w:rPr>
      </w:pPr>
      <w:r w:rsidRPr="00265065">
        <w:rPr>
          <w:bCs/>
          <w:color w:val="000000" w:themeColor="text1"/>
          <w:szCs w:val="24"/>
        </w:rPr>
        <w:t>Территориальная схема разработана на срок до 20</w:t>
      </w:r>
      <w:r w:rsidR="00EC364B" w:rsidRPr="00265065">
        <w:rPr>
          <w:bCs/>
          <w:color w:val="000000" w:themeColor="text1"/>
          <w:szCs w:val="24"/>
        </w:rPr>
        <w:t>3</w:t>
      </w:r>
      <w:r w:rsidR="00F964A3" w:rsidRPr="00265065">
        <w:rPr>
          <w:bCs/>
          <w:color w:val="000000" w:themeColor="text1"/>
          <w:szCs w:val="24"/>
        </w:rPr>
        <w:t>1</w:t>
      </w:r>
      <w:r w:rsidRPr="00265065">
        <w:rPr>
          <w:bCs/>
          <w:color w:val="000000" w:themeColor="text1"/>
          <w:szCs w:val="24"/>
        </w:rPr>
        <w:t xml:space="preserve"> года и предусматривает комплексную обработку и утилизацию отходов, обеспечивающую </w:t>
      </w:r>
      <w:r w:rsidR="00EC364B" w:rsidRPr="00265065">
        <w:rPr>
          <w:bCs/>
          <w:color w:val="000000" w:themeColor="text1"/>
          <w:szCs w:val="24"/>
        </w:rPr>
        <w:t>снижение</w:t>
      </w:r>
      <w:r w:rsidRPr="00265065">
        <w:rPr>
          <w:bCs/>
          <w:color w:val="000000" w:themeColor="text1"/>
          <w:szCs w:val="24"/>
        </w:rPr>
        <w:t xml:space="preserve"> объем</w:t>
      </w:r>
      <w:r w:rsidR="00EC364B" w:rsidRPr="00265065">
        <w:rPr>
          <w:bCs/>
          <w:color w:val="000000" w:themeColor="text1"/>
          <w:szCs w:val="24"/>
        </w:rPr>
        <w:t>а</w:t>
      </w:r>
      <w:r w:rsidRPr="00265065">
        <w:rPr>
          <w:bCs/>
          <w:color w:val="000000" w:themeColor="text1"/>
          <w:szCs w:val="24"/>
        </w:rPr>
        <w:t xml:space="preserve"> их захоронения, использование наилучших доступных технологий обращения с отходами и применение методов экономического регулирования деятельности в области обращения с отходами, направленных на уменьшение количества образующихся отходов и вовлечение их в хозяйственных оборот.</w:t>
      </w:r>
    </w:p>
    <w:p w14:paraId="2C6D5F16" w14:textId="54B1AD70" w:rsidR="000208F0" w:rsidRPr="00265065" w:rsidRDefault="000208F0" w:rsidP="000208F0">
      <w:pPr>
        <w:ind w:firstLine="709"/>
        <w:jc w:val="both"/>
        <w:rPr>
          <w:bCs/>
          <w:color w:val="000000" w:themeColor="text1"/>
          <w:szCs w:val="24"/>
        </w:rPr>
      </w:pPr>
      <w:r w:rsidRPr="00265065">
        <w:rPr>
          <w:bCs/>
          <w:color w:val="000000" w:themeColor="text1"/>
          <w:szCs w:val="24"/>
        </w:rPr>
        <w:t>При организации сбора ТКО на территориях муниципальных образований</w:t>
      </w:r>
      <w:r w:rsidR="00E96C23" w:rsidRPr="00265065">
        <w:rPr>
          <w:bCs/>
          <w:color w:val="000000" w:themeColor="text1"/>
          <w:szCs w:val="24"/>
        </w:rPr>
        <w:t xml:space="preserve"> </w:t>
      </w:r>
      <w:r w:rsidR="00752F21" w:rsidRPr="00265065">
        <w:rPr>
          <w:bCs/>
          <w:color w:val="000000" w:themeColor="text1"/>
          <w:szCs w:val="24"/>
        </w:rPr>
        <w:t>Комсомольского</w:t>
      </w:r>
      <w:r w:rsidRPr="00265065">
        <w:rPr>
          <w:bCs/>
          <w:color w:val="000000" w:themeColor="text1"/>
          <w:szCs w:val="24"/>
        </w:rPr>
        <w:t xml:space="preserve"> района применяются две системы сбора отходов: контейнерная - накопление ТКО в контейнер и </w:t>
      </w:r>
      <w:r w:rsidR="00CC0A81" w:rsidRPr="00265065">
        <w:rPr>
          <w:bCs/>
          <w:color w:val="000000" w:themeColor="text1"/>
          <w:szCs w:val="24"/>
        </w:rPr>
        <w:t>бестарная (в пакетах).</w:t>
      </w:r>
      <w:r w:rsidRPr="00265065">
        <w:rPr>
          <w:bCs/>
          <w:color w:val="000000" w:themeColor="text1"/>
          <w:szCs w:val="24"/>
        </w:rPr>
        <w:t xml:space="preserve"> - накопление ТКО в тару потребителей или операторов по обращению с ТКО (далее - операторы) и погрузка ТКО в специализированный автотранспорт. </w:t>
      </w:r>
    </w:p>
    <w:p w14:paraId="49C948CB" w14:textId="394943E8" w:rsidR="00C463C8" w:rsidRPr="00265065" w:rsidRDefault="00BA2250" w:rsidP="00C463C8">
      <w:pPr>
        <w:ind w:firstLine="709"/>
        <w:jc w:val="both"/>
        <w:rPr>
          <w:bCs/>
          <w:color w:val="000000" w:themeColor="text1"/>
          <w:szCs w:val="24"/>
        </w:rPr>
      </w:pPr>
      <w:r w:rsidRPr="00265065">
        <w:rPr>
          <w:bCs/>
          <w:color w:val="000000" w:themeColor="text1"/>
          <w:szCs w:val="24"/>
        </w:rPr>
        <w:t>Для накопления ТКО в муниципальных образованиях используются контейнеры объёмом 0,56; 0,75; 0,8; 1,1; 8,0; 27; 30 м в зависимости от количества образующихся отходов и периодичности их вывоза.</w:t>
      </w:r>
    </w:p>
    <w:p w14:paraId="49FA6472" w14:textId="77777777" w:rsidR="00804125" w:rsidRPr="00265065" w:rsidRDefault="008864F6" w:rsidP="00B10A9A">
      <w:pPr>
        <w:ind w:firstLine="709"/>
        <w:jc w:val="both"/>
        <w:rPr>
          <w:bCs/>
          <w:color w:val="000000" w:themeColor="text1"/>
          <w:szCs w:val="24"/>
        </w:rPr>
      </w:pPr>
      <w:r w:rsidRPr="00265065">
        <w:rPr>
          <w:bCs/>
          <w:color w:val="000000" w:themeColor="text1"/>
          <w:szCs w:val="24"/>
        </w:rPr>
        <w:t xml:space="preserve"> </w:t>
      </w:r>
      <w:r w:rsidR="00804125" w:rsidRPr="00265065">
        <w:rPr>
          <w:bCs/>
          <w:color w:val="000000" w:themeColor="text1"/>
          <w:szCs w:val="24"/>
        </w:rPr>
        <w:t xml:space="preserve">Для накопления ТКО в зонах застройки многоквартирными домами, как правило, используются контейнеры объемом 0,75 и 1,1 куб. м. </w:t>
      </w:r>
    </w:p>
    <w:p w14:paraId="25EC34F2" w14:textId="77777777" w:rsidR="00804125" w:rsidRPr="00265065" w:rsidRDefault="00804125" w:rsidP="00B10A9A">
      <w:pPr>
        <w:ind w:firstLine="709"/>
        <w:jc w:val="both"/>
        <w:rPr>
          <w:bCs/>
          <w:color w:val="000000" w:themeColor="text1"/>
          <w:szCs w:val="24"/>
        </w:rPr>
      </w:pPr>
      <w:r w:rsidRPr="00265065">
        <w:rPr>
          <w:bCs/>
          <w:color w:val="000000" w:themeColor="text1"/>
          <w:szCs w:val="24"/>
        </w:rPr>
        <w:t>Для накопления ТКО в зоне застройки индивидуальными жилыми</w:t>
      </w:r>
      <w:r w:rsidR="001E6C89" w:rsidRPr="00265065">
        <w:rPr>
          <w:bCs/>
          <w:color w:val="000000" w:themeColor="text1"/>
          <w:szCs w:val="24"/>
        </w:rPr>
        <w:t xml:space="preserve"> </w:t>
      </w:r>
      <w:r w:rsidRPr="00265065">
        <w:rPr>
          <w:bCs/>
          <w:color w:val="000000" w:themeColor="text1"/>
          <w:szCs w:val="24"/>
        </w:rPr>
        <w:t xml:space="preserve">домами, в зоне садоводческих, дачных и огороднических товариществ, как правило, используются контейнеры объемом 0,75 куб. м, 0,8 куб. м и бункеры-накопители объемом 8 и 10 куб. м. </w:t>
      </w:r>
    </w:p>
    <w:p w14:paraId="71B7DEFC" w14:textId="1B83AC33" w:rsidR="0044166B" w:rsidRPr="00265065" w:rsidRDefault="0044166B" w:rsidP="00B10A9A">
      <w:pPr>
        <w:ind w:firstLine="709"/>
        <w:jc w:val="both"/>
        <w:rPr>
          <w:bCs/>
          <w:color w:val="000000" w:themeColor="text1"/>
          <w:szCs w:val="24"/>
        </w:rPr>
      </w:pPr>
      <w:r w:rsidRPr="00265065">
        <w:rPr>
          <w:bCs/>
          <w:color w:val="000000" w:themeColor="text1"/>
          <w:szCs w:val="24"/>
        </w:rPr>
        <w:t xml:space="preserve">Отдельные площадки для накопления КГО на территории </w:t>
      </w:r>
      <w:r w:rsidR="00752F21" w:rsidRPr="00265065">
        <w:rPr>
          <w:bCs/>
          <w:color w:val="000000" w:themeColor="text1"/>
          <w:szCs w:val="24"/>
        </w:rPr>
        <w:t>Комсомольского</w:t>
      </w:r>
      <w:r w:rsidRPr="00265065">
        <w:rPr>
          <w:bCs/>
          <w:color w:val="000000" w:themeColor="text1"/>
          <w:szCs w:val="24"/>
        </w:rPr>
        <w:t xml:space="preserve"> района, как правило, не оборудуются, население размещает КГО на тех же площадках, где размещается ТКО. Затем КГО вручную загружаются в грузовые</w:t>
      </w:r>
      <w:r w:rsidR="00995545" w:rsidRPr="00265065">
        <w:rPr>
          <w:bCs/>
          <w:color w:val="000000" w:themeColor="text1"/>
          <w:szCs w:val="24"/>
        </w:rPr>
        <w:t xml:space="preserve"> </w:t>
      </w:r>
      <w:r w:rsidRPr="00265065">
        <w:rPr>
          <w:bCs/>
          <w:color w:val="000000" w:themeColor="text1"/>
          <w:szCs w:val="24"/>
        </w:rPr>
        <w:t>автомобили сотрудниками транспортных компаний. На некоторых площадках для накопления ТКО дополнительно установлены отдельные бункеры объемом 8 и 10 куб. м., которые предназначены для накопления КГО и вывозятся</w:t>
      </w:r>
      <w:r w:rsidR="00995545" w:rsidRPr="00265065">
        <w:rPr>
          <w:bCs/>
          <w:color w:val="000000" w:themeColor="text1"/>
          <w:szCs w:val="24"/>
        </w:rPr>
        <w:t xml:space="preserve"> </w:t>
      </w:r>
      <w:r w:rsidRPr="00265065">
        <w:rPr>
          <w:bCs/>
          <w:color w:val="000000" w:themeColor="text1"/>
          <w:szCs w:val="24"/>
        </w:rPr>
        <w:t>бункеровозом.</w:t>
      </w:r>
    </w:p>
    <w:p w14:paraId="35F256CB" w14:textId="089AED25" w:rsidR="00D44C53" w:rsidRPr="00265065" w:rsidRDefault="00F769E8" w:rsidP="00B10A9A">
      <w:pPr>
        <w:ind w:firstLine="709"/>
        <w:jc w:val="both"/>
        <w:rPr>
          <w:bCs/>
          <w:color w:val="000000" w:themeColor="text1"/>
          <w:szCs w:val="24"/>
        </w:rPr>
      </w:pPr>
      <w:r w:rsidRPr="00265065">
        <w:rPr>
          <w:bCs/>
          <w:color w:val="000000" w:themeColor="text1"/>
          <w:szCs w:val="24"/>
        </w:rPr>
        <w:t xml:space="preserve">Сбор и транспортирование твердых коммунальных отходов осуществляется в соответствии с действующей </w:t>
      </w:r>
      <w:r w:rsidR="00BA2250" w:rsidRPr="00265065">
        <w:rPr>
          <w:bCs/>
          <w:color w:val="000000" w:themeColor="text1"/>
          <w:szCs w:val="24"/>
        </w:rPr>
        <w:t>Т</w:t>
      </w:r>
      <w:r w:rsidRPr="00265065">
        <w:rPr>
          <w:bCs/>
          <w:color w:val="000000" w:themeColor="text1"/>
          <w:szCs w:val="24"/>
        </w:rPr>
        <w:t xml:space="preserve">ерриториальной схемой обращения с отходами </w:t>
      </w:r>
      <w:r w:rsidR="00752F21" w:rsidRPr="00265065">
        <w:rPr>
          <w:bCs/>
          <w:color w:val="000000" w:themeColor="text1"/>
          <w:szCs w:val="24"/>
        </w:rPr>
        <w:t>Ивановской</w:t>
      </w:r>
      <w:r w:rsidRPr="00265065">
        <w:rPr>
          <w:bCs/>
          <w:color w:val="000000" w:themeColor="text1"/>
          <w:szCs w:val="24"/>
        </w:rPr>
        <w:t xml:space="preserve"> области (в редакции от </w:t>
      </w:r>
      <w:r w:rsidR="00BA2250" w:rsidRPr="00265065">
        <w:rPr>
          <w:bCs/>
          <w:iCs/>
          <w:color w:val="000000" w:themeColor="text1"/>
        </w:rPr>
        <w:t>26 апреля 2022 г. N 78</w:t>
      </w:r>
      <w:r w:rsidRPr="00265065">
        <w:rPr>
          <w:bCs/>
          <w:color w:val="000000" w:themeColor="text1"/>
          <w:szCs w:val="24"/>
        </w:rPr>
        <w:t>) и обеспечивается региональным оператором по обращению с ТКО.</w:t>
      </w:r>
    </w:p>
    <w:p w14:paraId="2DB300C1" w14:textId="577F3F69" w:rsidR="001237B5" w:rsidRPr="00265065" w:rsidRDefault="00D44C53" w:rsidP="001237B5">
      <w:pPr>
        <w:ind w:firstLine="709"/>
        <w:jc w:val="both"/>
        <w:rPr>
          <w:bCs/>
          <w:color w:val="000000" w:themeColor="text1"/>
          <w:szCs w:val="24"/>
        </w:rPr>
      </w:pPr>
      <w:r w:rsidRPr="00265065">
        <w:rPr>
          <w:bCs/>
          <w:color w:val="000000" w:themeColor="text1"/>
          <w:szCs w:val="24"/>
        </w:rPr>
        <w:t xml:space="preserve">Поток ТКО, образуемых на территории </w:t>
      </w:r>
      <w:r w:rsidR="00752F21" w:rsidRPr="00265065">
        <w:rPr>
          <w:bCs/>
          <w:color w:val="000000" w:themeColor="text1"/>
          <w:szCs w:val="24"/>
        </w:rPr>
        <w:t>Комсомольского</w:t>
      </w:r>
      <w:r w:rsidRPr="00265065">
        <w:rPr>
          <w:bCs/>
          <w:color w:val="000000" w:themeColor="text1"/>
          <w:szCs w:val="24"/>
        </w:rPr>
        <w:t xml:space="preserve"> муниципального района, направляется на </w:t>
      </w:r>
      <w:r w:rsidR="001237B5" w:rsidRPr="00265065">
        <w:rPr>
          <w:bCs/>
          <w:color w:val="000000" w:themeColor="text1"/>
          <w:szCs w:val="24"/>
        </w:rPr>
        <w:t>мусороперегрузочную станцию в</w:t>
      </w:r>
      <w:r w:rsidR="001237B5" w:rsidRPr="00265065">
        <w:rPr>
          <w:rFonts w:eastAsiaTheme="minorHAnsi"/>
          <w:color w:val="000000" w:themeColor="text1"/>
          <w:sz w:val="28"/>
          <w:szCs w:val="28"/>
          <w:lang w:eastAsia="en-US"/>
        </w:rPr>
        <w:t xml:space="preserve"> </w:t>
      </w:r>
      <w:r w:rsidR="001237B5" w:rsidRPr="00265065">
        <w:rPr>
          <w:bCs/>
          <w:color w:val="000000" w:themeColor="text1"/>
          <w:szCs w:val="24"/>
        </w:rPr>
        <w:t>г. Комсомольск, ул. Колганова, д.2А, далее на мусоросортировочный завод и станцию компостирования в Ивановском районе, г. Иваново, в районе д.45А по ул. Станкостроителей, затем на</w:t>
      </w:r>
      <w:r w:rsidR="001237B5" w:rsidRPr="00265065">
        <w:rPr>
          <w:color w:val="000000" w:themeColor="text1"/>
          <w:sz w:val="28"/>
          <w:szCs w:val="28"/>
        </w:rPr>
        <w:t xml:space="preserve"> </w:t>
      </w:r>
      <w:r w:rsidR="001237B5" w:rsidRPr="00265065">
        <w:rPr>
          <w:bCs/>
          <w:color w:val="000000" w:themeColor="text1"/>
          <w:szCs w:val="24"/>
        </w:rPr>
        <w:t>полигон Т</w:t>
      </w:r>
      <w:r w:rsidR="0002513A" w:rsidRPr="00265065">
        <w:rPr>
          <w:bCs/>
          <w:color w:val="000000" w:themeColor="text1"/>
          <w:szCs w:val="24"/>
        </w:rPr>
        <w:t>К</w:t>
      </w:r>
      <w:r w:rsidR="001237B5" w:rsidRPr="00265065">
        <w:rPr>
          <w:bCs/>
          <w:color w:val="000000" w:themeColor="text1"/>
          <w:szCs w:val="24"/>
        </w:rPr>
        <w:t>О 4-5 кл.опасности предприятия МУП САЖХ г.Иваново (полигон ТБО "Залесье", ГРОРО 37-00008-З-00592-250914).</w:t>
      </w:r>
    </w:p>
    <w:p w14:paraId="47B092C2" w14:textId="11643E47" w:rsidR="0002513A" w:rsidRPr="00265065" w:rsidRDefault="0002513A" w:rsidP="001237B5">
      <w:pPr>
        <w:ind w:firstLine="709"/>
        <w:jc w:val="both"/>
        <w:rPr>
          <w:bCs/>
          <w:color w:val="000000" w:themeColor="text1"/>
          <w:szCs w:val="24"/>
        </w:rPr>
      </w:pPr>
      <w:r w:rsidRPr="00265065">
        <w:rPr>
          <w:bCs/>
          <w:color w:val="000000" w:themeColor="text1"/>
          <w:szCs w:val="24"/>
        </w:rPr>
        <w:t>С 2024 по 2031 год для размещения ТКО будет использоваться перспективный полигон ТКО в Шуйском районе.</w:t>
      </w:r>
    </w:p>
    <w:p w14:paraId="5B510678" w14:textId="3937C420" w:rsidR="00B33DCD" w:rsidRPr="00265065" w:rsidRDefault="00B33DCD" w:rsidP="001237B5">
      <w:pPr>
        <w:ind w:firstLine="709"/>
        <w:jc w:val="both"/>
        <w:rPr>
          <w:bCs/>
          <w:color w:val="000000" w:themeColor="text1"/>
          <w:szCs w:val="24"/>
        </w:rPr>
      </w:pPr>
      <w:r w:rsidRPr="00265065">
        <w:rPr>
          <w:bCs/>
          <w:color w:val="000000" w:themeColor="text1"/>
          <w:szCs w:val="24"/>
        </w:rPr>
        <w:t>В 2024 году планируется запуск комплекса компостирования в Шуйском районе, состоящего из буртов по 25 000 тонн каждый, и полигона захоронения ТКО на 2 000 тыс. тонн.</w:t>
      </w:r>
    </w:p>
    <w:p w14:paraId="09E8DCD6" w14:textId="1D1512DE" w:rsidR="0001771B" w:rsidRPr="00265065" w:rsidRDefault="00F769E8" w:rsidP="00F769E8">
      <w:pPr>
        <w:pStyle w:val="affffffc"/>
        <w:rPr>
          <w:color w:val="000000" w:themeColor="text1"/>
          <w:lang w:val="ru-RU"/>
        </w:rPr>
      </w:pPr>
      <w:r w:rsidRPr="00265065">
        <w:rPr>
          <w:color w:val="000000" w:themeColor="text1"/>
          <w:lang w:val="ru-RU"/>
        </w:rPr>
        <w:t xml:space="preserve">Реестр мест (площадок) накопления твердых коммунальных отходов, расположенных на территории </w:t>
      </w:r>
      <w:r w:rsidR="00752F21" w:rsidRPr="00265065">
        <w:rPr>
          <w:color w:val="000000" w:themeColor="text1"/>
          <w:lang w:val="ru-RU"/>
        </w:rPr>
        <w:t>Комсомольского</w:t>
      </w:r>
      <w:r w:rsidRPr="00265065">
        <w:rPr>
          <w:color w:val="000000" w:themeColor="text1"/>
          <w:lang w:val="ru-RU"/>
        </w:rPr>
        <w:t xml:space="preserve"> района, размещается на сайте Администрации </w:t>
      </w:r>
      <w:r w:rsidR="00752F21" w:rsidRPr="00265065">
        <w:rPr>
          <w:color w:val="000000" w:themeColor="text1"/>
          <w:lang w:val="ru-RU"/>
        </w:rPr>
        <w:t>Комсомольского</w:t>
      </w:r>
      <w:r w:rsidRPr="00265065">
        <w:rPr>
          <w:color w:val="000000" w:themeColor="text1"/>
          <w:lang w:val="ru-RU"/>
        </w:rPr>
        <w:t xml:space="preserve"> района.</w:t>
      </w:r>
    </w:p>
    <w:p w14:paraId="75226B29" w14:textId="77777777" w:rsidR="00615C59" w:rsidRPr="00265065" w:rsidRDefault="00615C59" w:rsidP="00615C59">
      <w:pPr>
        <w:ind w:firstLine="709"/>
        <w:jc w:val="both"/>
        <w:rPr>
          <w:bCs/>
          <w:color w:val="000000" w:themeColor="text1"/>
          <w:szCs w:val="24"/>
        </w:rPr>
      </w:pPr>
      <w:r w:rsidRPr="00265065">
        <w:rPr>
          <w:bCs/>
          <w:color w:val="000000" w:themeColor="text1"/>
          <w:szCs w:val="24"/>
        </w:rPr>
        <w:t xml:space="preserve">Проблемы сбора, вывоза твердых </w:t>
      </w:r>
      <w:r w:rsidR="009E16F7" w:rsidRPr="00265065">
        <w:rPr>
          <w:bCs/>
          <w:color w:val="000000" w:themeColor="text1"/>
          <w:szCs w:val="24"/>
        </w:rPr>
        <w:t>коммунальных</w:t>
      </w:r>
      <w:r w:rsidRPr="00265065">
        <w:rPr>
          <w:bCs/>
          <w:color w:val="000000" w:themeColor="text1"/>
          <w:szCs w:val="24"/>
        </w:rPr>
        <w:t xml:space="preserve"> отходов имеют тенденцию к обострению, что характерно для каждой территории. Генеральная стратегическая линия решения проблемы ТКО – переход от полигонного захоронения отходов к их промышленной переработке. Однако подобное решение требует значительных инвестиционных вложений.</w:t>
      </w:r>
    </w:p>
    <w:p w14:paraId="4475FABB" w14:textId="77777777" w:rsidR="00615C59" w:rsidRPr="00265065" w:rsidRDefault="00615C59" w:rsidP="00615C59">
      <w:pPr>
        <w:ind w:firstLine="709"/>
        <w:jc w:val="both"/>
        <w:rPr>
          <w:bCs/>
          <w:color w:val="000000" w:themeColor="text1"/>
          <w:szCs w:val="24"/>
        </w:rPr>
      </w:pPr>
      <w:r w:rsidRPr="00265065">
        <w:rPr>
          <w:bCs/>
          <w:color w:val="000000" w:themeColor="text1"/>
          <w:szCs w:val="24"/>
        </w:rPr>
        <w:t xml:space="preserve">Дополнительно следует отметить недостаточно высокий уровень технической </w:t>
      </w:r>
      <w:r w:rsidR="00D57284" w:rsidRPr="00265065">
        <w:rPr>
          <w:bCs/>
          <w:color w:val="000000" w:themeColor="text1"/>
          <w:szCs w:val="24"/>
        </w:rPr>
        <w:t>оснащен</w:t>
      </w:r>
      <w:r w:rsidRPr="00265065">
        <w:rPr>
          <w:bCs/>
          <w:color w:val="000000" w:themeColor="text1"/>
          <w:szCs w:val="24"/>
        </w:rPr>
        <w:t>ности существующих полигонов для захоронения ТКО современными средствами и механизмами и, как следствие, возникающие проблемы приема, складирования и изоляции ТКО.</w:t>
      </w:r>
    </w:p>
    <w:p w14:paraId="7D20B511" w14:textId="77777777" w:rsidR="00615C59" w:rsidRPr="00265065" w:rsidRDefault="00615C59" w:rsidP="00615C59">
      <w:pPr>
        <w:ind w:firstLine="709"/>
        <w:jc w:val="both"/>
        <w:rPr>
          <w:bCs/>
          <w:color w:val="000000" w:themeColor="text1"/>
          <w:szCs w:val="24"/>
        </w:rPr>
      </w:pPr>
      <w:r w:rsidRPr="00265065">
        <w:rPr>
          <w:bCs/>
          <w:color w:val="000000" w:themeColor="text1"/>
          <w:szCs w:val="24"/>
        </w:rPr>
        <w:t>Можно выделить следующие основные проблемы, связанные со сбором, вывозом ТКО:</w:t>
      </w:r>
    </w:p>
    <w:p w14:paraId="6ACF44E9" w14:textId="77777777" w:rsidR="00615C59" w:rsidRPr="00265065" w:rsidRDefault="00615C59" w:rsidP="008C4FC6">
      <w:pPr>
        <w:numPr>
          <w:ilvl w:val="0"/>
          <w:numId w:val="29"/>
        </w:numPr>
        <w:jc w:val="both"/>
        <w:rPr>
          <w:bCs/>
          <w:color w:val="000000" w:themeColor="text1"/>
          <w:szCs w:val="24"/>
        </w:rPr>
      </w:pPr>
      <w:r w:rsidRPr="00265065">
        <w:rPr>
          <w:bCs/>
          <w:color w:val="000000" w:themeColor="text1"/>
          <w:szCs w:val="24"/>
        </w:rPr>
        <w:t>Экологические проблемы:</w:t>
      </w:r>
    </w:p>
    <w:p w14:paraId="2C9382AD" w14:textId="77777777" w:rsidR="00615C59" w:rsidRPr="00265065" w:rsidRDefault="00615C59" w:rsidP="008C4FC6">
      <w:pPr>
        <w:numPr>
          <w:ilvl w:val="0"/>
          <w:numId w:val="26"/>
        </w:numPr>
        <w:jc w:val="both"/>
        <w:rPr>
          <w:bCs/>
          <w:color w:val="000000" w:themeColor="text1"/>
          <w:szCs w:val="24"/>
        </w:rPr>
      </w:pPr>
      <w:r w:rsidRPr="00265065">
        <w:rPr>
          <w:bCs/>
          <w:color w:val="000000" w:themeColor="text1"/>
          <w:szCs w:val="24"/>
        </w:rPr>
        <w:lastRenderedPageBreak/>
        <w:t>содержание придомовых территорий в части обеспеченности их контейнерами (мусоросборниками).</w:t>
      </w:r>
    </w:p>
    <w:p w14:paraId="3208ED35" w14:textId="77777777" w:rsidR="00615C59" w:rsidRPr="00265065" w:rsidRDefault="00615C59" w:rsidP="008C4FC6">
      <w:pPr>
        <w:numPr>
          <w:ilvl w:val="0"/>
          <w:numId w:val="29"/>
        </w:numPr>
        <w:jc w:val="both"/>
        <w:rPr>
          <w:bCs/>
          <w:color w:val="000000" w:themeColor="text1"/>
          <w:szCs w:val="24"/>
        </w:rPr>
      </w:pPr>
      <w:r w:rsidRPr="00265065">
        <w:rPr>
          <w:bCs/>
          <w:color w:val="000000" w:themeColor="text1"/>
          <w:szCs w:val="24"/>
        </w:rPr>
        <w:t>Экономические проблемы:</w:t>
      </w:r>
    </w:p>
    <w:p w14:paraId="1B80D33D" w14:textId="77777777" w:rsidR="00615C59" w:rsidRPr="00265065" w:rsidRDefault="00615C59" w:rsidP="008C4FC6">
      <w:pPr>
        <w:numPr>
          <w:ilvl w:val="0"/>
          <w:numId w:val="27"/>
        </w:numPr>
        <w:jc w:val="both"/>
        <w:rPr>
          <w:bCs/>
          <w:color w:val="000000" w:themeColor="text1"/>
          <w:szCs w:val="24"/>
        </w:rPr>
      </w:pPr>
      <w:r w:rsidRPr="00265065">
        <w:rPr>
          <w:bCs/>
          <w:color w:val="000000" w:themeColor="text1"/>
          <w:szCs w:val="24"/>
        </w:rPr>
        <w:t>налоговое законодательство (в части распределения платы за негативное воздействие на окружающую среду) не позволяет муниципальным образованиям использовать в полной мере возможности решения экологических проблем, возникающих на местном уровне.</w:t>
      </w:r>
    </w:p>
    <w:p w14:paraId="38347B7D" w14:textId="77777777" w:rsidR="00615C59" w:rsidRPr="00265065" w:rsidRDefault="00615C59" w:rsidP="008C4FC6">
      <w:pPr>
        <w:numPr>
          <w:ilvl w:val="0"/>
          <w:numId w:val="29"/>
        </w:numPr>
        <w:jc w:val="both"/>
        <w:rPr>
          <w:bCs/>
          <w:color w:val="000000" w:themeColor="text1"/>
          <w:szCs w:val="24"/>
        </w:rPr>
      </w:pPr>
      <w:r w:rsidRPr="00265065">
        <w:rPr>
          <w:bCs/>
          <w:color w:val="000000" w:themeColor="text1"/>
          <w:szCs w:val="24"/>
        </w:rPr>
        <w:t>Социальные проблемы:</w:t>
      </w:r>
    </w:p>
    <w:p w14:paraId="50724A51" w14:textId="77777777" w:rsidR="00615C59" w:rsidRPr="00265065" w:rsidRDefault="00615C59" w:rsidP="008C4FC6">
      <w:pPr>
        <w:numPr>
          <w:ilvl w:val="0"/>
          <w:numId w:val="27"/>
        </w:numPr>
        <w:jc w:val="both"/>
        <w:rPr>
          <w:bCs/>
          <w:color w:val="000000" w:themeColor="text1"/>
          <w:szCs w:val="24"/>
        </w:rPr>
      </w:pPr>
      <w:r w:rsidRPr="00265065">
        <w:rPr>
          <w:bCs/>
          <w:color w:val="000000" w:themeColor="text1"/>
          <w:szCs w:val="24"/>
        </w:rPr>
        <w:t>практически полностью отсутствует культура ресурсосбережения;</w:t>
      </w:r>
    </w:p>
    <w:p w14:paraId="4B99F272" w14:textId="77777777" w:rsidR="00615C59" w:rsidRPr="00265065" w:rsidRDefault="00615C59" w:rsidP="008C4FC6">
      <w:pPr>
        <w:numPr>
          <w:ilvl w:val="0"/>
          <w:numId w:val="27"/>
        </w:numPr>
        <w:jc w:val="both"/>
        <w:rPr>
          <w:bCs/>
          <w:color w:val="000000" w:themeColor="text1"/>
          <w:szCs w:val="24"/>
        </w:rPr>
      </w:pPr>
      <w:r w:rsidRPr="00265065">
        <w:rPr>
          <w:bCs/>
          <w:color w:val="000000" w:themeColor="text1"/>
          <w:szCs w:val="24"/>
        </w:rPr>
        <w:t>отсутствует система стимуляции населения для селективного сбора ТКО;</w:t>
      </w:r>
    </w:p>
    <w:p w14:paraId="6BF6E444" w14:textId="77777777" w:rsidR="00615C59" w:rsidRPr="00265065" w:rsidRDefault="00615C59" w:rsidP="008C4FC6">
      <w:pPr>
        <w:numPr>
          <w:ilvl w:val="0"/>
          <w:numId w:val="27"/>
        </w:numPr>
        <w:jc w:val="both"/>
        <w:rPr>
          <w:bCs/>
          <w:color w:val="000000" w:themeColor="text1"/>
          <w:szCs w:val="24"/>
        </w:rPr>
      </w:pPr>
      <w:r w:rsidRPr="00265065">
        <w:rPr>
          <w:bCs/>
          <w:color w:val="000000" w:themeColor="text1"/>
          <w:szCs w:val="24"/>
        </w:rPr>
        <w:t>не в полной мере осуществляется процесс воспитания экологической культуры населения.</w:t>
      </w:r>
    </w:p>
    <w:p w14:paraId="799FF145" w14:textId="77777777" w:rsidR="00615C59" w:rsidRPr="00265065" w:rsidRDefault="00615C59" w:rsidP="008C4FC6">
      <w:pPr>
        <w:numPr>
          <w:ilvl w:val="0"/>
          <w:numId w:val="29"/>
        </w:numPr>
        <w:ind w:left="1276" w:hanging="142"/>
        <w:jc w:val="both"/>
        <w:rPr>
          <w:bCs/>
          <w:color w:val="000000" w:themeColor="text1"/>
          <w:szCs w:val="24"/>
        </w:rPr>
      </w:pPr>
      <w:r w:rsidRPr="00265065">
        <w:rPr>
          <w:bCs/>
          <w:color w:val="000000" w:themeColor="text1"/>
          <w:szCs w:val="24"/>
        </w:rPr>
        <w:t>Организационные проблемы:</w:t>
      </w:r>
    </w:p>
    <w:p w14:paraId="07F7EBEA" w14:textId="77777777" w:rsidR="00615C59" w:rsidRPr="00265065" w:rsidRDefault="00615C59" w:rsidP="008C4FC6">
      <w:pPr>
        <w:numPr>
          <w:ilvl w:val="0"/>
          <w:numId w:val="28"/>
        </w:numPr>
        <w:ind w:left="1276"/>
        <w:jc w:val="both"/>
        <w:rPr>
          <w:bCs/>
          <w:color w:val="000000" w:themeColor="text1"/>
          <w:szCs w:val="24"/>
        </w:rPr>
      </w:pPr>
      <w:r w:rsidRPr="00265065">
        <w:rPr>
          <w:bCs/>
          <w:color w:val="000000" w:themeColor="text1"/>
          <w:szCs w:val="24"/>
        </w:rPr>
        <w:t>недостаточно проработана система сбора крупногабаритных отходов с территорий домовладений;</w:t>
      </w:r>
    </w:p>
    <w:p w14:paraId="4D222F9F" w14:textId="77777777" w:rsidR="00615C59" w:rsidRPr="00265065" w:rsidRDefault="00615C59" w:rsidP="008C4FC6">
      <w:pPr>
        <w:numPr>
          <w:ilvl w:val="0"/>
          <w:numId w:val="28"/>
        </w:numPr>
        <w:ind w:left="1276"/>
        <w:jc w:val="both"/>
        <w:rPr>
          <w:bCs/>
          <w:color w:val="000000" w:themeColor="text1"/>
          <w:szCs w:val="24"/>
        </w:rPr>
      </w:pPr>
      <w:r w:rsidRPr="00265065">
        <w:rPr>
          <w:bCs/>
          <w:color w:val="000000" w:themeColor="text1"/>
          <w:szCs w:val="24"/>
        </w:rPr>
        <w:t>отсутствие текущего мониторинга несанкционированных свалок ТКО и своевременно принимаемых мер по их ликвидации.</w:t>
      </w:r>
    </w:p>
    <w:p w14:paraId="3389C8C5" w14:textId="77777777" w:rsidR="00615C59" w:rsidRPr="00265065" w:rsidRDefault="00615C59" w:rsidP="00D57284">
      <w:pPr>
        <w:ind w:left="1276" w:firstLine="709"/>
        <w:jc w:val="both"/>
        <w:rPr>
          <w:bCs/>
          <w:color w:val="000000" w:themeColor="text1"/>
          <w:szCs w:val="24"/>
        </w:rPr>
      </w:pPr>
      <w:r w:rsidRPr="00265065">
        <w:rPr>
          <w:bCs/>
          <w:color w:val="000000" w:themeColor="text1"/>
          <w:szCs w:val="24"/>
        </w:rPr>
        <w:t>Решение указанных проблем требует системного подхода, как к разработке общей стратегии, так и конкретных программных мероприятий и обеспечение их ресурсами.</w:t>
      </w:r>
    </w:p>
    <w:p w14:paraId="54C274B5" w14:textId="31944054" w:rsidR="00AA1754" w:rsidRPr="00265065" w:rsidRDefault="00C808D6" w:rsidP="00EF59C7">
      <w:pPr>
        <w:spacing w:before="120" w:after="120"/>
        <w:ind w:firstLine="709"/>
        <w:jc w:val="both"/>
        <w:rPr>
          <w:bCs/>
          <w:color w:val="000000" w:themeColor="text1"/>
          <w:szCs w:val="24"/>
        </w:rPr>
      </w:pPr>
      <w:r w:rsidRPr="00265065">
        <w:rPr>
          <w:b/>
          <w:bCs/>
          <w:color w:val="000000" w:themeColor="text1"/>
          <w:szCs w:val="24"/>
        </w:rPr>
        <w:t>Медицинские отходы</w:t>
      </w:r>
      <w:r w:rsidRPr="00265065">
        <w:rPr>
          <w:bCs/>
          <w:color w:val="000000" w:themeColor="text1"/>
          <w:szCs w:val="24"/>
        </w:rPr>
        <w:t>.</w:t>
      </w:r>
    </w:p>
    <w:p w14:paraId="430435A5" w14:textId="77777777" w:rsidR="00B960A6" w:rsidRPr="00265065" w:rsidRDefault="00C808D6" w:rsidP="00C808D6">
      <w:pPr>
        <w:ind w:firstLine="709"/>
        <w:jc w:val="both"/>
        <w:rPr>
          <w:bCs/>
          <w:color w:val="000000" w:themeColor="text1"/>
          <w:szCs w:val="24"/>
        </w:rPr>
      </w:pPr>
      <w:r w:rsidRPr="00265065">
        <w:rPr>
          <w:bCs/>
          <w:color w:val="000000" w:themeColor="text1"/>
          <w:szCs w:val="24"/>
        </w:rPr>
        <w:t>Законодательно вопросы обращения с медицинскими отходами регламентируются ст. 49 Федерального закона «Об основах охраны здоровья граждан в Российской Федерации».</w:t>
      </w:r>
    </w:p>
    <w:p w14:paraId="138AD861" w14:textId="77777777" w:rsidR="00B960A6" w:rsidRPr="00265065" w:rsidRDefault="00B960A6" w:rsidP="00B960A6">
      <w:pPr>
        <w:ind w:firstLine="709"/>
        <w:jc w:val="both"/>
        <w:rPr>
          <w:bCs/>
          <w:color w:val="000000" w:themeColor="text1"/>
          <w:szCs w:val="24"/>
        </w:rPr>
      </w:pPr>
      <w:r w:rsidRPr="00265065">
        <w:rPr>
          <w:bCs/>
          <w:color w:val="000000" w:themeColor="text1"/>
          <w:szCs w:val="24"/>
        </w:rPr>
        <w:t>Согласно Федеральному закону от 21 ноября 2011 года N 323-ФЗ "Об основах охраны здоровья граждан вРоссийской Федерации" медицинские отходы - это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осуществлениямедицинской деятельности и фармацевтической деятельности, деятельности по производству лекарственных средстви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биомедицинскихклеточных продуктов.</w:t>
      </w:r>
    </w:p>
    <w:p w14:paraId="509BC81F" w14:textId="77777777" w:rsidR="00B960A6" w:rsidRPr="00265065" w:rsidRDefault="00C808D6" w:rsidP="00C808D6">
      <w:pPr>
        <w:ind w:firstLine="709"/>
        <w:jc w:val="both"/>
        <w:rPr>
          <w:bCs/>
          <w:color w:val="000000" w:themeColor="text1"/>
          <w:szCs w:val="24"/>
        </w:rPr>
      </w:pPr>
      <w:r w:rsidRPr="00265065">
        <w:rPr>
          <w:bCs/>
          <w:color w:val="000000" w:themeColor="text1"/>
          <w:szCs w:val="24"/>
        </w:rPr>
        <w:t xml:space="preserve"> Критерии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утверждены постановлением Правительства Российской</w:t>
      </w:r>
      <w:r w:rsidR="00B960A6" w:rsidRPr="00265065">
        <w:rPr>
          <w:bCs/>
          <w:color w:val="000000" w:themeColor="text1"/>
          <w:szCs w:val="24"/>
        </w:rPr>
        <w:t xml:space="preserve"> Федерации от 04.07.2012 № 681 и подразделяются на пять классов опасности:</w:t>
      </w:r>
    </w:p>
    <w:p w14:paraId="035920A9" w14:textId="77777777" w:rsidR="00B960A6" w:rsidRPr="00265065" w:rsidRDefault="00B960A6" w:rsidP="00B960A6">
      <w:pPr>
        <w:ind w:firstLine="709"/>
        <w:jc w:val="both"/>
        <w:rPr>
          <w:bCs/>
          <w:color w:val="000000" w:themeColor="text1"/>
          <w:szCs w:val="24"/>
        </w:rPr>
      </w:pPr>
      <w:r w:rsidRPr="00265065">
        <w:rPr>
          <w:bCs/>
          <w:color w:val="000000" w:themeColor="text1"/>
          <w:szCs w:val="24"/>
        </w:rPr>
        <w:t>- класс А - эпидемиологически безопасные отходы, приближенные по составу к ТБО;</w:t>
      </w:r>
    </w:p>
    <w:p w14:paraId="0D46AD3E" w14:textId="77777777" w:rsidR="00B960A6" w:rsidRPr="00265065" w:rsidRDefault="00B960A6" w:rsidP="00B960A6">
      <w:pPr>
        <w:ind w:firstLine="709"/>
        <w:jc w:val="both"/>
        <w:rPr>
          <w:bCs/>
          <w:color w:val="000000" w:themeColor="text1"/>
          <w:szCs w:val="24"/>
        </w:rPr>
      </w:pPr>
      <w:r w:rsidRPr="00265065">
        <w:rPr>
          <w:bCs/>
          <w:color w:val="000000" w:themeColor="text1"/>
          <w:szCs w:val="24"/>
        </w:rPr>
        <w:t>- класс Б - эпидемиологически опасные отходы;</w:t>
      </w:r>
    </w:p>
    <w:p w14:paraId="6B70DFB0" w14:textId="77777777" w:rsidR="00B960A6" w:rsidRPr="00265065" w:rsidRDefault="00B960A6" w:rsidP="00B960A6">
      <w:pPr>
        <w:ind w:firstLine="709"/>
        <w:jc w:val="both"/>
        <w:rPr>
          <w:bCs/>
          <w:color w:val="000000" w:themeColor="text1"/>
          <w:szCs w:val="24"/>
        </w:rPr>
      </w:pPr>
      <w:r w:rsidRPr="00265065">
        <w:rPr>
          <w:bCs/>
          <w:color w:val="000000" w:themeColor="text1"/>
          <w:szCs w:val="24"/>
        </w:rPr>
        <w:t>- класс В - чрезвычайно эпидемиологически опасные отходы;</w:t>
      </w:r>
    </w:p>
    <w:p w14:paraId="64425DAB" w14:textId="77777777" w:rsidR="00B960A6" w:rsidRPr="00265065" w:rsidRDefault="00B960A6" w:rsidP="00B960A6">
      <w:pPr>
        <w:ind w:firstLine="709"/>
        <w:jc w:val="both"/>
        <w:rPr>
          <w:bCs/>
          <w:color w:val="000000" w:themeColor="text1"/>
          <w:szCs w:val="24"/>
        </w:rPr>
      </w:pPr>
      <w:r w:rsidRPr="00265065">
        <w:rPr>
          <w:bCs/>
          <w:color w:val="000000" w:themeColor="text1"/>
          <w:szCs w:val="24"/>
        </w:rPr>
        <w:t>- класс Г - токсикологические опасные отходы, приближенные по составу к промышленным;</w:t>
      </w:r>
    </w:p>
    <w:p w14:paraId="61105757" w14:textId="77777777" w:rsidR="00B960A6" w:rsidRPr="00265065" w:rsidRDefault="00B960A6" w:rsidP="00B960A6">
      <w:pPr>
        <w:ind w:firstLine="709"/>
        <w:jc w:val="both"/>
        <w:rPr>
          <w:bCs/>
          <w:color w:val="000000" w:themeColor="text1"/>
          <w:szCs w:val="24"/>
        </w:rPr>
      </w:pPr>
      <w:r w:rsidRPr="00265065">
        <w:rPr>
          <w:bCs/>
          <w:color w:val="000000" w:themeColor="text1"/>
          <w:szCs w:val="24"/>
        </w:rPr>
        <w:t>- класс Д - радиоактивные отходы.</w:t>
      </w:r>
    </w:p>
    <w:p w14:paraId="4AF385DD" w14:textId="77777777" w:rsidR="00B960A6" w:rsidRPr="00265065" w:rsidRDefault="00B960A6" w:rsidP="00C808D6">
      <w:pPr>
        <w:ind w:firstLine="709"/>
        <w:jc w:val="both"/>
        <w:rPr>
          <w:bCs/>
          <w:color w:val="000000" w:themeColor="text1"/>
          <w:szCs w:val="24"/>
        </w:rPr>
      </w:pPr>
      <w:r w:rsidRPr="00265065">
        <w:rPr>
          <w:bCs/>
          <w:color w:val="000000" w:themeColor="text1"/>
          <w:szCs w:val="24"/>
        </w:rPr>
        <w:t>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СанПиН 2.1.3684-21 в зависимости от степени их эпидемиологической, токсикологической и радиационной опасности, а также негативного воздействия на человека исреду обитания человека.</w:t>
      </w:r>
    </w:p>
    <w:p w14:paraId="7B634048" w14:textId="77777777" w:rsidR="00A22179" w:rsidRPr="00265065" w:rsidRDefault="00A22179" w:rsidP="00A22179">
      <w:pPr>
        <w:ind w:firstLine="709"/>
        <w:jc w:val="both"/>
        <w:rPr>
          <w:bCs/>
          <w:color w:val="000000" w:themeColor="text1"/>
          <w:szCs w:val="24"/>
        </w:rPr>
      </w:pPr>
      <w:r w:rsidRPr="00265065">
        <w:rPr>
          <w:bCs/>
          <w:color w:val="000000" w:themeColor="text1"/>
          <w:szCs w:val="24"/>
        </w:rPr>
        <w:t>Развитие системы здравоохранения на современном этапе характеризуется динамичным увеличением объема медицинских отходов. Связано это с активным внедрением новых методов клинических исследований и широким использованием одноразового инструментария.</w:t>
      </w:r>
    </w:p>
    <w:p w14:paraId="29A5F18F" w14:textId="77777777" w:rsidR="00850364" w:rsidRPr="00265065" w:rsidRDefault="00850364" w:rsidP="00850364">
      <w:pPr>
        <w:ind w:firstLine="709"/>
        <w:jc w:val="both"/>
        <w:rPr>
          <w:bCs/>
          <w:color w:val="000000" w:themeColor="text1"/>
          <w:szCs w:val="24"/>
        </w:rPr>
      </w:pPr>
      <w:r w:rsidRPr="00265065">
        <w:rPr>
          <w:bCs/>
          <w:color w:val="000000" w:themeColor="text1"/>
          <w:szCs w:val="24"/>
        </w:rPr>
        <w:t>Санитарн</w:t>
      </w:r>
      <w:r w:rsidR="00225D86" w:rsidRPr="00265065">
        <w:rPr>
          <w:bCs/>
          <w:color w:val="000000" w:themeColor="text1"/>
          <w:szCs w:val="24"/>
        </w:rPr>
        <w:t>ые</w:t>
      </w:r>
      <w:r w:rsidRPr="00265065">
        <w:rPr>
          <w:bCs/>
          <w:color w:val="000000" w:themeColor="text1"/>
          <w:szCs w:val="24"/>
        </w:rPr>
        <w:t xml:space="preserve"> правила и нормы (СанПиН </w:t>
      </w:r>
      <w:r w:rsidR="00225D86" w:rsidRPr="00265065">
        <w:rPr>
          <w:bCs/>
          <w:color w:val="000000" w:themeColor="text1"/>
          <w:szCs w:val="24"/>
        </w:rPr>
        <w:t>2.1.3684-21</w:t>
      </w:r>
      <w:r w:rsidRPr="00265065">
        <w:rPr>
          <w:bCs/>
          <w:color w:val="000000" w:themeColor="text1"/>
          <w:szCs w:val="24"/>
        </w:rPr>
        <w:t xml:space="preserve"> "Санитарно-эпидемиологические требования к обращению с медицинскими отходами") устанавливают, что система сбора, временного хранения и транспортирования медицинских отходов должна включать следующие этапы: </w:t>
      </w:r>
    </w:p>
    <w:p w14:paraId="5E30C7E6" w14:textId="77777777" w:rsidR="00850364" w:rsidRPr="00265065" w:rsidRDefault="00850364" w:rsidP="00850364">
      <w:pPr>
        <w:ind w:firstLine="709"/>
        <w:jc w:val="both"/>
        <w:rPr>
          <w:bCs/>
          <w:color w:val="000000" w:themeColor="text1"/>
          <w:szCs w:val="24"/>
        </w:rPr>
      </w:pPr>
      <w:r w:rsidRPr="00265065">
        <w:rPr>
          <w:bCs/>
          <w:color w:val="000000" w:themeColor="text1"/>
          <w:szCs w:val="24"/>
        </w:rPr>
        <w:lastRenderedPageBreak/>
        <w:t>- сбор отходов внутри организаций, осуществляющих медицинскую и/или фармацевтическую деятельность;</w:t>
      </w:r>
    </w:p>
    <w:p w14:paraId="1071B14D" w14:textId="77777777" w:rsidR="00850364" w:rsidRPr="00265065" w:rsidRDefault="00850364" w:rsidP="00850364">
      <w:pPr>
        <w:ind w:firstLine="709"/>
        <w:jc w:val="both"/>
        <w:rPr>
          <w:bCs/>
          <w:color w:val="000000" w:themeColor="text1"/>
          <w:szCs w:val="24"/>
        </w:rPr>
      </w:pPr>
      <w:r w:rsidRPr="00265065">
        <w:rPr>
          <w:bCs/>
          <w:color w:val="000000" w:themeColor="text1"/>
          <w:szCs w:val="24"/>
        </w:rPr>
        <w:t>- перемещение отходов из подразделений и временное хранение отходов на территории организации, образующей отходы;</w:t>
      </w:r>
    </w:p>
    <w:p w14:paraId="74AB9C47" w14:textId="77777777" w:rsidR="00850364" w:rsidRPr="00265065" w:rsidRDefault="00850364" w:rsidP="00850364">
      <w:pPr>
        <w:ind w:firstLine="709"/>
        <w:jc w:val="both"/>
        <w:rPr>
          <w:bCs/>
          <w:color w:val="000000" w:themeColor="text1"/>
          <w:szCs w:val="24"/>
        </w:rPr>
      </w:pPr>
      <w:r w:rsidRPr="00265065">
        <w:rPr>
          <w:bCs/>
          <w:color w:val="000000" w:themeColor="text1"/>
          <w:szCs w:val="24"/>
        </w:rPr>
        <w:t>- обеззараживание/обезвреживание;</w:t>
      </w:r>
    </w:p>
    <w:p w14:paraId="769750AB" w14:textId="77777777" w:rsidR="00850364" w:rsidRPr="00265065" w:rsidRDefault="00850364" w:rsidP="00850364">
      <w:pPr>
        <w:ind w:firstLine="709"/>
        <w:jc w:val="both"/>
        <w:rPr>
          <w:bCs/>
          <w:color w:val="000000" w:themeColor="text1"/>
          <w:szCs w:val="24"/>
        </w:rPr>
      </w:pPr>
      <w:r w:rsidRPr="00265065">
        <w:rPr>
          <w:bCs/>
          <w:color w:val="000000" w:themeColor="text1"/>
          <w:szCs w:val="24"/>
        </w:rPr>
        <w:t>- транспортирование отходов с территории организации, образующей отходы.</w:t>
      </w:r>
    </w:p>
    <w:p w14:paraId="25FE9A26" w14:textId="77777777" w:rsidR="00850364" w:rsidRPr="00265065" w:rsidRDefault="00850364" w:rsidP="00850364">
      <w:pPr>
        <w:ind w:firstLine="709"/>
        <w:jc w:val="both"/>
        <w:rPr>
          <w:bCs/>
          <w:color w:val="000000" w:themeColor="text1"/>
          <w:szCs w:val="24"/>
        </w:rPr>
      </w:pPr>
      <w:r w:rsidRPr="00265065">
        <w:rPr>
          <w:bCs/>
          <w:color w:val="000000" w:themeColor="text1"/>
          <w:szCs w:val="24"/>
        </w:rPr>
        <w:t>Сбор отходов класса А осуществляется в многоразовые емкости или одноразовые пакеты с маркировкой "Отходы класса А".</w:t>
      </w:r>
    </w:p>
    <w:p w14:paraId="336C582E" w14:textId="77777777" w:rsidR="00850364" w:rsidRPr="00265065" w:rsidRDefault="00850364" w:rsidP="00850364">
      <w:pPr>
        <w:ind w:firstLine="709"/>
        <w:jc w:val="both"/>
        <w:rPr>
          <w:bCs/>
          <w:color w:val="000000" w:themeColor="text1"/>
          <w:szCs w:val="24"/>
        </w:rPr>
      </w:pPr>
      <w:r w:rsidRPr="00265065">
        <w:rPr>
          <w:bCs/>
          <w:color w:val="000000" w:themeColor="text1"/>
          <w:szCs w:val="24"/>
        </w:rPr>
        <w:t>Отходы класса Б собираются в одноразовую мягкую (пакеты) или твердую (непрокалываемую) упаковку (контейнеры) желтого цвета или имеющие желтую маркировку.</w:t>
      </w:r>
    </w:p>
    <w:p w14:paraId="5E7FB546" w14:textId="77777777" w:rsidR="00850364" w:rsidRPr="00265065" w:rsidRDefault="00850364" w:rsidP="00850364">
      <w:pPr>
        <w:ind w:firstLine="709"/>
        <w:jc w:val="both"/>
        <w:rPr>
          <w:bCs/>
          <w:color w:val="000000" w:themeColor="text1"/>
          <w:szCs w:val="24"/>
        </w:rPr>
      </w:pPr>
      <w:r w:rsidRPr="00265065">
        <w:rPr>
          <w:bCs/>
          <w:color w:val="000000" w:themeColor="text1"/>
          <w:szCs w:val="24"/>
        </w:rPr>
        <w:t>Отходы класса В собирают в одноразовую мягкую (пакеты) или твердую (непрокалываемую) упаковку (контейнеры) красного цвета или имеющую красную маркировку.</w:t>
      </w:r>
    </w:p>
    <w:p w14:paraId="645A3317" w14:textId="77777777" w:rsidR="00850364" w:rsidRPr="00265065" w:rsidRDefault="00850364" w:rsidP="00850364">
      <w:pPr>
        <w:ind w:firstLine="709"/>
        <w:jc w:val="both"/>
        <w:rPr>
          <w:bCs/>
          <w:color w:val="000000" w:themeColor="text1"/>
          <w:szCs w:val="24"/>
        </w:rPr>
      </w:pPr>
      <w:r w:rsidRPr="00265065">
        <w:rPr>
          <w:bCs/>
          <w:color w:val="000000" w:themeColor="text1"/>
          <w:szCs w:val="24"/>
        </w:rPr>
        <w:t>Сбор и временное хранение отходов класса Г осуществляется в маркированные емкости "Отходы класса Г".</w:t>
      </w:r>
    </w:p>
    <w:p w14:paraId="7366F270" w14:textId="77777777" w:rsidR="00850364" w:rsidRPr="00265065" w:rsidRDefault="00850364" w:rsidP="00850364">
      <w:pPr>
        <w:ind w:firstLine="709"/>
        <w:jc w:val="both"/>
        <w:rPr>
          <w:bCs/>
          <w:color w:val="000000" w:themeColor="text1"/>
          <w:szCs w:val="24"/>
        </w:rPr>
      </w:pPr>
      <w:r w:rsidRPr="00265065">
        <w:rPr>
          <w:bCs/>
          <w:color w:val="000000" w:themeColor="text1"/>
          <w:szCs w:val="24"/>
        </w:rPr>
        <w:t>Места накопления медицинских отходов размещаются на территории медицинского учреждения в соответствии со схемой, утвержденной руководителем организации.</w:t>
      </w:r>
    </w:p>
    <w:p w14:paraId="4F6FA0E8" w14:textId="77777777" w:rsidR="00850364" w:rsidRPr="00265065" w:rsidRDefault="00850364" w:rsidP="00850364">
      <w:pPr>
        <w:ind w:firstLine="709"/>
        <w:jc w:val="both"/>
        <w:rPr>
          <w:bCs/>
          <w:color w:val="000000" w:themeColor="text1"/>
          <w:szCs w:val="24"/>
        </w:rPr>
      </w:pPr>
      <w:r w:rsidRPr="00265065">
        <w:rPr>
          <w:bCs/>
          <w:color w:val="000000" w:themeColor="text1"/>
          <w:szCs w:val="24"/>
        </w:rPr>
        <w:t>К захоронению на объектах размещения отходов допускаются отходы при обезвреживании медицинских отходов (код ФККО 74784000000) в соответствии с лицензией на оказание услуг по размещению отходов I - IV классов опасности.</w:t>
      </w:r>
    </w:p>
    <w:p w14:paraId="087CC59E" w14:textId="77777777" w:rsidR="00850364" w:rsidRPr="00265065" w:rsidRDefault="00850364" w:rsidP="00850364">
      <w:pPr>
        <w:ind w:firstLine="709"/>
        <w:jc w:val="both"/>
        <w:rPr>
          <w:bCs/>
          <w:color w:val="000000" w:themeColor="text1"/>
          <w:szCs w:val="24"/>
        </w:rPr>
      </w:pPr>
      <w:r w:rsidRPr="00265065">
        <w:rPr>
          <w:bCs/>
          <w:color w:val="000000" w:themeColor="text1"/>
          <w:szCs w:val="24"/>
        </w:rPr>
        <w:t>Наиболее эффективным способом обезвреживания опасных медицинских отходов является их термическое обезвреживание на специальных установках по сжиганию, соответствующих санитарно-эпидемиологическим требованиям.</w:t>
      </w:r>
    </w:p>
    <w:p w14:paraId="35B5F000" w14:textId="77777777" w:rsidR="00850364" w:rsidRPr="00265065" w:rsidRDefault="00850364" w:rsidP="00850364">
      <w:pPr>
        <w:ind w:firstLine="709"/>
        <w:jc w:val="both"/>
        <w:rPr>
          <w:bCs/>
          <w:color w:val="000000" w:themeColor="text1"/>
          <w:szCs w:val="24"/>
        </w:rPr>
      </w:pPr>
      <w:r w:rsidRPr="00265065">
        <w:rPr>
          <w:bCs/>
          <w:color w:val="000000" w:themeColor="text1"/>
          <w:szCs w:val="24"/>
        </w:rPr>
        <w:t>Применение технологии термического обезвреживания опасных отходов, в том числе медицинских и опасных биологических отходов, с использованием отечественных инсинераторов с производительностью 100 - 150 кг/час соответствует экологическим (наличие государственной экологической экспертизы) и экономическим требованиям.</w:t>
      </w:r>
    </w:p>
    <w:p w14:paraId="1FC51348" w14:textId="77777777" w:rsidR="00850364" w:rsidRPr="00265065" w:rsidRDefault="00850364" w:rsidP="00A22179">
      <w:pPr>
        <w:ind w:firstLine="709"/>
        <w:jc w:val="both"/>
        <w:rPr>
          <w:bCs/>
          <w:color w:val="000000" w:themeColor="text1"/>
          <w:szCs w:val="24"/>
        </w:rPr>
      </w:pPr>
      <w:r w:rsidRPr="00265065">
        <w:rPr>
          <w:bCs/>
          <w:color w:val="000000" w:themeColor="text1"/>
          <w:szCs w:val="24"/>
        </w:rPr>
        <w:t>Технология термического обезвреживания опасных отходов, в том числе медицинских и опасных биологических отходов, вошла в справочник наилучших доступных технологий (НДТ) по обезвреживанию (сжиганию) отходов.</w:t>
      </w:r>
    </w:p>
    <w:p w14:paraId="10DE1FE9" w14:textId="77777777" w:rsidR="00A22179" w:rsidRPr="00265065" w:rsidRDefault="00A22179" w:rsidP="00A22179">
      <w:pPr>
        <w:ind w:left="142" w:firstLine="709"/>
        <w:jc w:val="both"/>
        <w:rPr>
          <w:bCs/>
          <w:color w:val="000000" w:themeColor="text1"/>
          <w:szCs w:val="24"/>
        </w:rPr>
      </w:pPr>
      <w:r w:rsidRPr="00265065">
        <w:rPr>
          <w:bCs/>
          <w:color w:val="000000" w:themeColor="text1"/>
          <w:szCs w:val="24"/>
        </w:rPr>
        <w:t>Сбор и временное хранение острого и режущего медицинского инструментария, прошедшего дезинфекцию, производится отдельно от других отходов в твердую одноразовую упаковку — пластмассовые или полиэтиленовые ёмкости, хранящиеся в складских помещениях ЛПО. По мере накопления отходы по договорам передаются для дальнейшей утилизации.</w:t>
      </w:r>
    </w:p>
    <w:p w14:paraId="68B0D8B7" w14:textId="77777777" w:rsidR="00AA1754" w:rsidRPr="00265065" w:rsidRDefault="00C808D6" w:rsidP="00EF59C7">
      <w:pPr>
        <w:spacing w:before="120" w:after="120"/>
        <w:ind w:firstLine="709"/>
        <w:jc w:val="both"/>
        <w:rPr>
          <w:bCs/>
          <w:color w:val="000000" w:themeColor="text1"/>
          <w:szCs w:val="24"/>
        </w:rPr>
      </w:pPr>
      <w:r w:rsidRPr="00265065">
        <w:rPr>
          <w:b/>
          <w:bCs/>
          <w:color w:val="000000" w:themeColor="text1"/>
          <w:szCs w:val="24"/>
        </w:rPr>
        <w:t>Биологические отходы</w:t>
      </w:r>
      <w:r w:rsidRPr="00265065">
        <w:rPr>
          <w:bCs/>
          <w:color w:val="000000" w:themeColor="text1"/>
          <w:szCs w:val="24"/>
        </w:rPr>
        <w:t>.</w:t>
      </w:r>
    </w:p>
    <w:p w14:paraId="62F941B4" w14:textId="77777777" w:rsidR="00C808D6" w:rsidRPr="00265065" w:rsidRDefault="00C808D6" w:rsidP="00C808D6">
      <w:pPr>
        <w:ind w:firstLine="709"/>
        <w:jc w:val="both"/>
        <w:rPr>
          <w:bCs/>
          <w:color w:val="000000" w:themeColor="text1"/>
          <w:szCs w:val="24"/>
        </w:rPr>
      </w:pPr>
      <w:r w:rsidRPr="00265065">
        <w:rPr>
          <w:bCs/>
          <w:color w:val="000000" w:themeColor="text1"/>
          <w:szCs w:val="24"/>
        </w:rPr>
        <w:t xml:space="preserve">Биологическими отходами являются: трупы животных и птиц, в том числе лабораторных, абортированные и мертворожденные плоды,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на мясоперерабатывающих предприятиях, рынках, организациях торговли и других объектах, занимающихся производством, транспортировкой, заготовкой и переработкой продуктов и сырья животного происхождения. </w:t>
      </w:r>
    </w:p>
    <w:p w14:paraId="0F5A715B" w14:textId="77777777" w:rsidR="00C808D6" w:rsidRPr="00265065" w:rsidRDefault="00C808D6" w:rsidP="00C808D6">
      <w:pPr>
        <w:ind w:firstLine="709"/>
        <w:jc w:val="both"/>
        <w:rPr>
          <w:bCs/>
          <w:color w:val="000000" w:themeColor="text1"/>
          <w:szCs w:val="24"/>
        </w:rPr>
      </w:pPr>
      <w:r w:rsidRPr="00265065">
        <w:rPr>
          <w:bCs/>
          <w:color w:val="000000" w:themeColor="text1"/>
          <w:szCs w:val="24"/>
        </w:rPr>
        <w:t>В соответствии с п. 1.3 и п. 1.4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от 04.12.1995, обязанность по определению порядка утилизации или уничтожения биологических отходов, по их доставке для переработки или захоронения (сжигания) возложена на владельца (руководителя фермерского, личного, подсобного хозяйства, акционерного общества и т.д., службу коммунального хозяйства местной администрации), а контроль за выполнением установленных правил сбора и утилизации отходов и сооветствием мест утилизации предъявляемым требованиям – государственную ветеринарную службу.</w:t>
      </w:r>
    </w:p>
    <w:p w14:paraId="1BBB772B" w14:textId="77777777" w:rsidR="00E9348D" w:rsidRPr="00265065" w:rsidRDefault="00A22179" w:rsidP="00C808D6">
      <w:pPr>
        <w:ind w:firstLine="709"/>
        <w:jc w:val="both"/>
        <w:rPr>
          <w:bCs/>
          <w:color w:val="000000" w:themeColor="text1"/>
          <w:szCs w:val="24"/>
        </w:rPr>
      </w:pPr>
      <w:r w:rsidRPr="00265065">
        <w:rPr>
          <w:bCs/>
          <w:color w:val="000000" w:themeColor="text1"/>
          <w:szCs w:val="24"/>
        </w:rPr>
        <w:t>Б</w:t>
      </w:r>
      <w:r w:rsidR="00E9348D" w:rsidRPr="00265065">
        <w:rPr>
          <w:bCs/>
          <w:color w:val="000000" w:themeColor="text1"/>
          <w:szCs w:val="24"/>
        </w:rPr>
        <w:t xml:space="preserve">иологические отходы </w:t>
      </w:r>
      <w:r w:rsidRPr="00265065">
        <w:rPr>
          <w:bCs/>
          <w:color w:val="000000" w:themeColor="text1"/>
          <w:szCs w:val="24"/>
        </w:rPr>
        <w:t>необходимо утилизировать</w:t>
      </w:r>
      <w:r w:rsidR="00E9348D" w:rsidRPr="00265065">
        <w:rPr>
          <w:bCs/>
          <w:color w:val="000000" w:themeColor="text1"/>
          <w:szCs w:val="24"/>
        </w:rPr>
        <w:t xml:space="preserve"> согласно требованиям п. 1.5 Ветеринарно-санитарных правил сбора, утилизации и уничтожения биологических отходов посредством переработки на ветеринарно-санитарных утилизационных заводах на основании заключенных договоров, обеззараживания в биотермических ямах, уничтожения сжиганием в специальных печах (крематорах) или земляных траншеях.</w:t>
      </w:r>
    </w:p>
    <w:p w14:paraId="01D76E90" w14:textId="77777777" w:rsidR="00C808D6" w:rsidRPr="00265065" w:rsidRDefault="00E9348D" w:rsidP="0064504A">
      <w:pPr>
        <w:ind w:firstLine="709"/>
        <w:jc w:val="both"/>
        <w:rPr>
          <w:bCs/>
          <w:color w:val="000000" w:themeColor="text1"/>
          <w:szCs w:val="24"/>
        </w:rPr>
      </w:pPr>
      <w:r w:rsidRPr="00265065">
        <w:rPr>
          <w:bCs/>
          <w:color w:val="000000" w:themeColor="text1"/>
          <w:szCs w:val="24"/>
        </w:rPr>
        <w:lastRenderedPageBreak/>
        <w:t>Заводы по утилизации биологических отходов отсутствуют. Их строительство для потенциальных инвесторов остается не привлекательным ввиду незначительных объемов образования отходов (в среднем за год образуется около 500 т биологических отходов) и отсутствия системы их доставки, а также наличия утильзаводов в соседних регионах. В настоящее время для хозяйствующих субъектов наиболее приемлемым способом утилизации биологических отходов является их сжигание в крематорах и земляных траншеях в соответствии с п. 4.3 Ветеринарно-санитарных правил сбора, утилизации и уничтожения биологических отходов.</w:t>
      </w:r>
    </w:p>
    <w:p w14:paraId="40B937CB" w14:textId="77777777" w:rsidR="00AA1754" w:rsidRPr="00265065" w:rsidRDefault="00AA1754" w:rsidP="00AA1754">
      <w:pPr>
        <w:ind w:firstLine="709"/>
        <w:jc w:val="both"/>
        <w:rPr>
          <w:b/>
          <w:bCs/>
          <w:i/>
          <w:color w:val="000000" w:themeColor="text1"/>
          <w:szCs w:val="24"/>
        </w:rPr>
      </w:pPr>
      <w:r w:rsidRPr="00265065">
        <w:rPr>
          <w:bCs/>
          <w:color w:val="000000" w:themeColor="text1"/>
          <w:szCs w:val="24"/>
        </w:rPr>
        <w:t>Места, отведенные для захоронения биологических отходов (скотомогильники), должны иметь одну или несколько биотермических ям.</w:t>
      </w:r>
      <w:r w:rsidRPr="00265065">
        <w:rPr>
          <w:rFonts w:eastAsia="Calibri"/>
          <w:b/>
          <w:bCs/>
          <w:i/>
          <w:color w:val="000000" w:themeColor="text1"/>
          <w:szCs w:val="24"/>
          <w:lang w:eastAsia="en-US"/>
        </w:rPr>
        <w:t xml:space="preserve"> </w:t>
      </w:r>
      <w:r w:rsidRPr="00265065">
        <w:rPr>
          <w:b/>
          <w:bCs/>
          <w:i/>
          <w:color w:val="000000" w:themeColor="text1"/>
          <w:szCs w:val="24"/>
        </w:rPr>
        <w:t>Санитарно-защитная зона от скотомогильников</w:t>
      </w:r>
      <w:r w:rsidRPr="00265065">
        <w:rPr>
          <w:bCs/>
          <w:color w:val="000000" w:themeColor="text1"/>
          <w:szCs w:val="24"/>
        </w:rPr>
        <w:t xml:space="preserve"> согласно Санитарно-эпидемиологическим правилам и нормативам СанПиН 2.2.1/2.1.1.1200-03 </w:t>
      </w:r>
      <w:r w:rsidRPr="00265065">
        <w:rPr>
          <w:b/>
          <w:bCs/>
          <w:i/>
          <w:color w:val="000000" w:themeColor="text1"/>
          <w:szCs w:val="24"/>
        </w:rPr>
        <w:t>составляет 1000 м.</w:t>
      </w:r>
    </w:p>
    <w:p w14:paraId="7F993239" w14:textId="665CC1CA" w:rsidR="00AA1754" w:rsidRPr="00265065" w:rsidRDefault="004F7439" w:rsidP="0064504A">
      <w:pPr>
        <w:ind w:firstLine="709"/>
        <w:jc w:val="both"/>
        <w:rPr>
          <w:bCs/>
          <w:color w:val="000000" w:themeColor="text1"/>
          <w:szCs w:val="24"/>
        </w:rPr>
      </w:pPr>
      <w:r w:rsidRPr="00265065">
        <w:rPr>
          <w:bCs/>
          <w:color w:val="000000" w:themeColor="text1"/>
          <w:szCs w:val="24"/>
        </w:rPr>
        <w:t>На территории Комсомольского муниципального района зарегистрировано 18 скотомогильников, в том числе 1 сибиреязвенный. На каждый имеющийся скотомогильник оформлена ветеринарно-санитарная карточка, его месторасположение нанесено на картографический материал. Все сибиреязвенные скотомогильники законсервированы.</w:t>
      </w:r>
    </w:p>
    <w:p w14:paraId="4A3A1186" w14:textId="77777777" w:rsidR="00191A52" w:rsidRPr="00265065" w:rsidRDefault="00191A52" w:rsidP="00191A52">
      <w:pPr>
        <w:spacing w:before="120" w:after="120"/>
        <w:ind w:firstLine="709"/>
        <w:jc w:val="both"/>
        <w:rPr>
          <w:b/>
          <w:bCs/>
          <w:color w:val="000000" w:themeColor="text1"/>
          <w:szCs w:val="24"/>
        </w:rPr>
      </w:pPr>
      <w:r w:rsidRPr="00265065">
        <w:rPr>
          <w:b/>
          <w:bCs/>
          <w:color w:val="000000" w:themeColor="text1"/>
          <w:szCs w:val="24"/>
        </w:rPr>
        <w:t>Накопление опасных и особо опасных отходов</w:t>
      </w:r>
    </w:p>
    <w:p w14:paraId="30BF26AF" w14:textId="77777777" w:rsidR="00DD48FD" w:rsidRPr="00265065" w:rsidRDefault="00DD48FD" w:rsidP="00DD48FD">
      <w:pPr>
        <w:ind w:firstLine="709"/>
        <w:jc w:val="both"/>
        <w:rPr>
          <w:bCs/>
          <w:color w:val="000000" w:themeColor="text1"/>
          <w:szCs w:val="24"/>
        </w:rPr>
      </w:pPr>
      <w:r w:rsidRPr="00265065">
        <w:rPr>
          <w:bCs/>
          <w:color w:val="000000" w:themeColor="text1"/>
          <w:szCs w:val="24"/>
        </w:rPr>
        <w:t>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иразмещение которых может повлечь причинение вреда жизни, здоровью граждан, вреда животным, растениям иокружающей среде, утвержденными постановлением Правительства Российской Федерации от 28 декабря 2020 г. N2314, создание мест накопления отработанных ртутьсодержащих ламп организуют органы местного самоуправления.</w:t>
      </w:r>
    </w:p>
    <w:p w14:paraId="303BDBB8" w14:textId="2398DB9E" w:rsidR="00C5469B" w:rsidRPr="00265065" w:rsidRDefault="00C5469B" w:rsidP="00DD48FD">
      <w:pPr>
        <w:ind w:firstLine="709"/>
        <w:jc w:val="both"/>
        <w:rPr>
          <w:bCs/>
          <w:color w:val="000000" w:themeColor="text1"/>
          <w:szCs w:val="24"/>
        </w:rPr>
      </w:pPr>
      <w:r w:rsidRPr="00265065">
        <w:rPr>
          <w:bCs/>
          <w:color w:val="000000" w:themeColor="text1"/>
          <w:szCs w:val="24"/>
        </w:rPr>
        <w:t>В МКД места накопления отработанных ртутьсодержащих ламп определяются лицами, осуществляющими</w:t>
      </w:r>
      <w:r w:rsidR="00C81D0D" w:rsidRPr="00265065">
        <w:rPr>
          <w:bCs/>
          <w:color w:val="000000" w:themeColor="text1"/>
          <w:szCs w:val="24"/>
        </w:rPr>
        <w:t xml:space="preserve"> </w:t>
      </w:r>
      <w:r w:rsidRPr="00265065">
        <w:rPr>
          <w:bCs/>
          <w:color w:val="000000" w:themeColor="text1"/>
          <w:szCs w:val="24"/>
        </w:rPr>
        <w:t>управление многоквартирными домами в местах, являющихся общим имуществом собственников многоквартирных</w:t>
      </w:r>
      <w:r w:rsidR="00C81D0D" w:rsidRPr="00265065">
        <w:rPr>
          <w:bCs/>
          <w:color w:val="000000" w:themeColor="text1"/>
          <w:szCs w:val="24"/>
        </w:rPr>
        <w:t xml:space="preserve"> </w:t>
      </w:r>
      <w:r w:rsidRPr="00265065">
        <w:rPr>
          <w:bCs/>
          <w:color w:val="000000" w:themeColor="text1"/>
          <w:szCs w:val="24"/>
        </w:rPr>
        <w:t>домов, в соответствии с требованиями к содержанию общего имущества. В случаях, когда организация таких мест</w:t>
      </w:r>
      <w:r w:rsidR="00C81D0D" w:rsidRPr="00265065">
        <w:rPr>
          <w:bCs/>
          <w:color w:val="000000" w:themeColor="text1"/>
          <w:szCs w:val="24"/>
        </w:rPr>
        <w:t xml:space="preserve"> </w:t>
      </w:r>
      <w:r w:rsidRPr="00265065">
        <w:rPr>
          <w:bCs/>
          <w:color w:val="000000" w:themeColor="text1"/>
          <w:szCs w:val="24"/>
        </w:rPr>
        <w:t>накопления не представляется возможной в силу отсутствия в многоквартирных домах соответствующих помещений, организация создания мест накопления отработанных ртутьсодержащих ламп возлагается на органы местного</w:t>
      </w:r>
      <w:r w:rsidRPr="00265065">
        <w:rPr>
          <w:color w:val="000000" w:themeColor="text1"/>
        </w:rPr>
        <w:t xml:space="preserve"> </w:t>
      </w:r>
      <w:r w:rsidRPr="00265065">
        <w:rPr>
          <w:bCs/>
          <w:color w:val="000000" w:themeColor="text1"/>
          <w:szCs w:val="24"/>
        </w:rPr>
        <w:t>самоуправления.</w:t>
      </w:r>
    </w:p>
    <w:p w14:paraId="0368FB03" w14:textId="77777777" w:rsidR="00C5469B" w:rsidRPr="00265065" w:rsidRDefault="00C5469B" w:rsidP="00DD48FD">
      <w:pPr>
        <w:ind w:firstLine="709"/>
        <w:jc w:val="both"/>
        <w:rPr>
          <w:bCs/>
          <w:color w:val="000000" w:themeColor="text1"/>
          <w:szCs w:val="24"/>
        </w:rPr>
      </w:pPr>
      <w:r w:rsidRPr="00265065">
        <w:rPr>
          <w:bCs/>
          <w:color w:val="000000" w:themeColor="text1"/>
          <w:szCs w:val="24"/>
        </w:rPr>
        <w:t>Для сбора батареек, люминесцентных и энергосберегающих ламп организованы пункты приема.</w:t>
      </w:r>
    </w:p>
    <w:p w14:paraId="6D725B68" w14:textId="77777777" w:rsidR="0001294A" w:rsidRPr="00265065" w:rsidRDefault="0001294A" w:rsidP="0001294A">
      <w:pPr>
        <w:ind w:firstLine="709"/>
        <w:jc w:val="both"/>
        <w:rPr>
          <w:bCs/>
          <w:color w:val="000000" w:themeColor="text1"/>
          <w:szCs w:val="24"/>
        </w:rPr>
      </w:pPr>
      <w:r w:rsidRPr="00265065">
        <w:rPr>
          <w:bCs/>
          <w:color w:val="000000" w:themeColor="text1"/>
          <w:szCs w:val="24"/>
        </w:rPr>
        <w:t>В соответствии со статьей</w:t>
      </w:r>
    </w:p>
    <w:p w14:paraId="5729A342" w14:textId="77777777" w:rsidR="007400C3" w:rsidRPr="00265065" w:rsidRDefault="0001294A" w:rsidP="0001294A">
      <w:pPr>
        <w:ind w:firstLine="709"/>
        <w:jc w:val="both"/>
        <w:rPr>
          <w:bCs/>
          <w:color w:val="000000" w:themeColor="text1"/>
          <w:szCs w:val="24"/>
        </w:rPr>
      </w:pPr>
      <w:r w:rsidRPr="00265065">
        <w:rPr>
          <w:bCs/>
          <w:color w:val="000000" w:themeColor="text1"/>
          <w:szCs w:val="24"/>
        </w:rPr>
        <w:t xml:space="preserve">Федерального закона от 24 июня 1998 года № 89-ФЗ «Об отходах производства и потребления» с 01 марта 2022 года на территории Российской Федерации деятельность по сбору, транспортированию, обработке, утилизации, обезвреживанию, размещению отходов </w:t>
      </w:r>
      <w:r w:rsidRPr="00265065">
        <w:rPr>
          <w:bCs/>
          <w:color w:val="000000" w:themeColor="text1"/>
          <w:szCs w:val="24"/>
          <w:lang w:val="en-US"/>
        </w:rPr>
        <w:t>I</w:t>
      </w:r>
      <w:r w:rsidRPr="00265065">
        <w:rPr>
          <w:bCs/>
          <w:color w:val="000000" w:themeColor="text1"/>
          <w:szCs w:val="24"/>
        </w:rPr>
        <w:t xml:space="preserve"> и </w:t>
      </w:r>
      <w:r w:rsidRPr="00265065">
        <w:rPr>
          <w:bCs/>
          <w:color w:val="000000" w:themeColor="text1"/>
          <w:szCs w:val="24"/>
          <w:lang w:val="en-US"/>
        </w:rPr>
        <w:t>II</w:t>
      </w:r>
      <w:r w:rsidRPr="00265065">
        <w:rPr>
          <w:bCs/>
          <w:color w:val="000000" w:themeColor="text1"/>
          <w:szCs w:val="24"/>
        </w:rPr>
        <w:t xml:space="preserve"> классов опасности осуществляется федеральным оператором по обращению с отходами </w:t>
      </w:r>
      <w:r w:rsidRPr="00265065">
        <w:rPr>
          <w:bCs/>
          <w:color w:val="000000" w:themeColor="text1"/>
          <w:szCs w:val="24"/>
          <w:lang w:val="en-US"/>
        </w:rPr>
        <w:t>I</w:t>
      </w:r>
      <w:r w:rsidRPr="00265065">
        <w:rPr>
          <w:bCs/>
          <w:color w:val="000000" w:themeColor="text1"/>
          <w:szCs w:val="24"/>
        </w:rPr>
        <w:t xml:space="preserve"> и </w:t>
      </w:r>
      <w:r w:rsidRPr="00265065">
        <w:rPr>
          <w:bCs/>
          <w:color w:val="000000" w:themeColor="text1"/>
          <w:szCs w:val="24"/>
          <w:lang w:val="en-US"/>
        </w:rPr>
        <w:t>II</w:t>
      </w:r>
      <w:r w:rsidRPr="00265065">
        <w:rPr>
          <w:bCs/>
          <w:color w:val="000000" w:themeColor="text1"/>
          <w:szCs w:val="24"/>
        </w:rPr>
        <w:t xml:space="preserve"> классов опасности (самостоятельно или с привлечением операторов по обращению с отходами </w:t>
      </w:r>
      <w:r w:rsidRPr="00265065">
        <w:rPr>
          <w:bCs/>
          <w:color w:val="000000" w:themeColor="text1"/>
          <w:szCs w:val="24"/>
          <w:lang w:val="en-US"/>
        </w:rPr>
        <w:t>I</w:t>
      </w:r>
      <w:r w:rsidRPr="00265065">
        <w:rPr>
          <w:bCs/>
          <w:color w:val="000000" w:themeColor="text1"/>
          <w:szCs w:val="24"/>
        </w:rPr>
        <w:t xml:space="preserve"> и </w:t>
      </w:r>
      <w:r w:rsidRPr="00265065">
        <w:rPr>
          <w:bCs/>
          <w:color w:val="000000" w:themeColor="text1"/>
          <w:szCs w:val="24"/>
          <w:lang w:val="en-US"/>
        </w:rPr>
        <w:t>II</w:t>
      </w:r>
      <w:r w:rsidRPr="00265065">
        <w:rPr>
          <w:bCs/>
          <w:color w:val="000000" w:themeColor="text1"/>
          <w:szCs w:val="24"/>
        </w:rPr>
        <w:t xml:space="preserve"> классов опасности на основании договоров оказания услуг по обращению с отходами </w:t>
      </w:r>
      <w:r w:rsidRPr="00265065">
        <w:rPr>
          <w:bCs/>
          <w:color w:val="000000" w:themeColor="text1"/>
          <w:szCs w:val="24"/>
          <w:lang w:val="en-US"/>
        </w:rPr>
        <w:t>I</w:t>
      </w:r>
      <w:r w:rsidRPr="00265065">
        <w:rPr>
          <w:bCs/>
          <w:color w:val="000000" w:themeColor="text1"/>
          <w:szCs w:val="24"/>
        </w:rPr>
        <w:t xml:space="preserve"> и </w:t>
      </w:r>
      <w:r w:rsidRPr="00265065">
        <w:rPr>
          <w:bCs/>
          <w:color w:val="000000" w:themeColor="text1"/>
          <w:szCs w:val="24"/>
          <w:lang w:val="en-US"/>
        </w:rPr>
        <w:t>II</w:t>
      </w:r>
      <w:r w:rsidRPr="00265065">
        <w:rPr>
          <w:bCs/>
          <w:color w:val="000000" w:themeColor="text1"/>
          <w:szCs w:val="24"/>
        </w:rPr>
        <w:t xml:space="preserve"> классов опасности и в соответствии с федеральной схемой обращения с отходами </w:t>
      </w:r>
      <w:r w:rsidRPr="00265065">
        <w:rPr>
          <w:bCs/>
          <w:color w:val="000000" w:themeColor="text1"/>
          <w:szCs w:val="24"/>
          <w:lang w:val="en-US"/>
        </w:rPr>
        <w:t>I</w:t>
      </w:r>
      <w:r w:rsidRPr="00265065">
        <w:rPr>
          <w:bCs/>
          <w:color w:val="000000" w:themeColor="text1"/>
          <w:szCs w:val="24"/>
        </w:rPr>
        <w:t xml:space="preserve"> и </w:t>
      </w:r>
      <w:r w:rsidRPr="00265065">
        <w:rPr>
          <w:bCs/>
          <w:color w:val="000000" w:themeColor="text1"/>
          <w:szCs w:val="24"/>
          <w:lang w:val="en-US"/>
        </w:rPr>
        <w:t>II</w:t>
      </w:r>
      <w:r w:rsidRPr="00265065">
        <w:rPr>
          <w:bCs/>
          <w:color w:val="000000" w:themeColor="text1"/>
          <w:szCs w:val="24"/>
        </w:rPr>
        <w:t xml:space="preserve"> классов опасности).</w:t>
      </w:r>
    </w:p>
    <w:p w14:paraId="73690C31" w14:textId="77777777" w:rsidR="00E9348D" w:rsidRPr="00265065" w:rsidRDefault="007400C3" w:rsidP="0064504A">
      <w:pPr>
        <w:ind w:firstLine="709"/>
        <w:jc w:val="both"/>
        <w:rPr>
          <w:bCs/>
          <w:color w:val="000000" w:themeColor="text1"/>
          <w:szCs w:val="24"/>
        </w:rPr>
      </w:pPr>
      <w:r w:rsidRPr="00265065">
        <w:rPr>
          <w:bCs/>
          <w:color w:val="000000" w:themeColor="text1"/>
          <w:szCs w:val="24"/>
        </w:rPr>
        <w:t xml:space="preserve"> </w:t>
      </w:r>
    </w:p>
    <w:p w14:paraId="20059F40" w14:textId="13BA1457" w:rsidR="00130D8F" w:rsidRPr="00265065" w:rsidRDefault="001530A7" w:rsidP="00191A52">
      <w:pPr>
        <w:spacing w:after="120"/>
        <w:ind w:firstLine="709"/>
        <w:jc w:val="both"/>
        <w:rPr>
          <w:bCs/>
          <w:color w:val="000000" w:themeColor="text1"/>
          <w:szCs w:val="24"/>
        </w:rPr>
      </w:pPr>
      <w:r w:rsidRPr="00265065">
        <w:rPr>
          <w:b/>
          <w:bCs/>
          <w:color w:val="000000" w:themeColor="text1"/>
          <w:szCs w:val="24"/>
        </w:rPr>
        <w:t>15</w:t>
      </w:r>
      <w:r w:rsidR="00E87635" w:rsidRPr="00265065">
        <w:rPr>
          <w:b/>
          <w:bCs/>
          <w:color w:val="000000" w:themeColor="text1"/>
          <w:szCs w:val="24"/>
        </w:rPr>
        <w:t>.</w:t>
      </w:r>
      <w:r w:rsidR="00615C59" w:rsidRPr="00265065">
        <w:rPr>
          <w:b/>
          <w:bCs/>
          <w:color w:val="000000" w:themeColor="text1"/>
          <w:szCs w:val="24"/>
        </w:rPr>
        <w:t>5</w:t>
      </w:r>
      <w:r w:rsidR="00E87635" w:rsidRPr="00265065">
        <w:rPr>
          <w:b/>
          <w:bCs/>
          <w:color w:val="000000" w:themeColor="text1"/>
          <w:szCs w:val="24"/>
        </w:rPr>
        <w:t xml:space="preserve">.2. </w:t>
      </w:r>
      <w:r w:rsidR="003C5617" w:rsidRPr="00265065">
        <w:rPr>
          <w:b/>
          <w:bCs/>
          <w:color w:val="000000" w:themeColor="text1"/>
          <w:szCs w:val="24"/>
        </w:rPr>
        <w:t>Раздельное накопление твердых коммунальных отходов.</w:t>
      </w:r>
    </w:p>
    <w:p w14:paraId="12BB2003" w14:textId="77777777" w:rsidR="001F7B4B" w:rsidRPr="00265065" w:rsidRDefault="001F7B4B" w:rsidP="001F7B4B">
      <w:pPr>
        <w:ind w:firstLine="709"/>
        <w:jc w:val="both"/>
        <w:rPr>
          <w:bCs/>
          <w:color w:val="000000" w:themeColor="text1"/>
          <w:szCs w:val="24"/>
        </w:rPr>
      </w:pPr>
      <w:r w:rsidRPr="00265065">
        <w:rPr>
          <w:bCs/>
          <w:color w:val="000000" w:themeColor="text1"/>
          <w:szCs w:val="24"/>
        </w:rPr>
        <w:t>На основании пункта 8 статьи 12 Федерального закона захоронение отходов, в состав которых входят полезные компоненты, подлежащие утилизации, запрещается</w:t>
      </w:r>
    </w:p>
    <w:p w14:paraId="2FC7CAB0" w14:textId="77777777" w:rsidR="001F7B4B" w:rsidRPr="00265065" w:rsidRDefault="008864F6" w:rsidP="001F7B4B">
      <w:pPr>
        <w:ind w:firstLine="709"/>
        <w:jc w:val="both"/>
        <w:rPr>
          <w:bCs/>
          <w:color w:val="000000" w:themeColor="text1"/>
          <w:szCs w:val="24"/>
        </w:rPr>
      </w:pPr>
      <w:r w:rsidRPr="00265065">
        <w:rPr>
          <w:bCs/>
          <w:color w:val="000000" w:themeColor="text1"/>
          <w:szCs w:val="24"/>
        </w:rPr>
        <w:t xml:space="preserve"> </w:t>
      </w:r>
      <w:r w:rsidR="001F7B4B" w:rsidRPr="00265065">
        <w:rPr>
          <w:bCs/>
          <w:color w:val="000000" w:themeColor="text1"/>
          <w:szCs w:val="24"/>
        </w:rPr>
        <w:t xml:space="preserve">С 1 января 2018 года запрещено захоронение 67 видов отходов, в том числе лома и отходов черных металлов, лома и отходов, содержащих цветные металлы, отходов оборудования и прочей продукции, содержащей ртуть. </w:t>
      </w:r>
    </w:p>
    <w:p w14:paraId="1EB7933D" w14:textId="77777777" w:rsidR="001F7B4B" w:rsidRPr="00265065" w:rsidRDefault="008864F6" w:rsidP="001F7B4B">
      <w:pPr>
        <w:ind w:firstLine="709"/>
        <w:jc w:val="both"/>
        <w:rPr>
          <w:bCs/>
          <w:color w:val="000000" w:themeColor="text1"/>
          <w:szCs w:val="24"/>
        </w:rPr>
      </w:pPr>
      <w:r w:rsidRPr="00265065">
        <w:rPr>
          <w:bCs/>
          <w:color w:val="000000" w:themeColor="text1"/>
          <w:szCs w:val="24"/>
        </w:rPr>
        <w:t xml:space="preserve"> </w:t>
      </w:r>
      <w:r w:rsidR="001F7B4B" w:rsidRPr="00265065">
        <w:rPr>
          <w:bCs/>
          <w:color w:val="000000" w:themeColor="text1"/>
          <w:szCs w:val="24"/>
        </w:rPr>
        <w:t xml:space="preserve">С 1 января 2019 года запрещено захоронение до 109 видов отходов, в том числе отходов из бумаги и картона, шин, покрышек, автомобильных камер, продукции из термопласта и изделий из стекла в части упаковки. </w:t>
      </w:r>
    </w:p>
    <w:p w14:paraId="039841B6" w14:textId="77777777" w:rsidR="001F7B4B" w:rsidRPr="00265065" w:rsidRDefault="008864F6" w:rsidP="001F7B4B">
      <w:pPr>
        <w:ind w:firstLine="709"/>
        <w:jc w:val="both"/>
        <w:rPr>
          <w:bCs/>
          <w:color w:val="000000" w:themeColor="text1"/>
          <w:szCs w:val="24"/>
        </w:rPr>
      </w:pPr>
      <w:r w:rsidRPr="00265065">
        <w:rPr>
          <w:bCs/>
          <w:color w:val="000000" w:themeColor="text1"/>
          <w:szCs w:val="24"/>
        </w:rPr>
        <w:t xml:space="preserve"> </w:t>
      </w:r>
      <w:r w:rsidR="001F7B4B" w:rsidRPr="00265065">
        <w:rPr>
          <w:bCs/>
          <w:color w:val="000000" w:themeColor="text1"/>
          <w:szCs w:val="24"/>
        </w:rPr>
        <w:t xml:space="preserve">С 1 января 2021 года запрещено захоронение до 182 видов отходов, в том числе компьютерное, электронное, оптическое, электрическое оборудование, утратившее потребительские свойства. </w:t>
      </w:r>
    </w:p>
    <w:p w14:paraId="47E80039" w14:textId="77777777" w:rsidR="00F02514" w:rsidRPr="00265065" w:rsidRDefault="00F02514" w:rsidP="00F02514">
      <w:pPr>
        <w:ind w:firstLine="709"/>
        <w:jc w:val="both"/>
        <w:rPr>
          <w:bCs/>
          <w:color w:val="000000" w:themeColor="text1"/>
          <w:szCs w:val="24"/>
        </w:rPr>
      </w:pPr>
      <w:r w:rsidRPr="00265065">
        <w:rPr>
          <w:bCs/>
          <w:color w:val="000000" w:themeColor="text1"/>
          <w:szCs w:val="24"/>
        </w:rPr>
        <w:lastRenderedPageBreak/>
        <w:t>Существующая в Ивановской области система сбора ТКО не предусматривает разделение и накопление отходов по их видам, не стимулирует население к внедрению селективного сбора отходов и ограничивается вывозом отходов к местам их размещения.</w:t>
      </w:r>
    </w:p>
    <w:p w14:paraId="031D9F97" w14:textId="6839BEDF" w:rsidR="001F7B4B" w:rsidRPr="00265065" w:rsidRDefault="001F7B4B" w:rsidP="004466E9">
      <w:pPr>
        <w:ind w:firstLine="709"/>
        <w:jc w:val="both"/>
        <w:rPr>
          <w:bCs/>
          <w:color w:val="000000" w:themeColor="text1"/>
          <w:szCs w:val="24"/>
        </w:rPr>
      </w:pPr>
      <w:r w:rsidRPr="00265065">
        <w:rPr>
          <w:bCs/>
          <w:color w:val="000000" w:themeColor="text1"/>
          <w:szCs w:val="24"/>
        </w:rPr>
        <w:t xml:space="preserve"> </w:t>
      </w:r>
      <w:r w:rsidR="004466E9" w:rsidRPr="00265065">
        <w:rPr>
          <w:bCs/>
          <w:color w:val="000000" w:themeColor="text1"/>
          <w:szCs w:val="24"/>
        </w:rPr>
        <w:t xml:space="preserve">Территориальной схемой обращения с отходами, </w:t>
      </w:r>
      <w:r w:rsidR="00752F21" w:rsidRPr="00265065">
        <w:rPr>
          <w:bCs/>
          <w:color w:val="000000" w:themeColor="text1"/>
          <w:szCs w:val="24"/>
        </w:rPr>
        <w:t>Ивановской</w:t>
      </w:r>
      <w:r w:rsidR="004466E9" w:rsidRPr="00265065">
        <w:rPr>
          <w:bCs/>
          <w:color w:val="000000" w:themeColor="text1"/>
          <w:szCs w:val="24"/>
        </w:rPr>
        <w:t xml:space="preserve"> области</w:t>
      </w:r>
      <w:r w:rsidRPr="00265065">
        <w:rPr>
          <w:bCs/>
          <w:color w:val="000000" w:themeColor="text1"/>
          <w:szCs w:val="24"/>
        </w:rPr>
        <w:t xml:space="preserve"> предусмотрено </w:t>
      </w:r>
      <w:r w:rsidR="004466E9" w:rsidRPr="00265065">
        <w:rPr>
          <w:bCs/>
          <w:color w:val="000000" w:themeColor="text1"/>
          <w:szCs w:val="24"/>
        </w:rPr>
        <w:t>раздельное накопление</w:t>
      </w:r>
      <w:r w:rsidR="0013147D" w:rsidRPr="00265065">
        <w:rPr>
          <w:bCs/>
          <w:color w:val="000000" w:themeColor="text1"/>
          <w:szCs w:val="24"/>
        </w:rPr>
        <w:t>,</w:t>
      </w:r>
      <w:r w:rsidRPr="00265065">
        <w:rPr>
          <w:bCs/>
          <w:color w:val="000000" w:themeColor="text1"/>
          <w:szCs w:val="24"/>
        </w:rPr>
        <w:t xml:space="preserve"> которое позволит организовать раздельный сбор ТКО и увеличить объемы ТКО, вовлекаемые в хозяйственный оборот в качестве дополнительных материальных и энергетических ресурсов.</w:t>
      </w:r>
    </w:p>
    <w:p w14:paraId="22800760" w14:textId="77777777" w:rsidR="00AE1C9D" w:rsidRPr="00265065" w:rsidRDefault="00862DE7" w:rsidP="004466E9">
      <w:pPr>
        <w:ind w:firstLine="709"/>
        <w:jc w:val="both"/>
        <w:rPr>
          <w:bCs/>
          <w:color w:val="000000" w:themeColor="text1"/>
          <w:szCs w:val="24"/>
        </w:rPr>
      </w:pPr>
      <w:r w:rsidRPr="00265065">
        <w:rPr>
          <w:bCs/>
          <w:color w:val="000000" w:themeColor="text1"/>
          <w:szCs w:val="24"/>
        </w:rPr>
        <w:t>Раздельное накопление твердых коммунальных отходов предполагает накопление различных видов отходов в различных контейнерах, предназначенных для их накопления. Раздельное накопление отходов может осуществляться путем использования большого количестваразличных контейнеров для отдельного накопления стекла (в том числе по цветам), пластика, бумаги и прочих фракций либо путемиспользования двух различных контейнеров.</w:t>
      </w:r>
    </w:p>
    <w:p w14:paraId="2FAD4EE4" w14:textId="77777777" w:rsidR="00F02514" w:rsidRPr="00265065" w:rsidRDefault="00F02514" w:rsidP="00F02514">
      <w:pPr>
        <w:ind w:firstLine="709"/>
        <w:jc w:val="both"/>
        <w:rPr>
          <w:bCs/>
          <w:color w:val="000000" w:themeColor="text1"/>
          <w:szCs w:val="24"/>
        </w:rPr>
      </w:pPr>
      <w:r w:rsidRPr="00265065">
        <w:rPr>
          <w:bCs/>
          <w:color w:val="000000" w:themeColor="text1"/>
          <w:szCs w:val="24"/>
        </w:rPr>
        <w:t>Раздельный сбор твердых коммунальных отходов организуется Региональным оператором в порядке, согласованном с уполномоченным органом Правительства Ивановской области и органом местного самоуправления поселения, городского округа, муниципального района, на территории которого осуществляется раздельный сбор отходов.</w:t>
      </w:r>
    </w:p>
    <w:p w14:paraId="02B542A3" w14:textId="77777777" w:rsidR="00F02514" w:rsidRPr="00265065" w:rsidRDefault="00F02514" w:rsidP="00F02514">
      <w:pPr>
        <w:ind w:firstLine="709"/>
        <w:jc w:val="both"/>
        <w:rPr>
          <w:bCs/>
          <w:color w:val="000000" w:themeColor="text1"/>
          <w:szCs w:val="24"/>
        </w:rPr>
      </w:pPr>
      <w:r w:rsidRPr="00265065">
        <w:rPr>
          <w:bCs/>
          <w:color w:val="000000" w:themeColor="text1"/>
          <w:szCs w:val="24"/>
        </w:rPr>
        <w:t>Схемой предусмотрены мероприятия, способствующие внедрению раздельного сбора накопления ТКО.</w:t>
      </w:r>
    </w:p>
    <w:p w14:paraId="7ECA075B" w14:textId="77777777" w:rsidR="00F02514" w:rsidRPr="00265065" w:rsidRDefault="00F02514" w:rsidP="00F02514">
      <w:pPr>
        <w:ind w:firstLine="709"/>
        <w:jc w:val="both"/>
        <w:rPr>
          <w:bCs/>
          <w:color w:val="000000" w:themeColor="text1"/>
          <w:szCs w:val="24"/>
        </w:rPr>
      </w:pPr>
      <w:r w:rsidRPr="00265065">
        <w:rPr>
          <w:bCs/>
          <w:color w:val="000000" w:themeColor="text1"/>
          <w:szCs w:val="24"/>
        </w:rPr>
        <w:t>1. Внедрение контейнеров для раздельного сбора ТКО (пластик, бумага). ТКО делится на "сухие" отходы (пластик, бумага, стекло) и смешанные (органика, средства личной гигиены, загрязненная тара). В 2020 году общее количество контейнеров для раздельного сбора - 846 шт. Планируется доведение общего количества таких контейнеров до 1000 шт. в 2022 году, 1100 шт. в 2023 году, 1200 шт. в 2024 году, 1300 шт. в 2024 году.</w:t>
      </w:r>
    </w:p>
    <w:p w14:paraId="27892B58" w14:textId="77777777" w:rsidR="00F02514" w:rsidRPr="00265065" w:rsidRDefault="00F02514" w:rsidP="00F02514">
      <w:pPr>
        <w:ind w:firstLine="709"/>
        <w:jc w:val="both"/>
        <w:rPr>
          <w:bCs/>
          <w:color w:val="000000" w:themeColor="text1"/>
          <w:szCs w:val="24"/>
        </w:rPr>
      </w:pPr>
      <w:r w:rsidRPr="00265065">
        <w:rPr>
          <w:bCs/>
          <w:color w:val="000000" w:themeColor="text1"/>
          <w:szCs w:val="24"/>
        </w:rPr>
        <w:t>2. Обеспечение информирования населения Ивановской области, юридических лиц и индивидуальных предпринимателей по вопросам осуществления раздельного сбора (накопления) ТКО через СМИ, проведение мероприятия просветительского характера.</w:t>
      </w:r>
    </w:p>
    <w:p w14:paraId="54508E22" w14:textId="77777777" w:rsidR="00F02514" w:rsidRPr="00265065" w:rsidRDefault="00F02514" w:rsidP="00F02514">
      <w:pPr>
        <w:ind w:firstLine="709"/>
        <w:jc w:val="both"/>
        <w:rPr>
          <w:bCs/>
          <w:color w:val="000000" w:themeColor="text1"/>
          <w:szCs w:val="24"/>
        </w:rPr>
      </w:pPr>
      <w:r w:rsidRPr="00265065">
        <w:rPr>
          <w:bCs/>
          <w:color w:val="000000" w:themeColor="text1"/>
          <w:szCs w:val="24"/>
        </w:rPr>
        <w:t>3. Создание реестра мест накопления "сухих" отходов в муниципальных образованиях.</w:t>
      </w:r>
    </w:p>
    <w:p w14:paraId="31698CEA" w14:textId="77777777" w:rsidR="00F02514" w:rsidRPr="00265065" w:rsidRDefault="00F02514" w:rsidP="00F02514">
      <w:pPr>
        <w:ind w:firstLine="709"/>
        <w:jc w:val="both"/>
        <w:rPr>
          <w:bCs/>
          <w:color w:val="000000" w:themeColor="text1"/>
          <w:szCs w:val="24"/>
        </w:rPr>
      </w:pPr>
      <w:r w:rsidRPr="00265065">
        <w:rPr>
          <w:bCs/>
          <w:color w:val="000000" w:themeColor="text1"/>
          <w:szCs w:val="24"/>
        </w:rPr>
        <w:t>4. Организация "горячих линий" в муниципальных образованиях по вопросам контейнерных площадок, в том числе по наличию контейнеров по раздельному сбору ТКО</w:t>
      </w:r>
    </w:p>
    <w:p w14:paraId="394FA953" w14:textId="77777777" w:rsidR="00F02514" w:rsidRPr="00265065" w:rsidRDefault="00F02514" w:rsidP="00F02514">
      <w:pPr>
        <w:ind w:firstLine="709"/>
        <w:jc w:val="both"/>
        <w:rPr>
          <w:bCs/>
          <w:color w:val="000000" w:themeColor="text1"/>
          <w:szCs w:val="24"/>
        </w:rPr>
      </w:pPr>
      <w:r w:rsidRPr="00265065">
        <w:rPr>
          <w:bCs/>
          <w:color w:val="000000" w:themeColor="text1"/>
          <w:szCs w:val="24"/>
        </w:rPr>
        <w:t>5. Взаимодействие с высшими образовательными учреждениями по внедрению систем раздельного накопления отходов на их территории:</w:t>
      </w:r>
    </w:p>
    <w:p w14:paraId="401FB775" w14:textId="033774B7" w:rsidR="00F02514" w:rsidRPr="00265065" w:rsidRDefault="00F02514" w:rsidP="00F02514">
      <w:pPr>
        <w:ind w:firstLine="709"/>
        <w:jc w:val="both"/>
        <w:rPr>
          <w:bCs/>
          <w:color w:val="000000" w:themeColor="text1"/>
          <w:szCs w:val="24"/>
        </w:rPr>
      </w:pPr>
      <w:r w:rsidRPr="00265065">
        <w:rPr>
          <w:bCs/>
          <w:color w:val="000000" w:themeColor="text1"/>
          <w:szCs w:val="24"/>
        </w:rPr>
        <w:t>- установка контейнеров для раздельного сбора батареек, пластиковых бутылок, люминесцентных ламп;</w:t>
      </w:r>
    </w:p>
    <w:p w14:paraId="1BCDE956" w14:textId="01853D11" w:rsidR="00F02514" w:rsidRPr="00265065" w:rsidRDefault="00F02514" w:rsidP="00F02514">
      <w:pPr>
        <w:ind w:firstLine="709"/>
        <w:jc w:val="both"/>
        <w:rPr>
          <w:bCs/>
          <w:color w:val="000000" w:themeColor="text1"/>
          <w:szCs w:val="24"/>
        </w:rPr>
      </w:pPr>
      <w:r w:rsidRPr="00265065">
        <w:rPr>
          <w:bCs/>
          <w:color w:val="000000" w:themeColor="text1"/>
          <w:szCs w:val="24"/>
        </w:rPr>
        <w:t>- формирование волонтерских групп среди студентов.</w:t>
      </w:r>
    </w:p>
    <w:p w14:paraId="706D655D" w14:textId="77777777" w:rsidR="001F7B4B" w:rsidRPr="00265065" w:rsidRDefault="001F7B4B" w:rsidP="001F7B4B">
      <w:pPr>
        <w:ind w:firstLine="709"/>
        <w:jc w:val="both"/>
        <w:rPr>
          <w:bCs/>
          <w:color w:val="000000" w:themeColor="text1"/>
          <w:szCs w:val="24"/>
        </w:rPr>
      </w:pPr>
      <w:r w:rsidRPr="00265065">
        <w:rPr>
          <w:bCs/>
          <w:color w:val="000000" w:themeColor="text1"/>
          <w:szCs w:val="24"/>
        </w:rPr>
        <w:t xml:space="preserve">Поэтапный запуск новой системы обращения с ТКО предусмотрен Федеральным законом «Об отходах производства и потребления». </w:t>
      </w:r>
    </w:p>
    <w:p w14:paraId="57D1EA3F" w14:textId="77777777" w:rsidR="001F7B4B" w:rsidRPr="00265065" w:rsidRDefault="001F7B4B" w:rsidP="001F7B4B">
      <w:pPr>
        <w:ind w:firstLine="709"/>
        <w:jc w:val="both"/>
        <w:rPr>
          <w:bCs/>
          <w:color w:val="000000" w:themeColor="text1"/>
          <w:szCs w:val="24"/>
        </w:rPr>
      </w:pPr>
      <w:r w:rsidRPr="00265065">
        <w:rPr>
          <w:bCs/>
          <w:color w:val="000000" w:themeColor="text1"/>
          <w:szCs w:val="24"/>
        </w:rPr>
        <w:t>Главная цель проводимой реформы – снижение негативного воздействия на окружающую среду.</w:t>
      </w:r>
    </w:p>
    <w:p w14:paraId="2B145917" w14:textId="167F3D84" w:rsidR="001F7B4B" w:rsidRPr="00265065" w:rsidRDefault="001F7B4B" w:rsidP="001F7B4B">
      <w:pPr>
        <w:ind w:firstLine="709"/>
        <w:jc w:val="both"/>
        <w:rPr>
          <w:bCs/>
          <w:color w:val="000000" w:themeColor="text1"/>
          <w:szCs w:val="24"/>
        </w:rPr>
      </w:pPr>
      <w:r w:rsidRPr="00265065">
        <w:rPr>
          <w:bCs/>
          <w:color w:val="000000" w:themeColor="text1"/>
          <w:szCs w:val="24"/>
        </w:rPr>
        <w:t xml:space="preserve">Деятельность </w:t>
      </w:r>
      <w:r w:rsidR="009B7850" w:rsidRPr="00265065">
        <w:rPr>
          <w:bCs/>
          <w:color w:val="000000" w:themeColor="text1"/>
          <w:szCs w:val="24"/>
        </w:rPr>
        <w:t>ООО "Региональный оператор по обращению с ТКО"</w:t>
      </w:r>
      <w:r w:rsidRPr="00265065">
        <w:rPr>
          <w:bCs/>
          <w:color w:val="000000" w:themeColor="text1"/>
          <w:szCs w:val="24"/>
        </w:rPr>
        <w:t xml:space="preserve"> предусматривает создание необходимой инфраструктуры по обращению с отходами с привлечением государственных и частных инвестиций, в том числе с использованием механизмов частно-государственного партнерства.</w:t>
      </w:r>
    </w:p>
    <w:p w14:paraId="19925CE0" w14:textId="77777777" w:rsidR="00BD1F9E" w:rsidRPr="00265065" w:rsidRDefault="00BD1F9E" w:rsidP="00952228">
      <w:pPr>
        <w:ind w:firstLine="709"/>
        <w:jc w:val="both"/>
        <w:rPr>
          <w:bCs/>
          <w:color w:val="000000" w:themeColor="text1"/>
          <w:szCs w:val="24"/>
        </w:rPr>
      </w:pPr>
    </w:p>
    <w:p w14:paraId="1F01BCB1" w14:textId="14D5233D" w:rsidR="00A00E5B" w:rsidRPr="00265065" w:rsidRDefault="00457F82" w:rsidP="00924818">
      <w:pPr>
        <w:keepNext/>
        <w:spacing w:before="120" w:after="120"/>
        <w:ind w:firstLine="709"/>
        <w:contextualSpacing/>
        <w:jc w:val="center"/>
        <w:outlineLvl w:val="2"/>
        <w:rPr>
          <w:bCs/>
          <w:color w:val="000000" w:themeColor="text1"/>
          <w:szCs w:val="24"/>
        </w:rPr>
      </w:pPr>
      <w:bookmarkStart w:id="86" w:name="_Toc146115798"/>
      <w:r w:rsidRPr="00265065">
        <w:rPr>
          <w:b/>
          <w:bCs/>
          <w:color w:val="000000" w:themeColor="text1"/>
          <w:szCs w:val="24"/>
        </w:rPr>
        <w:t>16</w:t>
      </w:r>
      <w:r w:rsidR="00C96707" w:rsidRPr="00265065">
        <w:rPr>
          <w:b/>
          <w:bCs/>
          <w:color w:val="000000" w:themeColor="text1"/>
          <w:szCs w:val="24"/>
        </w:rPr>
        <w:t xml:space="preserve">. </w:t>
      </w:r>
      <w:r w:rsidR="000F260B" w:rsidRPr="00265065">
        <w:rPr>
          <w:b/>
          <w:bCs/>
          <w:color w:val="000000" w:themeColor="text1"/>
          <w:szCs w:val="24"/>
        </w:rPr>
        <w:t>Особо охраняемые природные территории.</w:t>
      </w:r>
      <w:bookmarkEnd w:id="86"/>
    </w:p>
    <w:p w14:paraId="20B09870" w14:textId="77777777" w:rsidR="00BD1F9E" w:rsidRPr="00265065" w:rsidRDefault="00A00E5B" w:rsidP="0036131D">
      <w:pPr>
        <w:pStyle w:val="affffffc"/>
        <w:rPr>
          <w:color w:val="000000" w:themeColor="text1"/>
          <w:lang w:val="ru-RU"/>
        </w:rPr>
      </w:pPr>
      <w:r w:rsidRPr="00265065">
        <w:rPr>
          <w:color w:val="000000" w:themeColor="text1"/>
          <w:lang w:val="ru-RU"/>
        </w:rPr>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государственной власти полностью или частично из хозяйственного пользования и для которых установлен режим особой охраны. К ООПТ относятся государственные природные заповедники, национальные парки, природные парки, государственные природные заказники, государственные природные памятники природы, дендрологические памятники и ботанические сады, лечебно-оздоровительные местности курорты. Правительство РФ и органы исполнительной власти могут устанавливать и иные категории особо </w:t>
      </w:r>
      <w:r w:rsidRPr="00265065">
        <w:rPr>
          <w:color w:val="000000" w:themeColor="text1"/>
          <w:lang w:val="ru-RU"/>
        </w:rPr>
        <w:lastRenderedPageBreak/>
        <w:t>охраняемых территорий, которые включают городские леса, городские парки, памятники садово-паркового искусства, охраняемые речные системы, охраняемые природные ландшафты.</w:t>
      </w:r>
    </w:p>
    <w:p w14:paraId="5ECCF2AB" w14:textId="2FD783E0" w:rsidR="00BE0347" w:rsidRPr="00265065" w:rsidRDefault="00BE0347" w:rsidP="0036131D">
      <w:pPr>
        <w:pStyle w:val="affffffc"/>
        <w:rPr>
          <w:color w:val="000000" w:themeColor="text1"/>
          <w:lang w:val="ru-RU"/>
        </w:rPr>
      </w:pPr>
      <w:r w:rsidRPr="00265065">
        <w:rPr>
          <w:color w:val="000000" w:themeColor="text1"/>
          <w:lang w:val="ru-RU"/>
        </w:rPr>
        <w:t>На территории Комсомольского муниципального района расположено 3 ООПТ регионального значения и 14 ООПТ местного значения.</w:t>
      </w:r>
    </w:p>
    <w:p w14:paraId="00131025" w14:textId="77777777" w:rsidR="005A5F01" w:rsidRPr="00265065" w:rsidRDefault="005A5F01" w:rsidP="00BE0347">
      <w:pPr>
        <w:spacing w:before="120" w:after="120"/>
        <w:jc w:val="center"/>
        <w:rPr>
          <w:b/>
          <w:color w:val="000000" w:themeColor="text1"/>
          <w:szCs w:val="24"/>
        </w:rPr>
      </w:pPr>
      <w:r w:rsidRPr="00265065">
        <w:rPr>
          <w:b/>
          <w:bCs/>
          <w:color w:val="000000" w:themeColor="text1"/>
          <w:szCs w:val="24"/>
        </w:rPr>
        <w:t>Перечень особо охраняемых природных территорий регионального и местного значения, находящихся на территории Комсомольского муниципального района Ивановской области</w:t>
      </w:r>
      <w:r w:rsidRPr="00265065">
        <w:rPr>
          <w:b/>
          <w:color w:val="000000" w:themeColor="text1"/>
          <w:szCs w:val="24"/>
        </w:rPr>
        <w:t xml:space="preserve"> </w:t>
      </w:r>
    </w:p>
    <w:tbl>
      <w:tblPr>
        <w:tblStyle w:val="1415"/>
        <w:tblW w:w="9952" w:type="dxa"/>
        <w:tblInd w:w="108" w:type="dxa"/>
        <w:tblLayout w:type="fixed"/>
        <w:tblLook w:val="04A0" w:firstRow="1" w:lastRow="0" w:firstColumn="1" w:lastColumn="0" w:noHBand="0" w:noVBand="1"/>
      </w:tblPr>
      <w:tblGrid>
        <w:gridCol w:w="659"/>
        <w:gridCol w:w="1638"/>
        <w:gridCol w:w="1275"/>
        <w:gridCol w:w="1135"/>
        <w:gridCol w:w="851"/>
        <w:gridCol w:w="992"/>
        <w:gridCol w:w="1559"/>
        <w:gridCol w:w="1843"/>
      </w:tblGrid>
      <w:tr w:rsidR="00ED14C2" w:rsidRPr="00265065" w14:paraId="074DAD78" w14:textId="77777777" w:rsidTr="0023626C">
        <w:tc>
          <w:tcPr>
            <w:tcW w:w="659" w:type="dxa"/>
            <w:shd w:val="clear" w:color="auto" w:fill="D9D9D9"/>
            <w:vAlign w:val="center"/>
          </w:tcPr>
          <w:p w14:paraId="3064E301"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 п/п</w:t>
            </w:r>
          </w:p>
        </w:tc>
        <w:tc>
          <w:tcPr>
            <w:tcW w:w="1638" w:type="dxa"/>
            <w:shd w:val="clear" w:color="auto" w:fill="D9D9D9"/>
            <w:vAlign w:val="center"/>
          </w:tcPr>
          <w:p w14:paraId="29657B2D"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Наименование ООПТ</w:t>
            </w:r>
          </w:p>
        </w:tc>
        <w:tc>
          <w:tcPr>
            <w:tcW w:w="1275" w:type="dxa"/>
            <w:shd w:val="clear" w:color="auto" w:fill="D9D9D9"/>
            <w:vAlign w:val="center"/>
          </w:tcPr>
          <w:p w14:paraId="353330B6"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Категория</w:t>
            </w:r>
          </w:p>
        </w:tc>
        <w:tc>
          <w:tcPr>
            <w:tcW w:w="1135" w:type="dxa"/>
            <w:shd w:val="clear" w:color="auto" w:fill="D9D9D9"/>
            <w:vAlign w:val="center"/>
          </w:tcPr>
          <w:p w14:paraId="07E074E9"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Значение (региональное, местное)</w:t>
            </w:r>
          </w:p>
        </w:tc>
        <w:tc>
          <w:tcPr>
            <w:tcW w:w="851" w:type="dxa"/>
            <w:shd w:val="clear" w:color="auto" w:fill="D9D9D9"/>
            <w:vAlign w:val="center"/>
          </w:tcPr>
          <w:p w14:paraId="48F1CA5D" w14:textId="77777777" w:rsidR="005A5F01" w:rsidRPr="00265065" w:rsidRDefault="005A5F01" w:rsidP="005A5F01">
            <w:pPr>
              <w:ind w:left="-108" w:right="-108"/>
              <w:jc w:val="center"/>
              <w:rPr>
                <w:color w:val="000000" w:themeColor="text1"/>
                <w:sz w:val="18"/>
                <w:szCs w:val="18"/>
                <w:lang w:bidi="ru-RU"/>
              </w:rPr>
            </w:pPr>
            <w:r w:rsidRPr="00265065">
              <w:rPr>
                <w:color w:val="000000" w:themeColor="text1"/>
                <w:sz w:val="18"/>
                <w:szCs w:val="18"/>
                <w:lang w:bidi="ru-RU"/>
              </w:rPr>
              <w:t>Площадь, га</w:t>
            </w:r>
          </w:p>
        </w:tc>
        <w:tc>
          <w:tcPr>
            <w:tcW w:w="992" w:type="dxa"/>
            <w:shd w:val="clear" w:color="auto" w:fill="D9D9D9"/>
            <w:vAlign w:val="center"/>
          </w:tcPr>
          <w:p w14:paraId="7EED22B4"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Площадь охранной зоны, га</w:t>
            </w:r>
          </w:p>
        </w:tc>
        <w:tc>
          <w:tcPr>
            <w:tcW w:w="1559" w:type="dxa"/>
            <w:shd w:val="clear" w:color="auto" w:fill="D9D9D9"/>
            <w:vAlign w:val="center"/>
          </w:tcPr>
          <w:p w14:paraId="6A595A2F"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Местоположение</w:t>
            </w:r>
          </w:p>
        </w:tc>
        <w:tc>
          <w:tcPr>
            <w:tcW w:w="1843" w:type="dxa"/>
            <w:shd w:val="clear" w:color="auto" w:fill="D9D9D9"/>
            <w:vAlign w:val="center"/>
          </w:tcPr>
          <w:p w14:paraId="00E5B497"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Реквизиты правовых актов об организации особо охраняемой природной территории</w:t>
            </w:r>
          </w:p>
        </w:tc>
      </w:tr>
      <w:tr w:rsidR="00ED14C2" w:rsidRPr="00265065" w14:paraId="2D7A19F8" w14:textId="77777777" w:rsidTr="0023626C">
        <w:trPr>
          <w:trHeight w:val="526"/>
        </w:trPr>
        <w:tc>
          <w:tcPr>
            <w:tcW w:w="9952" w:type="dxa"/>
            <w:gridSpan w:val="8"/>
            <w:vAlign w:val="center"/>
          </w:tcPr>
          <w:p w14:paraId="3A9F6376" w14:textId="77777777" w:rsidR="00ED14C2" w:rsidRPr="00265065" w:rsidRDefault="005A5F01" w:rsidP="005A5F01">
            <w:pPr>
              <w:jc w:val="center"/>
              <w:rPr>
                <w:color w:val="000000" w:themeColor="text1"/>
                <w:sz w:val="18"/>
                <w:szCs w:val="18"/>
                <w:lang w:bidi="ru-RU"/>
              </w:rPr>
            </w:pPr>
            <w:r w:rsidRPr="00265065">
              <w:rPr>
                <w:color w:val="000000" w:themeColor="text1"/>
                <w:sz w:val="18"/>
                <w:szCs w:val="18"/>
                <w:lang w:bidi="ru-RU"/>
              </w:rPr>
              <w:t xml:space="preserve">Перечень особо охраняемых природных территорий регионального значения, </w:t>
            </w:r>
          </w:p>
          <w:p w14:paraId="4A04994E" w14:textId="0FB778AB" w:rsidR="005A5F01" w:rsidRPr="00265065" w:rsidRDefault="005A5F01" w:rsidP="005A5F01">
            <w:pPr>
              <w:jc w:val="center"/>
              <w:rPr>
                <w:color w:val="000000" w:themeColor="text1"/>
                <w:sz w:val="18"/>
                <w:szCs w:val="18"/>
                <w:lang w:bidi="ru-RU"/>
              </w:rPr>
            </w:pPr>
            <w:r w:rsidRPr="00265065">
              <w:rPr>
                <w:color w:val="000000" w:themeColor="text1"/>
                <w:sz w:val="18"/>
                <w:szCs w:val="18"/>
                <w:lang w:bidi="ru-RU"/>
              </w:rPr>
              <w:t>находящихся на территории Комсомольского муниципального района Ивановской области</w:t>
            </w:r>
          </w:p>
        </w:tc>
      </w:tr>
      <w:tr w:rsidR="00ED14C2" w:rsidRPr="00265065" w14:paraId="1A96CFB6" w14:textId="77777777" w:rsidTr="0023626C">
        <w:trPr>
          <w:trHeight w:val="526"/>
        </w:trPr>
        <w:tc>
          <w:tcPr>
            <w:tcW w:w="659" w:type="dxa"/>
            <w:vAlign w:val="center"/>
          </w:tcPr>
          <w:p w14:paraId="40430BF8"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1</w:t>
            </w:r>
          </w:p>
        </w:tc>
        <w:tc>
          <w:tcPr>
            <w:tcW w:w="1638" w:type="dxa"/>
            <w:vAlign w:val="center"/>
          </w:tcPr>
          <w:p w14:paraId="672F10DE"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Болото Андреевское</w:t>
            </w:r>
          </w:p>
        </w:tc>
        <w:tc>
          <w:tcPr>
            <w:tcW w:w="1275" w:type="dxa"/>
            <w:vAlign w:val="center"/>
          </w:tcPr>
          <w:p w14:paraId="13A70472"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Памятник природы</w:t>
            </w:r>
          </w:p>
        </w:tc>
        <w:tc>
          <w:tcPr>
            <w:tcW w:w="1135" w:type="dxa"/>
            <w:vAlign w:val="center"/>
          </w:tcPr>
          <w:p w14:paraId="09623D31"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региональное</w:t>
            </w:r>
          </w:p>
        </w:tc>
        <w:tc>
          <w:tcPr>
            <w:tcW w:w="851" w:type="dxa"/>
            <w:vAlign w:val="center"/>
          </w:tcPr>
          <w:p w14:paraId="18D247FC"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329</w:t>
            </w:r>
          </w:p>
        </w:tc>
        <w:tc>
          <w:tcPr>
            <w:tcW w:w="992" w:type="dxa"/>
            <w:vAlign w:val="center"/>
          </w:tcPr>
          <w:p w14:paraId="56205773"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31C7CCDE"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Комсомольский район, Писцовсокое сельское поселение</w:t>
            </w:r>
          </w:p>
        </w:tc>
        <w:tc>
          <w:tcPr>
            <w:tcW w:w="1843" w:type="dxa"/>
            <w:vAlign w:val="center"/>
          </w:tcPr>
          <w:p w14:paraId="590B1E50"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РОИ от 06.08.1979 № 12/5, Решения малого Совета Ивановского областного Совета народных депутатов от 14.07.1993 №№ 147 и 148</w:t>
            </w:r>
          </w:p>
        </w:tc>
      </w:tr>
      <w:tr w:rsidR="00ED14C2" w:rsidRPr="00265065" w14:paraId="0C9034CD" w14:textId="77777777" w:rsidTr="0023626C">
        <w:trPr>
          <w:trHeight w:val="699"/>
        </w:trPr>
        <w:tc>
          <w:tcPr>
            <w:tcW w:w="659" w:type="dxa"/>
            <w:vAlign w:val="center"/>
          </w:tcPr>
          <w:p w14:paraId="26AB3B22"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2</w:t>
            </w:r>
          </w:p>
        </w:tc>
        <w:tc>
          <w:tcPr>
            <w:tcW w:w="1638" w:type="dxa"/>
            <w:vAlign w:val="center"/>
          </w:tcPr>
          <w:p w14:paraId="12083BCE"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Болото Светиковское</w:t>
            </w:r>
          </w:p>
        </w:tc>
        <w:tc>
          <w:tcPr>
            <w:tcW w:w="1275" w:type="dxa"/>
            <w:vAlign w:val="center"/>
          </w:tcPr>
          <w:p w14:paraId="60EB0701"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Памятник природы</w:t>
            </w:r>
          </w:p>
        </w:tc>
        <w:tc>
          <w:tcPr>
            <w:tcW w:w="1135" w:type="dxa"/>
            <w:vAlign w:val="center"/>
          </w:tcPr>
          <w:p w14:paraId="3378A1E8" w14:textId="77777777" w:rsidR="005A5F01" w:rsidRPr="00265065" w:rsidRDefault="005A5F01" w:rsidP="0023626C">
            <w:pPr>
              <w:ind w:left="-108" w:right="-108"/>
              <w:jc w:val="center"/>
              <w:rPr>
                <w:color w:val="000000" w:themeColor="text1"/>
                <w:sz w:val="18"/>
                <w:szCs w:val="18"/>
                <w:lang w:bidi="ru-RU"/>
              </w:rPr>
            </w:pPr>
            <w:r w:rsidRPr="00265065">
              <w:rPr>
                <w:color w:val="000000" w:themeColor="text1"/>
                <w:sz w:val="18"/>
                <w:szCs w:val="18"/>
                <w:lang w:bidi="ru-RU"/>
              </w:rPr>
              <w:t>региональное</w:t>
            </w:r>
          </w:p>
        </w:tc>
        <w:tc>
          <w:tcPr>
            <w:tcW w:w="851" w:type="dxa"/>
            <w:vAlign w:val="center"/>
          </w:tcPr>
          <w:p w14:paraId="35E81461"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272</w:t>
            </w:r>
          </w:p>
        </w:tc>
        <w:tc>
          <w:tcPr>
            <w:tcW w:w="992" w:type="dxa"/>
            <w:vAlign w:val="center"/>
          </w:tcPr>
          <w:p w14:paraId="23629193" w14:textId="77777777" w:rsidR="005A5F01" w:rsidRPr="00265065" w:rsidRDefault="005A5F01" w:rsidP="005A5F01">
            <w:pPr>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1777810F"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Комсомольский район, Новоусадебское сельское поселение</w:t>
            </w:r>
          </w:p>
        </w:tc>
        <w:tc>
          <w:tcPr>
            <w:tcW w:w="1843" w:type="dxa"/>
            <w:vAlign w:val="center"/>
          </w:tcPr>
          <w:p w14:paraId="5E9EC8F5"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Решения малого Совета Ивановского областного Совета народных депутатов от 14.07.1993 №№ 147 и 148</w:t>
            </w:r>
          </w:p>
        </w:tc>
      </w:tr>
      <w:tr w:rsidR="00ED14C2" w:rsidRPr="00265065" w14:paraId="0D35347A" w14:textId="77777777" w:rsidTr="0023626C">
        <w:trPr>
          <w:trHeight w:val="681"/>
        </w:trPr>
        <w:tc>
          <w:tcPr>
            <w:tcW w:w="659" w:type="dxa"/>
            <w:vAlign w:val="center"/>
          </w:tcPr>
          <w:p w14:paraId="13464F21" w14:textId="77777777" w:rsidR="005A5F01" w:rsidRPr="00265065" w:rsidRDefault="005A5F01" w:rsidP="00ED14C2">
            <w:pPr>
              <w:ind w:left="-108" w:right="-108"/>
              <w:jc w:val="center"/>
              <w:rPr>
                <w:color w:val="000000" w:themeColor="text1"/>
                <w:sz w:val="18"/>
                <w:szCs w:val="18"/>
                <w:lang w:bidi="ru-RU"/>
              </w:rPr>
            </w:pPr>
            <w:r w:rsidRPr="00265065">
              <w:rPr>
                <w:color w:val="000000" w:themeColor="text1"/>
                <w:sz w:val="18"/>
                <w:szCs w:val="18"/>
                <w:lang w:bidi="ru-RU"/>
              </w:rPr>
              <w:t>3</w:t>
            </w:r>
          </w:p>
        </w:tc>
        <w:tc>
          <w:tcPr>
            <w:tcW w:w="1638" w:type="dxa"/>
            <w:vAlign w:val="center"/>
          </w:tcPr>
          <w:p w14:paraId="0B565060"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Болото Рыпугино</w:t>
            </w:r>
          </w:p>
        </w:tc>
        <w:tc>
          <w:tcPr>
            <w:tcW w:w="1275" w:type="dxa"/>
            <w:vAlign w:val="center"/>
          </w:tcPr>
          <w:p w14:paraId="09562CE0" w14:textId="77777777" w:rsidR="005A5F01" w:rsidRPr="00265065" w:rsidRDefault="005A5F01" w:rsidP="00ED14C2">
            <w:pPr>
              <w:ind w:right="-86"/>
              <w:jc w:val="center"/>
              <w:rPr>
                <w:color w:val="000000" w:themeColor="text1"/>
                <w:sz w:val="18"/>
                <w:szCs w:val="18"/>
                <w:lang w:bidi="ru-RU"/>
              </w:rPr>
            </w:pPr>
            <w:r w:rsidRPr="00265065">
              <w:rPr>
                <w:color w:val="000000" w:themeColor="text1"/>
                <w:sz w:val="18"/>
                <w:szCs w:val="18"/>
                <w:lang w:bidi="ru-RU"/>
              </w:rPr>
              <w:t>Памятник природы</w:t>
            </w:r>
          </w:p>
        </w:tc>
        <w:tc>
          <w:tcPr>
            <w:tcW w:w="1135" w:type="dxa"/>
            <w:vAlign w:val="center"/>
          </w:tcPr>
          <w:p w14:paraId="4A04311E"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региональное</w:t>
            </w:r>
          </w:p>
        </w:tc>
        <w:tc>
          <w:tcPr>
            <w:tcW w:w="851" w:type="dxa"/>
            <w:vAlign w:val="center"/>
          </w:tcPr>
          <w:p w14:paraId="1DDD1807"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185</w:t>
            </w:r>
          </w:p>
        </w:tc>
        <w:tc>
          <w:tcPr>
            <w:tcW w:w="992" w:type="dxa"/>
            <w:vAlign w:val="center"/>
          </w:tcPr>
          <w:p w14:paraId="45EF8D00"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12010548"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Комсомольский район, Новоусадебское сельское поселение</w:t>
            </w:r>
          </w:p>
        </w:tc>
        <w:tc>
          <w:tcPr>
            <w:tcW w:w="1843" w:type="dxa"/>
            <w:vAlign w:val="center"/>
          </w:tcPr>
          <w:p w14:paraId="4C344B2F"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Решения малого Совета Ивановского областного Совета народных депутатов от 14.07.1993 №№ 147 и 148</w:t>
            </w:r>
          </w:p>
        </w:tc>
      </w:tr>
      <w:tr w:rsidR="00ED14C2" w:rsidRPr="00265065" w14:paraId="0070EB71" w14:textId="77777777" w:rsidTr="0023626C">
        <w:trPr>
          <w:trHeight w:val="569"/>
        </w:trPr>
        <w:tc>
          <w:tcPr>
            <w:tcW w:w="9952" w:type="dxa"/>
            <w:gridSpan w:val="8"/>
            <w:vAlign w:val="center"/>
          </w:tcPr>
          <w:p w14:paraId="2B5A7B7C" w14:textId="77777777" w:rsidR="00ED14C2" w:rsidRPr="00265065" w:rsidRDefault="005A5F01" w:rsidP="005A5F01">
            <w:pPr>
              <w:jc w:val="center"/>
              <w:rPr>
                <w:color w:val="000000" w:themeColor="text1"/>
                <w:sz w:val="18"/>
                <w:szCs w:val="18"/>
                <w:lang w:bidi="ru-RU"/>
              </w:rPr>
            </w:pPr>
            <w:r w:rsidRPr="00265065">
              <w:rPr>
                <w:color w:val="000000" w:themeColor="text1"/>
                <w:sz w:val="18"/>
                <w:szCs w:val="18"/>
                <w:lang w:bidi="ru-RU"/>
              </w:rPr>
              <w:t xml:space="preserve">Перечень особо охраняемых природных территорий местного значения, </w:t>
            </w:r>
          </w:p>
          <w:p w14:paraId="4D2ADD19" w14:textId="4940162C" w:rsidR="005A5F01" w:rsidRPr="00265065" w:rsidRDefault="005A5F01" w:rsidP="005A5F01">
            <w:pPr>
              <w:jc w:val="center"/>
              <w:rPr>
                <w:color w:val="000000" w:themeColor="text1"/>
                <w:sz w:val="18"/>
                <w:szCs w:val="18"/>
                <w:lang w:bidi="ru-RU"/>
              </w:rPr>
            </w:pPr>
            <w:r w:rsidRPr="00265065">
              <w:rPr>
                <w:color w:val="000000" w:themeColor="text1"/>
                <w:sz w:val="18"/>
                <w:szCs w:val="18"/>
                <w:lang w:bidi="ru-RU"/>
              </w:rPr>
              <w:t>находящихся на территории Комсомольского муниципального района Ивановской области</w:t>
            </w:r>
          </w:p>
        </w:tc>
      </w:tr>
      <w:tr w:rsidR="00ED14C2" w:rsidRPr="00265065" w14:paraId="65F53D30" w14:textId="77777777" w:rsidTr="0023626C">
        <w:trPr>
          <w:trHeight w:val="681"/>
        </w:trPr>
        <w:tc>
          <w:tcPr>
            <w:tcW w:w="659" w:type="dxa"/>
            <w:vAlign w:val="center"/>
          </w:tcPr>
          <w:p w14:paraId="0704FBFC" w14:textId="77777777" w:rsidR="005A5F01" w:rsidRPr="00265065" w:rsidRDefault="005A5F01" w:rsidP="005A5F01">
            <w:pPr>
              <w:jc w:val="center"/>
              <w:rPr>
                <w:color w:val="000000" w:themeColor="text1"/>
                <w:sz w:val="18"/>
                <w:szCs w:val="18"/>
                <w:lang w:bidi="ru-RU"/>
              </w:rPr>
            </w:pPr>
            <w:r w:rsidRPr="00265065">
              <w:rPr>
                <w:color w:val="000000" w:themeColor="text1"/>
                <w:sz w:val="18"/>
                <w:szCs w:val="18"/>
                <w:lang w:bidi="ru-RU"/>
              </w:rPr>
              <w:t>1</w:t>
            </w:r>
          </w:p>
        </w:tc>
        <w:tc>
          <w:tcPr>
            <w:tcW w:w="1638" w:type="dxa"/>
            <w:vAlign w:val="center"/>
          </w:tcPr>
          <w:p w14:paraId="6543B349"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Писцовский синий камень</w:t>
            </w:r>
          </w:p>
        </w:tc>
        <w:tc>
          <w:tcPr>
            <w:tcW w:w="1275" w:type="dxa"/>
            <w:vAlign w:val="center"/>
          </w:tcPr>
          <w:p w14:paraId="7141DA76"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Туристско-рекреационная местность</w:t>
            </w:r>
          </w:p>
        </w:tc>
        <w:tc>
          <w:tcPr>
            <w:tcW w:w="1135" w:type="dxa"/>
            <w:vAlign w:val="center"/>
          </w:tcPr>
          <w:p w14:paraId="0666C86C"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местное</w:t>
            </w:r>
          </w:p>
        </w:tc>
        <w:tc>
          <w:tcPr>
            <w:tcW w:w="851" w:type="dxa"/>
            <w:vAlign w:val="center"/>
          </w:tcPr>
          <w:p w14:paraId="30238BE9"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1,5 кв.м</w:t>
            </w:r>
          </w:p>
        </w:tc>
        <w:tc>
          <w:tcPr>
            <w:tcW w:w="992" w:type="dxa"/>
            <w:vAlign w:val="center"/>
          </w:tcPr>
          <w:p w14:paraId="5EBB37B8"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4F557206"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Комсомольский район, Подозёрское сельское поселение</w:t>
            </w:r>
          </w:p>
        </w:tc>
        <w:tc>
          <w:tcPr>
            <w:tcW w:w="1843" w:type="dxa"/>
            <w:vAlign w:val="center"/>
          </w:tcPr>
          <w:p w14:paraId="1C042467"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Решение Совета Комсомольского муниципального района от 30.01.2019 №384</w:t>
            </w:r>
          </w:p>
        </w:tc>
      </w:tr>
      <w:tr w:rsidR="00ED14C2" w:rsidRPr="00265065" w14:paraId="621559FF" w14:textId="77777777" w:rsidTr="0023626C">
        <w:trPr>
          <w:trHeight w:val="681"/>
        </w:trPr>
        <w:tc>
          <w:tcPr>
            <w:tcW w:w="659" w:type="dxa"/>
            <w:vAlign w:val="center"/>
          </w:tcPr>
          <w:p w14:paraId="0C393601" w14:textId="77777777" w:rsidR="005A5F01" w:rsidRPr="00265065" w:rsidRDefault="005A5F01" w:rsidP="005A5F01">
            <w:pPr>
              <w:jc w:val="center"/>
              <w:rPr>
                <w:color w:val="000000" w:themeColor="text1"/>
                <w:sz w:val="18"/>
                <w:szCs w:val="18"/>
                <w:lang w:bidi="ru-RU"/>
              </w:rPr>
            </w:pPr>
            <w:r w:rsidRPr="00265065">
              <w:rPr>
                <w:color w:val="000000" w:themeColor="text1"/>
                <w:sz w:val="18"/>
                <w:szCs w:val="18"/>
                <w:lang w:bidi="ru-RU"/>
              </w:rPr>
              <w:t>2</w:t>
            </w:r>
          </w:p>
        </w:tc>
        <w:tc>
          <w:tcPr>
            <w:tcW w:w="1638" w:type="dxa"/>
            <w:vAlign w:val="center"/>
          </w:tcPr>
          <w:p w14:paraId="09D9767E"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Три дуба, растущие в 1,5 км севернее д. Лесниково</w:t>
            </w:r>
          </w:p>
        </w:tc>
        <w:tc>
          <w:tcPr>
            <w:tcW w:w="1275" w:type="dxa"/>
            <w:vAlign w:val="center"/>
          </w:tcPr>
          <w:p w14:paraId="76A3871A"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Туристско-рекреационная местность</w:t>
            </w:r>
          </w:p>
        </w:tc>
        <w:tc>
          <w:tcPr>
            <w:tcW w:w="1135" w:type="dxa"/>
            <w:vAlign w:val="center"/>
          </w:tcPr>
          <w:p w14:paraId="7A82EDA6"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местное</w:t>
            </w:r>
          </w:p>
        </w:tc>
        <w:tc>
          <w:tcPr>
            <w:tcW w:w="851" w:type="dxa"/>
            <w:vAlign w:val="center"/>
          </w:tcPr>
          <w:p w14:paraId="0BE3E73A"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0,03</w:t>
            </w:r>
          </w:p>
        </w:tc>
        <w:tc>
          <w:tcPr>
            <w:tcW w:w="992" w:type="dxa"/>
            <w:vAlign w:val="center"/>
          </w:tcPr>
          <w:p w14:paraId="412A6187"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11EC607F"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Комсомольский район, Писцовское сельское поселение</w:t>
            </w:r>
          </w:p>
        </w:tc>
        <w:tc>
          <w:tcPr>
            <w:tcW w:w="1843" w:type="dxa"/>
            <w:vAlign w:val="center"/>
          </w:tcPr>
          <w:p w14:paraId="343EA38E"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Решение Совета Комсомольского муниципального района №383 от 30.01.2019г.</w:t>
            </w:r>
          </w:p>
        </w:tc>
      </w:tr>
      <w:tr w:rsidR="00ED14C2" w:rsidRPr="00265065" w14:paraId="1384DFC1" w14:textId="77777777" w:rsidTr="0023626C">
        <w:trPr>
          <w:trHeight w:val="390"/>
        </w:trPr>
        <w:tc>
          <w:tcPr>
            <w:tcW w:w="659" w:type="dxa"/>
            <w:vAlign w:val="center"/>
          </w:tcPr>
          <w:p w14:paraId="682A7C8D" w14:textId="77777777" w:rsidR="005A5F01" w:rsidRPr="00265065" w:rsidRDefault="005A5F01" w:rsidP="005A5F01">
            <w:pPr>
              <w:jc w:val="center"/>
              <w:rPr>
                <w:color w:val="000000" w:themeColor="text1"/>
                <w:sz w:val="18"/>
                <w:szCs w:val="18"/>
                <w:lang w:bidi="ru-RU"/>
              </w:rPr>
            </w:pPr>
            <w:r w:rsidRPr="00265065">
              <w:rPr>
                <w:color w:val="000000" w:themeColor="text1"/>
                <w:sz w:val="18"/>
                <w:szCs w:val="18"/>
                <w:lang w:bidi="ru-RU"/>
              </w:rPr>
              <w:t>3</w:t>
            </w:r>
          </w:p>
        </w:tc>
        <w:tc>
          <w:tcPr>
            <w:tcW w:w="1638" w:type="dxa"/>
            <w:vAlign w:val="center"/>
          </w:tcPr>
          <w:p w14:paraId="40F92329"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Озеро Белое</w:t>
            </w:r>
          </w:p>
        </w:tc>
        <w:tc>
          <w:tcPr>
            <w:tcW w:w="1275" w:type="dxa"/>
            <w:vAlign w:val="center"/>
          </w:tcPr>
          <w:p w14:paraId="30C6B1FD"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Охраняемый природный комплекс</w:t>
            </w:r>
          </w:p>
        </w:tc>
        <w:tc>
          <w:tcPr>
            <w:tcW w:w="1135" w:type="dxa"/>
            <w:vAlign w:val="center"/>
          </w:tcPr>
          <w:p w14:paraId="51A7056F"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местное</w:t>
            </w:r>
          </w:p>
        </w:tc>
        <w:tc>
          <w:tcPr>
            <w:tcW w:w="851" w:type="dxa"/>
            <w:vAlign w:val="center"/>
          </w:tcPr>
          <w:p w14:paraId="0F885AF4"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12,6</w:t>
            </w:r>
          </w:p>
        </w:tc>
        <w:tc>
          <w:tcPr>
            <w:tcW w:w="992" w:type="dxa"/>
            <w:vAlign w:val="center"/>
          </w:tcPr>
          <w:p w14:paraId="7D15FE21"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4FC340BB"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Комсомольский район, Октябрьское сельское поселение</w:t>
            </w:r>
          </w:p>
        </w:tc>
        <w:tc>
          <w:tcPr>
            <w:tcW w:w="1843" w:type="dxa"/>
            <w:vAlign w:val="center"/>
          </w:tcPr>
          <w:p w14:paraId="109732CF"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Решение Совета Комсомольского муниципального района №299 от 22.05.2018г.</w:t>
            </w:r>
          </w:p>
        </w:tc>
      </w:tr>
      <w:tr w:rsidR="00ED14C2" w:rsidRPr="00265065" w14:paraId="2F7B2F31" w14:textId="77777777" w:rsidTr="0023626C">
        <w:trPr>
          <w:trHeight w:val="681"/>
        </w:trPr>
        <w:tc>
          <w:tcPr>
            <w:tcW w:w="659" w:type="dxa"/>
            <w:vAlign w:val="center"/>
          </w:tcPr>
          <w:p w14:paraId="6B88BD90" w14:textId="77777777" w:rsidR="005A5F01" w:rsidRPr="00265065" w:rsidRDefault="005A5F01" w:rsidP="005A5F01">
            <w:pPr>
              <w:jc w:val="center"/>
              <w:rPr>
                <w:color w:val="000000" w:themeColor="text1"/>
                <w:sz w:val="18"/>
                <w:szCs w:val="18"/>
                <w:lang w:bidi="ru-RU"/>
              </w:rPr>
            </w:pPr>
            <w:r w:rsidRPr="00265065">
              <w:rPr>
                <w:color w:val="000000" w:themeColor="text1"/>
                <w:sz w:val="18"/>
                <w:szCs w:val="18"/>
                <w:lang w:bidi="ru-RU"/>
              </w:rPr>
              <w:t>4</w:t>
            </w:r>
          </w:p>
        </w:tc>
        <w:tc>
          <w:tcPr>
            <w:tcW w:w="1638" w:type="dxa"/>
            <w:vAlign w:val="center"/>
          </w:tcPr>
          <w:p w14:paraId="77DD1DF8"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Озеро Юрцино</w:t>
            </w:r>
          </w:p>
        </w:tc>
        <w:tc>
          <w:tcPr>
            <w:tcW w:w="1275" w:type="dxa"/>
            <w:vAlign w:val="center"/>
          </w:tcPr>
          <w:p w14:paraId="78D39938"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Охраняемый природный комплекс</w:t>
            </w:r>
          </w:p>
        </w:tc>
        <w:tc>
          <w:tcPr>
            <w:tcW w:w="1135" w:type="dxa"/>
            <w:vAlign w:val="center"/>
          </w:tcPr>
          <w:p w14:paraId="68A9E95C"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местное</w:t>
            </w:r>
          </w:p>
        </w:tc>
        <w:tc>
          <w:tcPr>
            <w:tcW w:w="851" w:type="dxa"/>
            <w:vAlign w:val="center"/>
          </w:tcPr>
          <w:p w14:paraId="596A5D8A"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85</w:t>
            </w:r>
          </w:p>
        </w:tc>
        <w:tc>
          <w:tcPr>
            <w:tcW w:w="992" w:type="dxa"/>
            <w:vAlign w:val="center"/>
          </w:tcPr>
          <w:p w14:paraId="60935F48"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10BB396E"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Комсомольский район, Писцовское сельское поселение</w:t>
            </w:r>
          </w:p>
        </w:tc>
        <w:tc>
          <w:tcPr>
            <w:tcW w:w="1843" w:type="dxa"/>
            <w:vAlign w:val="center"/>
          </w:tcPr>
          <w:p w14:paraId="7996F67E"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Решение Совета Комсомольского муниципального района №78 от 28.04.2016г.</w:t>
            </w:r>
          </w:p>
        </w:tc>
      </w:tr>
      <w:tr w:rsidR="00ED14C2" w:rsidRPr="00265065" w14:paraId="0520B0B5" w14:textId="77777777" w:rsidTr="0023626C">
        <w:trPr>
          <w:trHeight w:val="681"/>
        </w:trPr>
        <w:tc>
          <w:tcPr>
            <w:tcW w:w="659" w:type="dxa"/>
            <w:vAlign w:val="center"/>
          </w:tcPr>
          <w:p w14:paraId="23CE488A"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5</w:t>
            </w:r>
          </w:p>
        </w:tc>
        <w:tc>
          <w:tcPr>
            <w:tcW w:w="1638" w:type="dxa"/>
            <w:vAlign w:val="center"/>
          </w:tcPr>
          <w:p w14:paraId="3BC19287"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Водохранилище Маркуша</w:t>
            </w:r>
          </w:p>
        </w:tc>
        <w:tc>
          <w:tcPr>
            <w:tcW w:w="1275" w:type="dxa"/>
            <w:vAlign w:val="center"/>
          </w:tcPr>
          <w:p w14:paraId="0C1F07F5"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Охраняемый природный комплекс</w:t>
            </w:r>
          </w:p>
        </w:tc>
        <w:tc>
          <w:tcPr>
            <w:tcW w:w="1135" w:type="dxa"/>
            <w:vAlign w:val="center"/>
          </w:tcPr>
          <w:p w14:paraId="1D80FD59"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местное</w:t>
            </w:r>
          </w:p>
        </w:tc>
        <w:tc>
          <w:tcPr>
            <w:tcW w:w="851" w:type="dxa"/>
            <w:vAlign w:val="center"/>
          </w:tcPr>
          <w:p w14:paraId="788413C6"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413,2</w:t>
            </w:r>
          </w:p>
        </w:tc>
        <w:tc>
          <w:tcPr>
            <w:tcW w:w="992" w:type="dxa"/>
            <w:vAlign w:val="center"/>
          </w:tcPr>
          <w:p w14:paraId="7DF787F7"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1C280472"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Комсомольский район, Октябрьское сельское поселение</w:t>
            </w:r>
          </w:p>
        </w:tc>
        <w:tc>
          <w:tcPr>
            <w:tcW w:w="1843" w:type="dxa"/>
            <w:vAlign w:val="center"/>
          </w:tcPr>
          <w:p w14:paraId="463F4AAD"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Решение Совета Комсомольского муниципального района №78 от 28.04.2016г.</w:t>
            </w:r>
          </w:p>
        </w:tc>
      </w:tr>
      <w:tr w:rsidR="00ED14C2" w:rsidRPr="00265065" w14:paraId="03A7A97C" w14:textId="77777777" w:rsidTr="0023626C">
        <w:trPr>
          <w:trHeight w:val="681"/>
        </w:trPr>
        <w:tc>
          <w:tcPr>
            <w:tcW w:w="659" w:type="dxa"/>
            <w:vAlign w:val="center"/>
          </w:tcPr>
          <w:p w14:paraId="5227CBC5"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6</w:t>
            </w:r>
          </w:p>
        </w:tc>
        <w:tc>
          <w:tcPr>
            <w:tcW w:w="1638" w:type="dxa"/>
            <w:vAlign w:val="center"/>
          </w:tcPr>
          <w:p w14:paraId="5BC1315C"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Щуковское водохранилище</w:t>
            </w:r>
          </w:p>
        </w:tc>
        <w:tc>
          <w:tcPr>
            <w:tcW w:w="1275" w:type="dxa"/>
            <w:vAlign w:val="center"/>
          </w:tcPr>
          <w:p w14:paraId="1D8F8CBC"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Охраняемый природный комплекс</w:t>
            </w:r>
          </w:p>
        </w:tc>
        <w:tc>
          <w:tcPr>
            <w:tcW w:w="1135" w:type="dxa"/>
            <w:vAlign w:val="center"/>
          </w:tcPr>
          <w:p w14:paraId="2716DADF"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местное</w:t>
            </w:r>
          </w:p>
        </w:tc>
        <w:tc>
          <w:tcPr>
            <w:tcW w:w="851" w:type="dxa"/>
            <w:vAlign w:val="center"/>
          </w:tcPr>
          <w:p w14:paraId="32D756EF"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75,1</w:t>
            </w:r>
          </w:p>
        </w:tc>
        <w:tc>
          <w:tcPr>
            <w:tcW w:w="992" w:type="dxa"/>
            <w:vAlign w:val="center"/>
          </w:tcPr>
          <w:p w14:paraId="0A2ED1F7"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41399A9E"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Комсомольский район, Новоусадебское сельское поселение</w:t>
            </w:r>
          </w:p>
        </w:tc>
        <w:tc>
          <w:tcPr>
            <w:tcW w:w="1843" w:type="dxa"/>
            <w:vAlign w:val="center"/>
          </w:tcPr>
          <w:p w14:paraId="59ED677A"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Решение Совета Комсомольского муниципального района №78 от 28.04.2016г.</w:t>
            </w:r>
          </w:p>
        </w:tc>
      </w:tr>
      <w:tr w:rsidR="00ED14C2" w:rsidRPr="00265065" w14:paraId="7C6E5CC4" w14:textId="77777777" w:rsidTr="0023626C">
        <w:trPr>
          <w:trHeight w:val="681"/>
        </w:trPr>
        <w:tc>
          <w:tcPr>
            <w:tcW w:w="659" w:type="dxa"/>
            <w:vAlign w:val="center"/>
          </w:tcPr>
          <w:p w14:paraId="521DBEAE"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7</w:t>
            </w:r>
          </w:p>
        </w:tc>
        <w:tc>
          <w:tcPr>
            <w:tcW w:w="1638" w:type="dxa"/>
            <w:vAlign w:val="center"/>
          </w:tcPr>
          <w:p w14:paraId="5A2901BC"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Маршовский святой родник</w:t>
            </w:r>
          </w:p>
        </w:tc>
        <w:tc>
          <w:tcPr>
            <w:tcW w:w="1275" w:type="dxa"/>
            <w:vAlign w:val="center"/>
          </w:tcPr>
          <w:p w14:paraId="7234720B"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Туристско-рекреационная местность</w:t>
            </w:r>
          </w:p>
        </w:tc>
        <w:tc>
          <w:tcPr>
            <w:tcW w:w="1135" w:type="dxa"/>
            <w:vAlign w:val="center"/>
          </w:tcPr>
          <w:p w14:paraId="61080DA6"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местное</w:t>
            </w:r>
          </w:p>
        </w:tc>
        <w:tc>
          <w:tcPr>
            <w:tcW w:w="851" w:type="dxa"/>
            <w:vAlign w:val="center"/>
          </w:tcPr>
          <w:p w14:paraId="0D008AAD"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0,025</w:t>
            </w:r>
          </w:p>
        </w:tc>
        <w:tc>
          <w:tcPr>
            <w:tcW w:w="992" w:type="dxa"/>
            <w:vAlign w:val="center"/>
          </w:tcPr>
          <w:p w14:paraId="68D4BB81"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442A2798"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Комсомольский район, Марковское сельское поселение</w:t>
            </w:r>
          </w:p>
        </w:tc>
        <w:tc>
          <w:tcPr>
            <w:tcW w:w="1843" w:type="dxa"/>
            <w:vAlign w:val="center"/>
          </w:tcPr>
          <w:p w14:paraId="203DC2FE"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Решение Совета Комсомольского муниципального района №371 от 14.02.2018г.</w:t>
            </w:r>
          </w:p>
        </w:tc>
      </w:tr>
      <w:tr w:rsidR="00ED14C2" w:rsidRPr="00265065" w14:paraId="19512840" w14:textId="77777777" w:rsidTr="0023626C">
        <w:trPr>
          <w:trHeight w:val="681"/>
        </w:trPr>
        <w:tc>
          <w:tcPr>
            <w:tcW w:w="659" w:type="dxa"/>
            <w:vAlign w:val="center"/>
          </w:tcPr>
          <w:p w14:paraId="30E9CAE2"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lastRenderedPageBreak/>
              <w:t>8</w:t>
            </w:r>
          </w:p>
        </w:tc>
        <w:tc>
          <w:tcPr>
            <w:tcW w:w="1638" w:type="dxa"/>
            <w:vAlign w:val="center"/>
          </w:tcPr>
          <w:p w14:paraId="1419075D"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Кулеберьевский родник</w:t>
            </w:r>
          </w:p>
        </w:tc>
        <w:tc>
          <w:tcPr>
            <w:tcW w:w="1275" w:type="dxa"/>
            <w:vAlign w:val="center"/>
          </w:tcPr>
          <w:p w14:paraId="1F3C244C"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Туристско-рекреационная местность</w:t>
            </w:r>
          </w:p>
        </w:tc>
        <w:tc>
          <w:tcPr>
            <w:tcW w:w="1135" w:type="dxa"/>
            <w:vAlign w:val="center"/>
          </w:tcPr>
          <w:p w14:paraId="61494336"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местное</w:t>
            </w:r>
          </w:p>
        </w:tc>
        <w:tc>
          <w:tcPr>
            <w:tcW w:w="851" w:type="dxa"/>
            <w:vAlign w:val="center"/>
          </w:tcPr>
          <w:p w14:paraId="52A45305"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0,025</w:t>
            </w:r>
          </w:p>
        </w:tc>
        <w:tc>
          <w:tcPr>
            <w:tcW w:w="992" w:type="dxa"/>
            <w:vAlign w:val="center"/>
          </w:tcPr>
          <w:p w14:paraId="0511CFF2"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17632453"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Комсомольский район, Марковское сельское поселение</w:t>
            </w:r>
          </w:p>
        </w:tc>
        <w:tc>
          <w:tcPr>
            <w:tcW w:w="1843" w:type="dxa"/>
            <w:vAlign w:val="center"/>
          </w:tcPr>
          <w:p w14:paraId="51753A7A"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Решение Совета Комсомольского муниципального района №370 от 14.12.2018г.</w:t>
            </w:r>
          </w:p>
        </w:tc>
      </w:tr>
      <w:tr w:rsidR="00ED14C2" w:rsidRPr="00265065" w14:paraId="79BF04F9" w14:textId="77777777" w:rsidTr="0023626C">
        <w:trPr>
          <w:trHeight w:val="681"/>
        </w:trPr>
        <w:tc>
          <w:tcPr>
            <w:tcW w:w="659" w:type="dxa"/>
            <w:vAlign w:val="center"/>
          </w:tcPr>
          <w:p w14:paraId="5981CF21"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9</w:t>
            </w:r>
          </w:p>
        </w:tc>
        <w:tc>
          <w:tcPr>
            <w:tcW w:w="1638" w:type="dxa"/>
            <w:vAlign w:val="center"/>
          </w:tcPr>
          <w:p w14:paraId="63F40173" w14:textId="0DC25D5B" w:rsidR="005A5F01" w:rsidRPr="00265065" w:rsidRDefault="00BE0347" w:rsidP="00BE0347">
            <w:pPr>
              <w:ind w:left="-108" w:right="-86"/>
              <w:jc w:val="center"/>
              <w:rPr>
                <w:color w:val="000000" w:themeColor="text1"/>
                <w:sz w:val="18"/>
                <w:szCs w:val="18"/>
                <w:lang w:bidi="ru-RU"/>
              </w:rPr>
            </w:pPr>
            <w:r w:rsidRPr="00265065">
              <w:rPr>
                <w:color w:val="000000" w:themeColor="text1"/>
                <w:sz w:val="18"/>
                <w:szCs w:val="18"/>
                <w:lang w:bidi="ru-RU"/>
              </w:rPr>
              <w:t xml:space="preserve">Болото </w:t>
            </w:r>
            <w:r w:rsidR="005A5F01" w:rsidRPr="00265065">
              <w:rPr>
                <w:color w:val="000000" w:themeColor="text1"/>
                <w:sz w:val="18"/>
                <w:szCs w:val="18"/>
                <w:lang w:bidi="ru-RU"/>
              </w:rPr>
              <w:t xml:space="preserve">Юрцевское </w:t>
            </w:r>
          </w:p>
        </w:tc>
        <w:tc>
          <w:tcPr>
            <w:tcW w:w="1275" w:type="dxa"/>
            <w:vAlign w:val="center"/>
          </w:tcPr>
          <w:p w14:paraId="22E8782A"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Охраняемый природный комплекс</w:t>
            </w:r>
          </w:p>
        </w:tc>
        <w:tc>
          <w:tcPr>
            <w:tcW w:w="1135" w:type="dxa"/>
            <w:vAlign w:val="center"/>
          </w:tcPr>
          <w:p w14:paraId="4B569F80"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местное</w:t>
            </w:r>
          </w:p>
        </w:tc>
        <w:tc>
          <w:tcPr>
            <w:tcW w:w="851" w:type="dxa"/>
            <w:vAlign w:val="center"/>
          </w:tcPr>
          <w:p w14:paraId="5531CCD6"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4,2</w:t>
            </w:r>
          </w:p>
        </w:tc>
        <w:tc>
          <w:tcPr>
            <w:tcW w:w="992" w:type="dxa"/>
            <w:vAlign w:val="center"/>
          </w:tcPr>
          <w:p w14:paraId="728C17B0"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0375B500"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Комсомольский район, Новоусадебское сельское поселение</w:t>
            </w:r>
          </w:p>
        </w:tc>
        <w:tc>
          <w:tcPr>
            <w:tcW w:w="1843" w:type="dxa"/>
            <w:vAlign w:val="center"/>
          </w:tcPr>
          <w:p w14:paraId="55AD706E"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Решение Совета Комсомольского муниципального района №301 от 22.05.2018г.</w:t>
            </w:r>
          </w:p>
        </w:tc>
      </w:tr>
      <w:tr w:rsidR="00ED14C2" w:rsidRPr="00265065" w14:paraId="0B02C578" w14:textId="77777777" w:rsidTr="0023626C">
        <w:trPr>
          <w:trHeight w:val="681"/>
        </w:trPr>
        <w:tc>
          <w:tcPr>
            <w:tcW w:w="659" w:type="dxa"/>
            <w:vAlign w:val="center"/>
          </w:tcPr>
          <w:p w14:paraId="302EBC92"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10</w:t>
            </w:r>
          </w:p>
        </w:tc>
        <w:tc>
          <w:tcPr>
            <w:tcW w:w="1638" w:type="dxa"/>
            <w:vAlign w:val="center"/>
          </w:tcPr>
          <w:p w14:paraId="0C04E71D"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Сад машиностроителей в г.Комсомольске</w:t>
            </w:r>
          </w:p>
        </w:tc>
        <w:tc>
          <w:tcPr>
            <w:tcW w:w="1275" w:type="dxa"/>
            <w:vAlign w:val="center"/>
          </w:tcPr>
          <w:p w14:paraId="3322EE3F"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Туристско-рекреационная местность</w:t>
            </w:r>
          </w:p>
        </w:tc>
        <w:tc>
          <w:tcPr>
            <w:tcW w:w="1135" w:type="dxa"/>
            <w:vAlign w:val="center"/>
          </w:tcPr>
          <w:p w14:paraId="5E1AAEE4"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местное</w:t>
            </w:r>
          </w:p>
        </w:tc>
        <w:tc>
          <w:tcPr>
            <w:tcW w:w="851" w:type="dxa"/>
            <w:vAlign w:val="center"/>
          </w:tcPr>
          <w:p w14:paraId="40B45006"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4,46</w:t>
            </w:r>
          </w:p>
        </w:tc>
        <w:tc>
          <w:tcPr>
            <w:tcW w:w="992" w:type="dxa"/>
            <w:vAlign w:val="center"/>
          </w:tcPr>
          <w:p w14:paraId="606EBEEF"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139FBEFA"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г. Комсомольск</w:t>
            </w:r>
          </w:p>
        </w:tc>
        <w:tc>
          <w:tcPr>
            <w:tcW w:w="1843" w:type="dxa"/>
            <w:vAlign w:val="center"/>
          </w:tcPr>
          <w:p w14:paraId="726E42BA"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Решение Совета Комсомольского муниципального района №215 от 27.07.2017г.</w:t>
            </w:r>
          </w:p>
        </w:tc>
      </w:tr>
      <w:tr w:rsidR="00ED14C2" w:rsidRPr="00265065" w14:paraId="1024C586" w14:textId="77777777" w:rsidTr="0023626C">
        <w:trPr>
          <w:trHeight w:val="681"/>
        </w:trPr>
        <w:tc>
          <w:tcPr>
            <w:tcW w:w="659" w:type="dxa"/>
            <w:vAlign w:val="center"/>
          </w:tcPr>
          <w:p w14:paraId="045E55A7"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11</w:t>
            </w:r>
          </w:p>
        </w:tc>
        <w:tc>
          <w:tcPr>
            <w:tcW w:w="1638" w:type="dxa"/>
            <w:vAlign w:val="center"/>
          </w:tcPr>
          <w:p w14:paraId="32089EF7"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Бульвар на ул. Комсомольской в г. Комсомольске</w:t>
            </w:r>
          </w:p>
        </w:tc>
        <w:tc>
          <w:tcPr>
            <w:tcW w:w="1275" w:type="dxa"/>
            <w:vAlign w:val="center"/>
          </w:tcPr>
          <w:p w14:paraId="0FC74585"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Туристско-рекреационная местность</w:t>
            </w:r>
          </w:p>
        </w:tc>
        <w:tc>
          <w:tcPr>
            <w:tcW w:w="1135" w:type="dxa"/>
            <w:vAlign w:val="center"/>
          </w:tcPr>
          <w:p w14:paraId="6AC2C659"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местное</w:t>
            </w:r>
          </w:p>
        </w:tc>
        <w:tc>
          <w:tcPr>
            <w:tcW w:w="851" w:type="dxa"/>
            <w:vAlign w:val="center"/>
          </w:tcPr>
          <w:p w14:paraId="4D4025AA"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1,27</w:t>
            </w:r>
          </w:p>
        </w:tc>
        <w:tc>
          <w:tcPr>
            <w:tcW w:w="992" w:type="dxa"/>
            <w:vAlign w:val="center"/>
          </w:tcPr>
          <w:p w14:paraId="30F1C2BA"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45C8167D"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г. Комсомольск</w:t>
            </w:r>
          </w:p>
        </w:tc>
        <w:tc>
          <w:tcPr>
            <w:tcW w:w="1843" w:type="dxa"/>
            <w:vAlign w:val="center"/>
          </w:tcPr>
          <w:p w14:paraId="281386BD"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Решение Совета Комсомольского муниципального района №369 от 14.12.2018г.</w:t>
            </w:r>
          </w:p>
        </w:tc>
      </w:tr>
      <w:tr w:rsidR="00ED14C2" w:rsidRPr="00265065" w14:paraId="7B52706A" w14:textId="77777777" w:rsidTr="0023626C">
        <w:trPr>
          <w:trHeight w:val="681"/>
        </w:trPr>
        <w:tc>
          <w:tcPr>
            <w:tcW w:w="659" w:type="dxa"/>
            <w:vAlign w:val="center"/>
          </w:tcPr>
          <w:p w14:paraId="6DBA5661"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12</w:t>
            </w:r>
          </w:p>
        </w:tc>
        <w:tc>
          <w:tcPr>
            <w:tcW w:w="1638" w:type="dxa"/>
            <w:vAlign w:val="center"/>
          </w:tcPr>
          <w:p w14:paraId="2090C9FE"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Детский парк в г.Комсомольске</w:t>
            </w:r>
          </w:p>
        </w:tc>
        <w:tc>
          <w:tcPr>
            <w:tcW w:w="1275" w:type="dxa"/>
            <w:vAlign w:val="center"/>
          </w:tcPr>
          <w:p w14:paraId="6DA1C766"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Туристско-рекреационная местность</w:t>
            </w:r>
          </w:p>
        </w:tc>
        <w:tc>
          <w:tcPr>
            <w:tcW w:w="1135" w:type="dxa"/>
            <w:vAlign w:val="center"/>
          </w:tcPr>
          <w:p w14:paraId="726B81BF"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местное</w:t>
            </w:r>
          </w:p>
        </w:tc>
        <w:tc>
          <w:tcPr>
            <w:tcW w:w="851" w:type="dxa"/>
            <w:vAlign w:val="center"/>
          </w:tcPr>
          <w:p w14:paraId="215D7998"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1,953</w:t>
            </w:r>
          </w:p>
        </w:tc>
        <w:tc>
          <w:tcPr>
            <w:tcW w:w="992" w:type="dxa"/>
            <w:vAlign w:val="center"/>
          </w:tcPr>
          <w:p w14:paraId="1A0E83C7"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39E22EAD"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г. Комсомольск</w:t>
            </w:r>
          </w:p>
        </w:tc>
        <w:tc>
          <w:tcPr>
            <w:tcW w:w="1843" w:type="dxa"/>
            <w:vAlign w:val="center"/>
          </w:tcPr>
          <w:p w14:paraId="35258455"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Решение Совета Комсомольского муниципального района №214 от 27.07.2017г.</w:t>
            </w:r>
          </w:p>
        </w:tc>
      </w:tr>
      <w:tr w:rsidR="00ED14C2" w:rsidRPr="00265065" w14:paraId="11302864" w14:textId="77777777" w:rsidTr="0023626C">
        <w:trPr>
          <w:trHeight w:val="681"/>
        </w:trPr>
        <w:tc>
          <w:tcPr>
            <w:tcW w:w="659" w:type="dxa"/>
            <w:vAlign w:val="center"/>
          </w:tcPr>
          <w:p w14:paraId="24AF93E9"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13</w:t>
            </w:r>
          </w:p>
        </w:tc>
        <w:tc>
          <w:tcPr>
            <w:tcW w:w="1638" w:type="dxa"/>
            <w:vAlign w:val="center"/>
          </w:tcPr>
          <w:p w14:paraId="7ECA1FCB"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Строевая Гора</w:t>
            </w:r>
          </w:p>
        </w:tc>
        <w:tc>
          <w:tcPr>
            <w:tcW w:w="1275" w:type="dxa"/>
            <w:vAlign w:val="center"/>
          </w:tcPr>
          <w:p w14:paraId="2B3299E5"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Туристско-рекреационная местность</w:t>
            </w:r>
          </w:p>
        </w:tc>
        <w:tc>
          <w:tcPr>
            <w:tcW w:w="1135" w:type="dxa"/>
            <w:vAlign w:val="center"/>
          </w:tcPr>
          <w:p w14:paraId="4F46B670"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местное</w:t>
            </w:r>
          </w:p>
        </w:tc>
        <w:tc>
          <w:tcPr>
            <w:tcW w:w="851" w:type="dxa"/>
            <w:vAlign w:val="center"/>
          </w:tcPr>
          <w:p w14:paraId="66D1D521"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1,7</w:t>
            </w:r>
          </w:p>
        </w:tc>
        <w:tc>
          <w:tcPr>
            <w:tcW w:w="992" w:type="dxa"/>
            <w:vAlign w:val="center"/>
          </w:tcPr>
          <w:p w14:paraId="1AEA4927"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290521CE"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Комсомольский район, Писцовское сельское поселение, с. Строевая Гора</w:t>
            </w:r>
          </w:p>
        </w:tc>
        <w:tc>
          <w:tcPr>
            <w:tcW w:w="1843" w:type="dxa"/>
            <w:vAlign w:val="center"/>
          </w:tcPr>
          <w:p w14:paraId="44EE9DFF"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Решение Совета Комсомольского муниципального района №302 от 22.05.2018г.</w:t>
            </w:r>
          </w:p>
        </w:tc>
      </w:tr>
      <w:tr w:rsidR="00ED14C2" w:rsidRPr="00265065" w14:paraId="27BB6AC3" w14:textId="77777777" w:rsidTr="0023626C">
        <w:trPr>
          <w:trHeight w:val="681"/>
        </w:trPr>
        <w:tc>
          <w:tcPr>
            <w:tcW w:w="659" w:type="dxa"/>
            <w:vAlign w:val="center"/>
          </w:tcPr>
          <w:p w14:paraId="7F8A3541"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14</w:t>
            </w:r>
          </w:p>
        </w:tc>
        <w:tc>
          <w:tcPr>
            <w:tcW w:w="1638" w:type="dxa"/>
            <w:vAlign w:val="center"/>
          </w:tcPr>
          <w:p w14:paraId="7429EFE7" w14:textId="15C8045B"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Ореховый сад</w:t>
            </w:r>
          </w:p>
        </w:tc>
        <w:tc>
          <w:tcPr>
            <w:tcW w:w="1275" w:type="dxa"/>
            <w:vAlign w:val="center"/>
          </w:tcPr>
          <w:p w14:paraId="07E56356"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Охраняемый природный комплекс</w:t>
            </w:r>
          </w:p>
        </w:tc>
        <w:tc>
          <w:tcPr>
            <w:tcW w:w="1135" w:type="dxa"/>
            <w:vAlign w:val="center"/>
          </w:tcPr>
          <w:p w14:paraId="06209BCF"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местное</w:t>
            </w:r>
          </w:p>
        </w:tc>
        <w:tc>
          <w:tcPr>
            <w:tcW w:w="851" w:type="dxa"/>
            <w:vAlign w:val="center"/>
          </w:tcPr>
          <w:p w14:paraId="2C060534"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3,8</w:t>
            </w:r>
          </w:p>
        </w:tc>
        <w:tc>
          <w:tcPr>
            <w:tcW w:w="992" w:type="dxa"/>
            <w:vAlign w:val="center"/>
          </w:tcPr>
          <w:p w14:paraId="7E026DC9"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w:t>
            </w:r>
          </w:p>
        </w:tc>
        <w:tc>
          <w:tcPr>
            <w:tcW w:w="1559" w:type="dxa"/>
            <w:vAlign w:val="center"/>
          </w:tcPr>
          <w:p w14:paraId="3E3AA650"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Комсомольский район, Писцовское сельское поселение</w:t>
            </w:r>
          </w:p>
        </w:tc>
        <w:tc>
          <w:tcPr>
            <w:tcW w:w="1843" w:type="dxa"/>
            <w:vAlign w:val="center"/>
          </w:tcPr>
          <w:p w14:paraId="6B0B3349" w14:textId="77777777" w:rsidR="005A5F01" w:rsidRPr="00265065" w:rsidRDefault="005A5F01" w:rsidP="00ED14C2">
            <w:pPr>
              <w:ind w:left="-108" w:right="-86"/>
              <w:jc w:val="center"/>
              <w:rPr>
                <w:color w:val="000000" w:themeColor="text1"/>
                <w:sz w:val="18"/>
                <w:szCs w:val="18"/>
                <w:lang w:bidi="ru-RU"/>
              </w:rPr>
            </w:pPr>
            <w:r w:rsidRPr="00265065">
              <w:rPr>
                <w:color w:val="000000" w:themeColor="text1"/>
                <w:sz w:val="18"/>
                <w:szCs w:val="18"/>
                <w:lang w:bidi="ru-RU"/>
              </w:rPr>
              <w:t>Решение Совета Комсомольского муниципального района №300 от 22.05.2018г.</w:t>
            </w:r>
          </w:p>
        </w:tc>
      </w:tr>
    </w:tbl>
    <w:p w14:paraId="3B6B14F4" w14:textId="77777777" w:rsidR="000651EE" w:rsidRPr="00265065" w:rsidRDefault="000651EE" w:rsidP="00C23E30">
      <w:pPr>
        <w:ind w:firstLine="709"/>
        <w:jc w:val="center"/>
        <w:rPr>
          <w:color w:val="000000" w:themeColor="text1"/>
          <w:szCs w:val="24"/>
        </w:rPr>
      </w:pPr>
    </w:p>
    <w:p w14:paraId="73746D0B" w14:textId="77777777" w:rsidR="009C5222" w:rsidRPr="00265065" w:rsidRDefault="009C5222" w:rsidP="009C5222">
      <w:pPr>
        <w:widowControl w:val="0"/>
        <w:spacing w:line="276" w:lineRule="auto"/>
        <w:ind w:firstLine="709"/>
        <w:jc w:val="both"/>
        <w:rPr>
          <w:rFonts w:cs="Tahoma"/>
          <w:color w:val="000000" w:themeColor="text1"/>
          <w:szCs w:val="16"/>
        </w:rPr>
      </w:pPr>
      <w:r w:rsidRPr="00265065">
        <w:rPr>
          <w:rFonts w:cs="Tahoma"/>
          <w:color w:val="000000" w:themeColor="text1"/>
          <w:szCs w:val="16"/>
        </w:rPr>
        <w:t>В соответствии с категорией, статусом и назначением режим особой охраны территории всех государственных памятников природы определен как заказной без изъятия земель землепользователей. Сохранение памятников природы требует строгой регламентации и ограничения хозяйственной деятельности.</w:t>
      </w:r>
    </w:p>
    <w:p w14:paraId="54882293" w14:textId="77777777" w:rsidR="009C5222" w:rsidRPr="00265065" w:rsidRDefault="009C5222" w:rsidP="009C5222">
      <w:pPr>
        <w:widowControl w:val="0"/>
        <w:spacing w:line="276" w:lineRule="auto"/>
        <w:ind w:firstLine="709"/>
        <w:jc w:val="both"/>
        <w:rPr>
          <w:rFonts w:cs="Tahoma"/>
          <w:color w:val="000000" w:themeColor="text1"/>
          <w:szCs w:val="16"/>
        </w:rPr>
      </w:pPr>
      <w:r w:rsidRPr="00265065">
        <w:rPr>
          <w:rFonts w:cs="Tahoma"/>
          <w:color w:val="000000" w:themeColor="text1"/>
          <w:szCs w:val="16"/>
        </w:rPr>
        <w:t xml:space="preserve">На территории охранной буферной зоны, организованной для сохранения </w:t>
      </w:r>
      <w:r w:rsidR="0069082B" w:rsidRPr="00265065">
        <w:rPr>
          <w:color w:val="000000" w:themeColor="text1"/>
          <w:szCs w:val="24"/>
        </w:rPr>
        <w:t>особо охраняемых природных территорий</w:t>
      </w:r>
      <w:r w:rsidRPr="00265065">
        <w:rPr>
          <w:rFonts w:cs="Tahoma"/>
          <w:color w:val="000000" w:themeColor="text1"/>
          <w:szCs w:val="16"/>
        </w:rPr>
        <w:t xml:space="preserve"> и памятников</w:t>
      </w:r>
      <w:r w:rsidR="00741E8D" w:rsidRPr="00265065">
        <w:rPr>
          <w:rFonts w:cs="Tahoma"/>
          <w:color w:val="000000" w:themeColor="text1"/>
          <w:szCs w:val="16"/>
        </w:rPr>
        <w:t xml:space="preserve"> </w:t>
      </w:r>
      <w:r w:rsidRPr="00265065">
        <w:rPr>
          <w:rFonts w:cs="Tahoma"/>
          <w:color w:val="000000" w:themeColor="text1"/>
          <w:szCs w:val="16"/>
        </w:rPr>
        <w:t>природы</w:t>
      </w:r>
      <w:r w:rsidR="00741E8D" w:rsidRPr="00265065">
        <w:rPr>
          <w:rFonts w:cs="Tahoma"/>
          <w:color w:val="000000" w:themeColor="text1"/>
          <w:szCs w:val="16"/>
        </w:rPr>
        <w:t>,</w:t>
      </w:r>
      <w:r w:rsidRPr="00265065">
        <w:rPr>
          <w:rFonts w:cs="Tahoma"/>
          <w:color w:val="000000" w:themeColor="text1"/>
          <w:szCs w:val="16"/>
        </w:rPr>
        <w:t xml:space="preserve"> вводятся ограничения на виды деятельности. В пределах охранных зон запрещаются:</w:t>
      </w:r>
    </w:p>
    <w:p w14:paraId="05A34AAE" w14:textId="77777777" w:rsidR="009C5222" w:rsidRPr="00265065" w:rsidRDefault="009C5222" w:rsidP="008C4FC6">
      <w:pPr>
        <w:widowControl w:val="0"/>
        <w:numPr>
          <w:ilvl w:val="1"/>
          <w:numId w:val="30"/>
        </w:numPr>
        <w:tabs>
          <w:tab w:val="num" w:pos="994"/>
        </w:tabs>
        <w:spacing w:line="276" w:lineRule="auto"/>
        <w:ind w:left="994" w:hanging="284"/>
        <w:jc w:val="both"/>
        <w:rPr>
          <w:rFonts w:cs="Tahoma"/>
          <w:color w:val="000000" w:themeColor="text1"/>
          <w:szCs w:val="16"/>
        </w:rPr>
      </w:pPr>
      <w:r w:rsidRPr="00265065">
        <w:rPr>
          <w:rFonts w:cs="Tahoma"/>
          <w:color w:val="000000" w:themeColor="text1"/>
          <w:szCs w:val="16"/>
        </w:rPr>
        <w:t>Добыча полезных ископаемых;</w:t>
      </w:r>
    </w:p>
    <w:p w14:paraId="6474B08D" w14:textId="77777777" w:rsidR="009C5222" w:rsidRPr="00265065" w:rsidRDefault="009C5222" w:rsidP="008C4FC6">
      <w:pPr>
        <w:widowControl w:val="0"/>
        <w:numPr>
          <w:ilvl w:val="1"/>
          <w:numId w:val="30"/>
        </w:numPr>
        <w:tabs>
          <w:tab w:val="num" w:pos="994"/>
        </w:tabs>
        <w:spacing w:line="276" w:lineRule="auto"/>
        <w:ind w:left="994" w:hanging="284"/>
        <w:jc w:val="both"/>
        <w:rPr>
          <w:rFonts w:cs="Tahoma"/>
          <w:color w:val="000000" w:themeColor="text1"/>
          <w:szCs w:val="16"/>
        </w:rPr>
      </w:pPr>
      <w:r w:rsidRPr="00265065">
        <w:rPr>
          <w:rFonts w:cs="Tahoma"/>
          <w:color w:val="000000" w:themeColor="text1"/>
          <w:szCs w:val="16"/>
        </w:rPr>
        <w:t>Новое строительство;</w:t>
      </w:r>
    </w:p>
    <w:p w14:paraId="6BA60C07" w14:textId="77777777" w:rsidR="009C5222" w:rsidRPr="00265065" w:rsidRDefault="009C5222" w:rsidP="008C4FC6">
      <w:pPr>
        <w:widowControl w:val="0"/>
        <w:numPr>
          <w:ilvl w:val="1"/>
          <w:numId w:val="30"/>
        </w:numPr>
        <w:tabs>
          <w:tab w:val="num" w:pos="994"/>
        </w:tabs>
        <w:spacing w:line="276" w:lineRule="auto"/>
        <w:ind w:left="994" w:hanging="284"/>
        <w:jc w:val="both"/>
        <w:rPr>
          <w:rFonts w:cs="Tahoma"/>
          <w:color w:val="000000" w:themeColor="text1"/>
          <w:szCs w:val="16"/>
        </w:rPr>
      </w:pPr>
      <w:r w:rsidRPr="00265065">
        <w:rPr>
          <w:rFonts w:cs="Tahoma"/>
          <w:color w:val="000000" w:themeColor="text1"/>
          <w:szCs w:val="16"/>
        </w:rPr>
        <w:t>Засорение и захламление территории;</w:t>
      </w:r>
    </w:p>
    <w:p w14:paraId="5C285D94" w14:textId="77777777" w:rsidR="009C5222" w:rsidRPr="00265065" w:rsidRDefault="009C5222" w:rsidP="008C4FC6">
      <w:pPr>
        <w:widowControl w:val="0"/>
        <w:numPr>
          <w:ilvl w:val="1"/>
          <w:numId w:val="30"/>
        </w:numPr>
        <w:tabs>
          <w:tab w:val="num" w:pos="994"/>
        </w:tabs>
        <w:spacing w:line="276" w:lineRule="auto"/>
        <w:ind w:left="994" w:hanging="284"/>
        <w:jc w:val="both"/>
        <w:rPr>
          <w:rFonts w:cs="Tahoma"/>
          <w:color w:val="000000" w:themeColor="text1"/>
          <w:szCs w:val="16"/>
        </w:rPr>
      </w:pPr>
      <w:r w:rsidRPr="00265065">
        <w:rPr>
          <w:rFonts w:cs="Tahoma"/>
          <w:color w:val="000000" w:themeColor="text1"/>
          <w:szCs w:val="16"/>
        </w:rPr>
        <w:t xml:space="preserve">Строительство коммуникаций, ведущее к изменению гидрологического режима территории; </w:t>
      </w:r>
    </w:p>
    <w:p w14:paraId="139AEC7B" w14:textId="77777777" w:rsidR="009C5222" w:rsidRPr="00265065" w:rsidRDefault="009C5222" w:rsidP="008C4FC6">
      <w:pPr>
        <w:widowControl w:val="0"/>
        <w:numPr>
          <w:ilvl w:val="1"/>
          <w:numId w:val="30"/>
        </w:numPr>
        <w:tabs>
          <w:tab w:val="num" w:pos="994"/>
        </w:tabs>
        <w:spacing w:line="276" w:lineRule="auto"/>
        <w:ind w:left="994" w:hanging="284"/>
        <w:jc w:val="both"/>
        <w:rPr>
          <w:rFonts w:cs="Tahoma"/>
          <w:color w:val="000000" w:themeColor="text1"/>
          <w:szCs w:val="16"/>
        </w:rPr>
      </w:pPr>
      <w:r w:rsidRPr="00265065">
        <w:rPr>
          <w:rFonts w:cs="Tahoma"/>
          <w:color w:val="000000" w:themeColor="text1"/>
          <w:szCs w:val="16"/>
        </w:rPr>
        <w:t>Сплошная рубка леса и подлеска, кроме санитарных рубок;</w:t>
      </w:r>
    </w:p>
    <w:p w14:paraId="396EEBDF" w14:textId="77777777" w:rsidR="009C5222" w:rsidRPr="00265065" w:rsidRDefault="009C5222" w:rsidP="008C4FC6">
      <w:pPr>
        <w:widowControl w:val="0"/>
        <w:numPr>
          <w:ilvl w:val="1"/>
          <w:numId w:val="30"/>
        </w:numPr>
        <w:tabs>
          <w:tab w:val="num" w:pos="994"/>
        </w:tabs>
        <w:spacing w:line="276" w:lineRule="auto"/>
        <w:ind w:left="994" w:hanging="284"/>
        <w:jc w:val="both"/>
        <w:rPr>
          <w:rFonts w:cs="Tahoma"/>
          <w:color w:val="000000" w:themeColor="text1"/>
          <w:szCs w:val="16"/>
        </w:rPr>
      </w:pPr>
      <w:r w:rsidRPr="00265065">
        <w:rPr>
          <w:rFonts w:cs="Tahoma"/>
          <w:color w:val="000000" w:themeColor="text1"/>
          <w:szCs w:val="16"/>
        </w:rPr>
        <w:t>Все виды мелиоративных работ.</w:t>
      </w:r>
    </w:p>
    <w:p w14:paraId="6F5BA4E6" w14:textId="77777777" w:rsidR="001129B4" w:rsidRDefault="001129B4" w:rsidP="00952228">
      <w:pPr>
        <w:ind w:firstLine="709"/>
        <w:jc w:val="both"/>
        <w:rPr>
          <w:bCs/>
          <w:szCs w:val="24"/>
        </w:rPr>
      </w:pPr>
    </w:p>
    <w:p w14:paraId="29D1F20F" w14:textId="027E7CC8" w:rsidR="00BD1F9E" w:rsidRDefault="009C5222" w:rsidP="00C96707">
      <w:pPr>
        <w:keepNext/>
        <w:spacing w:before="120"/>
        <w:ind w:firstLine="709"/>
        <w:contextualSpacing/>
        <w:jc w:val="center"/>
        <w:outlineLvl w:val="2"/>
        <w:rPr>
          <w:b/>
          <w:bCs/>
          <w:color w:val="000000" w:themeColor="text1"/>
          <w:szCs w:val="24"/>
        </w:rPr>
      </w:pPr>
      <w:bookmarkStart w:id="87" w:name="_Toc146115799"/>
      <w:r>
        <w:rPr>
          <w:b/>
          <w:bCs/>
          <w:color w:val="000000" w:themeColor="text1"/>
          <w:szCs w:val="24"/>
        </w:rPr>
        <w:t>1</w:t>
      </w:r>
      <w:r w:rsidR="00457F82">
        <w:rPr>
          <w:b/>
          <w:bCs/>
          <w:color w:val="000000" w:themeColor="text1"/>
          <w:szCs w:val="24"/>
        </w:rPr>
        <w:t>7</w:t>
      </w:r>
      <w:r>
        <w:rPr>
          <w:b/>
          <w:bCs/>
          <w:color w:val="000000" w:themeColor="text1"/>
          <w:szCs w:val="24"/>
        </w:rPr>
        <w:t xml:space="preserve">. </w:t>
      </w:r>
      <w:r w:rsidR="00C96707" w:rsidRPr="00C96707">
        <w:rPr>
          <w:b/>
          <w:bCs/>
          <w:color w:val="000000" w:themeColor="text1"/>
          <w:szCs w:val="24"/>
        </w:rPr>
        <w:t>Мероприятия по охране природы</w:t>
      </w:r>
      <w:r w:rsidR="00C96707">
        <w:rPr>
          <w:b/>
          <w:bCs/>
          <w:color w:val="000000" w:themeColor="text1"/>
          <w:szCs w:val="24"/>
        </w:rPr>
        <w:t>.</w:t>
      </w:r>
      <w:bookmarkEnd w:id="87"/>
    </w:p>
    <w:p w14:paraId="0DD421B3" w14:textId="5D2EC991" w:rsidR="00BD1F9E" w:rsidRDefault="00C96707" w:rsidP="00952228">
      <w:pPr>
        <w:ind w:firstLine="709"/>
        <w:jc w:val="both"/>
        <w:rPr>
          <w:bCs/>
          <w:szCs w:val="24"/>
        </w:rPr>
      </w:pPr>
      <w:r w:rsidRPr="00C96707">
        <w:rPr>
          <w:bCs/>
          <w:szCs w:val="24"/>
        </w:rPr>
        <w:t>Настоящим проектом предусматривается комплекс природоохранных мероприятий, направленных на экологический контроль, консервацию либо реконструкцию опасных в санитарном отношении производственных, коммунальных и сельскохозяйственных объектов, экологическую реабилитацию нарушенных природных территорий, охрану водных объектов, совершенствование экологической инфраструктуры, организацию особо охраняемых природных территорий, сохранение и развитие элементов природно-экологического каркаса</w:t>
      </w:r>
      <w:r w:rsidR="008864F6">
        <w:rPr>
          <w:bCs/>
          <w:szCs w:val="24"/>
        </w:rPr>
        <w:t xml:space="preserve"> </w:t>
      </w:r>
      <w:r w:rsidR="00E96C23">
        <w:rPr>
          <w:bCs/>
          <w:szCs w:val="24"/>
        </w:rPr>
        <w:t xml:space="preserve"> </w:t>
      </w:r>
      <w:r w:rsidR="00752F21">
        <w:rPr>
          <w:bCs/>
          <w:szCs w:val="24"/>
        </w:rPr>
        <w:t>Комсомольского</w:t>
      </w:r>
      <w:r w:rsidRPr="00C96707">
        <w:rPr>
          <w:bCs/>
          <w:szCs w:val="24"/>
        </w:rPr>
        <w:t xml:space="preserve"> муниципального района как составной части природно-экологического каркаса</w:t>
      </w:r>
      <w:r w:rsidR="008864F6">
        <w:rPr>
          <w:bCs/>
          <w:szCs w:val="24"/>
        </w:rPr>
        <w:t xml:space="preserve"> </w:t>
      </w:r>
      <w:r w:rsidR="00752F21">
        <w:rPr>
          <w:bCs/>
          <w:szCs w:val="24"/>
        </w:rPr>
        <w:t>Ивановской</w:t>
      </w:r>
      <w:r w:rsidRPr="00C96707">
        <w:rPr>
          <w:bCs/>
          <w:szCs w:val="24"/>
        </w:rPr>
        <w:t xml:space="preserve"> области</w:t>
      </w:r>
      <w:r>
        <w:rPr>
          <w:bCs/>
          <w:szCs w:val="24"/>
        </w:rPr>
        <w:t>.</w:t>
      </w:r>
    </w:p>
    <w:p w14:paraId="1E1D90FE" w14:textId="7923DC6E" w:rsidR="00C96707" w:rsidRDefault="00C96707" w:rsidP="00C96707">
      <w:pPr>
        <w:ind w:firstLine="709"/>
        <w:jc w:val="both"/>
        <w:rPr>
          <w:bCs/>
          <w:szCs w:val="24"/>
        </w:rPr>
      </w:pPr>
      <w:r w:rsidRPr="00C96707">
        <w:rPr>
          <w:bCs/>
          <w:szCs w:val="24"/>
        </w:rPr>
        <w:lastRenderedPageBreak/>
        <w:t>Схемой территориального планирования</w:t>
      </w:r>
      <w:r w:rsidR="008864F6">
        <w:rPr>
          <w:bCs/>
          <w:szCs w:val="24"/>
        </w:rPr>
        <w:t xml:space="preserve"> </w:t>
      </w:r>
      <w:r w:rsidR="00752F21">
        <w:rPr>
          <w:bCs/>
          <w:szCs w:val="24"/>
        </w:rPr>
        <w:t>Комсомольского</w:t>
      </w:r>
      <w:r w:rsidRPr="00C96707">
        <w:rPr>
          <w:bCs/>
          <w:szCs w:val="24"/>
        </w:rPr>
        <w:t xml:space="preserve"> района предусматривается следующий комплекс природоохранных мероприятий:</w:t>
      </w:r>
    </w:p>
    <w:p w14:paraId="6F502641" w14:textId="77777777" w:rsidR="00C96707" w:rsidRPr="00C96707" w:rsidRDefault="00C96707" w:rsidP="00C96707">
      <w:pPr>
        <w:ind w:firstLine="709"/>
        <w:jc w:val="both"/>
        <w:rPr>
          <w:bCs/>
          <w:szCs w:val="24"/>
        </w:rPr>
      </w:pPr>
    </w:p>
    <w:p w14:paraId="70D87E7A" w14:textId="77777777" w:rsidR="00C96707" w:rsidRPr="00C96707" w:rsidRDefault="00C96707" w:rsidP="00C96707">
      <w:pPr>
        <w:spacing w:after="120"/>
        <w:ind w:firstLine="709"/>
        <w:jc w:val="both"/>
        <w:rPr>
          <w:b/>
          <w:bCs/>
          <w:i/>
          <w:szCs w:val="24"/>
        </w:rPr>
      </w:pPr>
      <w:r w:rsidRPr="00C96707">
        <w:rPr>
          <w:b/>
          <w:bCs/>
          <w:i/>
          <w:szCs w:val="24"/>
        </w:rPr>
        <w:t>Учет границ и режима зон с особыми условиями использования территорий, формируемых экологическими и санитарно-гигиеническими факторами</w:t>
      </w:r>
    </w:p>
    <w:p w14:paraId="3C78F9B1" w14:textId="77777777" w:rsidR="00C96707" w:rsidRPr="00C96707" w:rsidRDefault="00C96707" w:rsidP="00C96707">
      <w:pPr>
        <w:ind w:firstLine="709"/>
        <w:jc w:val="both"/>
        <w:rPr>
          <w:bCs/>
          <w:szCs w:val="24"/>
        </w:rPr>
      </w:pPr>
      <w:r w:rsidRPr="00C96707">
        <w:rPr>
          <w:bCs/>
          <w:szCs w:val="24"/>
        </w:rPr>
        <w:t>Планировочно обеспечивается организацией границ зон с особыми условиями использования территорий и соблюдением режима этих зон:</w:t>
      </w:r>
    </w:p>
    <w:p w14:paraId="080FE062" w14:textId="77777777" w:rsidR="00C96707" w:rsidRPr="00C96707" w:rsidRDefault="00C96707" w:rsidP="00C96707">
      <w:pPr>
        <w:ind w:firstLine="709"/>
        <w:jc w:val="both"/>
        <w:rPr>
          <w:bCs/>
          <w:szCs w:val="24"/>
        </w:rPr>
      </w:pPr>
      <w:r w:rsidRPr="00C96707">
        <w:rPr>
          <w:bCs/>
          <w:szCs w:val="24"/>
        </w:rPr>
        <w:t>Для всех крупных</w:t>
      </w:r>
      <w:r w:rsidRPr="00C96707">
        <w:rPr>
          <w:b/>
          <w:bCs/>
          <w:i/>
          <w:szCs w:val="24"/>
        </w:rPr>
        <w:t xml:space="preserve"> </w:t>
      </w:r>
      <w:r w:rsidRPr="00C96707">
        <w:rPr>
          <w:bCs/>
          <w:szCs w:val="24"/>
        </w:rPr>
        <w:t>предприятий должны быть разработаны проекты обоснования СЗЗ с целью определения их фактических размеров. Нормативные СЗЗ существующих предприятий определены исходя из их деятельности по СанПиН 2.2.1/2.1.1200-03.</w:t>
      </w:r>
    </w:p>
    <w:p w14:paraId="641FC459" w14:textId="77777777" w:rsidR="00C96707" w:rsidRPr="00C96707" w:rsidRDefault="00C96707" w:rsidP="00C96707">
      <w:pPr>
        <w:ind w:firstLine="709"/>
        <w:jc w:val="both"/>
        <w:rPr>
          <w:bCs/>
          <w:szCs w:val="24"/>
        </w:rPr>
      </w:pPr>
      <w:r w:rsidRPr="00C96707">
        <w:rPr>
          <w:bCs/>
          <w:szCs w:val="24"/>
        </w:rPr>
        <w:t>Предлагаемые размеры СЗЗ должны быть окончательно определены при разработке проектов СЗЗ по каждому конкретному предприятию с учетом используемых технологий производства и учтены на последующих стадиях проектирования.</w:t>
      </w:r>
    </w:p>
    <w:p w14:paraId="31BC85BD" w14:textId="77777777" w:rsidR="00BD1F9E" w:rsidRDefault="00BD1F9E" w:rsidP="00952228">
      <w:pPr>
        <w:ind w:firstLine="709"/>
        <w:jc w:val="both"/>
        <w:rPr>
          <w:bCs/>
          <w:szCs w:val="24"/>
        </w:rPr>
      </w:pPr>
    </w:p>
    <w:p w14:paraId="286383B8" w14:textId="77777777" w:rsidR="00C96707" w:rsidRPr="00C96707" w:rsidRDefault="00C96707" w:rsidP="00C96707">
      <w:pPr>
        <w:spacing w:after="120"/>
        <w:ind w:firstLine="709"/>
        <w:jc w:val="both"/>
        <w:rPr>
          <w:b/>
          <w:bCs/>
          <w:i/>
          <w:szCs w:val="24"/>
        </w:rPr>
      </w:pPr>
      <w:r w:rsidRPr="00C96707">
        <w:rPr>
          <w:b/>
          <w:bCs/>
          <w:i/>
          <w:szCs w:val="24"/>
        </w:rPr>
        <w:t>Перебазирование (ликвидация) экологически опасных объектов</w:t>
      </w:r>
    </w:p>
    <w:p w14:paraId="0CC0FE71" w14:textId="77777777" w:rsidR="00C96707" w:rsidRPr="00C96707" w:rsidRDefault="00C96707" w:rsidP="00C96707">
      <w:pPr>
        <w:ind w:firstLine="709"/>
        <w:jc w:val="both"/>
        <w:rPr>
          <w:bCs/>
          <w:szCs w:val="24"/>
        </w:rPr>
      </w:pPr>
      <w:r w:rsidRPr="00C96707">
        <w:rPr>
          <w:bCs/>
          <w:szCs w:val="24"/>
        </w:rPr>
        <w:t xml:space="preserve">В состав объектов, предусматриваемых к перебазированию, закрытию либо консервации входят в основном объекты, расположенные в водоохранных зонах водотоков и водоемов. Необходима строгая регламентация хозяйственной деятельности в водоохранных зонах и прибрежных полосах водотоков. </w:t>
      </w:r>
    </w:p>
    <w:p w14:paraId="62EDEB4C" w14:textId="77777777" w:rsidR="00BD1F9E" w:rsidRDefault="00BD1F9E" w:rsidP="00952228">
      <w:pPr>
        <w:ind w:firstLine="709"/>
        <w:jc w:val="both"/>
        <w:rPr>
          <w:bCs/>
          <w:szCs w:val="24"/>
        </w:rPr>
      </w:pPr>
    </w:p>
    <w:p w14:paraId="5C68AFEE" w14:textId="77777777" w:rsidR="00C96707" w:rsidRPr="00C96707" w:rsidRDefault="00C96707" w:rsidP="00C96707">
      <w:pPr>
        <w:spacing w:after="120"/>
        <w:ind w:firstLine="709"/>
        <w:jc w:val="both"/>
        <w:rPr>
          <w:b/>
          <w:bCs/>
          <w:i/>
          <w:szCs w:val="24"/>
        </w:rPr>
      </w:pPr>
      <w:r w:rsidRPr="00C96707">
        <w:rPr>
          <w:b/>
          <w:bCs/>
          <w:i/>
          <w:szCs w:val="24"/>
        </w:rPr>
        <w:t>Защита объектов водного фонда от обмеления, загрязнения и заиления</w:t>
      </w:r>
    </w:p>
    <w:p w14:paraId="373217D3" w14:textId="77777777" w:rsidR="00C96707" w:rsidRPr="000A3948" w:rsidRDefault="00C96707" w:rsidP="00C96707">
      <w:pPr>
        <w:ind w:firstLine="709"/>
        <w:jc w:val="both"/>
        <w:rPr>
          <w:bCs/>
          <w:color w:val="000000" w:themeColor="text1"/>
          <w:szCs w:val="24"/>
        </w:rPr>
      </w:pPr>
      <w:r w:rsidRPr="000A3948">
        <w:rPr>
          <w:bCs/>
          <w:color w:val="000000" w:themeColor="text1"/>
          <w:szCs w:val="24"/>
        </w:rPr>
        <w:t>Планировочно обеспечивается организацией и соблюдением режима водоохранных зон водотоков и водоемов</w:t>
      </w:r>
      <w:r w:rsidR="000A3948" w:rsidRPr="000A3948">
        <w:rPr>
          <w:bCs/>
          <w:color w:val="000000" w:themeColor="text1"/>
          <w:szCs w:val="24"/>
        </w:rPr>
        <w:t>.</w:t>
      </w:r>
      <w:r w:rsidRPr="000A3948">
        <w:rPr>
          <w:bCs/>
          <w:color w:val="000000" w:themeColor="text1"/>
          <w:szCs w:val="24"/>
        </w:rPr>
        <w:t xml:space="preserve"> В графических материалах проекта границы водоохранных зон показаны в соответствии Водным кодексом Российской Федерации от 03.06.2006 №74-ФЗ (ст. 65). </w:t>
      </w:r>
    </w:p>
    <w:p w14:paraId="17C8D5BE" w14:textId="77777777" w:rsidR="00C96707" w:rsidRPr="000A3948" w:rsidRDefault="00C96707" w:rsidP="00C96707">
      <w:pPr>
        <w:ind w:firstLine="709"/>
        <w:jc w:val="both"/>
        <w:rPr>
          <w:bCs/>
          <w:color w:val="000000" w:themeColor="text1"/>
          <w:szCs w:val="24"/>
        </w:rPr>
      </w:pPr>
      <w:r w:rsidRPr="000A3948">
        <w:rPr>
          <w:bCs/>
          <w:color w:val="000000" w:themeColor="text1"/>
          <w:szCs w:val="24"/>
        </w:rPr>
        <w:t>Для предотвращения обмеления и полного высыхания мелких рек необходимо замедлить поверхностный сток с помощью снегозадержания, сооружения водосборных дамб, лесопосадок.</w:t>
      </w:r>
    </w:p>
    <w:p w14:paraId="0EBC9692" w14:textId="77777777" w:rsidR="000A3948" w:rsidRPr="000A3948" w:rsidRDefault="000A3948" w:rsidP="00C96707">
      <w:pPr>
        <w:ind w:firstLine="709"/>
        <w:jc w:val="both"/>
        <w:rPr>
          <w:bCs/>
          <w:color w:val="000000" w:themeColor="text1"/>
          <w:szCs w:val="24"/>
        </w:rPr>
      </w:pPr>
    </w:p>
    <w:p w14:paraId="73E90985" w14:textId="77777777" w:rsidR="000A3948" w:rsidRDefault="000A3948" w:rsidP="00924818">
      <w:pPr>
        <w:spacing w:after="120"/>
        <w:ind w:firstLine="709"/>
        <w:jc w:val="both"/>
        <w:rPr>
          <w:b/>
          <w:bCs/>
          <w:i/>
          <w:szCs w:val="24"/>
        </w:rPr>
      </w:pPr>
      <w:r w:rsidRPr="00924818">
        <w:rPr>
          <w:b/>
          <w:bCs/>
          <w:i/>
          <w:szCs w:val="24"/>
        </w:rPr>
        <w:t>Водоохранные зоны и прибрежные защитные полосы водных объектов</w:t>
      </w:r>
    </w:p>
    <w:p w14:paraId="4E1F3325" w14:textId="77777777" w:rsidR="000A3948" w:rsidRPr="000A3948" w:rsidRDefault="000A3948" w:rsidP="000A3948">
      <w:pPr>
        <w:ind w:firstLine="709"/>
        <w:jc w:val="both"/>
        <w:rPr>
          <w:bCs/>
          <w:iCs/>
          <w:color w:val="000000" w:themeColor="text1"/>
          <w:szCs w:val="24"/>
        </w:rPr>
      </w:pPr>
      <w:r w:rsidRPr="000A3948">
        <w:rPr>
          <w:bCs/>
          <w:iCs/>
          <w:color w:val="000000" w:themeColor="text1"/>
          <w:szCs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DF9E7CA" w14:textId="77777777" w:rsidR="000A3948" w:rsidRPr="000A3948" w:rsidRDefault="000A3948" w:rsidP="000A3948">
      <w:pPr>
        <w:ind w:firstLine="709"/>
        <w:jc w:val="both"/>
        <w:rPr>
          <w:bCs/>
          <w:color w:val="000000" w:themeColor="text1"/>
          <w:szCs w:val="24"/>
        </w:rPr>
      </w:pPr>
      <w:r w:rsidRPr="000A3948">
        <w:rPr>
          <w:bCs/>
          <w:iCs/>
          <w:color w:val="000000" w:themeColor="text1"/>
          <w:szCs w:val="24"/>
        </w:rPr>
        <w:t xml:space="preserve">В границах водоохранных зон устанавливаются прибрежные защитные полосы, на территориях которых вводятся дополнительные </w:t>
      </w:r>
      <w:hyperlink r:id="rId266" w:history="1">
        <w:r w:rsidRPr="000A3948">
          <w:rPr>
            <w:rStyle w:val="afffff7"/>
            <w:bCs/>
            <w:iCs/>
            <w:color w:val="000000" w:themeColor="text1"/>
            <w:szCs w:val="24"/>
          </w:rPr>
          <w:t>ограничения</w:t>
        </w:r>
      </w:hyperlink>
      <w:r w:rsidRPr="000A3948">
        <w:rPr>
          <w:bCs/>
          <w:iCs/>
          <w:color w:val="000000" w:themeColor="text1"/>
          <w:szCs w:val="24"/>
        </w:rPr>
        <w:t xml:space="preserve"> хозяйственной и иной деятельности.</w:t>
      </w:r>
    </w:p>
    <w:p w14:paraId="173DDF97" w14:textId="77777777" w:rsidR="000A3948" w:rsidRPr="000A3948" w:rsidRDefault="000A3948" w:rsidP="000A3948">
      <w:pPr>
        <w:ind w:firstLine="709"/>
        <w:jc w:val="both"/>
        <w:rPr>
          <w:bCs/>
          <w:color w:val="000000" w:themeColor="text1"/>
          <w:szCs w:val="24"/>
        </w:rPr>
      </w:pPr>
      <w:r w:rsidRPr="000A3948">
        <w:rPr>
          <w:bCs/>
          <w:color w:val="000000" w:themeColor="text1"/>
          <w:szCs w:val="24"/>
        </w:rPr>
        <w:t>Ширина водоохранной зоны рек или ручьев устанавливается от их истока для рек или ручьев протяженностью:</w:t>
      </w:r>
    </w:p>
    <w:p w14:paraId="3BB767F7" w14:textId="77777777" w:rsidR="000A3948" w:rsidRPr="000A3948" w:rsidRDefault="000A3948" w:rsidP="000A3948">
      <w:pPr>
        <w:ind w:firstLine="709"/>
        <w:jc w:val="both"/>
        <w:rPr>
          <w:bCs/>
          <w:color w:val="000000" w:themeColor="text1"/>
          <w:szCs w:val="24"/>
        </w:rPr>
      </w:pPr>
      <w:r w:rsidRPr="000A3948">
        <w:rPr>
          <w:bCs/>
          <w:color w:val="000000" w:themeColor="text1"/>
          <w:szCs w:val="24"/>
        </w:rPr>
        <w:t>1) до десяти километров - в размере пятидесяти метров;</w:t>
      </w:r>
    </w:p>
    <w:p w14:paraId="061C4CD8" w14:textId="77777777" w:rsidR="000A3948" w:rsidRPr="000A3948" w:rsidRDefault="000A3948" w:rsidP="000A3948">
      <w:pPr>
        <w:ind w:firstLine="709"/>
        <w:jc w:val="both"/>
        <w:rPr>
          <w:bCs/>
          <w:color w:val="000000" w:themeColor="text1"/>
          <w:szCs w:val="24"/>
        </w:rPr>
      </w:pPr>
      <w:r w:rsidRPr="000A3948">
        <w:rPr>
          <w:bCs/>
          <w:color w:val="000000" w:themeColor="text1"/>
          <w:szCs w:val="24"/>
        </w:rPr>
        <w:t>2) от десяти до пятидесяти километров - в размере ста метров;</w:t>
      </w:r>
    </w:p>
    <w:p w14:paraId="06BCB358" w14:textId="77777777" w:rsidR="000A3948" w:rsidRPr="000A3948" w:rsidRDefault="000A3948" w:rsidP="000A3948">
      <w:pPr>
        <w:ind w:firstLine="709"/>
        <w:jc w:val="both"/>
        <w:rPr>
          <w:bCs/>
          <w:color w:val="000000" w:themeColor="text1"/>
          <w:szCs w:val="24"/>
        </w:rPr>
      </w:pPr>
      <w:r w:rsidRPr="000A3948">
        <w:rPr>
          <w:bCs/>
          <w:color w:val="000000" w:themeColor="text1"/>
          <w:szCs w:val="24"/>
        </w:rPr>
        <w:t>3) от пятидесяти километров и более - в размере двухсот метров.</w:t>
      </w:r>
    </w:p>
    <w:p w14:paraId="1038E547" w14:textId="77777777" w:rsidR="00C00186" w:rsidRDefault="00C00186" w:rsidP="000A3948">
      <w:pPr>
        <w:ind w:firstLine="709"/>
        <w:jc w:val="both"/>
        <w:rPr>
          <w:bCs/>
          <w:color w:val="000000" w:themeColor="text1"/>
          <w:szCs w:val="24"/>
        </w:rPr>
      </w:pPr>
      <w:r w:rsidRPr="00C00186">
        <w:rPr>
          <w:bCs/>
          <w:color w:val="000000" w:themeColor="text1"/>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71C09202" w14:textId="77777777" w:rsidR="000A3948" w:rsidRDefault="000A3948" w:rsidP="000A3948">
      <w:pPr>
        <w:ind w:firstLine="709"/>
        <w:jc w:val="both"/>
        <w:rPr>
          <w:bCs/>
          <w:color w:val="000000" w:themeColor="text1"/>
          <w:szCs w:val="24"/>
        </w:rPr>
      </w:pPr>
      <w:r w:rsidRPr="000A3948">
        <w:rPr>
          <w:bCs/>
          <w:color w:val="000000" w:themeColor="text1"/>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r w:rsidR="008E1C52">
        <w:rPr>
          <w:bCs/>
          <w:color w:val="000000" w:themeColor="text1"/>
          <w:szCs w:val="24"/>
        </w:rPr>
        <w:t>.</w:t>
      </w:r>
    </w:p>
    <w:p w14:paraId="03AE3FEE" w14:textId="77777777" w:rsidR="008E1C52" w:rsidRDefault="008E1C52" w:rsidP="000A3948">
      <w:pPr>
        <w:ind w:firstLine="709"/>
        <w:jc w:val="both"/>
        <w:rPr>
          <w:bCs/>
          <w:color w:val="000000" w:themeColor="text1"/>
          <w:szCs w:val="24"/>
        </w:rPr>
      </w:pPr>
      <w:r w:rsidRPr="008E1C52">
        <w:rPr>
          <w:bCs/>
          <w:color w:val="000000" w:themeColor="text1"/>
          <w:szCs w:val="24"/>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 (в ред. Федерального закона от 21.12.2021 N 420-ФЗ)</w:t>
      </w:r>
    </w:p>
    <w:p w14:paraId="4ED741D6" w14:textId="77777777" w:rsidR="003C1F1E" w:rsidRDefault="003C1F1E" w:rsidP="000A3948">
      <w:pPr>
        <w:ind w:firstLine="709"/>
        <w:jc w:val="both"/>
        <w:rPr>
          <w:bCs/>
          <w:color w:val="000000" w:themeColor="text1"/>
          <w:szCs w:val="24"/>
        </w:rPr>
      </w:pPr>
      <w:r w:rsidRPr="003C1F1E">
        <w:rPr>
          <w:bCs/>
          <w:color w:val="000000" w:themeColor="text1"/>
          <w:szCs w:val="24"/>
        </w:rPr>
        <w:lastRenderedPageBreak/>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(в ред. Федерального закона от 14.07.2008 N 118-ФЗ)</w:t>
      </w:r>
    </w:p>
    <w:p w14:paraId="3305874F" w14:textId="77777777" w:rsidR="008E1C52" w:rsidRPr="008E1C52" w:rsidRDefault="008E1C52" w:rsidP="008E1C52">
      <w:pPr>
        <w:ind w:firstLine="709"/>
        <w:jc w:val="both"/>
        <w:rPr>
          <w:bCs/>
          <w:color w:val="000000" w:themeColor="text1"/>
          <w:szCs w:val="24"/>
        </w:rPr>
      </w:pPr>
      <w:r w:rsidRPr="008E1C52">
        <w:rPr>
          <w:bCs/>
          <w:color w:val="000000" w:themeColor="text1"/>
          <w:szCs w:val="24"/>
        </w:rPr>
        <w:t>В границах водоохранных зон запрещаются:</w:t>
      </w:r>
    </w:p>
    <w:p w14:paraId="7624AFFF" w14:textId="77777777" w:rsidR="008E1C52" w:rsidRPr="008E1C52" w:rsidRDefault="008E1C52" w:rsidP="008E1C52">
      <w:pPr>
        <w:ind w:firstLine="709"/>
        <w:jc w:val="both"/>
        <w:rPr>
          <w:bCs/>
          <w:color w:val="000000" w:themeColor="text1"/>
          <w:szCs w:val="24"/>
        </w:rPr>
      </w:pPr>
      <w:r w:rsidRPr="008E1C52">
        <w:rPr>
          <w:bCs/>
          <w:color w:val="000000" w:themeColor="text1"/>
          <w:szCs w:val="24"/>
        </w:rPr>
        <w:t>1) использование сточных вод в целях повышения почвенного плодородия; (в ред. Федеральных законов от 21.10.2013 N 282-ФЗ, от 01.05.2022 N 122-ФЗ)</w:t>
      </w:r>
    </w:p>
    <w:p w14:paraId="7880C2B8" w14:textId="77777777" w:rsidR="008E1C52" w:rsidRPr="008E1C52" w:rsidRDefault="008E1C52" w:rsidP="008E1C52">
      <w:pPr>
        <w:ind w:firstLine="709"/>
        <w:jc w:val="both"/>
        <w:rPr>
          <w:bCs/>
          <w:color w:val="000000" w:themeColor="text1"/>
          <w:szCs w:val="24"/>
        </w:rPr>
      </w:pPr>
      <w:r w:rsidRPr="008E1C52">
        <w:rPr>
          <w:bCs/>
          <w:color w:val="000000" w:themeColor="text1"/>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r w:rsidR="00292502" w:rsidRPr="008E1C52">
        <w:rPr>
          <w:bCs/>
          <w:color w:val="000000" w:themeColor="text1"/>
          <w:szCs w:val="24"/>
        </w:rPr>
        <w:t>допустимые концентрации,</w:t>
      </w:r>
      <w:r w:rsidRPr="008E1C52">
        <w:rPr>
          <w:bCs/>
          <w:color w:val="000000" w:themeColor="text1"/>
          <w:szCs w:val="24"/>
        </w:rPr>
        <w:t xml:space="preserve"> которых</w:t>
      </w:r>
      <w:r>
        <w:rPr>
          <w:bCs/>
          <w:color w:val="000000" w:themeColor="text1"/>
          <w:szCs w:val="24"/>
        </w:rPr>
        <w:t>,</w:t>
      </w:r>
      <w:r w:rsidRPr="008E1C52">
        <w:rPr>
          <w:bCs/>
          <w:color w:val="000000" w:themeColor="text1"/>
          <w:szCs w:val="24"/>
        </w:rPr>
        <w:t xml:space="preserve"> в водах водных объектов рыбохозяйственного значения</w:t>
      </w:r>
      <w:r>
        <w:rPr>
          <w:bCs/>
          <w:color w:val="000000" w:themeColor="text1"/>
          <w:szCs w:val="24"/>
        </w:rPr>
        <w:t>,</w:t>
      </w:r>
      <w:r w:rsidRPr="008E1C52">
        <w:rPr>
          <w:bCs/>
          <w:color w:val="000000" w:themeColor="text1"/>
          <w:szCs w:val="24"/>
        </w:rPr>
        <w:t xml:space="preserve"> не установлены; (в ред. Федеральных законов от 11.07.2011 N 190-ФЗ, от 29.12.2014 N 458-ФЗ, от 30.12.2021 N 445-ФЗ)</w:t>
      </w:r>
    </w:p>
    <w:p w14:paraId="7EBAFB0F" w14:textId="77777777" w:rsidR="008E1C52" w:rsidRPr="008E1C52" w:rsidRDefault="008E1C52" w:rsidP="008E1C52">
      <w:pPr>
        <w:ind w:firstLine="709"/>
        <w:jc w:val="both"/>
        <w:rPr>
          <w:bCs/>
          <w:color w:val="000000" w:themeColor="text1"/>
          <w:szCs w:val="24"/>
        </w:rPr>
      </w:pPr>
      <w:r w:rsidRPr="008E1C52">
        <w:rPr>
          <w:bCs/>
          <w:color w:val="000000" w:themeColor="text1"/>
          <w:szCs w:val="24"/>
        </w:rPr>
        <w:t>3) осуществление авиационных мер по борьбе с вредными организмами; (в ред. Федерального закона от 21.10.2013 N 282-ФЗ)</w:t>
      </w:r>
    </w:p>
    <w:p w14:paraId="663E7624" w14:textId="77777777" w:rsidR="008E1C52" w:rsidRPr="008E1C52" w:rsidRDefault="008E1C52" w:rsidP="008E1C52">
      <w:pPr>
        <w:ind w:firstLine="709"/>
        <w:jc w:val="both"/>
        <w:rPr>
          <w:bCs/>
          <w:color w:val="000000" w:themeColor="text1"/>
          <w:szCs w:val="24"/>
        </w:rPr>
      </w:pPr>
      <w:r w:rsidRPr="008E1C52">
        <w:rPr>
          <w:bCs/>
          <w:color w:val="000000" w:themeColor="text1"/>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547417C" w14:textId="77777777" w:rsidR="008E1C52" w:rsidRPr="008E1C52" w:rsidRDefault="008E1C52" w:rsidP="008E1C52">
      <w:pPr>
        <w:ind w:firstLine="709"/>
        <w:jc w:val="both"/>
        <w:rPr>
          <w:bCs/>
          <w:color w:val="000000" w:themeColor="text1"/>
          <w:szCs w:val="24"/>
        </w:rPr>
      </w:pPr>
      <w:r w:rsidRPr="008E1C52">
        <w:rPr>
          <w:bCs/>
          <w:color w:val="000000" w:themeColor="text1"/>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(в ред. Федерального закона от 02.08.2019 N 294-ФЗ)</w:t>
      </w:r>
    </w:p>
    <w:p w14:paraId="19A7F5EF" w14:textId="77777777" w:rsidR="008E1C52" w:rsidRPr="008E1C52" w:rsidRDefault="008E1C52" w:rsidP="008E1C52">
      <w:pPr>
        <w:ind w:firstLine="709"/>
        <w:jc w:val="both"/>
        <w:rPr>
          <w:bCs/>
          <w:color w:val="000000" w:themeColor="text1"/>
          <w:szCs w:val="24"/>
        </w:rPr>
      </w:pPr>
      <w:r w:rsidRPr="008E1C52">
        <w:rPr>
          <w:bCs/>
          <w:color w:val="000000" w:themeColor="text1"/>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(в ред. Федерального закона от 08.12.2020 N 416-ФЗ)</w:t>
      </w:r>
    </w:p>
    <w:p w14:paraId="5B929B07" w14:textId="77777777" w:rsidR="008E1C52" w:rsidRPr="008E1C52" w:rsidRDefault="008E1C52" w:rsidP="008E1C52">
      <w:pPr>
        <w:ind w:firstLine="709"/>
        <w:jc w:val="both"/>
        <w:rPr>
          <w:bCs/>
          <w:color w:val="000000" w:themeColor="text1"/>
          <w:szCs w:val="24"/>
        </w:rPr>
      </w:pPr>
      <w:r w:rsidRPr="008E1C52">
        <w:rPr>
          <w:bCs/>
          <w:color w:val="000000" w:themeColor="text1"/>
          <w:szCs w:val="24"/>
        </w:rPr>
        <w:t>7) сброс сточных, в том числе дренажных, вод; (в ред. Федерального закона от 21.10.2013 N 282-ФЗ)</w:t>
      </w:r>
    </w:p>
    <w:p w14:paraId="22524724" w14:textId="77777777" w:rsidR="000A3948" w:rsidRPr="00924818" w:rsidRDefault="008E1C52" w:rsidP="008E1C52">
      <w:pPr>
        <w:ind w:firstLine="709"/>
        <w:jc w:val="both"/>
        <w:rPr>
          <w:bCs/>
          <w:color w:val="000000" w:themeColor="text1"/>
          <w:szCs w:val="24"/>
        </w:rPr>
      </w:pPr>
      <w:r w:rsidRPr="008E1C52">
        <w:rPr>
          <w:bCs/>
          <w:color w:val="000000" w:themeColor="text1"/>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 ред. Федерального закона от 21.10.2013 N 282-ФЗ)</w:t>
      </w:r>
    </w:p>
    <w:p w14:paraId="4980039F" w14:textId="77777777" w:rsidR="000A3948" w:rsidRPr="00924818" w:rsidRDefault="000A3948" w:rsidP="000A3948">
      <w:pPr>
        <w:ind w:firstLine="709"/>
        <w:jc w:val="both"/>
        <w:rPr>
          <w:bCs/>
          <w:color w:val="000000" w:themeColor="text1"/>
          <w:szCs w:val="24"/>
        </w:rPr>
      </w:pPr>
      <w:r w:rsidRPr="00924818">
        <w:rPr>
          <w:bCs/>
          <w:color w:val="000000" w:themeColor="text1"/>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14:paraId="4F17D8E8" w14:textId="77777777" w:rsidR="000A3948" w:rsidRPr="00924818" w:rsidRDefault="000A3948" w:rsidP="000A3948">
      <w:pPr>
        <w:ind w:firstLine="709"/>
        <w:jc w:val="both"/>
        <w:rPr>
          <w:bCs/>
          <w:color w:val="000000" w:themeColor="text1"/>
          <w:szCs w:val="24"/>
        </w:rPr>
      </w:pPr>
      <w:r w:rsidRPr="00924818">
        <w:rPr>
          <w:bCs/>
          <w:color w:val="000000" w:themeColor="text1"/>
          <w:szCs w:val="24"/>
        </w:rPr>
        <w:t>В границах прибрежных защитных полос наряду с установленными частью 15 статьи 65 Водного Кодекса РФ ограничениями запрещаются:</w:t>
      </w:r>
    </w:p>
    <w:p w14:paraId="60E91691" w14:textId="77777777" w:rsidR="000A3948" w:rsidRPr="00924818" w:rsidRDefault="000A3948" w:rsidP="000A3948">
      <w:pPr>
        <w:ind w:firstLine="709"/>
        <w:jc w:val="both"/>
        <w:rPr>
          <w:bCs/>
          <w:color w:val="000000" w:themeColor="text1"/>
          <w:szCs w:val="24"/>
        </w:rPr>
      </w:pPr>
      <w:r w:rsidRPr="00924818">
        <w:rPr>
          <w:bCs/>
          <w:color w:val="000000" w:themeColor="text1"/>
          <w:szCs w:val="24"/>
        </w:rPr>
        <w:t>-</w:t>
      </w:r>
      <w:r w:rsidR="008864F6">
        <w:rPr>
          <w:bCs/>
          <w:color w:val="000000" w:themeColor="text1"/>
          <w:szCs w:val="24"/>
        </w:rPr>
        <w:t xml:space="preserve"> </w:t>
      </w:r>
      <w:r w:rsidRPr="00924818">
        <w:rPr>
          <w:bCs/>
          <w:color w:val="000000" w:themeColor="text1"/>
          <w:szCs w:val="24"/>
        </w:rPr>
        <w:t>распашка земель;</w:t>
      </w:r>
    </w:p>
    <w:p w14:paraId="6913B428" w14:textId="77777777" w:rsidR="000A3948" w:rsidRPr="00924818" w:rsidRDefault="000A3948" w:rsidP="000A3948">
      <w:pPr>
        <w:ind w:firstLine="709"/>
        <w:jc w:val="both"/>
        <w:rPr>
          <w:bCs/>
          <w:color w:val="000000" w:themeColor="text1"/>
          <w:szCs w:val="24"/>
        </w:rPr>
      </w:pPr>
      <w:r w:rsidRPr="00924818">
        <w:rPr>
          <w:bCs/>
          <w:color w:val="000000" w:themeColor="text1"/>
          <w:szCs w:val="24"/>
        </w:rPr>
        <w:t>-</w:t>
      </w:r>
      <w:r w:rsidR="008864F6">
        <w:rPr>
          <w:bCs/>
          <w:color w:val="000000" w:themeColor="text1"/>
          <w:szCs w:val="24"/>
        </w:rPr>
        <w:t xml:space="preserve"> </w:t>
      </w:r>
      <w:r w:rsidRPr="00924818">
        <w:rPr>
          <w:bCs/>
          <w:color w:val="000000" w:themeColor="text1"/>
          <w:szCs w:val="24"/>
        </w:rPr>
        <w:t>размещение отвалов размываемых грунтов;</w:t>
      </w:r>
    </w:p>
    <w:p w14:paraId="33F3498F" w14:textId="77777777" w:rsidR="000A3948" w:rsidRPr="00924818" w:rsidRDefault="000A3948" w:rsidP="000A3948">
      <w:pPr>
        <w:ind w:firstLine="709"/>
        <w:jc w:val="both"/>
        <w:rPr>
          <w:bCs/>
          <w:color w:val="000000" w:themeColor="text1"/>
          <w:szCs w:val="24"/>
        </w:rPr>
      </w:pPr>
      <w:r w:rsidRPr="00924818">
        <w:rPr>
          <w:bCs/>
          <w:color w:val="000000" w:themeColor="text1"/>
          <w:szCs w:val="24"/>
        </w:rPr>
        <w:t>- выпас сельскохозяйственных животных и организация для них летних лагерей, ванн.</w:t>
      </w:r>
    </w:p>
    <w:p w14:paraId="1759C36D" w14:textId="77777777" w:rsidR="000A3948" w:rsidRPr="000A3948" w:rsidRDefault="000A3948" w:rsidP="000A3948">
      <w:pPr>
        <w:ind w:firstLine="709"/>
        <w:jc w:val="both"/>
        <w:rPr>
          <w:bCs/>
          <w:color w:val="FF0000"/>
          <w:szCs w:val="24"/>
        </w:rPr>
      </w:pPr>
    </w:p>
    <w:p w14:paraId="69AAE338" w14:textId="77777777" w:rsidR="00C96707" w:rsidRPr="00C96707" w:rsidRDefault="00C96707" w:rsidP="00C96707">
      <w:pPr>
        <w:spacing w:after="120"/>
        <w:ind w:firstLine="709"/>
        <w:jc w:val="both"/>
        <w:rPr>
          <w:b/>
          <w:bCs/>
          <w:i/>
          <w:szCs w:val="24"/>
        </w:rPr>
      </w:pPr>
      <w:r w:rsidRPr="00C96707">
        <w:rPr>
          <w:b/>
          <w:bCs/>
          <w:i/>
          <w:szCs w:val="24"/>
        </w:rPr>
        <w:lastRenderedPageBreak/>
        <w:t>Очистка территории водоохранных зон от несанкционированных свалок бытового и строительного мусора, очистка территории от навоза, мазута, отходов производства</w:t>
      </w:r>
    </w:p>
    <w:p w14:paraId="5BDBC524" w14:textId="77777777" w:rsidR="00C96707" w:rsidRDefault="00C96707" w:rsidP="00C96707">
      <w:pPr>
        <w:ind w:firstLine="709"/>
        <w:jc w:val="both"/>
        <w:rPr>
          <w:bCs/>
          <w:szCs w:val="24"/>
        </w:rPr>
      </w:pPr>
      <w:r w:rsidRPr="00C96707">
        <w:rPr>
          <w:bCs/>
          <w:szCs w:val="24"/>
        </w:rPr>
        <w:t xml:space="preserve">Периодически затапливаемые пойменные территории и территории водоохранных зон водотоков и водоемов, выполняющие функции коридоров миграции биологического вещества и энергии, выделены при оценке территории в особую категорию земель, требующих продуманного бережного использования. </w:t>
      </w:r>
    </w:p>
    <w:p w14:paraId="1926E234" w14:textId="77777777" w:rsidR="00BD1F9E" w:rsidRDefault="00BD1F9E" w:rsidP="00952228">
      <w:pPr>
        <w:ind w:firstLine="709"/>
        <w:jc w:val="both"/>
        <w:rPr>
          <w:bCs/>
          <w:szCs w:val="24"/>
        </w:rPr>
      </w:pPr>
    </w:p>
    <w:p w14:paraId="03C09C7E" w14:textId="77777777" w:rsidR="00C96707" w:rsidRPr="00C96707" w:rsidRDefault="00C96707" w:rsidP="00C96707">
      <w:pPr>
        <w:spacing w:after="120"/>
        <w:ind w:firstLine="709"/>
        <w:jc w:val="both"/>
        <w:rPr>
          <w:b/>
          <w:bCs/>
          <w:i/>
          <w:szCs w:val="24"/>
        </w:rPr>
      </w:pPr>
      <w:r w:rsidRPr="00C96707">
        <w:rPr>
          <w:b/>
          <w:bCs/>
          <w:i/>
          <w:szCs w:val="24"/>
        </w:rPr>
        <w:t>Охрана источников водоснабжения</w:t>
      </w:r>
    </w:p>
    <w:p w14:paraId="0F4038B6" w14:textId="77777777" w:rsidR="00C96707" w:rsidRPr="00EE2BD1" w:rsidRDefault="00C96707" w:rsidP="00C96707">
      <w:pPr>
        <w:ind w:firstLine="709"/>
        <w:jc w:val="both"/>
        <w:rPr>
          <w:bCs/>
          <w:color w:val="000000" w:themeColor="text1"/>
          <w:szCs w:val="24"/>
        </w:rPr>
      </w:pPr>
      <w:r w:rsidRPr="00EE2BD1">
        <w:rPr>
          <w:bCs/>
          <w:color w:val="000000" w:themeColor="text1"/>
          <w:szCs w:val="24"/>
        </w:rPr>
        <w:t xml:space="preserve">Планировочно обеспечивается организацией и соблюдением режима 1, 2 и 3 поясов зон санитарной охраны. В силу отсутствия расчетных данных по ЗСО водозаборов принимаются параметры по СанПиН 2.1.4.1110-02 «Зоны санитарной охраны источников водоснабжения и водопроводов питьевого назначения». </w:t>
      </w:r>
    </w:p>
    <w:p w14:paraId="2DCC54AB" w14:textId="77777777" w:rsidR="00C96707" w:rsidRPr="00EE2BD1" w:rsidRDefault="00C96707" w:rsidP="00C96707">
      <w:pPr>
        <w:ind w:firstLine="709"/>
        <w:jc w:val="both"/>
        <w:rPr>
          <w:bCs/>
          <w:color w:val="000000" w:themeColor="text1"/>
          <w:szCs w:val="24"/>
        </w:rPr>
      </w:pPr>
      <w:r w:rsidRPr="00EE2BD1">
        <w:rPr>
          <w:bCs/>
          <w:color w:val="000000" w:themeColor="text1"/>
          <w:szCs w:val="24"/>
        </w:rPr>
        <w:t>Предусматривается оборудование водозаборов станциями</w:t>
      </w:r>
      <w:r w:rsidR="008864F6">
        <w:rPr>
          <w:bCs/>
          <w:color w:val="000000" w:themeColor="text1"/>
          <w:szCs w:val="24"/>
        </w:rPr>
        <w:t xml:space="preserve"> </w:t>
      </w:r>
      <w:r w:rsidRPr="00EE2BD1">
        <w:rPr>
          <w:bCs/>
          <w:color w:val="000000" w:themeColor="text1"/>
          <w:szCs w:val="24"/>
        </w:rPr>
        <w:t>водоподготовки по снижению содержания фтора</w:t>
      </w:r>
      <w:r w:rsidR="003174F4">
        <w:rPr>
          <w:bCs/>
          <w:color w:val="000000" w:themeColor="text1"/>
          <w:szCs w:val="24"/>
        </w:rPr>
        <w:t xml:space="preserve"> и железа</w:t>
      </w:r>
      <w:r w:rsidRPr="00EE2BD1">
        <w:rPr>
          <w:bCs/>
          <w:color w:val="000000" w:themeColor="text1"/>
          <w:szCs w:val="24"/>
        </w:rPr>
        <w:t>; консервация неиспользуемых и не подлежащих восстановлению скважин, которые могут служить источниками загрязнения.</w:t>
      </w:r>
    </w:p>
    <w:p w14:paraId="12D8E097" w14:textId="77777777" w:rsidR="00C96707" w:rsidRPr="00DF5C21" w:rsidRDefault="00C96707" w:rsidP="00C96707">
      <w:pPr>
        <w:ind w:firstLine="709"/>
        <w:jc w:val="both"/>
        <w:rPr>
          <w:bCs/>
          <w:color w:val="FF0000"/>
          <w:szCs w:val="24"/>
        </w:rPr>
      </w:pPr>
      <w:r w:rsidRPr="00EE2BD1">
        <w:rPr>
          <w:bCs/>
          <w:color w:val="000000" w:themeColor="text1"/>
          <w:szCs w:val="24"/>
        </w:rPr>
        <w:t>Строительство новых водозаборов предлагается за пределами жилой застройки, с возможностью организации зон санитарной охраны. В случае невозможности организации зон санитарной охраны вокруг существующих скважин, расположенных в жилой застройке, они должны быть законсервированы или использоваться только для нужд местной промышленности.</w:t>
      </w:r>
    </w:p>
    <w:p w14:paraId="252CCABD" w14:textId="77777777" w:rsidR="00BD1F9E" w:rsidRDefault="00BD1F9E" w:rsidP="00952228">
      <w:pPr>
        <w:ind w:firstLine="709"/>
        <w:jc w:val="both"/>
        <w:rPr>
          <w:bCs/>
          <w:szCs w:val="24"/>
        </w:rPr>
      </w:pPr>
    </w:p>
    <w:p w14:paraId="426A6BE2" w14:textId="77777777" w:rsidR="00C96707" w:rsidRPr="00C96707" w:rsidRDefault="00C96707" w:rsidP="00C96707">
      <w:pPr>
        <w:spacing w:after="120"/>
        <w:ind w:firstLine="709"/>
        <w:jc w:val="both"/>
        <w:rPr>
          <w:b/>
          <w:bCs/>
          <w:i/>
          <w:szCs w:val="24"/>
        </w:rPr>
      </w:pPr>
      <w:r w:rsidRPr="00C96707">
        <w:rPr>
          <w:b/>
          <w:bCs/>
          <w:i/>
          <w:szCs w:val="24"/>
        </w:rPr>
        <w:t>Реконструкция и строительство очистных сооружений</w:t>
      </w:r>
    </w:p>
    <w:p w14:paraId="07B991ED" w14:textId="77777777" w:rsidR="00C96707" w:rsidRPr="00C96707" w:rsidRDefault="00C96707" w:rsidP="00C96707">
      <w:pPr>
        <w:ind w:firstLine="709"/>
        <w:jc w:val="both"/>
        <w:rPr>
          <w:bCs/>
          <w:szCs w:val="24"/>
        </w:rPr>
      </w:pPr>
      <w:r w:rsidRPr="00C96707">
        <w:rPr>
          <w:bCs/>
          <w:szCs w:val="24"/>
        </w:rPr>
        <w:t>Предусматривается снижение объема сточных вод, сбрасываемых в поверхностные водные объекты, проведение водоохранных работ на очистных сооружениях, а также введение в эксплуатацию новых мощностей.</w:t>
      </w:r>
    </w:p>
    <w:p w14:paraId="751FD5E2" w14:textId="77777777" w:rsidR="003174F4" w:rsidRDefault="003174F4" w:rsidP="00952228">
      <w:pPr>
        <w:ind w:firstLine="709"/>
        <w:jc w:val="both"/>
        <w:rPr>
          <w:bCs/>
          <w:szCs w:val="24"/>
        </w:rPr>
      </w:pPr>
    </w:p>
    <w:p w14:paraId="615D466C" w14:textId="77777777" w:rsidR="00C96707" w:rsidRPr="00C96707" w:rsidRDefault="00C96707" w:rsidP="00C96707">
      <w:pPr>
        <w:spacing w:after="120"/>
        <w:ind w:firstLine="709"/>
        <w:jc w:val="both"/>
        <w:rPr>
          <w:b/>
          <w:bCs/>
          <w:i/>
          <w:szCs w:val="24"/>
        </w:rPr>
      </w:pPr>
      <w:r w:rsidRPr="00C96707">
        <w:rPr>
          <w:b/>
          <w:bCs/>
          <w:i/>
          <w:szCs w:val="24"/>
        </w:rPr>
        <w:t>Экологический контроль скотомогильников</w:t>
      </w:r>
    </w:p>
    <w:p w14:paraId="526378DF" w14:textId="77777777" w:rsidR="00C96707" w:rsidRPr="00C96707" w:rsidRDefault="00C96707" w:rsidP="00C96707">
      <w:pPr>
        <w:ind w:firstLine="709"/>
        <w:jc w:val="both"/>
        <w:rPr>
          <w:bCs/>
          <w:szCs w:val="24"/>
        </w:rPr>
      </w:pPr>
      <w:r w:rsidRPr="00C96707">
        <w:rPr>
          <w:bCs/>
          <w:szCs w:val="24"/>
        </w:rPr>
        <w:t>Планировочно обеспечивается организацией, озеленением и соблюдение</w:t>
      </w:r>
      <w:r w:rsidR="002A0E7E">
        <w:rPr>
          <w:bCs/>
          <w:szCs w:val="24"/>
        </w:rPr>
        <w:t>м режима санитарно-защитных зон.</w:t>
      </w:r>
    </w:p>
    <w:p w14:paraId="4D20E278" w14:textId="77777777" w:rsidR="00BD1F9E" w:rsidRDefault="00BD1F9E" w:rsidP="00952228">
      <w:pPr>
        <w:ind w:firstLine="709"/>
        <w:jc w:val="both"/>
        <w:rPr>
          <w:bCs/>
          <w:szCs w:val="24"/>
        </w:rPr>
      </w:pPr>
    </w:p>
    <w:p w14:paraId="019CFF2C" w14:textId="77777777" w:rsidR="00C96707" w:rsidRDefault="00C96707" w:rsidP="00C96707">
      <w:pPr>
        <w:ind w:firstLine="709"/>
        <w:jc w:val="both"/>
        <w:rPr>
          <w:b/>
          <w:bCs/>
          <w:i/>
          <w:szCs w:val="24"/>
        </w:rPr>
      </w:pPr>
      <w:r w:rsidRPr="00C96707">
        <w:rPr>
          <w:b/>
          <w:bCs/>
          <w:i/>
          <w:szCs w:val="24"/>
        </w:rPr>
        <w:t xml:space="preserve">Снижение загрязнений компонентов окружающей среды </w:t>
      </w:r>
    </w:p>
    <w:p w14:paraId="7EF5EBD6" w14:textId="77777777" w:rsidR="00C96707" w:rsidRPr="00C96707" w:rsidRDefault="00C96707" w:rsidP="00C96707">
      <w:pPr>
        <w:spacing w:after="120"/>
        <w:ind w:firstLine="709"/>
        <w:jc w:val="both"/>
        <w:rPr>
          <w:b/>
          <w:bCs/>
          <w:i/>
          <w:szCs w:val="24"/>
        </w:rPr>
      </w:pPr>
      <w:r w:rsidRPr="00C96707">
        <w:rPr>
          <w:b/>
          <w:bCs/>
          <w:i/>
          <w:szCs w:val="24"/>
        </w:rPr>
        <w:t>производственными объектами</w:t>
      </w:r>
    </w:p>
    <w:p w14:paraId="3B655B11" w14:textId="77777777" w:rsidR="00C96707" w:rsidRPr="00C96707" w:rsidRDefault="00C96707" w:rsidP="00C96707">
      <w:pPr>
        <w:ind w:firstLine="709"/>
        <w:jc w:val="both"/>
        <w:rPr>
          <w:bCs/>
          <w:szCs w:val="24"/>
        </w:rPr>
      </w:pPr>
      <w:r w:rsidRPr="00C96707">
        <w:rPr>
          <w:bCs/>
          <w:szCs w:val="24"/>
        </w:rPr>
        <w:t xml:space="preserve">Планировочно обеспечивается организацией, озеленением и соблюдением режима санитарно-защитных зон и санитарных разрывов. Необходимо проектирование, организация и благоустройство СЗЗ вокруг предприятий. </w:t>
      </w:r>
    </w:p>
    <w:p w14:paraId="3A6376F7" w14:textId="77777777" w:rsidR="00C36876" w:rsidRPr="00C36876" w:rsidRDefault="00C36876" w:rsidP="00C36876">
      <w:pPr>
        <w:ind w:firstLine="709"/>
        <w:jc w:val="both"/>
        <w:rPr>
          <w:bCs/>
          <w:szCs w:val="24"/>
        </w:rPr>
      </w:pPr>
      <w:r w:rsidRPr="00C36876">
        <w:rPr>
          <w:bCs/>
          <w:szCs w:val="24"/>
        </w:rPr>
        <w:t>Необходимо проведение экологического мониторинга производственных объектов. Рекомендована реализация мер, направленных на снижение объемов эмиссии загрязняющих веществ и сокращение в ней доли наиболее опасных загрязнителей. Оснащение предприятий пыле- и газоулавливающим оборудованием (в первую очередь для улавливания ингредиентов 1-го и 2-го класса опасности) и совершенствование технологии производства. Для всех предприятий, загрязняющих атмосферу, необходимо установить нормы предельно допустимых выбросов.</w:t>
      </w:r>
    </w:p>
    <w:p w14:paraId="14D7A8C4" w14:textId="77777777" w:rsidR="00BD1F9E" w:rsidRDefault="00BD1F9E" w:rsidP="00952228">
      <w:pPr>
        <w:ind w:firstLine="709"/>
        <w:jc w:val="both"/>
        <w:rPr>
          <w:bCs/>
          <w:szCs w:val="24"/>
        </w:rPr>
      </w:pPr>
    </w:p>
    <w:p w14:paraId="3072222C" w14:textId="77777777" w:rsidR="00C36876" w:rsidRDefault="00C36876" w:rsidP="00C36876">
      <w:pPr>
        <w:ind w:firstLine="709"/>
        <w:jc w:val="both"/>
        <w:rPr>
          <w:b/>
          <w:bCs/>
          <w:i/>
          <w:szCs w:val="24"/>
        </w:rPr>
      </w:pPr>
      <w:r w:rsidRPr="00C36876">
        <w:rPr>
          <w:b/>
          <w:bCs/>
          <w:i/>
          <w:szCs w:val="24"/>
        </w:rPr>
        <w:t>Снижение загрязнений компонентов окружающей среды</w:t>
      </w:r>
    </w:p>
    <w:p w14:paraId="2595C9F4" w14:textId="77777777" w:rsidR="00C36876" w:rsidRPr="00C36876" w:rsidRDefault="00C36876" w:rsidP="00C36876">
      <w:pPr>
        <w:spacing w:after="120"/>
        <w:ind w:firstLine="709"/>
        <w:jc w:val="both"/>
        <w:rPr>
          <w:b/>
          <w:bCs/>
          <w:i/>
          <w:szCs w:val="24"/>
        </w:rPr>
      </w:pPr>
      <w:r w:rsidRPr="00C36876">
        <w:rPr>
          <w:b/>
          <w:bCs/>
          <w:i/>
          <w:szCs w:val="24"/>
        </w:rPr>
        <w:t xml:space="preserve"> сельскохозяйственными объектами</w:t>
      </w:r>
    </w:p>
    <w:p w14:paraId="7E71528E" w14:textId="77777777" w:rsidR="00C36876" w:rsidRPr="00C36876" w:rsidRDefault="00C36876" w:rsidP="00C36876">
      <w:pPr>
        <w:ind w:firstLine="709"/>
        <w:jc w:val="both"/>
        <w:rPr>
          <w:bCs/>
          <w:szCs w:val="24"/>
        </w:rPr>
      </w:pPr>
      <w:r w:rsidRPr="00C36876">
        <w:rPr>
          <w:bCs/>
          <w:szCs w:val="24"/>
        </w:rPr>
        <w:t>Планировочно обеспечивается организацией, озеленением и соблюдением режима санитарно-защитных зон (размеры СЗЗ существующих ферм изображены графически в</w:t>
      </w:r>
      <w:r w:rsidR="002A0E7E">
        <w:rPr>
          <w:bCs/>
          <w:szCs w:val="24"/>
        </w:rPr>
        <w:t xml:space="preserve"> </w:t>
      </w:r>
      <w:r w:rsidRPr="00C36876">
        <w:rPr>
          <w:bCs/>
          <w:szCs w:val="24"/>
        </w:rPr>
        <w:t>соответс</w:t>
      </w:r>
      <w:r w:rsidR="002A0E7E">
        <w:rPr>
          <w:bCs/>
          <w:szCs w:val="24"/>
        </w:rPr>
        <w:t>твие с СанПиН 2.2.1/2.1.1200-03.</w:t>
      </w:r>
    </w:p>
    <w:p w14:paraId="5C790546" w14:textId="77777777" w:rsidR="00C36876" w:rsidRPr="00C36876" w:rsidRDefault="00C36876" w:rsidP="00C36876">
      <w:pPr>
        <w:ind w:firstLine="709"/>
        <w:jc w:val="both"/>
        <w:rPr>
          <w:bCs/>
          <w:szCs w:val="24"/>
        </w:rPr>
      </w:pPr>
      <w:r w:rsidRPr="00C36876">
        <w:rPr>
          <w:bCs/>
          <w:szCs w:val="24"/>
        </w:rPr>
        <w:t xml:space="preserve"> Предусматривается обвалование животноводческих ферм, расположенных на границе водоохранных зон и создающих угрозу загрязнения вод рек и водоемов. </w:t>
      </w:r>
    </w:p>
    <w:p w14:paraId="29CC39A7" w14:textId="1A362326" w:rsidR="00C36876" w:rsidRPr="00C36876" w:rsidRDefault="00C36876" w:rsidP="00C36876">
      <w:pPr>
        <w:ind w:firstLine="709"/>
        <w:jc w:val="both"/>
        <w:rPr>
          <w:bCs/>
          <w:szCs w:val="24"/>
        </w:rPr>
      </w:pPr>
      <w:r w:rsidRPr="00C36876">
        <w:rPr>
          <w:bCs/>
          <w:szCs w:val="24"/>
        </w:rPr>
        <w:t xml:space="preserve">Рекомендуется строительство дополнительных железобетонных навозохранилищ, компостирование навоза, своевременный вывоз его на поля; а также компостирование-сбраживание навоза совместно с отходами растениеводства; вермикомпостирование навоза с помощью колоний дождевых червей; термическая или вакуумная сушка навоза и помета с </w:t>
      </w:r>
      <w:r w:rsidRPr="00C36876">
        <w:rPr>
          <w:bCs/>
          <w:szCs w:val="24"/>
        </w:rPr>
        <w:lastRenderedPageBreak/>
        <w:t>получением сухого концентрированного удобрения анаэробное сбраживание в реакторах с целью получения биогаза.</w:t>
      </w:r>
    </w:p>
    <w:p w14:paraId="1ACC92BD" w14:textId="77777777" w:rsidR="00C36876" w:rsidRPr="00C36876" w:rsidRDefault="00C36876" w:rsidP="00C36876">
      <w:pPr>
        <w:ind w:firstLine="709"/>
        <w:jc w:val="both"/>
        <w:rPr>
          <w:bCs/>
          <w:szCs w:val="24"/>
        </w:rPr>
      </w:pPr>
      <w:r w:rsidRPr="00C36876">
        <w:rPr>
          <w:bCs/>
          <w:szCs w:val="24"/>
        </w:rPr>
        <w:t>Для очистки стоков от животноводческих ферм необходимо рекомендовать строительство компактных установок биологической очистки.</w:t>
      </w:r>
    </w:p>
    <w:p w14:paraId="352612AF" w14:textId="77777777" w:rsidR="00BD1F9E" w:rsidRDefault="00BD1F9E" w:rsidP="00952228">
      <w:pPr>
        <w:ind w:firstLine="709"/>
        <w:jc w:val="both"/>
        <w:rPr>
          <w:bCs/>
          <w:szCs w:val="24"/>
        </w:rPr>
      </w:pPr>
    </w:p>
    <w:p w14:paraId="10A79BFE" w14:textId="77777777" w:rsidR="00526E5D" w:rsidRDefault="00526E5D" w:rsidP="00526E5D">
      <w:pPr>
        <w:ind w:firstLine="709"/>
        <w:jc w:val="both"/>
        <w:rPr>
          <w:b/>
          <w:bCs/>
          <w:i/>
          <w:szCs w:val="24"/>
        </w:rPr>
      </w:pPr>
      <w:r w:rsidRPr="00526E5D">
        <w:rPr>
          <w:b/>
          <w:bCs/>
          <w:i/>
          <w:szCs w:val="24"/>
        </w:rPr>
        <w:t xml:space="preserve">Снижение загрязнений компонентов окружающей среды </w:t>
      </w:r>
    </w:p>
    <w:p w14:paraId="09181FA4" w14:textId="77777777" w:rsidR="00526E5D" w:rsidRPr="00526E5D" w:rsidRDefault="00526E5D" w:rsidP="00526E5D">
      <w:pPr>
        <w:spacing w:after="120"/>
        <w:ind w:firstLine="709"/>
        <w:jc w:val="both"/>
        <w:rPr>
          <w:b/>
          <w:bCs/>
          <w:i/>
          <w:szCs w:val="24"/>
        </w:rPr>
      </w:pPr>
      <w:r w:rsidRPr="00526E5D">
        <w:rPr>
          <w:b/>
          <w:bCs/>
          <w:i/>
          <w:szCs w:val="24"/>
        </w:rPr>
        <w:t>автотранспортными средствами</w:t>
      </w:r>
    </w:p>
    <w:p w14:paraId="7D828B2D" w14:textId="77777777" w:rsidR="00526E5D" w:rsidRPr="00526E5D" w:rsidRDefault="00526E5D" w:rsidP="00526E5D">
      <w:pPr>
        <w:ind w:firstLine="709"/>
        <w:jc w:val="both"/>
        <w:rPr>
          <w:bCs/>
          <w:szCs w:val="24"/>
        </w:rPr>
      </w:pPr>
      <w:r w:rsidRPr="00526E5D">
        <w:rPr>
          <w:bCs/>
          <w:szCs w:val="24"/>
        </w:rPr>
        <w:t>Планировочно обеспечивается организацией, озеленением и соблюдением режима санитарного разрыва (</w:t>
      </w:r>
      <w:smartTag w:uri="urn:schemas-microsoft-com:office:smarttags" w:element="metricconverter">
        <w:smartTagPr>
          <w:attr w:name="ProductID" w:val="100 м"/>
        </w:smartTagPr>
        <w:r w:rsidRPr="00526E5D">
          <w:rPr>
            <w:bCs/>
            <w:szCs w:val="24"/>
          </w:rPr>
          <w:t>100 м</w:t>
        </w:r>
      </w:smartTag>
      <w:r w:rsidRPr="00526E5D">
        <w:rPr>
          <w:bCs/>
          <w:szCs w:val="24"/>
        </w:rPr>
        <w:t xml:space="preserve"> в обе стороны от дорожного полотна). </w:t>
      </w:r>
    </w:p>
    <w:p w14:paraId="14222AD2" w14:textId="77777777" w:rsidR="00BD1F9E" w:rsidRDefault="00BD1F9E" w:rsidP="00952228">
      <w:pPr>
        <w:ind w:firstLine="709"/>
        <w:jc w:val="both"/>
        <w:rPr>
          <w:bCs/>
          <w:szCs w:val="24"/>
        </w:rPr>
      </w:pPr>
    </w:p>
    <w:p w14:paraId="7DD17C4C" w14:textId="77777777" w:rsidR="00526E5D" w:rsidRPr="00526E5D" w:rsidRDefault="00526E5D" w:rsidP="00526E5D">
      <w:pPr>
        <w:ind w:firstLine="709"/>
        <w:jc w:val="both"/>
        <w:rPr>
          <w:b/>
          <w:bCs/>
          <w:i/>
          <w:szCs w:val="24"/>
        </w:rPr>
      </w:pPr>
      <w:r w:rsidRPr="00526E5D">
        <w:rPr>
          <w:b/>
          <w:bCs/>
          <w:i/>
          <w:szCs w:val="24"/>
        </w:rPr>
        <w:t>Снижение негативных акустических воздействий железнодорожной магистрали</w:t>
      </w:r>
    </w:p>
    <w:p w14:paraId="689A70C9" w14:textId="77777777" w:rsidR="00526E5D" w:rsidRDefault="00526E5D" w:rsidP="00526E5D">
      <w:pPr>
        <w:ind w:firstLine="709"/>
        <w:jc w:val="both"/>
        <w:rPr>
          <w:szCs w:val="24"/>
        </w:rPr>
      </w:pPr>
      <w:r w:rsidRPr="00526E5D">
        <w:rPr>
          <w:szCs w:val="24"/>
        </w:rPr>
        <w:t>Планировочно обеспечивается организацией, озеленением и соблюдением режима санитарного разрыва (</w:t>
      </w:r>
      <w:smartTag w:uri="urn:schemas-microsoft-com:office:smarttags" w:element="metricconverter">
        <w:smartTagPr>
          <w:attr w:name="ProductID" w:val="100 м"/>
        </w:smartTagPr>
        <w:r w:rsidRPr="00526E5D">
          <w:rPr>
            <w:szCs w:val="24"/>
          </w:rPr>
          <w:t>100 м</w:t>
        </w:r>
      </w:smartTag>
      <w:r w:rsidRPr="00526E5D">
        <w:rPr>
          <w:szCs w:val="24"/>
        </w:rPr>
        <w:t xml:space="preserve"> в обе стороны от крайнего рельса). В черте населенных пунктов предусматривается строительство шумозащитного экрана.</w:t>
      </w:r>
    </w:p>
    <w:p w14:paraId="07E5AE8F" w14:textId="77777777" w:rsidR="00526E5D" w:rsidRDefault="00526E5D" w:rsidP="00526E5D">
      <w:pPr>
        <w:ind w:firstLine="709"/>
        <w:jc w:val="both"/>
        <w:rPr>
          <w:szCs w:val="24"/>
        </w:rPr>
      </w:pPr>
    </w:p>
    <w:p w14:paraId="116647C5" w14:textId="77777777" w:rsidR="00526E5D" w:rsidRPr="00526E5D" w:rsidRDefault="00526E5D" w:rsidP="00526E5D">
      <w:pPr>
        <w:spacing w:after="120"/>
        <w:ind w:firstLine="709"/>
        <w:jc w:val="both"/>
        <w:rPr>
          <w:b/>
          <w:bCs/>
          <w:i/>
        </w:rPr>
      </w:pPr>
      <w:r w:rsidRPr="00526E5D">
        <w:rPr>
          <w:b/>
          <w:bCs/>
          <w:i/>
        </w:rPr>
        <w:t>Экологический контроль магистральных газопроводов</w:t>
      </w:r>
    </w:p>
    <w:p w14:paraId="1BDBFD4D" w14:textId="77777777" w:rsidR="00526E5D" w:rsidRPr="00526E5D" w:rsidRDefault="00526E5D" w:rsidP="00526E5D">
      <w:pPr>
        <w:ind w:firstLine="709"/>
        <w:jc w:val="both"/>
        <w:rPr>
          <w:szCs w:val="24"/>
        </w:rPr>
      </w:pPr>
      <w:r w:rsidRPr="00526E5D">
        <w:rPr>
          <w:szCs w:val="24"/>
        </w:rPr>
        <w:t xml:space="preserve">Размер санитарного разрыва для магистрального газопровода </w:t>
      </w:r>
      <w:smartTag w:uri="urn:schemas-microsoft-com:office:smarttags" w:element="metricconverter">
        <w:smartTagPr>
          <w:attr w:name="ProductID" w:val="250 м"/>
        </w:smartTagPr>
        <w:r w:rsidRPr="00526E5D">
          <w:rPr>
            <w:szCs w:val="24"/>
          </w:rPr>
          <w:t>250 м</w:t>
        </w:r>
      </w:smartTag>
      <w:r w:rsidRPr="00526E5D">
        <w:rPr>
          <w:szCs w:val="24"/>
        </w:rPr>
        <w:t xml:space="preserve"> (в обе стороны от нитки газопровода). Необходимо постоянное усовершенствование и реконструкция элементов систем газоснабжения.</w:t>
      </w:r>
    </w:p>
    <w:p w14:paraId="6191374E" w14:textId="77777777" w:rsidR="006F7D09" w:rsidRDefault="006F7D09" w:rsidP="00526E5D">
      <w:pPr>
        <w:ind w:firstLine="709"/>
        <w:jc w:val="both"/>
        <w:rPr>
          <w:szCs w:val="24"/>
        </w:rPr>
      </w:pPr>
    </w:p>
    <w:p w14:paraId="1B039E5A" w14:textId="77777777" w:rsidR="00526E5D" w:rsidRPr="00526E5D" w:rsidRDefault="00526E5D" w:rsidP="00526E5D">
      <w:pPr>
        <w:spacing w:after="120"/>
        <w:ind w:firstLine="709"/>
        <w:jc w:val="both"/>
        <w:rPr>
          <w:b/>
          <w:bCs/>
          <w:i/>
          <w:szCs w:val="24"/>
        </w:rPr>
      </w:pPr>
      <w:r w:rsidRPr="00526E5D">
        <w:rPr>
          <w:b/>
          <w:bCs/>
          <w:i/>
          <w:szCs w:val="24"/>
        </w:rPr>
        <w:t>Экологический контроль газораспределительных станций</w:t>
      </w:r>
    </w:p>
    <w:p w14:paraId="74DEB590" w14:textId="77777777" w:rsidR="00526E5D" w:rsidRPr="00526E5D" w:rsidRDefault="00526E5D" w:rsidP="00526E5D">
      <w:pPr>
        <w:ind w:firstLine="709"/>
        <w:jc w:val="both"/>
        <w:rPr>
          <w:szCs w:val="24"/>
        </w:rPr>
      </w:pPr>
      <w:r w:rsidRPr="00526E5D">
        <w:rPr>
          <w:szCs w:val="24"/>
        </w:rPr>
        <w:t xml:space="preserve">Организация, озеленение и соблюдение санитарного режима СЗЗ размером </w:t>
      </w:r>
      <w:smartTag w:uri="urn:schemas-microsoft-com:office:smarttags" w:element="metricconverter">
        <w:smartTagPr>
          <w:attr w:name="ProductID" w:val="250 м"/>
        </w:smartTagPr>
        <w:r w:rsidRPr="00526E5D">
          <w:rPr>
            <w:szCs w:val="24"/>
          </w:rPr>
          <w:t>250 м</w:t>
        </w:r>
      </w:smartTag>
      <w:r w:rsidRPr="00526E5D">
        <w:rPr>
          <w:szCs w:val="24"/>
        </w:rPr>
        <w:t xml:space="preserve">. </w:t>
      </w:r>
    </w:p>
    <w:p w14:paraId="1EE85179" w14:textId="77777777" w:rsidR="00526E5D" w:rsidRDefault="00526E5D" w:rsidP="00526E5D">
      <w:pPr>
        <w:ind w:firstLine="709"/>
        <w:jc w:val="both"/>
        <w:rPr>
          <w:szCs w:val="24"/>
        </w:rPr>
      </w:pPr>
    </w:p>
    <w:p w14:paraId="518A41AF" w14:textId="77777777" w:rsidR="00526E5D" w:rsidRPr="00526E5D" w:rsidRDefault="00526E5D" w:rsidP="00526E5D">
      <w:pPr>
        <w:spacing w:after="120"/>
        <w:ind w:firstLine="709"/>
        <w:jc w:val="both"/>
        <w:rPr>
          <w:b/>
          <w:bCs/>
          <w:i/>
          <w:szCs w:val="24"/>
        </w:rPr>
      </w:pPr>
      <w:r w:rsidRPr="00526E5D">
        <w:rPr>
          <w:b/>
          <w:bCs/>
          <w:i/>
          <w:szCs w:val="24"/>
        </w:rPr>
        <w:t>Организация санитарных разрывов воздушных линий электропередачи</w:t>
      </w:r>
    </w:p>
    <w:p w14:paraId="4006AF4A" w14:textId="77777777" w:rsidR="00526E5D" w:rsidRPr="00526E5D" w:rsidRDefault="00526E5D" w:rsidP="00526E5D">
      <w:pPr>
        <w:ind w:firstLine="709"/>
        <w:jc w:val="both"/>
        <w:rPr>
          <w:szCs w:val="24"/>
        </w:rPr>
      </w:pPr>
      <w:r w:rsidRPr="00526E5D">
        <w:rPr>
          <w:szCs w:val="24"/>
        </w:rPr>
        <w:t>Планировочно обеспечивается организацией, залужением и соблюдением режима охраны (</w:t>
      </w:r>
      <w:smartTag w:uri="urn:schemas-microsoft-com:office:smarttags" w:element="metricconverter">
        <w:smartTagPr>
          <w:attr w:name="ProductID" w:val="30 м"/>
        </w:smartTagPr>
        <w:r w:rsidRPr="00526E5D">
          <w:rPr>
            <w:szCs w:val="24"/>
          </w:rPr>
          <w:t>30 м</w:t>
        </w:r>
      </w:smartTag>
      <w:r w:rsidRPr="00526E5D">
        <w:rPr>
          <w:szCs w:val="24"/>
        </w:rPr>
        <w:t xml:space="preserve"> от крайнего провода – ВЛЭП 330 кВ, </w:t>
      </w:r>
      <w:smartTag w:uri="urn:schemas-microsoft-com:office:smarttags" w:element="metricconverter">
        <w:smartTagPr>
          <w:attr w:name="ProductID" w:val="25 м"/>
        </w:smartTagPr>
        <w:r w:rsidRPr="00526E5D">
          <w:rPr>
            <w:szCs w:val="24"/>
          </w:rPr>
          <w:t>25 м</w:t>
        </w:r>
      </w:smartTag>
      <w:r w:rsidRPr="00526E5D">
        <w:rPr>
          <w:szCs w:val="24"/>
        </w:rPr>
        <w:t xml:space="preserve"> от крайнего провода – ВЛЭП 220 кВ,</w:t>
      </w:r>
      <w:r w:rsidR="008864F6">
        <w:rPr>
          <w:szCs w:val="24"/>
        </w:rPr>
        <w:t xml:space="preserve"> </w:t>
      </w:r>
      <w:smartTag w:uri="urn:schemas-microsoft-com:office:smarttags" w:element="metricconverter">
        <w:smartTagPr>
          <w:attr w:name="ProductID" w:val="20 м"/>
        </w:smartTagPr>
        <w:r w:rsidRPr="00526E5D">
          <w:rPr>
            <w:szCs w:val="24"/>
          </w:rPr>
          <w:t>20 м</w:t>
        </w:r>
      </w:smartTag>
      <w:r w:rsidRPr="00526E5D">
        <w:rPr>
          <w:szCs w:val="24"/>
        </w:rPr>
        <w:t xml:space="preserve"> от крайнего провода – ВЛЭП 110 кВ, </w:t>
      </w:r>
      <w:smartTag w:uri="urn:schemas-microsoft-com:office:smarttags" w:element="metricconverter">
        <w:smartTagPr>
          <w:attr w:name="ProductID" w:val="15 м"/>
        </w:smartTagPr>
        <w:r w:rsidRPr="00526E5D">
          <w:rPr>
            <w:szCs w:val="24"/>
          </w:rPr>
          <w:t>15 м</w:t>
        </w:r>
      </w:smartTag>
      <w:r w:rsidRPr="00526E5D">
        <w:rPr>
          <w:szCs w:val="24"/>
        </w:rPr>
        <w:t xml:space="preserve"> – ВЛЭП 35 кВ). </w:t>
      </w:r>
    </w:p>
    <w:p w14:paraId="5B7F861E" w14:textId="77777777" w:rsidR="00526E5D" w:rsidRDefault="00526E5D" w:rsidP="00526E5D">
      <w:pPr>
        <w:ind w:firstLine="709"/>
        <w:jc w:val="both"/>
        <w:rPr>
          <w:szCs w:val="24"/>
        </w:rPr>
      </w:pPr>
    </w:p>
    <w:p w14:paraId="46491DBE" w14:textId="77777777" w:rsidR="00526E5D" w:rsidRPr="00526E5D" w:rsidRDefault="00526E5D" w:rsidP="00526E5D">
      <w:pPr>
        <w:spacing w:after="120"/>
        <w:ind w:firstLine="709"/>
        <w:jc w:val="both"/>
        <w:rPr>
          <w:b/>
          <w:bCs/>
          <w:i/>
          <w:szCs w:val="24"/>
        </w:rPr>
      </w:pPr>
      <w:r w:rsidRPr="00526E5D">
        <w:rPr>
          <w:b/>
          <w:bCs/>
          <w:i/>
          <w:szCs w:val="24"/>
        </w:rPr>
        <w:t>Экранирование либо организация санитарно-защитных зон электроподстанций</w:t>
      </w:r>
    </w:p>
    <w:p w14:paraId="7E06CAA0" w14:textId="77777777" w:rsidR="00526E5D" w:rsidRDefault="00526E5D" w:rsidP="00526E5D">
      <w:pPr>
        <w:ind w:firstLine="709"/>
        <w:jc w:val="both"/>
        <w:rPr>
          <w:szCs w:val="24"/>
        </w:rPr>
      </w:pPr>
      <w:r w:rsidRPr="00526E5D">
        <w:rPr>
          <w:szCs w:val="24"/>
        </w:rPr>
        <w:t xml:space="preserve">Создание защитных экранов со стороны жилой застройки и животноводческих ферм либо организация и озеленение СЗЗ – </w:t>
      </w:r>
      <w:smartTag w:uri="urn:schemas-microsoft-com:office:smarttags" w:element="metricconverter">
        <w:smartTagPr>
          <w:attr w:name="ProductID" w:val="50 м"/>
        </w:smartTagPr>
        <w:r w:rsidRPr="00526E5D">
          <w:rPr>
            <w:szCs w:val="24"/>
          </w:rPr>
          <w:t>50 м</w:t>
        </w:r>
      </w:smartTag>
    </w:p>
    <w:p w14:paraId="65985CB3" w14:textId="77777777" w:rsidR="00526E5D" w:rsidRDefault="00526E5D" w:rsidP="00526E5D">
      <w:pPr>
        <w:ind w:firstLine="709"/>
        <w:jc w:val="both"/>
        <w:rPr>
          <w:szCs w:val="24"/>
        </w:rPr>
      </w:pPr>
    </w:p>
    <w:p w14:paraId="2129338B" w14:textId="77777777" w:rsidR="00526E5D" w:rsidRPr="00526E5D" w:rsidRDefault="00526E5D" w:rsidP="00526E5D">
      <w:pPr>
        <w:spacing w:after="120"/>
        <w:ind w:firstLine="709"/>
        <w:jc w:val="both"/>
        <w:rPr>
          <w:b/>
          <w:bCs/>
          <w:i/>
          <w:szCs w:val="24"/>
        </w:rPr>
      </w:pPr>
      <w:r w:rsidRPr="00526E5D">
        <w:rPr>
          <w:b/>
          <w:bCs/>
          <w:i/>
          <w:szCs w:val="24"/>
        </w:rPr>
        <w:t>Экологический контроль территории кладбищ</w:t>
      </w:r>
    </w:p>
    <w:p w14:paraId="44AB2048" w14:textId="77777777" w:rsidR="00526E5D" w:rsidRPr="00526E5D" w:rsidRDefault="00526E5D" w:rsidP="00526E5D">
      <w:pPr>
        <w:ind w:firstLine="709"/>
        <w:jc w:val="both"/>
        <w:rPr>
          <w:szCs w:val="24"/>
        </w:rPr>
      </w:pPr>
      <w:r w:rsidRPr="00526E5D">
        <w:rPr>
          <w:szCs w:val="24"/>
        </w:rPr>
        <w:t>Необходимо соблюдение правил эксплуатации, озеленение санитарно-защитных зон (</w:t>
      </w:r>
      <w:smartTag w:uri="urn:schemas-microsoft-com:office:smarttags" w:element="metricconverter">
        <w:smartTagPr>
          <w:attr w:name="ProductID" w:val="50 м"/>
        </w:smartTagPr>
        <w:r w:rsidRPr="00526E5D">
          <w:rPr>
            <w:szCs w:val="24"/>
          </w:rPr>
          <w:t>50 м</w:t>
        </w:r>
      </w:smartTag>
      <w:r w:rsidRPr="00526E5D">
        <w:rPr>
          <w:szCs w:val="24"/>
        </w:rPr>
        <w:t xml:space="preserve"> – сельские кладбища</w:t>
      </w:r>
      <w:r w:rsidR="002A0E7E">
        <w:rPr>
          <w:szCs w:val="24"/>
        </w:rPr>
        <w:t xml:space="preserve"> и кладбища</w:t>
      </w:r>
      <w:r w:rsidRPr="00526E5D">
        <w:rPr>
          <w:szCs w:val="24"/>
        </w:rPr>
        <w:t xml:space="preserve"> площадью менее </w:t>
      </w:r>
      <w:smartTag w:uri="urn:schemas-microsoft-com:office:smarttags" w:element="metricconverter">
        <w:smartTagPr>
          <w:attr w:name="ProductID" w:val="10 га"/>
        </w:smartTagPr>
        <w:r w:rsidRPr="00526E5D">
          <w:rPr>
            <w:szCs w:val="24"/>
          </w:rPr>
          <w:t>10 га</w:t>
        </w:r>
      </w:smartTag>
      <w:r w:rsidRPr="00526E5D">
        <w:rPr>
          <w:szCs w:val="24"/>
        </w:rPr>
        <w:t xml:space="preserve"> и </w:t>
      </w:r>
      <w:smartTag w:uri="urn:schemas-microsoft-com:office:smarttags" w:element="metricconverter">
        <w:smartTagPr>
          <w:attr w:name="ProductID" w:val="300 м"/>
        </w:smartTagPr>
        <w:r w:rsidRPr="00526E5D">
          <w:rPr>
            <w:szCs w:val="24"/>
          </w:rPr>
          <w:t>300 м</w:t>
        </w:r>
      </w:smartTag>
      <w:r w:rsidRPr="00526E5D">
        <w:rPr>
          <w:szCs w:val="24"/>
        </w:rPr>
        <w:t xml:space="preserve"> площадью от 10 до </w:t>
      </w:r>
      <w:smartTag w:uri="urn:schemas-microsoft-com:office:smarttags" w:element="metricconverter">
        <w:smartTagPr>
          <w:attr w:name="ProductID" w:val="20 га"/>
        </w:smartTagPr>
        <w:r w:rsidRPr="00526E5D">
          <w:rPr>
            <w:szCs w:val="24"/>
          </w:rPr>
          <w:t>20 га</w:t>
        </w:r>
      </w:smartTag>
      <w:r w:rsidRPr="00526E5D">
        <w:rPr>
          <w:szCs w:val="24"/>
        </w:rPr>
        <w:t>).</w:t>
      </w:r>
    </w:p>
    <w:p w14:paraId="74023A40" w14:textId="77777777" w:rsidR="00526E5D" w:rsidRDefault="00526E5D" w:rsidP="00526E5D">
      <w:pPr>
        <w:ind w:firstLine="709"/>
        <w:jc w:val="both"/>
        <w:rPr>
          <w:szCs w:val="24"/>
        </w:rPr>
      </w:pPr>
    </w:p>
    <w:p w14:paraId="1481B020" w14:textId="77777777" w:rsidR="00526E5D" w:rsidRDefault="00526E5D" w:rsidP="00526E5D">
      <w:pPr>
        <w:ind w:firstLine="709"/>
        <w:jc w:val="both"/>
        <w:rPr>
          <w:b/>
          <w:bCs/>
          <w:i/>
          <w:szCs w:val="24"/>
        </w:rPr>
      </w:pPr>
      <w:r w:rsidRPr="00526E5D">
        <w:rPr>
          <w:b/>
          <w:bCs/>
          <w:i/>
          <w:szCs w:val="24"/>
        </w:rPr>
        <w:t xml:space="preserve">Обеспечение охраны лесов и стабильного функционирования </w:t>
      </w:r>
    </w:p>
    <w:p w14:paraId="4E4E6D4D" w14:textId="77777777" w:rsidR="00526E5D" w:rsidRPr="00526E5D" w:rsidRDefault="00526E5D" w:rsidP="00526E5D">
      <w:pPr>
        <w:spacing w:after="120"/>
        <w:ind w:firstLine="709"/>
        <w:jc w:val="both"/>
        <w:rPr>
          <w:b/>
          <w:bCs/>
          <w:i/>
          <w:szCs w:val="24"/>
        </w:rPr>
      </w:pPr>
      <w:r w:rsidRPr="00526E5D">
        <w:rPr>
          <w:b/>
          <w:bCs/>
          <w:i/>
          <w:szCs w:val="24"/>
        </w:rPr>
        <w:t>лесохозяйственной отрасли</w:t>
      </w:r>
    </w:p>
    <w:p w14:paraId="31C40D39" w14:textId="77777777" w:rsidR="00526E5D" w:rsidRPr="00526E5D" w:rsidRDefault="00526E5D" w:rsidP="00526E5D">
      <w:pPr>
        <w:ind w:firstLine="709"/>
        <w:jc w:val="both"/>
        <w:rPr>
          <w:szCs w:val="24"/>
        </w:rPr>
      </w:pPr>
      <w:r w:rsidRPr="00526E5D">
        <w:rPr>
          <w:szCs w:val="24"/>
        </w:rPr>
        <w:t>Организация учета лесов, расположенных на землях запаса и фонда перераспределения, передача их в государственный лесной фонд; проведение лесоустройства в установленные сроки; усиление контроля соблюдения правил отпуска древесины на корню, освоения лесосек и самовольного пользования леса; своевременное принятие мер по профилактике и тушению лесных пожаров; проведение лесопатологического мониторинга, а также профилактических и истребительных мероприятий по борьбе с вредителями и болезнями леса; проведение лесовосстановления в объемах и в сроки, соответствующие нормативам.</w:t>
      </w:r>
    </w:p>
    <w:p w14:paraId="493C0CE9" w14:textId="77777777" w:rsidR="00526E5D" w:rsidRDefault="00526E5D" w:rsidP="00526E5D">
      <w:pPr>
        <w:ind w:firstLine="709"/>
        <w:jc w:val="both"/>
        <w:rPr>
          <w:szCs w:val="24"/>
        </w:rPr>
      </w:pPr>
    </w:p>
    <w:p w14:paraId="1FC8323E" w14:textId="77777777" w:rsidR="00526E5D" w:rsidRDefault="00526E5D" w:rsidP="00526E5D">
      <w:pPr>
        <w:ind w:firstLine="709"/>
        <w:jc w:val="both"/>
        <w:rPr>
          <w:b/>
          <w:bCs/>
          <w:i/>
          <w:szCs w:val="24"/>
        </w:rPr>
      </w:pPr>
      <w:r w:rsidRPr="00526E5D">
        <w:rPr>
          <w:b/>
          <w:bCs/>
          <w:i/>
          <w:szCs w:val="24"/>
        </w:rPr>
        <w:t xml:space="preserve">Охрана животных, закрепление положительных тенденций </w:t>
      </w:r>
    </w:p>
    <w:p w14:paraId="5E3C4811" w14:textId="77777777" w:rsidR="00526E5D" w:rsidRPr="00526E5D" w:rsidRDefault="00526E5D" w:rsidP="00526E5D">
      <w:pPr>
        <w:spacing w:after="120"/>
        <w:ind w:firstLine="709"/>
        <w:jc w:val="both"/>
        <w:rPr>
          <w:b/>
          <w:bCs/>
          <w:i/>
          <w:szCs w:val="24"/>
        </w:rPr>
      </w:pPr>
      <w:r w:rsidRPr="00526E5D">
        <w:rPr>
          <w:b/>
          <w:bCs/>
          <w:i/>
          <w:szCs w:val="24"/>
        </w:rPr>
        <w:t>в репродукции видов и предотвращения негативных процессов</w:t>
      </w:r>
    </w:p>
    <w:p w14:paraId="49A5A252" w14:textId="77777777" w:rsidR="00526E5D" w:rsidRPr="00526E5D" w:rsidRDefault="00526E5D" w:rsidP="00526E5D">
      <w:pPr>
        <w:ind w:firstLine="709"/>
        <w:jc w:val="both"/>
        <w:rPr>
          <w:szCs w:val="24"/>
        </w:rPr>
      </w:pPr>
      <w:r w:rsidRPr="00526E5D">
        <w:rPr>
          <w:szCs w:val="24"/>
        </w:rPr>
        <w:t xml:space="preserve">Введение ограничений по территориям (вплоть до полного запрета) на использование видов с неустойчивым состоянием популяций; активизация борьбы с браконьерством; увеличение объемов биотехнических мероприятий; осуществление мониторинга состояния популяций </w:t>
      </w:r>
      <w:r w:rsidRPr="00526E5D">
        <w:rPr>
          <w:szCs w:val="24"/>
        </w:rPr>
        <w:lastRenderedPageBreak/>
        <w:t>основных промысловых видов; расширение комплекса мер, направленных на сохранение среды обитания и поддержание воспроизводственного потенциала популяций животных.</w:t>
      </w:r>
    </w:p>
    <w:p w14:paraId="7250FE13" w14:textId="77777777" w:rsidR="00526E5D" w:rsidRDefault="00526E5D" w:rsidP="00526E5D">
      <w:pPr>
        <w:ind w:firstLine="709"/>
        <w:jc w:val="both"/>
        <w:rPr>
          <w:szCs w:val="24"/>
        </w:rPr>
      </w:pPr>
    </w:p>
    <w:p w14:paraId="28301A63" w14:textId="77777777" w:rsidR="00526E5D" w:rsidRPr="00526E5D" w:rsidRDefault="00526E5D" w:rsidP="00526E5D">
      <w:pPr>
        <w:spacing w:after="120"/>
        <w:ind w:firstLine="709"/>
        <w:jc w:val="both"/>
        <w:rPr>
          <w:b/>
          <w:bCs/>
          <w:i/>
          <w:szCs w:val="24"/>
        </w:rPr>
      </w:pPr>
      <w:r w:rsidRPr="00526E5D">
        <w:rPr>
          <w:b/>
          <w:bCs/>
          <w:i/>
          <w:szCs w:val="24"/>
        </w:rPr>
        <w:t>Сохранение и оптимальное использование рыбных ресурсов</w:t>
      </w:r>
    </w:p>
    <w:p w14:paraId="587108A0" w14:textId="77777777" w:rsidR="00526E5D" w:rsidRPr="00526E5D" w:rsidRDefault="00526E5D" w:rsidP="00526E5D">
      <w:pPr>
        <w:ind w:firstLine="709"/>
        <w:jc w:val="both"/>
        <w:rPr>
          <w:szCs w:val="24"/>
        </w:rPr>
      </w:pPr>
      <w:r w:rsidRPr="00526E5D">
        <w:rPr>
          <w:szCs w:val="24"/>
        </w:rPr>
        <w:t>Снижение уровня техногенной нагрузки на рыбохозяйственные водоемы за счет усиления контроля соблюдения условий водопользования, ПДС, внедрения экологически безопасных технологий, замкнутых циклов водоснабжения и др.; расчистка русел рек и водоемов от загрязненных донных отложений, их прибрежных зон – от мусора и загрязняющих объектов; усиление мер по пресечению браконьерства; расширение работ по искусственному воспроизводству.</w:t>
      </w:r>
    </w:p>
    <w:p w14:paraId="2FB79059" w14:textId="77777777" w:rsidR="00741E8D" w:rsidRDefault="00741E8D" w:rsidP="00526E5D">
      <w:pPr>
        <w:ind w:firstLine="709"/>
        <w:jc w:val="both"/>
        <w:rPr>
          <w:szCs w:val="24"/>
        </w:rPr>
      </w:pPr>
    </w:p>
    <w:p w14:paraId="3029771B" w14:textId="2752406B" w:rsidR="00BD262E" w:rsidRPr="007D7FA2" w:rsidRDefault="008D255D" w:rsidP="00B66710">
      <w:pPr>
        <w:pStyle w:val="10"/>
      </w:pPr>
      <w:bookmarkStart w:id="88" w:name="_Toc146115800"/>
      <w:r>
        <w:t>1</w:t>
      </w:r>
      <w:r w:rsidR="00457F82">
        <w:t>8</w:t>
      </w:r>
      <w:r>
        <w:t xml:space="preserve">. </w:t>
      </w:r>
      <w:r w:rsidRPr="008D255D">
        <w:t>ОБЪЕКТЫ ИСТОРИКО-КУЛЬТУРНОГО ЗНАЧЕНИЯ</w:t>
      </w:r>
      <w:r w:rsidR="00BD262E" w:rsidRPr="007D7FA2">
        <w:t>.</w:t>
      </w:r>
      <w:bookmarkEnd w:id="88"/>
    </w:p>
    <w:p w14:paraId="41CB194E" w14:textId="160F3CEA" w:rsidR="00BD262E" w:rsidRPr="007D7FA2" w:rsidRDefault="00BD262E" w:rsidP="002F33DF">
      <w:pPr>
        <w:pStyle w:val="2"/>
        <w:rPr>
          <w:color w:val="000000" w:themeColor="text1"/>
        </w:rPr>
      </w:pPr>
      <w:bookmarkStart w:id="89" w:name="_Toc146115801"/>
      <w:r w:rsidRPr="007D7FA2">
        <w:rPr>
          <w:color w:val="000000" w:themeColor="text1"/>
        </w:rPr>
        <w:t>1</w:t>
      </w:r>
      <w:r w:rsidR="00457F82">
        <w:rPr>
          <w:color w:val="000000" w:themeColor="text1"/>
        </w:rPr>
        <w:t>8</w:t>
      </w:r>
      <w:r w:rsidR="008D255D">
        <w:rPr>
          <w:color w:val="000000" w:themeColor="text1"/>
        </w:rPr>
        <w:t>.</w:t>
      </w:r>
      <w:r w:rsidR="00CE6374">
        <w:rPr>
          <w:color w:val="000000" w:themeColor="text1"/>
        </w:rPr>
        <w:t>1.</w:t>
      </w:r>
      <w:r w:rsidRPr="007D7FA2">
        <w:rPr>
          <w:color w:val="000000" w:themeColor="text1"/>
        </w:rPr>
        <w:t xml:space="preserve"> </w:t>
      </w:r>
      <w:r w:rsidR="008D255D" w:rsidRPr="008D255D">
        <w:t>Правовое обеспечение охраны и сохранения историко-культурного наследия</w:t>
      </w:r>
      <w:bookmarkEnd w:id="89"/>
    </w:p>
    <w:p w14:paraId="27969EA7" w14:textId="0A436569" w:rsidR="008D255D" w:rsidRPr="00265065" w:rsidRDefault="008D255D" w:rsidP="008D255D">
      <w:pPr>
        <w:spacing w:line="276" w:lineRule="auto"/>
        <w:ind w:firstLine="709"/>
        <w:contextualSpacing/>
        <w:jc w:val="both"/>
        <w:rPr>
          <w:color w:val="000000" w:themeColor="text1"/>
          <w:szCs w:val="24"/>
        </w:rPr>
      </w:pPr>
      <w:r w:rsidRPr="00265065">
        <w:rPr>
          <w:color w:val="000000" w:themeColor="text1"/>
          <w:szCs w:val="24"/>
        </w:rPr>
        <w:t xml:space="preserve">Осуществление градостроительной деятельности с соблюдением требований сохранения объектов культурного наследия является базовым принципом законодательства в сфере градостроительства. При разработке проектных предложений по пространственно-планировочной организации территории необходимо уделить особое внимание вопросам охраны и использования памятников уникального историко-культурного наследия </w:t>
      </w:r>
      <w:r w:rsidR="00752F21" w:rsidRPr="00265065">
        <w:rPr>
          <w:color w:val="000000" w:themeColor="text1"/>
          <w:szCs w:val="24"/>
        </w:rPr>
        <w:t>Ивановской</w:t>
      </w:r>
      <w:r w:rsidRPr="00265065">
        <w:rPr>
          <w:color w:val="000000" w:themeColor="text1"/>
          <w:szCs w:val="24"/>
        </w:rPr>
        <w:t xml:space="preserve"> области. </w:t>
      </w:r>
    </w:p>
    <w:p w14:paraId="585133EC" w14:textId="77777777" w:rsidR="008D255D" w:rsidRPr="00265065" w:rsidRDefault="008D255D" w:rsidP="008D255D">
      <w:pPr>
        <w:spacing w:line="276" w:lineRule="auto"/>
        <w:ind w:firstLine="709"/>
        <w:contextualSpacing/>
        <w:jc w:val="both"/>
        <w:rPr>
          <w:color w:val="000000" w:themeColor="text1"/>
          <w:szCs w:val="24"/>
        </w:rPr>
      </w:pPr>
      <w:r w:rsidRPr="00265065">
        <w:rPr>
          <w:color w:val="000000" w:themeColor="text1"/>
          <w:szCs w:val="24"/>
        </w:rPr>
        <w:t>Сохранение и передача объектов культурного значения будущим поколениям является одной из важнейших задач, стоящих перед органами государственной власти субъекта Российской Федерации.</w:t>
      </w:r>
    </w:p>
    <w:p w14:paraId="3E41DAF9" w14:textId="77777777" w:rsidR="008D255D" w:rsidRPr="00265065" w:rsidRDefault="008D255D" w:rsidP="008D255D">
      <w:pPr>
        <w:spacing w:line="276" w:lineRule="auto"/>
        <w:ind w:firstLine="709"/>
        <w:contextualSpacing/>
        <w:jc w:val="both"/>
        <w:rPr>
          <w:color w:val="000000" w:themeColor="text1"/>
          <w:szCs w:val="24"/>
        </w:rPr>
      </w:pPr>
      <w:r w:rsidRPr="00265065">
        <w:rPr>
          <w:color w:val="000000" w:themeColor="text1"/>
          <w:szCs w:val="24"/>
        </w:rPr>
        <w:t xml:space="preserve">Основополагающие нормы закреплены в статье 44 </w:t>
      </w:r>
      <w:r w:rsidRPr="00265065">
        <w:rPr>
          <w:bCs/>
          <w:color w:val="000000" w:themeColor="text1"/>
          <w:szCs w:val="24"/>
        </w:rPr>
        <w:t>Конституции Российской Федерации</w:t>
      </w:r>
      <w:r w:rsidRPr="00265065">
        <w:rPr>
          <w:color w:val="000000" w:themeColor="text1"/>
          <w:szCs w:val="24"/>
        </w:rPr>
        <w:t xml:space="preserve">: </w:t>
      </w:r>
    </w:p>
    <w:p w14:paraId="7F7A4E0E" w14:textId="77777777" w:rsidR="008D255D" w:rsidRPr="00265065" w:rsidRDefault="008D255D" w:rsidP="008C4FC6">
      <w:pPr>
        <w:numPr>
          <w:ilvl w:val="0"/>
          <w:numId w:val="32"/>
        </w:numPr>
        <w:spacing w:line="276" w:lineRule="auto"/>
        <w:ind w:left="0" w:firstLine="567"/>
        <w:contextualSpacing/>
        <w:jc w:val="both"/>
        <w:rPr>
          <w:rFonts w:eastAsia="Calibri"/>
          <w:color w:val="000000" w:themeColor="text1"/>
          <w:szCs w:val="24"/>
        </w:rPr>
      </w:pPr>
      <w:r w:rsidRPr="00265065">
        <w:rPr>
          <w:rFonts w:eastAsia="Calibri"/>
          <w:color w:val="000000" w:themeColor="text1"/>
          <w:szCs w:val="24"/>
        </w:rPr>
        <w:t xml:space="preserve">«Каждый имеет право на участие в культурной жизни и пользование учреждениями культуры, на доступ к культурным ценностям». </w:t>
      </w:r>
    </w:p>
    <w:p w14:paraId="121179DB" w14:textId="77777777" w:rsidR="008D255D" w:rsidRPr="00265065" w:rsidRDefault="008D255D" w:rsidP="008C4FC6">
      <w:pPr>
        <w:numPr>
          <w:ilvl w:val="0"/>
          <w:numId w:val="32"/>
        </w:numPr>
        <w:spacing w:line="276" w:lineRule="auto"/>
        <w:ind w:left="0" w:firstLine="567"/>
        <w:contextualSpacing/>
        <w:jc w:val="both"/>
        <w:rPr>
          <w:rFonts w:eastAsia="Calibri"/>
          <w:color w:val="000000" w:themeColor="text1"/>
          <w:szCs w:val="24"/>
        </w:rPr>
      </w:pPr>
      <w:r w:rsidRPr="00265065">
        <w:rPr>
          <w:rFonts w:eastAsia="Calibri"/>
          <w:color w:val="000000" w:themeColor="text1"/>
          <w:szCs w:val="24"/>
        </w:rPr>
        <w:t>«Каждый обязан заботиться о сохранении исторического и культурного наследия, беречь памятники истории и культуры».</w:t>
      </w:r>
    </w:p>
    <w:p w14:paraId="437C8952" w14:textId="77777777" w:rsidR="008D255D" w:rsidRPr="00265065" w:rsidRDefault="008D255D" w:rsidP="008D255D">
      <w:pPr>
        <w:spacing w:line="276" w:lineRule="auto"/>
        <w:ind w:firstLine="709"/>
        <w:contextualSpacing/>
        <w:jc w:val="both"/>
        <w:rPr>
          <w:color w:val="000000" w:themeColor="text1"/>
          <w:szCs w:val="24"/>
        </w:rPr>
      </w:pPr>
      <w:r w:rsidRPr="00265065">
        <w:rPr>
          <w:color w:val="000000" w:themeColor="text1"/>
          <w:szCs w:val="24"/>
        </w:rPr>
        <w:t>В соответствии</w:t>
      </w:r>
      <w:r w:rsidR="008864F6" w:rsidRPr="00265065">
        <w:rPr>
          <w:color w:val="000000" w:themeColor="text1"/>
          <w:szCs w:val="24"/>
        </w:rPr>
        <w:t xml:space="preserve"> </w:t>
      </w:r>
      <w:r w:rsidRPr="00265065">
        <w:rPr>
          <w:color w:val="000000" w:themeColor="text1"/>
          <w:szCs w:val="24"/>
        </w:rPr>
        <w:t xml:space="preserve">с Федеральным законом «Об объектах культурного наследия (памятниках истории, культуры) народов Российской Федерации» №73-ФЗ (в ред. от </w:t>
      </w:r>
      <w:r w:rsidR="00614E53" w:rsidRPr="00265065">
        <w:rPr>
          <w:color w:val="000000" w:themeColor="text1"/>
          <w:szCs w:val="24"/>
        </w:rPr>
        <w:t>21.12.2021 г.</w:t>
      </w:r>
      <w:r w:rsidRPr="00265065">
        <w:rPr>
          <w:color w:val="000000" w:themeColor="text1"/>
          <w:szCs w:val="24"/>
        </w:rPr>
        <w:t>)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BACE290" w14:textId="77777777" w:rsidR="008D255D" w:rsidRPr="00265065" w:rsidRDefault="008D255D" w:rsidP="008D255D">
      <w:pPr>
        <w:spacing w:line="276" w:lineRule="auto"/>
        <w:ind w:firstLine="709"/>
        <w:contextualSpacing/>
        <w:jc w:val="both"/>
        <w:rPr>
          <w:color w:val="000000" w:themeColor="text1"/>
          <w:szCs w:val="24"/>
        </w:rPr>
      </w:pPr>
      <w:r w:rsidRPr="00265065">
        <w:rPr>
          <w:color w:val="000000" w:themeColor="text1"/>
          <w:szCs w:val="24"/>
        </w:rPr>
        <w:t>В соответствии с общепринятой классификацией объекты культурного наследия подразделяются на следующие виды.</w:t>
      </w:r>
    </w:p>
    <w:p w14:paraId="527C64A2" w14:textId="77777777" w:rsidR="008D255D" w:rsidRPr="00265065" w:rsidRDefault="008D255D" w:rsidP="008D255D">
      <w:pPr>
        <w:spacing w:line="276" w:lineRule="auto"/>
        <w:ind w:firstLine="709"/>
        <w:contextualSpacing/>
        <w:jc w:val="both"/>
        <w:rPr>
          <w:color w:val="000000" w:themeColor="text1"/>
          <w:szCs w:val="24"/>
        </w:rPr>
      </w:pPr>
      <w:r w:rsidRPr="00265065">
        <w:rPr>
          <w:b/>
          <w:bCs/>
          <w:color w:val="000000" w:themeColor="text1"/>
          <w:szCs w:val="24"/>
        </w:rPr>
        <w:t>Памятники</w:t>
      </w:r>
      <w:r w:rsidRPr="00265065">
        <w:rPr>
          <w:color w:val="000000" w:themeColor="text1"/>
          <w:szCs w:val="24"/>
        </w:rPr>
        <w:t xml:space="preserve">: </w:t>
      </w:r>
    </w:p>
    <w:p w14:paraId="092D8F25" w14:textId="77777777" w:rsidR="008D255D" w:rsidRPr="00265065" w:rsidRDefault="008D255D" w:rsidP="008D255D">
      <w:pPr>
        <w:spacing w:line="276" w:lineRule="auto"/>
        <w:ind w:firstLine="709"/>
        <w:contextualSpacing/>
        <w:jc w:val="both"/>
        <w:rPr>
          <w:color w:val="000000" w:themeColor="text1"/>
          <w:szCs w:val="24"/>
        </w:rPr>
      </w:pPr>
      <w:r w:rsidRPr="00265065">
        <w:rPr>
          <w:color w:val="000000" w:themeColor="text1"/>
          <w:szCs w:val="24"/>
        </w:rPr>
        <w:t>отдельные постройки, здания и сооружения с исторически сложившимися территориями относящиеся в соответствии с Федеральным законом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w:t>
      </w:r>
      <w:r w:rsidR="008864F6" w:rsidRPr="00265065">
        <w:rPr>
          <w:color w:val="000000" w:themeColor="text1"/>
          <w:szCs w:val="24"/>
        </w:rPr>
        <w:t xml:space="preserve"> </w:t>
      </w:r>
      <w:r w:rsidRPr="00265065">
        <w:rPr>
          <w:color w:val="000000" w:themeColor="text1"/>
          <w:szCs w:val="24"/>
        </w:rPr>
        <w:t>искусства частично или полностью скрытые в земле</w:t>
      </w:r>
      <w:r w:rsidR="008864F6" w:rsidRPr="00265065">
        <w:rPr>
          <w:color w:val="000000" w:themeColor="text1"/>
          <w:szCs w:val="24"/>
        </w:rPr>
        <w:t xml:space="preserve"> </w:t>
      </w:r>
      <w:r w:rsidRPr="00265065">
        <w:rPr>
          <w:color w:val="000000" w:themeColor="text1"/>
          <w:szCs w:val="24"/>
        </w:rPr>
        <w:t xml:space="preserve">или под водой следы существования человека, включая все движимые предметы, имеющие к ним отношение, основным или одним из основных </w:t>
      </w:r>
      <w:r w:rsidRPr="00265065">
        <w:rPr>
          <w:color w:val="000000" w:themeColor="text1"/>
          <w:szCs w:val="24"/>
        </w:rPr>
        <w:lastRenderedPageBreak/>
        <w:t>источников информации о которых являются археологические раскопки или находки (далее – объекты археологического наследия).</w:t>
      </w:r>
    </w:p>
    <w:p w14:paraId="33D92E52" w14:textId="77777777" w:rsidR="008D255D" w:rsidRPr="00265065" w:rsidRDefault="008D255D" w:rsidP="008D255D">
      <w:pPr>
        <w:spacing w:line="276" w:lineRule="auto"/>
        <w:ind w:firstLine="709"/>
        <w:contextualSpacing/>
        <w:jc w:val="both"/>
        <w:rPr>
          <w:b/>
          <w:bCs/>
          <w:color w:val="000000" w:themeColor="text1"/>
          <w:szCs w:val="24"/>
        </w:rPr>
      </w:pPr>
      <w:r w:rsidRPr="00265065">
        <w:rPr>
          <w:b/>
          <w:bCs/>
          <w:color w:val="000000" w:themeColor="text1"/>
          <w:szCs w:val="24"/>
        </w:rPr>
        <w:t xml:space="preserve">Ансамбли: </w:t>
      </w:r>
    </w:p>
    <w:p w14:paraId="2DD2DC41" w14:textId="77777777" w:rsidR="008D255D" w:rsidRPr="00265065" w:rsidRDefault="008D255D" w:rsidP="008D255D">
      <w:pPr>
        <w:spacing w:line="276" w:lineRule="auto"/>
        <w:ind w:firstLine="709"/>
        <w:contextualSpacing/>
        <w:jc w:val="both"/>
        <w:rPr>
          <w:color w:val="000000" w:themeColor="text1"/>
          <w:szCs w:val="24"/>
        </w:rPr>
      </w:pPr>
      <w:r w:rsidRPr="00265065">
        <w:rPr>
          <w:color w:val="000000" w:themeColor="text1"/>
          <w:szCs w:val="24"/>
        </w:rPr>
        <w:t>четко локализуемые на исторически сложившихся территориях группы изолированных или объединенных памятников, строений, сооружений фортификационного, дворцового, жилого, общественного, административного, а также памятников и сооружений религиозного назначения (храмовые комплексы, монастыри, подворья),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r w:rsidRPr="00265065">
        <w:rPr>
          <w:rFonts w:ascii="PT Serif" w:hAnsi="PT Serif"/>
          <w:color w:val="000000" w:themeColor="text1"/>
          <w:sz w:val="23"/>
          <w:szCs w:val="23"/>
          <w:shd w:val="clear" w:color="auto" w:fill="F3F1E9"/>
        </w:rPr>
        <w:t>,</w:t>
      </w:r>
      <w:r w:rsidRPr="00265065">
        <w:rPr>
          <w:color w:val="000000" w:themeColor="text1"/>
          <w:szCs w:val="24"/>
        </w:rPr>
        <w:t> объекты археологического наследия.</w:t>
      </w:r>
    </w:p>
    <w:p w14:paraId="0D5862A3" w14:textId="77777777" w:rsidR="008D255D" w:rsidRPr="00265065" w:rsidRDefault="008D255D" w:rsidP="008D255D">
      <w:pPr>
        <w:spacing w:line="276" w:lineRule="auto"/>
        <w:ind w:firstLine="709"/>
        <w:contextualSpacing/>
        <w:jc w:val="both"/>
        <w:rPr>
          <w:b/>
          <w:bCs/>
          <w:color w:val="000000" w:themeColor="text1"/>
          <w:szCs w:val="24"/>
        </w:rPr>
      </w:pPr>
      <w:r w:rsidRPr="00265065">
        <w:rPr>
          <w:b/>
          <w:bCs/>
          <w:color w:val="000000" w:themeColor="text1"/>
          <w:szCs w:val="24"/>
        </w:rPr>
        <w:t>Достопримечательные места:</w:t>
      </w:r>
    </w:p>
    <w:p w14:paraId="12CCC376" w14:textId="77777777" w:rsidR="008D255D" w:rsidRPr="00265065" w:rsidRDefault="008D255D" w:rsidP="008D255D">
      <w:pPr>
        <w:spacing w:line="276" w:lineRule="auto"/>
        <w:ind w:firstLine="709"/>
        <w:contextualSpacing/>
        <w:jc w:val="both"/>
        <w:rPr>
          <w:color w:val="000000" w:themeColor="text1"/>
          <w:szCs w:val="24"/>
        </w:rPr>
      </w:pPr>
      <w:r w:rsidRPr="00265065">
        <w:rPr>
          <w:b/>
          <w:bCs/>
          <w:color w:val="000000" w:themeColor="text1"/>
          <w:szCs w:val="24"/>
        </w:rPr>
        <w:t xml:space="preserve"> </w:t>
      </w:r>
      <w:r w:rsidRPr="00265065">
        <w:rPr>
          <w:color w:val="000000" w:themeColor="text1"/>
          <w:szCs w:val="24"/>
        </w:rPr>
        <w:t>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 В границах территории достопримечательного места могут находиться памятники и (или) ансамбли.</w:t>
      </w:r>
    </w:p>
    <w:p w14:paraId="54733AD7" w14:textId="77777777" w:rsidR="008D255D" w:rsidRPr="00265065" w:rsidRDefault="008D255D" w:rsidP="008D255D">
      <w:pPr>
        <w:spacing w:line="276" w:lineRule="auto"/>
        <w:ind w:firstLine="709"/>
        <w:contextualSpacing/>
        <w:jc w:val="both"/>
        <w:rPr>
          <w:color w:val="000000" w:themeColor="text1"/>
          <w:szCs w:val="24"/>
        </w:rPr>
      </w:pPr>
      <w:r w:rsidRPr="00265065">
        <w:rPr>
          <w:color w:val="000000" w:themeColor="text1"/>
          <w:szCs w:val="24"/>
        </w:rPr>
        <w:t>Объекты культурного наследия подразделяются на следующие категории историко-культурного значения:</w:t>
      </w:r>
    </w:p>
    <w:p w14:paraId="63A5340D" w14:textId="77777777" w:rsidR="008D255D" w:rsidRPr="00265065" w:rsidRDefault="008D255D" w:rsidP="008C4FC6">
      <w:pPr>
        <w:numPr>
          <w:ilvl w:val="0"/>
          <w:numId w:val="31"/>
        </w:numPr>
        <w:spacing w:line="276" w:lineRule="auto"/>
        <w:ind w:left="0" w:firstLine="709"/>
        <w:contextualSpacing/>
        <w:jc w:val="both"/>
        <w:rPr>
          <w:rFonts w:eastAsia="Calibri"/>
          <w:color w:val="000000" w:themeColor="text1"/>
          <w:szCs w:val="24"/>
        </w:rPr>
      </w:pPr>
      <w:r w:rsidRPr="00265065">
        <w:rPr>
          <w:rFonts w:eastAsia="Calibri"/>
          <w:color w:val="000000" w:themeColor="text1"/>
          <w:szCs w:val="24"/>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14:paraId="53CAD0C8" w14:textId="77777777" w:rsidR="008D255D" w:rsidRPr="00265065" w:rsidRDefault="008D255D" w:rsidP="008C4FC6">
      <w:pPr>
        <w:numPr>
          <w:ilvl w:val="0"/>
          <w:numId w:val="31"/>
        </w:numPr>
        <w:spacing w:line="276" w:lineRule="auto"/>
        <w:ind w:left="0" w:firstLine="709"/>
        <w:contextualSpacing/>
        <w:jc w:val="both"/>
        <w:rPr>
          <w:rFonts w:eastAsia="Calibri"/>
          <w:color w:val="000000" w:themeColor="text1"/>
          <w:szCs w:val="24"/>
        </w:rPr>
      </w:pPr>
      <w:r w:rsidRPr="00265065">
        <w:rPr>
          <w:rFonts w:eastAsia="Calibri"/>
          <w:color w:val="000000" w:themeColor="text1"/>
          <w:szCs w:val="24"/>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14:paraId="26B85E60" w14:textId="77777777" w:rsidR="008D255D" w:rsidRPr="00265065" w:rsidRDefault="008D255D" w:rsidP="008C4FC6">
      <w:pPr>
        <w:numPr>
          <w:ilvl w:val="0"/>
          <w:numId w:val="31"/>
        </w:numPr>
        <w:spacing w:line="276" w:lineRule="auto"/>
        <w:ind w:left="0" w:firstLine="709"/>
        <w:contextualSpacing/>
        <w:jc w:val="both"/>
        <w:rPr>
          <w:rFonts w:eastAsia="Calibri"/>
          <w:color w:val="000000" w:themeColor="text1"/>
          <w:szCs w:val="24"/>
        </w:rPr>
      </w:pPr>
      <w:r w:rsidRPr="00265065">
        <w:rPr>
          <w:rFonts w:eastAsia="Calibri"/>
          <w:color w:val="000000" w:themeColor="text1"/>
          <w:szCs w:val="24"/>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14:paraId="0A095AED" w14:textId="77777777" w:rsidR="008D255D" w:rsidRPr="00265065" w:rsidRDefault="008D255D" w:rsidP="008D255D">
      <w:pPr>
        <w:spacing w:line="276" w:lineRule="auto"/>
        <w:ind w:firstLine="709"/>
        <w:contextualSpacing/>
        <w:jc w:val="both"/>
        <w:rPr>
          <w:color w:val="000000" w:themeColor="text1"/>
          <w:szCs w:val="24"/>
        </w:rPr>
      </w:pPr>
      <w:r w:rsidRPr="00265065">
        <w:rPr>
          <w:color w:val="000000" w:themeColor="text1"/>
          <w:szCs w:val="24"/>
        </w:rPr>
        <w:t>Земельные участки в границах территорий</w:t>
      </w:r>
      <w:r w:rsidR="00116D26" w:rsidRPr="00265065">
        <w:rPr>
          <w:color w:val="000000" w:themeColor="text1"/>
          <w:szCs w:val="24"/>
        </w:rPr>
        <w:t xml:space="preserve"> </w:t>
      </w:r>
      <w:r w:rsidRPr="00265065">
        <w:rPr>
          <w:color w:val="000000" w:themeColor="text1"/>
          <w:szCs w:val="24"/>
        </w:rPr>
        <w:t>объектов культурного наследия</w:t>
      </w:r>
      <w:r w:rsidR="00116D26" w:rsidRPr="00265065">
        <w:rPr>
          <w:color w:val="000000" w:themeColor="text1"/>
          <w:szCs w:val="24"/>
        </w:rPr>
        <w:t>,</w:t>
      </w:r>
      <w:r w:rsidRPr="00265065">
        <w:rPr>
          <w:color w:val="000000" w:themeColor="text1"/>
          <w:szCs w:val="24"/>
        </w:rPr>
        <w:t xml:space="preserve"> включенных в единый государственный реестр объектов культурного наследия (памятников истории и культуры) народов Российской Федерации (далее –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w:t>
      </w:r>
    </w:p>
    <w:p w14:paraId="23F1E59B" w14:textId="77777777" w:rsidR="008D255D" w:rsidRPr="00265065" w:rsidRDefault="008D255D" w:rsidP="008D255D">
      <w:pPr>
        <w:spacing w:line="276" w:lineRule="auto"/>
        <w:ind w:firstLine="709"/>
        <w:contextualSpacing/>
        <w:jc w:val="both"/>
        <w:rPr>
          <w:color w:val="000000" w:themeColor="text1"/>
          <w:szCs w:val="24"/>
        </w:rPr>
      </w:pPr>
      <w:r w:rsidRPr="00265065">
        <w:rPr>
          <w:color w:val="000000" w:themeColor="text1"/>
          <w:szCs w:val="24"/>
        </w:rPr>
        <w:t xml:space="preserve">Под государственной охраной объектов культурного наследия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в соответствии с Федеральным законом «Об объектах культурного наследия (памятниках истории, культуры) народов Российской Федерации» №73-ФЗ (в ред. от </w:t>
      </w:r>
      <w:r w:rsidR="003702CA" w:rsidRPr="00265065">
        <w:rPr>
          <w:color w:val="000000" w:themeColor="text1"/>
          <w:szCs w:val="24"/>
        </w:rPr>
        <w:t>2</w:t>
      </w:r>
      <w:r w:rsidRPr="00265065">
        <w:rPr>
          <w:color w:val="000000" w:themeColor="text1"/>
          <w:szCs w:val="24"/>
        </w:rPr>
        <w:t>1.1</w:t>
      </w:r>
      <w:r w:rsidR="003702CA" w:rsidRPr="00265065">
        <w:rPr>
          <w:color w:val="000000" w:themeColor="text1"/>
          <w:szCs w:val="24"/>
        </w:rPr>
        <w:t>2</w:t>
      </w:r>
      <w:r w:rsidRPr="00265065">
        <w:rPr>
          <w:color w:val="000000" w:themeColor="text1"/>
          <w:szCs w:val="24"/>
        </w:rPr>
        <w:t>.20</w:t>
      </w:r>
      <w:r w:rsidR="003702CA" w:rsidRPr="00265065">
        <w:rPr>
          <w:color w:val="000000" w:themeColor="text1"/>
          <w:szCs w:val="24"/>
        </w:rPr>
        <w:t>21</w:t>
      </w:r>
      <w:r w:rsidRPr="00265065">
        <w:rPr>
          <w:color w:val="000000" w:themeColor="text1"/>
          <w:szCs w:val="24"/>
        </w:rPr>
        <w:t xml:space="preserve"> г.)</w:t>
      </w:r>
      <w:r w:rsidR="008864F6" w:rsidRPr="00265065">
        <w:rPr>
          <w:color w:val="000000" w:themeColor="text1"/>
          <w:szCs w:val="24"/>
        </w:rPr>
        <w:t xml:space="preserve"> </w:t>
      </w:r>
      <w:r w:rsidRPr="00265065">
        <w:rPr>
          <w:color w:val="000000" w:themeColor="text1"/>
          <w:szCs w:val="24"/>
        </w:rPr>
        <w:t>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w:t>
      </w:r>
    </w:p>
    <w:p w14:paraId="120224EE" w14:textId="77777777" w:rsidR="008D255D" w:rsidRPr="00265065" w:rsidRDefault="008D255D" w:rsidP="008D255D">
      <w:pPr>
        <w:spacing w:line="276" w:lineRule="auto"/>
        <w:ind w:firstLine="709"/>
        <w:contextualSpacing/>
        <w:jc w:val="both"/>
        <w:rPr>
          <w:color w:val="000000" w:themeColor="text1"/>
          <w:szCs w:val="24"/>
        </w:rPr>
      </w:pPr>
      <w:r w:rsidRPr="00265065">
        <w:rPr>
          <w:color w:val="000000" w:themeColor="text1"/>
          <w:szCs w:val="24"/>
        </w:rPr>
        <w:t xml:space="preserve">Государственная охрана объектов культурного наследия согласно №73-ФЗ (в ред. от </w:t>
      </w:r>
      <w:r w:rsidR="003702CA" w:rsidRPr="00265065">
        <w:rPr>
          <w:color w:val="000000" w:themeColor="text1"/>
          <w:szCs w:val="24"/>
        </w:rPr>
        <w:t>21.12.2021 г.</w:t>
      </w:r>
      <w:r w:rsidRPr="00265065">
        <w:rPr>
          <w:color w:val="000000" w:themeColor="text1"/>
          <w:szCs w:val="24"/>
        </w:rPr>
        <w:t>) включает в себя:</w:t>
      </w:r>
    </w:p>
    <w:p w14:paraId="774F8C15" w14:textId="77777777" w:rsidR="008D255D" w:rsidRPr="00265065" w:rsidRDefault="008D255D" w:rsidP="008C4FC6">
      <w:pPr>
        <w:numPr>
          <w:ilvl w:val="0"/>
          <w:numId w:val="33"/>
        </w:numPr>
        <w:spacing w:line="276" w:lineRule="auto"/>
        <w:ind w:left="0" w:firstLine="283"/>
        <w:contextualSpacing/>
        <w:jc w:val="both"/>
        <w:rPr>
          <w:color w:val="000000" w:themeColor="text1"/>
          <w:szCs w:val="24"/>
        </w:rPr>
      </w:pPr>
      <w:r w:rsidRPr="00265065">
        <w:rPr>
          <w:color w:val="000000" w:themeColor="text1"/>
          <w:szCs w:val="24"/>
        </w:rPr>
        <w:lastRenderedPageBreak/>
        <w:t>государственный учет объектов, обладающих признаками объекта культурного наследия, в том числе принятие решения о включении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 формирование и ведение перечня выявленных объектов культурного наследия, формирование и ведение реестра;</w:t>
      </w:r>
    </w:p>
    <w:p w14:paraId="41BE08BA" w14:textId="77777777" w:rsidR="008D255D" w:rsidRPr="00265065" w:rsidRDefault="008D255D" w:rsidP="008C4FC6">
      <w:pPr>
        <w:numPr>
          <w:ilvl w:val="0"/>
          <w:numId w:val="33"/>
        </w:numPr>
        <w:spacing w:line="276" w:lineRule="auto"/>
        <w:ind w:left="0" w:firstLine="283"/>
        <w:contextualSpacing/>
        <w:jc w:val="both"/>
        <w:rPr>
          <w:color w:val="000000" w:themeColor="text1"/>
          <w:szCs w:val="24"/>
        </w:rPr>
      </w:pPr>
      <w:r w:rsidRPr="00265065">
        <w:rPr>
          <w:color w:val="000000" w:themeColor="text1"/>
          <w:szCs w:val="24"/>
        </w:rPr>
        <w:t>проведение историко-культурной экспертизы;</w:t>
      </w:r>
    </w:p>
    <w:p w14:paraId="32618E3B" w14:textId="77777777" w:rsidR="008D255D" w:rsidRPr="00265065" w:rsidRDefault="008D255D" w:rsidP="008C4FC6">
      <w:pPr>
        <w:numPr>
          <w:ilvl w:val="0"/>
          <w:numId w:val="33"/>
        </w:numPr>
        <w:spacing w:line="276" w:lineRule="auto"/>
        <w:ind w:left="0" w:firstLine="283"/>
        <w:contextualSpacing/>
        <w:jc w:val="both"/>
        <w:rPr>
          <w:color w:val="000000" w:themeColor="text1"/>
          <w:szCs w:val="24"/>
        </w:rPr>
      </w:pPr>
      <w:r w:rsidRPr="00265065">
        <w:rPr>
          <w:color w:val="000000" w:themeColor="text1"/>
          <w:szCs w:val="24"/>
        </w:rPr>
        <w:t>организацию исследований, необходимых для исполнения полномочий федерального органа охраны объектов культурного наследия, регионального органа охраны объектов культурного наследия, муниципального органа охраны объектов культурного наследия;</w:t>
      </w:r>
    </w:p>
    <w:p w14:paraId="639A2BEC" w14:textId="77777777" w:rsidR="008D255D" w:rsidRPr="00265065" w:rsidRDefault="008D255D" w:rsidP="008C4FC6">
      <w:pPr>
        <w:numPr>
          <w:ilvl w:val="0"/>
          <w:numId w:val="33"/>
        </w:numPr>
        <w:spacing w:line="276" w:lineRule="auto"/>
        <w:ind w:left="0" w:firstLine="283"/>
        <w:contextualSpacing/>
        <w:jc w:val="both"/>
        <w:rPr>
          <w:color w:val="000000" w:themeColor="text1"/>
          <w:szCs w:val="24"/>
        </w:rPr>
      </w:pPr>
      <w:r w:rsidRPr="00265065">
        <w:rPr>
          <w:color w:val="000000" w:themeColor="text1"/>
          <w:szCs w:val="24"/>
        </w:rPr>
        <w:t>установление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 разработанными в соответствии с настоящим Федеральным законом;</w:t>
      </w:r>
    </w:p>
    <w:p w14:paraId="2C93E94F" w14:textId="77777777" w:rsidR="008D255D" w:rsidRPr="00265065" w:rsidRDefault="008D255D" w:rsidP="008C4FC6">
      <w:pPr>
        <w:numPr>
          <w:ilvl w:val="0"/>
          <w:numId w:val="33"/>
        </w:numPr>
        <w:spacing w:line="276" w:lineRule="auto"/>
        <w:ind w:left="0" w:firstLine="283"/>
        <w:contextualSpacing/>
        <w:jc w:val="both"/>
        <w:rPr>
          <w:color w:val="000000" w:themeColor="text1"/>
          <w:szCs w:val="24"/>
        </w:rPr>
      </w:pPr>
      <w:r w:rsidRPr="00265065">
        <w:rPr>
          <w:color w:val="000000" w:themeColor="text1"/>
          <w:szCs w:val="24"/>
        </w:rPr>
        <w:t>установление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изменение предмета охраны данного объекта культурного наследия;</w:t>
      </w:r>
    </w:p>
    <w:p w14:paraId="416A36BE" w14:textId="77777777" w:rsidR="008D255D" w:rsidRPr="00265065" w:rsidRDefault="008D255D" w:rsidP="008C4FC6">
      <w:pPr>
        <w:numPr>
          <w:ilvl w:val="0"/>
          <w:numId w:val="33"/>
        </w:numPr>
        <w:spacing w:line="276" w:lineRule="auto"/>
        <w:ind w:left="0" w:firstLine="283"/>
        <w:contextualSpacing/>
        <w:jc w:val="both"/>
        <w:rPr>
          <w:color w:val="000000" w:themeColor="text1"/>
          <w:szCs w:val="24"/>
        </w:rPr>
      </w:pPr>
      <w:r w:rsidRPr="00265065">
        <w:rPr>
          <w:color w:val="000000" w:themeColor="text1"/>
          <w:szCs w:val="24"/>
        </w:rPr>
        <w:t>разработку, согласование и утверждение в случаях и порядке, установленных настоящим Федеральным законом, проектов зон охраны объектов культурного наследия, а также согласование решений федеральных органов исполнительной власти, органов исполнительной власти субъектов Российской Федерации и органов местного самоуправления о предоставлении земель и об изменении их правового режима;</w:t>
      </w:r>
    </w:p>
    <w:p w14:paraId="22C2F5F6" w14:textId="77777777" w:rsidR="008D255D" w:rsidRPr="00265065" w:rsidRDefault="008D255D" w:rsidP="008C4FC6">
      <w:pPr>
        <w:numPr>
          <w:ilvl w:val="0"/>
          <w:numId w:val="33"/>
        </w:numPr>
        <w:spacing w:line="276" w:lineRule="auto"/>
        <w:ind w:left="0" w:firstLine="283"/>
        <w:contextualSpacing/>
        <w:jc w:val="both"/>
        <w:rPr>
          <w:color w:val="000000" w:themeColor="text1"/>
          <w:szCs w:val="24"/>
        </w:rPr>
      </w:pPr>
      <w:r w:rsidRPr="00265065">
        <w:rPr>
          <w:color w:val="000000" w:themeColor="text1"/>
          <w:szCs w:val="24"/>
        </w:rPr>
        <w:t>установление требований к осуществлению деятельности в границах территории достопримечательного места, требований к градостроительным регламентам в границах территории достопримечательного места; установление особого режима использования земельного участка, в границах которого располагается объект археологического наследия;</w:t>
      </w:r>
    </w:p>
    <w:p w14:paraId="2C62972A" w14:textId="77777777" w:rsidR="008D255D" w:rsidRPr="00265065" w:rsidRDefault="008D255D" w:rsidP="008C4FC6">
      <w:pPr>
        <w:numPr>
          <w:ilvl w:val="0"/>
          <w:numId w:val="33"/>
        </w:numPr>
        <w:spacing w:line="276" w:lineRule="auto"/>
        <w:ind w:left="0" w:firstLine="283"/>
        <w:contextualSpacing/>
        <w:jc w:val="both"/>
        <w:rPr>
          <w:color w:val="000000" w:themeColor="text1"/>
          <w:szCs w:val="24"/>
        </w:rPr>
      </w:pPr>
      <w:r w:rsidRPr="00265065">
        <w:rPr>
          <w:color w:val="000000" w:themeColor="text1"/>
          <w:szCs w:val="24"/>
        </w:rPr>
        <w:t>согласование проектной документации, необходимой для проведения работ по сохранению объекта культурного наследия;</w:t>
      </w:r>
    </w:p>
    <w:p w14:paraId="5D4DF3F5" w14:textId="77777777" w:rsidR="008D255D" w:rsidRPr="00265065" w:rsidRDefault="008D255D" w:rsidP="008C4FC6">
      <w:pPr>
        <w:numPr>
          <w:ilvl w:val="0"/>
          <w:numId w:val="33"/>
        </w:numPr>
        <w:spacing w:line="276" w:lineRule="auto"/>
        <w:ind w:left="0" w:firstLine="283"/>
        <w:contextualSpacing/>
        <w:jc w:val="both"/>
        <w:rPr>
          <w:color w:val="000000" w:themeColor="text1"/>
          <w:szCs w:val="24"/>
        </w:rPr>
      </w:pPr>
      <w:r w:rsidRPr="00265065">
        <w:rPr>
          <w:color w:val="000000" w:themeColor="text1"/>
          <w:szCs w:val="24"/>
        </w:rPr>
        <w:t>осуществление в случаях и порядке, установленных настоящим Федеральным законом, мер по обеспечению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строительных, хозяйственных работ, указанных в статье 30 настоящего Федерального закона работ по использованию лесов и иных работ;</w:t>
      </w:r>
    </w:p>
    <w:p w14:paraId="1294E5B5" w14:textId="77777777" w:rsidR="008D255D" w:rsidRPr="00265065" w:rsidRDefault="008D255D" w:rsidP="008C4FC6">
      <w:pPr>
        <w:numPr>
          <w:ilvl w:val="0"/>
          <w:numId w:val="33"/>
        </w:numPr>
        <w:spacing w:line="276" w:lineRule="auto"/>
        <w:ind w:left="0" w:firstLine="283"/>
        <w:contextualSpacing/>
        <w:jc w:val="both"/>
        <w:rPr>
          <w:color w:val="000000" w:themeColor="text1"/>
          <w:szCs w:val="24"/>
        </w:rPr>
      </w:pPr>
      <w:r w:rsidRPr="00265065">
        <w:rPr>
          <w:color w:val="000000" w:themeColor="text1"/>
          <w:szCs w:val="24"/>
        </w:rPr>
        <w:t>установление предмета охраны объекта культурного наследия, включенного в реестр, и границ территории такого объекта;</w:t>
      </w:r>
    </w:p>
    <w:p w14:paraId="753D1336" w14:textId="77777777" w:rsidR="008D255D" w:rsidRPr="00265065" w:rsidRDefault="008D255D" w:rsidP="008C4FC6">
      <w:pPr>
        <w:numPr>
          <w:ilvl w:val="0"/>
          <w:numId w:val="33"/>
        </w:numPr>
        <w:spacing w:line="276" w:lineRule="auto"/>
        <w:ind w:left="0" w:firstLine="283"/>
        <w:contextualSpacing/>
        <w:jc w:val="both"/>
        <w:rPr>
          <w:color w:val="000000" w:themeColor="text1"/>
          <w:szCs w:val="24"/>
        </w:rPr>
      </w:pPr>
      <w:r w:rsidRPr="00265065">
        <w:rPr>
          <w:color w:val="000000" w:themeColor="text1"/>
          <w:szCs w:val="24"/>
        </w:rPr>
        <w:t>установку на объектах культурного наследия информационных надписей и обозначений;</w:t>
      </w:r>
    </w:p>
    <w:p w14:paraId="4317033E" w14:textId="77777777" w:rsidR="008D255D" w:rsidRPr="00265065" w:rsidRDefault="008D255D" w:rsidP="008C4FC6">
      <w:pPr>
        <w:numPr>
          <w:ilvl w:val="0"/>
          <w:numId w:val="33"/>
        </w:numPr>
        <w:spacing w:line="276" w:lineRule="auto"/>
        <w:ind w:left="0" w:firstLine="283"/>
        <w:contextualSpacing/>
        <w:jc w:val="both"/>
        <w:rPr>
          <w:color w:val="000000" w:themeColor="text1"/>
          <w:szCs w:val="24"/>
        </w:rPr>
      </w:pPr>
      <w:r w:rsidRPr="00265065">
        <w:rPr>
          <w:color w:val="000000" w:themeColor="text1"/>
          <w:szCs w:val="24"/>
        </w:rPr>
        <w:t>выдачу в случаях и порядке, установленных настоящим Федеральным законом, задания на проведение работ по сохранению объекта культурного наследия и разрешения на проведение работ по сохранению объекта культурного наследия;</w:t>
      </w:r>
    </w:p>
    <w:p w14:paraId="64E4287B" w14:textId="77777777" w:rsidR="008D255D" w:rsidRPr="00265065" w:rsidRDefault="008D255D" w:rsidP="008C4FC6">
      <w:pPr>
        <w:numPr>
          <w:ilvl w:val="0"/>
          <w:numId w:val="33"/>
        </w:numPr>
        <w:spacing w:line="276" w:lineRule="auto"/>
        <w:ind w:left="0" w:firstLine="283"/>
        <w:contextualSpacing/>
        <w:jc w:val="both"/>
        <w:rPr>
          <w:color w:val="000000" w:themeColor="text1"/>
          <w:szCs w:val="24"/>
        </w:rPr>
      </w:pPr>
      <w:r w:rsidRPr="00265065">
        <w:rPr>
          <w:color w:val="000000" w:themeColor="text1"/>
          <w:szCs w:val="24"/>
        </w:rPr>
        <w:t>утверждение отчетной документации о проведении работ по сохранению объекта культурного наследия;</w:t>
      </w:r>
    </w:p>
    <w:p w14:paraId="1FF1D10D" w14:textId="77777777" w:rsidR="008D255D" w:rsidRPr="00265065" w:rsidRDefault="008D255D" w:rsidP="008C4FC6">
      <w:pPr>
        <w:numPr>
          <w:ilvl w:val="0"/>
          <w:numId w:val="33"/>
        </w:numPr>
        <w:spacing w:line="276" w:lineRule="auto"/>
        <w:ind w:left="0" w:firstLine="283"/>
        <w:contextualSpacing/>
        <w:jc w:val="both"/>
        <w:rPr>
          <w:color w:val="000000" w:themeColor="text1"/>
          <w:szCs w:val="24"/>
        </w:rPr>
      </w:pPr>
      <w:r w:rsidRPr="00265065">
        <w:rPr>
          <w:color w:val="000000" w:themeColor="text1"/>
          <w:szCs w:val="24"/>
        </w:rPr>
        <w:t>обследование и фотофиксацию один раз в пять лет состояния объектов культурного наследия, включенных в реестр, в целях определения мероприятий по обеспечению их сохранности;</w:t>
      </w:r>
    </w:p>
    <w:p w14:paraId="1AED9573" w14:textId="77777777" w:rsidR="008D255D" w:rsidRPr="00265065" w:rsidRDefault="008D255D" w:rsidP="008C4FC6">
      <w:pPr>
        <w:numPr>
          <w:ilvl w:val="0"/>
          <w:numId w:val="33"/>
        </w:numPr>
        <w:spacing w:line="276" w:lineRule="auto"/>
        <w:ind w:left="0" w:firstLine="283"/>
        <w:contextualSpacing/>
        <w:jc w:val="both"/>
        <w:rPr>
          <w:color w:val="000000" w:themeColor="text1"/>
          <w:szCs w:val="24"/>
        </w:rPr>
      </w:pPr>
      <w:r w:rsidRPr="00265065">
        <w:rPr>
          <w:color w:val="000000" w:themeColor="text1"/>
          <w:szCs w:val="24"/>
        </w:rPr>
        <w:t xml:space="preserve">иные мероприятия государственной охраны объектов культурного наследия, включенных в реестр, выявленных объектов культурного наследия, проведение которых отнесено настоящим </w:t>
      </w:r>
      <w:r w:rsidRPr="00265065">
        <w:rPr>
          <w:color w:val="000000" w:themeColor="text1"/>
          <w:szCs w:val="24"/>
        </w:rPr>
        <w:lastRenderedPageBreak/>
        <w:t>Федеральным законом и законами субъектов Российской Федерации к полномочиям соответствующих органов охраны объектов культурного наследия.</w:t>
      </w:r>
    </w:p>
    <w:p w14:paraId="278B1952" w14:textId="56FE55FC" w:rsidR="008D255D" w:rsidRPr="00265065" w:rsidRDefault="008D255D" w:rsidP="008D255D">
      <w:pPr>
        <w:spacing w:line="276" w:lineRule="auto"/>
        <w:ind w:firstLine="709"/>
        <w:contextualSpacing/>
        <w:jc w:val="both"/>
        <w:rPr>
          <w:color w:val="000000" w:themeColor="text1"/>
          <w:szCs w:val="24"/>
        </w:rPr>
      </w:pPr>
      <w:r w:rsidRPr="00265065">
        <w:rPr>
          <w:color w:val="000000" w:themeColor="text1"/>
          <w:szCs w:val="24"/>
        </w:rPr>
        <w:t xml:space="preserve">В </w:t>
      </w:r>
      <w:r w:rsidR="00752F21" w:rsidRPr="00265065">
        <w:rPr>
          <w:color w:val="000000" w:themeColor="text1"/>
          <w:szCs w:val="24"/>
        </w:rPr>
        <w:t>Ивановской</w:t>
      </w:r>
      <w:r w:rsidRPr="00265065">
        <w:rPr>
          <w:color w:val="000000" w:themeColor="text1"/>
          <w:szCs w:val="24"/>
        </w:rPr>
        <w:t xml:space="preserve"> области в соответствии с федеральным законодательством №73-ФЗ (в ред. от </w:t>
      </w:r>
      <w:r w:rsidR="00614E53" w:rsidRPr="00265065">
        <w:rPr>
          <w:color w:val="000000" w:themeColor="text1"/>
          <w:szCs w:val="24"/>
        </w:rPr>
        <w:t>21.12.2021г.</w:t>
      </w:r>
      <w:r w:rsidRPr="00265065">
        <w:rPr>
          <w:color w:val="000000" w:themeColor="text1"/>
          <w:szCs w:val="24"/>
        </w:rPr>
        <w:t>)</w:t>
      </w:r>
      <w:r w:rsidR="008864F6" w:rsidRPr="00265065">
        <w:rPr>
          <w:color w:val="000000" w:themeColor="text1"/>
          <w:szCs w:val="24"/>
        </w:rPr>
        <w:t xml:space="preserve"> </w:t>
      </w:r>
      <w:r w:rsidRPr="00265065">
        <w:rPr>
          <w:color w:val="000000" w:themeColor="text1"/>
          <w:szCs w:val="24"/>
        </w:rPr>
        <w:t>государственной охране подлежат объекты культурного наследия, включенные в реестр, выявленные объекты культурного наследия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14:paraId="1E572FA4" w14:textId="1FA43418" w:rsidR="008D255D" w:rsidRPr="00265065" w:rsidRDefault="008D255D" w:rsidP="008D255D">
      <w:pPr>
        <w:spacing w:line="276" w:lineRule="auto"/>
        <w:ind w:firstLine="709"/>
        <w:jc w:val="both"/>
        <w:rPr>
          <w:bCs/>
          <w:iCs/>
          <w:color w:val="000000" w:themeColor="text1"/>
          <w:szCs w:val="24"/>
        </w:rPr>
      </w:pPr>
      <w:r w:rsidRPr="00265065">
        <w:rPr>
          <w:bCs/>
          <w:color w:val="000000" w:themeColor="text1"/>
          <w:szCs w:val="24"/>
        </w:rPr>
        <w:t xml:space="preserve">В соответствии с Федеральным Законом от 25.06.2002 №73-ФЗ «Об объектах культурного наследия (памятниках истории и культуры) народов Российской Федерации» </w:t>
      </w:r>
      <w:r w:rsidR="003A2093" w:rsidRPr="00265065">
        <w:rPr>
          <w:bCs/>
          <w:color w:val="000000" w:themeColor="text1"/>
          <w:szCs w:val="24"/>
        </w:rPr>
        <w:t xml:space="preserve">и </w:t>
      </w:r>
      <w:r w:rsidR="003A2093" w:rsidRPr="00265065">
        <w:rPr>
          <w:rStyle w:val="afffff7"/>
          <w:bCs/>
          <w:color w:val="000000" w:themeColor="text1"/>
          <w:szCs w:val="24"/>
          <w:u w:val="none"/>
        </w:rPr>
        <w:t>Постановлением</w:t>
      </w:r>
      <w:r w:rsidR="003A2093" w:rsidRPr="00265065">
        <w:rPr>
          <w:bCs/>
          <w:color w:val="000000" w:themeColor="text1"/>
        </w:rPr>
        <w:t xml:space="preserve"> Правительства </w:t>
      </w:r>
      <w:r w:rsidR="003A2093" w:rsidRPr="00265065">
        <w:rPr>
          <w:bCs/>
          <w:color w:val="000000" w:themeColor="text1"/>
          <w:szCs w:val="24"/>
        </w:rPr>
        <w:t>Ивановской области</w:t>
      </w:r>
      <w:r w:rsidR="00B50F0A" w:rsidRPr="00265065">
        <w:rPr>
          <w:rFonts w:ascii="Arial" w:hAnsi="Arial"/>
          <w:iCs/>
          <w:color w:val="000000" w:themeColor="text1"/>
        </w:rPr>
        <w:t xml:space="preserve"> «</w:t>
      </w:r>
      <w:r w:rsidR="003A2093" w:rsidRPr="00265065">
        <w:rPr>
          <w:bCs/>
          <w:color w:val="000000" w:themeColor="text1"/>
        </w:rPr>
        <w:t>Об утверждении положения о комитете Ивановской области по государственной охране объектов культурного наследия</w:t>
      </w:r>
      <w:r w:rsidR="00702204" w:rsidRPr="00265065">
        <w:rPr>
          <w:bCs/>
          <w:color w:val="000000" w:themeColor="text1"/>
        </w:rPr>
        <w:t>»</w:t>
      </w:r>
      <w:r w:rsidR="00FB69E5" w:rsidRPr="00265065">
        <w:rPr>
          <w:color w:val="000000" w:themeColor="text1"/>
        </w:rPr>
        <w:t xml:space="preserve"> </w:t>
      </w:r>
      <w:r w:rsidR="00FB69E5" w:rsidRPr="00265065">
        <w:rPr>
          <w:bCs/>
          <w:color w:val="000000" w:themeColor="text1"/>
        </w:rPr>
        <w:t xml:space="preserve">от 24 декабря 2015 года № 594-П </w:t>
      </w:r>
      <w:r w:rsidR="00B50F0A" w:rsidRPr="00265065">
        <w:rPr>
          <w:bCs/>
          <w:color w:val="000000" w:themeColor="text1"/>
          <w:szCs w:val="24"/>
        </w:rPr>
        <w:t xml:space="preserve">(с изменениями на </w:t>
      </w:r>
      <w:r w:rsidR="00FB69E5" w:rsidRPr="00265065">
        <w:rPr>
          <w:bCs/>
          <w:color w:val="000000" w:themeColor="text1"/>
          <w:szCs w:val="24"/>
        </w:rPr>
        <w:t>28.12.</w:t>
      </w:r>
      <w:r w:rsidR="00614412" w:rsidRPr="00265065">
        <w:rPr>
          <w:bCs/>
          <w:color w:val="000000" w:themeColor="text1"/>
          <w:szCs w:val="24"/>
        </w:rPr>
        <w:t>202</w:t>
      </w:r>
      <w:r w:rsidR="00FB69E5" w:rsidRPr="00265065">
        <w:rPr>
          <w:bCs/>
          <w:color w:val="000000" w:themeColor="text1"/>
          <w:szCs w:val="24"/>
        </w:rPr>
        <w:t>1</w:t>
      </w:r>
      <w:r w:rsidR="00B50F0A" w:rsidRPr="00265065">
        <w:rPr>
          <w:bCs/>
          <w:color w:val="000000" w:themeColor="text1"/>
          <w:szCs w:val="24"/>
        </w:rPr>
        <w:t>года</w:t>
      </w:r>
      <w:r w:rsidR="00FB69E5" w:rsidRPr="00265065">
        <w:rPr>
          <w:bCs/>
          <w:color w:val="000000" w:themeColor="text1"/>
          <w:szCs w:val="24"/>
        </w:rPr>
        <w:t xml:space="preserve"> №707-п</w:t>
      </w:r>
      <w:r w:rsidR="00B50F0A" w:rsidRPr="00265065">
        <w:rPr>
          <w:bCs/>
          <w:color w:val="000000" w:themeColor="text1"/>
          <w:szCs w:val="24"/>
        </w:rPr>
        <w:t>)</w:t>
      </w:r>
      <w:r w:rsidRPr="00265065">
        <w:rPr>
          <w:bCs/>
          <w:color w:val="000000" w:themeColor="text1"/>
          <w:szCs w:val="24"/>
        </w:rPr>
        <w:t xml:space="preserve"> уполномоченным органом исполнительной власти </w:t>
      </w:r>
      <w:r w:rsidR="00752F21" w:rsidRPr="00265065">
        <w:rPr>
          <w:bCs/>
          <w:color w:val="000000" w:themeColor="text1"/>
          <w:szCs w:val="24"/>
        </w:rPr>
        <w:t>Ивановской</w:t>
      </w:r>
      <w:r w:rsidRPr="00265065">
        <w:rPr>
          <w:bCs/>
          <w:color w:val="000000" w:themeColor="text1"/>
          <w:szCs w:val="24"/>
        </w:rPr>
        <w:t xml:space="preserve"> области в сфере сохранения, использования, популяризации и государственной охраны объектов культурного наследия является </w:t>
      </w:r>
      <w:r w:rsidR="00276C5A" w:rsidRPr="00265065">
        <w:rPr>
          <w:bCs/>
          <w:color w:val="000000" w:themeColor="text1"/>
        </w:rPr>
        <w:t>комитет Ивановской области по государственной охране объектов культурного наследия</w:t>
      </w:r>
      <w:r w:rsidRPr="00265065">
        <w:rPr>
          <w:bCs/>
          <w:iCs/>
          <w:color w:val="000000" w:themeColor="text1"/>
          <w:szCs w:val="24"/>
        </w:rPr>
        <w:t xml:space="preserve">. </w:t>
      </w:r>
    </w:p>
    <w:p w14:paraId="413C3D68" w14:textId="36656BE0" w:rsidR="008D255D" w:rsidRPr="00265065" w:rsidRDefault="008D255D" w:rsidP="008D255D">
      <w:pPr>
        <w:spacing w:line="276" w:lineRule="auto"/>
        <w:ind w:firstLine="709"/>
        <w:contextualSpacing/>
        <w:jc w:val="both"/>
        <w:rPr>
          <w:color w:val="000000" w:themeColor="text1"/>
          <w:szCs w:val="24"/>
        </w:rPr>
      </w:pPr>
      <w:r w:rsidRPr="00265065">
        <w:rPr>
          <w:color w:val="000000" w:themeColor="text1"/>
          <w:szCs w:val="24"/>
        </w:rPr>
        <w:t xml:space="preserve">Сохранение памятников истории и культуры, их учет в системе градостроительных мероприятий, при решении архитектурно-пространственной композиции территорий </w:t>
      </w:r>
      <w:r w:rsidR="00752F21" w:rsidRPr="00265065">
        <w:rPr>
          <w:color w:val="000000" w:themeColor="text1"/>
          <w:szCs w:val="24"/>
        </w:rPr>
        <w:t>Ивановской</w:t>
      </w:r>
      <w:r w:rsidRPr="00265065">
        <w:rPr>
          <w:color w:val="000000" w:themeColor="text1"/>
          <w:szCs w:val="24"/>
        </w:rPr>
        <w:t xml:space="preserve"> области являются основополагающими.</w:t>
      </w:r>
    </w:p>
    <w:p w14:paraId="3F0C866A" w14:textId="77777777" w:rsidR="00BD262E" w:rsidRPr="00265065" w:rsidRDefault="00BD262E" w:rsidP="005C2B7C">
      <w:pPr>
        <w:pStyle w:val="4"/>
      </w:pPr>
      <w:r w:rsidRPr="00265065">
        <w:t>Зоны охраны объектов культурного наследия</w:t>
      </w:r>
    </w:p>
    <w:p w14:paraId="5E8D5CDC"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соответствии с действующим законодательством Российской Федерации об охране объектов культурного наследия они подлежат государственной охране.</w:t>
      </w:r>
    </w:p>
    <w:p w14:paraId="70304148" w14:textId="10CF5DB8"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Границы зон охраны существующих и вновь выявленных объектов культурного наследия, особые режимы использования земель и градостроительные регламенты в границах этих зон устанавливаются в соответствии с проектом зон охраны объектов культурного наследия, утверждаемым Правительством</w:t>
      </w:r>
      <w:r w:rsidR="008864F6" w:rsidRPr="00265065">
        <w:rPr>
          <w:rFonts w:ascii="Times New Roman CYR" w:hAnsi="Times New Roman CYR" w:cs="Times New Roman CYR"/>
          <w:color w:val="000000" w:themeColor="text1"/>
          <w:szCs w:val="24"/>
        </w:rPr>
        <w:t xml:space="preserve"> </w:t>
      </w:r>
      <w:r w:rsidR="00752F21" w:rsidRPr="00265065">
        <w:rPr>
          <w:rFonts w:ascii="Times New Roman CYR" w:hAnsi="Times New Roman CYR" w:cs="Times New Roman CYR"/>
          <w:color w:val="000000" w:themeColor="text1"/>
          <w:szCs w:val="24"/>
        </w:rPr>
        <w:t>Ивановской</w:t>
      </w:r>
      <w:r w:rsidRPr="00265065">
        <w:rPr>
          <w:rFonts w:ascii="Times New Roman CYR" w:hAnsi="Times New Roman CYR" w:cs="Times New Roman CYR"/>
          <w:color w:val="000000" w:themeColor="text1"/>
          <w:szCs w:val="24"/>
        </w:rPr>
        <w:t xml:space="preserve"> области по согласованию с органом государственной охраны объектов культурного наследия</w:t>
      </w:r>
      <w:r w:rsidR="008864F6" w:rsidRPr="00265065">
        <w:rPr>
          <w:rFonts w:ascii="Times New Roman CYR" w:hAnsi="Times New Roman CYR" w:cs="Times New Roman CYR"/>
          <w:color w:val="000000" w:themeColor="text1"/>
          <w:szCs w:val="24"/>
        </w:rPr>
        <w:t xml:space="preserve"> </w:t>
      </w:r>
      <w:r w:rsidR="00752F21" w:rsidRPr="00265065">
        <w:rPr>
          <w:rFonts w:ascii="Times New Roman CYR" w:hAnsi="Times New Roman CYR" w:cs="Times New Roman CYR"/>
          <w:color w:val="000000" w:themeColor="text1"/>
          <w:szCs w:val="24"/>
        </w:rPr>
        <w:t>Ивановской</w:t>
      </w:r>
      <w:r w:rsidRPr="00265065">
        <w:rPr>
          <w:rFonts w:ascii="Times New Roman CYR" w:hAnsi="Times New Roman CYR" w:cs="Times New Roman CYR"/>
          <w:color w:val="000000" w:themeColor="text1"/>
          <w:szCs w:val="24"/>
        </w:rPr>
        <w:t xml:space="preserve"> области и другими государственными органами, а также с органом местного самоуправления, на территории которого устанавливаются зоны охраны.</w:t>
      </w:r>
    </w:p>
    <w:p w14:paraId="06454D70"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Использование объектов культурного наследия осуществляется в соответствии с федеральным законом Российской Федерации "ОБ ОБЪЕКТАХ КУЛЬТУРНОГО НАСЛЕДИЯ (ПАМЯТНИКАХ ИСТОРИИ И КУЛЬТУРЫ) НАРОДОВ РОССИЙСКОЙ ФЕДЕРАЦИИ от 25 июня 2002 г. №73-ФЗ с изменениями 29 декабря 2017года (далее – Федеральный закон)". </w:t>
      </w:r>
    </w:p>
    <w:p w14:paraId="2BB872EB"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целях обеспечения сохранности объекта культурного наследия в его исторической среде на сопряженной с ним территории устанавливаются:</w:t>
      </w:r>
    </w:p>
    <w:p w14:paraId="5E1D61CF" w14:textId="77777777" w:rsidR="00BD262E" w:rsidRPr="00265065" w:rsidRDefault="00BD262E" w:rsidP="0035021D">
      <w:pPr>
        <w:widowControl w:val="0"/>
        <w:numPr>
          <w:ilvl w:val="0"/>
          <w:numId w:val="1"/>
        </w:numPr>
        <w:autoSpaceDE w:val="0"/>
        <w:autoSpaceDN w:val="0"/>
        <w:adjustRightInd w:val="0"/>
        <w:ind w:left="709"/>
        <w:jc w:val="both"/>
        <w:rPr>
          <w:rFonts w:ascii="Times New Roman CYR" w:hAnsi="Times New Roman CYR" w:cs="Times New Roman CYR"/>
          <w:color w:val="000000" w:themeColor="text1"/>
          <w:szCs w:val="24"/>
        </w:rPr>
      </w:pPr>
      <w:r w:rsidRPr="00265065">
        <w:rPr>
          <w:rFonts w:ascii="Times New Roman CYR" w:hAnsi="Times New Roman CYR" w:cs="Times New Roman CYR"/>
          <w:b/>
          <w:color w:val="000000" w:themeColor="text1"/>
          <w:szCs w:val="24"/>
        </w:rPr>
        <w:t>охранная зона</w:t>
      </w:r>
      <w:r w:rsidRPr="00265065">
        <w:rPr>
          <w:rFonts w:ascii="Times New Roman CYR" w:hAnsi="Times New Roman CYR" w:cs="Times New Roman CYR"/>
          <w:color w:val="000000" w:themeColor="text1"/>
          <w:szCs w:val="24"/>
        </w:rPr>
        <w:t xml:space="preserve"> -</w:t>
      </w:r>
      <w:r w:rsidRPr="00265065">
        <w:rPr>
          <w:rFonts w:ascii="ArialMT" w:hAnsi="ArialMT" w:cs="ArialMT"/>
          <w:color w:val="000000" w:themeColor="text1"/>
          <w:sz w:val="29"/>
          <w:szCs w:val="29"/>
        </w:rPr>
        <w:t xml:space="preserve"> </w:t>
      </w:r>
      <w:r w:rsidRPr="00265065">
        <w:rPr>
          <w:rFonts w:ascii="Times New Roman CYR" w:hAnsi="Times New Roman CYR" w:cs="Times New Roman CYR"/>
          <w:color w:val="000000" w:themeColor="text1"/>
          <w:szCs w:val="24"/>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p>
    <w:p w14:paraId="283E2422" w14:textId="77777777" w:rsidR="00BD262E" w:rsidRPr="00265065" w:rsidRDefault="00BD262E" w:rsidP="0035021D">
      <w:pPr>
        <w:widowControl w:val="0"/>
        <w:numPr>
          <w:ilvl w:val="0"/>
          <w:numId w:val="1"/>
        </w:numPr>
        <w:autoSpaceDE w:val="0"/>
        <w:autoSpaceDN w:val="0"/>
        <w:adjustRightInd w:val="0"/>
        <w:ind w:left="709"/>
        <w:jc w:val="both"/>
        <w:rPr>
          <w:rFonts w:ascii="Times New Roman CYR" w:hAnsi="Times New Roman CYR" w:cs="Times New Roman CYR"/>
          <w:color w:val="000000" w:themeColor="text1"/>
          <w:szCs w:val="24"/>
        </w:rPr>
      </w:pPr>
      <w:r w:rsidRPr="00265065">
        <w:rPr>
          <w:rFonts w:ascii="Times New Roman CYR" w:hAnsi="Times New Roman CYR" w:cs="Times New Roman CYR"/>
          <w:b/>
          <w:color w:val="000000" w:themeColor="text1"/>
          <w:szCs w:val="24"/>
        </w:rPr>
        <w:t>зоны регулирования застройки и хозяйственной</w:t>
      </w:r>
      <w:r w:rsidR="008864F6" w:rsidRPr="00265065">
        <w:rPr>
          <w:rFonts w:ascii="Times New Roman CYR" w:hAnsi="Times New Roman CYR" w:cs="Times New Roman CYR"/>
          <w:b/>
          <w:color w:val="000000" w:themeColor="text1"/>
          <w:szCs w:val="24"/>
        </w:rPr>
        <w:t xml:space="preserve"> </w:t>
      </w:r>
      <w:r w:rsidRPr="00265065">
        <w:rPr>
          <w:rFonts w:ascii="Times New Roman CYR" w:hAnsi="Times New Roman CYR" w:cs="Times New Roman CYR"/>
          <w:b/>
          <w:color w:val="000000" w:themeColor="text1"/>
          <w:szCs w:val="24"/>
        </w:rPr>
        <w:t>деятельности</w:t>
      </w:r>
      <w:r w:rsidRPr="00265065">
        <w:rPr>
          <w:rFonts w:ascii="Times New Roman CYR" w:hAnsi="Times New Roman CYR" w:cs="Times New Roman CYR"/>
          <w:color w:val="000000" w:themeColor="text1"/>
          <w:szCs w:val="24"/>
        </w:rPr>
        <w:t xml:space="preserve"> -</w:t>
      </w:r>
      <w:r w:rsidRPr="00265065">
        <w:rPr>
          <w:rFonts w:ascii="ArialMT" w:hAnsi="ArialMT" w:cs="ArialMT"/>
          <w:color w:val="000000" w:themeColor="text1"/>
          <w:sz w:val="29"/>
          <w:szCs w:val="29"/>
        </w:rPr>
        <w:t xml:space="preserve"> </w:t>
      </w:r>
      <w:r w:rsidRPr="00265065">
        <w:rPr>
          <w:rFonts w:ascii="Times New Roman CYR" w:hAnsi="Times New Roman CYR" w:cs="Times New Roman CYR"/>
          <w:color w:val="000000" w:themeColor="text1"/>
          <w:szCs w:val="24"/>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72FCEF56" w14:textId="77777777" w:rsidR="00BD262E" w:rsidRPr="00265065" w:rsidRDefault="00BD262E" w:rsidP="0035021D">
      <w:pPr>
        <w:widowControl w:val="0"/>
        <w:numPr>
          <w:ilvl w:val="0"/>
          <w:numId w:val="1"/>
        </w:numPr>
        <w:autoSpaceDE w:val="0"/>
        <w:autoSpaceDN w:val="0"/>
        <w:adjustRightInd w:val="0"/>
        <w:ind w:left="709"/>
        <w:jc w:val="both"/>
        <w:rPr>
          <w:rFonts w:ascii="Times New Roman CYR" w:hAnsi="Times New Roman CYR" w:cs="Times New Roman CYR"/>
          <w:color w:val="000000" w:themeColor="text1"/>
          <w:szCs w:val="24"/>
        </w:rPr>
      </w:pPr>
      <w:r w:rsidRPr="00265065">
        <w:rPr>
          <w:rFonts w:ascii="Times New Roman CYR" w:hAnsi="Times New Roman CYR" w:cs="Times New Roman CYR"/>
          <w:b/>
          <w:color w:val="000000" w:themeColor="text1"/>
          <w:szCs w:val="24"/>
        </w:rPr>
        <w:t>зоны охраняемого природного ландшафта</w:t>
      </w:r>
      <w:r w:rsidRPr="00265065">
        <w:rPr>
          <w:rFonts w:ascii="Times New Roman CYR" w:hAnsi="Times New Roman CYR" w:cs="Times New Roman CYR"/>
          <w:color w:val="000000" w:themeColor="text1"/>
          <w:szCs w:val="24"/>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w:t>
      </w:r>
      <w:r w:rsidRPr="00265065">
        <w:rPr>
          <w:rFonts w:ascii="Times New Roman CYR" w:hAnsi="Times New Roman CYR" w:cs="Times New Roman CYR"/>
          <w:color w:val="000000" w:themeColor="text1"/>
          <w:szCs w:val="24"/>
        </w:rPr>
        <w:lastRenderedPageBreak/>
        <w:t>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6C769EEA"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55086D56" w14:textId="77777777" w:rsidR="00E973E2" w:rsidRPr="00265065" w:rsidRDefault="00E973E2" w:rsidP="00E973E2">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Границы зон охраны объектов культурного наследия разработаны и утверждены для следующих объектов: </w:t>
      </w:r>
    </w:p>
    <w:p w14:paraId="3F575BDA" w14:textId="7AE1BB34" w:rsidR="00E973E2" w:rsidRPr="00265065" w:rsidRDefault="00E973E2" w:rsidP="00E973E2">
      <w:pPr>
        <w:widowControl w:val="0"/>
        <w:autoSpaceDE w:val="0"/>
        <w:autoSpaceDN w:val="0"/>
        <w:adjustRightInd w:val="0"/>
        <w:ind w:left="993" w:hanging="283"/>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1. Воскресенская церковь в с.Писцово (Решение от 16.07.1973 №408 исполкома областного Совета);</w:t>
      </w:r>
    </w:p>
    <w:p w14:paraId="18DAAAB3" w14:textId="40D7BE10" w:rsidR="00E973E2" w:rsidRPr="00265065" w:rsidRDefault="00E973E2" w:rsidP="00E973E2">
      <w:pPr>
        <w:widowControl w:val="0"/>
        <w:autoSpaceDE w:val="0"/>
        <w:autoSpaceDN w:val="0"/>
        <w:adjustRightInd w:val="0"/>
        <w:ind w:left="993" w:hanging="284"/>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2. Ансамбль Троицкого собора (Решение от 16.07.1973 №408 исполкома областного Совета).</w:t>
      </w:r>
    </w:p>
    <w:p w14:paraId="3A6EF4A9"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случае отсутствия утвержденных зон охраны объектов культурного наследия устанавливаются защитные зоны объектов культурного наследия.</w:t>
      </w:r>
    </w:p>
    <w:p w14:paraId="4DACC5EB"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b/>
          <w:color w:val="000000" w:themeColor="text1"/>
          <w:szCs w:val="24"/>
        </w:rPr>
        <w:t>Защитными зонами</w:t>
      </w:r>
      <w:r w:rsidRPr="00265065">
        <w:rPr>
          <w:rFonts w:ascii="Times New Roman CYR" w:hAnsi="Times New Roman CYR" w:cs="Times New Roman CYR"/>
          <w:color w:val="000000" w:themeColor="text1"/>
          <w:szCs w:val="24"/>
        </w:rPr>
        <w:t xml:space="preserve">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831AFFE"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Границы защитной зоны объекта культурного наследия устанавливаются:</w:t>
      </w:r>
    </w:p>
    <w:p w14:paraId="2539AB7F"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3074E34E"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0F40FBB5"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4B051676"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56_4 Федерального закона требования и ограничения. </w:t>
      </w:r>
    </w:p>
    <w:p w14:paraId="1D3B8031"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Все работы по сохранению объектов культурного наследия осуществляются на основании письменного разрешения и задания на их проведение, выданных соответствующим органом охраны объектов культурного наследия в соответствии с согласованной им проектной документацией на проведение таких работ.</w:t>
      </w:r>
    </w:p>
    <w:p w14:paraId="0EB18AAE"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соответствии с Федеральным законом от 25.06.2002 г. №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14:paraId="4C21F580"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Перед началом проведения земляных, строительных, мелиоративных, хозяйственных и </w:t>
      </w:r>
      <w:r w:rsidRPr="00265065">
        <w:rPr>
          <w:rFonts w:ascii="Times New Roman CYR" w:hAnsi="Times New Roman CYR" w:cs="Times New Roman CYR"/>
          <w:color w:val="000000" w:themeColor="text1"/>
          <w:szCs w:val="24"/>
        </w:rPr>
        <w:lastRenderedPageBreak/>
        <w:t>иных работ на земельных участках, расположенных вне территории выявленных объектов археологического наследия, заказчик работ в соответствии со ст. 28, 30, 31, 3,2 36, 45.1 Федерального закона от 25.06.2002 г. № 73-ФЗ «Об объектах культурного наследия (памятниках истории и культуры) народов Российской Федерации» обязан:</w:t>
      </w:r>
    </w:p>
    <w:p w14:paraId="4DD4037E"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 - обеспечить проведение и финансирование государственной историко-культурной экспертизы земельного участка, подлежащего воздействию земляных, строительных, мелиоративных, хозяйственных работ;</w:t>
      </w:r>
    </w:p>
    <w:p w14:paraId="5996EA5D"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 - предоставить в региональный орган охраны объектов культурного наследия документацию, содержащую результаты государственной историко-культурной экспертизы земельного участка, подлежащего воздействию земляных, строительных, мелиоративных, хозяйственных работ.</w:t>
      </w:r>
    </w:p>
    <w:p w14:paraId="0DA9D9B7"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случае обнаружения при проведении государственной историко-культурной экспертизы объектов, обладающих признаками объекта культурного наследия, в том числе объекта археологического наследия и, после принятия региональным органом охраны объектов культурного наследия решения о включении данного объекта в перечень выявленных объектов культурного наследия заказчик работ обязан:</w:t>
      </w:r>
    </w:p>
    <w:p w14:paraId="4811F27C"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 - разработать в составе проектной документации раздел об обеспечении сохранности</w:t>
      </w:r>
      <w:r w:rsidR="008864F6" w:rsidRPr="00265065">
        <w:rPr>
          <w:rFonts w:ascii="Times New Roman CYR" w:hAnsi="Times New Roman CYR" w:cs="Times New Roman CYR"/>
          <w:color w:val="000000" w:themeColor="text1"/>
          <w:szCs w:val="24"/>
        </w:rPr>
        <w:t xml:space="preserve"> </w:t>
      </w:r>
      <w:r w:rsidRPr="00265065">
        <w:rPr>
          <w:rFonts w:ascii="Times New Roman CYR" w:hAnsi="Times New Roman CYR" w:cs="Times New Roman CYR"/>
          <w:color w:val="000000" w:themeColor="text1"/>
          <w:szCs w:val="24"/>
        </w:rPr>
        <w:t>выявленного объекта археологического наследия или о проведении спасательных археологических полевых работ или проект обеспечения сохранности выявленного объекта археологического наследия либо план проведения</w:t>
      </w:r>
      <w:r w:rsidR="008864F6" w:rsidRPr="00265065">
        <w:rPr>
          <w:rFonts w:ascii="Times New Roman CYR" w:hAnsi="Times New Roman CYR" w:cs="Times New Roman CYR"/>
          <w:color w:val="000000" w:themeColor="text1"/>
          <w:szCs w:val="24"/>
        </w:rPr>
        <w:t xml:space="preserve"> </w:t>
      </w:r>
      <w:r w:rsidRPr="00265065">
        <w:rPr>
          <w:rFonts w:ascii="Times New Roman CYR" w:hAnsi="Times New Roman CYR" w:cs="Times New Roman CYR"/>
          <w:color w:val="000000" w:themeColor="text1"/>
          <w:szCs w:val="24"/>
        </w:rPr>
        <w:t>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археологического наследия);</w:t>
      </w:r>
    </w:p>
    <w:p w14:paraId="739050F1"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 - получить по документации или разделу документации, обосновывающей меры по обеспечению сохранности выявленного объекта археологического наследия, заключение государственной историко-культурной экспертизы и предоставить его совместно с указанной документацией в региональный орган охраны объектов культурного наследия на согласование;</w:t>
      </w:r>
    </w:p>
    <w:p w14:paraId="027E1BD9" w14:textId="77777777" w:rsidR="00BD262E" w:rsidRPr="00265065" w:rsidRDefault="00BD262E" w:rsidP="00BD262E">
      <w:pPr>
        <w:widowControl w:val="0"/>
        <w:autoSpaceDE w:val="0"/>
        <w:autoSpaceDN w:val="0"/>
        <w:adjustRightInd w:val="0"/>
        <w:ind w:firstLine="720"/>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 - обеспечить реализацию мер по обеспечению сохранности выявленного объекта археологического наследия.</w:t>
      </w:r>
    </w:p>
    <w:p w14:paraId="3AFF15B2" w14:textId="77777777" w:rsidR="00BF5DEC" w:rsidRPr="00265065" w:rsidRDefault="00BF5DEC" w:rsidP="00BF5DEC">
      <w:pPr>
        <w:ind w:firstLine="709"/>
        <w:jc w:val="both"/>
        <w:rPr>
          <w:color w:val="000000" w:themeColor="text1"/>
          <w:szCs w:val="24"/>
        </w:rPr>
      </w:pPr>
      <w:bookmarkStart w:id="90" w:name="_Toc302489047"/>
      <w:bookmarkStart w:id="91" w:name="_Toc321738108"/>
      <w:bookmarkStart w:id="92" w:name="_Toc321738280"/>
      <w:r w:rsidRPr="00265065">
        <w:rPr>
          <w:color w:val="000000" w:themeColor="text1"/>
          <w:szCs w:val="24"/>
        </w:rPr>
        <w:t>В целях сохранения объектов культурного наследия, до разработки проектов зон охраны этих объектов, любая хозяйственная деятельность в границах зон с особыми условиями использования территорий, связанных с объектами культурного наследия, согласовывается с органами охраны объектов культурного наследия.</w:t>
      </w:r>
      <w:bookmarkEnd w:id="90"/>
      <w:bookmarkEnd w:id="91"/>
      <w:bookmarkEnd w:id="92"/>
    </w:p>
    <w:p w14:paraId="66F01A8A" w14:textId="77777777" w:rsidR="00BF5DEC" w:rsidRPr="00265065" w:rsidRDefault="00BF5DEC" w:rsidP="00BF5DEC">
      <w:pPr>
        <w:ind w:firstLine="709"/>
        <w:jc w:val="both"/>
        <w:rPr>
          <w:color w:val="000000" w:themeColor="text1"/>
          <w:szCs w:val="24"/>
        </w:rPr>
      </w:pPr>
      <w:bookmarkStart w:id="93" w:name="_Toc302489048"/>
      <w:bookmarkStart w:id="94" w:name="_Toc321738109"/>
      <w:bookmarkStart w:id="95" w:name="_Toc321738281"/>
      <w:r w:rsidRPr="00265065">
        <w:rPr>
          <w:color w:val="000000" w:themeColor="text1"/>
          <w:szCs w:val="24"/>
        </w:rPr>
        <w:t>Общие рекомендации по режиму градостроительной и хозяйственной деятельности в границах зон с особыми условиями использования, связанных с объектами истории и культуры, действуют до момента разработки и утверждения Проекта зон охраны объектов культурного наследия.</w:t>
      </w:r>
      <w:bookmarkEnd w:id="93"/>
      <w:bookmarkEnd w:id="94"/>
      <w:bookmarkEnd w:id="95"/>
    </w:p>
    <w:p w14:paraId="24371EEA" w14:textId="09E5241B" w:rsidR="00BF5DEC" w:rsidRPr="00265065" w:rsidRDefault="00BF5DEC" w:rsidP="00BF5DEC">
      <w:pPr>
        <w:ind w:firstLine="709"/>
        <w:jc w:val="both"/>
        <w:rPr>
          <w:color w:val="000000" w:themeColor="text1"/>
          <w:szCs w:val="24"/>
        </w:rPr>
      </w:pPr>
      <w:r w:rsidRPr="00265065">
        <w:rPr>
          <w:color w:val="000000" w:themeColor="text1"/>
          <w:szCs w:val="24"/>
        </w:rPr>
        <w:t>Для обеспечения сохранности объектов культурного наследия и исторически ценных градоформирующих объектов</w:t>
      </w:r>
      <w:r w:rsidR="004C05C4" w:rsidRPr="00265065">
        <w:rPr>
          <w:color w:val="000000" w:themeColor="text1"/>
          <w:szCs w:val="24"/>
        </w:rPr>
        <w:t xml:space="preserve"> </w:t>
      </w:r>
      <w:r w:rsidR="00752F21" w:rsidRPr="00265065">
        <w:rPr>
          <w:color w:val="000000" w:themeColor="text1"/>
          <w:szCs w:val="24"/>
        </w:rPr>
        <w:t>Комсомольского</w:t>
      </w:r>
      <w:r w:rsidRPr="00265065">
        <w:rPr>
          <w:color w:val="000000" w:themeColor="text1"/>
          <w:szCs w:val="24"/>
        </w:rPr>
        <w:t xml:space="preserve"> района предлагаются следующие мероприятия.</w:t>
      </w:r>
    </w:p>
    <w:p w14:paraId="71A9B75E" w14:textId="77777777" w:rsidR="00BF5DEC" w:rsidRPr="00265065" w:rsidRDefault="00BF5DEC" w:rsidP="00BF5DEC">
      <w:pPr>
        <w:ind w:firstLine="709"/>
        <w:jc w:val="both"/>
        <w:rPr>
          <w:color w:val="000000" w:themeColor="text1"/>
          <w:szCs w:val="24"/>
        </w:rPr>
      </w:pPr>
      <w:r w:rsidRPr="00265065">
        <w:rPr>
          <w:color w:val="000000" w:themeColor="text1"/>
          <w:szCs w:val="24"/>
        </w:rPr>
        <w:t>1. Разработка целевых программ, направленных на сохранение объектов культурного наследия.</w:t>
      </w:r>
    </w:p>
    <w:p w14:paraId="16EC927A" w14:textId="77777777" w:rsidR="00BF5DEC" w:rsidRPr="00265065" w:rsidRDefault="00BF5DEC" w:rsidP="00BF5DEC">
      <w:pPr>
        <w:ind w:firstLine="709"/>
        <w:jc w:val="both"/>
        <w:rPr>
          <w:color w:val="000000" w:themeColor="text1"/>
          <w:szCs w:val="24"/>
        </w:rPr>
      </w:pPr>
      <w:r w:rsidRPr="00265065">
        <w:rPr>
          <w:color w:val="000000" w:themeColor="text1"/>
          <w:szCs w:val="24"/>
        </w:rPr>
        <w:t>2. Мероприятия, связанные с уточнением и дополнением списков объектов культурного наследия – объектов археологии:</w:t>
      </w:r>
    </w:p>
    <w:p w14:paraId="0CBC1995" w14:textId="77777777" w:rsidR="00BF5DEC" w:rsidRPr="00265065" w:rsidRDefault="00BF5DEC" w:rsidP="00BF5DEC">
      <w:pPr>
        <w:ind w:firstLine="709"/>
        <w:jc w:val="both"/>
        <w:rPr>
          <w:color w:val="000000" w:themeColor="text1"/>
          <w:szCs w:val="24"/>
        </w:rPr>
      </w:pPr>
      <w:r w:rsidRPr="00265065">
        <w:rPr>
          <w:color w:val="000000" w:themeColor="text1"/>
          <w:szCs w:val="24"/>
        </w:rPr>
        <w:t>-</w:t>
      </w:r>
      <w:r w:rsidRPr="00265065">
        <w:rPr>
          <w:color w:val="000000" w:themeColor="text1"/>
          <w:szCs w:val="24"/>
        </w:rPr>
        <w:tab/>
        <w:t>проведение натурных археологических обследований территорий, на которых расположены известные объекты археологического наследия, «обладающие признаками объекта культурного наследия», для определения их точного местоположения, границ и современного состояния;</w:t>
      </w:r>
    </w:p>
    <w:p w14:paraId="272E12A4" w14:textId="77777777" w:rsidR="00526E5D" w:rsidRPr="00265065" w:rsidRDefault="00BF5DEC" w:rsidP="00BF5DEC">
      <w:pPr>
        <w:ind w:firstLine="709"/>
        <w:jc w:val="both"/>
        <w:rPr>
          <w:color w:val="000000" w:themeColor="text1"/>
          <w:szCs w:val="24"/>
        </w:rPr>
      </w:pPr>
      <w:r w:rsidRPr="00265065">
        <w:rPr>
          <w:color w:val="000000" w:themeColor="text1"/>
          <w:szCs w:val="24"/>
        </w:rPr>
        <w:t>-</w:t>
      </w:r>
      <w:r w:rsidRPr="00265065">
        <w:rPr>
          <w:color w:val="000000" w:themeColor="text1"/>
          <w:szCs w:val="24"/>
        </w:rPr>
        <w:tab/>
        <w:t>формирование специалистами-археологами пакета документов, представляемого в орган государственной власти для принятия решения о постановке на государственный учет известных объектов;</w:t>
      </w:r>
    </w:p>
    <w:p w14:paraId="2D8DE92F" w14:textId="21A00291" w:rsidR="00BF5DEC" w:rsidRPr="00265065" w:rsidRDefault="00BF5DEC" w:rsidP="00BF5DEC">
      <w:pPr>
        <w:ind w:firstLine="709"/>
        <w:jc w:val="both"/>
        <w:rPr>
          <w:color w:val="000000" w:themeColor="text1"/>
          <w:szCs w:val="24"/>
        </w:rPr>
      </w:pPr>
      <w:r w:rsidRPr="00265065">
        <w:rPr>
          <w:color w:val="000000" w:themeColor="text1"/>
          <w:szCs w:val="24"/>
        </w:rPr>
        <w:t xml:space="preserve">проведение планомерного обследования территории поселения с учетом зон перспективного археологического обследования с целью выявления памятников археологии и постановки их на учёт в </w:t>
      </w:r>
      <w:r w:rsidR="00FF29ED" w:rsidRPr="00265065">
        <w:rPr>
          <w:color w:val="000000" w:themeColor="text1"/>
          <w:szCs w:val="24"/>
        </w:rPr>
        <w:t xml:space="preserve">Управлении по охране объектов культурного наследия </w:t>
      </w:r>
      <w:r w:rsidR="00752F21" w:rsidRPr="00265065">
        <w:rPr>
          <w:bCs/>
          <w:color w:val="000000" w:themeColor="text1"/>
          <w:szCs w:val="24"/>
        </w:rPr>
        <w:t>Ивановской</w:t>
      </w:r>
      <w:r w:rsidR="00FF29ED" w:rsidRPr="00265065">
        <w:rPr>
          <w:bCs/>
          <w:color w:val="000000" w:themeColor="text1"/>
          <w:szCs w:val="24"/>
        </w:rPr>
        <w:t xml:space="preserve"> области</w:t>
      </w:r>
      <w:r w:rsidRPr="00265065">
        <w:rPr>
          <w:color w:val="000000" w:themeColor="text1"/>
          <w:szCs w:val="24"/>
        </w:rPr>
        <w:t>.</w:t>
      </w:r>
    </w:p>
    <w:p w14:paraId="38376E1E" w14:textId="37833A86" w:rsidR="00BF5DEC" w:rsidRPr="00265065" w:rsidRDefault="00BF5DEC" w:rsidP="00BF5DEC">
      <w:pPr>
        <w:ind w:firstLine="709"/>
        <w:jc w:val="both"/>
        <w:rPr>
          <w:color w:val="000000" w:themeColor="text1"/>
          <w:szCs w:val="24"/>
        </w:rPr>
      </w:pPr>
      <w:r w:rsidRPr="00265065">
        <w:rPr>
          <w:color w:val="000000" w:themeColor="text1"/>
          <w:szCs w:val="24"/>
        </w:rPr>
        <w:lastRenderedPageBreak/>
        <w:t>3. Мероприятия, направленные на обеспечение сохранности объектов археологического наследия, расположенных на территории</w:t>
      </w:r>
      <w:r w:rsidR="00E96C23" w:rsidRPr="00265065">
        <w:rPr>
          <w:color w:val="000000" w:themeColor="text1"/>
          <w:szCs w:val="24"/>
        </w:rPr>
        <w:t xml:space="preserve"> </w:t>
      </w:r>
      <w:r w:rsidR="00752F21" w:rsidRPr="00265065">
        <w:rPr>
          <w:color w:val="000000" w:themeColor="text1"/>
          <w:szCs w:val="24"/>
        </w:rPr>
        <w:t>Комсомольского</w:t>
      </w:r>
      <w:r w:rsidRPr="00265065">
        <w:rPr>
          <w:color w:val="000000" w:themeColor="text1"/>
          <w:szCs w:val="24"/>
        </w:rPr>
        <w:t xml:space="preserve"> района: </w:t>
      </w:r>
    </w:p>
    <w:p w14:paraId="418837A9" w14:textId="77777777" w:rsidR="00BF5DEC" w:rsidRPr="00265065" w:rsidRDefault="00BF5DEC" w:rsidP="00BF5DEC">
      <w:pPr>
        <w:ind w:firstLine="709"/>
        <w:jc w:val="both"/>
        <w:rPr>
          <w:color w:val="000000" w:themeColor="text1"/>
          <w:szCs w:val="24"/>
        </w:rPr>
      </w:pPr>
      <w:r w:rsidRPr="00265065">
        <w:rPr>
          <w:color w:val="000000" w:themeColor="text1"/>
          <w:szCs w:val="24"/>
        </w:rPr>
        <w:t>-</w:t>
      </w:r>
      <w:r w:rsidRPr="00265065">
        <w:rPr>
          <w:color w:val="000000" w:themeColor="text1"/>
          <w:szCs w:val="24"/>
        </w:rPr>
        <w:tab/>
        <w:t>выведение памятников археологии из зоны хозяйственного освоения и выделения территории памятников археологии и их охранных зон в отдельный кадастровый участок с особым режимом использования;</w:t>
      </w:r>
    </w:p>
    <w:p w14:paraId="21CC222B" w14:textId="77777777" w:rsidR="00BF5DEC" w:rsidRPr="00265065" w:rsidRDefault="00BF5DEC" w:rsidP="00BF5DEC">
      <w:pPr>
        <w:ind w:firstLine="709"/>
        <w:jc w:val="both"/>
        <w:rPr>
          <w:color w:val="000000" w:themeColor="text1"/>
          <w:szCs w:val="24"/>
        </w:rPr>
      </w:pPr>
      <w:r w:rsidRPr="00265065">
        <w:rPr>
          <w:color w:val="000000" w:themeColor="text1"/>
          <w:szCs w:val="24"/>
        </w:rPr>
        <w:t>-</w:t>
      </w:r>
      <w:r w:rsidRPr="00265065">
        <w:rPr>
          <w:color w:val="000000" w:themeColor="text1"/>
          <w:szCs w:val="24"/>
        </w:rPr>
        <w:tab/>
        <w:t xml:space="preserve">разработка проектов границ территории памятников археологии. </w:t>
      </w:r>
    </w:p>
    <w:p w14:paraId="2F4781F2" w14:textId="77777777" w:rsidR="00BF5DEC" w:rsidRPr="00265065" w:rsidRDefault="00BF5DEC" w:rsidP="00BF5DEC">
      <w:pPr>
        <w:ind w:firstLine="709"/>
        <w:jc w:val="both"/>
        <w:rPr>
          <w:color w:val="000000" w:themeColor="text1"/>
          <w:szCs w:val="24"/>
        </w:rPr>
      </w:pPr>
      <w:r w:rsidRPr="00265065">
        <w:rPr>
          <w:color w:val="000000" w:themeColor="text1"/>
          <w:szCs w:val="24"/>
        </w:rPr>
        <w:t>4. Мероприятия, связанные с уточнением и дополнением списков объектов культурного наследия – памятников архитектуры и садово-паркового искусства:</w:t>
      </w:r>
    </w:p>
    <w:p w14:paraId="6550EED6" w14:textId="77777777" w:rsidR="00BF5DEC" w:rsidRPr="00265065" w:rsidRDefault="00BF5DEC" w:rsidP="00BF5DEC">
      <w:pPr>
        <w:ind w:firstLine="709"/>
        <w:jc w:val="both"/>
        <w:rPr>
          <w:color w:val="000000" w:themeColor="text1"/>
          <w:szCs w:val="24"/>
        </w:rPr>
      </w:pPr>
      <w:r w:rsidRPr="00265065">
        <w:rPr>
          <w:color w:val="000000" w:themeColor="text1"/>
          <w:szCs w:val="24"/>
        </w:rPr>
        <w:t>-</w:t>
      </w:r>
      <w:r w:rsidRPr="00265065">
        <w:rPr>
          <w:color w:val="000000" w:themeColor="text1"/>
          <w:szCs w:val="24"/>
        </w:rPr>
        <w:tab/>
        <w:t xml:space="preserve">принятие органами охраны объектов культурного наследия решения о целесообразности сохранении в списке объектов культурного наследия утраченных зданий и сооружений; </w:t>
      </w:r>
    </w:p>
    <w:p w14:paraId="6CE78458" w14:textId="77777777" w:rsidR="00BF5DEC" w:rsidRPr="00265065" w:rsidRDefault="00BF5DEC" w:rsidP="00BF5DEC">
      <w:pPr>
        <w:ind w:firstLine="709"/>
        <w:jc w:val="both"/>
        <w:rPr>
          <w:color w:val="000000" w:themeColor="text1"/>
          <w:szCs w:val="24"/>
        </w:rPr>
      </w:pPr>
      <w:r w:rsidRPr="00265065">
        <w:rPr>
          <w:color w:val="000000" w:themeColor="text1"/>
          <w:szCs w:val="24"/>
        </w:rPr>
        <w:t>-</w:t>
      </w:r>
      <w:r w:rsidRPr="00265065">
        <w:rPr>
          <w:color w:val="000000" w:themeColor="text1"/>
          <w:szCs w:val="24"/>
        </w:rPr>
        <w:tab/>
        <w:t>проведение дополнительных исследований объектов, представляющих историческую, культурную и научную ценность, и их включение в списки объектов культурного наследия.</w:t>
      </w:r>
    </w:p>
    <w:p w14:paraId="08CD26CC" w14:textId="77777777" w:rsidR="00BF5DEC" w:rsidRPr="00265065" w:rsidRDefault="00BF5DEC" w:rsidP="00BF5DEC">
      <w:pPr>
        <w:ind w:firstLine="709"/>
        <w:jc w:val="both"/>
        <w:rPr>
          <w:color w:val="000000" w:themeColor="text1"/>
          <w:szCs w:val="24"/>
        </w:rPr>
      </w:pPr>
      <w:r w:rsidRPr="00265065">
        <w:rPr>
          <w:color w:val="000000" w:themeColor="text1"/>
          <w:szCs w:val="24"/>
        </w:rPr>
        <w:t>5. Определение и установление границ территорий объектов культурного наследия, с переводом их земельных участков в категорию земель историко-культурного назначения.</w:t>
      </w:r>
    </w:p>
    <w:p w14:paraId="41561948" w14:textId="77777777" w:rsidR="00BF5DEC" w:rsidRPr="00265065" w:rsidRDefault="00BF5DEC" w:rsidP="00BF5DEC">
      <w:pPr>
        <w:ind w:firstLine="709"/>
        <w:jc w:val="both"/>
        <w:rPr>
          <w:color w:val="000000" w:themeColor="text1"/>
          <w:szCs w:val="24"/>
        </w:rPr>
      </w:pPr>
      <w:r w:rsidRPr="00265065">
        <w:rPr>
          <w:color w:val="000000" w:themeColor="text1"/>
          <w:szCs w:val="24"/>
        </w:rPr>
        <w:t xml:space="preserve">6. Проведение ремонтно-реставрационных и восстановительных работ на объектах культурного наследия. </w:t>
      </w:r>
    </w:p>
    <w:p w14:paraId="1F14A956" w14:textId="77777777" w:rsidR="00BF5DEC" w:rsidRPr="00265065" w:rsidRDefault="00BF5DEC" w:rsidP="00BF5DEC">
      <w:pPr>
        <w:ind w:firstLine="709"/>
        <w:jc w:val="both"/>
        <w:rPr>
          <w:color w:val="000000" w:themeColor="text1"/>
          <w:szCs w:val="24"/>
        </w:rPr>
      </w:pPr>
      <w:r w:rsidRPr="00265065">
        <w:rPr>
          <w:color w:val="000000" w:themeColor="text1"/>
          <w:szCs w:val="24"/>
        </w:rPr>
        <w:t>7. Применение при застройке территорий, окружающих исторические доминанты, исключительно малоэтажные здания, сохраняющие облик сложившейся среды.</w:t>
      </w:r>
    </w:p>
    <w:p w14:paraId="76B11B56" w14:textId="77777777" w:rsidR="00BF5DEC" w:rsidRPr="00265065" w:rsidRDefault="00BF5DEC" w:rsidP="00BF5DEC">
      <w:pPr>
        <w:ind w:firstLine="709"/>
        <w:jc w:val="both"/>
        <w:rPr>
          <w:color w:val="000000" w:themeColor="text1"/>
          <w:szCs w:val="24"/>
        </w:rPr>
      </w:pPr>
      <w:r w:rsidRPr="00265065">
        <w:rPr>
          <w:color w:val="000000" w:themeColor="text1"/>
          <w:szCs w:val="24"/>
        </w:rPr>
        <w:t>8. Благоустройство и озеленение территорий, особенно на туристических маршрутах.</w:t>
      </w:r>
    </w:p>
    <w:p w14:paraId="03729CF2" w14:textId="77777777" w:rsidR="00BF5DEC" w:rsidRPr="00265065" w:rsidRDefault="00BF5DEC" w:rsidP="00BF5DEC">
      <w:pPr>
        <w:ind w:firstLine="709"/>
        <w:jc w:val="both"/>
        <w:rPr>
          <w:color w:val="000000" w:themeColor="text1"/>
          <w:szCs w:val="24"/>
        </w:rPr>
      </w:pPr>
      <w:r w:rsidRPr="00265065">
        <w:rPr>
          <w:color w:val="000000" w:themeColor="text1"/>
          <w:szCs w:val="24"/>
        </w:rPr>
        <w:t xml:space="preserve">9. Разработка и утверждение научно-проектной документации: </w:t>
      </w:r>
    </w:p>
    <w:p w14:paraId="5EFB9633" w14:textId="77777777" w:rsidR="00BF5DEC" w:rsidRPr="00265065" w:rsidRDefault="00BF5DEC" w:rsidP="00BF5DEC">
      <w:pPr>
        <w:ind w:firstLine="709"/>
        <w:jc w:val="both"/>
        <w:rPr>
          <w:color w:val="000000" w:themeColor="text1"/>
          <w:szCs w:val="24"/>
        </w:rPr>
      </w:pPr>
      <w:r w:rsidRPr="00265065">
        <w:rPr>
          <w:color w:val="000000" w:themeColor="text1"/>
          <w:szCs w:val="24"/>
        </w:rPr>
        <w:t>-</w:t>
      </w:r>
      <w:r w:rsidRPr="00265065">
        <w:rPr>
          <w:color w:val="000000" w:themeColor="text1"/>
          <w:szCs w:val="24"/>
        </w:rPr>
        <w:tab/>
        <w:t>проектов зон охраны объектов культурного наследия, находящихся на государственной охране;</w:t>
      </w:r>
    </w:p>
    <w:p w14:paraId="74BE1BC2" w14:textId="77777777" w:rsidR="00BF5DEC" w:rsidRPr="00265065" w:rsidRDefault="00BF5DEC" w:rsidP="00BF5DEC">
      <w:pPr>
        <w:ind w:firstLine="709"/>
        <w:jc w:val="both"/>
        <w:rPr>
          <w:color w:val="000000" w:themeColor="text1"/>
          <w:szCs w:val="24"/>
        </w:rPr>
      </w:pPr>
      <w:r w:rsidRPr="00265065">
        <w:rPr>
          <w:color w:val="000000" w:themeColor="text1"/>
          <w:szCs w:val="24"/>
        </w:rPr>
        <w:t>-</w:t>
      </w:r>
      <w:r w:rsidRPr="00265065">
        <w:rPr>
          <w:color w:val="000000" w:themeColor="text1"/>
          <w:szCs w:val="24"/>
        </w:rPr>
        <w:tab/>
        <w:t>проектов восстановления и благоустройства парков.</w:t>
      </w:r>
    </w:p>
    <w:p w14:paraId="3C3BDDA2" w14:textId="77777777" w:rsidR="00BF5DEC" w:rsidRPr="00265065" w:rsidRDefault="00BF5DEC" w:rsidP="00BF5DEC">
      <w:pPr>
        <w:ind w:firstLine="709"/>
        <w:jc w:val="both"/>
        <w:rPr>
          <w:color w:val="000000" w:themeColor="text1"/>
          <w:szCs w:val="24"/>
        </w:rPr>
      </w:pPr>
      <w:r w:rsidRPr="00265065">
        <w:rPr>
          <w:color w:val="000000" w:themeColor="text1"/>
          <w:szCs w:val="24"/>
        </w:rPr>
        <w:t>10. Согласование градостроительной и хозяйственной деятельности:</w:t>
      </w:r>
    </w:p>
    <w:p w14:paraId="5FB268F1" w14:textId="77777777" w:rsidR="00BF5DEC" w:rsidRPr="00265065" w:rsidRDefault="00BF5DEC" w:rsidP="00BF5DEC">
      <w:pPr>
        <w:ind w:firstLine="709"/>
        <w:jc w:val="both"/>
        <w:rPr>
          <w:color w:val="000000" w:themeColor="text1"/>
          <w:szCs w:val="24"/>
        </w:rPr>
      </w:pPr>
      <w:r w:rsidRPr="00265065">
        <w:rPr>
          <w:color w:val="000000" w:themeColor="text1"/>
          <w:szCs w:val="24"/>
        </w:rPr>
        <w:t>-</w:t>
      </w:r>
      <w:r w:rsidRPr="00265065">
        <w:rPr>
          <w:color w:val="000000" w:themeColor="text1"/>
          <w:szCs w:val="24"/>
        </w:rPr>
        <w:tab/>
        <w:t xml:space="preserve">согласование документации на проектирование и проведение ремонтно-строительных и прочих видов работ, любой хозяйственной деятельности, в том числе, земляных работ на объектах культурного наследия; </w:t>
      </w:r>
    </w:p>
    <w:p w14:paraId="5A70BE44" w14:textId="65662F03" w:rsidR="00BF5DEC" w:rsidRPr="00265065" w:rsidRDefault="00BF5DEC" w:rsidP="00BF5DEC">
      <w:pPr>
        <w:ind w:firstLine="709"/>
        <w:jc w:val="both"/>
        <w:rPr>
          <w:color w:val="000000" w:themeColor="text1"/>
          <w:szCs w:val="24"/>
        </w:rPr>
      </w:pPr>
      <w:r w:rsidRPr="00265065">
        <w:rPr>
          <w:color w:val="000000" w:themeColor="text1"/>
          <w:szCs w:val="24"/>
        </w:rPr>
        <w:t>согласование градостроительной и хозяйственной деятельности с органами охраны объектов куль</w:t>
      </w:r>
      <w:r w:rsidR="008A4E83" w:rsidRPr="00265065">
        <w:rPr>
          <w:color w:val="000000" w:themeColor="text1"/>
          <w:szCs w:val="24"/>
        </w:rPr>
        <w:t>турного наследия на территориях</w:t>
      </w:r>
      <w:r w:rsidRPr="00265065">
        <w:rPr>
          <w:color w:val="000000" w:themeColor="text1"/>
          <w:szCs w:val="24"/>
        </w:rPr>
        <w:t xml:space="preserve">. </w:t>
      </w:r>
    </w:p>
    <w:p w14:paraId="324012F1" w14:textId="77777777" w:rsidR="00BF5DEC" w:rsidRPr="00265065" w:rsidRDefault="00BF5DEC" w:rsidP="00BF5DEC">
      <w:pPr>
        <w:ind w:firstLine="709"/>
        <w:jc w:val="both"/>
        <w:rPr>
          <w:color w:val="000000" w:themeColor="text1"/>
          <w:szCs w:val="24"/>
        </w:rPr>
      </w:pPr>
      <w:r w:rsidRPr="00265065">
        <w:rPr>
          <w:color w:val="000000" w:themeColor="text1"/>
          <w:szCs w:val="24"/>
        </w:rPr>
        <w:t>Размещение объектов капитального строительства, предложенных настоящим проектом, предусматривается за границами объектов культурного наследия и их зон охраны.</w:t>
      </w:r>
    </w:p>
    <w:p w14:paraId="5F237207" w14:textId="77777777" w:rsidR="00BF5DEC" w:rsidRPr="00265065" w:rsidRDefault="00BF5DEC" w:rsidP="00BF5DEC">
      <w:pPr>
        <w:ind w:firstLine="709"/>
        <w:jc w:val="both"/>
        <w:rPr>
          <w:color w:val="000000" w:themeColor="text1"/>
          <w:szCs w:val="24"/>
        </w:rPr>
      </w:pPr>
      <w:r w:rsidRPr="00265065">
        <w:rPr>
          <w:color w:val="000000" w:themeColor="text1"/>
          <w:szCs w:val="24"/>
        </w:rPr>
        <w:t>11. Обеспечение использования зданий – памятников архитектуры по первоначальному назначению, либо не противоречащему ему и не содержащему угрозы физической сохранности объекта культурного наследия, при проведении реставрационных работ и, при необходимости, проектов приспособления под современные цели.</w:t>
      </w:r>
    </w:p>
    <w:p w14:paraId="6DDA6582" w14:textId="77777777" w:rsidR="00BF5DEC" w:rsidRPr="00265065" w:rsidRDefault="00BF5DEC" w:rsidP="00BF5DEC">
      <w:pPr>
        <w:ind w:firstLine="709"/>
        <w:jc w:val="both"/>
        <w:rPr>
          <w:color w:val="000000" w:themeColor="text1"/>
          <w:szCs w:val="24"/>
        </w:rPr>
      </w:pPr>
      <w:r w:rsidRPr="00265065">
        <w:rPr>
          <w:color w:val="000000" w:themeColor="text1"/>
          <w:szCs w:val="24"/>
        </w:rPr>
        <w:t>12. Разработка социально-культурных программ по сохранению, использованию и популяризации культурного наследия.</w:t>
      </w:r>
    </w:p>
    <w:p w14:paraId="548C5721" w14:textId="5ADFF707" w:rsidR="00526E5D" w:rsidRPr="00265065" w:rsidRDefault="00BF5DEC" w:rsidP="00BF5DEC">
      <w:pPr>
        <w:ind w:firstLine="709"/>
        <w:jc w:val="both"/>
        <w:rPr>
          <w:color w:val="000000" w:themeColor="text1"/>
          <w:szCs w:val="24"/>
        </w:rPr>
      </w:pPr>
      <w:r w:rsidRPr="00265065">
        <w:rPr>
          <w:color w:val="000000" w:themeColor="text1"/>
          <w:szCs w:val="24"/>
        </w:rPr>
        <w:t>Перечень памятников, представляющих историческую, научную художественную и культурную ценность, расположенных на территории</w:t>
      </w:r>
      <w:r w:rsidR="00E96C23" w:rsidRPr="00265065">
        <w:rPr>
          <w:color w:val="000000" w:themeColor="text1"/>
          <w:szCs w:val="24"/>
        </w:rPr>
        <w:t xml:space="preserve"> </w:t>
      </w:r>
      <w:r w:rsidR="00752F21" w:rsidRPr="00265065">
        <w:rPr>
          <w:color w:val="000000" w:themeColor="text1"/>
          <w:szCs w:val="24"/>
        </w:rPr>
        <w:t>Комсомольского</w:t>
      </w:r>
      <w:r w:rsidRPr="00265065">
        <w:rPr>
          <w:color w:val="000000" w:themeColor="text1"/>
          <w:szCs w:val="24"/>
        </w:rPr>
        <w:t xml:space="preserve"> района приводится </w:t>
      </w:r>
      <w:r w:rsidR="00EF3E6B" w:rsidRPr="00265065">
        <w:rPr>
          <w:color w:val="000000" w:themeColor="text1"/>
          <w:szCs w:val="24"/>
        </w:rPr>
        <w:t>в таблиц</w:t>
      </w:r>
      <w:r w:rsidR="008A4E83" w:rsidRPr="00265065">
        <w:rPr>
          <w:color w:val="000000" w:themeColor="text1"/>
          <w:szCs w:val="24"/>
        </w:rPr>
        <w:t>е</w:t>
      </w:r>
      <w:r w:rsidR="00C46525" w:rsidRPr="00265065">
        <w:rPr>
          <w:color w:val="000000" w:themeColor="text1"/>
          <w:szCs w:val="24"/>
        </w:rPr>
        <w:t>.</w:t>
      </w:r>
    </w:p>
    <w:p w14:paraId="7C5BC2BF" w14:textId="67AC7FC4" w:rsidR="0017617F" w:rsidRPr="00265065" w:rsidRDefault="0017617F" w:rsidP="00995B98">
      <w:pPr>
        <w:pStyle w:val="affffffc"/>
        <w:spacing w:before="120"/>
        <w:jc w:val="center"/>
        <w:rPr>
          <w:b/>
          <w:color w:val="000000" w:themeColor="text1"/>
          <w:lang w:val="ru-RU"/>
        </w:rPr>
      </w:pPr>
      <w:bookmarkStart w:id="96" w:name="sub_10103"/>
      <w:bookmarkStart w:id="97" w:name="_Toc497374485"/>
      <w:r w:rsidRPr="00265065">
        <w:rPr>
          <w:b/>
          <w:color w:val="000000" w:themeColor="text1"/>
          <w:lang w:val="ru-RU"/>
        </w:rPr>
        <w:t>Перечень</w:t>
      </w:r>
      <w:r w:rsidR="00995B98" w:rsidRPr="00265065">
        <w:rPr>
          <w:b/>
          <w:color w:val="000000" w:themeColor="text1"/>
          <w:lang w:val="ru-RU"/>
        </w:rPr>
        <w:t xml:space="preserve"> </w:t>
      </w:r>
      <w:r w:rsidRPr="00265065">
        <w:rPr>
          <w:b/>
          <w:color w:val="000000" w:themeColor="text1"/>
          <w:lang w:val="ru-RU"/>
        </w:rPr>
        <w:t>объектов культурного наследия</w:t>
      </w:r>
      <w:r w:rsidR="00995B98" w:rsidRPr="00265065">
        <w:rPr>
          <w:b/>
          <w:color w:val="000000" w:themeColor="text1"/>
          <w:lang w:val="ru-RU"/>
        </w:rPr>
        <w:t>, расположенных</w:t>
      </w:r>
      <w:r w:rsidRPr="00265065">
        <w:rPr>
          <w:b/>
          <w:color w:val="000000" w:themeColor="text1"/>
          <w:lang w:val="ru-RU"/>
        </w:rPr>
        <w:t xml:space="preserve"> на территории</w:t>
      </w:r>
    </w:p>
    <w:p w14:paraId="674B01AF" w14:textId="19A52A9A" w:rsidR="0017617F" w:rsidRPr="00265065" w:rsidRDefault="00752F21" w:rsidP="00995B98">
      <w:pPr>
        <w:pStyle w:val="affffffc"/>
        <w:spacing w:after="120"/>
        <w:jc w:val="center"/>
        <w:rPr>
          <w:b/>
          <w:color w:val="000000" w:themeColor="text1"/>
        </w:rPr>
      </w:pPr>
      <w:r w:rsidRPr="00265065">
        <w:rPr>
          <w:b/>
          <w:color w:val="000000" w:themeColor="text1"/>
        </w:rPr>
        <w:t>Комсомольского</w:t>
      </w:r>
      <w:r w:rsidR="0017617F" w:rsidRPr="00265065">
        <w:rPr>
          <w:b/>
          <w:color w:val="000000" w:themeColor="text1"/>
        </w:rPr>
        <w:t xml:space="preserve"> муниципального района </w:t>
      </w:r>
      <w:r w:rsidRPr="00265065">
        <w:rPr>
          <w:b/>
          <w:color w:val="000000" w:themeColor="text1"/>
        </w:rPr>
        <w:t>Ивановской</w:t>
      </w:r>
      <w:r w:rsidR="0017617F" w:rsidRPr="00265065">
        <w:rPr>
          <w:b/>
          <w:color w:val="000000" w:themeColor="text1"/>
        </w:rPr>
        <w:t xml:space="preserve"> области</w:t>
      </w:r>
    </w:p>
    <w:tbl>
      <w:tblPr>
        <w:tblStyle w:val="TableNormal82"/>
        <w:tblW w:w="10206" w:type="dxa"/>
        <w:jc w:val="center"/>
        <w:tblLayout w:type="fixed"/>
        <w:tblLook w:val="01E0" w:firstRow="1" w:lastRow="1" w:firstColumn="1" w:lastColumn="1" w:noHBand="0" w:noVBand="0"/>
      </w:tblPr>
      <w:tblGrid>
        <w:gridCol w:w="468"/>
        <w:gridCol w:w="1371"/>
        <w:gridCol w:w="1346"/>
        <w:gridCol w:w="2261"/>
        <w:gridCol w:w="1372"/>
        <w:gridCol w:w="1066"/>
        <w:gridCol w:w="1218"/>
        <w:gridCol w:w="1104"/>
      </w:tblGrid>
      <w:tr w:rsidR="00847089" w:rsidRPr="00265065" w14:paraId="1585DC2A" w14:textId="77777777" w:rsidTr="001057EF">
        <w:trPr>
          <w:trHeight w:hRule="exact" w:val="1209"/>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92F2F5E" w14:textId="77777777" w:rsidR="00847089" w:rsidRPr="00265065" w:rsidRDefault="00847089" w:rsidP="00847089">
            <w:pPr>
              <w:ind w:left="17" w:firstLine="50"/>
              <w:jc w:val="center"/>
              <w:rPr>
                <w:color w:val="000000" w:themeColor="text1"/>
                <w:sz w:val="20"/>
              </w:rPr>
            </w:pPr>
            <w:r w:rsidRPr="00265065">
              <w:rPr>
                <w:b/>
                <w:bCs/>
                <w:color w:val="000000" w:themeColor="text1"/>
                <w:w w:val="95"/>
                <w:sz w:val="20"/>
              </w:rPr>
              <w:t>№</w:t>
            </w:r>
            <w:r w:rsidRPr="00265065">
              <w:rPr>
                <w:b/>
                <w:bCs/>
                <w:color w:val="000000" w:themeColor="text1"/>
                <w:w w:val="90"/>
                <w:sz w:val="20"/>
              </w:rPr>
              <w:t xml:space="preserve"> </w:t>
            </w:r>
            <w:r w:rsidRPr="00265065">
              <w:rPr>
                <w:b/>
                <w:bCs/>
                <w:color w:val="000000" w:themeColor="text1"/>
                <w:spacing w:val="-1"/>
                <w:w w:val="95"/>
                <w:sz w:val="20"/>
              </w:rPr>
              <w:t>п/</w:t>
            </w:r>
            <w:r w:rsidRPr="00265065">
              <w:rPr>
                <w:b/>
                <w:bCs/>
                <w:color w:val="000000" w:themeColor="text1"/>
                <w:w w:val="95"/>
                <w:sz w:val="20"/>
              </w:rPr>
              <w:t>п</w:t>
            </w:r>
          </w:p>
        </w:tc>
        <w:tc>
          <w:tcPr>
            <w:tcW w:w="1355" w:type="dxa"/>
            <w:tcBorders>
              <w:top w:val="single" w:sz="4" w:space="0" w:color="000000"/>
              <w:left w:val="single" w:sz="4" w:space="0" w:color="000000"/>
              <w:bottom w:val="single" w:sz="4" w:space="0" w:color="000000"/>
              <w:right w:val="single" w:sz="4" w:space="0" w:color="000000"/>
            </w:tcBorders>
            <w:vAlign w:val="center"/>
          </w:tcPr>
          <w:p w14:paraId="1238E58B" w14:textId="77777777" w:rsidR="00847089" w:rsidRPr="00265065" w:rsidRDefault="00847089" w:rsidP="00847089">
            <w:pPr>
              <w:ind w:left="28" w:right="51"/>
              <w:jc w:val="center"/>
              <w:rPr>
                <w:color w:val="000000" w:themeColor="text1"/>
                <w:sz w:val="20"/>
              </w:rPr>
            </w:pPr>
            <w:r w:rsidRPr="00265065">
              <w:rPr>
                <w:b/>
                <w:bCs/>
                <w:color w:val="000000" w:themeColor="text1"/>
                <w:spacing w:val="-1"/>
                <w:w w:val="90"/>
                <w:sz w:val="20"/>
              </w:rPr>
              <w:t>Н</w:t>
            </w:r>
            <w:r w:rsidRPr="00265065">
              <w:rPr>
                <w:b/>
                <w:bCs/>
                <w:color w:val="000000" w:themeColor="text1"/>
                <w:w w:val="90"/>
                <w:sz w:val="20"/>
              </w:rPr>
              <w:t>а</w:t>
            </w:r>
            <w:r w:rsidRPr="00265065">
              <w:rPr>
                <w:b/>
                <w:bCs/>
                <w:color w:val="000000" w:themeColor="text1"/>
                <w:spacing w:val="-1"/>
                <w:w w:val="90"/>
                <w:sz w:val="20"/>
              </w:rPr>
              <w:t>и</w:t>
            </w:r>
            <w:r w:rsidRPr="00265065">
              <w:rPr>
                <w:b/>
                <w:bCs/>
                <w:color w:val="000000" w:themeColor="text1"/>
                <w:w w:val="90"/>
                <w:sz w:val="20"/>
              </w:rPr>
              <w:t>м</w:t>
            </w:r>
            <w:r w:rsidRPr="00265065">
              <w:rPr>
                <w:b/>
                <w:bCs/>
                <w:color w:val="000000" w:themeColor="text1"/>
                <w:spacing w:val="-2"/>
                <w:w w:val="90"/>
                <w:sz w:val="20"/>
              </w:rPr>
              <w:t>е</w:t>
            </w:r>
            <w:r w:rsidRPr="00265065">
              <w:rPr>
                <w:b/>
                <w:bCs/>
                <w:color w:val="000000" w:themeColor="text1"/>
                <w:spacing w:val="-1"/>
                <w:w w:val="90"/>
                <w:sz w:val="20"/>
              </w:rPr>
              <w:t>н</w:t>
            </w:r>
            <w:r w:rsidRPr="00265065">
              <w:rPr>
                <w:b/>
                <w:bCs/>
                <w:color w:val="000000" w:themeColor="text1"/>
                <w:w w:val="90"/>
                <w:sz w:val="20"/>
              </w:rPr>
              <w:t>ова</w:t>
            </w:r>
            <w:r w:rsidRPr="00265065">
              <w:rPr>
                <w:b/>
                <w:bCs/>
                <w:color w:val="000000" w:themeColor="text1"/>
                <w:spacing w:val="-1"/>
                <w:w w:val="90"/>
                <w:sz w:val="20"/>
              </w:rPr>
              <w:t>ни</w:t>
            </w:r>
            <w:r w:rsidRPr="00265065">
              <w:rPr>
                <w:b/>
                <w:bCs/>
                <w:color w:val="000000" w:themeColor="text1"/>
                <w:w w:val="90"/>
                <w:sz w:val="20"/>
              </w:rPr>
              <w:t>е</w:t>
            </w:r>
            <w:r w:rsidRPr="00265065">
              <w:rPr>
                <w:b/>
                <w:bCs/>
                <w:color w:val="000000" w:themeColor="text1"/>
                <w:w w:val="79"/>
                <w:sz w:val="20"/>
              </w:rPr>
              <w:t xml:space="preserve"> </w:t>
            </w:r>
            <w:r w:rsidRPr="00265065">
              <w:rPr>
                <w:b/>
                <w:bCs/>
                <w:color w:val="000000" w:themeColor="text1"/>
                <w:w w:val="90"/>
                <w:sz w:val="20"/>
              </w:rPr>
              <w:t>объ</w:t>
            </w:r>
            <w:r w:rsidRPr="00265065">
              <w:rPr>
                <w:b/>
                <w:bCs/>
                <w:color w:val="000000" w:themeColor="text1"/>
                <w:spacing w:val="-2"/>
                <w:w w:val="90"/>
                <w:sz w:val="20"/>
              </w:rPr>
              <w:t>е</w:t>
            </w:r>
            <w:r w:rsidRPr="00265065">
              <w:rPr>
                <w:b/>
                <w:bCs/>
                <w:color w:val="000000" w:themeColor="text1"/>
                <w:spacing w:val="-1"/>
                <w:w w:val="90"/>
                <w:sz w:val="20"/>
              </w:rPr>
              <w:t>к</w:t>
            </w:r>
            <w:r w:rsidRPr="00265065">
              <w:rPr>
                <w:b/>
                <w:bCs/>
                <w:color w:val="000000" w:themeColor="text1"/>
                <w:w w:val="90"/>
                <w:sz w:val="20"/>
              </w:rPr>
              <w:t>та</w:t>
            </w:r>
            <w:r w:rsidRPr="00265065">
              <w:rPr>
                <w:b/>
                <w:bCs/>
                <w:color w:val="000000" w:themeColor="text1"/>
                <w:w w:val="94"/>
                <w:sz w:val="20"/>
              </w:rPr>
              <w:t xml:space="preserve"> </w:t>
            </w:r>
            <w:r w:rsidRPr="00265065">
              <w:rPr>
                <w:b/>
                <w:bCs/>
                <w:color w:val="000000" w:themeColor="text1"/>
                <w:spacing w:val="-1"/>
                <w:w w:val="90"/>
                <w:sz w:val="20"/>
              </w:rPr>
              <w:t>к</w:t>
            </w:r>
            <w:r w:rsidRPr="00265065">
              <w:rPr>
                <w:b/>
                <w:bCs/>
                <w:color w:val="000000" w:themeColor="text1"/>
                <w:w w:val="90"/>
                <w:sz w:val="20"/>
              </w:rPr>
              <w:t>у</w:t>
            </w:r>
            <w:r w:rsidRPr="00265065">
              <w:rPr>
                <w:b/>
                <w:bCs/>
                <w:color w:val="000000" w:themeColor="text1"/>
                <w:spacing w:val="-1"/>
                <w:w w:val="90"/>
                <w:sz w:val="20"/>
              </w:rPr>
              <w:t>л</w:t>
            </w:r>
            <w:r w:rsidRPr="00265065">
              <w:rPr>
                <w:b/>
                <w:bCs/>
                <w:color w:val="000000" w:themeColor="text1"/>
                <w:spacing w:val="-2"/>
                <w:w w:val="90"/>
                <w:sz w:val="20"/>
              </w:rPr>
              <w:t>ь</w:t>
            </w:r>
            <w:r w:rsidRPr="00265065">
              <w:rPr>
                <w:b/>
                <w:bCs/>
                <w:color w:val="000000" w:themeColor="text1"/>
                <w:w w:val="90"/>
                <w:sz w:val="20"/>
              </w:rPr>
              <w:t>тур</w:t>
            </w:r>
            <w:r w:rsidRPr="00265065">
              <w:rPr>
                <w:b/>
                <w:bCs/>
                <w:color w:val="000000" w:themeColor="text1"/>
                <w:spacing w:val="-1"/>
                <w:w w:val="90"/>
                <w:sz w:val="20"/>
              </w:rPr>
              <w:t>н</w:t>
            </w:r>
            <w:r w:rsidRPr="00265065">
              <w:rPr>
                <w:b/>
                <w:bCs/>
                <w:color w:val="000000" w:themeColor="text1"/>
                <w:w w:val="90"/>
                <w:sz w:val="20"/>
              </w:rPr>
              <w:t>о</w:t>
            </w:r>
            <w:r w:rsidRPr="00265065">
              <w:rPr>
                <w:b/>
                <w:bCs/>
                <w:color w:val="000000" w:themeColor="text1"/>
                <w:spacing w:val="-1"/>
                <w:w w:val="90"/>
                <w:sz w:val="20"/>
              </w:rPr>
              <w:t>г</w:t>
            </w:r>
            <w:r w:rsidRPr="00265065">
              <w:rPr>
                <w:b/>
                <w:bCs/>
                <w:color w:val="000000" w:themeColor="text1"/>
                <w:w w:val="90"/>
                <w:sz w:val="20"/>
              </w:rPr>
              <w:t>о</w:t>
            </w:r>
            <w:r w:rsidRPr="00265065">
              <w:rPr>
                <w:b/>
                <w:bCs/>
                <w:color w:val="000000" w:themeColor="text1"/>
                <w:w w:val="81"/>
                <w:sz w:val="20"/>
              </w:rPr>
              <w:t xml:space="preserve"> </w:t>
            </w:r>
            <w:r w:rsidRPr="00265065">
              <w:rPr>
                <w:b/>
                <w:bCs/>
                <w:color w:val="000000" w:themeColor="text1"/>
                <w:spacing w:val="-1"/>
                <w:w w:val="90"/>
                <w:sz w:val="20"/>
              </w:rPr>
              <w:t>н</w:t>
            </w:r>
            <w:r w:rsidRPr="00265065">
              <w:rPr>
                <w:b/>
                <w:bCs/>
                <w:color w:val="000000" w:themeColor="text1"/>
                <w:w w:val="90"/>
                <w:sz w:val="20"/>
              </w:rPr>
              <w:t>а</w:t>
            </w:r>
            <w:r w:rsidRPr="00265065">
              <w:rPr>
                <w:b/>
                <w:bCs/>
                <w:color w:val="000000" w:themeColor="text1"/>
                <w:spacing w:val="-2"/>
                <w:w w:val="90"/>
                <w:sz w:val="20"/>
              </w:rPr>
              <w:t>с</w:t>
            </w:r>
            <w:r w:rsidRPr="00265065">
              <w:rPr>
                <w:b/>
                <w:bCs/>
                <w:color w:val="000000" w:themeColor="text1"/>
                <w:spacing w:val="-1"/>
                <w:w w:val="90"/>
                <w:sz w:val="20"/>
              </w:rPr>
              <w:t>л</w:t>
            </w:r>
            <w:r w:rsidRPr="00265065">
              <w:rPr>
                <w:b/>
                <w:bCs/>
                <w:color w:val="000000" w:themeColor="text1"/>
                <w:spacing w:val="-2"/>
                <w:w w:val="90"/>
                <w:sz w:val="20"/>
              </w:rPr>
              <w:t>е</w:t>
            </w:r>
            <w:r w:rsidRPr="00265065">
              <w:rPr>
                <w:b/>
                <w:bCs/>
                <w:color w:val="000000" w:themeColor="text1"/>
                <w:w w:val="90"/>
                <w:sz w:val="20"/>
              </w:rPr>
              <w:t>д</w:t>
            </w:r>
            <w:r w:rsidRPr="00265065">
              <w:rPr>
                <w:b/>
                <w:bCs/>
                <w:color w:val="000000" w:themeColor="text1"/>
                <w:spacing w:val="-1"/>
                <w:w w:val="90"/>
                <w:sz w:val="20"/>
              </w:rPr>
              <w:t>и</w:t>
            </w:r>
            <w:r w:rsidRPr="00265065">
              <w:rPr>
                <w:b/>
                <w:bCs/>
                <w:color w:val="000000" w:themeColor="text1"/>
                <w:w w:val="90"/>
                <w:sz w:val="20"/>
              </w:rPr>
              <w:t>я</w:t>
            </w:r>
          </w:p>
        </w:tc>
        <w:tc>
          <w:tcPr>
            <w:tcW w:w="1330" w:type="dxa"/>
            <w:tcBorders>
              <w:top w:val="single" w:sz="4" w:space="0" w:color="000000"/>
              <w:left w:val="single" w:sz="4" w:space="0" w:color="000000"/>
              <w:bottom w:val="single" w:sz="4" w:space="0" w:color="000000"/>
              <w:right w:val="single" w:sz="4" w:space="0" w:color="000000"/>
            </w:tcBorders>
            <w:vAlign w:val="center"/>
          </w:tcPr>
          <w:p w14:paraId="2BCAC869" w14:textId="77777777" w:rsidR="00847089" w:rsidRPr="00265065" w:rsidRDefault="00847089" w:rsidP="00847089">
            <w:pPr>
              <w:ind w:left="171" w:right="169"/>
              <w:jc w:val="center"/>
              <w:rPr>
                <w:color w:val="000000" w:themeColor="text1"/>
                <w:sz w:val="20"/>
              </w:rPr>
            </w:pPr>
            <w:r w:rsidRPr="00265065">
              <w:rPr>
                <w:b/>
                <w:bCs/>
                <w:color w:val="000000" w:themeColor="text1"/>
                <w:w w:val="85"/>
                <w:sz w:val="20"/>
              </w:rPr>
              <w:t>А</w:t>
            </w:r>
            <w:r w:rsidRPr="00265065">
              <w:rPr>
                <w:b/>
                <w:bCs/>
                <w:color w:val="000000" w:themeColor="text1"/>
                <w:spacing w:val="-3"/>
                <w:w w:val="85"/>
                <w:sz w:val="20"/>
              </w:rPr>
              <w:t>д</w:t>
            </w:r>
            <w:r w:rsidRPr="00265065">
              <w:rPr>
                <w:b/>
                <w:bCs/>
                <w:color w:val="000000" w:themeColor="text1"/>
                <w:w w:val="85"/>
                <w:sz w:val="20"/>
              </w:rPr>
              <w:t>р</w:t>
            </w:r>
            <w:r w:rsidRPr="00265065">
              <w:rPr>
                <w:b/>
                <w:bCs/>
                <w:color w:val="000000" w:themeColor="text1"/>
                <w:spacing w:val="-2"/>
                <w:w w:val="85"/>
                <w:sz w:val="20"/>
              </w:rPr>
              <w:t>е</w:t>
            </w:r>
            <w:r w:rsidRPr="00265065">
              <w:rPr>
                <w:b/>
                <w:bCs/>
                <w:color w:val="000000" w:themeColor="text1"/>
                <w:w w:val="85"/>
                <w:sz w:val="20"/>
              </w:rPr>
              <w:t>с</w:t>
            </w:r>
            <w:r w:rsidRPr="00265065">
              <w:rPr>
                <w:b/>
                <w:bCs/>
                <w:color w:val="000000" w:themeColor="text1"/>
                <w:spacing w:val="45"/>
                <w:w w:val="85"/>
                <w:sz w:val="20"/>
              </w:rPr>
              <w:t xml:space="preserve"> </w:t>
            </w:r>
            <w:r w:rsidRPr="00265065">
              <w:rPr>
                <w:b/>
                <w:bCs/>
                <w:color w:val="000000" w:themeColor="text1"/>
                <w:w w:val="85"/>
                <w:sz w:val="20"/>
              </w:rPr>
              <w:t>объ</w:t>
            </w:r>
            <w:r w:rsidRPr="00265065">
              <w:rPr>
                <w:b/>
                <w:bCs/>
                <w:color w:val="000000" w:themeColor="text1"/>
                <w:spacing w:val="-2"/>
                <w:w w:val="85"/>
                <w:sz w:val="20"/>
              </w:rPr>
              <w:t>е</w:t>
            </w:r>
            <w:r w:rsidRPr="00265065">
              <w:rPr>
                <w:b/>
                <w:bCs/>
                <w:color w:val="000000" w:themeColor="text1"/>
                <w:spacing w:val="-1"/>
                <w:w w:val="85"/>
                <w:sz w:val="20"/>
              </w:rPr>
              <w:t>к</w:t>
            </w:r>
            <w:r w:rsidRPr="00265065">
              <w:rPr>
                <w:b/>
                <w:bCs/>
                <w:color w:val="000000" w:themeColor="text1"/>
                <w:w w:val="85"/>
                <w:sz w:val="20"/>
              </w:rPr>
              <w:t>та</w:t>
            </w:r>
            <w:r w:rsidRPr="00265065">
              <w:rPr>
                <w:b/>
                <w:bCs/>
                <w:color w:val="000000" w:themeColor="text1"/>
                <w:w w:val="94"/>
                <w:sz w:val="20"/>
              </w:rPr>
              <w:t xml:space="preserve"> </w:t>
            </w:r>
            <w:r w:rsidRPr="00265065">
              <w:rPr>
                <w:b/>
                <w:bCs/>
                <w:color w:val="000000" w:themeColor="text1"/>
                <w:spacing w:val="-1"/>
                <w:w w:val="90"/>
                <w:sz w:val="20"/>
              </w:rPr>
              <w:t>к</w:t>
            </w:r>
            <w:r w:rsidRPr="00265065">
              <w:rPr>
                <w:b/>
                <w:bCs/>
                <w:color w:val="000000" w:themeColor="text1"/>
                <w:w w:val="90"/>
                <w:sz w:val="20"/>
              </w:rPr>
              <w:t>у</w:t>
            </w:r>
            <w:r w:rsidRPr="00265065">
              <w:rPr>
                <w:b/>
                <w:bCs/>
                <w:color w:val="000000" w:themeColor="text1"/>
                <w:spacing w:val="-1"/>
                <w:w w:val="90"/>
                <w:sz w:val="20"/>
              </w:rPr>
              <w:t>л</w:t>
            </w:r>
            <w:r w:rsidRPr="00265065">
              <w:rPr>
                <w:b/>
                <w:bCs/>
                <w:color w:val="000000" w:themeColor="text1"/>
                <w:spacing w:val="-2"/>
                <w:w w:val="90"/>
                <w:sz w:val="20"/>
              </w:rPr>
              <w:t>ь</w:t>
            </w:r>
            <w:r w:rsidRPr="00265065">
              <w:rPr>
                <w:b/>
                <w:bCs/>
                <w:color w:val="000000" w:themeColor="text1"/>
                <w:w w:val="90"/>
                <w:sz w:val="20"/>
              </w:rPr>
              <w:t>тур</w:t>
            </w:r>
            <w:r w:rsidRPr="00265065">
              <w:rPr>
                <w:b/>
                <w:bCs/>
                <w:color w:val="000000" w:themeColor="text1"/>
                <w:spacing w:val="-1"/>
                <w:w w:val="90"/>
                <w:sz w:val="20"/>
              </w:rPr>
              <w:t>н</w:t>
            </w:r>
            <w:r w:rsidRPr="00265065">
              <w:rPr>
                <w:b/>
                <w:bCs/>
                <w:color w:val="000000" w:themeColor="text1"/>
                <w:w w:val="90"/>
                <w:sz w:val="20"/>
              </w:rPr>
              <w:t>о</w:t>
            </w:r>
            <w:r w:rsidRPr="00265065">
              <w:rPr>
                <w:b/>
                <w:bCs/>
                <w:color w:val="000000" w:themeColor="text1"/>
                <w:spacing w:val="-1"/>
                <w:w w:val="90"/>
                <w:sz w:val="20"/>
              </w:rPr>
              <w:t>г</w:t>
            </w:r>
            <w:r w:rsidRPr="00265065">
              <w:rPr>
                <w:b/>
                <w:bCs/>
                <w:color w:val="000000" w:themeColor="text1"/>
                <w:w w:val="90"/>
                <w:sz w:val="20"/>
              </w:rPr>
              <w:t>о</w:t>
            </w:r>
            <w:r w:rsidRPr="00265065">
              <w:rPr>
                <w:b/>
                <w:bCs/>
                <w:color w:val="000000" w:themeColor="text1"/>
                <w:w w:val="81"/>
                <w:sz w:val="20"/>
              </w:rPr>
              <w:t xml:space="preserve"> </w:t>
            </w:r>
            <w:r w:rsidRPr="00265065">
              <w:rPr>
                <w:b/>
                <w:bCs/>
                <w:color w:val="000000" w:themeColor="text1"/>
                <w:spacing w:val="-1"/>
                <w:w w:val="90"/>
                <w:sz w:val="20"/>
              </w:rPr>
              <w:t>н</w:t>
            </w:r>
            <w:r w:rsidRPr="00265065">
              <w:rPr>
                <w:b/>
                <w:bCs/>
                <w:color w:val="000000" w:themeColor="text1"/>
                <w:w w:val="90"/>
                <w:sz w:val="20"/>
              </w:rPr>
              <w:t>а</w:t>
            </w:r>
            <w:r w:rsidRPr="00265065">
              <w:rPr>
                <w:b/>
                <w:bCs/>
                <w:color w:val="000000" w:themeColor="text1"/>
                <w:spacing w:val="-2"/>
                <w:w w:val="90"/>
                <w:sz w:val="20"/>
              </w:rPr>
              <w:t>с</w:t>
            </w:r>
            <w:r w:rsidRPr="00265065">
              <w:rPr>
                <w:b/>
                <w:bCs/>
                <w:color w:val="000000" w:themeColor="text1"/>
                <w:spacing w:val="-1"/>
                <w:w w:val="90"/>
                <w:sz w:val="20"/>
              </w:rPr>
              <w:t>л</w:t>
            </w:r>
            <w:r w:rsidRPr="00265065">
              <w:rPr>
                <w:b/>
                <w:bCs/>
                <w:color w:val="000000" w:themeColor="text1"/>
                <w:spacing w:val="-2"/>
                <w:w w:val="90"/>
                <w:sz w:val="20"/>
              </w:rPr>
              <w:t>е</w:t>
            </w:r>
            <w:r w:rsidRPr="00265065">
              <w:rPr>
                <w:b/>
                <w:bCs/>
                <w:color w:val="000000" w:themeColor="text1"/>
                <w:w w:val="90"/>
                <w:sz w:val="20"/>
              </w:rPr>
              <w:t>д</w:t>
            </w:r>
            <w:r w:rsidRPr="00265065">
              <w:rPr>
                <w:b/>
                <w:bCs/>
                <w:color w:val="000000" w:themeColor="text1"/>
                <w:spacing w:val="-1"/>
                <w:w w:val="90"/>
                <w:sz w:val="20"/>
              </w:rPr>
              <w:t>и</w:t>
            </w:r>
            <w:r w:rsidRPr="00265065">
              <w:rPr>
                <w:b/>
                <w:bCs/>
                <w:color w:val="000000" w:themeColor="text1"/>
                <w:w w:val="90"/>
                <w:sz w:val="20"/>
              </w:rPr>
              <w:t>я</w:t>
            </w:r>
          </w:p>
        </w:tc>
        <w:tc>
          <w:tcPr>
            <w:tcW w:w="2234" w:type="dxa"/>
            <w:tcBorders>
              <w:top w:val="single" w:sz="4" w:space="0" w:color="000000"/>
              <w:left w:val="single" w:sz="4" w:space="0" w:color="000000"/>
              <w:bottom w:val="single" w:sz="4" w:space="0" w:color="000000"/>
              <w:right w:val="single" w:sz="4" w:space="0" w:color="000000"/>
            </w:tcBorders>
            <w:vAlign w:val="center"/>
          </w:tcPr>
          <w:p w14:paraId="1D771F7D" w14:textId="7C0F4692" w:rsidR="00847089" w:rsidRPr="00265065" w:rsidRDefault="00847089" w:rsidP="00847089">
            <w:pPr>
              <w:jc w:val="center"/>
              <w:rPr>
                <w:color w:val="000000" w:themeColor="text1"/>
                <w:sz w:val="20"/>
                <w:lang w:val="ru-RU"/>
              </w:rPr>
            </w:pPr>
            <w:r w:rsidRPr="00265065">
              <w:rPr>
                <w:b/>
                <w:bCs/>
                <w:color w:val="000000" w:themeColor="text1"/>
                <w:spacing w:val="-1"/>
                <w:w w:val="90"/>
                <w:sz w:val="20"/>
                <w:lang w:val="ru-RU"/>
              </w:rPr>
              <w:t>Р</w:t>
            </w:r>
            <w:r w:rsidRPr="00265065">
              <w:rPr>
                <w:b/>
                <w:bCs/>
                <w:color w:val="000000" w:themeColor="text1"/>
                <w:spacing w:val="-2"/>
                <w:w w:val="90"/>
                <w:sz w:val="20"/>
                <w:lang w:val="ru-RU"/>
              </w:rPr>
              <w:t>е</w:t>
            </w:r>
            <w:r w:rsidRPr="00265065">
              <w:rPr>
                <w:b/>
                <w:bCs/>
                <w:color w:val="000000" w:themeColor="text1"/>
                <w:spacing w:val="-1"/>
                <w:w w:val="90"/>
                <w:sz w:val="20"/>
                <w:lang w:val="ru-RU"/>
              </w:rPr>
              <w:t>к</w:t>
            </w:r>
            <w:r w:rsidRPr="00265065">
              <w:rPr>
                <w:b/>
                <w:bCs/>
                <w:color w:val="000000" w:themeColor="text1"/>
                <w:w w:val="90"/>
                <w:sz w:val="20"/>
                <w:lang w:val="ru-RU"/>
              </w:rPr>
              <w:t>в</w:t>
            </w:r>
            <w:r w:rsidRPr="00265065">
              <w:rPr>
                <w:b/>
                <w:bCs/>
                <w:color w:val="000000" w:themeColor="text1"/>
                <w:spacing w:val="-1"/>
                <w:w w:val="90"/>
                <w:sz w:val="20"/>
                <w:lang w:val="ru-RU"/>
              </w:rPr>
              <w:t>и</w:t>
            </w:r>
            <w:r w:rsidRPr="00265065">
              <w:rPr>
                <w:b/>
                <w:bCs/>
                <w:color w:val="000000" w:themeColor="text1"/>
                <w:spacing w:val="-2"/>
                <w:w w:val="90"/>
                <w:sz w:val="20"/>
                <w:lang w:val="ru-RU"/>
              </w:rPr>
              <w:t>з</w:t>
            </w:r>
            <w:r w:rsidRPr="00265065">
              <w:rPr>
                <w:b/>
                <w:bCs/>
                <w:color w:val="000000" w:themeColor="text1"/>
                <w:spacing w:val="-1"/>
                <w:w w:val="90"/>
                <w:sz w:val="20"/>
                <w:lang w:val="ru-RU"/>
              </w:rPr>
              <w:t>и</w:t>
            </w:r>
            <w:r w:rsidRPr="00265065">
              <w:rPr>
                <w:b/>
                <w:bCs/>
                <w:color w:val="000000" w:themeColor="text1"/>
                <w:w w:val="90"/>
                <w:sz w:val="20"/>
                <w:lang w:val="ru-RU"/>
              </w:rPr>
              <w:t xml:space="preserve">ты </w:t>
            </w:r>
            <w:r w:rsidRPr="00265065">
              <w:rPr>
                <w:b/>
                <w:bCs/>
                <w:color w:val="000000" w:themeColor="text1"/>
                <w:spacing w:val="-1"/>
                <w:w w:val="90"/>
                <w:sz w:val="20"/>
                <w:lang w:val="ru-RU"/>
              </w:rPr>
              <w:t>н</w:t>
            </w:r>
            <w:r w:rsidRPr="00265065">
              <w:rPr>
                <w:b/>
                <w:bCs/>
                <w:color w:val="000000" w:themeColor="text1"/>
                <w:w w:val="90"/>
                <w:sz w:val="20"/>
                <w:lang w:val="ru-RU"/>
              </w:rPr>
              <w:t>ормат</w:t>
            </w:r>
            <w:r w:rsidRPr="00265065">
              <w:rPr>
                <w:b/>
                <w:bCs/>
                <w:color w:val="000000" w:themeColor="text1"/>
                <w:spacing w:val="-1"/>
                <w:w w:val="90"/>
                <w:sz w:val="20"/>
                <w:lang w:val="ru-RU"/>
              </w:rPr>
              <w:t>и</w:t>
            </w:r>
            <w:r w:rsidRPr="00265065">
              <w:rPr>
                <w:b/>
                <w:bCs/>
                <w:color w:val="000000" w:themeColor="text1"/>
                <w:w w:val="90"/>
                <w:sz w:val="20"/>
                <w:lang w:val="ru-RU"/>
              </w:rPr>
              <w:t>в</w:t>
            </w:r>
            <w:r w:rsidRPr="00265065">
              <w:rPr>
                <w:b/>
                <w:bCs/>
                <w:color w:val="000000" w:themeColor="text1"/>
                <w:spacing w:val="-1"/>
                <w:w w:val="90"/>
                <w:sz w:val="20"/>
                <w:lang w:val="ru-RU"/>
              </w:rPr>
              <w:t>н</w:t>
            </w:r>
            <w:r w:rsidRPr="00265065">
              <w:rPr>
                <w:b/>
                <w:bCs/>
                <w:color w:val="000000" w:themeColor="text1"/>
                <w:w w:val="90"/>
                <w:sz w:val="20"/>
                <w:lang w:val="ru-RU"/>
              </w:rPr>
              <w:t>о-</w:t>
            </w:r>
            <w:r w:rsidRPr="00265065">
              <w:rPr>
                <w:b/>
                <w:bCs/>
                <w:color w:val="000000" w:themeColor="text1"/>
                <w:w w:val="88"/>
                <w:sz w:val="20"/>
                <w:lang w:val="ru-RU"/>
              </w:rPr>
              <w:t xml:space="preserve"> </w:t>
            </w:r>
            <w:r w:rsidRPr="00265065">
              <w:rPr>
                <w:b/>
                <w:bCs/>
                <w:color w:val="000000" w:themeColor="text1"/>
                <w:spacing w:val="-1"/>
                <w:w w:val="90"/>
                <w:sz w:val="20"/>
                <w:lang w:val="ru-RU"/>
              </w:rPr>
              <w:t>п</w:t>
            </w:r>
            <w:r w:rsidRPr="00265065">
              <w:rPr>
                <w:b/>
                <w:bCs/>
                <w:color w:val="000000" w:themeColor="text1"/>
                <w:w w:val="90"/>
                <w:sz w:val="20"/>
                <w:lang w:val="ru-RU"/>
              </w:rPr>
              <w:t>равово</w:t>
            </w:r>
            <w:r w:rsidRPr="00265065">
              <w:rPr>
                <w:b/>
                <w:bCs/>
                <w:color w:val="000000" w:themeColor="text1"/>
                <w:spacing w:val="-1"/>
                <w:w w:val="90"/>
                <w:sz w:val="20"/>
                <w:lang w:val="ru-RU"/>
              </w:rPr>
              <w:t>г</w:t>
            </w:r>
            <w:r w:rsidRPr="00265065">
              <w:rPr>
                <w:b/>
                <w:bCs/>
                <w:color w:val="000000" w:themeColor="text1"/>
                <w:w w:val="90"/>
                <w:sz w:val="20"/>
                <w:lang w:val="ru-RU"/>
              </w:rPr>
              <w:t>о а</w:t>
            </w:r>
            <w:r w:rsidRPr="00265065">
              <w:rPr>
                <w:b/>
                <w:bCs/>
                <w:color w:val="000000" w:themeColor="text1"/>
                <w:spacing w:val="-1"/>
                <w:w w:val="90"/>
                <w:sz w:val="20"/>
                <w:lang w:val="ru-RU"/>
              </w:rPr>
              <w:t>к</w:t>
            </w:r>
            <w:r w:rsidRPr="00265065">
              <w:rPr>
                <w:b/>
                <w:bCs/>
                <w:color w:val="000000" w:themeColor="text1"/>
                <w:w w:val="90"/>
                <w:sz w:val="20"/>
                <w:lang w:val="ru-RU"/>
              </w:rPr>
              <w:t>та</w:t>
            </w:r>
            <w:r w:rsidRPr="00265065">
              <w:rPr>
                <w:b/>
                <w:bCs/>
                <w:color w:val="000000" w:themeColor="text1"/>
                <w:spacing w:val="1"/>
                <w:w w:val="90"/>
                <w:sz w:val="20"/>
                <w:lang w:val="ru-RU"/>
              </w:rPr>
              <w:t xml:space="preserve"> </w:t>
            </w:r>
            <w:r w:rsidRPr="00265065">
              <w:rPr>
                <w:b/>
                <w:bCs/>
                <w:color w:val="000000" w:themeColor="text1"/>
                <w:w w:val="90"/>
                <w:sz w:val="20"/>
                <w:lang w:val="ru-RU"/>
              </w:rPr>
              <w:t>о</w:t>
            </w:r>
            <w:r w:rsidRPr="00265065">
              <w:rPr>
                <w:b/>
                <w:bCs/>
                <w:color w:val="000000" w:themeColor="text1"/>
                <w:w w:val="81"/>
                <w:sz w:val="20"/>
                <w:lang w:val="ru-RU"/>
              </w:rPr>
              <w:t xml:space="preserve"> </w:t>
            </w:r>
            <w:r w:rsidRPr="00265065">
              <w:rPr>
                <w:b/>
                <w:bCs/>
                <w:color w:val="000000" w:themeColor="text1"/>
                <w:spacing w:val="-1"/>
                <w:w w:val="90"/>
                <w:sz w:val="20"/>
                <w:lang w:val="ru-RU"/>
              </w:rPr>
              <w:t>п</w:t>
            </w:r>
            <w:r w:rsidRPr="00265065">
              <w:rPr>
                <w:b/>
                <w:bCs/>
                <w:color w:val="000000" w:themeColor="text1"/>
                <w:w w:val="90"/>
                <w:sz w:val="20"/>
                <w:lang w:val="ru-RU"/>
              </w:rPr>
              <w:t>о</w:t>
            </w:r>
            <w:r w:rsidRPr="00265065">
              <w:rPr>
                <w:b/>
                <w:bCs/>
                <w:color w:val="000000" w:themeColor="text1"/>
                <w:spacing w:val="-2"/>
                <w:w w:val="90"/>
                <w:sz w:val="20"/>
                <w:lang w:val="ru-RU"/>
              </w:rPr>
              <w:t>с</w:t>
            </w:r>
            <w:r w:rsidRPr="00265065">
              <w:rPr>
                <w:b/>
                <w:bCs/>
                <w:color w:val="000000" w:themeColor="text1"/>
                <w:w w:val="90"/>
                <w:sz w:val="20"/>
                <w:lang w:val="ru-RU"/>
              </w:rPr>
              <w:t>та</w:t>
            </w:r>
            <w:r w:rsidRPr="00265065">
              <w:rPr>
                <w:b/>
                <w:bCs/>
                <w:color w:val="000000" w:themeColor="text1"/>
                <w:spacing w:val="-1"/>
                <w:w w:val="90"/>
                <w:sz w:val="20"/>
                <w:lang w:val="ru-RU"/>
              </w:rPr>
              <w:t>н</w:t>
            </w:r>
            <w:r w:rsidRPr="00265065">
              <w:rPr>
                <w:b/>
                <w:bCs/>
                <w:color w:val="000000" w:themeColor="text1"/>
                <w:w w:val="90"/>
                <w:sz w:val="20"/>
                <w:lang w:val="ru-RU"/>
              </w:rPr>
              <w:t>ов</w:t>
            </w:r>
            <w:r w:rsidRPr="00265065">
              <w:rPr>
                <w:b/>
                <w:bCs/>
                <w:color w:val="000000" w:themeColor="text1"/>
                <w:spacing w:val="-1"/>
                <w:w w:val="90"/>
                <w:sz w:val="20"/>
                <w:lang w:val="ru-RU"/>
              </w:rPr>
              <w:t>к</w:t>
            </w:r>
            <w:r w:rsidRPr="00265065">
              <w:rPr>
                <w:b/>
                <w:bCs/>
                <w:color w:val="000000" w:themeColor="text1"/>
                <w:w w:val="90"/>
                <w:sz w:val="20"/>
                <w:lang w:val="ru-RU"/>
              </w:rPr>
              <w:t xml:space="preserve">е </w:t>
            </w:r>
            <w:r w:rsidRPr="00265065">
              <w:rPr>
                <w:b/>
                <w:bCs/>
                <w:color w:val="000000" w:themeColor="text1"/>
                <w:spacing w:val="-1"/>
                <w:w w:val="90"/>
                <w:sz w:val="20"/>
                <w:lang w:val="ru-RU"/>
              </w:rPr>
              <w:t>н</w:t>
            </w:r>
            <w:r w:rsidRPr="00265065">
              <w:rPr>
                <w:b/>
                <w:bCs/>
                <w:color w:val="000000" w:themeColor="text1"/>
                <w:w w:val="90"/>
                <w:sz w:val="20"/>
                <w:lang w:val="ru-RU"/>
              </w:rPr>
              <w:t>а</w:t>
            </w:r>
            <w:r w:rsidRPr="00265065">
              <w:rPr>
                <w:b/>
                <w:bCs/>
                <w:color w:val="000000" w:themeColor="text1"/>
                <w:w w:val="89"/>
                <w:sz w:val="20"/>
                <w:lang w:val="ru-RU"/>
              </w:rPr>
              <w:t xml:space="preserve"> </w:t>
            </w:r>
            <w:r w:rsidRPr="00265065">
              <w:rPr>
                <w:b/>
                <w:bCs/>
                <w:color w:val="000000" w:themeColor="text1"/>
                <w:spacing w:val="-1"/>
                <w:w w:val="85"/>
                <w:sz w:val="20"/>
                <w:lang w:val="ru-RU"/>
              </w:rPr>
              <w:t>г</w:t>
            </w:r>
            <w:r w:rsidRPr="00265065">
              <w:rPr>
                <w:b/>
                <w:bCs/>
                <w:color w:val="000000" w:themeColor="text1"/>
                <w:w w:val="85"/>
                <w:sz w:val="20"/>
                <w:lang w:val="ru-RU"/>
              </w:rPr>
              <w:t>о</w:t>
            </w:r>
            <w:r w:rsidRPr="00265065">
              <w:rPr>
                <w:b/>
                <w:bCs/>
                <w:color w:val="000000" w:themeColor="text1"/>
                <w:spacing w:val="-2"/>
                <w:w w:val="85"/>
                <w:sz w:val="20"/>
                <w:lang w:val="ru-RU"/>
              </w:rPr>
              <w:t>с</w:t>
            </w:r>
            <w:r w:rsidRPr="00265065">
              <w:rPr>
                <w:b/>
                <w:bCs/>
                <w:color w:val="000000" w:themeColor="text1"/>
                <w:w w:val="85"/>
                <w:sz w:val="20"/>
                <w:lang w:val="ru-RU"/>
              </w:rPr>
              <w:t>удар</w:t>
            </w:r>
            <w:r w:rsidRPr="00265065">
              <w:rPr>
                <w:b/>
                <w:bCs/>
                <w:color w:val="000000" w:themeColor="text1"/>
                <w:spacing w:val="-2"/>
                <w:w w:val="85"/>
                <w:sz w:val="20"/>
                <w:lang w:val="ru-RU"/>
              </w:rPr>
              <w:t>с</w:t>
            </w:r>
            <w:r w:rsidRPr="00265065">
              <w:rPr>
                <w:b/>
                <w:bCs/>
                <w:color w:val="000000" w:themeColor="text1"/>
                <w:w w:val="85"/>
                <w:sz w:val="20"/>
                <w:lang w:val="ru-RU"/>
              </w:rPr>
              <w:t>тв</w:t>
            </w:r>
            <w:r w:rsidRPr="00265065">
              <w:rPr>
                <w:b/>
                <w:bCs/>
                <w:color w:val="000000" w:themeColor="text1"/>
                <w:spacing w:val="-2"/>
                <w:w w:val="85"/>
                <w:sz w:val="20"/>
                <w:lang w:val="ru-RU"/>
              </w:rPr>
              <w:t>е</w:t>
            </w:r>
            <w:r w:rsidRPr="00265065">
              <w:rPr>
                <w:b/>
                <w:bCs/>
                <w:color w:val="000000" w:themeColor="text1"/>
                <w:spacing w:val="-1"/>
                <w:w w:val="85"/>
                <w:sz w:val="20"/>
                <w:lang w:val="ru-RU"/>
              </w:rPr>
              <w:t>нн</w:t>
            </w:r>
            <w:r w:rsidRPr="00265065">
              <w:rPr>
                <w:b/>
                <w:bCs/>
                <w:color w:val="000000" w:themeColor="text1"/>
                <w:w w:val="85"/>
                <w:sz w:val="20"/>
                <w:lang w:val="ru-RU"/>
              </w:rPr>
              <w:t>ую охрану</w:t>
            </w:r>
            <w:r w:rsidRPr="00265065">
              <w:rPr>
                <w:b/>
                <w:bCs/>
                <w:color w:val="000000" w:themeColor="text1"/>
                <w:w w:val="89"/>
                <w:sz w:val="20"/>
                <w:lang w:val="ru-RU"/>
              </w:rPr>
              <w:t xml:space="preserve"> </w:t>
            </w:r>
            <w:r w:rsidRPr="00265065">
              <w:rPr>
                <w:b/>
                <w:bCs/>
                <w:color w:val="000000" w:themeColor="text1"/>
                <w:w w:val="90"/>
                <w:sz w:val="20"/>
                <w:lang w:val="ru-RU"/>
              </w:rPr>
              <w:t>объ</w:t>
            </w:r>
            <w:r w:rsidRPr="00265065">
              <w:rPr>
                <w:b/>
                <w:bCs/>
                <w:color w:val="000000" w:themeColor="text1"/>
                <w:spacing w:val="-2"/>
                <w:w w:val="90"/>
                <w:sz w:val="20"/>
                <w:lang w:val="ru-RU"/>
              </w:rPr>
              <w:t>е</w:t>
            </w:r>
            <w:r w:rsidRPr="00265065">
              <w:rPr>
                <w:b/>
                <w:bCs/>
                <w:color w:val="000000" w:themeColor="text1"/>
                <w:spacing w:val="-1"/>
                <w:w w:val="90"/>
                <w:sz w:val="20"/>
                <w:lang w:val="ru-RU"/>
              </w:rPr>
              <w:t>к</w:t>
            </w:r>
            <w:r w:rsidRPr="00265065">
              <w:rPr>
                <w:b/>
                <w:bCs/>
                <w:color w:val="000000" w:themeColor="text1"/>
                <w:w w:val="90"/>
                <w:sz w:val="20"/>
                <w:lang w:val="ru-RU"/>
              </w:rPr>
              <w:t>та</w:t>
            </w:r>
          </w:p>
        </w:tc>
        <w:tc>
          <w:tcPr>
            <w:tcW w:w="1356" w:type="dxa"/>
            <w:tcBorders>
              <w:top w:val="single" w:sz="4" w:space="0" w:color="000000"/>
              <w:left w:val="single" w:sz="4" w:space="0" w:color="000000"/>
              <w:bottom w:val="single" w:sz="4" w:space="0" w:color="000000"/>
              <w:right w:val="single" w:sz="4" w:space="0" w:color="000000"/>
            </w:tcBorders>
            <w:vAlign w:val="center"/>
          </w:tcPr>
          <w:p w14:paraId="7DFFD2DA" w14:textId="77777777" w:rsidR="00847089" w:rsidRPr="00265065" w:rsidRDefault="00847089" w:rsidP="00847089">
            <w:pPr>
              <w:tabs>
                <w:tab w:val="left" w:pos="1147"/>
              </w:tabs>
              <w:ind w:left="13" w:hanging="1"/>
              <w:jc w:val="center"/>
              <w:rPr>
                <w:color w:val="000000" w:themeColor="text1"/>
                <w:sz w:val="20"/>
                <w:lang w:val="ru-RU"/>
              </w:rPr>
            </w:pPr>
            <w:r w:rsidRPr="00265065">
              <w:rPr>
                <w:b/>
                <w:bCs/>
                <w:color w:val="000000" w:themeColor="text1"/>
                <w:w w:val="90"/>
                <w:sz w:val="20"/>
                <w:lang w:val="ru-RU"/>
              </w:rPr>
              <w:t>Кат</w:t>
            </w:r>
            <w:r w:rsidRPr="00265065">
              <w:rPr>
                <w:b/>
                <w:bCs/>
                <w:color w:val="000000" w:themeColor="text1"/>
                <w:spacing w:val="-1"/>
                <w:w w:val="90"/>
                <w:sz w:val="20"/>
                <w:lang w:val="ru-RU"/>
              </w:rPr>
              <w:t>ег</w:t>
            </w:r>
            <w:r w:rsidRPr="00265065">
              <w:rPr>
                <w:b/>
                <w:bCs/>
                <w:color w:val="000000" w:themeColor="text1"/>
                <w:w w:val="90"/>
                <w:sz w:val="20"/>
                <w:lang w:val="ru-RU"/>
              </w:rPr>
              <w:t>ор</w:t>
            </w:r>
            <w:r w:rsidRPr="00265065">
              <w:rPr>
                <w:b/>
                <w:bCs/>
                <w:color w:val="000000" w:themeColor="text1"/>
                <w:spacing w:val="-1"/>
                <w:w w:val="90"/>
                <w:sz w:val="20"/>
                <w:lang w:val="ru-RU"/>
              </w:rPr>
              <w:t>и</w:t>
            </w:r>
            <w:r w:rsidRPr="00265065">
              <w:rPr>
                <w:b/>
                <w:bCs/>
                <w:color w:val="000000" w:themeColor="text1"/>
                <w:w w:val="90"/>
                <w:sz w:val="20"/>
                <w:lang w:val="ru-RU"/>
              </w:rPr>
              <w:t>я</w:t>
            </w:r>
            <w:r w:rsidRPr="00265065">
              <w:rPr>
                <w:b/>
                <w:bCs/>
                <w:color w:val="000000" w:themeColor="text1"/>
                <w:w w:val="92"/>
                <w:sz w:val="20"/>
                <w:lang w:val="ru-RU"/>
              </w:rPr>
              <w:t xml:space="preserve"> </w:t>
            </w:r>
            <w:r w:rsidRPr="00265065">
              <w:rPr>
                <w:b/>
                <w:bCs/>
                <w:color w:val="000000" w:themeColor="text1"/>
                <w:spacing w:val="-1"/>
                <w:w w:val="90"/>
                <w:sz w:val="20"/>
                <w:lang w:val="ru-RU"/>
              </w:rPr>
              <w:t>и</w:t>
            </w:r>
            <w:r w:rsidRPr="00265065">
              <w:rPr>
                <w:b/>
                <w:bCs/>
                <w:color w:val="000000" w:themeColor="text1"/>
                <w:spacing w:val="-2"/>
                <w:w w:val="90"/>
                <w:sz w:val="20"/>
                <w:lang w:val="ru-RU"/>
              </w:rPr>
              <w:t>с</w:t>
            </w:r>
            <w:r w:rsidRPr="00265065">
              <w:rPr>
                <w:b/>
                <w:bCs/>
                <w:color w:val="000000" w:themeColor="text1"/>
                <w:w w:val="90"/>
                <w:sz w:val="20"/>
                <w:lang w:val="ru-RU"/>
              </w:rPr>
              <w:t>тор</w:t>
            </w:r>
            <w:r w:rsidRPr="00265065">
              <w:rPr>
                <w:b/>
                <w:bCs/>
                <w:color w:val="000000" w:themeColor="text1"/>
                <w:spacing w:val="-1"/>
                <w:w w:val="90"/>
                <w:sz w:val="20"/>
                <w:lang w:val="ru-RU"/>
              </w:rPr>
              <w:t>ик</w:t>
            </w:r>
            <w:r w:rsidRPr="00265065">
              <w:rPr>
                <w:b/>
                <w:bCs/>
                <w:color w:val="000000" w:themeColor="text1"/>
                <w:w w:val="90"/>
                <w:sz w:val="20"/>
                <w:lang w:val="ru-RU"/>
              </w:rPr>
              <w:t>о-</w:t>
            </w:r>
            <w:r w:rsidRPr="00265065">
              <w:rPr>
                <w:b/>
                <w:bCs/>
                <w:color w:val="000000" w:themeColor="text1"/>
                <w:w w:val="88"/>
                <w:sz w:val="20"/>
                <w:lang w:val="ru-RU"/>
              </w:rPr>
              <w:t xml:space="preserve"> </w:t>
            </w:r>
            <w:r w:rsidRPr="00265065">
              <w:rPr>
                <w:b/>
                <w:bCs/>
                <w:color w:val="000000" w:themeColor="text1"/>
                <w:spacing w:val="-1"/>
                <w:w w:val="90"/>
                <w:sz w:val="20"/>
                <w:lang w:val="ru-RU"/>
              </w:rPr>
              <w:t>к</w:t>
            </w:r>
            <w:r w:rsidRPr="00265065">
              <w:rPr>
                <w:b/>
                <w:bCs/>
                <w:color w:val="000000" w:themeColor="text1"/>
                <w:w w:val="90"/>
                <w:sz w:val="20"/>
                <w:lang w:val="ru-RU"/>
              </w:rPr>
              <w:t>у</w:t>
            </w:r>
            <w:r w:rsidRPr="00265065">
              <w:rPr>
                <w:b/>
                <w:bCs/>
                <w:color w:val="000000" w:themeColor="text1"/>
                <w:spacing w:val="-1"/>
                <w:w w:val="90"/>
                <w:sz w:val="20"/>
                <w:lang w:val="ru-RU"/>
              </w:rPr>
              <w:t>л</w:t>
            </w:r>
            <w:r w:rsidRPr="00265065">
              <w:rPr>
                <w:b/>
                <w:bCs/>
                <w:color w:val="000000" w:themeColor="text1"/>
                <w:spacing w:val="-2"/>
                <w:w w:val="90"/>
                <w:sz w:val="20"/>
                <w:lang w:val="ru-RU"/>
              </w:rPr>
              <w:t>ь</w:t>
            </w:r>
            <w:r w:rsidRPr="00265065">
              <w:rPr>
                <w:b/>
                <w:bCs/>
                <w:color w:val="000000" w:themeColor="text1"/>
                <w:w w:val="90"/>
                <w:sz w:val="20"/>
                <w:lang w:val="ru-RU"/>
              </w:rPr>
              <w:t>тур</w:t>
            </w:r>
            <w:r w:rsidRPr="00265065">
              <w:rPr>
                <w:b/>
                <w:bCs/>
                <w:color w:val="000000" w:themeColor="text1"/>
                <w:spacing w:val="-1"/>
                <w:w w:val="90"/>
                <w:sz w:val="20"/>
                <w:lang w:val="ru-RU"/>
              </w:rPr>
              <w:t>н</w:t>
            </w:r>
            <w:r w:rsidRPr="00265065">
              <w:rPr>
                <w:b/>
                <w:bCs/>
                <w:color w:val="000000" w:themeColor="text1"/>
                <w:w w:val="90"/>
                <w:sz w:val="20"/>
                <w:lang w:val="ru-RU"/>
              </w:rPr>
              <w:t>ого</w:t>
            </w:r>
            <w:r w:rsidRPr="00265065">
              <w:rPr>
                <w:b/>
                <w:bCs/>
                <w:color w:val="000000" w:themeColor="text1"/>
                <w:spacing w:val="-9"/>
                <w:w w:val="90"/>
                <w:sz w:val="20"/>
                <w:lang w:val="ru-RU"/>
              </w:rPr>
              <w:t xml:space="preserve"> </w:t>
            </w:r>
            <w:r w:rsidRPr="00265065">
              <w:rPr>
                <w:b/>
                <w:bCs/>
                <w:color w:val="000000" w:themeColor="text1"/>
                <w:spacing w:val="-2"/>
                <w:w w:val="90"/>
                <w:sz w:val="20"/>
                <w:lang w:val="ru-RU"/>
              </w:rPr>
              <w:t>з</w:t>
            </w:r>
            <w:r w:rsidRPr="00265065">
              <w:rPr>
                <w:b/>
                <w:bCs/>
                <w:color w:val="000000" w:themeColor="text1"/>
                <w:spacing w:val="-1"/>
                <w:w w:val="90"/>
                <w:sz w:val="20"/>
                <w:lang w:val="ru-RU"/>
              </w:rPr>
              <w:t>н</w:t>
            </w:r>
            <w:r w:rsidRPr="00265065">
              <w:rPr>
                <w:b/>
                <w:bCs/>
                <w:color w:val="000000" w:themeColor="text1"/>
                <w:w w:val="90"/>
                <w:sz w:val="20"/>
                <w:lang w:val="ru-RU"/>
              </w:rPr>
              <w:t>ач</w:t>
            </w:r>
            <w:r w:rsidRPr="00265065">
              <w:rPr>
                <w:b/>
                <w:bCs/>
                <w:color w:val="000000" w:themeColor="text1"/>
                <w:spacing w:val="-2"/>
                <w:w w:val="90"/>
                <w:sz w:val="20"/>
                <w:lang w:val="ru-RU"/>
              </w:rPr>
              <w:t>е</w:t>
            </w:r>
            <w:r w:rsidRPr="00265065">
              <w:rPr>
                <w:b/>
                <w:bCs/>
                <w:color w:val="000000" w:themeColor="text1"/>
                <w:spacing w:val="-1"/>
                <w:w w:val="90"/>
                <w:sz w:val="20"/>
                <w:lang w:val="ru-RU"/>
              </w:rPr>
              <w:t>ни</w:t>
            </w:r>
            <w:r w:rsidRPr="00265065">
              <w:rPr>
                <w:b/>
                <w:bCs/>
                <w:color w:val="000000" w:themeColor="text1"/>
                <w:w w:val="90"/>
                <w:sz w:val="20"/>
                <w:lang w:val="ru-RU"/>
              </w:rPr>
              <w:t>я</w:t>
            </w:r>
            <w:r w:rsidRPr="00265065">
              <w:rPr>
                <w:b/>
                <w:bCs/>
                <w:color w:val="000000" w:themeColor="text1"/>
                <w:w w:val="92"/>
                <w:sz w:val="20"/>
                <w:lang w:val="ru-RU"/>
              </w:rPr>
              <w:t xml:space="preserve"> </w:t>
            </w:r>
            <w:r w:rsidRPr="00265065">
              <w:rPr>
                <w:b/>
                <w:bCs/>
                <w:color w:val="000000" w:themeColor="text1"/>
                <w:w w:val="90"/>
                <w:sz w:val="20"/>
                <w:lang w:val="ru-RU"/>
              </w:rPr>
              <w:t>объ</w:t>
            </w:r>
            <w:r w:rsidRPr="00265065">
              <w:rPr>
                <w:b/>
                <w:bCs/>
                <w:color w:val="000000" w:themeColor="text1"/>
                <w:spacing w:val="-2"/>
                <w:w w:val="90"/>
                <w:sz w:val="20"/>
                <w:lang w:val="ru-RU"/>
              </w:rPr>
              <w:t>е</w:t>
            </w:r>
            <w:r w:rsidRPr="00265065">
              <w:rPr>
                <w:b/>
                <w:bCs/>
                <w:color w:val="000000" w:themeColor="text1"/>
                <w:spacing w:val="-1"/>
                <w:w w:val="90"/>
                <w:sz w:val="20"/>
                <w:lang w:val="ru-RU"/>
              </w:rPr>
              <w:t>к</w:t>
            </w:r>
            <w:r w:rsidRPr="00265065">
              <w:rPr>
                <w:b/>
                <w:bCs/>
                <w:color w:val="000000" w:themeColor="text1"/>
                <w:w w:val="90"/>
                <w:sz w:val="20"/>
                <w:lang w:val="ru-RU"/>
              </w:rPr>
              <w:t>та</w:t>
            </w:r>
          </w:p>
        </w:tc>
        <w:tc>
          <w:tcPr>
            <w:tcW w:w="1053" w:type="dxa"/>
            <w:tcBorders>
              <w:top w:val="single" w:sz="4" w:space="0" w:color="000000"/>
              <w:left w:val="single" w:sz="4" w:space="0" w:color="000000"/>
              <w:bottom w:val="single" w:sz="4" w:space="0" w:color="000000"/>
              <w:right w:val="single" w:sz="4" w:space="0" w:color="000000"/>
            </w:tcBorders>
            <w:vAlign w:val="center"/>
          </w:tcPr>
          <w:p w14:paraId="5A48EA3B" w14:textId="77777777" w:rsidR="00847089" w:rsidRPr="00265065" w:rsidRDefault="00847089" w:rsidP="00847089">
            <w:pPr>
              <w:ind w:firstLine="3"/>
              <w:jc w:val="center"/>
              <w:rPr>
                <w:color w:val="000000" w:themeColor="text1"/>
                <w:sz w:val="20"/>
              </w:rPr>
            </w:pPr>
            <w:r w:rsidRPr="00265065">
              <w:rPr>
                <w:b/>
                <w:bCs/>
                <w:color w:val="000000" w:themeColor="text1"/>
                <w:w w:val="90"/>
                <w:sz w:val="20"/>
              </w:rPr>
              <w:t>В</w:t>
            </w:r>
            <w:r w:rsidRPr="00265065">
              <w:rPr>
                <w:b/>
                <w:bCs/>
                <w:color w:val="000000" w:themeColor="text1"/>
                <w:spacing w:val="-1"/>
                <w:w w:val="90"/>
                <w:sz w:val="20"/>
              </w:rPr>
              <w:t>и</w:t>
            </w:r>
            <w:r w:rsidRPr="00265065">
              <w:rPr>
                <w:b/>
                <w:bCs/>
                <w:color w:val="000000" w:themeColor="text1"/>
                <w:w w:val="90"/>
                <w:sz w:val="20"/>
              </w:rPr>
              <w:t>д</w:t>
            </w:r>
            <w:r w:rsidRPr="00265065">
              <w:rPr>
                <w:b/>
                <w:bCs/>
                <w:color w:val="000000" w:themeColor="text1"/>
                <w:w w:val="79"/>
                <w:sz w:val="20"/>
              </w:rPr>
              <w:t xml:space="preserve"> </w:t>
            </w:r>
            <w:r w:rsidRPr="00265065">
              <w:rPr>
                <w:b/>
                <w:bCs/>
                <w:color w:val="000000" w:themeColor="text1"/>
                <w:w w:val="90"/>
                <w:sz w:val="20"/>
              </w:rPr>
              <w:t>объ</w:t>
            </w:r>
            <w:r w:rsidRPr="00265065">
              <w:rPr>
                <w:b/>
                <w:bCs/>
                <w:color w:val="000000" w:themeColor="text1"/>
                <w:spacing w:val="-2"/>
                <w:w w:val="90"/>
                <w:sz w:val="20"/>
              </w:rPr>
              <w:t>е</w:t>
            </w:r>
            <w:r w:rsidRPr="00265065">
              <w:rPr>
                <w:b/>
                <w:bCs/>
                <w:color w:val="000000" w:themeColor="text1"/>
                <w:spacing w:val="-1"/>
                <w:w w:val="90"/>
                <w:sz w:val="20"/>
              </w:rPr>
              <w:t>к</w:t>
            </w:r>
            <w:r w:rsidRPr="00265065">
              <w:rPr>
                <w:b/>
                <w:bCs/>
                <w:color w:val="000000" w:themeColor="text1"/>
                <w:w w:val="90"/>
                <w:sz w:val="20"/>
              </w:rPr>
              <w:t>та</w:t>
            </w:r>
            <w:r w:rsidRPr="00265065">
              <w:rPr>
                <w:b/>
                <w:bCs/>
                <w:color w:val="000000" w:themeColor="text1"/>
                <w:w w:val="94"/>
                <w:sz w:val="20"/>
              </w:rPr>
              <w:t xml:space="preserve"> </w:t>
            </w:r>
            <w:r w:rsidRPr="00265065">
              <w:rPr>
                <w:b/>
                <w:bCs/>
                <w:color w:val="000000" w:themeColor="text1"/>
                <w:spacing w:val="-1"/>
                <w:w w:val="90"/>
                <w:sz w:val="20"/>
              </w:rPr>
              <w:t>к</w:t>
            </w:r>
            <w:r w:rsidRPr="00265065">
              <w:rPr>
                <w:b/>
                <w:bCs/>
                <w:color w:val="000000" w:themeColor="text1"/>
                <w:w w:val="90"/>
                <w:sz w:val="20"/>
              </w:rPr>
              <w:t>у</w:t>
            </w:r>
            <w:r w:rsidRPr="00265065">
              <w:rPr>
                <w:b/>
                <w:bCs/>
                <w:color w:val="000000" w:themeColor="text1"/>
                <w:spacing w:val="-1"/>
                <w:w w:val="90"/>
                <w:sz w:val="20"/>
              </w:rPr>
              <w:t>л</w:t>
            </w:r>
            <w:r w:rsidRPr="00265065">
              <w:rPr>
                <w:b/>
                <w:bCs/>
                <w:color w:val="000000" w:themeColor="text1"/>
                <w:spacing w:val="-2"/>
                <w:w w:val="90"/>
                <w:sz w:val="20"/>
              </w:rPr>
              <w:t>ь</w:t>
            </w:r>
            <w:r w:rsidRPr="00265065">
              <w:rPr>
                <w:b/>
                <w:bCs/>
                <w:color w:val="000000" w:themeColor="text1"/>
                <w:w w:val="90"/>
                <w:sz w:val="20"/>
              </w:rPr>
              <w:t>тур</w:t>
            </w:r>
            <w:r w:rsidRPr="00265065">
              <w:rPr>
                <w:b/>
                <w:bCs/>
                <w:color w:val="000000" w:themeColor="text1"/>
                <w:spacing w:val="-1"/>
                <w:w w:val="90"/>
                <w:sz w:val="20"/>
              </w:rPr>
              <w:t>н</w:t>
            </w:r>
            <w:r w:rsidRPr="00265065">
              <w:rPr>
                <w:b/>
                <w:bCs/>
                <w:color w:val="000000" w:themeColor="text1"/>
                <w:w w:val="90"/>
                <w:sz w:val="20"/>
              </w:rPr>
              <w:t>о</w:t>
            </w:r>
            <w:r w:rsidRPr="00265065">
              <w:rPr>
                <w:b/>
                <w:bCs/>
                <w:color w:val="000000" w:themeColor="text1"/>
                <w:spacing w:val="-1"/>
                <w:w w:val="90"/>
                <w:sz w:val="20"/>
              </w:rPr>
              <w:t>г</w:t>
            </w:r>
            <w:r w:rsidRPr="00265065">
              <w:rPr>
                <w:b/>
                <w:bCs/>
                <w:color w:val="000000" w:themeColor="text1"/>
                <w:w w:val="90"/>
                <w:sz w:val="20"/>
              </w:rPr>
              <w:t>о</w:t>
            </w:r>
            <w:r w:rsidRPr="00265065">
              <w:rPr>
                <w:b/>
                <w:bCs/>
                <w:color w:val="000000" w:themeColor="text1"/>
                <w:w w:val="81"/>
                <w:sz w:val="20"/>
              </w:rPr>
              <w:t xml:space="preserve"> </w:t>
            </w:r>
            <w:r w:rsidRPr="00265065">
              <w:rPr>
                <w:b/>
                <w:bCs/>
                <w:color w:val="000000" w:themeColor="text1"/>
                <w:spacing w:val="-1"/>
                <w:w w:val="90"/>
                <w:sz w:val="20"/>
              </w:rPr>
              <w:t>н</w:t>
            </w:r>
            <w:r w:rsidRPr="00265065">
              <w:rPr>
                <w:b/>
                <w:bCs/>
                <w:color w:val="000000" w:themeColor="text1"/>
                <w:w w:val="90"/>
                <w:sz w:val="20"/>
              </w:rPr>
              <w:t>а</w:t>
            </w:r>
            <w:r w:rsidRPr="00265065">
              <w:rPr>
                <w:b/>
                <w:bCs/>
                <w:color w:val="000000" w:themeColor="text1"/>
                <w:spacing w:val="-2"/>
                <w:w w:val="90"/>
                <w:sz w:val="20"/>
              </w:rPr>
              <w:t>с</w:t>
            </w:r>
            <w:r w:rsidRPr="00265065">
              <w:rPr>
                <w:b/>
                <w:bCs/>
                <w:color w:val="000000" w:themeColor="text1"/>
                <w:spacing w:val="-1"/>
                <w:w w:val="90"/>
                <w:sz w:val="20"/>
              </w:rPr>
              <w:t>л</w:t>
            </w:r>
            <w:r w:rsidRPr="00265065">
              <w:rPr>
                <w:b/>
                <w:bCs/>
                <w:color w:val="000000" w:themeColor="text1"/>
                <w:spacing w:val="-2"/>
                <w:w w:val="90"/>
                <w:sz w:val="20"/>
              </w:rPr>
              <w:t>е</w:t>
            </w:r>
            <w:r w:rsidRPr="00265065">
              <w:rPr>
                <w:b/>
                <w:bCs/>
                <w:color w:val="000000" w:themeColor="text1"/>
                <w:w w:val="90"/>
                <w:sz w:val="20"/>
              </w:rPr>
              <w:t>д</w:t>
            </w:r>
            <w:r w:rsidRPr="00265065">
              <w:rPr>
                <w:b/>
                <w:bCs/>
                <w:color w:val="000000" w:themeColor="text1"/>
                <w:spacing w:val="-1"/>
                <w:w w:val="90"/>
                <w:sz w:val="20"/>
              </w:rPr>
              <w:t>и</w:t>
            </w:r>
            <w:r w:rsidRPr="00265065">
              <w:rPr>
                <w:b/>
                <w:bCs/>
                <w:color w:val="000000" w:themeColor="text1"/>
                <w:w w:val="90"/>
                <w:sz w:val="20"/>
              </w:rPr>
              <w:t>я</w:t>
            </w:r>
          </w:p>
        </w:tc>
        <w:tc>
          <w:tcPr>
            <w:tcW w:w="1204" w:type="dxa"/>
            <w:tcBorders>
              <w:top w:val="single" w:sz="4" w:space="0" w:color="000000"/>
              <w:left w:val="single" w:sz="4" w:space="0" w:color="000000"/>
              <w:bottom w:val="single" w:sz="4" w:space="0" w:color="000000"/>
              <w:right w:val="single" w:sz="4" w:space="0" w:color="000000"/>
            </w:tcBorders>
            <w:vAlign w:val="center"/>
          </w:tcPr>
          <w:p w14:paraId="3A4ECF26" w14:textId="77777777" w:rsidR="00847089" w:rsidRPr="00265065" w:rsidRDefault="00847089" w:rsidP="00847089">
            <w:pPr>
              <w:ind w:left="25"/>
              <w:jc w:val="center"/>
              <w:rPr>
                <w:color w:val="000000" w:themeColor="text1"/>
                <w:sz w:val="20"/>
              </w:rPr>
            </w:pPr>
            <w:r w:rsidRPr="00265065">
              <w:rPr>
                <w:b/>
                <w:bCs/>
                <w:color w:val="000000" w:themeColor="text1"/>
                <w:spacing w:val="-1"/>
                <w:w w:val="95"/>
                <w:sz w:val="20"/>
              </w:rPr>
              <w:t>Г</w:t>
            </w:r>
            <w:r w:rsidRPr="00265065">
              <w:rPr>
                <w:b/>
                <w:bCs/>
                <w:color w:val="000000" w:themeColor="text1"/>
                <w:w w:val="95"/>
                <w:sz w:val="20"/>
              </w:rPr>
              <w:t>ра</w:t>
            </w:r>
            <w:r w:rsidRPr="00265065">
              <w:rPr>
                <w:b/>
                <w:bCs/>
                <w:color w:val="000000" w:themeColor="text1"/>
                <w:spacing w:val="-2"/>
                <w:w w:val="95"/>
                <w:sz w:val="20"/>
              </w:rPr>
              <w:t>н</w:t>
            </w:r>
            <w:r w:rsidRPr="00265065">
              <w:rPr>
                <w:b/>
                <w:bCs/>
                <w:color w:val="000000" w:themeColor="text1"/>
                <w:spacing w:val="-1"/>
                <w:w w:val="95"/>
                <w:sz w:val="20"/>
              </w:rPr>
              <w:t>иц</w:t>
            </w:r>
            <w:r w:rsidRPr="00265065">
              <w:rPr>
                <w:b/>
                <w:bCs/>
                <w:color w:val="000000" w:themeColor="text1"/>
                <w:w w:val="95"/>
                <w:sz w:val="20"/>
              </w:rPr>
              <w:t>ы</w:t>
            </w:r>
            <w:r w:rsidRPr="00265065">
              <w:rPr>
                <w:b/>
                <w:bCs/>
                <w:color w:val="000000" w:themeColor="text1"/>
                <w:w w:val="91"/>
                <w:sz w:val="20"/>
              </w:rPr>
              <w:t xml:space="preserve"> </w:t>
            </w:r>
            <w:r w:rsidRPr="00265065">
              <w:rPr>
                <w:b/>
                <w:bCs/>
                <w:color w:val="000000" w:themeColor="text1"/>
                <w:w w:val="90"/>
                <w:sz w:val="20"/>
              </w:rPr>
              <w:t>т</w:t>
            </w:r>
            <w:r w:rsidRPr="00265065">
              <w:rPr>
                <w:b/>
                <w:bCs/>
                <w:color w:val="000000" w:themeColor="text1"/>
                <w:spacing w:val="-1"/>
                <w:w w:val="90"/>
                <w:sz w:val="20"/>
              </w:rPr>
              <w:t>е</w:t>
            </w:r>
            <w:r w:rsidRPr="00265065">
              <w:rPr>
                <w:b/>
                <w:bCs/>
                <w:color w:val="000000" w:themeColor="text1"/>
                <w:spacing w:val="-2"/>
                <w:w w:val="90"/>
                <w:sz w:val="20"/>
              </w:rPr>
              <w:t>р</w:t>
            </w:r>
            <w:r w:rsidRPr="00265065">
              <w:rPr>
                <w:b/>
                <w:bCs/>
                <w:color w:val="000000" w:themeColor="text1"/>
                <w:w w:val="90"/>
                <w:sz w:val="20"/>
              </w:rPr>
              <w:t>р</w:t>
            </w:r>
            <w:r w:rsidRPr="00265065">
              <w:rPr>
                <w:b/>
                <w:bCs/>
                <w:color w:val="000000" w:themeColor="text1"/>
                <w:spacing w:val="-1"/>
                <w:w w:val="90"/>
                <w:sz w:val="20"/>
              </w:rPr>
              <w:t>и</w:t>
            </w:r>
            <w:r w:rsidRPr="00265065">
              <w:rPr>
                <w:b/>
                <w:bCs/>
                <w:color w:val="000000" w:themeColor="text1"/>
                <w:w w:val="90"/>
                <w:sz w:val="20"/>
              </w:rPr>
              <w:t>тор</w:t>
            </w:r>
            <w:r w:rsidRPr="00265065">
              <w:rPr>
                <w:b/>
                <w:bCs/>
                <w:color w:val="000000" w:themeColor="text1"/>
                <w:spacing w:val="-1"/>
                <w:w w:val="90"/>
                <w:sz w:val="20"/>
              </w:rPr>
              <w:t>и</w:t>
            </w:r>
            <w:r w:rsidRPr="00265065">
              <w:rPr>
                <w:b/>
                <w:bCs/>
                <w:color w:val="000000" w:themeColor="text1"/>
                <w:w w:val="90"/>
                <w:sz w:val="20"/>
              </w:rPr>
              <w:t>и</w:t>
            </w:r>
          </w:p>
        </w:tc>
        <w:tc>
          <w:tcPr>
            <w:tcW w:w="1091" w:type="dxa"/>
            <w:tcBorders>
              <w:top w:val="single" w:sz="4" w:space="0" w:color="000000"/>
              <w:left w:val="single" w:sz="4" w:space="0" w:color="000000"/>
              <w:bottom w:val="single" w:sz="4" w:space="0" w:color="000000"/>
              <w:right w:val="single" w:sz="4" w:space="0" w:color="000000"/>
            </w:tcBorders>
            <w:vAlign w:val="center"/>
          </w:tcPr>
          <w:p w14:paraId="7C6DA5FD" w14:textId="77777777" w:rsidR="00847089" w:rsidRPr="00265065" w:rsidRDefault="00847089" w:rsidP="00847089">
            <w:pPr>
              <w:ind w:left="54"/>
              <w:jc w:val="center"/>
              <w:rPr>
                <w:color w:val="000000" w:themeColor="text1"/>
                <w:sz w:val="20"/>
              </w:rPr>
            </w:pPr>
            <w:r w:rsidRPr="00265065">
              <w:rPr>
                <w:b/>
                <w:bCs/>
                <w:color w:val="000000" w:themeColor="text1"/>
                <w:spacing w:val="-2"/>
                <w:w w:val="90"/>
                <w:sz w:val="20"/>
              </w:rPr>
              <w:t>З</w:t>
            </w:r>
            <w:r w:rsidRPr="00265065">
              <w:rPr>
                <w:b/>
                <w:bCs/>
                <w:color w:val="000000" w:themeColor="text1"/>
                <w:w w:val="90"/>
                <w:sz w:val="20"/>
              </w:rPr>
              <w:t>о</w:t>
            </w:r>
            <w:r w:rsidRPr="00265065">
              <w:rPr>
                <w:b/>
                <w:bCs/>
                <w:color w:val="000000" w:themeColor="text1"/>
                <w:spacing w:val="-1"/>
                <w:w w:val="90"/>
                <w:sz w:val="20"/>
              </w:rPr>
              <w:t>н</w:t>
            </w:r>
            <w:r w:rsidRPr="00265065">
              <w:rPr>
                <w:b/>
                <w:bCs/>
                <w:color w:val="000000" w:themeColor="text1"/>
                <w:w w:val="90"/>
                <w:sz w:val="20"/>
              </w:rPr>
              <w:t>ы</w:t>
            </w:r>
            <w:r w:rsidRPr="00265065">
              <w:rPr>
                <w:b/>
                <w:bCs/>
                <w:color w:val="000000" w:themeColor="text1"/>
                <w:spacing w:val="-18"/>
                <w:w w:val="90"/>
                <w:sz w:val="20"/>
              </w:rPr>
              <w:t xml:space="preserve"> </w:t>
            </w:r>
            <w:r w:rsidRPr="00265065">
              <w:rPr>
                <w:b/>
                <w:bCs/>
                <w:color w:val="000000" w:themeColor="text1"/>
                <w:w w:val="90"/>
                <w:sz w:val="20"/>
              </w:rPr>
              <w:t>охра</w:t>
            </w:r>
            <w:r w:rsidRPr="00265065">
              <w:rPr>
                <w:b/>
                <w:bCs/>
                <w:color w:val="000000" w:themeColor="text1"/>
                <w:spacing w:val="-1"/>
                <w:w w:val="90"/>
                <w:sz w:val="20"/>
              </w:rPr>
              <w:t>н</w:t>
            </w:r>
            <w:r w:rsidRPr="00265065">
              <w:rPr>
                <w:b/>
                <w:bCs/>
                <w:color w:val="000000" w:themeColor="text1"/>
                <w:w w:val="90"/>
                <w:sz w:val="20"/>
              </w:rPr>
              <w:t>ы</w:t>
            </w:r>
          </w:p>
        </w:tc>
      </w:tr>
      <w:tr w:rsidR="00847089" w:rsidRPr="00265065" w14:paraId="3B2D2E72" w14:textId="77777777" w:rsidTr="001057EF">
        <w:trPr>
          <w:trHeight w:hRule="exact" w:val="1402"/>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4AAFC52F" w14:textId="77777777" w:rsidR="00847089" w:rsidRPr="00265065" w:rsidRDefault="00847089" w:rsidP="00847089">
            <w:pPr>
              <w:jc w:val="center"/>
              <w:rPr>
                <w:color w:val="000000" w:themeColor="text1"/>
                <w:sz w:val="20"/>
              </w:rPr>
            </w:pPr>
            <w:r w:rsidRPr="00265065">
              <w:rPr>
                <w:color w:val="000000" w:themeColor="text1"/>
                <w:w w:val="90"/>
                <w:sz w:val="20"/>
              </w:rPr>
              <w:t>1.</w:t>
            </w:r>
          </w:p>
        </w:tc>
        <w:tc>
          <w:tcPr>
            <w:tcW w:w="1355" w:type="dxa"/>
            <w:tcBorders>
              <w:top w:val="single" w:sz="4" w:space="0" w:color="000000"/>
              <w:left w:val="single" w:sz="4" w:space="0" w:color="000000"/>
              <w:bottom w:val="single" w:sz="4" w:space="0" w:color="000000"/>
              <w:right w:val="single" w:sz="4" w:space="0" w:color="000000"/>
            </w:tcBorders>
            <w:vAlign w:val="center"/>
          </w:tcPr>
          <w:p w14:paraId="542C7144" w14:textId="77777777" w:rsidR="00847089" w:rsidRPr="00265065" w:rsidRDefault="00847089" w:rsidP="00847089">
            <w:pPr>
              <w:ind w:right="18"/>
              <w:jc w:val="center"/>
              <w:rPr>
                <w:color w:val="000000" w:themeColor="text1"/>
                <w:sz w:val="20"/>
              </w:rPr>
            </w:pPr>
            <w:r w:rsidRPr="00265065">
              <w:rPr>
                <w:color w:val="000000" w:themeColor="text1"/>
                <w:w w:val="90"/>
                <w:sz w:val="20"/>
              </w:rPr>
              <w:t>«Ц</w:t>
            </w:r>
            <w:r w:rsidRPr="00265065">
              <w:rPr>
                <w:color w:val="000000" w:themeColor="text1"/>
                <w:spacing w:val="-2"/>
                <w:w w:val="90"/>
                <w:sz w:val="20"/>
              </w:rPr>
              <w:t>е</w:t>
            </w:r>
            <w:r w:rsidRPr="00265065">
              <w:rPr>
                <w:color w:val="000000" w:themeColor="text1"/>
                <w:w w:val="90"/>
                <w:sz w:val="20"/>
              </w:rPr>
              <w:t>р</w:t>
            </w:r>
            <w:r w:rsidRPr="00265065">
              <w:rPr>
                <w:color w:val="000000" w:themeColor="text1"/>
                <w:spacing w:val="-1"/>
                <w:w w:val="90"/>
                <w:sz w:val="20"/>
              </w:rPr>
              <w:t>к</w:t>
            </w:r>
            <w:r w:rsidRPr="00265065">
              <w:rPr>
                <w:color w:val="000000" w:themeColor="text1"/>
                <w:w w:val="90"/>
                <w:sz w:val="20"/>
              </w:rPr>
              <w:t>овь</w:t>
            </w:r>
            <w:r w:rsidRPr="00265065">
              <w:rPr>
                <w:color w:val="000000" w:themeColor="text1"/>
                <w:w w:val="87"/>
                <w:sz w:val="20"/>
              </w:rPr>
              <w:t xml:space="preserve"> </w:t>
            </w:r>
            <w:r w:rsidRPr="00265065">
              <w:rPr>
                <w:color w:val="000000" w:themeColor="text1"/>
                <w:w w:val="90"/>
                <w:sz w:val="20"/>
              </w:rPr>
              <w:t>М</w:t>
            </w:r>
            <w:r w:rsidRPr="00265065">
              <w:rPr>
                <w:color w:val="000000" w:themeColor="text1"/>
                <w:spacing w:val="-1"/>
                <w:w w:val="90"/>
                <w:sz w:val="20"/>
              </w:rPr>
              <w:t>и</w:t>
            </w:r>
            <w:r w:rsidRPr="00265065">
              <w:rPr>
                <w:color w:val="000000" w:themeColor="text1"/>
                <w:w w:val="90"/>
                <w:sz w:val="20"/>
              </w:rPr>
              <w:t>х</w:t>
            </w:r>
            <w:r w:rsidRPr="00265065">
              <w:rPr>
                <w:color w:val="000000" w:themeColor="text1"/>
                <w:spacing w:val="-1"/>
                <w:w w:val="90"/>
                <w:sz w:val="20"/>
              </w:rPr>
              <w:t>аи</w:t>
            </w:r>
            <w:r w:rsidRPr="00265065">
              <w:rPr>
                <w:color w:val="000000" w:themeColor="text1"/>
                <w:w w:val="90"/>
                <w:sz w:val="20"/>
              </w:rPr>
              <w:t>ла</w:t>
            </w:r>
            <w:r w:rsidRPr="00265065">
              <w:rPr>
                <w:color w:val="000000" w:themeColor="text1"/>
                <w:w w:val="82"/>
                <w:sz w:val="20"/>
              </w:rPr>
              <w:t xml:space="preserve"> </w:t>
            </w:r>
            <w:r w:rsidRPr="00265065">
              <w:rPr>
                <w:color w:val="000000" w:themeColor="text1"/>
                <w:w w:val="90"/>
                <w:sz w:val="20"/>
              </w:rPr>
              <w:t>Арх</w:t>
            </w:r>
            <w:r w:rsidRPr="00265065">
              <w:rPr>
                <w:color w:val="000000" w:themeColor="text1"/>
                <w:spacing w:val="-1"/>
                <w:w w:val="90"/>
                <w:sz w:val="20"/>
              </w:rPr>
              <w:t>анг</w:t>
            </w:r>
            <w:r w:rsidRPr="00265065">
              <w:rPr>
                <w:color w:val="000000" w:themeColor="text1"/>
                <w:spacing w:val="-2"/>
                <w:w w:val="90"/>
                <w:sz w:val="20"/>
              </w:rPr>
              <w:t>е</w:t>
            </w:r>
            <w:r w:rsidRPr="00265065">
              <w:rPr>
                <w:color w:val="000000" w:themeColor="text1"/>
                <w:w w:val="90"/>
                <w:sz w:val="20"/>
              </w:rPr>
              <w:t>л</w:t>
            </w:r>
            <w:r w:rsidRPr="00265065">
              <w:rPr>
                <w:color w:val="000000" w:themeColor="text1"/>
                <w:spacing w:val="-2"/>
                <w:w w:val="90"/>
                <w:sz w:val="20"/>
              </w:rPr>
              <w:t>а</w:t>
            </w:r>
            <w:r w:rsidRPr="00265065">
              <w:rPr>
                <w:color w:val="000000" w:themeColor="text1"/>
                <w:w w:val="90"/>
                <w:sz w:val="20"/>
              </w:rPr>
              <w:t>»,</w:t>
            </w:r>
            <w:r w:rsidRPr="00265065">
              <w:rPr>
                <w:color w:val="000000" w:themeColor="text1"/>
                <w:w w:val="89"/>
                <w:sz w:val="20"/>
              </w:rPr>
              <w:t xml:space="preserve"> </w:t>
            </w:r>
            <w:r w:rsidRPr="00265065">
              <w:rPr>
                <w:color w:val="000000" w:themeColor="text1"/>
                <w:w w:val="90"/>
                <w:sz w:val="20"/>
              </w:rPr>
              <w:t>1815</w:t>
            </w:r>
            <w:r w:rsidRPr="00265065">
              <w:rPr>
                <w:color w:val="000000" w:themeColor="text1"/>
                <w:spacing w:val="12"/>
                <w:w w:val="90"/>
                <w:sz w:val="20"/>
              </w:rPr>
              <w:t xml:space="preserve"> </w:t>
            </w:r>
            <w:r w:rsidRPr="00265065">
              <w:rPr>
                <w:color w:val="000000" w:themeColor="text1"/>
                <w:spacing w:val="-1"/>
                <w:w w:val="90"/>
                <w:sz w:val="20"/>
              </w:rPr>
              <w:t>г</w:t>
            </w:r>
            <w:r w:rsidRPr="00265065">
              <w:rPr>
                <w:color w:val="000000" w:themeColor="text1"/>
                <w:w w:val="90"/>
                <w:sz w:val="20"/>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48022BB3" w14:textId="77777777" w:rsidR="00847089" w:rsidRPr="00265065" w:rsidRDefault="00847089" w:rsidP="00847089">
            <w:pPr>
              <w:ind w:right="18"/>
              <w:jc w:val="center"/>
              <w:rPr>
                <w:color w:val="000000" w:themeColor="text1"/>
                <w:w w:val="90"/>
                <w:sz w:val="20"/>
              </w:rPr>
            </w:pPr>
            <w:r w:rsidRPr="00265065">
              <w:rPr>
                <w:color w:val="000000" w:themeColor="text1"/>
                <w:w w:val="90"/>
                <w:sz w:val="20"/>
              </w:rPr>
              <w:t>с. Архангел, 10</w:t>
            </w:r>
          </w:p>
        </w:tc>
        <w:tc>
          <w:tcPr>
            <w:tcW w:w="2234" w:type="dxa"/>
            <w:tcBorders>
              <w:top w:val="single" w:sz="4" w:space="0" w:color="000000"/>
              <w:left w:val="single" w:sz="4" w:space="0" w:color="000000"/>
              <w:bottom w:val="single" w:sz="4" w:space="0" w:color="000000"/>
              <w:right w:val="single" w:sz="4" w:space="0" w:color="000000"/>
            </w:tcBorders>
            <w:vAlign w:val="center"/>
          </w:tcPr>
          <w:p w14:paraId="16533E62" w14:textId="77777777" w:rsidR="00847089" w:rsidRPr="00265065" w:rsidRDefault="00847089" w:rsidP="00847089">
            <w:pPr>
              <w:ind w:right="18"/>
              <w:jc w:val="center"/>
              <w:rPr>
                <w:color w:val="000000" w:themeColor="text1"/>
                <w:w w:val="90"/>
                <w:sz w:val="20"/>
                <w:lang w:val="ru-RU"/>
              </w:rPr>
            </w:pPr>
            <w:r w:rsidRPr="00265065">
              <w:rPr>
                <w:color w:val="000000" w:themeColor="text1"/>
                <w:w w:val="90"/>
                <w:sz w:val="20"/>
                <w:lang w:val="ru-RU"/>
              </w:rPr>
              <w:t>Приказ комитета Ивановской области по государственной охране объектов культурного наследия от 27.12.2016 № 116-о</w:t>
            </w:r>
          </w:p>
        </w:tc>
        <w:tc>
          <w:tcPr>
            <w:tcW w:w="1356" w:type="dxa"/>
            <w:tcBorders>
              <w:top w:val="single" w:sz="4" w:space="0" w:color="000000"/>
              <w:left w:val="single" w:sz="4" w:space="0" w:color="000000"/>
              <w:bottom w:val="single" w:sz="4" w:space="0" w:color="000000"/>
              <w:right w:val="single" w:sz="4" w:space="0" w:color="000000"/>
            </w:tcBorders>
            <w:vAlign w:val="center"/>
          </w:tcPr>
          <w:p w14:paraId="128CEC9A" w14:textId="77777777" w:rsidR="00847089" w:rsidRPr="00265065" w:rsidRDefault="00847089" w:rsidP="00847089">
            <w:pPr>
              <w:ind w:right="18"/>
              <w:jc w:val="center"/>
              <w:rPr>
                <w:color w:val="000000" w:themeColor="text1"/>
                <w:w w:val="90"/>
                <w:sz w:val="20"/>
              </w:rPr>
            </w:pPr>
            <w:r w:rsidRPr="00265065">
              <w:rPr>
                <w:color w:val="000000" w:themeColor="text1"/>
                <w:w w:val="90"/>
                <w:sz w:val="20"/>
              </w:rPr>
              <w:t>Местная (муниципальная)</w:t>
            </w:r>
          </w:p>
        </w:tc>
        <w:tc>
          <w:tcPr>
            <w:tcW w:w="1053" w:type="dxa"/>
            <w:tcBorders>
              <w:top w:val="single" w:sz="4" w:space="0" w:color="000000"/>
              <w:left w:val="single" w:sz="4" w:space="0" w:color="000000"/>
              <w:bottom w:val="single" w:sz="4" w:space="0" w:color="000000"/>
              <w:right w:val="single" w:sz="4" w:space="0" w:color="000000"/>
            </w:tcBorders>
            <w:vAlign w:val="center"/>
          </w:tcPr>
          <w:p w14:paraId="435D8FDC" w14:textId="77777777" w:rsidR="00847089" w:rsidRPr="00265065" w:rsidRDefault="00847089" w:rsidP="00847089">
            <w:pPr>
              <w:ind w:right="18"/>
              <w:jc w:val="center"/>
              <w:rPr>
                <w:color w:val="000000" w:themeColor="text1"/>
                <w:w w:val="90"/>
                <w:sz w:val="20"/>
              </w:rPr>
            </w:pPr>
            <w:r w:rsidRPr="00265065">
              <w:rPr>
                <w:color w:val="000000" w:themeColor="text1"/>
                <w:w w:val="90"/>
                <w:sz w:val="20"/>
              </w:rPr>
              <w:t>Памятник</w:t>
            </w:r>
          </w:p>
        </w:tc>
        <w:tc>
          <w:tcPr>
            <w:tcW w:w="1204" w:type="dxa"/>
            <w:tcBorders>
              <w:top w:val="single" w:sz="4" w:space="0" w:color="000000"/>
              <w:left w:val="single" w:sz="4" w:space="0" w:color="000000"/>
              <w:bottom w:val="single" w:sz="4" w:space="0" w:color="000000"/>
              <w:right w:val="single" w:sz="4" w:space="0" w:color="000000"/>
            </w:tcBorders>
            <w:vAlign w:val="center"/>
          </w:tcPr>
          <w:p w14:paraId="7764C26F" w14:textId="77777777" w:rsidR="00847089" w:rsidRPr="00265065" w:rsidRDefault="00847089" w:rsidP="00847089">
            <w:pPr>
              <w:ind w:right="18"/>
              <w:jc w:val="center"/>
              <w:rPr>
                <w:color w:val="000000" w:themeColor="text1"/>
                <w:w w:val="90"/>
                <w:sz w:val="20"/>
              </w:rPr>
            </w:pPr>
            <w:r w:rsidRPr="00265065">
              <w:rPr>
                <w:color w:val="000000" w:themeColor="text1"/>
                <w:w w:val="90"/>
                <w:sz w:val="20"/>
              </w:rPr>
              <w:t>Приказ комитета от 27.12.2016 № 116-о</w:t>
            </w:r>
          </w:p>
        </w:tc>
        <w:tc>
          <w:tcPr>
            <w:tcW w:w="1091" w:type="dxa"/>
            <w:tcBorders>
              <w:top w:val="single" w:sz="4" w:space="0" w:color="000000"/>
              <w:left w:val="single" w:sz="4" w:space="0" w:color="000000"/>
              <w:bottom w:val="single" w:sz="4" w:space="0" w:color="000000"/>
              <w:right w:val="single" w:sz="4" w:space="0" w:color="000000"/>
            </w:tcBorders>
            <w:vAlign w:val="center"/>
          </w:tcPr>
          <w:p w14:paraId="35FBE5F2" w14:textId="77777777" w:rsidR="00847089" w:rsidRPr="00265065" w:rsidRDefault="00847089" w:rsidP="00847089">
            <w:pPr>
              <w:ind w:right="18"/>
              <w:jc w:val="center"/>
              <w:rPr>
                <w:color w:val="000000" w:themeColor="text1"/>
                <w:w w:val="90"/>
                <w:sz w:val="20"/>
              </w:rPr>
            </w:pPr>
            <w:r w:rsidRPr="00265065">
              <w:rPr>
                <w:color w:val="000000" w:themeColor="text1"/>
                <w:w w:val="90"/>
                <w:sz w:val="20"/>
              </w:rPr>
              <w:t xml:space="preserve">Не </w:t>
            </w:r>
          </w:p>
          <w:p w14:paraId="6F842285" w14:textId="1BB14191" w:rsidR="00847089" w:rsidRPr="00265065" w:rsidRDefault="00847089" w:rsidP="00847089">
            <w:pPr>
              <w:ind w:right="18"/>
              <w:jc w:val="center"/>
              <w:rPr>
                <w:color w:val="000000" w:themeColor="text1"/>
                <w:w w:val="90"/>
                <w:sz w:val="20"/>
              </w:rPr>
            </w:pPr>
            <w:r w:rsidRPr="00265065">
              <w:rPr>
                <w:color w:val="000000" w:themeColor="text1"/>
                <w:w w:val="90"/>
                <w:sz w:val="20"/>
              </w:rPr>
              <w:t>установлены</w:t>
            </w:r>
          </w:p>
        </w:tc>
      </w:tr>
      <w:tr w:rsidR="00847089" w:rsidRPr="00265065" w14:paraId="719FF62C" w14:textId="77777777" w:rsidTr="001057EF">
        <w:trPr>
          <w:trHeight w:hRule="exact" w:val="139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4F5B9511" w14:textId="77777777" w:rsidR="00847089" w:rsidRPr="00265065" w:rsidRDefault="00847089" w:rsidP="00847089">
            <w:pPr>
              <w:jc w:val="center"/>
              <w:rPr>
                <w:color w:val="000000" w:themeColor="text1"/>
                <w:w w:val="90"/>
                <w:sz w:val="20"/>
              </w:rPr>
            </w:pPr>
            <w:r w:rsidRPr="00265065">
              <w:rPr>
                <w:color w:val="000000" w:themeColor="text1"/>
                <w:w w:val="90"/>
                <w:sz w:val="20"/>
              </w:rPr>
              <w:lastRenderedPageBreak/>
              <w:t>2.</w:t>
            </w:r>
          </w:p>
        </w:tc>
        <w:tc>
          <w:tcPr>
            <w:tcW w:w="1355" w:type="dxa"/>
            <w:tcBorders>
              <w:top w:val="single" w:sz="4" w:space="0" w:color="000000"/>
              <w:left w:val="single" w:sz="4" w:space="0" w:color="000000"/>
              <w:bottom w:val="single" w:sz="4" w:space="0" w:color="000000"/>
              <w:right w:val="single" w:sz="4" w:space="0" w:color="000000"/>
            </w:tcBorders>
            <w:vAlign w:val="center"/>
          </w:tcPr>
          <w:p w14:paraId="07729C39" w14:textId="77777777" w:rsidR="00847089" w:rsidRPr="00265065" w:rsidRDefault="00847089" w:rsidP="00847089">
            <w:pPr>
              <w:jc w:val="center"/>
              <w:rPr>
                <w:color w:val="000000" w:themeColor="text1"/>
                <w:w w:val="90"/>
                <w:sz w:val="20"/>
              </w:rPr>
            </w:pPr>
            <w:r w:rsidRPr="00265065">
              <w:rPr>
                <w:color w:val="000000" w:themeColor="text1"/>
                <w:w w:val="90"/>
                <w:sz w:val="20"/>
              </w:rPr>
              <w:t>«Воскресенская церковь»</w:t>
            </w:r>
          </w:p>
        </w:tc>
        <w:tc>
          <w:tcPr>
            <w:tcW w:w="1330" w:type="dxa"/>
            <w:tcBorders>
              <w:top w:val="single" w:sz="4" w:space="0" w:color="000000"/>
              <w:left w:val="single" w:sz="4" w:space="0" w:color="000000"/>
              <w:bottom w:val="single" w:sz="4" w:space="0" w:color="000000"/>
              <w:right w:val="single" w:sz="4" w:space="0" w:color="000000"/>
            </w:tcBorders>
            <w:vAlign w:val="center"/>
          </w:tcPr>
          <w:p w14:paraId="52DFF186" w14:textId="77777777" w:rsidR="00847089" w:rsidRPr="00265065" w:rsidRDefault="00847089" w:rsidP="00847089">
            <w:pPr>
              <w:ind w:right="77"/>
              <w:jc w:val="center"/>
              <w:rPr>
                <w:color w:val="000000" w:themeColor="text1"/>
                <w:w w:val="90"/>
                <w:sz w:val="20"/>
              </w:rPr>
            </w:pPr>
            <w:r w:rsidRPr="00265065">
              <w:rPr>
                <w:color w:val="000000" w:themeColor="text1"/>
                <w:w w:val="90"/>
                <w:sz w:val="20"/>
              </w:rPr>
              <w:t>с. Афанасьево</w:t>
            </w:r>
          </w:p>
        </w:tc>
        <w:tc>
          <w:tcPr>
            <w:tcW w:w="2234" w:type="dxa"/>
            <w:tcBorders>
              <w:top w:val="single" w:sz="4" w:space="0" w:color="000000"/>
              <w:left w:val="single" w:sz="4" w:space="0" w:color="000000"/>
              <w:bottom w:val="single" w:sz="4" w:space="0" w:color="000000"/>
              <w:right w:val="single" w:sz="4" w:space="0" w:color="000000"/>
            </w:tcBorders>
            <w:vAlign w:val="center"/>
          </w:tcPr>
          <w:p w14:paraId="74419212" w14:textId="77BA082B" w:rsidR="00847089" w:rsidRPr="00265065" w:rsidRDefault="00847089" w:rsidP="00847089">
            <w:pPr>
              <w:tabs>
                <w:tab w:val="left" w:pos="1621"/>
                <w:tab w:val="left" w:pos="2015"/>
                <w:tab w:val="left" w:pos="2719"/>
              </w:tabs>
              <w:ind w:right="101"/>
              <w:jc w:val="center"/>
              <w:rPr>
                <w:color w:val="000000" w:themeColor="text1"/>
                <w:w w:val="90"/>
                <w:sz w:val="20"/>
                <w:lang w:val="ru-RU"/>
              </w:rPr>
            </w:pPr>
            <w:r w:rsidRPr="00265065">
              <w:rPr>
                <w:color w:val="000000" w:themeColor="text1"/>
                <w:w w:val="90"/>
                <w:sz w:val="20"/>
                <w:lang w:val="ru-RU"/>
              </w:rPr>
              <w:t>Распоряжение Департамента культуры и культурного наследия Ивановской области</w:t>
            </w:r>
            <w:r w:rsidRPr="00265065">
              <w:rPr>
                <w:color w:val="000000" w:themeColor="text1"/>
                <w:w w:val="90"/>
                <w:sz w:val="20"/>
                <w:lang w:val="ru-RU"/>
              </w:rPr>
              <w:tab/>
              <w:t>от 18.06.2009 № 70</w:t>
            </w:r>
          </w:p>
        </w:tc>
        <w:tc>
          <w:tcPr>
            <w:tcW w:w="1356" w:type="dxa"/>
            <w:tcBorders>
              <w:top w:val="single" w:sz="4" w:space="0" w:color="000000"/>
              <w:left w:val="single" w:sz="4" w:space="0" w:color="000000"/>
              <w:bottom w:val="single" w:sz="4" w:space="0" w:color="000000"/>
              <w:right w:val="single" w:sz="4" w:space="0" w:color="000000"/>
            </w:tcBorders>
            <w:vAlign w:val="center"/>
          </w:tcPr>
          <w:p w14:paraId="128DA810" w14:textId="77777777" w:rsidR="00847089" w:rsidRPr="00265065" w:rsidRDefault="00847089" w:rsidP="00847089">
            <w:pPr>
              <w:jc w:val="center"/>
              <w:rPr>
                <w:color w:val="000000" w:themeColor="text1"/>
                <w:w w:val="90"/>
                <w:sz w:val="20"/>
              </w:rPr>
            </w:pPr>
            <w:r w:rsidRPr="00265065">
              <w:rPr>
                <w:color w:val="000000" w:themeColor="text1"/>
                <w:w w:val="90"/>
                <w:sz w:val="20"/>
              </w:rPr>
              <w:t>Выявленный объект культурного наследия</w:t>
            </w:r>
          </w:p>
        </w:tc>
        <w:tc>
          <w:tcPr>
            <w:tcW w:w="1053" w:type="dxa"/>
            <w:tcBorders>
              <w:top w:val="single" w:sz="4" w:space="0" w:color="000000"/>
              <w:left w:val="single" w:sz="4" w:space="0" w:color="000000"/>
              <w:bottom w:val="single" w:sz="4" w:space="0" w:color="000000"/>
              <w:right w:val="single" w:sz="4" w:space="0" w:color="000000"/>
            </w:tcBorders>
            <w:vAlign w:val="center"/>
          </w:tcPr>
          <w:p w14:paraId="5F753A76" w14:textId="77777777" w:rsidR="00847089" w:rsidRPr="00265065" w:rsidRDefault="00847089" w:rsidP="00847089">
            <w:pPr>
              <w:jc w:val="center"/>
              <w:rPr>
                <w:color w:val="000000" w:themeColor="text1"/>
                <w:w w:val="90"/>
                <w:sz w:val="20"/>
              </w:rPr>
            </w:pPr>
            <w:r w:rsidRPr="00265065">
              <w:rPr>
                <w:color w:val="000000" w:themeColor="text1"/>
                <w:w w:val="90"/>
                <w:sz w:val="20"/>
              </w:rPr>
              <w:t>Памятник</w:t>
            </w:r>
          </w:p>
        </w:tc>
        <w:tc>
          <w:tcPr>
            <w:tcW w:w="1204" w:type="dxa"/>
            <w:tcBorders>
              <w:top w:val="single" w:sz="4" w:space="0" w:color="000000"/>
              <w:left w:val="single" w:sz="4" w:space="0" w:color="000000"/>
              <w:bottom w:val="single" w:sz="4" w:space="0" w:color="000000"/>
              <w:right w:val="single" w:sz="4" w:space="0" w:color="000000"/>
            </w:tcBorders>
            <w:vAlign w:val="center"/>
          </w:tcPr>
          <w:p w14:paraId="2F50BA1A" w14:textId="77777777" w:rsidR="00847089" w:rsidRPr="00265065" w:rsidRDefault="00847089" w:rsidP="00847089">
            <w:pPr>
              <w:jc w:val="center"/>
              <w:rPr>
                <w:color w:val="000000" w:themeColor="text1"/>
                <w:w w:val="90"/>
                <w:sz w:val="20"/>
              </w:rPr>
            </w:pPr>
            <w:r w:rsidRPr="00265065">
              <w:rPr>
                <w:color w:val="000000" w:themeColor="text1"/>
                <w:w w:val="90"/>
                <w:sz w:val="20"/>
              </w:rPr>
              <w:t>Не установлены</w:t>
            </w:r>
          </w:p>
        </w:tc>
        <w:tc>
          <w:tcPr>
            <w:tcW w:w="1091" w:type="dxa"/>
            <w:tcBorders>
              <w:top w:val="single" w:sz="4" w:space="0" w:color="000000"/>
              <w:left w:val="single" w:sz="4" w:space="0" w:color="000000"/>
              <w:bottom w:val="single" w:sz="4" w:space="0" w:color="000000"/>
              <w:right w:val="single" w:sz="4" w:space="0" w:color="000000"/>
            </w:tcBorders>
            <w:vAlign w:val="center"/>
          </w:tcPr>
          <w:p w14:paraId="47004D3D" w14:textId="77777777" w:rsidR="00847089" w:rsidRPr="00265065" w:rsidRDefault="00847089" w:rsidP="00847089">
            <w:pPr>
              <w:ind w:right="67"/>
              <w:jc w:val="center"/>
              <w:rPr>
                <w:color w:val="000000" w:themeColor="text1"/>
                <w:w w:val="90"/>
                <w:sz w:val="20"/>
              </w:rPr>
            </w:pPr>
            <w:r w:rsidRPr="00265065">
              <w:rPr>
                <w:color w:val="000000" w:themeColor="text1"/>
                <w:w w:val="90"/>
                <w:sz w:val="20"/>
              </w:rPr>
              <w:t>Не установлены</w:t>
            </w:r>
          </w:p>
        </w:tc>
      </w:tr>
      <w:tr w:rsidR="00847089" w:rsidRPr="00265065" w14:paraId="4820AABD" w14:textId="77777777" w:rsidTr="001057EF">
        <w:trPr>
          <w:trHeight w:hRule="exact" w:val="139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0B3EE19" w14:textId="77777777" w:rsidR="00847089" w:rsidRPr="00265065" w:rsidRDefault="00847089" w:rsidP="00847089">
            <w:pPr>
              <w:jc w:val="center"/>
              <w:rPr>
                <w:color w:val="000000" w:themeColor="text1"/>
                <w:w w:val="90"/>
                <w:sz w:val="20"/>
              </w:rPr>
            </w:pPr>
            <w:r w:rsidRPr="00265065">
              <w:rPr>
                <w:color w:val="000000" w:themeColor="text1"/>
                <w:w w:val="90"/>
                <w:sz w:val="20"/>
              </w:rPr>
              <w:t>3.</w:t>
            </w:r>
          </w:p>
        </w:tc>
        <w:tc>
          <w:tcPr>
            <w:tcW w:w="1355" w:type="dxa"/>
            <w:tcBorders>
              <w:top w:val="single" w:sz="4" w:space="0" w:color="000000"/>
              <w:left w:val="single" w:sz="4" w:space="0" w:color="000000"/>
              <w:bottom w:val="single" w:sz="4" w:space="0" w:color="000000"/>
              <w:right w:val="single" w:sz="4" w:space="0" w:color="000000"/>
            </w:tcBorders>
            <w:vAlign w:val="center"/>
          </w:tcPr>
          <w:p w14:paraId="31C1EF27" w14:textId="77777777" w:rsidR="00847089" w:rsidRPr="00265065" w:rsidRDefault="00847089" w:rsidP="00847089">
            <w:pPr>
              <w:jc w:val="center"/>
              <w:rPr>
                <w:color w:val="000000" w:themeColor="text1"/>
                <w:w w:val="90"/>
                <w:sz w:val="20"/>
              </w:rPr>
            </w:pPr>
            <w:r w:rsidRPr="00265065">
              <w:rPr>
                <w:color w:val="000000" w:themeColor="text1"/>
                <w:w w:val="90"/>
                <w:sz w:val="20"/>
              </w:rPr>
              <w:t>«Бутовский фатьяновский могильник»</w:t>
            </w:r>
          </w:p>
        </w:tc>
        <w:tc>
          <w:tcPr>
            <w:tcW w:w="1330" w:type="dxa"/>
            <w:tcBorders>
              <w:top w:val="single" w:sz="4" w:space="0" w:color="000000"/>
              <w:left w:val="single" w:sz="4" w:space="0" w:color="000000"/>
              <w:bottom w:val="single" w:sz="4" w:space="0" w:color="000000"/>
              <w:right w:val="single" w:sz="4" w:space="0" w:color="000000"/>
            </w:tcBorders>
            <w:vAlign w:val="center"/>
          </w:tcPr>
          <w:p w14:paraId="78007C3D" w14:textId="77777777" w:rsidR="00847089" w:rsidRPr="00265065" w:rsidRDefault="00847089" w:rsidP="00847089">
            <w:pPr>
              <w:ind w:right="77"/>
              <w:jc w:val="center"/>
              <w:rPr>
                <w:color w:val="000000" w:themeColor="text1"/>
                <w:w w:val="90"/>
                <w:sz w:val="20"/>
                <w:lang w:val="ru-RU"/>
              </w:rPr>
            </w:pPr>
            <w:r w:rsidRPr="00265065">
              <w:rPr>
                <w:color w:val="000000" w:themeColor="text1"/>
                <w:w w:val="90"/>
                <w:sz w:val="20"/>
                <w:lang w:val="ru-RU"/>
              </w:rPr>
              <w:t>1-2 км к югу от д. Бутово</w:t>
            </w:r>
          </w:p>
        </w:tc>
        <w:tc>
          <w:tcPr>
            <w:tcW w:w="2234" w:type="dxa"/>
            <w:tcBorders>
              <w:top w:val="single" w:sz="4" w:space="0" w:color="000000"/>
              <w:left w:val="single" w:sz="4" w:space="0" w:color="000000"/>
              <w:bottom w:val="single" w:sz="4" w:space="0" w:color="000000"/>
              <w:right w:val="single" w:sz="4" w:space="0" w:color="000000"/>
            </w:tcBorders>
            <w:vAlign w:val="center"/>
          </w:tcPr>
          <w:p w14:paraId="45AB1E88" w14:textId="22F27CE2" w:rsidR="00847089" w:rsidRPr="00265065" w:rsidRDefault="00847089" w:rsidP="00847089">
            <w:pPr>
              <w:tabs>
                <w:tab w:val="left" w:pos="1621"/>
                <w:tab w:val="left" w:pos="2015"/>
                <w:tab w:val="left" w:pos="2719"/>
              </w:tabs>
              <w:ind w:right="101"/>
              <w:jc w:val="center"/>
              <w:rPr>
                <w:color w:val="000000" w:themeColor="text1"/>
                <w:w w:val="90"/>
                <w:sz w:val="20"/>
                <w:lang w:val="ru-RU"/>
              </w:rPr>
            </w:pPr>
            <w:r w:rsidRPr="00265065">
              <w:rPr>
                <w:color w:val="000000" w:themeColor="text1"/>
                <w:w w:val="90"/>
                <w:sz w:val="20"/>
                <w:lang w:val="ru-RU"/>
              </w:rPr>
              <w:t>Распоряжение Департамента культуры и культурного наследия Ивановской области</w:t>
            </w:r>
            <w:r w:rsidRPr="00265065">
              <w:rPr>
                <w:color w:val="000000" w:themeColor="text1"/>
                <w:w w:val="90"/>
                <w:sz w:val="20"/>
                <w:lang w:val="ru-RU"/>
              </w:rPr>
              <w:tab/>
              <w:t>от 18.06.2009 № 70</w:t>
            </w:r>
          </w:p>
        </w:tc>
        <w:tc>
          <w:tcPr>
            <w:tcW w:w="1356" w:type="dxa"/>
            <w:tcBorders>
              <w:top w:val="single" w:sz="4" w:space="0" w:color="000000"/>
              <w:left w:val="single" w:sz="4" w:space="0" w:color="000000"/>
              <w:bottom w:val="single" w:sz="4" w:space="0" w:color="000000"/>
              <w:right w:val="single" w:sz="4" w:space="0" w:color="000000"/>
            </w:tcBorders>
            <w:vAlign w:val="center"/>
          </w:tcPr>
          <w:p w14:paraId="50BF1050" w14:textId="77777777" w:rsidR="00847089" w:rsidRPr="00265065" w:rsidRDefault="00847089" w:rsidP="00847089">
            <w:pPr>
              <w:jc w:val="center"/>
              <w:rPr>
                <w:color w:val="000000" w:themeColor="text1"/>
                <w:w w:val="90"/>
                <w:sz w:val="20"/>
              </w:rPr>
            </w:pPr>
            <w:r w:rsidRPr="00265065">
              <w:rPr>
                <w:color w:val="000000" w:themeColor="text1"/>
                <w:w w:val="90"/>
                <w:sz w:val="20"/>
              </w:rPr>
              <w:t>Выявленный объект культурного наследия</w:t>
            </w:r>
          </w:p>
        </w:tc>
        <w:tc>
          <w:tcPr>
            <w:tcW w:w="1053" w:type="dxa"/>
            <w:tcBorders>
              <w:top w:val="single" w:sz="4" w:space="0" w:color="000000"/>
              <w:left w:val="single" w:sz="4" w:space="0" w:color="000000"/>
              <w:bottom w:val="single" w:sz="4" w:space="0" w:color="000000"/>
              <w:right w:val="single" w:sz="4" w:space="0" w:color="000000"/>
            </w:tcBorders>
            <w:vAlign w:val="center"/>
          </w:tcPr>
          <w:p w14:paraId="4CE19CC9" w14:textId="77777777" w:rsidR="00847089" w:rsidRPr="00265065" w:rsidRDefault="00847089" w:rsidP="00847089">
            <w:pPr>
              <w:jc w:val="center"/>
              <w:rPr>
                <w:color w:val="000000" w:themeColor="text1"/>
                <w:w w:val="90"/>
                <w:sz w:val="20"/>
              </w:rPr>
            </w:pPr>
            <w:r w:rsidRPr="00265065">
              <w:rPr>
                <w:color w:val="000000" w:themeColor="text1"/>
                <w:w w:val="90"/>
                <w:sz w:val="20"/>
              </w:rPr>
              <w:t>Памятник</w:t>
            </w:r>
          </w:p>
        </w:tc>
        <w:tc>
          <w:tcPr>
            <w:tcW w:w="1204" w:type="dxa"/>
            <w:tcBorders>
              <w:top w:val="single" w:sz="4" w:space="0" w:color="000000"/>
              <w:left w:val="single" w:sz="4" w:space="0" w:color="000000"/>
              <w:bottom w:val="single" w:sz="4" w:space="0" w:color="000000"/>
              <w:right w:val="single" w:sz="4" w:space="0" w:color="000000"/>
            </w:tcBorders>
            <w:vAlign w:val="center"/>
          </w:tcPr>
          <w:p w14:paraId="0648AF0D" w14:textId="77777777" w:rsidR="00847089" w:rsidRPr="00265065" w:rsidRDefault="00847089" w:rsidP="00847089">
            <w:pPr>
              <w:jc w:val="center"/>
              <w:rPr>
                <w:color w:val="000000" w:themeColor="text1"/>
                <w:w w:val="90"/>
                <w:sz w:val="20"/>
              </w:rPr>
            </w:pPr>
            <w:r w:rsidRPr="00265065">
              <w:rPr>
                <w:color w:val="000000" w:themeColor="text1"/>
                <w:w w:val="90"/>
                <w:sz w:val="20"/>
              </w:rPr>
              <w:t>Не установлены</w:t>
            </w:r>
          </w:p>
        </w:tc>
        <w:tc>
          <w:tcPr>
            <w:tcW w:w="1091" w:type="dxa"/>
            <w:tcBorders>
              <w:top w:val="single" w:sz="4" w:space="0" w:color="000000"/>
              <w:left w:val="single" w:sz="4" w:space="0" w:color="000000"/>
              <w:bottom w:val="single" w:sz="4" w:space="0" w:color="000000"/>
              <w:right w:val="single" w:sz="4" w:space="0" w:color="000000"/>
            </w:tcBorders>
            <w:vAlign w:val="center"/>
          </w:tcPr>
          <w:p w14:paraId="2D704C02" w14:textId="77777777" w:rsidR="00847089" w:rsidRPr="00265065" w:rsidRDefault="00847089" w:rsidP="00847089">
            <w:pPr>
              <w:ind w:right="67"/>
              <w:jc w:val="center"/>
              <w:rPr>
                <w:color w:val="000000" w:themeColor="text1"/>
                <w:w w:val="90"/>
                <w:sz w:val="20"/>
              </w:rPr>
            </w:pPr>
            <w:r w:rsidRPr="00265065">
              <w:rPr>
                <w:color w:val="000000" w:themeColor="text1"/>
                <w:w w:val="90"/>
                <w:sz w:val="20"/>
              </w:rPr>
              <w:t>Не установлены</w:t>
            </w:r>
          </w:p>
        </w:tc>
      </w:tr>
      <w:tr w:rsidR="00847089" w:rsidRPr="00265065" w14:paraId="60966E4B" w14:textId="77777777" w:rsidTr="001057EF">
        <w:trPr>
          <w:trHeight w:hRule="exact" w:val="120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842EF7A" w14:textId="77777777" w:rsidR="00847089" w:rsidRPr="00265065" w:rsidRDefault="00847089" w:rsidP="00847089">
            <w:pPr>
              <w:jc w:val="center"/>
              <w:rPr>
                <w:color w:val="000000" w:themeColor="text1"/>
                <w:w w:val="90"/>
                <w:sz w:val="20"/>
              </w:rPr>
            </w:pPr>
            <w:r w:rsidRPr="00265065">
              <w:rPr>
                <w:color w:val="000000" w:themeColor="text1"/>
                <w:w w:val="90"/>
                <w:sz w:val="20"/>
              </w:rPr>
              <w:t>4.</w:t>
            </w:r>
          </w:p>
        </w:tc>
        <w:tc>
          <w:tcPr>
            <w:tcW w:w="1355" w:type="dxa"/>
            <w:tcBorders>
              <w:top w:val="single" w:sz="4" w:space="0" w:color="000000"/>
              <w:left w:val="single" w:sz="4" w:space="0" w:color="000000"/>
              <w:bottom w:val="single" w:sz="4" w:space="0" w:color="000000"/>
              <w:right w:val="single" w:sz="4" w:space="0" w:color="000000"/>
            </w:tcBorders>
            <w:vAlign w:val="center"/>
          </w:tcPr>
          <w:p w14:paraId="2AE9D47E" w14:textId="77777777" w:rsidR="00847089" w:rsidRPr="00265065" w:rsidRDefault="00847089" w:rsidP="00847089">
            <w:pPr>
              <w:jc w:val="center"/>
              <w:rPr>
                <w:color w:val="000000" w:themeColor="text1"/>
                <w:w w:val="90"/>
                <w:sz w:val="20"/>
              </w:rPr>
            </w:pPr>
            <w:r w:rsidRPr="00265065">
              <w:rPr>
                <w:color w:val="000000" w:themeColor="text1"/>
                <w:w w:val="90"/>
                <w:sz w:val="20"/>
              </w:rPr>
              <w:t>«Горкинский фатьяновский могильник»</w:t>
            </w:r>
          </w:p>
        </w:tc>
        <w:tc>
          <w:tcPr>
            <w:tcW w:w="1330" w:type="dxa"/>
            <w:tcBorders>
              <w:top w:val="single" w:sz="4" w:space="0" w:color="000000"/>
              <w:left w:val="single" w:sz="4" w:space="0" w:color="000000"/>
              <w:bottom w:val="single" w:sz="4" w:space="0" w:color="000000"/>
              <w:right w:val="single" w:sz="4" w:space="0" w:color="000000"/>
            </w:tcBorders>
            <w:vAlign w:val="center"/>
          </w:tcPr>
          <w:p w14:paraId="6789AFF3" w14:textId="77777777" w:rsidR="00847089" w:rsidRPr="00265065" w:rsidRDefault="00847089" w:rsidP="00847089">
            <w:pPr>
              <w:ind w:right="64"/>
              <w:jc w:val="center"/>
              <w:rPr>
                <w:color w:val="000000" w:themeColor="text1"/>
                <w:w w:val="90"/>
                <w:sz w:val="20"/>
                <w:lang w:val="ru-RU"/>
              </w:rPr>
            </w:pPr>
            <w:r w:rsidRPr="00265065">
              <w:rPr>
                <w:color w:val="000000" w:themeColor="text1"/>
                <w:w w:val="90"/>
                <w:sz w:val="20"/>
                <w:lang w:val="ru-RU"/>
              </w:rPr>
              <w:t>ур. Горки (бывший населенный пункт)</w:t>
            </w:r>
          </w:p>
        </w:tc>
        <w:tc>
          <w:tcPr>
            <w:tcW w:w="2234" w:type="dxa"/>
            <w:tcBorders>
              <w:top w:val="single" w:sz="4" w:space="0" w:color="000000"/>
              <w:left w:val="single" w:sz="4" w:space="0" w:color="000000"/>
              <w:bottom w:val="single" w:sz="4" w:space="0" w:color="000000"/>
              <w:right w:val="single" w:sz="4" w:space="0" w:color="000000"/>
            </w:tcBorders>
            <w:vAlign w:val="center"/>
          </w:tcPr>
          <w:p w14:paraId="282FF6BD" w14:textId="61702634" w:rsidR="00847089" w:rsidRPr="00265065" w:rsidRDefault="00847089" w:rsidP="00847089">
            <w:pPr>
              <w:tabs>
                <w:tab w:val="left" w:pos="1621"/>
                <w:tab w:val="left" w:pos="2015"/>
                <w:tab w:val="left" w:pos="2719"/>
              </w:tabs>
              <w:ind w:right="101"/>
              <w:jc w:val="center"/>
              <w:rPr>
                <w:color w:val="000000" w:themeColor="text1"/>
                <w:w w:val="90"/>
                <w:sz w:val="20"/>
                <w:lang w:val="ru-RU"/>
              </w:rPr>
            </w:pPr>
            <w:r w:rsidRPr="00265065">
              <w:rPr>
                <w:color w:val="000000" w:themeColor="text1"/>
                <w:w w:val="90"/>
                <w:sz w:val="20"/>
                <w:lang w:val="ru-RU"/>
              </w:rPr>
              <w:t>Распоряжение Департамента культуры и культурного наследия Ивановской области</w:t>
            </w:r>
            <w:r w:rsidRPr="00265065">
              <w:rPr>
                <w:color w:val="000000" w:themeColor="text1"/>
                <w:w w:val="90"/>
                <w:sz w:val="20"/>
                <w:lang w:val="ru-RU"/>
              </w:rPr>
              <w:tab/>
              <w:t>от 18.06.2009 № 70</w:t>
            </w:r>
          </w:p>
        </w:tc>
        <w:tc>
          <w:tcPr>
            <w:tcW w:w="1356" w:type="dxa"/>
            <w:tcBorders>
              <w:top w:val="single" w:sz="4" w:space="0" w:color="000000"/>
              <w:left w:val="single" w:sz="4" w:space="0" w:color="000000"/>
              <w:bottom w:val="single" w:sz="4" w:space="0" w:color="000000"/>
              <w:right w:val="single" w:sz="4" w:space="0" w:color="000000"/>
            </w:tcBorders>
            <w:vAlign w:val="center"/>
          </w:tcPr>
          <w:p w14:paraId="531974FE" w14:textId="77777777" w:rsidR="00847089" w:rsidRPr="00265065" w:rsidRDefault="00847089" w:rsidP="00847089">
            <w:pPr>
              <w:jc w:val="center"/>
              <w:rPr>
                <w:color w:val="000000" w:themeColor="text1"/>
                <w:w w:val="90"/>
                <w:sz w:val="20"/>
              </w:rPr>
            </w:pPr>
            <w:r w:rsidRPr="00265065">
              <w:rPr>
                <w:color w:val="000000" w:themeColor="text1"/>
                <w:w w:val="90"/>
                <w:sz w:val="20"/>
              </w:rPr>
              <w:t>Выявленный объект культурного наследия</w:t>
            </w:r>
          </w:p>
        </w:tc>
        <w:tc>
          <w:tcPr>
            <w:tcW w:w="1053" w:type="dxa"/>
            <w:tcBorders>
              <w:top w:val="single" w:sz="4" w:space="0" w:color="000000"/>
              <w:left w:val="single" w:sz="4" w:space="0" w:color="000000"/>
              <w:bottom w:val="single" w:sz="4" w:space="0" w:color="000000"/>
              <w:right w:val="single" w:sz="4" w:space="0" w:color="000000"/>
            </w:tcBorders>
            <w:vAlign w:val="center"/>
          </w:tcPr>
          <w:p w14:paraId="12AA274B" w14:textId="77777777" w:rsidR="00847089" w:rsidRPr="00265065" w:rsidRDefault="00847089" w:rsidP="00847089">
            <w:pPr>
              <w:jc w:val="center"/>
              <w:rPr>
                <w:color w:val="000000" w:themeColor="text1"/>
                <w:w w:val="90"/>
                <w:sz w:val="20"/>
              </w:rPr>
            </w:pPr>
            <w:r w:rsidRPr="00265065">
              <w:rPr>
                <w:color w:val="000000" w:themeColor="text1"/>
                <w:w w:val="90"/>
                <w:sz w:val="20"/>
              </w:rPr>
              <w:t>Памятник</w:t>
            </w:r>
          </w:p>
        </w:tc>
        <w:tc>
          <w:tcPr>
            <w:tcW w:w="1204" w:type="dxa"/>
            <w:tcBorders>
              <w:top w:val="single" w:sz="4" w:space="0" w:color="000000"/>
              <w:left w:val="single" w:sz="4" w:space="0" w:color="000000"/>
              <w:bottom w:val="single" w:sz="4" w:space="0" w:color="000000"/>
              <w:right w:val="single" w:sz="4" w:space="0" w:color="000000"/>
            </w:tcBorders>
            <w:vAlign w:val="center"/>
          </w:tcPr>
          <w:p w14:paraId="24B214C1" w14:textId="77777777" w:rsidR="00847089" w:rsidRPr="00265065" w:rsidRDefault="00847089" w:rsidP="00847089">
            <w:pPr>
              <w:jc w:val="center"/>
              <w:rPr>
                <w:color w:val="000000" w:themeColor="text1"/>
                <w:w w:val="90"/>
                <w:sz w:val="20"/>
              </w:rPr>
            </w:pPr>
            <w:r w:rsidRPr="00265065">
              <w:rPr>
                <w:color w:val="000000" w:themeColor="text1"/>
                <w:w w:val="90"/>
                <w:sz w:val="20"/>
              </w:rPr>
              <w:t>Не установлены</w:t>
            </w:r>
          </w:p>
        </w:tc>
        <w:tc>
          <w:tcPr>
            <w:tcW w:w="1091" w:type="dxa"/>
            <w:tcBorders>
              <w:top w:val="single" w:sz="4" w:space="0" w:color="000000"/>
              <w:left w:val="single" w:sz="4" w:space="0" w:color="000000"/>
              <w:bottom w:val="single" w:sz="4" w:space="0" w:color="000000"/>
              <w:right w:val="single" w:sz="4" w:space="0" w:color="000000"/>
            </w:tcBorders>
            <w:vAlign w:val="center"/>
          </w:tcPr>
          <w:p w14:paraId="5ED305E8" w14:textId="77777777" w:rsidR="00847089" w:rsidRPr="00265065" w:rsidRDefault="00847089" w:rsidP="00847089">
            <w:pPr>
              <w:ind w:right="67"/>
              <w:jc w:val="center"/>
              <w:rPr>
                <w:color w:val="000000" w:themeColor="text1"/>
                <w:w w:val="90"/>
                <w:sz w:val="20"/>
              </w:rPr>
            </w:pPr>
            <w:r w:rsidRPr="00265065">
              <w:rPr>
                <w:color w:val="000000" w:themeColor="text1"/>
                <w:w w:val="90"/>
                <w:sz w:val="20"/>
              </w:rPr>
              <w:t>Не установлены</w:t>
            </w:r>
          </w:p>
        </w:tc>
      </w:tr>
      <w:tr w:rsidR="00847089" w:rsidRPr="00265065" w14:paraId="16927BDE" w14:textId="77777777" w:rsidTr="001057EF">
        <w:trPr>
          <w:trHeight w:hRule="exact" w:val="1363"/>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6122B5C" w14:textId="77777777" w:rsidR="00847089" w:rsidRPr="00265065" w:rsidRDefault="00847089" w:rsidP="00847089">
            <w:pPr>
              <w:jc w:val="center"/>
              <w:rPr>
                <w:rFonts w:eastAsia="Arial"/>
                <w:color w:val="000000" w:themeColor="text1"/>
                <w:w w:val="90"/>
                <w:sz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0216226C" w14:textId="77777777" w:rsidR="00847089" w:rsidRPr="00265065" w:rsidRDefault="00847089" w:rsidP="00847089">
            <w:pPr>
              <w:jc w:val="center"/>
              <w:rPr>
                <w:color w:val="000000" w:themeColor="text1"/>
                <w:w w:val="90"/>
                <w:sz w:val="20"/>
                <w:lang w:val="ru-RU"/>
              </w:rPr>
            </w:pPr>
            <w:r w:rsidRPr="00265065">
              <w:rPr>
                <w:color w:val="000000" w:themeColor="text1"/>
                <w:w w:val="90"/>
                <w:sz w:val="20"/>
                <w:lang w:val="ru-RU"/>
              </w:rPr>
              <w:t xml:space="preserve">«Храмовый комплекс, последняя треть </w:t>
            </w:r>
            <w:r w:rsidRPr="00265065">
              <w:rPr>
                <w:color w:val="000000" w:themeColor="text1"/>
                <w:w w:val="90"/>
                <w:sz w:val="20"/>
              </w:rPr>
              <w:t>XVIII</w:t>
            </w:r>
            <w:r w:rsidRPr="00265065">
              <w:rPr>
                <w:color w:val="000000" w:themeColor="text1"/>
                <w:w w:val="90"/>
                <w:sz w:val="20"/>
                <w:lang w:val="ru-RU"/>
              </w:rPr>
              <w:t xml:space="preserve"> в.»</w:t>
            </w:r>
          </w:p>
        </w:tc>
        <w:tc>
          <w:tcPr>
            <w:tcW w:w="1330" w:type="dxa"/>
            <w:tcBorders>
              <w:top w:val="single" w:sz="4" w:space="0" w:color="000000"/>
              <w:left w:val="single" w:sz="4" w:space="0" w:color="000000"/>
              <w:bottom w:val="single" w:sz="4" w:space="0" w:color="000000"/>
              <w:right w:val="single" w:sz="4" w:space="0" w:color="000000"/>
            </w:tcBorders>
            <w:vAlign w:val="center"/>
          </w:tcPr>
          <w:p w14:paraId="26332CFA" w14:textId="77777777" w:rsidR="00847089" w:rsidRPr="00265065" w:rsidRDefault="00847089" w:rsidP="00847089">
            <w:pPr>
              <w:jc w:val="center"/>
              <w:rPr>
                <w:color w:val="000000" w:themeColor="text1"/>
                <w:w w:val="90"/>
                <w:sz w:val="20"/>
                <w:lang w:val="ru-RU"/>
              </w:rPr>
            </w:pPr>
            <w:r w:rsidRPr="00265065">
              <w:rPr>
                <w:color w:val="000000" w:themeColor="text1"/>
                <w:w w:val="90"/>
                <w:sz w:val="20"/>
                <w:lang w:val="ru-RU"/>
              </w:rPr>
              <w:t>с. Гробищево, 1-а, 1-б, 1-в</w:t>
            </w:r>
          </w:p>
        </w:tc>
        <w:tc>
          <w:tcPr>
            <w:tcW w:w="2234" w:type="dxa"/>
            <w:tcBorders>
              <w:top w:val="single" w:sz="4" w:space="0" w:color="000000"/>
              <w:left w:val="single" w:sz="4" w:space="0" w:color="000000"/>
              <w:bottom w:val="single" w:sz="4" w:space="0" w:color="000000"/>
              <w:right w:val="single" w:sz="4" w:space="0" w:color="000000"/>
            </w:tcBorders>
            <w:vAlign w:val="center"/>
          </w:tcPr>
          <w:p w14:paraId="14513EF4" w14:textId="77777777" w:rsidR="00847089" w:rsidRPr="00265065" w:rsidRDefault="00847089" w:rsidP="00847089">
            <w:pPr>
              <w:jc w:val="center"/>
              <w:rPr>
                <w:color w:val="000000" w:themeColor="text1"/>
                <w:w w:val="90"/>
                <w:sz w:val="20"/>
                <w:lang w:val="ru-RU"/>
              </w:rPr>
            </w:pPr>
            <w:r w:rsidRPr="00265065">
              <w:rPr>
                <w:color w:val="000000" w:themeColor="text1"/>
                <w:w w:val="90"/>
                <w:sz w:val="20"/>
                <w:lang w:val="ru-RU"/>
              </w:rPr>
              <w:t>Приказ комитета Ивановской области по государственной охране объектов культурного наследия от 20.03.2017 № 33-о</w:t>
            </w:r>
          </w:p>
        </w:tc>
        <w:tc>
          <w:tcPr>
            <w:tcW w:w="1356" w:type="dxa"/>
            <w:tcBorders>
              <w:top w:val="single" w:sz="4" w:space="0" w:color="000000"/>
              <w:left w:val="single" w:sz="4" w:space="0" w:color="000000"/>
              <w:bottom w:val="single" w:sz="4" w:space="0" w:color="000000"/>
              <w:right w:val="single" w:sz="4" w:space="0" w:color="000000"/>
            </w:tcBorders>
            <w:vAlign w:val="center"/>
          </w:tcPr>
          <w:p w14:paraId="0BE8CFBD" w14:textId="77777777" w:rsidR="00847089" w:rsidRPr="00265065" w:rsidRDefault="00847089" w:rsidP="00847089">
            <w:pPr>
              <w:jc w:val="center"/>
              <w:rPr>
                <w:color w:val="000000" w:themeColor="text1"/>
                <w:w w:val="90"/>
                <w:sz w:val="20"/>
              </w:rPr>
            </w:pPr>
            <w:r w:rsidRPr="00265065">
              <w:rPr>
                <w:color w:val="000000" w:themeColor="text1"/>
                <w:w w:val="90"/>
                <w:sz w:val="20"/>
              </w:rPr>
              <w:t>Местная (муниципальная)</w:t>
            </w:r>
          </w:p>
        </w:tc>
        <w:tc>
          <w:tcPr>
            <w:tcW w:w="1053" w:type="dxa"/>
            <w:tcBorders>
              <w:top w:val="single" w:sz="4" w:space="0" w:color="000000"/>
              <w:left w:val="single" w:sz="4" w:space="0" w:color="000000"/>
              <w:bottom w:val="single" w:sz="4" w:space="0" w:color="000000"/>
              <w:right w:val="single" w:sz="4" w:space="0" w:color="000000"/>
            </w:tcBorders>
            <w:vAlign w:val="center"/>
          </w:tcPr>
          <w:p w14:paraId="7D7648DE" w14:textId="77777777" w:rsidR="00847089" w:rsidRPr="00265065" w:rsidRDefault="00847089" w:rsidP="00847089">
            <w:pPr>
              <w:jc w:val="center"/>
              <w:rPr>
                <w:color w:val="000000" w:themeColor="text1"/>
                <w:w w:val="90"/>
                <w:sz w:val="20"/>
              </w:rPr>
            </w:pPr>
            <w:r w:rsidRPr="00265065">
              <w:rPr>
                <w:color w:val="000000" w:themeColor="text1"/>
                <w:w w:val="90"/>
                <w:sz w:val="20"/>
              </w:rPr>
              <w:t>Ансамбль</w:t>
            </w:r>
          </w:p>
        </w:tc>
        <w:tc>
          <w:tcPr>
            <w:tcW w:w="1204" w:type="dxa"/>
            <w:tcBorders>
              <w:top w:val="single" w:sz="4" w:space="0" w:color="000000"/>
              <w:left w:val="single" w:sz="4" w:space="0" w:color="000000"/>
              <w:bottom w:val="single" w:sz="4" w:space="0" w:color="000000"/>
              <w:right w:val="single" w:sz="4" w:space="0" w:color="000000"/>
            </w:tcBorders>
            <w:vAlign w:val="center"/>
          </w:tcPr>
          <w:p w14:paraId="3DD66A3B" w14:textId="77777777" w:rsidR="00847089" w:rsidRPr="00265065" w:rsidRDefault="00847089" w:rsidP="00847089">
            <w:pPr>
              <w:jc w:val="center"/>
              <w:rPr>
                <w:color w:val="000000" w:themeColor="text1"/>
                <w:w w:val="90"/>
                <w:sz w:val="20"/>
              </w:rPr>
            </w:pPr>
            <w:r w:rsidRPr="00265065">
              <w:rPr>
                <w:color w:val="000000" w:themeColor="text1"/>
                <w:w w:val="90"/>
                <w:sz w:val="20"/>
              </w:rPr>
              <w:t>Приказ комитета от 20.03.2017 № 33-о</w:t>
            </w:r>
          </w:p>
        </w:tc>
        <w:tc>
          <w:tcPr>
            <w:tcW w:w="1091" w:type="dxa"/>
            <w:tcBorders>
              <w:top w:val="single" w:sz="4" w:space="0" w:color="000000"/>
              <w:left w:val="single" w:sz="4" w:space="0" w:color="000000"/>
              <w:bottom w:val="single" w:sz="4" w:space="0" w:color="000000"/>
              <w:right w:val="single" w:sz="4" w:space="0" w:color="000000"/>
            </w:tcBorders>
            <w:vAlign w:val="center"/>
          </w:tcPr>
          <w:p w14:paraId="7A2D2A8B" w14:textId="77777777" w:rsidR="00847089" w:rsidRPr="00265065" w:rsidRDefault="00847089" w:rsidP="00847089">
            <w:pPr>
              <w:jc w:val="center"/>
              <w:rPr>
                <w:color w:val="000000" w:themeColor="text1"/>
                <w:w w:val="90"/>
                <w:sz w:val="20"/>
              </w:rPr>
            </w:pPr>
            <w:r w:rsidRPr="00265065">
              <w:rPr>
                <w:color w:val="000000" w:themeColor="text1"/>
                <w:w w:val="90"/>
                <w:sz w:val="20"/>
              </w:rPr>
              <w:t xml:space="preserve">Не </w:t>
            </w:r>
          </w:p>
          <w:p w14:paraId="65B61D64" w14:textId="31C612A7" w:rsidR="00847089" w:rsidRPr="00265065" w:rsidRDefault="00847089" w:rsidP="00847089">
            <w:pPr>
              <w:jc w:val="center"/>
              <w:rPr>
                <w:color w:val="000000" w:themeColor="text1"/>
                <w:w w:val="90"/>
                <w:sz w:val="20"/>
              </w:rPr>
            </w:pPr>
            <w:r w:rsidRPr="00265065">
              <w:rPr>
                <w:color w:val="000000" w:themeColor="text1"/>
                <w:w w:val="90"/>
                <w:sz w:val="20"/>
              </w:rPr>
              <w:t>установлены</w:t>
            </w:r>
          </w:p>
        </w:tc>
      </w:tr>
      <w:tr w:rsidR="00847089" w:rsidRPr="00265065" w14:paraId="146E81AA" w14:textId="77777777" w:rsidTr="001057EF">
        <w:trPr>
          <w:trHeight w:hRule="exact" w:val="1449"/>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CA6B4C4" w14:textId="77777777" w:rsidR="00847089" w:rsidRPr="00265065" w:rsidRDefault="00847089" w:rsidP="00847089">
            <w:pPr>
              <w:jc w:val="center"/>
              <w:rPr>
                <w:color w:val="000000" w:themeColor="text1"/>
                <w:w w:val="90"/>
                <w:sz w:val="20"/>
              </w:rPr>
            </w:pPr>
            <w:r w:rsidRPr="00265065">
              <w:rPr>
                <w:color w:val="000000" w:themeColor="text1"/>
                <w:w w:val="90"/>
                <w:sz w:val="20"/>
              </w:rPr>
              <w:t>5.</w:t>
            </w:r>
          </w:p>
        </w:tc>
        <w:tc>
          <w:tcPr>
            <w:tcW w:w="1355" w:type="dxa"/>
            <w:tcBorders>
              <w:top w:val="single" w:sz="4" w:space="0" w:color="000000"/>
              <w:left w:val="single" w:sz="4" w:space="0" w:color="000000"/>
              <w:bottom w:val="single" w:sz="4" w:space="0" w:color="000000"/>
              <w:right w:val="single" w:sz="4" w:space="0" w:color="000000"/>
            </w:tcBorders>
            <w:vAlign w:val="center"/>
          </w:tcPr>
          <w:p w14:paraId="727170C2" w14:textId="77777777" w:rsidR="00847089" w:rsidRPr="00265065" w:rsidRDefault="00847089" w:rsidP="00847089">
            <w:pPr>
              <w:jc w:val="center"/>
              <w:rPr>
                <w:color w:val="000000" w:themeColor="text1"/>
                <w:w w:val="90"/>
                <w:sz w:val="20"/>
              </w:rPr>
            </w:pPr>
            <w:r w:rsidRPr="00265065">
              <w:rPr>
                <w:color w:val="000000" w:themeColor="text1"/>
                <w:w w:val="90"/>
                <w:sz w:val="20"/>
              </w:rPr>
              <w:t>«Церковь Михаила Архангела, 1771 г.»</w:t>
            </w:r>
          </w:p>
        </w:tc>
        <w:tc>
          <w:tcPr>
            <w:tcW w:w="1330" w:type="dxa"/>
            <w:tcBorders>
              <w:top w:val="single" w:sz="4" w:space="0" w:color="000000"/>
              <w:left w:val="single" w:sz="4" w:space="0" w:color="000000"/>
              <w:bottom w:val="single" w:sz="4" w:space="0" w:color="000000"/>
              <w:right w:val="single" w:sz="4" w:space="0" w:color="000000"/>
            </w:tcBorders>
            <w:vAlign w:val="center"/>
          </w:tcPr>
          <w:p w14:paraId="267692CD" w14:textId="77777777" w:rsidR="00847089" w:rsidRPr="00265065" w:rsidRDefault="00847089" w:rsidP="00847089">
            <w:pPr>
              <w:jc w:val="center"/>
              <w:rPr>
                <w:color w:val="000000" w:themeColor="text1"/>
                <w:w w:val="90"/>
                <w:sz w:val="20"/>
              </w:rPr>
            </w:pPr>
            <w:r w:rsidRPr="00265065">
              <w:rPr>
                <w:color w:val="000000" w:themeColor="text1"/>
                <w:w w:val="90"/>
                <w:sz w:val="20"/>
              </w:rPr>
              <w:t xml:space="preserve">с. Гробищево, </w:t>
            </w:r>
          </w:p>
          <w:p w14:paraId="04FFAD1A" w14:textId="2DEA8A41" w:rsidR="00847089" w:rsidRPr="00265065" w:rsidRDefault="00847089" w:rsidP="00847089">
            <w:pPr>
              <w:jc w:val="center"/>
              <w:rPr>
                <w:color w:val="000000" w:themeColor="text1"/>
                <w:w w:val="90"/>
                <w:sz w:val="20"/>
              </w:rPr>
            </w:pPr>
            <w:r w:rsidRPr="00265065">
              <w:rPr>
                <w:color w:val="000000" w:themeColor="text1"/>
                <w:w w:val="90"/>
                <w:sz w:val="20"/>
              </w:rPr>
              <w:t>1-а</w:t>
            </w:r>
          </w:p>
        </w:tc>
        <w:tc>
          <w:tcPr>
            <w:tcW w:w="2234" w:type="dxa"/>
            <w:tcBorders>
              <w:top w:val="single" w:sz="4" w:space="0" w:color="000000"/>
              <w:left w:val="single" w:sz="4" w:space="0" w:color="000000"/>
              <w:bottom w:val="single" w:sz="4" w:space="0" w:color="000000"/>
              <w:right w:val="single" w:sz="4" w:space="0" w:color="000000"/>
            </w:tcBorders>
            <w:vAlign w:val="center"/>
          </w:tcPr>
          <w:p w14:paraId="5FA08434" w14:textId="77777777" w:rsidR="00847089" w:rsidRPr="00265065" w:rsidRDefault="00847089" w:rsidP="00847089">
            <w:pPr>
              <w:jc w:val="center"/>
              <w:rPr>
                <w:color w:val="000000" w:themeColor="text1"/>
                <w:w w:val="90"/>
                <w:sz w:val="20"/>
                <w:lang w:val="ru-RU"/>
              </w:rPr>
            </w:pPr>
            <w:r w:rsidRPr="00265065">
              <w:rPr>
                <w:color w:val="000000" w:themeColor="text1"/>
                <w:w w:val="90"/>
                <w:sz w:val="20"/>
                <w:lang w:val="ru-RU"/>
              </w:rPr>
              <w:t>Приказ комитета Ивановской области по государственной      охране объектов культурного наследия от 20.03.2017 № 33-о</w:t>
            </w:r>
          </w:p>
        </w:tc>
        <w:tc>
          <w:tcPr>
            <w:tcW w:w="1356" w:type="dxa"/>
            <w:tcBorders>
              <w:top w:val="single" w:sz="4" w:space="0" w:color="000000"/>
              <w:left w:val="single" w:sz="4" w:space="0" w:color="000000"/>
              <w:bottom w:val="single" w:sz="4" w:space="0" w:color="000000"/>
              <w:right w:val="single" w:sz="4" w:space="0" w:color="000000"/>
            </w:tcBorders>
            <w:vAlign w:val="center"/>
          </w:tcPr>
          <w:p w14:paraId="2BFC9CDA" w14:textId="77777777" w:rsidR="00847089" w:rsidRPr="00265065" w:rsidRDefault="00847089" w:rsidP="00847089">
            <w:pPr>
              <w:jc w:val="center"/>
              <w:rPr>
                <w:color w:val="000000" w:themeColor="text1"/>
                <w:w w:val="90"/>
                <w:sz w:val="20"/>
              </w:rPr>
            </w:pPr>
            <w:r w:rsidRPr="00265065">
              <w:rPr>
                <w:color w:val="000000" w:themeColor="text1"/>
                <w:w w:val="90"/>
                <w:sz w:val="20"/>
              </w:rPr>
              <w:t>Местная (муниципальная)</w:t>
            </w:r>
          </w:p>
        </w:tc>
        <w:tc>
          <w:tcPr>
            <w:tcW w:w="1053" w:type="dxa"/>
            <w:tcBorders>
              <w:top w:val="single" w:sz="4" w:space="0" w:color="000000"/>
              <w:left w:val="single" w:sz="4" w:space="0" w:color="000000"/>
              <w:bottom w:val="single" w:sz="4" w:space="0" w:color="000000"/>
              <w:right w:val="single" w:sz="4" w:space="0" w:color="000000"/>
            </w:tcBorders>
            <w:vAlign w:val="center"/>
          </w:tcPr>
          <w:p w14:paraId="151A287F" w14:textId="77777777" w:rsidR="00847089" w:rsidRPr="00265065" w:rsidRDefault="00847089" w:rsidP="00847089">
            <w:pPr>
              <w:jc w:val="center"/>
              <w:rPr>
                <w:color w:val="000000" w:themeColor="text1"/>
                <w:w w:val="90"/>
                <w:sz w:val="20"/>
              </w:rPr>
            </w:pPr>
            <w:r w:rsidRPr="00265065">
              <w:rPr>
                <w:color w:val="000000" w:themeColor="text1"/>
                <w:w w:val="90"/>
                <w:sz w:val="20"/>
              </w:rPr>
              <w:t>Памятник</w:t>
            </w:r>
          </w:p>
        </w:tc>
        <w:tc>
          <w:tcPr>
            <w:tcW w:w="1204" w:type="dxa"/>
            <w:tcBorders>
              <w:top w:val="single" w:sz="4" w:space="0" w:color="000000"/>
              <w:left w:val="single" w:sz="4" w:space="0" w:color="000000"/>
              <w:bottom w:val="single" w:sz="4" w:space="0" w:color="000000"/>
              <w:right w:val="single" w:sz="4" w:space="0" w:color="000000"/>
            </w:tcBorders>
            <w:vAlign w:val="center"/>
          </w:tcPr>
          <w:p w14:paraId="279046B0" w14:textId="77777777" w:rsidR="00847089" w:rsidRPr="00265065" w:rsidRDefault="00847089" w:rsidP="00847089">
            <w:pPr>
              <w:jc w:val="center"/>
              <w:rPr>
                <w:color w:val="000000" w:themeColor="text1"/>
                <w:w w:val="90"/>
                <w:sz w:val="20"/>
              </w:rPr>
            </w:pPr>
            <w:r w:rsidRPr="00265065">
              <w:rPr>
                <w:color w:val="000000" w:themeColor="text1"/>
                <w:w w:val="90"/>
                <w:sz w:val="20"/>
              </w:rPr>
              <w:t>Приказ комитета от 20.03.2017 № 33-о</w:t>
            </w:r>
          </w:p>
        </w:tc>
        <w:tc>
          <w:tcPr>
            <w:tcW w:w="1091" w:type="dxa"/>
            <w:tcBorders>
              <w:top w:val="single" w:sz="4" w:space="0" w:color="000000"/>
              <w:left w:val="single" w:sz="4" w:space="0" w:color="000000"/>
              <w:bottom w:val="single" w:sz="4" w:space="0" w:color="000000"/>
              <w:right w:val="single" w:sz="4" w:space="0" w:color="000000"/>
            </w:tcBorders>
            <w:vAlign w:val="center"/>
          </w:tcPr>
          <w:p w14:paraId="16C669C3" w14:textId="77777777" w:rsidR="00847089" w:rsidRPr="00265065" w:rsidRDefault="00847089" w:rsidP="00847089">
            <w:pPr>
              <w:jc w:val="center"/>
              <w:rPr>
                <w:color w:val="000000" w:themeColor="text1"/>
                <w:w w:val="90"/>
                <w:sz w:val="20"/>
              </w:rPr>
            </w:pPr>
            <w:r w:rsidRPr="00265065">
              <w:rPr>
                <w:color w:val="000000" w:themeColor="text1"/>
                <w:w w:val="90"/>
                <w:sz w:val="20"/>
              </w:rPr>
              <w:t xml:space="preserve">Не </w:t>
            </w:r>
          </w:p>
          <w:p w14:paraId="64F48A67" w14:textId="54D41031" w:rsidR="00847089" w:rsidRPr="00265065" w:rsidRDefault="00847089" w:rsidP="00847089">
            <w:pPr>
              <w:jc w:val="center"/>
              <w:rPr>
                <w:color w:val="000000" w:themeColor="text1"/>
                <w:w w:val="90"/>
                <w:sz w:val="20"/>
              </w:rPr>
            </w:pPr>
            <w:r w:rsidRPr="00265065">
              <w:rPr>
                <w:color w:val="000000" w:themeColor="text1"/>
                <w:w w:val="90"/>
                <w:sz w:val="20"/>
              </w:rPr>
              <w:t>установлены</w:t>
            </w:r>
          </w:p>
        </w:tc>
      </w:tr>
    </w:tbl>
    <w:tbl>
      <w:tblPr>
        <w:tblStyle w:val="TableNormal83"/>
        <w:tblW w:w="10206" w:type="dxa"/>
        <w:jc w:val="center"/>
        <w:tblLayout w:type="fixed"/>
        <w:tblLook w:val="01E0" w:firstRow="1" w:lastRow="1" w:firstColumn="1" w:lastColumn="1" w:noHBand="0" w:noVBand="0"/>
      </w:tblPr>
      <w:tblGrid>
        <w:gridCol w:w="454"/>
        <w:gridCol w:w="1384"/>
        <w:gridCol w:w="1276"/>
        <w:gridCol w:w="2268"/>
        <w:gridCol w:w="1417"/>
        <w:gridCol w:w="1022"/>
        <w:gridCol w:w="1270"/>
        <w:gridCol w:w="1115"/>
      </w:tblGrid>
      <w:tr w:rsidR="001057EF" w:rsidRPr="00265065" w14:paraId="0BBD0909" w14:textId="77777777" w:rsidTr="001057EF">
        <w:trPr>
          <w:trHeight w:hRule="exact" w:val="1666"/>
          <w:jc w:val="center"/>
        </w:trPr>
        <w:tc>
          <w:tcPr>
            <w:tcW w:w="454" w:type="dxa"/>
            <w:tcBorders>
              <w:top w:val="single" w:sz="4" w:space="0" w:color="000000"/>
              <w:left w:val="single" w:sz="4" w:space="0" w:color="000000"/>
              <w:bottom w:val="single" w:sz="4" w:space="0" w:color="000000"/>
              <w:right w:val="single" w:sz="4" w:space="0" w:color="000000"/>
            </w:tcBorders>
            <w:vAlign w:val="center"/>
          </w:tcPr>
          <w:p w14:paraId="66FB479E" w14:textId="77777777" w:rsidR="00847089" w:rsidRPr="00265065" w:rsidRDefault="00847089" w:rsidP="00847089">
            <w:pPr>
              <w:ind w:left="17" w:firstLine="50"/>
              <w:jc w:val="center"/>
              <w:rPr>
                <w:bCs/>
                <w:color w:val="000000" w:themeColor="text1"/>
                <w:w w:val="95"/>
                <w:sz w:val="20"/>
              </w:rPr>
            </w:pPr>
            <w:r w:rsidRPr="00265065">
              <w:rPr>
                <w:bCs/>
                <w:color w:val="000000" w:themeColor="text1"/>
                <w:w w:val="95"/>
                <w:sz w:val="20"/>
              </w:rPr>
              <w:t>6.</w:t>
            </w:r>
          </w:p>
        </w:tc>
        <w:tc>
          <w:tcPr>
            <w:tcW w:w="1384" w:type="dxa"/>
            <w:tcBorders>
              <w:top w:val="single" w:sz="4" w:space="0" w:color="000000"/>
              <w:left w:val="single" w:sz="4" w:space="0" w:color="000000"/>
              <w:bottom w:val="single" w:sz="4" w:space="0" w:color="000000"/>
              <w:right w:val="single" w:sz="4" w:space="0" w:color="000000"/>
            </w:tcBorders>
            <w:vAlign w:val="center"/>
          </w:tcPr>
          <w:p w14:paraId="50F75CCD"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«Покровская церковь, 1792 г.»</w:t>
            </w:r>
          </w:p>
        </w:tc>
        <w:tc>
          <w:tcPr>
            <w:tcW w:w="1276" w:type="dxa"/>
            <w:tcBorders>
              <w:top w:val="single" w:sz="4" w:space="0" w:color="000000"/>
              <w:left w:val="single" w:sz="4" w:space="0" w:color="000000"/>
              <w:bottom w:val="single" w:sz="4" w:space="0" w:color="000000"/>
              <w:right w:val="single" w:sz="4" w:space="0" w:color="000000"/>
            </w:tcBorders>
            <w:vAlign w:val="center"/>
          </w:tcPr>
          <w:p w14:paraId="3CB00D99"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с. Гробищево, 1-б</w:t>
            </w:r>
          </w:p>
        </w:tc>
        <w:tc>
          <w:tcPr>
            <w:tcW w:w="2268" w:type="dxa"/>
            <w:tcBorders>
              <w:top w:val="single" w:sz="4" w:space="0" w:color="000000"/>
              <w:left w:val="single" w:sz="4" w:space="0" w:color="000000"/>
              <w:bottom w:val="single" w:sz="4" w:space="0" w:color="000000"/>
              <w:right w:val="single" w:sz="4" w:space="0" w:color="000000"/>
            </w:tcBorders>
            <w:vAlign w:val="center"/>
          </w:tcPr>
          <w:p w14:paraId="49067A5A" w14:textId="77777777" w:rsidR="00847089" w:rsidRPr="00265065" w:rsidRDefault="00847089" w:rsidP="00847089">
            <w:pPr>
              <w:tabs>
                <w:tab w:val="left" w:pos="1398"/>
              </w:tabs>
              <w:spacing w:before="3"/>
              <w:ind w:left="17" w:right="8" w:firstLine="50"/>
              <w:jc w:val="center"/>
              <w:rPr>
                <w:bCs/>
                <w:color w:val="000000" w:themeColor="text1"/>
                <w:w w:val="95"/>
                <w:sz w:val="20"/>
                <w:lang w:val="ru-RU"/>
              </w:rPr>
            </w:pPr>
            <w:r w:rsidRPr="00265065">
              <w:rPr>
                <w:bCs/>
                <w:color w:val="000000" w:themeColor="text1"/>
                <w:w w:val="95"/>
                <w:sz w:val="20"/>
                <w:lang w:val="ru-RU"/>
              </w:rPr>
              <w:t>Приказ комитета Ивановской области по государственной охране объектов культурного наследия от 20.03.2017 № 33-о</w:t>
            </w:r>
          </w:p>
        </w:tc>
        <w:tc>
          <w:tcPr>
            <w:tcW w:w="1417" w:type="dxa"/>
            <w:tcBorders>
              <w:top w:val="single" w:sz="4" w:space="0" w:color="000000"/>
              <w:left w:val="single" w:sz="4" w:space="0" w:color="000000"/>
              <w:bottom w:val="single" w:sz="4" w:space="0" w:color="000000"/>
              <w:right w:val="single" w:sz="4" w:space="0" w:color="000000"/>
            </w:tcBorders>
            <w:vAlign w:val="center"/>
          </w:tcPr>
          <w:p w14:paraId="1890AB62"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Местная (муниципальная)</w:t>
            </w:r>
          </w:p>
        </w:tc>
        <w:tc>
          <w:tcPr>
            <w:tcW w:w="1022" w:type="dxa"/>
            <w:tcBorders>
              <w:top w:val="single" w:sz="4" w:space="0" w:color="000000"/>
              <w:left w:val="single" w:sz="4" w:space="0" w:color="000000"/>
              <w:bottom w:val="single" w:sz="4" w:space="0" w:color="000000"/>
              <w:right w:val="single" w:sz="4" w:space="0" w:color="000000"/>
            </w:tcBorders>
            <w:vAlign w:val="center"/>
          </w:tcPr>
          <w:p w14:paraId="010B9C88"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Памятник</w:t>
            </w:r>
          </w:p>
        </w:tc>
        <w:tc>
          <w:tcPr>
            <w:tcW w:w="1270" w:type="dxa"/>
            <w:tcBorders>
              <w:top w:val="single" w:sz="4" w:space="0" w:color="000000"/>
              <w:left w:val="single" w:sz="4" w:space="0" w:color="000000"/>
              <w:bottom w:val="single" w:sz="4" w:space="0" w:color="000000"/>
              <w:right w:val="single" w:sz="4" w:space="0" w:color="000000"/>
            </w:tcBorders>
            <w:vAlign w:val="center"/>
          </w:tcPr>
          <w:p w14:paraId="3580BD49"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Приказ комитета от 20.03.2017 № 33-о</w:t>
            </w:r>
          </w:p>
        </w:tc>
        <w:tc>
          <w:tcPr>
            <w:tcW w:w="1115" w:type="dxa"/>
            <w:tcBorders>
              <w:top w:val="single" w:sz="4" w:space="0" w:color="000000"/>
              <w:left w:val="single" w:sz="4" w:space="0" w:color="000000"/>
              <w:bottom w:val="single" w:sz="4" w:space="0" w:color="000000"/>
              <w:right w:val="single" w:sz="4" w:space="0" w:color="000000"/>
            </w:tcBorders>
            <w:vAlign w:val="center"/>
          </w:tcPr>
          <w:p w14:paraId="26EA75FC"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Не установлены</w:t>
            </w:r>
          </w:p>
        </w:tc>
      </w:tr>
      <w:tr w:rsidR="001057EF" w:rsidRPr="00265065" w14:paraId="5E3195CE" w14:textId="77777777" w:rsidTr="001057EF">
        <w:trPr>
          <w:trHeight w:hRule="exact" w:val="1666"/>
          <w:jc w:val="center"/>
        </w:trPr>
        <w:tc>
          <w:tcPr>
            <w:tcW w:w="454" w:type="dxa"/>
            <w:tcBorders>
              <w:top w:val="single" w:sz="4" w:space="0" w:color="000000"/>
              <w:left w:val="single" w:sz="4" w:space="0" w:color="000000"/>
              <w:bottom w:val="single" w:sz="4" w:space="0" w:color="000000"/>
              <w:right w:val="single" w:sz="4" w:space="0" w:color="000000"/>
            </w:tcBorders>
            <w:vAlign w:val="center"/>
          </w:tcPr>
          <w:p w14:paraId="6E10527E" w14:textId="77777777" w:rsidR="00847089" w:rsidRPr="00265065" w:rsidRDefault="00847089" w:rsidP="00847089">
            <w:pPr>
              <w:ind w:left="17" w:firstLine="50"/>
              <w:jc w:val="center"/>
              <w:rPr>
                <w:bCs/>
                <w:color w:val="000000" w:themeColor="text1"/>
                <w:w w:val="95"/>
                <w:sz w:val="20"/>
              </w:rPr>
            </w:pPr>
            <w:r w:rsidRPr="00265065">
              <w:rPr>
                <w:bCs/>
                <w:color w:val="000000" w:themeColor="text1"/>
                <w:w w:val="95"/>
                <w:sz w:val="20"/>
              </w:rPr>
              <w:t>7.</w:t>
            </w:r>
          </w:p>
        </w:tc>
        <w:tc>
          <w:tcPr>
            <w:tcW w:w="1384" w:type="dxa"/>
            <w:tcBorders>
              <w:top w:val="single" w:sz="4" w:space="0" w:color="000000"/>
              <w:left w:val="single" w:sz="4" w:space="0" w:color="000000"/>
              <w:bottom w:val="single" w:sz="4" w:space="0" w:color="000000"/>
              <w:right w:val="single" w:sz="4" w:space="0" w:color="000000"/>
            </w:tcBorders>
            <w:vAlign w:val="center"/>
          </w:tcPr>
          <w:p w14:paraId="03399CC5"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«Колокольня, конец XVIII в.»</w:t>
            </w:r>
          </w:p>
        </w:tc>
        <w:tc>
          <w:tcPr>
            <w:tcW w:w="1276" w:type="dxa"/>
            <w:tcBorders>
              <w:top w:val="single" w:sz="4" w:space="0" w:color="000000"/>
              <w:left w:val="single" w:sz="4" w:space="0" w:color="000000"/>
              <w:bottom w:val="single" w:sz="4" w:space="0" w:color="000000"/>
              <w:right w:val="single" w:sz="4" w:space="0" w:color="000000"/>
            </w:tcBorders>
            <w:vAlign w:val="center"/>
          </w:tcPr>
          <w:p w14:paraId="543FE1BF"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с. Гробищево, 1-в</w:t>
            </w:r>
          </w:p>
        </w:tc>
        <w:tc>
          <w:tcPr>
            <w:tcW w:w="2268" w:type="dxa"/>
            <w:tcBorders>
              <w:top w:val="single" w:sz="4" w:space="0" w:color="000000"/>
              <w:left w:val="single" w:sz="4" w:space="0" w:color="000000"/>
              <w:bottom w:val="single" w:sz="4" w:space="0" w:color="000000"/>
              <w:right w:val="single" w:sz="4" w:space="0" w:color="000000"/>
            </w:tcBorders>
            <w:vAlign w:val="center"/>
          </w:tcPr>
          <w:p w14:paraId="31C42E5D" w14:textId="77777777" w:rsidR="00847089" w:rsidRPr="00265065" w:rsidRDefault="00847089" w:rsidP="00847089">
            <w:pPr>
              <w:tabs>
                <w:tab w:val="left" w:pos="1398"/>
              </w:tabs>
              <w:spacing w:before="3"/>
              <w:ind w:left="17" w:right="8" w:firstLine="50"/>
              <w:jc w:val="center"/>
              <w:rPr>
                <w:bCs/>
                <w:color w:val="000000" w:themeColor="text1"/>
                <w:w w:val="95"/>
                <w:sz w:val="20"/>
                <w:lang w:val="ru-RU"/>
              </w:rPr>
            </w:pPr>
            <w:r w:rsidRPr="00265065">
              <w:rPr>
                <w:bCs/>
                <w:color w:val="000000" w:themeColor="text1"/>
                <w:w w:val="95"/>
                <w:sz w:val="20"/>
                <w:lang w:val="ru-RU"/>
              </w:rPr>
              <w:t>Приказ комитета Ивановской области по государственной охране объектов культурного наследия от 20.03.2017 № 33-о</w:t>
            </w:r>
          </w:p>
        </w:tc>
        <w:tc>
          <w:tcPr>
            <w:tcW w:w="1417" w:type="dxa"/>
            <w:tcBorders>
              <w:top w:val="single" w:sz="4" w:space="0" w:color="000000"/>
              <w:left w:val="single" w:sz="4" w:space="0" w:color="000000"/>
              <w:bottom w:val="single" w:sz="4" w:space="0" w:color="000000"/>
              <w:right w:val="single" w:sz="4" w:space="0" w:color="000000"/>
            </w:tcBorders>
            <w:vAlign w:val="center"/>
          </w:tcPr>
          <w:p w14:paraId="4E336553"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Местная (муниципальная)</w:t>
            </w:r>
          </w:p>
        </w:tc>
        <w:tc>
          <w:tcPr>
            <w:tcW w:w="1022" w:type="dxa"/>
            <w:tcBorders>
              <w:top w:val="single" w:sz="4" w:space="0" w:color="000000"/>
              <w:left w:val="single" w:sz="4" w:space="0" w:color="000000"/>
              <w:bottom w:val="single" w:sz="4" w:space="0" w:color="000000"/>
              <w:right w:val="single" w:sz="4" w:space="0" w:color="000000"/>
            </w:tcBorders>
            <w:vAlign w:val="center"/>
          </w:tcPr>
          <w:p w14:paraId="24C2FC31"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Памятник</w:t>
            </w:r>
          </w:p>
        </w:tc>
        <w:tc>
          <w:tcPr>
            <w:tcW w:w="1270" w:type="dxa"/>
            <w:tcBorders>
              <w:top w:val="single" w:sz="4" w:space="0" w:color="000000"/>
              <w:left w:val="single" w:sz="4" w:space="0" w:color="000000"/>
              <w:bottom w:val="single" w:sz="4" w:space="0" w:color="000000"/>
              <w:right w:val="single" w:sz="4" w:space="0" w:color="000000"/>
            </w:tcBorders>
            <w:vAlign w:val="center"/>
          </w:tcPr>
          <w:p w14:paraId="6751B1E0"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Приказ комитета от 20.03.2017 № 33-о</w:t>
            </w:r>
          </w:p>
        </w:tc>
        <w:tc>
          <w:tcPr>
            <w:tcW w:w="1115" w:type="dxa"/>
            <w:tcBorders>
              <w:top w:val="single" w:sz="4" w:space="0" w:color="000000"/>
              <w:left w:val="single" w:sz="4" w:space="0" w:color="000000"/>
              <w:bottom w:val="single" w:sz="4" w:space="0" w:color="000000"/>
              <w:right w:val="single" w:sz="4" w:space="0" w:color="000000"/>
            </w:tcBorders>
            <w:vAlign w:val="center"/>
          </w:tcPr>
          <w:p w14:paraId="4421C28E"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Не установлены</w:t>
            </w:r>
          </w:p>
        </w:tc>
      </w:tr>
      <w:tr w:rsidR="001057EF" w:rsidRPr="00265065" w14:paraId="23AA093F" w14:textId="77777777" w:rsidTr="001057EF">
        <w:trPr>
          <w:trHeight w:hRule="exact" w:val="1390"/>
          <w:jc w:val="center"/>
        </w:trPr>
        <w:tc>
          <w:tcPr>
            <w:tcW w:w="454" w:type="dxa"/>
            <w:tcBorders>
              <w:top w:val="single" w:sz="4" w:space="0" w:color="000000"/>
              <w:left w:val="single" w:sz="4" w:space="0" w:color="000000"/>
              <w:bottom w:val="single" w:sz="4" w:space="0" w:color="000000"/>
              <w:right w:val="single" w:sz="4" w:space="0" w:color="000000"/>
            </w:tcBorders>
            <w:vAlign w:val="center"/>
          </w:tcPr>
          <w:p w14:paraId="2F4CDFF8" w14:textId="77777777" w:rsidR="00847089" w:rsidRPr="00265065" w:rsidRDefault="00847089" w:rsidP="00847089">
            <w:pPr>
              <w:ind w:left="17" w:firstLine="50"/>
              <w:jc w:val="center"/>
              <w:rPr>
                <w:bCs/>
                <w:color w:val="000000" w:themeColor="text1"/>
                <w:w w:val="95"/>
                <w:sz w:val="20"/>
              </w:rPr>
            </w:pPr>
            <w:r w:rsidRPr="00265065">
              <w:rPr>
                <w:bCs/>
                <w:color w:val="000000" w:themeColor="text1"/>
                <w:w w:val="95"/>
                <w:sz w:val="20"/>
              </w:rPr>
              <w:t>8.</w:t>
            </w:r>
          </w:p>
        </w:tc>
        <w:tc>
          <w:tcPr>
            <w:tcW w:w="1384" w:type="dxa"/>
            <w:tcBorders>
              <w:top w:val="single" w:sz="4" w:space="0" w:color="000000"/>
              <w:left w:val="single" w:sz="4" w:space="0" w:color="000000"/>
              <w:bottom w:val="single" w:sz="4" w:space="0" w:color="000000"/>
              <w:right w:val="single" w:sz="4" w:space="0" w:color="000000"/>
            </w:tcBorders>
            <w:vAlign w:val="center"/>
          </w:tcPr>
          <w:p w14:paraId="333908A8"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«Вознесенская церковь»</w:t>
            </w:r>
          </w:p>
        </w:tc>
        <w:tc>
          <w:tcPr>
            <w:tcW w:w="1276" w:type="dxa"/>
            <w:tcBorders>
              <w:top w:val="single" w:sz="4" w:space="0" w:color="000000"/>
              <w:left w:val="single" w:sz="4" w:space="0" w:color="000000"/>
              <w:bottom w:val="single" w:sz="4" w:space="0" w:color="000000"/>
              <w:right w:val="single" w:sz="4" w:space="0" w:color="000000"/>
            </w:tcBorders>
            <w:vAlign w:val="center"/>
          </w:tcPr>
          <w:p w14:paraId="2E0DED86"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с. Дмитриевское</w:t>
            </w:r>
          </w:p>
        </w:tc>
        <w:tc>
          <w:tcPr>
            <w:tcW w:w="2268" w:type="dxa"/>
            <w:tcBorders>
              <w:top w:val="single" w:sz="4" w:space="0" w:color="000000"/>
              <w:left w:val="single" w:sz="4" w:space="0" w:color="000000"/>
              <w:bottom w:val="single" w:sz="4" w:space="0" w:color="000000"/>
              <w:right w:val="single" w:sz="4" w:space="0" w:color="000000"/>
            </w:tcBorders>
            <w:vAlign w:val="center"/>
          </w:tcPr>
          <w:p w14:paraId="675DF502" w14:textId="77777777" w:rsidR="00847089" w:rsidRPr="00265065" w:rsidRDefault="00847089" w:rsidP="00847089">
            <w:pPr>
              <w:tabs>
                <w:tab w:val="left" w:pos="1398"/>
              </w:tabs>
              <w:spacing w:before="3"/>
              <w:ind w:left="17" w:right="8" w:firstLine="50"/>
              <w:jc w:val="center"/>
              <w:rPr>
                <w:bCs/>
                <w:color w:val="000000" w:themeColor="text1"/>
                <w:w w:val="95"/>
                <w:sz w:val="20"/>
                <w:lang w:val="ru-RU"/>
              </w:rPr>
            </w:pPr>
            <w:r w:rsidRPr="00265065">
              <w:rPr>
                <w:bCs/>
                <w:color w:val="000000" w:themeColor="text1"/>
                <w:w w:val="95"/>
                <w:sz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1A8D4AEF"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Выявленный объект культурного наследия</w:t>
            </w:r>
          </w:p>
        </w:tc>
        <w:tc>
          <w:tcPr>
            <w:tcW w:w="1022" w:type="dxa"/>
            <w:tcBorders>
              <w:top w:val="single" w:sz="4" w:space="0" w:color="000000"/>
              <w:left w:val="single" w:sz="4" w:space="0" w:color="000000"/>
              <w:bottom w:val="single" w:sz="4" w:space="0" w:color="000000"/>
              <w:right w:val="single" w:sz="4" w:space="0" w:color="000000"/>
            </w:tcBorders>
            <w:vAlign w:val="center"/>
          </w:tcPr>
          <w:p w14:paraId="39807A4E"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Памятник</w:t>
            </w:r>
          </w:p>
        </w:tc>
        <w:tc>
          <w:tcPr>
            <w:tcW w:w="1270" w:type="dxa"/>
            <w:tcBorders>
              <w:top w:val="single" w:sz="4" w:space="0" w:color="000000"/>
              <w:left w:val="single" w:sz="4" w:space="0" w:color="000000"/>
              <w:bottom w:val="single" w:sz="4" w:space="0" w:color="000000"/>
              <w:right w:val="single" w:sz="4" w:space="0" w:color="000000"/>
            </w:tcBorders>
            <w:vAlign w:val="center"/>
          </w:tcPr>
          <w:p w14:paraId="10E0E71E"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Не установлены</w:t>
            </w:r>
          </w:p>
        </w:tc>
        <w:tc>
          <w:tcPr>
            <w:tcW w:w="1115" w:type="dxa"/>
            <w:tcBorders>
              <w:top w:val="single" w:sz="4" w:space="0" w:color="000000"/>
              <w:left w:val="single" w:sz="4" w:space="0" w:color="000000"/>
              <w:bottom w:val="single" w:sz="4" w:space="0" w:color="000000"/>
              <w:right w:val="single" w:sz="4" w:space="0" w:color="000000"/>
            </w:tcBorders>
            <w:vAlign w:val="center"/>
          </w:tcPr>
          <w:p w14:paraId="1F0F2924"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Не установлены</w:t>
            </w:r>
          </w:p>
        </w:tc>
      </w:tr>
      <w:tr w:rsidR="001057EF" w:rsidRPr="00265065" w14:paraId="19AE4B43" w14:textId="77777777" w:rsidTr="001057EF">
        <w:trPr>
          <w:trHeight w:hRule="exact" w:val="1390"/>
          <w:jc w:val="center"/>
        </w:trPr>
        <w:tc>
          <w:tcPr>
            <w:tcW w:w="454" w:type="dxa"/>
            <w:tcBorders>
              <w:top w:val="single" w:sz="4" w:space="0" w:color="000000"/>
              <w:left w:val="single" w:sz="4" w:space="0" w:color="000000"/>
              <w:bottom w:val="single" w:sz="4" w:space="0" w:color="000000"/>
              <w:right w:val="single" w:sz="4" w:space="0" w:color="000000"/>
            </w:tcBorders>
            <w:vAlign w:val="center"/>
          </w:tcPr>
          <w:p w14:paraId="4D316E15" w14:textId="77777777" w:rsidR="00847089" w:rsidRPr="00265065" w:rsidRDefault="00847089" w:rsidP="00847089">
            <w:pPr>
              <w:ind w:left="17" w:firstLine="50"/>
              <w:jc w:val="center"/>
              <w:rPr>
                <w:bCs/>
                <w:color w:val="000000" w:themeColor="text1"/>
                <w:w w:val="95"/>
                <w:sz w:val="20"/>
              </w:rPr>
            </w:pPr>
            <w:r w:rsidRPr="00265065">
              <w:rPr>
                <w:bCs/>
                <w:color w:val="000000" w:themeColor="text1"/>
                <w:w w:val="95"/>
                <w:sz w:val="20"/>
              </w:rPr>
              <w:t>9.</w:t>
            </w:r>
          </w:p>
        </w:tc>
        <w:tc>
          <w:tcPr>
            <w:tcW w:w="1384" w:type="dxa"/>
            <w:tcBorders>
              <w:top w:val="single" w:sz="4" w:space="0" w:color="000000"/>
              <w:left w:val="single" w:sz="4" w:space="0" w:color="000000"/>
              <w:bottom w:val="single" w:sz="4" w:space="0" w:color="000000"/>
              <w:right w:val="single" w:sz="4" w:space="0" w:color="000000"/>
            </w:tcBorders>
            <w:vAlign w:val="center"/>
          </w:tcPr>
          <w:p w14:paraId="7C58FE4E" w14:textId="77777777" w:rsidR="00847089" w:rsidRPr="00265065" w:rsidRDefault="00847089" w:rsidP="00847089">
            <w:pPr>
              <w:tabs>
                <w:tab w:val="left" w:pos="1398"/>
              </w:tabs>
              <w:spacing w:before="3"/>
              <w:ind w:left="17" w:right="8" w:firstLine="50"/>
              <w:jc w:val="center"/>
              <w:rPr>
                <w:bCs/>
                <w:color w:val="000000" w:themeColor="text1"/>
                <w:w w:val="95"/>
                <w:sz w:val="20"/>
                <w:lang w:val="ru-RU"/>
              </w:rPr>
            </w:pPr>
            <w:r w:rsidRPr="00265065">
              <w:rPr>
                <w:bCs/>
                <w:color w:val="000000" w:themeColor="text1"/>
                <w:w w:val="95"/>
                <w:sz w:val="20"/>
                <w:lang w:val="ru-RU"/>
              </w:rPr>
              <w:t>«Селище в урочище</w:t>
            </w:r>
          </w:p>
          <w:p w14:paraId="7D20FF00" w14:textId="77777777" w:rsidR="00847089" w:rsidRPr="00265065" w:rsidRDefault="00847089" w:rsidP="00847089">
            <w:pPr>
              <w:tabs>
                <w:tab w:val="left" w:pos="1398"/>
              </w:tabs>
              <w:spacing w:before="3"/>
              <w:ind w:left="17" w:right="8" w:firstLine="50"/>
              <w:jc w:val="center"/>
              <w:rPr>
                <w:bCs/>
                <w:color w:val="000000" w:themeColor="text1"/>
                <w:w w:val="95"/>
                <w:sz w:val="20"/>
                <w:lang w:val="ru-RU"/>
              </w:rPr>
            </w:pPr>
            <w:r w:rsidRPr="00265065">
              <w:rPr>
                <w:bCs/>
                <w:color w:val="000000" w:themeColor="text1"/>
                <w:w w:val="95"/>
                <w:sz w:val="20"/>
                <w:lang w:val="ru-RU"/>
              </w:rPr>
              <w:t>«Черная грива»</w:t>
            </w:r>
          </w:p>
        </w:tc>
        <w:tc>
          <w:tcPr>
            <w:tcW w:w="1276" w:type="dxa"/>
            <w:tcBorders>
              <w:top w:val="single" w:sz="4" w:space="0" w:color="000000"/>
              <w:left w:val="single" w:sz="4" w:space="0" w:color="000000"/>
              <w:bottom w:val="single" w:sz="4" w:space="0" w:color="000000"/>
              <w:right w:val="single" w:sz="4" w:space="0" w:color="000000"/>
            </w:tcBorders>
            <w:vAlign w:val="center"/>
          </w:tcPr>
          <w:p w14:paraId="75E3AF30" w14:textId="77777777" w:rsidR="00847089" w:rsidRPr="00265065" w:rsidRDefault="00847089" w:rsidP="00847089">
            <w:pPr>
              <w:tabs>
                <w:tab w:val="left" w:pos="1398"/>
              </w:tabs>
              <w:spacing w:before="3"/>
              <w:ind w:left="17" w:right="8" w:firstLine="50"/>
              <w:jc w:val="center"/>
              <w:rPr>
                <w:bCs/>
                <w:color w:val="000000" w:themeColor="text1"/>
                <w:w w:val="95"/>
                <w:sz w:val="20"/>
                <w:lang w:val="ru-RU"/>
              </w:rPr>
            </w:pPr>
            <w:r w:rsidRPr="00265065">
              <w:rPr>
                <w:bCs/>
                <w:color w:val="000000" w:themeColor="text1"/>
                <w:w w:val="95"/>
                <w:sz w:val="20"/>
                <w:lang w:val="ru-RU"/>
              </w:rPr>
              <w:t>1,9 км к юго- юго-востоку от д. Иваньково</w:t>
            </w:r>
          </w:p>
        </w:tc>
        <w:tc>
          <w:tcPr>
            <w:tcW w:w="2268" w:type="dxa"/>
            <w:tcBorders>
              <w:top w:val="single" w:sz="4" w:space="0" w:color="000000"/>
              <w:left w:val="single" w:sz="4" w:space="0" w:color="000000"/>
              <w:bottom w:val="single" w:sz="4" w:space="0" w:color="000000"/>
              <w:right w:val="single" w:sz="4" w:space="0" w:color="000000"/>
            </w:tcBorders>
            <w:vAlign w:val="center"/>
          </w:tcPr>
          <w:p w14:paraId="3AC4BEF2" w14:textId="77777777" w:rsidR="00847089" w:rsidRPr="00265065" w:rsidRDefault="00847089" w:rsidP="00847089">
            <w:pPr>
              <w:tabs>
                <w:tab w:val="left" w:pos="1398"/>
                <w:tab w:val="left" w:pos="1621"/>
                <w:tab w:val="left" w:pos="2015"/>
                <w:tab w:val="left" w:pos="2719"/>
              </w:tabs>
              <w:spacing w:before="3"/>
              <w:ind w:left="17" w:right="8" w:firstLine="50"/>
              <w:jc w:val="center"/>
              <w:rPr>
                <w:bCs/>
                <w:color w:val="000000" w:themeColor="text1"/>
                <w:w w:val="95"/>
                <w:sz w:val="20"/>
                <w:lang w:val="ru-RU"/>
              </w:rPr>
            </w:pPr>
            <w:r w:rsidRPr="00265065">
              <w:rPr>
                <w:bCs/>
                <w:color w:val="000000" w:themeColor="text1"/>
                <w:w w:val="95"/>
                <w:sz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28DE2328"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Выявленный объект культурного наследия</w:t>
            </w:r>
          </w:p>
        </w:tc>
        <w:tc>
          <w:tcPr>
            <w:tcW w:w="1022" w:type="dxa"/>
            <w:tcBorders>
              <w:top w:val="single" w:sz="4" w:space="0" w:color="000000"/>
              <w:left w:val="single" w:sz="4" w:space="0" w:color="000000"/>
              <w:bottom w:val="single" w:sz="4" w:space="0" w:color="000000"/>
              <w:right w:val="single" w:sz="4" w:space="0" w:color="000000"/>
            </w:tcBorders>
            <w:vAlign w:val="center"/>
          </w:tcPr>
          <w:p w14:paraId="6CF775D1"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Памятник</w:t>
            </w:r>
          </w:p>
        </w:tc>
        <w:tc>
          <w:tcPr>
            <w:tcW w:w="1270" w:type="dxa"/>
            <w:tcBorders>
              <w:top w:val="single" w:sz="4" w:space="0" w:color="000000"/>
              <w:left w:val="single" w:sz="4" w:space="0" w:color="000000"/>
              <w:bottom w:val="single" w:sz="4" w:space="0" w:color="000000"/>
              <w:right w:val="single" w:sz="4" w:space="0" w:color="000000"/>
            </w:tcBorders>
            <w:vAlign w:val="center"/>
          </w:tcPr>
          <w:p w14:paraId="6C6FCD48"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Не установлены</w:t>
            </w:r>
          </w:p>
        </w:tc>
        <w:tc>
          <w:tcPr>
            <w:tcW w:w="1115" w:type="dxa"/>
            <w:tcBorders>
              <w:top w:val="single" w:sz="4" w:space="0" w:color="000000"/>
              <w:left w:val="single" w:sz="4" w:space="0" w:color="000000"/>
              <w:bottom w:val="single" w:sz="4" w:space="0" w:color="000000"/>
              <w:right w:val="single" w:sz="4" w:space="0" w:color="000000"/>
            </w:tcBorders>
            <w:vAlign w:val="center"/>
          </w:tcPr>
          <w:p w14:paraId="182334D3"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Не установлены</w:t>
            </w:r>
          </w:p>
        </w:tc>
      </w:tr>
      <w:tr w:rsidR="001057EF" w:rsidRPr="00265065" w14:paraId="2EED2D4F" w14:textId="77777777" w:rsidTr="001057EF">
        <w:trPr>
          <w:trHeight w:hRule="exact" w:val="1390"/>
          <w:jc w:val="center"/>
        </w:trPr>
        <w:tc>
          <w:tcPr>
            <w:tcW w:w="454" w:type="dxa"/>
            <w:tcBorders>
              <w:top w:val="single" w:sz="4" w:space="0" w:color="000000"/>
              <w:left w:val="single" w:sz="4" w:space="0" w:color="000000"/>
              <w:bottom w:val="single" w:sz="4" w:space="0" w:color="000000"/>
              <w:right w:val="single" w:sz="4" w:space="0" w:color="000000"/>
            </w:tcBorders>
            <w:vAlign w:val="center"/>
          </w:tcPr>
          <w:p w14:paraId="4E89FD31" w14:textId="77777777" w:rsidR="00847089" w:rsidRPr="00265065" w:rsidRDefault="00847089" w:rsidP="00847089">
            <w:pPr>
              <w:ind w:left="17" w:firstLine="50"/>
              <w:jc w:val="center"/>
              <w:rPr>
                <w:bCs/>
                <w:color w:val="000000" w:themeColor="text1"/>
                <w:w w:val="95"/>
                <w:sz w:val="20"/>
              </w:rPr>
            </w:pPr>
            <w:r w:rsidRPr="00265065">
              <w:rPr>
                <w:bCs/>
                <w:color w:val="000000" w:themeColor="text1"/>
                <w:w w:val="95"/>
                <w:sz w:val="20"/>
              </w:rPr>
              <w:t>10.</w:t>
            </w:r>
          </w:p>
        </w:tc>
        <w:tc>
          <w:tcPr>
            <w:tcW w:w="1384" w:type="dxa"/>
            <w:tcBorders>
              <w:top w:val="single" w:sz="4" w:space="0" w:color="000000"/>
              <w:left w:val="single" w:sz="4" w:space="0" w:color="000000"/>
              <w:bottom w:val="single" w:sz="4" w:space="0" w:color="000000"/>
              <w:right w:val="single" w:sz="4" w:space="0" w:color="000000"/>
            </w:tcBorders>
            <w:vAlign w:val="center"/>
          </w:tcPr>
          <w:p w14:paraId="1EC30EF4"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«Поселение Кожевники»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3C216B6D"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0,8 км от</w:t>
            </w:r>
          </w:p>
          <w:p w14:paraId="692304B2"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д.  Кожевниково</w:t>
            </w:r>
          </w:p>
        </w:tc>
        <w:tc>
          <w:tcPr>
            <w:tcW w:w="2268" w:type="dxa"/>
            <w:tcBorders>
              <w:top w:val="single" w:sz="4" w:space="0" w:color="000000"/>
              <w:left w:val="single" w:sz="4" w:space="0" w:color="000000"/>
              <w:bottom w:val="single" w:sz="4" w:space="0" w:color="000000"/>
              <w:right w:val="single" w:sz="4" w:space="0" w:color="000000"/>
            </w:tcBorders>
            <w:vAlign w:val="center"/>
          </w:tcPr>
          <w:p w14:paraId="7F78012B" w14:textId="77777777" w:rsidR="00847089" w:rsidRPr="00265065" w:rsidRDefault="00847089" w:rsidP="00847089">
            <w:pPr>
              <w:tabs>
                <w:tab w:val="left" w:pos="1398"/>
                <w:tab w:val="left" w:pos="1621"/>
                <w:tab w:val="left" w:pos="2015"/>
                <w:tab w:val="left" w:pos="2719"/>
              </w:tabs>
              <w:spacing w:before="3"/>
              <w:ind w:left="17" w:right="8" w:firstLine="50"/>
              <w:jc w:val="center"/>
              <w:rPr>
                <w:bCs/>
                <w:color w:val="000000" w:themeColor="text1"/>
                <w:w w:val="95"/>
                <w:sz w:val="20"/>
                <w:lang w:val="ru-RU"/>
              </w:rPr>
            </w:pPr>
            <w:r w:rsidRPr="00265065">
              <w:rPr>
                <w:bCs/>
                <w:color w:val="000000" w:themeColor="text1"/>
                <w:w w:val="95"/>
                <w:sz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39D1CD07"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Выявленный объект культурного наследия</w:t>
            </w:r>
          </w:p>
        </w:tc>
        <w:tc>
          <w:tcPr>
            <w:tcW w:w="1022" w:type="dxa"/>
            <w:tcBorders>
              <w:top w:val="single" w:sz="4" w:space="0" w:color="000000"/>
              <w:left w:val="single" w:sz="4" w:space="0" w:color="000000"/>
              <w:bottom w:val="single" w:sz="4" w:space="0" w:color="000000"/>
              <w:right w:val="single" w:sz="4" w:space="0" w:color="000000"/>
            </w:tcBorders>
            <w:vAlign w:val="center"/>
          </w:tcPr>
          <w:p w14:paraId="40B34981"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Памятник</w:t>
            </w:r>
          </w:p>
        </w:tc>
        <w:tc>
          <w:tcPr>
            <w:tcW w:w="1270" w:type="dxa"/>
            <w:tcBorders>
              <w:top w:val="single" w:sz="4" w:space="0" w:color="000000"/>
              <w:left w:val="single" w:sz="4" w:space="0" w:color="000000"/>
              <w:bottom w:val="single" w:sz="4" w:space="0" w:color="000000"/>
              <w:right w:val="single" w:sz="4" w:space="0" w:color="000000"/>
            </w:tcBorders>
            <w:vAlign w:val="center"/>
          </w:tcPr>
          <w:p w14:paraId="3917AA0A"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Не установлены</w:t>
            </w:r>
          </w:p>
        </w:tc>
        <w:tc>
          <w:tcPr>
            <w:tcW w:w="1115" w:type="dxa"/>
            <w:tcBorders>
              <w:top w:val="single" w:sz="4" w:space="0" w:color="000000"/>
              <w:left w:val="single" w:sz="4" w:space="0" w:color="000000"/>
              <w:bottom w:val="single" w:sz="4" w:space="0" w:color="000000"/>
              <w:right w:val="single" w:sz="4" w:space="0" w:color="000000"/>
            </w:tcBorders>
            <w:vAlign w:val="center"/>
          </w:tcPr>
          <w:p w14:paraId="5BE302BE"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Не установлены</w:t>
            </w:r>
          </w:p>
        </w:tc>
      </w:tr>
      <w:tr w:rsidR="001057EF" w:rsidRPr="00265065" w14:paraId="6684AE70" w14:textId="77777777" w:rsidTr="001057EF">
        <w:trPr>
          <w:trHeight w:hRule="exact" w:val="2536"/>
          <w:jc w:val="center"/>
        </w:trPr>
        <w:tc>
          <w:tcPr>
            <w:tcW w:w="454" w:type="dxa"/>
            <w:tcBorders>
              <w:top w:val="single" w:sz="4" w:space="0" w:color="000000"/>
              <w:left w:val="single" w:sz="4" w:space="0" w:color="000000"/>
              <w:bottom w:val="single" w:sz="4" w:space="0" w:color="000000"/>
              <w:right w:val="single" w:sz="4" w:space="0" w:color="000000"/>
            </w:tcBorders>
            <w:vAlign w:val="center"/>
          </w:tcPr>
          <w:p w14:paraId="5BEFF3F5" w14:textId="77777777" w:rsidR="00847089" w:rsidRPr="00265065" w:rsidRDefault="00847089" w:rsidP="00847089">
            <w:pPr>
              <w:ind w:left="17" w:firstLine="50"/>
              <w:jc w:val="center"/>
              <w:rPr>
                <w:bCs/>
                <w:color w:val="000000" w:themeColor="text1"/>
                <w:w w:val="95"/>
                <w:sz w:val="20"/>
              </w:rPr>
            </w:pPr>
            <w:r w:rsidRPr="00265065">
              <w:rPr>
                <w:bCs/>
                <w:color w:val="000000" w:themeColor="text1"/>
                <w:w w:val="95"/>
                <w:sz w:val="20"/>
              </w:rPr>
              <w:lastRenderedPageBreak/>
              <w:t>11.</w:t>
            </w:r>
          </w:p>
        </w:tc>
        <w:tc>
          <w:tcPr>
            <w:tcW w:w="1384" w:type="dxa"/>
            <w:tcBorders>
              <w:top w:val="single" w:sz="4" w:space="0" w:color="000000"/>
              <w:left w:val="single" w:sz="4" w:space="0" w:color="000000"/>
              <w:bottom w:val="single" w:sz="4" w:space="0" w:color="000000"/>
              <w:right w:val="single" w:sz="4" w:space="0" w:color="000000"/>
            </w:tcBorders>
            <w:vAlign w:val="center"/>
          </w:tcPr>
          <w:p w14:paraId="23E0D711" w14:textId="3181B387" w:rsidR="001057EF" w:rsidRPr="00265065" w:rsidRDefault="00847089" w:rsidP="001057EF">
            <w:pPr>
              <w:tabs>
                <w:tab w:val="left" w:pos="1398"/>
              </w:tabs>
              <w:spacing w:before="3"/>
              <w:ind w:left="17" w:right="8" w:firstLine="50"/>
              <w:jc w:val="center"/>
              <w:rPr>
                <w:bCs/>
                <w:color w:val="000000" w:themeColor="text1"/>
                <w:w w:val="95"/>
                <w:sz w:val="20"/>
                <w:lang w:val="ru-RU"/>
              </w:rPr>
            </w:pPr>
            <w:r w:rsidRPr="00265065">
              <w:rPr>
                <w:bCs/>
                <w:color w:val="000000" w:themeColor="text1"/>
                <w:w w:val="95"/>
                <w:sz w:val="20"/>
                <w:lang w:val="ru-RU"/>
              </w:rPr>
              <w:t>«Воинское кладбище, на котором захоронено 23 советских воина, умерших от ран в госпитале в</w:t>
            </w:r>
            <w:r w:rsidR="001057EF" w:rsidRPr="00265065">
              <w:rPr>
                <w:rFonts w:eastAsia="Arial"/>
                <w:color w:val="000000" w:themeColor="text1"/>
                <w:w w:val="95"/>
                <w:sz w:val="22"/>
                <w:lang w:val="ru-RU"/>
              </w:rPr>
              <w:t xml:space="preserve"> </w:t>
            </w:r>
            <w:r w:rsidR="001057EF" w:rsidRPr="00265065">
              <w:rPr>
                <w:bCs/>
                <w:color w:val="000000" w:themeColor="text1"/>
                <w:w w:val="95"/>
                <w:sz w:val="20"/>
                <w:lang w:val="ru-RU"/>
              </w:rPr>
              <w:t>Годы Великой Отечественной войны (Установлены надгробные плиты и</w:t>
            </w:r>
          </w:p>
          <w:p w14:paraId="03A75E67" w14:textId="77777777" w:rsidR="001057EF" w:rsidRPr="00265065" w:rsidRDefault="001057EF" w:rsidP="001057EF">
            <w:pPr>
              <w:tabs>
                <w:tab w:val="left" w:pos="1398"/>
              </w:tabs>
              <w:spacing w:before="3"/>
              <w:ind w:left="17" w:right="8" w:firstLine="50"/>
              <w:jc w:val="center"/>
              <w:rPr>
                <w:bCs/>
                <w:color w:val="000000" w:themeColor="text1"/>
                <w:w w:val="95"/>
                <w:sz w:val="20"/>
                <w:lang w:val="ru-RU"/>
              </w:rPr>
            </w:pPr>
            <w:r w:rsidRPr="00265065">
              <w:rPr>
                <w:bCs/>
                <w:color w:val="000000" w:themeColor="text1"/>
                <w:w w:val="95"/>
                <w:sz w:val="20"/>
                <w:lang w:val="ru-RU"/>
              </w:rPr>
              <w:t xml:space="preserve">обелиск)», </w:t>
            </w:r>
          </w:p>
          <w:p w14:paraId="1F6EEA0E" w14:textId="46DD43E0" w:rsidR="00847089" w:rsidRPr="00265065" w:rsidRDefault="001057EF" w:rsidP="001057EF">
            <w:pPr>
              <w:tabs>
                <w:tab w:val="left" w:pos="1398"/>
              </w:tabs>
              <w:spacing w:before="3"/>
              <w:ind w:left="17" w:right="8" w:firstLine="50"/>
              <w:jc w:val="center"/>
              <w:rPr>
                <w:bCs/>
                <w:color w:val="000000" w:themeColor="text1"/>
                <w:w w:val="95"/>
                <w:sz w:val="20"/>
              </w:rPr>
            </w:pPr>
            <w:r w:rsidRPr="00265065">
              <w:rPr>
                <w:bCs/>
                <w:color w:val="000000" w:themeColor="text1"/>
                <w:w w:val="95"/>
                <w:sz w:val="20"/>
                <w:lang w:val="ru-RU"/>
              </w:rPr>
              <w:t>1941-1945 гг</w:t>
            </w:r>
          </w:p>
        </w:tc>
        <w:tc>
          <w:tcPr>
            <w:tcW w:w="1276" w:type="dxa"/>
            <w:tcBorders>
              <w:top w:val="single" w:sz="4" w:space="0" w:color="000000"/>
              <w:left w:val="single" w:sz="4" w:space="0" w:color="000000"/>
              <w:bottom w:val="single" w:sz="4" w:space="0" w:color="000000"/>
              <w:right w:val="single" w:sz="4" w:space="0" w:color="000000"/>
            </w:tcBorders>
            <w:vAlign w:val="center"/>
          </w:tcPr>
          <w:p w14:paraId="7D15CBB6"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Комсомольск, городское кладбище</w:t>
            </w:r>
          </w:p>
        </w:tc>
        <w:tc>
          <w:tcPr>
            <w:tcW w:w="2268" w:type="dxa"/>
            <w:tcBorders>
              <w:top w:val="single" w:sz="4" w:space="0" w:color="000000"/>
              <w:left w:val="single" w:sz="4" w:space="0" w:color="000000"/>
              <w:bottom w:val="single" w:sz="4" w:space="0" w:color="000000"/>
              <w:right w:val="single" w:sz="4" w:space="0" w:color="000000"/>
            </w:tcBorders>
            <w:vAlign w:val="center"/>
          </w:tcPr>
          <w:p w14:paraId="483500E6" w14:textId="77777777" w:rsidR="00847089" w:rsidRPr="00265065" w:rsidRDefault="00847089" w:rsidP="00847089">
            <w:pPr>
              <w:tabs>
                <w:tab w:val="left" w:pos="1398"/>
              </w:tabs>
              <w:spacing w:before="3"/>
              <w:ind w:left="17" w:right="8" w:firstLine="50"/>
              <w:jc w:val="center"/>
              <w:rPr>
                <w:bCs/>
                <w:color w:val="000000" w:themeColor="text1"/>
                <w:w w:val="95"/>
                <w:sz w:val="20"/>
                <w:lang w:val="ru-RU"/>
              </w:rPr>
            </w:pPr>
            <w:r w:rsidRPr="00265065">
              <w:rPr>
                <w:bCs/>
                <w:color w:val="000000" w:themeColor="text1"/>
                <w:w w:val="95"/>
                <w:sz w:val="20"/>
                <w:lang w:val="ru-RU"/>
              </w:rPr>
              <w:t>Решение исполкома Ивановского облсовета депутатов, трудящихся от 07.04.1975 № 7/7</w:t>
            </w:r>
          </w:p>
        </w:tc>
        <w:tc>
          <w:tcPr>
            <w:tcW w:w="1417" w:type="dxa"/>
            <w:tcBorders>
              <w:top w:val="single" w:sz="4" w:space="0" w:color="000000"/>
              <w:left w:val="single" w:sz="4" w:space="0" w:color="000000"/>
              <w:bottom w:val="single" w:sz="4" w:space="0" w:color="000000"/>
              <w:right w:val="single" w:sz="4" w:space="0" w:color="000000"/>
            </w:tcBorders>
            <w:vAlign w:val="center"/>
          </w:tcPr>
          <w:p w14:paraId="34705418"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Региональная</w:t>
            </w:r>
          </w:p>
        </w:tc>
        <w:tc>
          <w:tcPr>
            <w:tcW w:w="1022" w:type="dxa"/>
            <w:tcBorders>
              <w:top w:val="single" w:sz="4" w:space="0" w:color="000000"/>
              <w:left w:val="single" w:sz="4" w:space="0" w:color="000000"/>
              <w:bottom w:val="single" w:sz="4" w:space="0" w:color="000000"/>
              <w:right w:val="single" w:sz="4" w:space="0" w:color="000000"/>
            </w:tcBorders>
            <w:vAlign w:val="center"/>
          </w:tcPr>
          <w:p w14:paraId="5456DCB5"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Памятник</w:t>
            </w:r>
          </w:p>
        </w:tc>
        <w:tc>
          <w:tcPr>
            <w:tcW w:w="1270" w:type="dxa"/>
            <w:tcBorders>
              <w:top w:val="single" w:sz="4" w:space="0" w:color="000000"/>
              <w:left w:val="single" w:sz="4" w:space="0" w:color="000000"/>
              <w:bottom w:val="single" w:sz="4" w:space="0" w:color="000000"/>
              <w:right w:val="single" w:sz="4" w:space="0" w:color="000000"/>
            </w:tcBorders>
            <w:vAlign w:val="center"/>
          </w:tcPr>
          <w:p w14:paraId="235DEA3E"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Приказ комитета от 31.08.2017 № 99-о</w:t>
            </w:r>
          </w:p>
        </w:tc>
        <w:tc>
          <w:tcPr>
            <w:tcW w:w="1115" w:type="dxa"/>
            <w:tcBorders>
              <w:top w:val="single" w:sz="4" w:space="0" w:color="000000"/>
              <w:left w:val="single" w:sz="4" w:space="0" w:color="000000"/>
              <w:bottom w:val="single" w:sz="4" w:space="0" w:color="000000"/>
              <w:right w:val="single" w:sz="4" w:space="0" w:color="000000"/>
            </w:tcBorders>
            <w:vAlign w:val="center"/>
          </w:tcPr>
          <w:p w14:paraId="64F001DF" w14:textId="77777777" w:rsidR="00847089" w:rsidRPr="00265065" w:rsidRDefault="00847089" w:rsidP="00847089">
            <w:pPr>
              <w:tabs>
                <w:tab w:val="left" w:pos="1398"/>
              </w:tabs>
              <w:spacing w:before="3"/>
              <w:ind w:left="17" w:right="8" w:firstLine="50"/>
              <w:jc w:val="center"/>
              <w:rPr>
                <w:bCs/>
                <w:color w:val="000000" w:themeColor="text1"/>
                <w:w w:val="95"/>
                <w:sz w:val="20"/>
              </w:rPr>
            </w:pPr>
            <w:r w:rsidRPr="00265065">
              <w:rPr>
                <w:bCs/>
                <w:color w:val="000000" w:themeColor="text1"/>
                <w:w w:val="95"/>
                <w:sz w:val="20"/>
              </w:rPr>
              <w:t>Не установлены</w:t>
            </w:r>
          </w:p>
        </w:tc>
      </w:tr>
    </w:tbl>
    <w:tbl>
      <w:tblPr>
        <w:tblStyle w:val="TableNormal84"/>
        <w:tblW w:w="10206" w:type="dxa"/>
        <w:jc w:val="center"/>
        <w:tblLayout w:type="fixed"/>
        <w:tblLook w:val="01E0" w:firstRow="1" w:lastRow="1" w:firstColumn="1" w:lastColumn="1" w:noHBand="0" w:noVBand="0"/>
      </w:tblPr>
      <w:tblGrid>
        <w:gridCol w:w="463"/>
        <w:gridCol w:w="1375"/>
        <w:gridCol w:w="1276"/>
        <w:gridCol w:w="2268"/>
        <w:gridCol w:w="1417"/>
        <w:gridCol w:w="993"/>
        <w:gridCol w:w="1275"/>
        <w:gridCol w:w="1139"/>
      </w:tblGrid>
      <w:tr w:rsidR="001057EF" w:rsidRPr="00265065" w14:paraId="29FAA515" w14:textId="77777777" w:rsidTr="001057EF">
        <w:trPr>
          <w:trHeight w:hRule="exact" w:val="1114"/>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50371C47" w14:textId="77777777" w:rsidR="001057EF" w:rsidRPr="00265065" w:rsidRDefault="001057EF" w:rsidP="001057EF">
            <w:pPr>
              <w:ind w:left="105"/>
              <w:jc w:val="center"/>
              <w:rPr>
                <w:color w:val="000000" w:themeColor="text1"/>
                <w:sz w:val="20"/>
                <w:szCs w:val="20"/>
              </w:rPr>
            </w:pPr>
            <w:r w:rsidRPr="00265065">
              <w:rPr>
                <w:color w:val="000000" w:themeColor="text1"/>
                <w:w w:val="90"/>
                <w:sz w:val="20"/>
                <w:szCs w:val="20"/>
              </w:rPr>
              <w:t>12.</w:t>
            </w:r>
          </w:p>
        </w:tc>
        <w:tc>
          <w:tcPr>
            <w:tcW w:w="1375" w:type="dxa"/>
            <w:tcBorders>
              <w:top w:val="single" w:sz="4" w:space="0" w:color="000000"/>
              <w:left w:val="single" w:sz="4" w:space="0" w:color="000000"/>
              <w:bottom w:val="single" w:sz="4" w:space="0" w:color="000000"/>
              <w:right w:val="single" w:sz="4" w:space="0" w:color="000000"/>
            </w:tcBorders>
            <w:vAlign w:val="center"/>
          </w:tcPr>
          <w:p w14:paraId="6D44BE3C"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«Церковь Рождества Христова»</w:t>
            </w:r>
          </w:p>
        </w:tc>
        <w:tc>
          <w:tcPr>
            <w:tcW w:w="1276" w:type="dxa"/>
            <w:tcBorders>
              <w:top w:val="single" w:sz="4" w:space="0" w:color="000000"/>
              <w:left w:val="single" w:sz="4" w:space="0" w:color="000000"/>
              <w:bottom w:val="single" w:sz="4" w:space="0" w:color="000000"/>
              <w:right w:val="single" w:sz="4" w:space="0" w:color="000000"/>
            </w:tcBorders>
            <w:vAlign w:val="center"/>
          </w:tcPr>
          <w:p w14:paraId="0142F9F7"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Комсомольск, Миловская ул.</w:t>
            </w:r>
          </w:p>
        </w:tc>
        <w:tc>
          <w:tcPr>
            <w:tcW w:w="2268" w:type="dxa"/>
            <w:tcBorders>
              <w:top w:val="single" w:sz="4" w:space="0" w:color="000000"/>
              <w:left w:val="single" w:sz="4" w:space="0" w:color="000000"/>
              <w:bottom w:val="single" w:sz="4" w:space="0" w:color="000000"/>
              <w:right w:val="single" w:sz="4" w:space="0" w:color="000000"/>
            </w:tcBorders>
            <w:vAlign w:val="center"/>
          </w:tcPr>
          <w:p w14:paraId="017C1715" w14:textId="77777777" w:rsidR="001057EF" w:rsidRPr="00265065" w:rsidRDefault="001057EF" w:rsidP="001057EF">
            <w:pPr>
              <w:tabs>
                <w:tab w:val="left" w:pos="1398"/>
              </w:tabs>
              <w:spacing w:before="3"/>
              <w:ind w:right="8"/>
              <w:jc w:val="center"/>
              <w:rPr>
                <w:color w:val="000000" w:themeColor="text1"/>
                <w:w w:val="95"/>
                <w:sz w:val="20"/>
                <w:szCs w:val="20"/>
                <w:lang w:val="ru-RU"/>
              </w:rPr>
            </w:pPr>
            <w:r w:rsidRPr="00265065">
              <w:rPr>
                <w:color w:val="000000" w:themeColor="text1"/>
                <w:w w:val="95"/>
                <w:sz w:val="20"/>
                <w:szCs w:val="20"/>
                <w:lang w:val="ru-RU"/>
              </w:rPr>
              <w:t>Распоряжение Правительства Ивановской области от 04.08.2009 № 219-рп</w:t>
            </w:r>
          </w:p>
        </w:tc>
        <w:tc>
          <w:tcPr>
            <w:tcW w:w="1417" w:type="dxa"/>
            <w:tcBorders>
              <w:top w:val="single" w:sz="4" w:space="0" w:color="000000"/>
              <w:left w:val="single" w:sz="4" w:space="0" w:color="000000"/>
              <w:bottom w:val="single" w:sz="4" w:space="0" w:color="000000"/>
              <w:right w:val="single" w:sz="4" w:space="0" w:color="000000"/>
            </w:tcBorders>
            <w:vAlign w:val="center"/>
          </w:tcPr>
          <w:p w14:paraId="108E2366"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Местная (муниципальная)</w:t>
            </w:r>
          </w:p>
        </w:tc>
        <w:tc>
          <w:tcPr>
            <w:tcW w:w="993" w:type="dxa"/>
            <w:tcBorders>
              <w:top w:val="single" w:sz="4" w:space="0" w:color="000000"/>
              <w:left w:val="single" w:sz="4" w:space="0" w:color="000000"/>
              <w:bottom w:val="single" w:sz="4" w:space="0" w:color="000000"/>
              <w:right w:val="single" w:sz="4" w:space="0" w:color="000000"/>
            </w:tcBorders>
            <w:vAlign w:val="center"/>
          </w:tcPr>
          <w:p w14:paraId="37F0C9D2"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2B7B4C9A"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343680DE"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Не установлены</w:t>
            </w:r>
          </w:p>
        </w:tc>
      </w:tr>
      <w:tr w:rsidR="001057EF" w:rsidRPr="00265065" w14:paraId="67BD8BA5" w14:textId="77777777" w:rsidTr="001057EF">
        <w:trPr>
          <w:trHeight w:hRule="exact" w:val="277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F9BE7B4" w14:textId="77777777" w:rsidR="001057EF" w:rsidRPr="00265065" w:rsidRDefault="001057EF" w:rsidP="001057EF">
            <w:pPr>
              <w:ind w:left="105"/>
              <w:jc w:val="center"/>
              <w:rPr>
                <w:color w:val="000000" w:themeColor="text1"/>
                <w:sz w:val="20"/>
                <w:szCs w:val="20"/>
              </w:rPr>
            </w:pPr>
            <w:r w:rsidRPr="00265065">
              <w:rPr>
                <w:color w:val="000000" w:themeColor="text1"/>
                <w:w w:val="90"/>
                <w:sz w:val="20"/>
                <w:szCs w:val="20"/>
              </w:rPr>
              <w:t>13.</w:t>
            </w:r>
          </w:p>
        </w:tc>
        <w:tc>
          <w:tcPr>
            <w:tcW w:w="1375" w:type="dxa"/>
            <w:tcBorders>
              <w:top w:val="single" w:sz="4" w:space="0" w:color="000000"/>
              <w:left w:val="single" w:sz="4" w:space="0" w:color="000000"/>
              <w:bottom w:val="single" w:sz="4" w:space="0" w:color="000000"/>
              <w:right w:val="single" w:sz="4" w:space="0" w:color="000000"/>
            </w:tcBorders>
            <w:vAlign w:val="center"/>
          </w:tcPr>
          <w:p w14:paraId="6B14AC65" w14:textId="77777777" w:rsidR="001057EF" w:rsidRPr="00265065" w:rsidRDefault="001057EF" w:rsidP="001057EF">
            <w:pPr>
              <w:tabs>
                <w:tab w:val="left" w:pos="1398"/>
              </w:tabs>
              <w:spacing w:before="3"/>
              <w:ind w:right="8"/>
              <w:jc w:val="center"/>
              <w:rPr>
                <w:color w:val="000000" w:themeColor="text1"/>
                <w:w w:val="95"/>
                <w:sz w:val="20"/>
                <w:szCs w:val="20"/>
                <w:lang w:val="ru-RU"/>
              </w:rPr>
            </w:pPr>
            <w:r w:rsidRPr="00265065">
              <w:rPr>
                <w:color w:val="000000" w:themeColor="text1"/>
                <w:w w:val="95"/>
                <w:sz w:val="20"/>
                <w:szCs w:val="20"/>
                <w:lang w:val="ru-RU"/>
              </w:rPr>
              <w:t>«Ивановская государственная районная электрическая станция, построенная по ленинскому плану ГОЭЛРО»,</w:t>
            </w:r>
          </w:p>
          <w:p w14:paraId="13268DE3"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1928-1930 гг.</w:t>
            </w:r>
          </w:p>
        </w:tc>
        <w:tc>
          <w:tcPr>
            <w:tcW w:w="1276" w:type="dxa"/>
            <w:tcBorders>
              <w:top w:val="single" w:sz="4" w:space="0" w:color="000000"/>
              <w:left w:val="single" w:sz="4" w:space="0" w:color="000000"/>
              <w:bottom w:val="single" w:sz="4" w:space="0" w:color="000000"/>
              <w:right w:val="single" w:sz="4" w:space="0" w:color="000000"/>
            </w:tcBorders>
            <w:vAlign w:val="center"/>
          </w:tcPr>
          <w:p w14:paraId="491E0638"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Комсомольск, электростанция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1FE17A7F" w14:textId="77777777" w:rsidR="001057EF" w:rsidRPr="00265065" w:rsidRDefault="001057EF" w:rsidP="001057EF">
            <w:pPr>
              <w:tabs>
                <w:tab w:val="left" w:pos="1398"/>
              </w:tabs>
              <w:spacing w:before="3"/>
              <w:ind w:right="8"/>
              <w:jc w:val="center"/>
              <w:rPr>
                <w:color w:val="000000" w:themeColor="text1"/>
                <w:w w:val="95"/>
                <w:sz w:val="20"/>
                <w:szCs w:val="20"/>
                <w:lang w:val="ru-RU"/>
              </w:rPr>
            </w:pPr>
            <w:r w:rsidRPr="00265065">
              <w:rPr>
                <w:color w:val="000000" w:themeColor="text1"/>
                <w:w w:val="95"/>
                <w:sz w:val="20"/>
                <w:szCs w:val="20"/>
                <w:lang w:val="ru-RU"/>
              </w:rPr>
              <w:t>Решение исполкома Ивановского облсовета народных депутатов от 22.10.1986 № 322</w:t>
            </w:r>
          </w:p>
        </w:tc>
        <w:tc>
          <w:tcPr>
            <w:tcW w:w="1417" w:type="dxa"/>
            <w:tcBorders>
              <w:top w:val="single" w:sz="4" w:space="0" w:color="000000"/>
              <w:left w:val="single" w:sz="4" w:space="0" w:color="000000"/>
              <w:bottom w:val="single" w:sz="4" w:space="0" w:color="000000"/>
              <w:right w:val="single" w:sz="4" w:space="0" w:color="000000"/>
            </w:tcBorders>
            <w:vAlign w:val="center"/>
          </w:tcPr>
          <w:p w14:paraId="2825200C"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Региональная</w:t>
            </w:r>
          </w:p>
        </w:tc>
        <w:tc>
          <w:tcPr>
            <w:tcW w:w="993" w:type="dxa"/>
            <w:tcBorders>
              <w:top w:val="single" w:sz="4" w:space="0" w:color="000000"/>
              <w:left w:val="single" w:sz="4" w:space="0" w:color="000000"/>
              <w:bottom w:val="single" w:sz="4" w:space="0" w:color="000000"/>
              <w:right w:val="single" w:sz="4" w:space="0" w:color="000000"/>
            </w:tcBorders>
            <w:vAlign w:val="center"/>
          </w:tcPr>
          <w:p w14:paraId="334B31E5"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66C5E73F"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Приказ комитета от 06.03.2023 № 37-о</w:t>
            </w:r>
          </w:p>
        </w:tc>
        <w:tc>
          <w:tcPr>
            <w:tcW w:w="1139" w:type="dxa"/>
            <w:tcBorders>
              <w:top w:val="single" w:sz="4" w:space="0" w:color="000000"/>
              <w:left w:val="single" w:sz="4" w:space="0" w:color="000000"/>
              <w:bottom w:val="single" w:sz="4" w:space="0" w:color="000000"/>
              <w:right w:val="single" w:sz="4" w:space="0" w:color="000000"/>
            </w:tcBorders>
            <w:vAlign w:val="center"/>
          </w:tcPr>
          <w:p w14:paraId="5145398C"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Не установлены</w:t>
            </w:r>
          </w:p>
        </w:tc>
      </w:tr>
      <w:tr w:rsidR="001057EF" w:rsidRPr="00265065" w14:paraId="511CCB78" w14:textId="77777777" w:rsidTr="001057EF">
        <w:trPr>
          <w:trHeight w:hRule="exact" w:val="139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DA32656" w14:textId="77777777" w:rsidR="001057EF" w:rsidRPr="00265065" w:rsidRDefault="001057EF" w:rsidP="001057EF">
            <w:pPr>
              <w:ind w:left="105"/>
              <w:jc w:val="center"/>
              <w:rPr>
                <w:color w:val="000000" w:themeColor="text1"/>
                <w:sz w:val="20"/>
                <w:szCs w:val="20"/>
              </w:rPr>
            </w:pPr>
            <w:r w:rsidRPr="00265065">
              <w:rPr>
                <w:color w:val="000000" w:themeColor="text1"/>
                <w:w w:val="90"/>
                <w:sz w:val="20"/>
                <w:szCs w:val="20"/>
              </w:rPr>
              <w:t>14.</w:t>
            </w:r>
          </w:p>
        </w:tc>
        <w:tc>
          <w:tcPr>
            <w:tcW w:w="1375" w:type="dxa"/>
            <w:tcBorders>
              <w:top w:val="single" w:sz="4" w:space="0" w:color="000000"/>
              <w:left w:val="single" w:sz="4" w:space="0" w:color="000000"/>
              <w:bottom w:val="single" w:sz="4" w:space="0" w:color="000000"/>
              <w:right w:val="single" w:sz="4" w:space="0" w:color="000000"/>
            </w:tcBorders>
            <w:vAlign w:val="center"/>
          </w:tcPr>
          <w:p w14:paraId="27029293"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 xml:space="preserve">«Стоянка </w:t>
            </w:r>
          </w:p>
          <w:p w14:paraId="28BDE972"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«У Чугунного моста»</w:t>
            </w:r>
          </w:p>
        </w:tc>
        <w:tc>
          <w:tcPr>
            <w:tcW w:w="1276" w:type="dxa"/>
            <w:tcBorders>
              <w:top w:val="single" w:sz="4" w:space="0" w:color="000000"/>
              <w:left w:val="single" w:sz="4" w:space="0" w:color="000000"/>
              <w:bottom w:val="single" w:sz="4" w:space="0" w:color="000000"/>
              <w:right w:val="single" w:sz="4" w:space="0" w:color="000000"/>
            </w:tcBorders>
            <w:vAlign w:val="center"/>
          </w:tcPr>
          <w:p w14:paraId="18B17E4D" w14:textId="77777777" w:rsidR="001057EF" w:rsidRPr="00265065" w:rsidRDefault="001057EF" w:rsidP="001057EF">
            <w:pPr>
              <w:tabs>
                <w:tab w:val="left" w:pos="1398"/>
              </w:tabs>
              <w:spacing w:before="3"/>
              <w:ind w:right="8"/>
              <w:jc w:val="center"/>
              <w:rPr>
                <w:color w:val="000000" w:themeColor="text1"/>
                <w:w w:val="95"/>
                <w:sz w:val="20"/>
                <w:szCs w:val="20"/>
                <w:lang w:val="ru-RU"/>
              </w:rPr>
            </w:pPr>
            <w:r w:rsidRPr="00265065">
              <w:rPr>
                <w:color w:val="000000" w:themeColor="text1"/>
                <w:w w:val="95"/>
                <w:sz w:val="20"/>
                <w:szCs w:val="20"/>
                <w:lang w:val="ru-RU"/>
              </w:rPr>
              <w:t>2,2 км к северо- северо-запада от</w:t>
            </w:r>
          </w:p>
          <w:p w14:paraId="6C47192D"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г. Комсомольск</w:t>
            </w:r>
          </w:p>
        </w:tc>
        <w:tc>
          <w:tcPr>
            <w:tcW w:w="2268" w:type="dxa"/>
            <w:tcBorders>
              <w:top w:val="single" w:sz="4" w:space="0" w:color="000000"/>
              <w:left w:val="single" w:sz="4" w:space="0" w:color="000000"/>
              <w:bottom w:val="single" w:sz="4" w:space="0" w:color="000000"/>
              <w:right w:val="single" w:sz="4" w:space="0" w:color="000000"/>
            </w:tcBorders>
            <w:vAlign w:val="center"/>
          </w:tcPr>
          <w:p w14:paraId="7E9DBEF1" w14:textId="77777777" w:rsidR="001057EF" w:rsidRPr="00265065" w:rsidRDefault="001057EF" w:rsidP="001057EF">
            <w:pPr>
              <w:tabs>
                <w:tab w:val="left" w:pos="1398"/>
                <w:tab w:val="left" w:pos="1621"/>
                <w:tab w:val="left" w:pos="2015"/>
                <w:tab w:val="left" w:pos="2719"/>
              </w:tabs>
              <w:spacing w:before="3"/>
              <w:ind w:right="8"/>
              <w:jc w:val="center"/>
              <w:rPr>
                <w:color w:val="000000" w:themeColor="text1"/>
                <w:w w:val="95"/>
                <w:sz w:val="20"/>
                <w:szCs w:val="20"/>
                <w:lang w:val="ru-RU"/>
              </w:rPr>
            </w:pPr>
            <w:r w:rsidRPr="00265065">
              <w:rPr>
                <w:color w:val="000000" w:themeColor="text1"/>
                <w:w w:val="95"/>
                <w:sz w:val="20"/>
                <w:szCs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04B31D77"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Выявленный объект культурного 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667DFFB9"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0AC83D78"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3EEACF3A"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Не установлены</w:t>
            </w:r>
          </w:p>
        </w:tc>
      </w:tr>
      <w:tr w:rsidR="001057EF" w:rsidRPr="00265065" w14:paraId="63C0A64A" w14:textId="77777777" w:rsidTr="001057EF">
        <w:trPr>
          <w:trHeight w:hRule="exact" w:val="139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58B6ADE8" w14:textId="77777777" w:rsidR="001057EF" w:rsidRPr="00265065" w:rsidRDefault="001057EF" w:rsidP="001057EF">
            <w:pPr>
              <w:ind w:left="105"/>
              <w:jc w:val="center"/>
              <w:rPr>
                <w:color w:val="000000" w:themeColor="text1"/>
                <w:sz w:val="20"/>
                <w:szCs w:val="20"/>
              </w:rPr>
            </w:pPr>
            <w:r w:rsidRPr="00265065">
              <w:rPr>
                <w:color w:val="000000" w:themeColor="text1"/>
                <w:w w:val="90"/>
                <w:sz w:val="20"/>
                <w:szCs w:val="20"/>
              </w:rPr>
              <w:t>15.</w:t>
            </w:r>
          </w:p>
        </w:tc>
        <w:tc>
          <w:tcPr>
            <w:tcW w:w="1375" w:type="dxa"/>
            <w:tcBorders>
              <w:top w:val="single" w:sz="4" w:space="0" w:color="000000"/>
              <w:left w:val="single" w:sz="4" w:space="0" w:color="000000"/>
              <w:bottom w:val="single" w:sz="4" w:space="0" w:color="000000"/>
              <w:right w:val="single" w:sz="4" w:space="0" w:color="000000"/>
            </w:tcBorders>
            <w:vAlign w:val="center"/>
          </w:tcPr>
          <w:p w14:paraId="733A8C06"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«Успенская церковь»</w:t>
            </w:r>
          </w:p>
        </w:tc>
        <w:tc>
          <w:tcPr>
            <w:tcW w:w="1276" w:type="dxa"/>
            <w:tcBorders>
              <w:top w:val="single" w:sz="4" w:space="0" w:color="000000"/>
              <w:left w:val="single" w:sz="4" w:space="0" w:color="000000"/>
              <w:bottom w:val="single" w:sz="4" w:space="0" w:color="000000"/>
              <w:right w:val="single" w:sz="4" w:space="0" w:color="000000"/>
            </w:tcBorders>
            <w:vAlign w:val="center"/>
          </w:tcPr>
          <w:p w14:paraId="281AADDA"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с. Кулеберьево</w:t>
            </w:r>
          </w:p>
        </w:tc>
        <w:tc>
          <w:tcPr>
            <w:tcW w:w="2268" w:type="dxa"/>
            <w:tcBorders>
              <w:top w:val="single" w:sz="4" w:space="0" w:color="000000"/>
              <w:left w:val="single" w:sz="4" w:space="0" w:color="000000"/>
              <w:bottom w:val="single" w:sz="4" w:space="0" w:color="000000"/>
              <w:right w:val="single" w:sz="4" w:space="0" w:color="000000"/>
            </w:tcBorders>
            <w:vAlign w:val="center"/>
          </w:tcPr>
          <w:p w14:paraId="228C5EC9" w14:textId="77777777" w:rsidR="001057EF" w:rsidRPr="00265065" w:rsidRDefault="001057EF" w:rsidP="001057EF">
            <w:pPr>
              <w:tabs>
                <w:tab w:val="left" w:pos="1398"/>
                <w:tab w:val="left" w:pos="1621"/>
                <w:tab w:val="left" w:pos="2015"/>
                <w:tab w:val="left" w:pos="2719"/>
              </w:tabs>
              <w:spacing w:before="3"/>
              <w:ind w:right="8"/>
              <w:jc w:val="center"/>
              <w:rPr>
                <w:color w:val="000000" w:themeColor="text1"/>
                <w:w w:val="95"/>
                <w:sz w:val="20"/>
                <w:szCs w:val="20"/>
                <w:lang w:val="ru-RU"/>
              </w:rPr>
            </w:pPr>
            <w:r w:rsidRPr="00265065">
              <w:rPr>
                <w:color w:val="000000" w:themeColor="text1"/>
                <w:w w:val="95"/>
                <w:sz w:val="20"/>
                <w:szCs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7E1D0FA5"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Выявленный объект культурного 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3BEE29D9"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3AC83BE1"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2EADFC9C"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Не установлены</w:t>
            </w:r>
          </w:p>
        </w:tc>
      </w:tr>
      <w:tr w:rsidR="001057EF" w:rsidRPr="00265065" w14:paraId="76479946" w14:textId="77777777" w:rsidTr="001057EF">
        <w:trPr>
          <w:trHeight w:hRule="exact" w:val="139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0B858DF" w14:textId="77777777" w:rsidR="001057EF" w:rsidRPr="00265065" w:rsidRDefault="001057EF" w:rsidP="001057EF">
            <w:pPr>
              <w:ind w:left="105"/>
              <w:jc w:val="center"/>
              <w:rPr>
                <w:color w:val="000000" w:themeColor="text1"/>
                <w:sz w:val="20"/>
                <w:szCs w:val="20"/>
              </w:rPr>
            </w:pPr>
            <w:r w:rsidRPr="00265065">
              <w:rPr>
                <w:color w:val="000000" w:themeColor="text1"/>
                <w:w w:val="90"/>
                <w:sz w:val="20"/>
                <w:szCs w:val="20"/>
              </w:rPr>
              <w:t>16.</w:t>
            </w:r>
          </w:p>
        </w:tc>
        <w:tc>
          <w:tcPr>
            <w:tcW w:w="1375" w:type="dxa"/>
            <w:tcBorders>
              <w:top w:val="single" w:sz="4" w:space="0" w:color="000000"/>
              <w:left w:val="single" w:sz="4" w:space="0" w:color="000000"/>
              <w:bottom w:val="single" w:sz="4" w:space="0" w:color="000000"/>
              <w:right w:val="single" w:sz="4" w:space="0" w:color="000000"/>
            </w:tcBorders>
            <w:vAlign w:val="center"/>
          </w:tcPr>
          <w:p w14:paraId="6B3643BE"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«Село Кулеберьево. Курганный могильник»</w:t>
            </w:r>
          </w:p>
        </w:tc>
        <w:tc>
          <w:tcPr>
            <w:tcW w:w="1276" w:type="dxa"/>
            <w:tcBorders>
              <w:top w:val="single" w:sz="4" w:space="0" w:color="000000"/>
              <w:left w:val="single" w:sz="4" w:space="0" w:color="000000"/>
              <w:bottom w:val="single" w:sz="4" w:space="0" w:color="000000"/>
              <w:right w:val="single" w:sz="4" w:space="0" w:color="000000"/>
            </w:tcBorders>
            <w:vAlign w:val="center"/>
          </w:tcPr>
          <w:p w14:paraId="1BD1BD0C"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с. Кулеберьево</w:t>
            </w:r>
          </w:p>
        </w:tc>
        <w:tc>
          <w:tcPr>
            <w:tcW w:w="2268" w:type="dxa"/>
            <w:tcBorders>
              <w:top w:val="single" w:sz="4" w:space="0" w:color="000000"/>
              <w:left w:val="single" w:sz="4" w:space="0" w:color="000000"/>
              <w:bottom w:val="single" w:sz="4" w:space="0" w:color="000000"/>
              <w:right w:val="single" w:sz="4" w:space="0" w:color="000000"/>
            </w:tcBorders>
            <w:vAlign w:val="center"/>
          </w:tcPr>
          <w:p w14:paraId="584E33EC" w14:textId="77777777" w:rsidR="001057EF" w:rsidRPr="00265065" w:rsidRDefault="001057EF" w:rsidP="001057EF">
            <w:pPr>
              <w:tabs>
                <w:tab w:val="left" w:pos="1398"/>
                <w:tab w:val="left" w:pos="1621"/>
                <w:tab w:val="left" w:pos="2015"/>
                <w:tab w:val="left" w:pos="2719"/>
              </w:tabs>
              <w:spacing w:before="3"/>
              <w:ind w:right="8"/>
              <w:jc w:val="center"/>
              <w:rPr>
                <w:color w:val="000000" w:themeColor="text1"/>
                <w:w w:val="95"/>
                <w:sz w:val="20"/>
                <w:szCs w:val="20"/>
                <w:lang w:val="ru-RU"/>
              </w:rPr>
            </w:pPr>
            <w:r w:rsidRPr="00265065">
              <w:rPr>
                <w:color w:val="000000" w:themeColor="text1"/>
                <w:w w:val="95"/>
                <w:sz w:val="20"/>
                <w:szCs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4B2AD846"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Выявленный объект культурного 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45B7D2B7"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381B95CA"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154E4206"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Не установлены</w:t>
            </w:r>
          </w:p>
        </w:tc>
      </w:tr>
      <w:tr w:rsidR="001057EF" w:rsidRPr="00265065" w14:paraId="3969C249" w14:textId="77777777" w:rsidTr="001057EF">
        <w:trPr>
          <w:trHeight w:hRule="exact" w:val="1283"/>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33CFFC01"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17.</w:t>
            </w:r>
          </w:p>
        </w:tc>
        <w:tc>
          <w:tcPr>
            <w:tcW w:w="1375" w:type="dxa"/>
            <w:tcBorders>
              <w:top w:val="single" w:sz="4" w:space="0" w:color="000000"/>
              <w:left w:val="single" w:sz="4" w:space="0" w:color="000000"/>
              <w:bottom w:val="single" w:sz="4" w:space="0" w:color="000000"/>
              <w:right w:val="single" w:sz="4" w:space="0" w:color="000000"/>
            </w:tcBorders>
            <w:vAlign w:val="center"/>
          </w:tcPr>
          <w:p w14:paraId="4D0389A7" w14:textId="6BA932E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«Никольская церковь»</w:t>
            </w:r>
          </w:p>
        </w:tc>
        <w:tc>
          <w:tcPr>
            <w:tcW w:w="1276" w:type="dxa"/>
            <w:tcBorders>
              <w:top w:val="single" w:sz="4" w:space="0" w:color="000000"/>
              <w:left w:val="single" w:sz="4" w:space="0" w:color="000000"/>
              <w:bottom w:val="single" w:sz="4" w:space="0" w:color="000000"/>
              <w:right w:val="single" w:sz="4" w:space="0" w:color="000000"/>
            </w:tcBorders>
            <w:vAlign w:val="center"/>
          </w:tcPr>
          <w:p w14:paraId="1BC4BCF6"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с. Лосево</w:t>
            </w:r>
          </w:p>
        </w:tc>
        <w:tc>
          <w:tcPr>
            <w:tcW w:w="2268" w:type="dxa"/>
            <w:tcBorders>
              <w:top w:val="single" w:sz="4" w:space="0" w:color="000000"/>
              <w:left w:val="single" w:sz="4" w:space="0" w:color="000000"/>
              <w:bottom w:val="single" w:sz="4" w:space="0" w:color="000000"/>
              <w:right w:val="single" w:sz="4" w:space="0" w:color="000000"/>
            </w:tcBorders>
            <w:vAlign w:val="center"/>
          </w:tcPr>
          <w:p w14:paraId="6591F56B" w14:textId="75987FB6"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2B80F1B9" w14:textId="0F8020AF"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Выявленный объект культурного 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0CC6169C"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265E0E54"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01587414" w14:textId="52D49993"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Не установлены</w:t>
            </w:r>
          </w:p>
        </w:tc>
      </w:tr>
    </w:tbl>
    <w:tbl>
      <w:tblPr>
        <w:tblStyle w:val="TableNormal85"/>
        <w:tblW w:w="10206" w:type="dxa"/>
        <w:jc w:val="center"/>
        <w:tblLayout w:type="fixed"/>
        <w:tblLook w:val="01E0" w:firstRow="1" w:lastRow="1" w:firstColumn="1" w:lastColumn="1" w:noHBand="0" w:noVBand="0"/>
      </w:tblPr>
      <w:tblGrid>
        <w:gridCol w:w="463"/>
        <w:gridCol w:w="1355"/>
        <w:gridCol w:w="1330"/>
        <w:gridCol w:w="2234"/>
        <w:gridCol w:w="1417"/>
        <w:gridCol w:w="993"/>
        <w:gridCol w:w="1275"/>
        <w:gridCol w:w="1139"/>
      </w:tblGrid>
      <w:tr w:rsidR="007C416B" w:rsidRPr="00265065" w14:paraId="2EBE4800" w14:textId="77777777" w:rsidTr="001057EF">
        <w:trPr>
          <w:trHeight w:hRule="exact" w:val="139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FA8A21B"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18.</w:t>
            </w:r>
          </w:p>
        </w:tc>
        <w:tc>
          <w:tcPr>
            <w:tcW w:w="1355" w:type="dxa"/>
            <w:tcBorders>
              <w:top w:val="single" w:sz="4" w:space="0" w:color="000000"/>
              <w:left w:val="single" w:sz="4" w:space="0" w:color="000000"/>
              <w:bottom w:val="single" w:sz="4" w:space="0" w:color="000000"/>
              <w:right w:val="single" w:sz="4" w:space="0" w:color="000000"/>
            </w:tcBorders>
            <w:vAlign w:val="center"/>
          </w:tcPr>
          <w:p w14:paraId="335FCF02"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«Спасская церковь; ограда и «святые» ворота Спасской церкви»</w:t>
            </w:r>
          </w:p>
        </w:tc>
        <w:tc>
          <w:tcPr>
            <w:tcW w:w="1330" w:type="dxa"/>
            <w:tcBorders>
              <w:top w:val="single" w:sz="4" w:space="0" w:color="000000"/>
              <w:left w:val="single" w:sz="4" w:space="0" w:color="000000"/>
              <w:bottom w:val="single" w:sz="4" w:space="0" w:color="000000"/>
              <w:right w:val="single" w:sz="4" w:space="0" w:color="000000"/>
            </w:tcBorders>
            <w:vAlign w:val="center"/>
          </w:tcPr>
          <w:p w14:paraId="7D955A76"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с. Маршово</w:t>
            </w:r>
          </w:p>
        </w:tc>
        <w:tc>
          <w:tcPr>
            <w:tcW w:w="2234" w:type="dxa"/>
            <w:tcBorders>
              <w:top w:val="single" w:sz="4" w:space="0" w:color="000000"/>
              <w:left w:val="single" w:sz="4" w:space="0" w:color="000000"/>
              <w:bottom w:val="single" w:sz="4" w:space="0" w:color="000000"/>
              <w:right w:val="single" w:sz="4" w:space="0" w:color="000000"/>
            </w:tcBorders>
            <w:vAlign w:val="center"/>
          </w:tcPr>
          <w:p w14:paraId="65BC5FCB"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06B3E390"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Выявленный объект культурного 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3E2DC59B"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Ансамбль</w:t>
            </w:r>
          </w:p>
        </w:tc>
        <w:tc>
          <w:tcPr>
            <w:tcW w:w="1275" w:type="dxa"/>
            <w:tcBorders>
              <w:top w:val="single" w:sz="4" w:space="0" w:color="000000"/>
              <w:left w:val="single" w:sz="4" w:space="0" w:color="000000"/>
              <w:bottom w:val="single" w:sz="4" w:space="0" w:color="000000"/>
              <w:right w:val="single" w:sz="4" w:space="0" w:color="000000"/>
            </w:tcBorders>
            <w:vAlign w:val="center"/>
          </w:tcPr>
          <w:p w14:paraId="7D02B148"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6B581F86"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Не установлены</w:t>
            </w:r>
          </w:p>
        </w:tc>
      </w:tr>
      <w:tr w:rsidR="007C416B" w:rsidRPr="00265065" w14:paraId="2C3BFB79" w14:textId="77777777" w:rsidTr="001057EF">
        <w:trPr>
          <w:trHeight w:hRule="exact" w:val="1666"/>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54DCE644"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19.</w:t>
            </w:r>
          </w:p>
        </w:tc>
        <w:tc>
          <w:tcPr>
            <w:tcW w:w="1355" w:type="dxa"/>
            <w:tcBorders>
              <w:top w:val="single" w:sz="4" w:space="0" w:color="000000"/>
              <w:left w:val="single" w:sz="4" w:space="0" w:color="000000"/>
              <w:bottom w:val="single" w:sz="4" w:space="0" w:color="000000"/>
              <w:right w:val="single" w:sz="4" w:space="0" w:color="000000"/>
            </w:tcBorders>
            <w:vAlign w:val="center"/>
          </w:tcPr>
          <w:p w14:paraId="397A965F"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«Миловское селище»</w:t>
            </w:r>
          </w:p>
        </w:tc>
        <w:tc>
          <w:tcPr>
            <w:tcW w:w="1330" w:type="dxa"/>
            <w:tcBorders>
              <w:top w:val="single" w:sz="4" w:space="0" w:color="000000"/>
              <w:left w:val="single" w:sz="4" w:space="0" w:color="000000"/>
              <w:bottom w:val="single" w:sz="4" w:space="0" w:color="000000"/>
              <w:right w:val="single" w:sz="4" w:space="0" w:color="000000"/>
            </w:tcBorders>
            <w:vAlign w:val="center"/>
          </w:tcPr>
          <w:p w14:paraId="2EE781EB"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0,6 км к северо- западу от бывшего населенного пункта Миловское</w:t>
            </w:r>
          </w:p>
        </w:tc>
        <w:tc>
          <w:tcPr>
            <w:tcW w:w="2234" w:type="dxa"/>
            <w:tcBorders>
              <w:top w:val="single" w:sz="4" w:space="0" w:color="000000"/>
              <w:left w:val="single" w:sz="4" w:space="0" w:color="000000"/>
              <w:bottom w:val="single" w:sz="4" w:space="0" w:color="000000"/>
              <w:right w:val="single" w:sz="4" w:space="0" w:color="000000"/>
            </w:tcBorders>
            <w:vAlign w:val="center"/>
          </w:tcPr>
          <w:p w14:paraId="026FF22F"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1BAAB870"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Выявленный объект культурного 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7F725F7A"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61C5C467"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7B0C91A2"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Не установлены</w:t>
            </w:r>
          </w:p>
        </w:tc>
      </w:tr>
      <w:tr w:rsidR="001057EF" w:rsidRPr="00265065" w14:paraId="1420AE2D" w14:textId="77777777" w:rsidTr="001057EF">
        <w:trPr>
          <w:trHeight w:hRule="exact" w:val="139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142B221B" w14:textId="77777777" w:rsidR="001057EF" w:rsidRPr="00265065" w:rsidRDefault="001057EF" w:rsidP="001057EF">
            <w:pPr>
              <w:ind w:left="105"/>
              <w:jc w:val="center"/>
              <w:rPr>
                <w:color w:val="000000" w:themeColor="text1"/>
                <w:sz w:val="20"/>
                <w:szCs w:val="20"/>
              </w:rPr>
            </w:pPr>
            <w:r w:rsidRPr="00265065">
              <w:rPr>
                <w:color w:val="000000" w:themeColor="text1"/>
                <w:w w:val="90"/>
                <w:sz w:val="20"/>
                <w:szCs w:val="20"/>
              </w:rPr>
              <w:lastRenderedPageBreak/>
              <w:t>20.</w:t>
            </w:r>
          </w:p>
        </w:tc>
        <w:tc>
          <w:tcPr>
            <w:tcW w:w="1355" w:type="dxa"/>
            <w:tcBorders>
              <w:top w:val="single" w:sz="4" w:space="0" w:color="000000"/>
              <w:left w:val="single" w:sz="4" w:space="0" w:color="000000"/>
              <w:bottom w:val="single" w:sz="4" w:space="0" w:color="000000"/>
              <w:right w:val="single" w:sz="4" w:space="0" w:color="000000"/>
            </w:tcBorders>
            <w:vAlign w:val="center"/>
          </w:tcPr>
          <w:p w14:paraId="55C834C8"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«Никольская церковь»</w:t>
            </w:r>
          </w:p>
        </w:tc>
        <w:tc>
          <w:tcPr>
            <w:tcW w:w="1330" w:type="dxa"/>
            <w:tcBorders>
              <w:top w:val="single" w:sz="4" w:space="0" w:color="000000"/>
              <w:left w:val="single" w:sz="4" w:space="0" w:color="000000"/>
              <w:bottom w:val="single" w:sz="4" w:space="0" w:color="000000"/>
              <w:right w:val="single" w:sz="4" w:space="0" w:color="000000"/>
            </w:tcBorders>
            <w:vAlign w:val="center"/>
          </w:tcPr>
          <w:p w14:paraId="7C9DC7BA"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с. Мытищи</w:t>
            </w:r>
          </w:p>
        </w:tc>
        <w:tc>
          <w:tcPr>
            <w:tcW w:w="2234" w:type="dxa"/>
            <w:tcBorders>
              <w:top w:val="single" w:sz="4" w:space="0" w:color="000000"/>
              <w:left w:val="single" w:sz="4" w:space="0" w:color="000000"/>
              <w:bottom w:val="single" w:sz="4" w:space="0" w:color="000000"/>
              <w:right w:val="single" w:sz="4" w:space="0" w:color="000000"/>
            </w:tcBorders>
            <w:vAlign w:val="center"/>
          </w:tcPr>
          <w:p w14:paraId="4C041A10"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5468BC71" w14:textId="77777777" w:rsidR="001057EF" w:rsidRPr="00265065" w:rsidRDefault="001057EF" w:rsidP="007C416B">
            <w:pPr>
              <w:spacing w:before="3"/>
              <w:jc w:val="center"/>
              <w:rPr>
                <w:color w:val="000000" w:themeColor="text1"/>
                <w:w w:val="95"/>
                <w:sz w:val="20"/>
                <w:szCs w:val="20"/>
              </w:rPr>
            </w:pPr>
            <w:r w:rsidRPr="00265065">
              <w:rPr>
                <w:color w:val="000000" w:themeColor="text1"/>
                <w:w w:val="95"/>
                <w:sz w:val="20"/>
                <w:szCs w:val="20"/>
              </w:rPr>
              <w:t>Выявленный объект культурного 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511212B7"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3D64E440"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6295490F"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Не установлены</w:t>
            </w:r>
          </w:p>
        </w:tc>
      </w:tr>
      <w:tr w:rsidR="001057EF" w:rsidRPr="00265065" w14:paraId="10BAE399" w14:textId="77777777" w:rsidTr="001057EF">
        <w:trPr>
          <w:trHeight w:hRule="exact" w:val="139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44C6B323" w14:textId="77777777" w:rsidR="001057EF" w:rsidRPr="00265065" w:rsidRDefault="001057EF" w:rsidP="001057EF">
            <w:pPr>
              <w:ind w:left="105"/>
              <w:jc w:val="center"/>
              <w:rPr>
                <w:color w:val="000000" w:themeColor="text1"/>
                <w:sz w:val="20"/>
                <w:szCs w:val="20"/>
              </w:rPr>
            </w:pPr>
            <w:r w:rsidRPr="00265065">
              <w:rPr>
                <w:color w:val="000000" w:themeColor="text1"/>
                <w:w w:val="90"/>
                <w:sz w:val="20"/>
                <w:szCs w:val="20"/>
              </w:rPr>
              <w:t>21.</w:t>
            </w:r>
          </w:p>
        </w:tc>
        <w:tc>
          <w:tcPr>
            <w:tcW w:w="1355" w:type="dxa"/>
            <w:tcBorders>
              <w:top w:val="single" w:sz="4" w:space="0" w:color="000000"/>
              <w:left w:val="single" w:sz="4" w:space="0" w:color="000000"/>
              <w:bottom w:val="single" w:sz="4" w:space="0" w:color="000000"/>
              <w:right w:val="single" w:sz="4" w:space="0" w:color="000000"/>
            </w:tcBorders>
            <w:vAlign w:val="center"/>
          </w:tcPr>
          <w:p w14:paraId="15D327CD"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«Мытищенский Фатьяновский могильник»</w:t>
            </w:r>
          </w:p>
        </w:tc>
        <w:tc>
          <w:tcPr>
            <w:tcW w:w="1330" w:type="dxa"/>
            <w:tcBorders>
              <w:top w:val="single" w:sz="4" w:space="0" w:color="000000"/>
              <w:left w:val="single" w:sz="4" w:space="0" w:color="000000"/>
              <w:bottom w:val="single" w:sz="4" w:space="0" w:color="000000"/>
              <w:right w:val="single" w:sz="4" w:space="0" w:color="000000"/>
            </w:tcBorders>
            <w:vAlign w:val="center"/>
          </w:tcPr>
          <w:p w14:paraId="60AA8E08" w14:textId="77777777" w:rsidR="001057EF" w:rsidRPr="00265065" w:rsidRDefault="001057EF" w:rsidP="001057EF">
            <w:pPr>
              <w:tabs>
                <w:tab w:val="left" w:pos="1398"/>
              </w:tabs>
              <w:spacing w:before="3"/>
              <w:ind w:right="8"/>
              <w:jc w:val="center"/>
              <w:rPr>
                <w:color w:val="000000" w:themeColor="text1"/>
                <w:w w:val="95"/>
                <w:sz w:val="20"/>
                <w:szCs w:val="20"/>
                <w:lang w:val="ru-RU"/>
              </w:rPr>
            </w:pPr>
            <w:r w:rsidRPr="00265065">
              <w:rPr>
                <w:color w:val="000000" w:themeColor="text1"/>
                <w:w w:val="95"/>
                <w:sz w:val="20"/>
                <w:szCs w:val="20"/>
                <w:lang w:val="ru-RU"/>
              </w:rPr>
              <w:t>1 км к юго- востоку от с Мытищи</w:t>
            </w:r>
          </w:p>
        </w:tc>
        <w:tc>
          <w:tcPr>
            <w:tcW w:w="2234" w:type="dxa"/>
            <w:tcBorders>
              <w:top w:val="single" w:sz="4" w:space="0" w:color="000000"/>
              <w:left w:val="single" w:sz="4" w:space="0" w:color="000000"/>
              <w:bottom w:val="single" w:sz="4" w:space="0" w:color="000000"/>
              <w:right w:val="single" w:sz="4" w:space="0" w:color="000000"/>
            </w:tcBorders>
            <w:vAlign w:val="center"/>
          </w:tcPr>
          <w:p w14:paraId="0A17A958" w14:textId="11A2CC0C"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48C83FAD" w14:textId="77777777" w:rsidR="001057EF" w:rsidRPr="00265065" w:rsidRDefault="001057EF" w:rsidP="007C416B">
            <w:pPr>
              <w:spacing w:before="3"/>
              <w:jc w:val="center"/>
              <w:rPr>
                <w:color w:val="000000" w:themeColor="text1"/>
                <w:w w:val="95"/>
                <w:sz w:val="20"/>
                <w:szCs w:val="20"/>
              </w:rPr>
            </w:pPr>
            <w:r w:rsidRPr="00265065">
              <w:rPr>
                <w:color w:val="000000" w:themeColor="text1"/>
                <w:w w:val="95"/>
                <w:sz w:val="20"/>
                <w:szCs w:val="20"/>
              </w:rPr>
              <w:t>Выявленный объект культурного 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453FBE38"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3971332D" w14:textId="77777777" w:rsidR="001057EF" w:rsidRPr="00265065" w:rsidRDefault="001057EF" w:rsidP="001057EF">
            <w:pPr>
              <w:tabs>
                <w:tab w:val="left" w:pos="1398"/>
              </w:tabs>
              <w:ind w:right="8"/>
              <w:jc w:val="center"/>
              <w:rPr>
                <w:color w:val="000000" w:themeColor="text1"/>
                <w:w w:val="95"/>
                <w:sz w:val="20"/>
                <w:szCs w:val="20"/>
              </w:rPr>
            </w:pPr>
            <w:r w:rsidRPr="00265065">
              <w:rPr>
                <w:color w:val="000000" w:themeColor="text1"/>
                <w:w w:val="95"/>
                <w:sz w:val="20"/>
                <w:szCs w:val="20"/>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46C50E1A" w14:textId="77777777" w:rsidR="001057EF" w:rsidRPr="00265065" w:rsidRDefault="001057EF" w:rsidP="001057EF">
            <w:pPr>
              <w:tabs>
                <w:tab w:val="left" w:pos="1398"/>
              </w:tabs>
              <w:spacing w:before="3"/>
              <w:ind w:right="8"/>
              <w:jc w:val="center"/>
              <w:rPr>
                <w:color w:val="000000" w:themeColor="text1"/>
                <w:w w:val="95"/>
                <w:sz w:val="20"/>
                <w:szCs w:val="20"/>
              </w:rPr>
            </w:pPr>
            <w:r w:rsidRPr="00265065">
              <w:rPr>
                <w:color w:val="000000" w:themeColor="text1"/>
                <w:w w:val="95"/>
                <w:sz w:val="20"/>
                <w:szCs w:val="20"/>
              </w:rPr>
              <w:t>Не установлены</w:t>
            </w:r>
          </w:p>
        </w:tc>
      </w:tr>
      <w:tr w:rsidR="001057EF" w:rsidRPr="00265065" w14:paraId="6ADF3FFE" w14:textId="77777777" w:rsidTr="006E54DE">
        <w:trPr>
          <w:trHeight w:hRule="exact" w:val="1597"/>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CBA2A7D" w14:textId="77777777" w:rsidR="001057EF" w:rsidRPr="00265065" w:rsidRDefault="001057EF" w:rsidP="001057EF">
            <w:pPr>
              <w:ind w:left="105"/>
              <w:jc w:val="center"/>
              <w:rPr>
                <w:color w:val="000000" w:themeColor="text1"/>
                <w:sz w:val="20"/>
                <w:szCs w:val="20"/>
              </w:rPr>
            </w:pPr>
            <w:r w:rsidRPr="00265065">
              <w:rPr>
                <w:color w:val="000000" w:themeColor="text1"/>
                <w:w w:val="90"/>
                <w:sz w:val="20"/>
                <w:szCs w:val="20"/>
              </w:rPr>
              <w:t>22.</w:t>
            </w:r>
          </w:p>
        </w:tc>
        <w:tc>
          <w:tcPr>
            <w:tcW w:w="1355" w:type="dxa"/>
            <w:tcBorders>
              <w:top w:val="single" w:sz="4" w:space="0" w:color="000000"/>
              <w:left w:val="single" w:sz="4" w:space="0" w:color="000000"/>
              <w:bottom w:val="single" w:sz="4" w:space="0" w:color="000000"/>
              <w:right w:val="single" w:sz="4" w:space="0" w:color="000000"/>
            </w:tcBorders>
            <w:vAlign w:val="center"/>
          </w:tcPr>
          <w:p w14:paraId="3CFCE94F" w14:textId="77777777" w:rsidR="001057EF" w:rsidRPr="00265065" w:rsidRDefault="001057EF" w:rsidP="001057EF">
            <w:pPr>
              <w:tabs>
                <w:tab w:val="left" w:pos="1398"/>
              </w:tabs>
              <w:spacing w:before="3"/>
              <w:ind w:right="8"/>
              <w:jc w:val="center"/>
              <w:rPr>
                <w:color w:val="000000" w:themeColor="text1"/>
                <w:sz w:val="20"/>
                <w:szCs w:val="20"/>
                <w:lang w:val="ru-RU"/>
              </w:rPr>
            </w:pPr>
            <w:r w:rsidRPr="00265065">
              <w:rPr>
                <w:color w:val="000000" w:themeColor="text1"/>
                <w:w w:val="95"/>
                <w:sz w:val="20"/>
                <w:szCs w:val="20"/>
                <w:lang w:val="ru-RU"/>
              </w:rPr>
              <w:t>«И</w:t>
            </w:r>
            <w:r w:rsidRPr="00265065">
              <w:rPr>
                <w:color w:val="000000" w:themeColor="text1"/>
                <w:spacing w:val="-2"/>
                <w:w w:val="95"/>
                <w:sz w:val="20"/>
                <w:szCs w:val="20"/>
                <w:lang w:val="ru-RU"/>
              </w:rPr>
              <w:t>с</w:t>
            </w:r>
            <w:r w:rsidRPr="00265065">
              <w:rPr>
                <w:color w:val="000000" w:themeColor="text1"/>
                <w:spacing w:val="-1"/>
                <w:w w:val="95"/>
                <w:sz w:val="20"/>
                <w:szCs w:val="20"/>
                <w:lang w:val="ru-RU"/>
              </w:rPr>
              <w:t>т</w:t>
            </w:r>
            <w:r w:rsidRPr="00265065">
              <w:rPr>
                <w:color w:val="000000" w:themeColor="text1"/>
                <w:w w:val="95"/>
                <w:sz w:val="20"/>
                <w:szCs w:val="20"/>
                <w:lang w:val="ru-RU"/>
              </w:rPr>
              <w:t>ор</w:t>
            </w:r>
            <w:r w:rsidRPr="00265065">
              <w:rPr>
                <w:color w:val="000000" w:themeColor="text1"/>
                <w:spacing w:val="-2"/>
                <w:w w:val="95"/>
                <w:sz w:val="20"/>
                <w:szCs w:val="20"/>
                <w:lang w:val="ru-RU"/>
              </w:rPr>
              <w:t>и</w:t>
            </w:r>
            <w:r w:rsidRPr="00265065">
              <w:rPr>
                <w:color w:val="000000" w:themeColor="text1"/>
                <w:spacing w:val="-1"/>
                <w:w w:val="95"/>
                <w:sz w:val="20"/>
                <w:szCs w:val="20"/>
                <w:lang w:val="ru-RU"/>
              </w:rPr>
              <w:t>ч</w:t>
            </w:r>
            <w:r w:rsidRPr="00265065">
              <w:rPr>
                <w:color w:val="000000" w:themeColor="text1"/>
                <w:spacing w:val="-2"/>
                <w:w w:val="95"/>
                <w:sz w:val="20"/>
                <w:szCs w:val="20"/>
                <w:lang w:val="ru-RU"/>
              </w:rPr>
              <w:t>е</w:t>
            </w:r>
            <w:r w:rsidRPr="00265065">
              <w:rPr>
                <w:color w:val="000000" w:themeColor="text1"/>
                <w:spacing w:val="1"/>
                <w:w w:val="95"/>
                <w:sz w:val="20"/>
                <w:szCs w:val="20"/>
                <w:lang w:val="ru-RU"/>
              </w:rPr>
              <w:t>с</w:t>
            </w:r>
            <w:r w:rsidRPr="00265065">
              <w:rPr>
                <w:color w:val="000000" w:themeColor="text1"/>
                <w:spacing w:val="-1"/>
                <w:w w:val="95"/>
                <w:sz w:val="20"/>
                <w:szCs w:val="20"/>
                <w:lang w:val="ru-RU"/>
              </w:rPr>
              <w:t>ки</w:t>
            </w:r>
            <w:r w:rsidRPr="00265065">
              <w:rPr>
                <w:color w:val="000000" w:themeColor="text1"/>
                <w:w w:val="95"/>
                <w:sz w:val="20"/>
                <w:szCs w:val="20"/>
                <w:lang w:val="ru-RU"/>
              </w:rPr>
              <w:t xml:space="preserve">й </w:t>
            </w:r>
            <w:r w:rsidRPr="00265065">
              <w:rPr>
                <w:color w:val="000000" w:themeColor="text1"/>
                <w:spacing w:val="-1"/>
                <w:w w:val="95"/>
                <w:sz w:val="20"/>
                <w:szCs w:val="20"/>
                <w:lang w:val="ru-RU"/>
              </w:rPr>
              <w:t>ц</w:t>
            </w:r>
            <w:r w:rsidRPr="00265065">
              <w:rPr>
                <w:color w:val="000000" w:themeColor="text1"/>
                <w:spacing w:val="-2"/>
                <w:w w:val="95"/>
                <w:sz w:val="20"/>
                <w:szCs w:val="20"/>
                <w:lang w:val="ru-RU"/>
              </w:rPr>
              <w:t>е</w:t>
            </w:r>
            <w:r w:rsidRPr="00265065">
              <w:rPr>
                <w:color w:val="000000" w:themeColor="text1"/>
                <w:spacing w:val="-1"/>
                <w:w w:val="95"/>
                <w:sz w:val="20"/>
                <w:szCs w:val="20"/>
                <w:lang w:val="ru-RU"/>
              </w:rPr>
              <w:t>нт</w:t>
            </w:r>
            <w:r w:rsidRPr="00265065">
              <w:rPr>
                <w:color w:val="000000" w:themeColor="text1"/>
                <w:w w:val="95"/>
                <w:sz w:val="20"/>
                <w:szCs w:val="20"/>
                <w:lang w:val="ru-RU"/>
              </w:rPr>
              <w:t xml:space="preserve">р </w:t>
            </w:r>
            <w:r w:rsidRPr="00265065">
              <w:rPr>
                <w:color w:val="000000" w:themeColor="text1"/>
                <w:spacing w:val="-1"/>
                <w:w w:val="80"/>
                <w:sz w:val="20"/>
                <w:szCs w:val="20"/>
                <w:lang w:val="ru-RU"/>
              </w:rPr>
              <w:t>се</w:t>
            </w:r>
            <w:r w:rsidRPr="00265065">
              <w:rPr>
                <w:color w:val="000000" w:themeColor="text1"/>
                <w:w w:val="80"/>
                <w:sz w:val="20"/>
                <w:szCs w:val="20"/>
                <w:lang w:val="ru-RU"/>
              </w:rPr>
              <w:t>ла</w:t>
            </w:r>
            <w:r w:rsidRPr="00265065">
              <w:rPr>
                <w:color w:val="000000" w:themeColor="text1"/>
                <w:w w:val="82"/>
                <w:sz w:val="20"/>
                <w:szCs w:val="20"/>
                <w:lang w:val="ru-RU"/>
              </w:rPr>
              <w:t xml:space="preserve"> </w:t>
            </w:r>
            <w:r w:rsidRPr="00265065">
              <w:rPr>
                <w:color w:val="000000" w:themeColor="text1"/>
                <w:w w:val="95"/>
                <w:sz w:val="20"/>
                <w:szCs w:val="20"/>
                <w:lang w:val="ru-RU"/>
              </w:rPr>
              <w:t>Н</w:t>
            </w:r>
            <w:r w:rsidRPr="00265065">
              <w:rPr>
                <w:color w:val="000000" w:themeColor="text1"/>
                <w:spacing w:val="-1"/>
                <w:w w:val="95"/>
                <w:sz w:val="20"/>
                <w:szCs w:val="20"/>
                <w:lang w:val="ru-RU"/>
              </w:rPr>
              <w:t>ик</w:t>
            </w:r>
            <w:r w:rsidRPr="00265065">
              <w:rPr>
                <w:color w:val="000000" w:themeColor="text1"/>
                <w:w w:val="95"/>
                <w:sz w:val="20"/>
                <w:szCs w:val="20"/>
                <w:lang w:val="ru-RU"/>
              </w:rPr>
              <w:t>оль</w:t>
            </w:r>
            <w:r w:rsidRPr="00265065">
              <w:rPr>
                <w:color w:val="000000" w:themeColor="text1"/>
                <w:spacing w:val="-2"/>
                <w:w w:val="95"/>
                <w:sz w:val="20"/>
                <w:szCs w:val="20"/>
                <w:lang w:val="ru-RU"/>
              </w:rPr>
              <w:t>с</w:t>
            </w:r>
            <w:r w:rsidRPr="00265065">
              <w:rPr>
                <w:color w:val="000000" w:themeColor="text1"/>
                <w:spacing w:val="-1"/>
                <w:w w:val="95"/>
                <w:sz w:val="20"/>
                <w:szCs w:val="20"/>
                <w:lang w:val="ru-RU"/>
              </w:rPr>
              <w:t>к</w:t>
            </w:r>
            <w:r w:rsidRPr="00265065">
              <w:rPr>
                <w:color w:val="000000" w:themeColor="text1"/>
                <w:w w:val="95"/>
                <w:sz w:val="20"/>
                <w:szCs w:val="20"/>
                <w:lang w:val="ru-RU"/>
              </w:rPr>
              <w:t>о</w:t>
            </w:r>
            <w:r w:rsidRPr="00265065">
              <w:rPr>
                <w:color w:val="000000" w:themeColor="text1"/>
                <w:spacing w:val="-2"/>
                <w:w w:val="95"/>
                <w:sz w:val="20"/>
                <w:szCs w:val="20"/>
                <w:lang w:val="ru-RU"/>
              </w:rPr>
              <w:t>е</w:t>
            </w:r>
            <w:r w:rsidRPr="00265065">
              <w:rPr>
                <w:color w:val="000000" w:themeColor="text1"/>
                <w:w w:val="95"/>
                <w:sz w:val="20"/>
                <w:szCs w:val="20"/>
                <w:lang w:val="ru-RU"/>
              </w:rPr>
              <w:t>»,</w:t>
            </w:r>
            <w:r w:rsidRPr="00265065">
              <w:rPr>
                <w:color w:val="000000" w:themeColor="text1"/>
                <w:w w:val="89"/>
                <w:sz w:val="20"/>
                <w:szCs w:val="20"/>
                <w:lang w:val="ru-RU"/>
              </w:rPr>
              <w:t xml:space="preserve"> </w:t>
            </w:r>
            <w:r w:rsidRPr="00265065">
              <w:rPr>
                <w:color w:val="000000" w:themeColor="text1"/>
                <w:w w:val="95"/>
                <w:sz w:val="20"/>
                <w:szCs w:val="20"/>
                <w:lang w:val="ru-RU"/>
              </w:rPr>
              <w:t>1913</w:t>
            </w:r>
            <w:r w:rsidRPr="00265065">
              <w:rPr>
                <w:color w:val="000000" w:themeColor="text1"/>
                <w:spacing w:val="-25"/>
                <w:w w:val="95"/>
                <w:sz w:val="20"/>
                <w:szCs w:val="20"/>
                <w:lang w:val="ru-RU"/>
              </w:rPr>
              <w:t xml:space="preserve"> </w:t>
            </w:r>
            <w:r w:rsidRPr="00265065">
              <w:rPr>
                <w:color w:val="000000" w:themeColor="text1"/>
                <w:spacing w:val="-1"/>
                <w:w w:val="95"/>
                <w:sz w:val="20"/>
                <w:szCs w:val="20"/>
                <w:lang w:val="ru-RU"/>
              </w:rPr>
              <w:t>г</w:t>
            </w:r>
            <w:r w:rsidRPr="00265065">
              <w:rPr>
                <w:color w:val="000000" w:themeColor="text1"/>
                <w:w w:val="95"/>
                <w:sz w:val="20"/>
                <w:szCs w:val="20"/>
                <w:lang w:val="ru-RU"/>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4D8F44C1" w14:textId="77777777" w:rsidR="001057EF" w:rsidRPr="00265065" w:rsidRDefault="001057EF" w:rsidP="001057EF">
            <w:pPr>
              <w:spacing w:before="3"/>
              <w:ind w:left="105" w:right="103"/>
              <w:jc w:val="center"/>
              <w:rPr>
                <w:color w:val="000000" w:themeColor="text1"/>
                <w:w w:val="95"/>
                <w:sz w:val="20"/>
                <w:szCs w:val="20"/>
              </w:rPr>
            </w:pPr>
            <w:r w:rsidRPr="00265065">
              <w:rPr>
                <w:color w:val="000000" w:themeColor="text1"/>
                <w:w w:val="95"/>
                <w:sz w:val="20"/>
                <w:szCs w:val="20"/>
              </w:rPr>
              <w:t>с. Никольское</w:t>
            </w:r>
          </w:p>
        </w:tc>
        <w:tc>
          <w:tcPr>
            <w:tcW w:w="2234" w:type="dxa"/>
            <w:tcBorders>
              <w:top w:val="single" w:sz="4" w:space="0" w:color="000000"/>
              <w:left w:val="single" w:sz="4" w:space="0" w:color="000000"/>
              <w:bottom w:val="single" w:sz="4" w:space="0" w:color="000000"/>
              <w:right w:val="single" w:sz="4" w:space="0" w:color="000000"/>
            </w:tcBorders>
            <w:vAlign w:val="center"/>
          </w:tcPr>
          <w:p w14:paraId="0C4D7DC7"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Приказ комитета Ивановской области по государственной охране объектов культурного наследия от 01.03.2022 № 18-о</w:t>
            </w:r>
          </w:p>
        </w:tc>
        <w:tc>
          <w:tcPr>
            <w:tcW w:w="1417" w:type="dxa"/>
            <w:tcBorders>
              <w:top w:val="single" w:sz="4" w:space="0" w:color="000000"/>
              <w:left w:val="single" w:sz="4" w:space="0" w:color="000000"/>
              <w:bottom w:val="single" w:sz="4" w:space="0" w:color="000000"/>
              <w:right w:val="single" w:sz="4" w:space="0" w:color="000000"/>
            </w:tcBorders>
            <w:vAlign w:val="center"/>
          </w:tcPr>
          <w:p w14:paraId="13DEF0B8" w14:textId="77777777" w:rsidR="001057EF" w:rsidRPr="00265065" w:rsidRDefault="001057EF" w:rsidP="007C416B">
            <w:pPr>
              <w:spacing w:before="3"/>
              <w:jc w:val="center"/>
              <w:rPr>
                <w:color w:val="000000" w:themeColor="text1"/>
                <w:w w:val="95"/>
                <w:sz w:val="20"/>
                <w:szCs w:val="20"/>
              </w:rPr>
            </w:pPr>
            <w:r w:rsidRPr="00265065">
              <w:rPr>
                <w:color w:val="000000" w:themeColor="text1"/>
                <w:w w:val="95"/>
                <w:sz w:val="20"/>
                <w:szCs w:val="20"/>
              </w:rPr>
              <w:t>Местная (муниципальная)</w:t>
            </w:r>
          </w:p>
        </w:tc>
        <w:tc>
          <w:tcPr>
            <w:tcW w:w="993" w:type="dxa"/>
            <w:tcBorders>
              <w:top w:val="single" w:sz="4" w:space="0" w:color="000000"/>
              <w:left w:val="single" w:sz="4" w:space="0" w:color="000000"/>
              <w:bottom w:val="single" w:sz="4" w:space="0" w:color="000000"/>
              <w:right w:val="single" w:sz="4" w:space="0" w:color="000000"/>
            </w:tcBorders>
            <w:vAlign w:val="center"/>
          </w:tcPr>
          <w:p w14:paraId="6AC589E0" w14:textId="77777777" w:rsidR="001057EF" w:rsidRPr="00265065" w:rsidRDefault="001057EF" w:rsidP="007C416B">
            <w:pPr>
              <w:spacing w:before="3"/>
              <w:jc w:val="center"/>
              <w:rPr>
                <w:color w:val="000000" w:themeColor="text1"/>
                <w:w w:val="95"/>
                <w:sz w:val="20"/>
                <w:szCs w:val="20"/>
              </w:rPr>
            </w:pPr>
            <w:r w:rsidRPr="00265065">
              <w:rPr>
                <w:color w:val="000000" w:themeColor="text1"/>
                <w:w w:val="95"/>
                <w:sz w:val="20"/>
                <w:szCs w:val="20"/>
              </w:rPr>
              <w:t>Достоприм ечательное место</w:t>
            </w:r>
          </w:p>
        </w:tc>
        <w:tc>
          <w:tcPr>
            <w:tcW w:w="1275" w:type="dxa"/>
            <w:tcBorders>
              <w:top w:val="single" w:sz="4" w:space="0" w:color="000000"/>
              <w:left w:val="single" w:sz="4" w:space="0" w:color="000000"/>
              <w:bottom w:val="single" w:sz="4" w:space="0" w:color="000000"/>
              <w:right w:val="single" w:sz="4" w:space="0" w:color="000000"/>
            </w:tcBorders>
            <w:vAlign w:val="center"/>
          </w:tcPr>
          <w:p w14:paraId="374737B5" w14:textId="77777777" w:rsidR="001057EF" w:rsidRPr="00265065" w:rsidRDefault="001057EF" w:rsidP="007C416B">
            <w:pPr>
              <w:spacing w:before="3"/>
              <w:jc w:val="center"/>
              <w:rPr>
                <w:color w:val="000000" w:themeColor="text1"/>
                <w:w w:val="95"/>
                <w:sz w:val="20"/>
                <w:szCs w:val="20"/>
              </w:rPr>
            </w:pPr>
            <w:r w:rsidRPr="00265065">
              <w:rPr>
                <w:color w:val="000000" w:themeColor="text1"/>
                <w:w w:val="95"/>
                <w:sz w:val="20"/>
                <w:szCs w:val="20"/>
              </w:rPr>
              <w:t>Приказ комитета от 01.03.2022 № 18-о</w:t>
            </w:r>
          </w:p>
        </w:tc>
        <w:tc>
          <w:tcPr>
            <w:tcW w:w="1139" w:type="dxa"/>
            <w:tcBorders>
              <w:top w:val="single" w:sz="4" w:space="0" w:color="000000"/>
              <w:left w:val="single" w:sz="4" w:space="0" w:color="000000"/>
              <w:bottom w:val="single" w:sz="4" w:space="0" w:color="000000"/>
              <w:right w:val="single" w:sz="4" w:space="0" w:color="000000"/>
            </w:tcBorders>
            <w:vAlign w:val="center"/>
          </w:tcPr>
          <w:p w14:paraId="4230F2CB" w14:textId="77777777" w:rsidR="001057EF" w:rsidRPr="00265065" w:rsidRDefault="001057EF" w:rsidP="007C416B">
            <w:pPr>
              <w:spacing w:before="3"/>
              <w:jc w:val="center"/>
              <w:rPr>
                <w:color w:val="000000" w:themeColor="text1"/>
                <w:w w:val="95"/>
                <w:sz w:val="20"/>
                <w:szCs w:val="20"/>
              </w:rPr>
            </w:pPr>
            <w:r w:rsidRPr="00265065">
              <w:rPr>
                <w:color w:val="000000" w:themeColor="text1"/>
                <w:w w:val="95"/>
                <w:sz w:val="20"/>
                <w:szCs w:val="20"/>
              </w:rPr>
              <w:t>Не установлены</w:t>
            </w:r>
          </w:p>
        </w:tc>
      </w:tr>
      <w:tr w:rsidR="001057EF" w:rsidRPr="00265065" w14:paraId="7B6339F4" w14:textId="77777777" w:rsidTr="001057EF">
        <w:trPr>
          <w:trHeight w:hRule="exact" w:val="139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11A6E2D8" w14:textId="77777777" w:rsidR="001057EF" w:rsidRPr="00265065" w:rsidRDefault="001057EF" w:rsidP="001057EF">
            <w:pPr>
              <w:ind w:left="105"/>
              <w:jc w:val="center"/>
              <w:rPr>
                <w:color w:val="000000" w:themeColor="text1"/>
                <w:sz w:val="20"/>
                <w:szCs w:val="20"/>
              </w:rPr>
            </w:pPr>
            <w:r w:rsidRPr="00265065">
              <w:rPr>
                <w:color w:val="000000" w:themeColor="text1"/>
                <w:w w:val="90"/>
                <w:sz w:val="20"/>
                <w:szCs w:val="20"/>
              </w:rPr>
              <w:t>23.</w:t>
            </w:r>
          </w:p>
        </w:tc>
        <w:tc>
          <w:tcPr>
            <w:tcW w:w="1355" w:type="dxa"/>
            <w:tcBorders>
              <w:top w:val="single" w:sz="4" w:space="0" w:color="000000"/>
              <w:left w:val="single" w:sz="4" w:space="0" w:color="000000"/>
              <w:bottom w:val="single" w:sz="4" w:space="0" w:color="000000"/>
              <w:right w:val="single" w:sz="4" w:space="0" w:color="000000"/>
            </w:tcBorders>
            <w:vAlign w:val="center"/>
          </w:tcPr>
          <w:p w14:paraId="4A593DC7" w14:textId="77777777" w:rsidR="001057EF" w:rsidRPr="00265065" w:rsidRDefault="001057EF" w:rsidP="001057EF">
            <w:pPr>
              <w:spacing w:before="3"/>
              <w:ind w:left="105" w:right="103"/>
              <w:jc w:val="center"/>
              <w:rPr>
                <w:color w:val="000000" w:themeColor="text1"/>
                <w:w w:val="95"/>
                <w:sz w:val="20"/>
                <w:szCs w:val="20"/>
              </w:rPr>
            </w:pPr>
            <w:r w:rsidRPr="00265065">
              <w:rPr>
                <w:color w:val="000000" w:themeColor="text1"/>
                <w:w w:val="95"/>
                <w:sz w:val="20"/>
                <w:szCs w:val="20"/>
              </w:rPr>
              <w:t>«Никольская церковь»</w:t>
            </w:r>
          </w:p>
        </w:tc>
        <w:tc>
          <w:tcPr>
            <w:tcW w:w="1330" w:type="dxa"/>
            <w:tcBorders>
              <w:top w:val="single" w:sz="4" w:space="0" w:color="000000"/>
              <w:left w:val="single" w:sz="4" w:space="0" w:color="000000"/>
              <w:bottom w:val="single" w:sz="4" w:space="0" w:color="000000"/>
              <w:right w:val="single" w:sz="4" w:space="0" w:color="000000"/>
            </w:tcBorders>
            <w:vAlign w:val="center"/>
          </w:tcPr>
          <w:p w14:paraId="5CA3D5CE" w14:textId="77777777" w:rsidR="001057EF" w:rsidRPr="00265065" w:rsidRDefault="001057EF" w:rsidP="001057EF">
            <w:pPr>
              <w:spacing w:before="3"/>
              <w:ind w:left="105" w:right="103"/>
              <w:jc w:val="center"/>
              <w:rPr>
                <w:color w:val="000000" w:themeColor="text1"/>
                <w:w w:val="95"/>
                <w:sz w:val="20"/>
                <w:szCs w:val="20"/>
                <w:lang w:val="ru-RU"/>
              </w:rPr>
            </w:pPr>
            <w:r w:rsidRPr="00265065">
              <w:rPr>
                <w:color w:val="000000" w:themeColor="text1"/>
                <w:w w:val="95"/>
                <w:sz w:val="20"/>
                <w:szCs w:val="20"/>
                <w:lang w:val="ru-RU"/>
              </w:rPr>
              <w:t>с. Никульское, (бывший населенный пункт)</w:t>
            </w:r>
          </w:p>
        </w:tc>
        <w:tc>
          <w:tcPr>
            <w:tcW w:w="2234" w:type="dxa"/>
            <w:tcBorders>
              <w:top w:val="single" w:sz="4" w:space="0" w:color="000000"/>
              <w:left w:val="single" w:sz="4" w:space="0" w:color="000000"/>
              <w:bottom w:val="single" w:sz="4" w:space="0" w:color="000000"/>
              <w:right w:val="single" w:sz="4" w:space="0" w:color="000000"/>
            </w:tcBorders>
            <w:vAlign w:val="center"/>
          </w:tcPr>
          <w:p w14:paraId="144E29DD" w14:textId="77777777" w:rsidR="001057EF" w:rsidRPr="00265065" w:rsidRDefault="001057EF" w:rsidP="007C416B">
            <w:pPr>
              <w:spacing w:before="3"/>
              <w:jc w:val="center"/>
              <w:rPr>
                <w:color w:val="000000" w:themeColor="text1"/>
                <w:w w:val="95"/>
                <w:sz w:val="20"/>
                <w:szCs w:val="20"/>
                <w:lang w:val="ru-RU"/>
              </w:rPr>
            </w:pPr>
            <w:r w:rsidRPr="00265065">
              <w:rPr>
                <w:color w:val="000000" w:themeColor="text1"/>
                <w:w w:val="95"/>
                <w:sz w:val="20"/>
                <w:szCs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15A8B797" w14:textId="77777777" w:rsidR="001057EF" w:rsidRPr="00265065" w:rsidRDefault="001057EF" w:rsidP="007C416B">
            <w:pPr>
              <w:spacing w:before="3"/>
              <w:jc w:val="center"/>
              <w:rPr>
                <w:color w:val="000000" w:themeColor="text1"/>
                <w:w w:val="95"/>
                <w:sz w:val="20"/>
                <w:szCs w:val="20"/>
              </w:rPr>
            </w:pPr>
            <w:r w:rsidRPr="00265065">
              <w:rPr>
                <w:color w:val="000000" w:themeColor="text1"/>
                <w:w w:val="95"/>
                <w:sz w:val="20"/>
                <w:szCs w:val="20"/>
              </w:rPr>
              <w:t>Выявленный объект культурного 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0497C718" w14:textId="77777777" w:rsidR="001057EF" w:rsidRPr="00265065" w:rsidRDefault="001057EF" w:rsidP="007C416B">
            <w:pPr>
              <w:tabs>
                <w:tab w:val="left" w:pos="1398"/>
              </w:tabs>
              <w:ind w:right="8"/>
              <w:jc w:val="center"/>
              <w:rPr>
                <w:color w:val="000000" w:themeColor="text1"/>
                <w:w w:val="95"/>
                <w:sz w:val="20"/>
                <w:szCs w:val="20"/>
              </w:rPr>
            </w:pPr>
            <w:r w:rsidRPr="00265065">
              <w:rPr>
                <w:color w:val="000000" w:themeColor="text1"/>
                <w:w w:val="95"/>
                <w:sz w:val="20"/>
                <w:szCs w:val="20"/>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4DBD8FC7" w14:textId="77777777" w:rsidR="001057EF" w:rsidRPr="00265065" w:rsidRDefault="001057EF" w:rsidP="001057EF">
            <w:pPr>
              <w:ind w:left="105" w:right="103"/>
              <w:jc w:val="center"/>
              <w:rPr>
                <w:color w:val="000000" w:themeColor="text1"/>
                <w:w w:val="95"/>
                <w:sz w:val="20"/>
                <w:szCs w:val="20"/>
              </w:rPr>
            </w:pPr>
            <w:r w:rsidRPr="00265065">
              <w:rPr>
                <w:color w:val="000000" w:themeColor="text1"/>
                <w:w w:val="95"/>
                <w:sz w:val="20"/>
                <w:szCs w:val="20"/>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7C4197A3" w14:textId="77777777" w:rsidR="001057EF" w:rsidRPr="00265065" w:rsidRDefault="001057EF" w:rsidP="007C416B">
            <w:pPr>
              <w:spacing w:before="3"/>
              <w:jc w:val="center"/>
              <w:rPr>
                <w:color w:val="000000" w:themeColor="text1"/>
                <w:w w:val="95"/>
                <w:sz w:val="20"/>
                <w:szCs w:val="20"/>
              </w:rPr>
            </w:pPr>
            <w:r w:rsidRPr="00265065">
              <w:rPr>
                <w:color w:val="000000" w:themeColor="text1"/>
                <w:w w:val="95"/>
                <w:sz w:val="20"/>
                <w:szCs w:val="20"/>
              </w:rPr>
              <w:t>Не установлены</w:t>
            </w:r>
          </w:p>
        </w:tc>
      </w:tr>
      <w:tr w:rsidR="001057EF" w:rsidRPr="00265065" w14:paraId="24520F80" w14:textId="77777777" w:rsidTr="007C416B">
        <w:trPr>
          <w:trHeight w:hRule="exact" w:val="1244"/>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8B33BA8" w14:textId="77777777" w:rsidR="001057EF" w:rsidRPr="00265065" w:rsidRDefault="001057EF" w:rsidP="001057EF">
            <w:pPr>
              <w:ind w:left="105"/>
              <w:jc w:val="center"/>
              <w:rPr>
                <w:color w:val="000000" w:themeColor="text1"/>
                <w:sz w:val="20"/>
                <w:szCs w:val="20"/>
              </w:rPr>
            </w:pPr>
            <w:r w:rsidRPr="00265065">
              <w:rPr>
                <w:color w:val="000000" w:themeColor="text1"/>
                <w:w w:val="90"/>
                <w:sz w:val="20"/>
                <w:szCs w:val="20"/>
              </w:rPr>
              <w:t>24.</w:t>
            </w:r>
          </w:p>
        </w:tc>
        <w:tc>
          <w:tcPr>
            <w:tcW w:w="1355" w:type="dxa"/>
            <w:tcBorders>
              <w:top w:val="single" w:sz="4" w:space="0" w:color="000000"/>
              <w:left w:val="single" w:sz="4" w:space="0" w:color="000000"/>
              <w:bottom w:val="single" w:sz="4" w:space="0" w:color="000000"/>
              <w:right w:val="single" w:sz="4" w:space="0" w:color="000000"/>
            </w:tcBorders>
            <w:vAlign w:val="center"/>
          </w:tcPr>
          <w:p w14:paraId="7F0452CD" w14:textId="77777777" w:rsidR="001057EF" w:rsidRPr="00265065" w:rsidRDefault="001057EF" w:rsidP="001057EF">
            <w:pPr>
              <w:spacing w:before="3"/>
              <w:ind w:left="105" w:right="103"/>
              <w:jc w:val="center"/>
              <w:rPr>
                <w:color w:val="000000" w:themeColor="text1"/>
                <w:w w:val="95"/>
                <w:sz w:val="20"/>
                <w:szCs w:val="20"/>
              </w:rPr>
            </w:pPr>
            <w:r w:rsidRPr="00265065">
              <w:rPr>
                <w:color w:val="000000" w:themeColor="text1"/>
                <w:w w:val="95"/>
                <w:sz w:val="20"/>
                <w:szCs w:val="20"/>
              </w:rPr>
              <w:t>«Никольская церковь»</w:t>
            </w:r>
          </w:p>
        </w:tc>
        <w:tc>
          <w:tcPr>
            <w:tcW w:w="1330" w:type="dxa"/>
            <w:tcBorders>
              <w:top w:val="single" w:sz="4" w:space="0" w:color="000000"/>
              <w:left w:val="single" w:sz="4" w:space="0" w:color="000000"/>
              <w:bottom w:val="single" w:sz="4" w:space="0" w:color="000000"/>
              <w:right w:val="single" w:sz="4" w:space="0" w:color="000000"/>
            </w:tcBorders>
            <w:vAlign w:val="center"/>
          </w:tcPr>
          <w:p w14:paraId="63E97A35" w14:textId="77777777" w:rsidR="001057EF" w:rsidRPr="00265065" w:rsidRDefault="001057EF" w:rsidP="001057EF">
            <w:pPr>
              <w:ind w:left="105" w:right="103"/>
              <w:jc w:val="center"/>
              <w:rPr>
                <w:color w:val="000000" w:themeColor="text1"/>
                <w:w w:val="95"/>
                <w:sz w:val="20"/>
                <w:szCs w:val="20"/>
              </w:rPr>
            </w:pPr>
            <w:r w:rsidRPr="00265065">
              <w:rPr>
                <w:color w:val="000000" w:themeColor="text1"/>
                <w:w w:val="95"/>
                <w:sz w:val="20"/>
                <w:szCs w:val="20"/>
              </w:rPr>
              <w:t>с. Новоселки</w:t>
            </w:r>
          </w:p>
        </w:tc>
        <w:tc>
          <w:tcPr>
            <w:tcW w:w="2234" w:type="dxa"/>
            <w:tcBorders>
              <w:top w:val="single" w:sz="4" w:space="0" w:color="000000"/>
              <w:left w:val="single" w:sz="4" w:space="0" w:color="000000"/>
              <w:bottom w:val="single" w:sz="4" w:space="0" w:color="000000"/>
              <w:right w:val="single" w:sz="4" w:space="0" w:color="000000"/>
            </w:tcBorders>
            <w:vAlign w:val="center"/>
          </w:tcPr>
          <w:p w14:paraId="0F022749" w14:textId="4AFA949A" w:rsidR="001057EF"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60A9E1CD" w14:textId="77777777" w:rsidR="001057EF" w:rsidRPr="00265065" w:rsidRDefault="001057EF" w:rsidP="001057EF">
            <w:pPr>
              <w:spacing w:before="3"/>
              <w:ind w:left="105" w:right="103"/>
              <w:jc w:val="center"/>
              <w:rPr>
                <w:color w:val="000000" w:themeColor="text1"/>
                <w:w w:val="95"/>
                <w:sz w:val="20"/>
                <w:szCs w:val="20"/>
              </w:rPr>
            </w:pPr>
            <w:r w:rsidRPr="00265065">
              <w:rPr>
                <w:color w:val="000000" w:themeColor="text1"/>
                <w:w w:val="95"/>
                <w:sz w:val="20"/>
                <w:szCs w:val="20"/>
              </w:rPr>
              <w:t>Выявленный объект</w:t>
            </w:r>
          </w:p>
        </w:tc>
        <w:tc>
          <w:tcPr>
            <w:tcW w:w="993" w:type="dxa"/>
            <w:tcBorders>
              <w:top w:val="single" w:sz="4" w:space="0" w:color="000000"/>
              <w:left w:val="single" w:sz="4" w:space="0" w:color="000000"/>
              <w:bottom w:val="single" w:sz="4" w:space="0" w:color="000000"/>
              <w:right w:val="single" w:sz="4" w:space="0" w:color="000000"/>
            </w:tcBorders>
            <w:vAlign w:val="center"/>
          </w:tcPr>
          <w:p w14:paraId="70485DD8" w14:textId="77777777" w:rsidR="001057EF" w:rsidRPr="00265065" w:rsidRDefault="001057EF" w:rsidP="007C416B">
            <w:pPr>
              <w:tabs>
                <w:tab w:val="left" w:pos="1398"/>
              </w:tabs>
              <w:ind w:right="8"/>
              <w:jc w:val="center"/>
              <w:rPr>
                <w:color w:val="000000" w:themeColor="text1"/>
                <w:w w:val="95"/>
                <w:sz w:val="20"/>
                <w:szCs w:val="20"/>
              </w:rPr>
            </w:pPr>
            <w:r w:rsidRPr="00265065">
              <w:rPr>
                <w:color w:val="000000" w:themeColor="text1"/>
                <w:w w:val="95"/>
                <w:sz w:val="20"/>
                <w:szCs w:val="20"/>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234528A6" w14:textId="77777777" w:rsidR="001057EF" w:rsidRPr="00265065" w:rsidRDefault="001057EF" w:rsidP="001057EF">
            <w:pPr>
              <w:ind w:left="105" w:right="103"/>
              <w:jc w:val="center"/>
              <w:rPr>
                <w:color w:val="000000" w:themeColor="text1"/>
                <w:w w:val="95"/>
                <w:sz w:val="20"/>
                <w:szCs w:val="20"/>
              </w:rPr>
            </w:pPr>
            <w:r w:rsidRPr="00265065">
              <w:rPr>
                <w:color w:val="000000" w:themeColor="text1"/>
                <w:w w:val="95"/>
                <w:sz w:val="20"/>
                <w:szCs w:val="20"/>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2F35217A" w14:textId="77777777" w:rsidR="001057EF" w:rsidRPr="00265065" w:rsidRDefault="001057EF" w:rsidP="007C416B">
            <w:pPr>
              <w:spacing w:before="3"/>
              <w:jc w:val="center"/>
              <w:rPr>
                <w:color w:val="000000" w:themeColor="text1"/>
                <w:w w:val="95"/>
                <w:sz w:val="20"/>
                <w:szCs w:val="20"/>
              </w:rPr>
            </w:pPr>
            <w:r w:rsidRPr="00265065">
              <w:rPr>
                <w:color w:val="000000" w:themeColor="text1"/>
                <w:w w:val="95"/>
                <w:sz w:val="20"/>
                <w:szCs w:val="20"/>
              </w:rPr>
              <w:t>Не установлены</w:t>
            </w:r>
          </w:p>
        </w:tc>
      </w:tr>
    </w:tbl>
    <w:tbl>
      <w:tblPr>
        <w:tblStyle w:val="TableNormal86"/>
        <w:tblW w:w="10206" w:type="dxa"/>
        <w:jc w:val="center"/>
        <w:tblLayout w:type="fixed"/>
        <w:tblLook w:val="01E0" w:firstRow="1" w:lastRow="1" w:firstColumn="1" w:lastColumn="1" w:noHBand="0" w:noVBand="0"/>
      </w:tblPr>
      <w:tblGrid>
        <w:gridCol w:w="463"/>
        <w:gridCol w:w="1355"/>
        <w:gridCol w:w="1330"/>
        <w:gridCol w:w="2234"/>
        <w:gridCol w:w="1417"/>
        <w:gridCol w:w="993"/>
        <w:gridCol w:w="1275"/>
        <w:gridCol w:w="1139"/>
      </w:tblGrid>
      <w:tr w:rsidR="007C416B" w:rsidRPr="00265065" w14:paraId="662857D8" w14:textId="77777777" w:rsidTr="00B406C4">
        <w:trPr>
          <w:trHeight w:hRule="exact" w:val="1666"/>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2AA1368" w14:textId="77777777" w:rsidR="007C416B" w:rsidRPr="00265065" w:rsidRDefault="007C416B" w:rsidP="007C416B">
            <w:pPr>
              <w:ind w:left="105"/>
              <w:jc w:val="center"/>
              <w:rPr>
                <w:color w:val="000000" w:themeColor="text1"/>
                <w:sz w:val="20"/>
              </w:rPr>
            </w:pPr>
            <w:r w:rsidRPr="00265065">
              <w:rPr>
                <w:color w:val="000000" w:themeColor="text1"/>
                <w:w w:val="90"/>
                <w:sz w:val="20"/>
              </w:rPr>
              <w:t>25.</w:t>
            </w:r>
          </w:p>
        </w:tc>
        <w:tc>
          <w:tcPr>
            <w:tcW w:w="1355" w:type="dxa"/>
            <w:tcBorders>
              <w:top w:val="single" w:sz="4" w:space="0" w:color="000000"/>
              <w:left w:val="single" w:sz="4" w:space="0" w:color="000000"/>
              <w:bottom w:val="single" w:sz="4" w:space="0" w:color="000000"/>
              <w:right w:val="single" w:sz="4" w:space="0" w:color="000000"/>
            </w:tcBorders>
            <w:vAlign w:val="center"/>
          </w:tcPr>
          <w:p w14:paraId="777EFE80" w14:textId="254516D5"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Писцово. Застройка села», XVII – нач.ХХ вв.</w:t>
            </w:r>
          </w:p>
        </w:tc>
        <w:tc>
          <w:tcPr>
            <w:tcW w:w="1330" w:type="dxa"/>
            <w:tcBorders>
              <w:top w:val="single" w:sz="4" w:space="0" w:color="000000"/>
              <w:left w:val="single" w:sz="4" w:space="0" w:color="000000"/>
              <w:bottom w:val="single" w:sz="4" w:space="0" w:color="000000"/>
              <w:right w:val="single" w:sz="4" w:space="0" w:color="000000"/>
            </w:tcBorders>
            <w:vAlign w:val="center"/>
          </w:tcPr>
          <w:p w14:paraId="5DF66A70" w14:textId="77777777" w:rsidR="007C416B" w:rsidRPr="00265065" w:rsidRDefault="007C416B" w:rsidP="007C416B">
            <w:pPr>
              <w:ind w:right="77"/>
              <w:jc w:val="center"/>
              <w:rPr>
                <w:color w:val="000000" w:themeColor="text1"/>
                <w:w w:val="95"/>
                <w:sz w:val="20"/>
                <w:szCs w:val="20"/>
                <w:lang w:val="ru-RU"/>
              </w:rPr>
            </w:pPr>
            <w:r w:rsidRPr="00265065">
              <w:rPr>
                <w:color w:val="000000" w:themeColor="text1"/>
                <w:w w:val="95"/>
                <w:sz w:val="20"/>
                <w:szCs w:val="20"/>
                <w:lang w:val="ru-RU"/>
              </w:rPr>
              <w:t>с. Писцово</w:t>
            </w:r>
          </w:p>
        </w:tc>
        <w:tc>
          <w:tcPr>
            <w:tcW w:w="2234" w:type="dxa"/>
            <w:tcBorders>
              <w:top w:val="single" w:sz="4" w:space="0" w:color="000000"/>
              <w:left w:val="single" w:sz="4" w:space="0" w:color="000000"/>
              <w:bottom w:val="single" w:sz="4" w:space="0" w:color="000000"/>
              <w:right w:val="single" w:sz="4" w:space="0" w:color="000000"/>
            </w:tcBorders>
            <w:vAlign w:val="center"/>
          </w:tcPr>
          <w:p w14:paraId="515E37DB" w14:textId="77777777" w:rsidR="007C416B" w:rsidRPr="00265065" w:rsidRDefault="007C416B" w:rsidP="007C416B">
            <w:pPr>
              <w:spacing w:before="3"/>
              <w:ind w:right="101"/>
              <w:jc w:val="center"/>
              <w:rPr>
                <w:color w:val="000000" w:themeColor="text1"/>
                <w:w w:val="95"/>
                <w:sz w:val="20"/>
                <w:szCs w:val="20"/>
                <w:lang w:val="ru-RU"/>
              </w:rPr>
            </w:pPr>
            <w:r w:rsidRPr="00265065">
              <w:rPr>
                <w:color w:val="000000" w:themeColor="text1"/>
                <w:w w:val="95"/>
                <w:sz w:val="20"/>
                <w:szCs w:val="20"/>
                <w:lang w:val="ru-RU"/>
              </w:rPr>
              <w:t>Приказ комитета Ивановской области по государственной охране объектов культурного наследия от 24.03.2022 № 28-о</w:t>
            </w:r>
          </w:p>
        </w:tc>
        <w:tc>
          <w:tcPr>
            <w:tcW w:w="1417" w:type="dxa"/>
            <w:tcBorders>
              <w:top w:val="single" w:sz="4" w:space="0" w:color="000000"/>
              <w:left w:val="single" w:sz="4" w:space="0" w:color="000000"/>
              <w:bottom w:val="single" w:sz="4" w:space="0" w:color="000000"/>
              <w:right w:val="single" w:sz="4" w:space="0" w:color="000000"/>
            </w:tcBorders>
            <w:vAlign w:val="center"/>
          </w:tcPr>
          <w:p w14:paraId="2691BF5A" w14:textId="5D93ECBA" w:rsidR="007C416B" w:rsidRPr="00265065" w:rsidRDefault="007C416B" w:rsidP="00B406C4">
            <w:pPr>
              <w:spacing w:before="3"/>
              <w:ind w:right="166"/>
              <w:jc w:val="center"/>
              <w:rPr>
                <w:color w:val="000000" w:themeColor="text1"/>
                <w:w w:val="95"/>
                <w:sz w:val="20"/>
                <w:szCs w:val="20"/>
                <w:lang w:val="ru-RU"/>
              </w:rPr>
            </w:pPr>
            <w:r w:rsidRPr="00265065">
              <w:rPr>
                <w:color w:val="000000" w:themeColor="text1"/>
                <w:w w:val="95"/>
                <w:sz w:val="20"/>
                <w:szCs w:val="20"/>
                <w:lang w:val="ru-RU"/>
              </w:rPr>
              <w:t>Региональная</w:t>
            </w:r>
          </w:p>
        </w:tc>
        <w:tc>
          <w:tcPr>
            <w:tcW w:w="993" w:type="dxa"/>
            <w:tcBorders>
              <w:top w:val="single" w:sz="4" w:space="0" w:color="000000"/>
              <w:left w:val="single" w:sz="4" w:space="0" w:color="000000"/>
              <w:bottom w:val="single" w:sz="4" w:space="0" w:color="000000"/>
              <w:right w:val="single" w:sz="4" w:space="0" w:color="000000"/>
            </w:tcBorders>
            <w:vAlign w:val="center"/>
          </w:tcPr>
          <w:p w14:paraId="40669DA9" w14:textId="77777777" w:rsidR="007C416B" w:rsidRPr="00265065" w:rsidRDefault="007C416B" w:rsidP="00B406C4">
            <w:pPr>
              <w:spacing w:before="3"/>
              <w:jc w:val="center"/>
              <w:rPr>
                <w:color w:val="000000" w:themeColor="text1"/>
                <w:w w:val="95"/>
                <w:sz w:val="20"/>
                <w:szCs w:val="20"/>
                <w:lang w:val="ru-RU"/>
              </w:rPr>
            </w:pPr>
            <w:r w:rsidRPr="00265065">
              <w:rPr>
                <w:color w:val="000000" w:themeColor="text1"/>
                <w:w w:val="95"/>
                <w:sz w:val="20"/>
                <w:szCs w:val="20"/>
                <w:lang w:val="ru-RU"/>
              </w:rPr>
              <w:t>Достоприм ечательное место</w:t>
            </w:r>
          </w:p>
        </w:tc>
        <w:tc>
          <w:tcPr>
            <w:tcW w:w="1275" w:type="dxa"/>
            <w:tcBorders>
              <w:top w:val="single" w:sz="4" w:space="0" w:color="000000"/>
              <w:left w:val="single" w:sz="4" w:space="0" w:color="000000"/>
              <w:bottom w:val="single" w:sz="4" w:space="0" w:color="000000"/>
              <w:right w:val="single" w:sz="4" w:space="0" w:color="000000"/>
            </w:tcBorders>
            <w:vAlign w:val="center"/>
          </w:tcPr>
          <w:p w14:paraId="3BBB3E8D" w14:textId="77777777" w:rsidR="007C416B" w:rsidRPr="00265065" w:rsidRDefault="007C416B" w:rsidP="007C416B">
            <w:pPr>
              <w:spacing w:before="3"/>
              <w:ind w:right="227"/>
              <w:jc w:val="center"/>
              <w:rPr>
                <w:color w:val="000000" w:themeColor="text1"/>
                <w:w w:val="95"/>
                <w:sz w:val="20"/>
                <w:szCs w:val="20"/>
                <w:lang w:val="ru-RU"/>
              </w:rPr>
            </w:pPr>
            <w:r w:rsidRPr="00265065">
              <w:rPr>
                <w:color w:val="000000" w:themeColor="text1"/>
                <w:w w:val="95"/>
                <w:sz w:val="20"/>
                <w:szCs w:val="20"/>
                <w:lang w:val="ru-RU"/>
              </w:rPr>
              <w:t>Приказ комитета от 24.03.2022 № 28-о</w:t>
            </w:r>
          </w:p>
        </w:tc>
        <w:tc>
          <w:tcPr>
            <w:tcW w:w="1139" w:type="dxa"/>
            <w:tcBorders>
              <w:top w:val="single" w:sz="4" w:space="0" w:color="000000"/>
              <w:left w:val="single" w:sz="4" w:space="0" w:color="000000"/>
              <w:bottom w:val="single" w:sz="4" w:space="0" w:color="000000"/>
              <w:right w:val="single" w:sz="4" w:space="0" w:color="000000"/>
            </w:tcBorders>
            <w:vAlign w:val="center"/>
          </w:tcPr>
          <w:p w14:paraId="195B7F1E" w14:textId="77777777" w:rsidR="007C416B" w:rsidRPr="00265065" w:rsidRDefault="007C416B" w:rsidP="00B406C4">
            <w:pPr>
              <w:spacing w:before="3"/>
              <w:ind w:right="5"/>
              <w:jc w:val="center"/>
              <w:rPr>
                <w:color w:val="000000" w:themeColor="text1"/>
                <w:w w:val="95"/>
                <w:sz w:val="20"/>
                <w:szCs w:val="20"/>
              </w:rPr>
            </w:pPr>
            <w:r w:rsidRPr="00265065">
              <w:rPr>
                <w:color w:val="000000" w:themeColor="text1"/>
                <w:w w:val="95"/>
                <w:sz w:val="20"/>
                <w:szCs w:val="20"/>
              </w:rPr>
              <w:t>Не установлены</w:t>
            </w:r>
          </w:p>
        </w:tc>
      </w:tr>
      <w:tr w:rsidR="007C416B" w:rsidRPr="00265065" w14:paraId="3842B071" w14:textId="77777777" w:rsidTr="00B406C4">
        <w:trPr>
          <w:trHeight w:hRule="exact" w:val="1666"/>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34BEF148" w14:textId="77777777" w:rsidR="007C416B" w:rsidRPr="00265065" w:rsidRDefault="007C416B" w:rsidP="007C416B">
            <w:pPr>
              <w:jc w:val="center"/>
              <w:rPr>
                <w:color w:val="000000" w:themeColor="text1"/>
                <w:sz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1C3B1BA5"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«Часовни Троицкой церкви»</w:t>
            </w:r>
          </w:p>
        </w:tc>
        <w:tc>
          <w:tcPr>
            <w:tcW w:w="1330" w:type="dxa"/>
            <w:tcBorders>
              <w:top w:val="single" w:sz="4" w:space="0" w:color="000000"/>
              <w:left w:val="single" w:sz="4" w:space="0" w:color="000000"/>
              <w:bottom w:val="single" w:sz="4" w:space="0" w:color="000000"/>
              <w:right w:val="single" w:sz="4" w:space="0" w:color="000000"/>
            </w:tcBorders>
            <w:vAlign w:val="center"/>
          </w:tcPr>
          <w:p w14:paraId="22A03D2B"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с. Писцово, Ивановская ул., 1а, 1б</w:t>
            </w:r>
          </w:p>
        </w:tc>
        <w:tc>
          <w:tcPr>
            <w:tcW w:w="2234" w:type="dxa"/>
            <w:tcBorders>
              <w:top w:val="single" w:sz="4" w:space="0" w:color="000000"/>
              <w:left w:val="single" w:sz="4" w:space="0" w:color="000000"/>
              <w:bottom w:val="single" w:sz="4" w:space="0" w:color="000000"/>
              <w:right w:val="single" w:sz="4" w:space="0" w:color="000000"/>
            </w:tcBorders>
            <w:vAlign w:val="center"/>
          </w:tcPr>
          <w:p w14:paraId="7857653F"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Приказ комитета Ивановской области по государственной охране объектов культурного наследия от 07.04.2017 № 37-о</w:t>
            </w:r>
          </w:p>
        </w:tc>
        <w:tc>
          <w:tcPr>
            <w:tcW w:w="1417" w:type="dxa"/>
            <w:tcBorders>
              <w:top w:val="single" w:sz="4" w:space="0" w:color="000000"/>
              <w:left w:val="single" w:sz="4" w:space="0" w:color="000000"/>
              <w:bottom w:val="single" w:sz="4" w:space="0" w:color="000000"/>
              <w:right w:val="single" w:sz="4" w:space="0" w:color="000000"/>
            </w:tcBorders>
            <w:vAlign w:val="center"/>
          </w:tcPr>
          <w:p w14:paraId="4BD41ECB" w14:textId="3F23EA39" w:rsidR="007C416B" w:rsidRPr="00265065" w:rsidRDefault="007C416B" w:rsidP="00B406C4">
            <w:pPr>
              <w:spacing w:before="3"/>
              <w:jc w:val="center"/>
              <w:rPr>
                <w:color w:val="000000" w:themeColor="text1"/>
                <w:w w:val="95"/>
                <w:sz w:val="20"/>
                <w:szCs w:val="20"/>
                <w:lang w:val="ru-RU"/>
              </w:rPr>
            </w:pPr>
            <w:r w:rsidRPr="00265065">
              <w:rPr>
                <w:color w:val="000000" w:themeColor="text1"/>
                <w:w w:val="95"/>
                <w:sz w:val="20"/>
                <w:szCs w:val="20"/>
                <w:lang w:val="ru-RU"/>
              </w:rPr>
              <w:t>Местная (муниципальная)</w:t>
            </w:r>
          </w:p>
        </w:tc>
        <w:tc>
          <w:tcPr>
            <w:tcW w:w="993" w:type="dxa"/>
            <w:tcBorders>
              <w:top w:val="single" w:sz="4" w:space="0" w:color="000000"/>
              <w:left w:val="single" w:sz="4" w:space="0" w:color="000000"/>
              <w:bottom w:val="single" w:sz="4" w:space="0" w:color="000000"/>
              <w:right w:val="single" w:sz="4" w:space="0" w:color="000000"/>
            </w:tcBorders>
            <w:vAlign w:val="center"/>
          </w:tcPr>
          <w:p w14:paraId="23AE23CB" w14:textId="77777777" w:rsidR="007C416B" w:rsidRPr="00265065" w:rsidRDefault="007C416B" w:rsidP="007C416B">
            <w:pPr>
              <w:jc w:val="center"/>
              <w:rPr>
                <w:color w:val="000000" w:themeColor="text1"/>
                <w:w w:val="95"/>
                <w:sz w:val="20"/>
                <w:szCs w:val="20"/>
                <w:lang w:val="ru-RU"/>
              </w:rPr>
            </w:pPr>
            <w:r w:rsidRPr="00265065">
              <w:rPr>
                <w:color w:val="000000" w:themeColor="text1"/>
                <w:w w:val="95"/>
                <w:sz w:val="20"/>
                <w:szCs w:val="20"/>
                <w:lang w:val="ru-RU"/>
              </w:rPr>
              <w:t>Ансамбль</w:t>
            </w:r>
          </w:p>
        </w:tc>
        <w:tc>
          <w:tcPr>
            <w:tcW w:w="1275" w:type="dxa"/>
            <w:tcBorders>
              <w:top w:val="single" w:sz="4" w:space="0" w:color="000000"/>
              <w:left w:val="single" w:sz="4" w:space="0" w:color="000000"/>
              <w:bottom w:val="single" w:sz="4" w:space="0" w:color="000000"/>
              <w:right w:val="single" w:sz="4" w:space="0" w:color="000000"/>
            </w:tcBorders>
            <w:vAlign w:val="center"/>
          </w:tcPr>
          <w:p w14:paraId="6A9FF89D"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Приказ комитета от 07.04.2017 № 37-о</w:t>
            </w:r>
          </w:p>
        </w:tc>
        <w:tc>
          <w:tcPr>
            <w:tcW w:w="1139" w:type="dxa"/>
            <w:tcBorders>
              <w:top w:val="single" w:sz="4" w:space="0" w:color="000000"/>
              <w:left w:val="single" w:sz="4" w:space="0" w:color="000000"/>
              <w:bottom w:val="single" w:sz="4" w:space="0" w:color="000000"/>
              <w:right w:val="single" w:sz="4" w:space="0" w:color="000000"/>
            </w:tcBorders>
            <w:vAlign w:val="center"/>
          </w:tcPr>
          <w:p w14:paraId="16117F05" w14:textId="77777777" w:rsidR="007C416B" w:rsidRPr="00265065" w:rsidRDefault="007C416B" w:rsidP="007C416B">
            <w:pPr>
              <w:spacing w:before="3"/>
              <w:jc w:val="center"/>
              <w:rPr>
                <w:color w:val="000000" w:themeColor="text1"/>
                <w:w w:val="95"/>
                <w:sz w:val="20"/>
                <w:szCs w:val="20"/>
              </w:rPr>
            </w:pPr>
            <w:r w:rsidRPr="00265065">
              <w:rPr>
                <w:color w:val="000000" w:themeColor="text1"/>
                <w:w w:val="95"/>
                <w:sz w:val="20"/>
                <w:szCs w:val="20"/>
              </w:rPr>
              <w:t>Не установлены</w:t>
            </w:r>
          </w:p>
        </w:tc>
      </w:tr>
      <w:tr w:rsidR="007C416B" w:rsidRPr="00265065" w14:paraId="69296164" w14:textId="77777777" w:rsidTr="00B406C4">
        <w:trPr>
          <w:trHeight w:hRule="exact" w:val="1666"/>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177BFC8" w14:textId="77777777" w:rsidR="007C416B" w:rsidRPr="00265065" w:rsidRDefault="007C416B" w:rsidP="007C416B">
            <w:pPr>
              <w:ind w:left="105"/>
              <w:jc w:val="center"/>
              <w:rPr>
                <w:color w:val="000000" w:themeColor="text1"/>
                <w:sz w:val="20"/>
              </w:rPr>
            </w:pPr>
            <w:r w:rsidRPr="00265065">
              <w:rPr>
                <w:color w:val="000000" w:themeColor="text1"/>
                <w:w w:val="90"/>
                <w:sz w:val="20"/>
              </w:rPr>
              <w:t>26.</w:t>
            </w:r>
          </w:p>
        </w:tc>
        <w:tc>
          <w:tcPr>
            <w:tcW w:w="1355" w:type="dxa"/>
            <w:tcBorders>
              <w:top w:val="single" w:sz="4" w:space="0" w:color="000000"/>
              <w:left w:val="single" w:sz="4" w:space="0" w:color="000000"/>
              <w:bottom w:val="single" w:sz="4" w:space="0" w:color="000000"/>
              <w:right w:val="single" w:sz="4" w:space="0" w:color="000000"/>
            </w:tcBorders>
            <w:vAlign w:val="center"/>
          </w:tcPr>
          <w:p w14:paraId="1A05489B"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«Северо- западная часовня», начало XIX в.</w:t>
            </w:r>
          </w:p>
        </w:tc>
        <w:tc>
          <w:tcPr>
            <w:tcW w:w="1330" w:type="dxa"/>
            <w:tcBorders>
              <w:top w:val="single" w:sz="4" w:space="0" w:color="000000"/>
              <w:left w:val="single" w:sz="4" w:space="0" w:color="000000"/>
              <w:bottom w:val="single" w:sz="4" w:space="0" w:color="000000"/>
              <w:right w:val="single" w:sz="4" w:space="0" w:color="000000"/>
            </w:tcBorders>
            <w:vAlign w:val="center"/>
          </w:tcPr>
          <w:p w14:paraId="57BF19FB"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с. Писцово, Ивановская ул., 1а</w:t>
            </w:r>
          </w:p>
        </w:tc>
        <w:tc>
          <w:tcPr>
            <w:tcW w:w="2234" w:type="dxa"/>
            <w:tcBorders>
              <w:top w:val="single" w:sz="4" w:space="0" w:color="000000"/>
              <w:left w:val="single" w:sz="4" w:space="0" w:color="000000"/>
              <w:bottom w:val="single" w:sz="4" w:space="0" w:color="000000"/>
              <w:right w:val="single" w:sz="4" w:space="0" w:color="000000"/>
            </w:tcBorders>
            <w:vAlign w:val="center"/>
          </w:tcPr>
          <w:p w14:paraId="59548A73"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Приказ комитета Ивановской области по государственной охране объектов культурного наследия от 07.04.2017 № 37-о</w:t>
            </w:r>
          </w:p>
        </w:tc>
        <w:tc>
          <w:tcPr>
            <w:tcW w:w="1417" w:type="dxa"/>
            <w:tcBorders>
              <w:top w:val="single" w:sz="4" w:space="0" w:color="000000"/>
              <w:left w:val="single" w:sz="4" w:space="0" w:color="000000"/>
              <w:bottom w:val="single" w:sz="4" w:space="0" w:color="000000"/>
              <w:right w:val="single" w:sz="4" w:space="0" w:color="000000"/>
            </w:tcBorders>
            <w:vAlign w:val="center"/>
          </w:tcPr>
          <w:p w14:paraId="1B503692" w14:textId="5FDD7455" w:rsidR="007C416B" w:rsidRPr="00265065" w:rsidRDefault="007C416B" w:rsidP="00B406C4">
            <w:pPr>
              <w:spacing w:before="3"/>
              <w:jc w:val="center"/>
              <w:rPr>
                <w:color w:val="000000" w:themeColor="text1"/>
                <w:w w:val="95"/>
                <w:sz w:val="20"/>
                <w:szCs w:val="20"/>
                <w:lang w:val="ru-RU"/>
              </w:rPr>
            </w:pPr>
            <w:r w:rsidRPr="00265065">
              <w:rPr>
                <w:color w:val="000000" w:themeColor="text1"/>
                <w:w w:val="95"/>
                <w:sz w:val="20"/>
                <w:szCs w:val="20"/>
                <w:lang w:val="ru-RU"/>
              </w:rPr>
              <w:t>Местная (муниципальная)</w:t>
            </w:r>
          </w:p>
        </w:tc>
        <w:tc>
          <w:tcPr>
            <w:tcW w:w="993" w:type="dxa"/>
            <w:tcBorders>
              <w:top w:val="single" w:sz="4" w:space="0" w:color="000000"/>
              <w:left w:val="single" w:sz="4" w:space="0" w:color="000000"/>
              <w:bottom w:val="single" w:sz="4" w:space="0" w:color="000000"/>
              <w:right w:val="single" w:sz="4" w:space="0" w:color="000000"/>
            </w:tcBorders>
            <w:vAlign w:val="center"/>
          </w:tcPr>
          <w:p w14:paraId="6F4A3BE1" w14:textId="77777777" w:rsidR="007C416B" w:rsidRPr="00265065" w:rsidRDefault="007C416B" w:rsidP="007C416B">
            <w:pPr>
              <w:jc w:val="center"/>
              <w:rPr>
                <w:color w:val="000000" w:themeColor="text1"/>
                <w:w w:val="95"/>
                <w:sz w:val="20"/>
                <w:szCs w:val="20"/>
                <w:lang w:val="ru-RU"/>
              </w:rPr>
            </w:pPr>
            <w:r w:rsidRPr="00265065">
              <w:rPr>
                <w:color w:val="000000" w:themeColor="text1"/>
                <w:w w:val="95"/>
                <w:sz w:val="20"/>
                <w:szCs w:val="20"/>
                <w:lang w:val="ru-RU"/>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0DE81376"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Приказ комитета от 07.04.2017 № 37-о</w:t>
            </w:r>
          </w:p>
        </w:tc>
        <w:tc>
          <w:tcPr>
            <w:tcW w:w="1139" w:type="dxa"/>
            <w:tcBorders>
              <w:top w:val="single" w:sz="4" w:space="0" w:color="000000"/>
              <w:left w:val="single" w:sz="4" w:space="0" w:color="000000"/>
              <w:bottom w:val="single" w:sz="4" w:space="0" w:color="000000"/>
              <w:right w:val="single" w:sz="4" w:space="0" w:color="000000"/>
            </w:tcBorders>
            <w:vAlign w:val="center"/>
          </w:tcPr>
          <w:p w14:paraId="1B3F5EED" w14:textId="77777777" w:rsidR="007C416B" w:rsidRPr="00265065" w:rsidRDefault="007C416B" w:rsidP="007C416B">
            <w:pPr>
              <w:spacing w:before="3"/>
              <w:jc w:val="center"/>
              <w:rPr>
                <w:color w:val="000000" w:themeColor="text1"/>
                <w:w w:val="95"/>
                <w:sz w:val="20"/>
                <w:szCs w:val="20"/>
              </w:rPr>
            </w:pPr>
            <w:r w:rsidRPr="00265065">
              <w:rPr>
                <w:color w:val="000000" w:themeColor="text1"/>
                <w:w w:val="95"/>
                <w:sz w:val="20"/>
                <w:szCs w:val="20"/>
              </w:rPr>
              <w:t>Не установлены</w:t>
            </w:r>
          </w:p>
        </w:tc>
      </w:tr>
      <w:tr w:rsidR="007C416B" w:rsidRPr="00265065" w14:paraId="2A3B09B3" w14:textId="77777777" w:rsidTr="00B406C4">
        <w:trPr>
          <w:trHeight w:hRule="exact" w:val="1666"/>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738A3B7A" w14:textId="77777777" w:rsidR="007C416B" w:rsidRPr="00265065" w:rsidRDefault="007C416B" w:rsidP="007C416B">
            <w:pPr>
              <w:ind w:left="105"/>
              <w:jc w:val="center"/>
              <w:rPr>
                <w:color w:val="000000" w:themeColor="text1"/>
                <w:sz w:val="20"/>
              </w:rPr>
            </w:pPr>
            <w:r w:rsidRPr="00265065">
              <w:rPr>
                <w:color w:val="000000" w:themeColor="text1"/>
                <w:w w:val="90"/>
                <w:sz w:val="20"/>
              </w:rPr>
              <w:t>27.</w:t>
            </w:r>
          </w:p>
        </w:tc>
        <w:tc>
          <w:tcPr>
            <w:tcW w:w="1355" w:type="dxa"/>
            <w:tcBorders>
              <w:top w:val="single" w:sz="4" w:space="0" w:color="000000"/>
              <w:left w:val="single" w:sz="4" w:space="0" w:color="000000"/>
              <w:bottom w:val="single" w:sz="4" w:space="0" w:color="000000"/>
              <w:right w:val="single" w:sz="4" w:space="0" w:color="000000"/>
            </w:tcBorders>
            <w:vAlign w:val="center"/>
          </w:tcPr>
          <w:p w14:paraId="1918A4B8"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«Юго-западная часовня», начало XIX в.</w:t>
            </w:r>
          </w:p>
        </w:tc>
        <w:tc>
          <w:tcPr>
            <w:tcW w:w="1330" w:type="dxa"/>
            <w:tcBorders>
              <w:top w:val="single" w:sz="4" w:space="0" w:color="000000"/>
              <w:left w:val="single" w:sz="4" w:space="0" w:color="000000"/>
              <w:bottom w:val="single" w:sz="4" w:space="0" w:color="000000"/>
              <w:right w:val="single" w:sz="4" w:space="0" w:color="000000"/>
            </w:tcBorders>
            <w:vAlign w:val="center"/>
          </w:tcPr>
          <w:p w14:paraId="6173E1D0"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с. Писцово, Ивановская ул., 1б</w:t>
            </w:r>
          </w:p>
        </w:tc>
        <w:tc>
          <w:tcPr>
            <w:tcW w:w="2234" w:type="dxa"/>
            <w:tcBorders>
              <w:top w:val="single" w:sz="4" w:space="0" w:color="000000"/>
              <w:left w:val="single" w:sz="4" w:space="0" w:color="000000"/>
              <w:bottom w:val="single" w:sz="4" w:space="0" w:color="000000"/>
              <w:right w:val="single" w:sz="4" w:space="0" w:color="000000"/>
            </w:tcBorders>
            <w:vAlign w:val="center"/>
          </w:tcPr>
          <w:p w14:paraId="35AAC087"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Приказ комитета Ивановской области по государственной охране объектов культурного наследия от 07.04.2017 № 37-о</w:t>
            </w:r>
          </w:p>
        </w:tc>
        <w:tc>
          <w:tcPr>
            <w:tcW w:w="1417" w:type="dxa"/>
            <w:tcBorders>
              <w:top w:val="single" w:sz="4" w:space="0" w:color="000000"/>
              <w:left w:val="single" w:sz="4" w:space="0" w:color="000000"/>
              <w:bottom w:val="single" w:sz="4" w:space="0" w:color="000000"/>
              <w:right w:val="single" w:sz="4" w:space="0" w:color="000000"/>
            </w:tcBorders>
            <w:vAlign w:val="center"/>
          </w:tcPr>
          <w:p w14:paraId="72A8DE52" w14:textId="4DC4C2BC" w:rsidR="007C416B" w:rsidRPr="00265065" w:rsidRDefault="007C416B" w:rsidP="00B406C4">
            <w:pPr>
              <w:spacing w:before="3"/>
              <w:jc w:val="center"/>
              <w:rPr>
                <w:color w:val="000000" w:themeColor="text1"/>
                <w:w w:val="95"/>
                <w:sz w:val="20"/>
                <w:szCs w:val="20"/>
                <w:lang w:val="ru-RU"/>
              </w:rPr>
            </w:pPr>
            <w:r w:rsidRPr="00265065">
              <w:rPr>
                <w:color w:val="000000" w:themeColor="text1"/>
                <w:w w:val="95"/>
                <w:sz w:val="20"/>
                <w:szCs w:val="20"/>
                <w:lang w:val="ru-RU"/>
              </w:rPr>
              <w:t>Местная (муниципальная)</w:t>
            </w:r>
          </w:p>
        </w:tc>
        <w:tc>
          <w:tcPr>
            <w:tcW w:w="993" w:type="dxa"/>
            <w:tcBorders>
              <w:top w:val="single" w:sz="4" w:space="0" w:color="000000"/>
              <w:left w:val="single" w:sz="4" w:space="0" w:color="000000"/>
              <w:bottom w:val="single" w:sz="4" w:space="0" w:color="000000"/>
              <w:right w:val="single" w:sz="4" w:space="0" w:color="000000"/>
            </w:tcBorders>
            <w:vAlign w:val="center"/>
          </w:tcPr>
          <w:p w14:paraId="5365E37A" w14:textId="77777777" w:rsidR="007C416B" w:rsidRPr="00265065" w:rsidRDefault="007C416B" w:rsidP="007C416B">
            <w:pPr>
              <w:jc w:val="center"/>
              <w:rPr>
                <w:color w:val="000000" w:themeColor="text1"/>
                <w:w w:val="95"/>
                <w:sz w:val="20"/>
                <w:szCs w:val="20"/>
                <w:lang w:val="ru-RU"/>
              </w:rPr>
            </w:pPr>
            <w:r w:rsidRPr="00265065">
              <w:rPr>
                <w:color w:val="000000" w:themeColor="text1"/>
                <w:w w:val="95"/>
                <w:sz w:val="20"/>
                <w:szCs w:val="20"/>
                <w:lang w:val="ru-RU"/>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06D4AA8C"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Приказ комитета от 07.04.2017 № 37-о</w:t>
            </w:r>
          </w:p>
        </w:tc>
        <w:tc>
          <w:tcPr>
            <w:tcW w:w="1139" w:type="dxa"/>
            <w:tcBorders>
              <w:top w:val="single" w:sz="4" w:space="0" w:color="000000"/>
              <w:left w:val="single" w:sz="4" w:space="0" w:color="000000"/>
              <w:bottom w:val="single" w:sz="4" w:space="0" w:color="000000"/>
              <w:right w:val="single" w:sz="4" w:space="0" w:color="000000"/>
            </w:tcBorders>
            <w:vAlign w:val="center"/>
          </w:tcPr>
          <w:p w14:paraId="279F6D91"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Не установлены</w:t>
            </w:r>
          </w:p>
        </w:tc>
      </w:tr>
      <w:tr w:rsidR="007C416B" w:rsidRPr="00265065" w14:paraId="7DEEFA40" w14:textId="77777777" w:rsidTr="006A37F0">
        <w:trPr>
          <w:trHeight w:hRule="exact" w:val="1544"/>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35EFF072" w14:textId="77777777" w:rsidR="007C416B" w:rsidRPr="00265065" w:rsidRDefault="007C416B" w:rsidP="007C416B">
            <w:pPr>
              <w:ind w:left="105"/>
              <w:jc w:val="center"/>
              <w:rPr>
                <w:color w:val="000000" w:themeColor="text1"/>
                <w:sz w:val="20"/>
              </w:rPr>
            </w:pPr>
            <w:r w:rsidRPr="00265065">
              <w:rPr>
                <w:color w:val="000000" w:themeColor="text1"/>
                <w:w w:val="90"/>
                <w:sz w:val="20"/>
              </w:rPr>
              <w:lastRenderedPageBreak/>
              <w:t>28.</w:t>
            </w:r>
          </w:p>
        </w:tc>
        <w:tc>
          <w:tcPr>
            <w:tcW w:w="1355" w:type="dxa"/>
            <w:tcBorders>
              <w:top w:val="single" w:sz="4" w:space="0" w:color="000000"/>
              <w:left w:val="single" w:sz="4" w:space="0" w:color="000000"/>
              <w:bottom w:val="single" w:sz="4" w:space="0" w:color="000000"/>
              <w:right w:val="single" w:sz="4" w:space="0" w:color="000000"/>
            </w:tcBorders>
            <w:vAlign w:val="center"/>
          </w:tcPr>
          <w:p w14:paraId="50E805C7"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«Церковь Казанская кладбищенская, 1911 г.»</w:t>
            </w:r>
          </w:p>
        </w:tc>
        <w:tc>
          <w:tcPr>
            <w:tcW w:w="1330" w:type="dxa"/>
            <w:tcBorders>
              <w:top w:val="single" w:sz="4" w:space="0" w:color="000000"/>
              <w:left w:val="single" w:sz="4" w:space="0" w:color="000000"/>
              <w:bottom w:val="single" w:sz="4" w:space="0" w:color="000000"/>
              <w:right w:val="single" w:sz="4" w:space="0" w:color="000000"/>
            </w:tcBorders>
            <w:vAlign w:val="center"/>
          </w:tcPr>
          <w:p w14:paraId="70327E41"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с. Писцово, Комсомольская ул., 27</w:t>
            </w:r>
          </w:p>
        </w:tc>
        <w:tc>
          <w:tcPr>
            <w:tcW w:w="2234" w:type="dxa"/>
            <w:tcBorders>
              <w:top w:val="single" w:sz="4" w:space="0" w:color="000000"/>
              <w:left w:val="single" w:sz="4" w:space="0" w:color="000000"/>
              <w:bottom w:val="single" w:sz="4" w:space="0" w:color="000000"/>
              <w:right w:val="single" w:sz="4" w:space="0" w:color="000000"/>
            </w:tcBorders>
            <w:vAlign w:val="center"/>
          </w:tcPr>
          <w:p w14:paraId="5C227115" w14:textId="77777777" w:rsidR="007C416B" w:rsidRPr="00265065" w:rsidRDefault="007C416B" w:rsidP="007C416B">
            <w:pPr>
              <w:spacing w:before="3"/>
              <w:ind w:right="101"/>
              <w:jc w:val="center"/>
              <w:rPr>
                <w:color w:val="000000" w:themeColor="text1"/>
                <w:w w:val="95"/>
                <w:sz w:val="20"/>
                <w:szCs w:val="20"/>
                <w:lang w:val="ru-RU"/>
              </w:rPr>
            </w:pPr>
            <w:r w:rsidRPr="00265065">
              <w:rPr>
                <w:color w:val="000000" w:themeColor="text1"/>
                <w:w w:val="95"/>
                <w:sz w:val="20"/>
                <w:szCs w:val="20"/>
                <w:lang w:val="ru-RU"/>
              </w:rPr>
              <w:t>Приказ комитета Ивановской области по государственной охране объектов культурного наследия от 03.03.2017 № 24-о</w:t>
            </w:r>
          </w:p>
        </w:tc>
        <w:tc>
          <w:tcPr>
            <w:tcW w:w="1417" w:type="dxa"/>
            <w:tcBorders>
              <w:top w:val="single" w:sz="4" w:space="0" w:color="000000"/>
              <w:left w:val="single" w:sz="4" w:space="0" w:color="000000"/>
              <w:bottom w:val="single" w:sz="4" w:space="0" w:color="000000"/>
              <w:right w:val="single" w:sz="4" w:space="0" w:color="000000"/>
            </w:tcBorders>
            <w:vAlign w:val="center"/>
          </w:tcPr>
          <w:p w14:paraId="30591B01" w14:textId="106F88AE" w:rsidR="007C416B" w:rsidRPr="00265065" w:rsidRDefault="007C416B" w:rsidP="00B406C4">
            <w:pPr>
              <w:spacing w:before="3"/>
              <w:jc w:val="center"/>
              <w:rPr>
                <w:color w:val="000000" w:themeColor="text1"/>
                <w:w w:val="95"/>
                <w:sz w:val="20"/>
                <w:szCs w:val="20"/>
                <w:lang w:val="ru-RU"/>
              </w:rPr>
            </w:pPr>
            <w:r w:rsidRPr="00265065">
              <w:rPr>
                <w:color w:val="000000" w:themeColor="text1"/>
                <w:w w:val="95"/>
                <w:sz w:val="20"/>
                <w:szCs w:val="20"/>
                <w:lang w:val="ru-RU"/>
              </w:rPr>
              <w:t>Местная (муниципальная)</w:t>
            </w:r>
          </w:p>
        </w:tc>
        <w:tc>
          <w:tcPr>
            <w:tcW w:w="993" w:type="dxa"/>
            <w:tcBorders>
              <w:top w:val="single" w:sz="4" w:space="0" w:color="000000"/>
              <w:left w:val="single" w:sz="4" w:space="0" w:color="000000"/>
              <w:bottom w:val="single" w:sz="4" w:space="0" w:color="000000"/>
              <w:right w:val="single" w:sz="4" w:space="0" w:color="000000"/>
            </w:tcBorders>
            <w:vAlign w:val="center"/>
          </w:tcPr>
          <w:p w14:paraId="656DD02D" w14:textId="77777777" w:rsidR="007C416B" w:rsidRPr="00265065" w:rsidRDefault="007C416B" w:rsidP="007C416B">
            <w:pPr>
              <w:jc w:val="center"/>
              <w:rPr>
                <w:color w:val="000000" w:themeColor="text1"/>
                <w:w w:val="95"/>
                <w:sz w:val="20"/>
                <w:szCs w:val="20"/>
                <w:lang w:val="ru-RU"/>
              </w:rPr>
            </w:pPr>
            <w:r w:rsidRPr="00265065">
              <w:rPr>
                <w:color w:val="000000" w:themeColor="text1"/>
                <w:w w:val="95"/>
                <w:sz w:val="20"/>
                <w:szCs w:val="20"/>
                <w:lang w:val="ru-RU"/>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40D82DE2" w14:textId="77777777" w:rsidR="007C416B" w:rsidRPr="00265065" w:rsidRDefault="007C416B" w:rsidP="00724423">
            <w:pPr>
              <w:spacing w:before="3"/>
              <w:ind w:firstLine="322"/>
              <w:jc w:val="center"/>
              <w:rPr>
                <w:color w:val="000000" w:themeColor="text1"/>
                <w:w w:val="95"/>
                <w:sz w:val="20"/>
                <w:szCs w:val="20"/>
                <w:lang w:val="ru-RU"/>
              </w:rPr>
            </w:pPr>
            <w:r w:rsidRPr="00265065">
              <w:rPr>
                <w:color w:val="000000" w:themeColor="text1"/>
                <w:w w:val="95"/>
                <w:sz w:val="20"/>
                <w:szCs w:val="20"/>
                <w:lang w:val="ru-RU"/>
              </w:rPr>
              <w:t>Приказ комитета от 03.03.2017 № 24-о</w:t>
            </w:r>
          </w:p>
        </w:tc>
        <w:tc>
          <w:tcPr>
            <w:tcW w:w="1139" w:type="dxa"/>
            <w:tcBorders>
              <w:top w:val="single" w:sz="4" w:space="0" w:color="000000"/>
              <w:left w:val="single" w:sz="4" w:space="0" w:color="000000"/>
              <w:bottom w:val="single" w:sz="4" w:space="0" w:color="000000"/>
              <w:right w:val="single" w:sz="4" w:space="0" w:color="000000"/>
            </w:tcBorders>
            <w:vAlign w:val="center"/>
          </w:tcPr>
          <w:p w14:paraId="40650148" w14:textId="77777777" w:rsidR="007C416B" w:rsidRPr="00265065" w:rsidRDefault="007C416B" w:rsidP="006A37F0">
            <w:pPr>
              <w:spacing w:before="3"/>
              <w:jc w:val="center"/>
              <w:rPr>
                <w:color w:val="000000" w:themeColor="text1"/>
                <w:w w:val="95"/>
                <w:sz w:val="20"/>
                <w:szCs w:val="20"/>
                <w:lang w:val="ru-RU"/>
              </w:rPr>
            </w:pPr>
            <w:r w:rsidRPr="00265065">
              <w:rPr>
                <w:color w:val="000000" w:themeColor="text1"/>
                <w:w w:val="95"/>
                <w:sz w:val="20"/>
                <w:szCs w:val="20"/>
                <w:lang w:val="ru-RU"/>
              </w:rPr>
              <w:t>Не установлены</w:t>
            </w:r>
          </w:p>
        </w:tc>
      </w:tr>
      <w:tr w:rsidR="007C416B" w:rsidRPr="00265065" w14:paraId="789EC04A" w14:textId="77777777" w:rsidTr="00DF7F32">
        <w:trPr>
          <w:trHeight w:hRule="exact" w:val="2715"/>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540353F2" w14:textId="77777777" w:rsidR="007C416B" w:rsidRPr="00265065" w:rsidRDefault="007C416B" w:rsidP="007C416B">
            <w:pPr>
              <w:jc w:val="center"/>
              <w:rPr>
                <w:color w:val="000000" w:themeColor="text1"/>
                <w:sz w:val="20"/>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51E5F6EC"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 xml:space="preserve">«Церкви Троицы», </w:t>
            </w:r>
          </w:p>
          <w:p w14:paraId="4133C321"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 xml:space="preserve">XVII в., середина </w:t>
            </w:r>
          </w:p>
          <w:p w14:paraId="778C1146"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 xml:space="preserve">XVIII в., </w:t>
            </w:r>
          </w:p>
          <w:p w14:paraId="1EB85DEE" w14:textId="537FAD0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первая половина XIX в.</w:t>
            </w:r>
          </w:p>
        </w:tc>
        <w:tc>
          <w:tcPr>
            <w:tcW w:w="1330" w:type="dxa"/>
            <w:tcBorders>
              <w:top w:val="single" w:sz="4" w:space="0" w:color="000000"/>
              <w:left w:val="single" w:sz="4" w:space="0" w:color="000000"/>
              <w:bottom w:val="single" w:sz="4" w:space="0" w:color="000000"/>
              <w:right w:val="single" w:sz="4" w:space="0" w:color="000000"/>
            </w:tcBorders>
            <w:vAlign w:val="center"/>
          </w:tcPr>
          <w:p w14:paraId="21F84655"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с. Писцово, Красноармейска я ул., 1</w:t>
            </w:r>
          </w:p>
        </w:tc>
        <w:tc>
          <w:tcPr>
            <w:tcW w:w="2234" w:type="dxa"/>
            <w:tcBorders>
              <w:top w:val="single" w:sz="4" w:space="0" w:color="000000"/>
              <w:left w:val="single" w:sz="4" w:space="0" w:color="000000"/>
              <w:bottom w:val="single" w:sz="4" w:space="0" w:color="000000"/>
              <w:right w:val="single" w:sz="4" w:space="0" w:color="000000"/>
            </w:tcBorders>
            <w:vAlign w:val="center"/>
          </w:tcPr>
          <w:p w14:paraId="4CAF00AC"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Постановление Совета Министров РСФСР от 30.08.1960 № 1327</w:t>
            </w:r>
          </w:p>
        </w:tc>
        <w:tc>
          <w:tcPr>
            <w:tcW w:w="1417" w:type="dxa"/>
            <w:tcBorders>
              <w:top w:val="single" w:sz="4" w:space="0" w:color="000000"/>
              <w:left w:val="single" w:sz="4" w:space="0" w:color="000000"/>
              <w:bottom w:val="single" w:sz="4" w:space="0" w:color="000000"/>
              <w:right w:val="single" w:sz="4" w:space="0" w:color="000000"/>
            </w:tcBorders>
            <w:vAlign w:val="center"/>
          </w:tcPr>
          <w:p w14:paraId="70B99F7F" w14:textId="77777777" w:rsidR="007C416B" w:rsidRPr="00265065" w:rsidRDefault="007C416B" w:rsidP="007C416B">
            <w:pPr>
              <w:jc w:val="center"/>
              <w:rPr>
                <w:color w:val="000000" w:themeColor="text1"/>
                <w:w w:val="95"/>
                <w:sz w:val="20"/>
                <w:szCs w:val="20"/>
                <w:lang w:val="ru-RU"/>
              </w:rPr>
            </w:pPr>
            <w:r w:rsidRPr="00265065">
              <w:rPr>
                <w:color w:val="000000" w:themeColor="text1"/>
                <w:w w:val="95"/>
                <w:sz w:val="20"/>
                <w:szCs w:val="20"/>
                <w:lang w:val="ru-RU"/>
              </w:rPr>
              <w:t>Федеральная</w:t>
            </w:r>
          </w:p>
        </w:tc>
        <w:tc>
          <w:tcPr>
            <w:tcW w:w="993" w:type="dxa"/>
            <w:tcBorders>
              <w:top w:val="single" w:sz="4" w:space="0" w:color="000000"/>
              <w:left w:val="single" w:sz="4" w:space="0" w:color="000000"/>
              <w:bottom w:val="single" w:sz="4" w:space="0" w:color="000000"/>
              <w:right w:val="single" w:sz="4" w:space="0" w:color="000000"/>
            </w:tcBorders>
            <w:vAlign w:val="center"/>
          </w:tcPr>
          <w:p w14:paraId="1C28C340" w14:textId="77777777" w:rsidR="007C416B" w:rsidRPr="00265065" w:rsidRDefault="007C416B" w:rsidP="007C416B">
            <w:pPr>
              <w:jc w:val="center"/>
              <w:rPr>
                <w:color w:val="000000" w:themeColor="text1"/>
                <w:w w:val="95"/>
                <w:sz w:val="20"/>
                <w:szCs w:val="20"/>
                <w:lang w:val="ru-RU"/>
              </w:rPr>
            </w:pPr>
            <w:r w:rsidRPr="00265065">
              <w:rPr>
                <w:color w:val="000000" w:themeColor="text1"/>
                <w:w w:val="95"/>
                <w:sz w:val="20"/>
                <w:szCs w:val="20"/>
                <w:lang w:val="ru-RU"/>
              </w:rPr>
              <w:t>Ансамбль</w:t>
            </w:r>
          </w:p>
        </w:tc>
        <w:tc>
          <w:tcPr>
            <w:tcW w:w="1275" w:type="dxa"/>
            <w:tcBorders>
              <w:top w:val="single" w:sz="4" w:space="0" w:color="000000"/>
              <w:left w:val="single" w:sz="4" w:space="0" w:color="000000"/>
              <w:bottom w:val="single" w:sz="4" w:space="0" w:color="000000"/>
              <w:right w:val="single" w:sz="4" w:space="0" w:color="000000"/>
            </w:tcBorders>
            <w:vAlign w:val="center"/>
          </w:tcPr>
          <w:p w14:paraId="62D72851" w14:textId="77777777" w:rsidR="007C416B" w:rsidRPr="00265065" w:rsidRDefault="007C416B" w:rsidP="006E54DE">
            <w:pPr>
              <w:spacing w:before="3"/>
              <w:jc w:val="center"/>
              <w:rPr>
                <w:color w:val="000000" w:themeColor="text1"/>
                <w:w w:val="95"/>
                <w:sz w:val="20"/>
                <w:szCs w:val="20"/>
                <w:lang w:val="ru-RU"/>
              </w:rPr>
            </w:pPr>
            <w:r w:rsidRPr="00265065">
              <w:rPr>
                <w:color w:val="000000" w:themeColor="text1"/>
                <w:w w:val="95"/>
                <w:sz w:val="20"/>
                <w:szCs w:val="20"/>
                <w:lang w:val="ru-RU"/>
              </w:rPr>
              <w:t>Приказ от 29.12.2014 № 96</w:t>
            </w:r>
          </w:p>
        </w:tc>
        <w:tc>
          <w:tcPr>
            <w:tcW w:w="1139" w:type="dxa"/>
            <w:tcBorders>
              <w:top w:val="single" w:sz="4" w:space="0" w:color="000000"/>
              <w:left w:val="single" w:sz="4" w:space="0" w:color="000000"/>
              <w:bottom w:val="single" w:sz="4" w:space="0" w:color="000000"/>
              <w:right w:val="single" w:sz="4" w:space="0" w:color="000000"/>
            </w:tcBorders>
            <w:vAlign w:val="center"/>
          </w:tcPr>
          <w:p w14:paraId="3EC54930" w14:textId="77777777" w:rsidR="007C416B" w:rsidRPr="00265065" w:rsidRDefault="007C416B" w:rsidP="007C416B">
            <w:pPr>
              <w:spacing w:before="3"/>
              <w:jc w:val="center"/>
              <w:rPr>
                <w:color w:val="000000" w:themeColor="text1"/>
                <w:w w:val="95"/>
                <w:sz w:val="20"/>
                <w:szCs w:val="20"/>
                <w:lang w:val="ru-RU"/>
              </w:rPr>
            </w:pPr>
            <w:r w:rsidRPr="00265065">
              <w:rPr>
                <w:color w:val="000000" w:themeColor="text1"/>
                <w:w w:val="95"/>
                <w:sz w:val="20"/>
                <w:szCs w:val="20"/>
                <w:lang w:val="ru-RU"/>
              </w:rPr>
              <w:t>Решение исполнительного комитета Ивановского областного</w:t>
            </w:r>
          </w:p>
          <w:p w14:paraId="31959F43" w14:textId="77777777" w:rsidR="00DF7F32" w:rsidRPr="00265065" w:rsidRDefault="00DF7F32" w:rsidP="00DF7F32">
            <w:pPr>
              <w:spacing w:before="3"/>
              <w:ind w:left="20" w:hanging="1"/>
              <w:jc w:val="center"/>
              <w:rPr>
                <w:color w:val="000000" w:themeColor="text1"/>
                <w:sz w:val="20"/>
                <w:lang w:val="ru-RU"/>
              </w:rPr>
            </w:pPr>
            <w:r w:rsidRPr="00265065">
              <w:rPr>
                <w:color w:val="000000" w:themeColor="text1"/>
                <w:w w:val="90"/>
                <w:sz w:val="20"/>
                <w:lang w:val="ru-RU"/>
              </w:rPr>
              <w:t>Сов</w:t>
            </w:r>
            <w:r w:rsidRPr="00265065">
              <w:rPr>
                <w:color w:val="000000" w:themeColor="text1"/>
                <w:spacing w:val="-2"/>
                <w:w w:val="90"/>
                <w:sz w:val="20"/>
                <w:lang w:val="ru-RU"/>
              </w:rPr>
              <w:t>е</w:t>
            </w:r>
            <w:r w:rsidRPr="00265065">
              <w:rPr>
                <w:color w:val="000000" w:themeColor="text1"/>
                <w:spacing w:val="-1"/>
                <w:w w:val="90"/>
                <w:sz w:val="20"/>
                <w:lang w:val="ru-RU"/>
              </w:rPr>
              <w:t>т</w:t>
            </w:r>
            <w:r w:rsidRPr="00265065">
              <w:rPr>
                <w:color w:val="000000" w:themeColor="text1"/>
                <w:w w:val="90"/>
                <w:sz w:val="20"/>
                <w:lang w:val="ru-RU"/>
              </w:rPr>
              <w:t>а</w:t>
            </w:r>
            <w:r w:rsidRPr="00265065">
              <w:rPr>
                <w:color w:val="000000" w:themeColor="text1"/>
                <w:w w:val="79"/>
                <w:sz w:val="20"/>
                <w:lang w:val="ru-RU"/>
              </w:rPr>
              <w:t xml:space="preserve"> </w:t>
            </w:r>
            <w:r w:rsidRPr="00265065">
              <w:rPr>
                <w:color w:val="000000" w:themeColor="text1"/>
                <w:spacing w:val="-1"/>
                <w:w w:val="90"/>
                <w:sz w:val="20"/>
                <w:lang w:val="ru-RU"/>
              </w:rPr>
              <w:t>н</w:t>
            </w:r>
            <w:r w:rsidRPr="00265065">
              <w:rPr>
                <w:color w:val="000000" w:themeColor="text1"/>
                <w:spacing w:val="-2"/>
                <w:w w:val="90"/>
                <w:sz w:val="20"/>
                <w:lang w:val="ru-RU"/>
              </w:rPr>
              <w:t>а</w:t>
            </w:r>
            <w:r w:rsidRPr="00265065">
              <w:rPr>
                <w:color w:val="000000" w:themeColor="text1"/>
                <w:w w:val="90"/>
                <w:sz w:val="20"/>
                <w:lang w:val="ru-RU"/>
              </w:rPr>
              <w:t>род</w:t>
            </w:r>
            <w:r w:rsidRPr="00265065">
              <w:rPr>
                <w:color w:val="000000" w:themeColor="text1"/>
                <w:spacing w:val="-1"/>
                <w:w w:val="90"/>
                <w:sz w:val="20"/>
                <w:lang w:val="ru-RU"/>
              </w:rPr>
              <w:t>н</w:t>
            </w:r>
            <w:r w:rsidRPr="00265065">
              <w:rPr>
                <w:color w:val="000000" w:themeColor="text1"/>
                <w:w w:val="90"/>
                <w:sz w:val="20"/>
                <w:lang w:val="ru-RU"/>
              </w:rPr>
              <w:t>ых</w:t>
            </w:r>
            <w:r w:rsidRPr="00265065">
              <w:rPr>
                <w:color w:val="000000" w:themeColor="text1"/>
                <w:sz w:val="20"/>
                <w:lang w:val="ru-RU"/>
              </w:rPr>
              <w:t xml:space="preserve"> </w:t>
            </w:r>
            <w:r w:rsidRPr="00265065">
              <w:rPr>
                <w:color w:val="000000" w:themeColor="text1"/>
                <w:w w:val="90"/>
                <w:sz w:val="20"/>
                <w:lang w:val="ru-RU"/>
              </w:rPr>
              <w:t>д</w:t>
            </w:r>
            <w:r w:rsidRPr="00265065">
              <w:rPr>
                <w:color w:val="000000" w:themeColor="text1"/>
                <w:spacing w:val="-2"/>
                <w:w w:val="90"/>
                <w:sz w:val="20"/>
                <w:lang w:val="ru-RU"/>
              </w:rPr>
              <w:t>е</w:t>
            </w:r>
            <w:r w:rsidRPr="00265065">
              <w:rPr>
                <w:color w:val="000000" w:themeColor="text1"/>
                <w:spacing w:val="-1"/>
                <w:w w:val="90"/>
                <w:sz w:val="20"/>
                <w:lang w:val="ru-RU"/>
              </w:rPr>
              <w:t>п</w:t>
            </w:r>
            <w:r w:rsidRPr="00265065">
              <w:rPr>
                <w:color w:val="000000" w:themeColor="text1"/>
                <w:w w:val="90"/>
                <w:sz w:val="20"/>
                <w:lang w:val="ru-RU"/>
              </w:rPr>
              <w:t>у</w:t>
            </w:r>
            <w:r w:rsidRPr="00265065">
              <w:rPr>
                <w:color w:val="000000" w:themeColor="text1"/>
                <w:spacing w:val="-1"/>
                <w:w w:val="90"/>
                <w:sz w:val="20"/>
                <w:lang w:val="ru-RU"/>
              </w:rPr>
              <w:t>т</w:t>
            </w:r>
            <w:r w:rsidRPr="00265065">
              <w:rPr>
                <w:color w:val="000000" w:themeColor="text1"/>
                <w:spacing w:val="-2"/>
                <w:w w:val="90"/>
                <w:sz w:val="20"/>
                <w:lang w:val="ru-RU"/>
              </w:rPr>
              <w:t>а</w:t>
            </w:r>
            <w:r w:rsidRPr="00265065">
              <w:rPr>
                <w:color w:val="000000" w:themeColor="text1"/>
                <w:spacing w:val="-1"/>
                <w:w w:val="90"/>
                <w:sz w:val="20"/>
                <w:lang w:val="ru-RU"/>
              </w:rPr>
              <w:t>т</w:t>
            </w:r>
            <w:r w:rsidRPr="00265065">
              <w:rPr>
                <w:color w:val="000000" w:themeColor="text1"/>
                <w:w w:val="90"/>
                <w:sz w:val="20"/>
                <w:lang w:val="ru-RU"/>
              </w:rPr>
              <w:t>ов</w:t>
            </w:r>
            <w:r w:rsidRPr="00265065">
              <w:rPr>
                <w:color w:val="000000" w:themeColor="text1"/>
                <w:spacing w:val="4"/>
                <w:w w:val="90"/>
                <w:sz w:val="20"/>
                <w:lang w:val="ru-RU"/>
              </w:rPr>
              <w:t xml:space="preserve"> </w:t>
            </w:r>
            <w:r w:rsidRPr="00265065">
              <w:rPr>
                <w:color w:val="000000" w:themeColor="text1"/>
                <w:w w:val="90"/>
                <w:sz w:val="20"/>
                <w:lang w:val="ru-RU"/>
              </w:rPr>
              <w:t>от</w:t>
            </w:r>
            <w:r w:rsidRPr="00265065">
              <w:rPr>
                <w:color w:val="000000" w:themeColor="text1"/>
                <w:w w:val="92"/>
                <w:sz w:val="20"/>
                <w:lang w:val="ru-RU"/>
              </w:rPr>
              <w:t xml:space="preserve"> </w:t>
            </w:r>
            <w:r w:rsidRPr="00265065">
              <w:rPr>
                <w:color w:val="000000" w:themeColor="text1"/>
                <w:w w:val="90"/>
                <w:sz w:val="20"/>
                <w:lang w:val="ru-RU"/>
              </w:rPr>
              <w:t>16.07.1973</w:t>
            </w:r>
          </w:p>
          <w:p w14:paraId="7332A2DC" w14:textId="540BAB99" w:rsidR="00DF7F32" w:rsidRPr="00265065" w:rsidRDefault="00DF7F32" w:rsidP="00DF7F32">
            <w:pPr>
              <w:spacing w:before="3"/>
              <w:jc w:val="center"/>
              <w:rPr>
                <w:color w:val="000000" w:themeColor="text1"/>
                <w:w w:val="95"/>
                <w:sz w:val="20"/>
                <w:szCs w:val="20"/>
                <w:lang w:val="ru-RU"/>
              </w:rPr>
            </w:pPr>
            <w:r w:rsidRPr="00265065">
              <w:rPr>
                <w:color w:val="000000" w:themeColor="text1"/>
                <w:w w:val="90"/>
                <w:sz w:val="20"/>
              </w:rPr>
              <w:t>№</w:t>
            </w:r>
            <w:r w:rsidRPr="00265065">
              <w:rPr>
                <w:color w:val="000000" w:themeColor="text1"/>
                <w:spacing w:val="-11"/>
                <w:w w:val="90"/>
                <w:sz w:val="20"/>
              </w:rPr>
              <w:t xml:space="preserve"> </w:t>
            </w:r>
            <w:r w:rsidRPr="00265065">
              <w:rPr>
                <w:color w:val="000000" w:themeColor="text1"/>
                <w:w w:val="90"/>
                <w:sz w:val="20"/>
              </w:rPr>
              <w:t>408</w:t>
            </w:r>
          </w:p>
        </w:tc>
      </w:tr>
    </w:tbl>
    <w:tbl>
      <w:tblPr>
        <w:tblStyle w:val="TableNormal87"/>
        <w:tblW w:w="10206" w:type="dxa"/>
        <w:jc w:val="center"/>
        <w:tblLayout w:type="fixed"/>
        <w:tblLook w:val="01E0" w:firstRow="1" w:lastRow="1" w:firstColumn="1" w:lastColumn="1" w:noHBand="0" w:noVBand="0"/>
      </w:tblPr>
      <w:tblGrid>
        <w:gridCol w:w="463"/>
        <w:gridCol w:w="1355"/>
        <w:gridCol w:w="1330"/>
        <w:gridCol w:w="2234"/>
        <w:gridCol w:w="1417"/>
        <w:gridCol w:w="993"/>
        <w:gridCol w:w="1275"/>
        <w:gridCol w:w="1139"/>
      </w:tblGrid>
      <w:tr w:rsidR="00A235A5" w:rsidRPr="00265065" w14:paraId="47F13DF9" w14:textId="77777777" w:rsidTr="006A37F0">
        <w:trPr>
          <w:trHeight w:hRule="exact" w:val="2399"/>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51C0112" w14:textId="77777777" w:rsidR="00A235A5" w:rsidRPr="00265065" w:rsidRDefault="00A235A5" w:rsidP="00A235A5">
            <w:pPr>
              <w:ind w:left="105"/>
              <w:jc w:val="center"/>
              <w:rPr>
                <w:color w:val="000000" w:themeColor="text1"/>
                <w:sz w:val="20"/>
              </w:rPr>
            </w:pPr>
            <w:r w:rsidRPr="00265065">
              <w:rPr>
                <w:color w:val="000000" w:themeColor="text1"/>
                <w:w w:val="90"/>
                <w:sz w:val="20"/>
              </w:rPr>
              <w:t>29.</w:t>
            </w:r>
          </w:p>
        </w:tc>
        <w:tc>
          <w:tcPr>
            <w:tcW w:w="1355" w:type="dxa"/>
            <w:tcBorders>
              <w:top w:val="single" w:sz="4" w:space="0" w:color="000000"/>
              <w:left w:val="single" w:sz="4" w:space="0" w:color="000000"/>
              <w:bottom w:val="single" w:sz="4" w:space="0" w:color="000000"/>
              <w:right w:val="single" w:sz="4" w:space="0" w:color="000000"/>
            </w:tcBorders>
            <w:vAlign w:val="center"/>
          </w:tcPr>
          <w:p w14:paraId="272BFF12" w14:textId="77777777" w:rsidR="00724423" w:rsidRPr="00265065" w:rsidRDefault="00A235A5" w:rsidP="00A235A5">
            <w:pPr>
              <w:spacing w:before="3"/>
              <w:ind w:left="105" w:right="73"/>
              <w:jc w:val="center"/>
              <w:rPr>
                <w:color w:val="000000" w:themeColor="text1"/>
                <w:w w:val="89"/>
                <w:sz w:val="20"/>
                <w:lang w:val="ru-RU"/>
              </w:rPr>
            </w:pPr>
            <w:r w:rsidRPr="00265065">
              <w:rPr>
                <w:color w:val="000000" w:themeColor="text1"/>
                <w:w w:val="95"/>
                <w:sz w:val="20"/>
                <w:lang w:val="ru-RU"/>
              </w:rPr>
              <w:t>«Ц</w:t>
            </w:r>
            <w:r w:rsidRPr="00265065">
              <w:rPr>
                <w:color w:val="000000" w:themeColor="text1"/>
                <w:spacing w:val="-2"/>
                <w:w w:val="95"/>
                <w:sz w:val="20"/>
                <w:lang w:val="ru-RU"/>
              </w:rPr>
              <w:t>е</w:t>
            </w:r>
            <w:r w:rsidRPr="00265065">
              <w:rPr>
                <w:color w:val="000000" w:themeColor="text1"/>
                <w:w w:val="95"/>
                <w:sz w:val="20"/>
                <w:lang w:val="ru-RU"/>
              </w:rPr>
              <w:t>р</w:t>
            </w:r>
            <w:r w:rsidRPr="00265065">
              <w:rPr>
                <w:color w:val="000000" w:themeColor="text1"/>
                <w:spacing w:val="-1"/>
                <w:w w:val="95"/>
                <w:sz w:val="20"/>
                <w:lang w:val="ru-RU"/>
              </w:rPr>
              <w:t>к</w:t>
            </w:r>
            <w:r w:rsidRPr="00265065">
              <w:rPr>
                <w:color w:val="000000" w:themeColor="text1"/>
                <w:w w:val="95"/>
                <w:sz w:val="20"/>
                <w:lang w:val="ru-RU"/>
              </w:rPr>
              <w:t>овь</w:t>
            </w:r>
            <w:r w:rsidRPr="00265065">
              <w:rPr>
                <w:color w:val="000000" w:themeColor="text1"/>
                <w:w w:val="87"/>
                <w:sz w:val="20"/>
                <w:lang w:val="ru-RU"/>
              </w:rPr>
              <w:t xml:space="preserve"> </w:t>
            </w:r>
            <w:r w:rsidRPr="00265065">
              <w:rPr>
                <w:color w:val="000000" w:themeColor="text1"/>
                <w:spacing w:val="-1"/>
                <w:w w:val="90"/>
                <w:sz w:val="20"/>
                <w:lang w:val="ru-RU"/>
              </w:rPr>
              <w:t>Т</w:t>
            </w:r>
            <w:r w:rsidRPr="00265065">
              <w:rPr>
                <w:color w:val="000000" w:themeColor="text1"/>
                <w:w w:val="90"/>
                <w:sz w:val="20"/>
                <w:lang w:val="ru-RU"/>
              </w:rPr>
              <w:t>ро</w:t>
            </w:r>
            <w:r w:rsidRPr="00265065">
              <w:rPr>
                <w:color w:val="000000" w:themeColor="text1"/>
                <w:spacing w:val="-1"/>
                <w:w w:val="90"/>
                <w:sz w:val="20"/>
                <w:lang w:val="ru-RU"/>
              </w:rPr>
              <w:t>иц</w:t>
            </w:r>
            <w:r w:rsidRPr="00265065">
              <w:rPr>
                <w:color w:val="000000" w:themeColor="text1"/>
                <w:w w:val="90"/>
                <w:sz w:val="20"/>
                <w:lang w:val="ru-RU"/>
              </w:rPr>
              <w:t>ы</w:t>
            </w:r>
            <w:r w:rsidRPr="00265065">
              <w:rPr>
                <w:color w:val="000000" w:themeColor="text1"/>
                <w:spacing w:val="13"/>
                <w:w w:val="90"/>
                <w:sz w:val="20"/>
                <w:lang w:val="ru-RU"/>
              </w:rPr>
              <w:t xml:space="preserve"> </w:t>
            </w:r>
            <w:r w:rsidRPr="00265065">
              <w:rPr>
                <w:color w:val="000000" w:themeColor="text1"/>
                <w:w w:val="90"/>
                <w:sz w:val="20"/>
                <w:lang w:val="ru-RU"/>
              </w:rPr>
              <w:t>л</w:t>
            </w:r>
            <w:r w:rsidRPr="00265065">
              <w:rPr>
                <w:color w:val="000000" w:themeColor="text1"/>
                <w:spacing w:val="-2"/>
                <w:w w:val="90"/>
                <w:sz w:val="20"/>
                <w:lang w:val="ru-RU"/>
              </w:rPr>
              <w:t>е</w:t>
            </w:r>
            <w:r w:rsidRPr="00265065">
              <w:rPr>
                <w:color w:val="000000" w:themeColor="text1"/>
                <w:spacing w:val="-1"/>
                <w:w w:val="90"/>
                <w:sz w:val="20"/>
                <w:lang w:val="ru-RU"/>
              </w:rPr>
              <w:t>тн</w:t>
            </w:r>
            <w:r w:rsidRPr="00265065">
              <w:rPr>
                <w:color w:val="000000" w:themeColor="text1"/>
                <w:spacing w:val="-2"/>
                <w:w w:val="90"/>
                <w:sz w:val="20"/>
                <w:lang w:val="ru-RU"/>
              </w:rPr>
              <w:t>яя</w:t>
            </w:r>
            <w:r w:rsidRPr="00265065">
              <w:rPr>
                <w:color w:val="000000" w:themeColor="text1"/>
                <w:w w:val="90"/>
                <w:sz w:val="20"/>
                <w:lang w:val="ru-RU"/>
              </w:rPr>
              <w:t>»,</w:t>
            </w:r>
            <w:r w:rsidRPr="00265065">
              <w:rPr>
                <w:color w:val="000000" w:themeColor="text1"/>
                <w:w w:val="89"/>
                <w:sz w:val="20"/>
                <w:lang w:val="ru-RU"/>
              </w:rPr>
              <w:t xml:space="preserve"> </w:t>
            </w:r>
          </w:p>
          <w:p w14:paraId="3E61E45C" w14:textId="5DE51DEB" w:rsidR="00A235A5" w:rsidRPr="00265065" w:rsidRDefault="00A235A5" w:rsidP="00A235A5">
            <w:pPr>
              <w:spacing w:before="3"/>
              <w:ind w:left="105" w:right="73"/>
              <w:jc w:val="center"/>
              <w:rPr>
                <w:color w:val="000000" w:themeColor="text1"/>
                <w:sz w:val="20"/>
                <w:lang w:val="ru-RU"/>
              </w:rPr>
            </w:pPr>
            <w:r w:rsidRPr="00265065">
              <w:rPr>
                <w:color w:val="000000" w:themeColor="text1"/>
                <w:w w:val="95"/>
                <w:sz w:val="20"/>
              </w:rPr>
              <w:t>XVII</w:t>
            </w:r>
            <w:r w:rsidRPr="00265065">
              <w:rPr>
                <w:color w:val="000000" w:themeColor="text1"/>
                <w:spacing w:val="58"/>
                <w:w w:val="95"/>
                <w:sz w:val="20"/>
                <w:lang w:val="ru-RU"/>
              </w:rPr>
              <w:t xml:space="preserve"> </w:t>
            </w:r>
            <w:r w:rsidRPr="00265065">
              <w:rPr>
                <w:color w:val="000000" w:themeColor="text1"/>
                <w:spacing w:val="-3"/>
                <w:w w:val="95"/>
                <w:sz w:val="20"/>
                <w:lang w:val="ru-RU"/>
              </w:rPr>
              <w:t>в</w:t>
            </w:r>
            <w:r w:rsidRPr="00265065">
              <w:rPr>
                <w:color w:val="000000" w:themeColor="text1"/>
                <w:w w:val="95"/>
                <w:sz w:val="20"/>
                <w:lang w:val="ru-RU"/>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4C826893" w14:textId="77777777" w:rsidR="00A235A5" w:rsidRPr="00265065" w:rsidRDefault="00A235A5" w:rsidP="00A235A5">
            <w:pPr>
              <w:spacing w:before="3"/>
              <w:ind w:left="105" w:right="46"/>
              <w:jc w:val="center"/>
              <w:rPr>
                <w:color w:val="000000" w:themeColor="text1"/>
                <w:sz w:val="20"/>
                <w:lang w:val="ru-RU"/>
              </w:rPr>
            </w:pPr>
            <w:r w:rsidRPr="00265065">
              <w:rPr>
                <w:color w:val="000000" w:themeColor="text1"/>
                <w:spacing w:val="-1"/>
                <w:w w:val="90"/>
                <w:sz w:val="20"/>
                <w:lang w:val="ru-RU"/>
              </w:rPr>
              <w:t>с</w:t>
            </w:r>
            <w:r w:rsidRPr="00265065">
              <w:rPr>
                <w:color w:val="000000" w:themeColor="text1"/>
                <w:w w:val="90"/>
                <w:sz w:val="20"/>
                <w:lang w:val="ru-RU"/>
              </w:rPr>
              <w:t>.</w:t>
            </w:r>
            <w:r w:rsidRPr="00265065">
              <w:rPr>
                <w:color w:val="000000" w:themeColor="text1"/>
                <w:spacing w:val="17"/>
                <w:w w:val="90"/>
                <w:sz w:val="20"/>
                <w:lang w:val="ru-RU"/>
              </w:rPr>
              <w:t xml:space="preserve"> </w:t>
            </w:r>
            <w:r w:rsidRPr="00265065">
              <w:rPr>
                <w:color w:val="000000" w:themeColor="text1"/>
                <w:w w:val="90"/>
                <w:sz w:val="20"/>
                <w:lang w:val="ru-RU"/>
              </w:rPr>
              <w:t>П</w:t>
            </w:r>
            <w:r w:rsidRPr="00265065">
              <w:rPr>
                <w:color w:val="000000" w:themeColor="text1"/>
                <w:spacing w:val="-1"/>
                <w:w w:val="90"/>
                <w:sz w:val="20"/>
                <w:lang w:val="ru-RU"/>
              </w:rPr>
              <w:t>исц</w:t>
            </w:r>
            <w:r w:rsidRPr="00265065">
              <w:rPr>
                <w:color w:val="000000" w:themeColor="text1"/>
                <w:w w:val="90"/>
                <w:sz w:val="20"/>
                <w:lang w:val="ru-RU"/>
              </w:rPr>
              <w:t>ово,</w:t>
            </w:r>
            <w:r w:rsidRPr="00265065">
              <w:rPr>
                <w:color w:val="000000" w:themeColor="text1"/>
                <w:w w:val="89"/>
                <w:sz w:val="20"/>
                <w:lang w:val="ru-RU"/>
              </w:rPr>
              <w:t xml:space="preserve"> </w:t>
            </w:r>
            <w:r w:rsidRPr="00265065">
              <w:rPr>
                <w:color w:val="000000" w:themeColor="text1"/>
                <w:w w:val="90"/>
                <w:sz w:val="20"/>
                <w:lang w:val="ru-RU"/>
              </w:rPr>
              <w:t>Кр</w:t>
            </w:r>
            <w:r w:rsidRPr="00265065">
              <w:rPr>
                <w:color w:val="000000" w:themeColor="text1"/>
                <w:spacing w:val="-1"/>
                <w:w w:val="90"/>
                <w:sz w:val="20"/>
                <w:lang w:val="ru-RU"/>
              </w:rPr>
              <w:t>асн</w:t>
            </w:r>
            <w:r w:rsidRPr="00265065">
              <w:rPr>
                <w:color w:val="000000" w:themeColor="text1"/>
                <w:w w:val="90"/>
                <w:sz w:val="20"/>
                <w:lang w:val="ru-RU"/>
              </w:rPr>
              <w:t>о</w:t>
            </w:r>
            <w:r w:rsidRPr="00265065">
              <w:rPr>
                <w:color w:val="000000" w:themeColor="text1"/>
                <w:spacing w:val="-2"/>
                <w:w w:val="90"/>
                <w:sz w:val="20"/>
                <w:lang w:val="ru-RU"/>
              </w:rPr>
              <w:t>а</w:t>
            </w:r>
            <w:r w:rsidRPr="00265065">
              <w:rPr>
                <w:color w:val="000000" w:themeColor="text1"/>
                <w:w w:val="90"/>
                <w:sz w:val="20"/>
                <w:lang w:val="ru-RU"/>
              </w:rPr>
              <w:t>рм</w:t>
            </w:r>
            <w:r w:rsidRPr="00265065">
              <w:rPr>
                <w:color w:val="000000" w:themeColor="text1"/>
                <w:spacing w:val="-2"/>
                <w:w w:val="90"/>
                <w:sz w:val="20"/>
                <w:lang w:val="ru-RU"/>
              </w:rPr>
              <w:t>е</w:t>
            </w:r>
            <w:r w:rsidRPr="00265065">
              <w:rPr>
                <w:color w:val="000000" w:themeColor="text1"/>
                <w:spacing w:val="-1"/>
                <w:w w:val="90"/>
                <w:sz w:val="20"/>
                <w:lang w:val="ru-RU"/>
              </w:rPr>
              <w:t>йс</w:t>
            </w:r>
            <w:r w:rsidRPr="00265065">
              <w:rPr>
                <w:color w:val="000000" w:themeColor="text1"/>
                <w:w w:val="90"/>
                <w:sz w:val="20"/>
                <w:lang w:val="ru-RU"/>
              </w:rPr>
              <w:t>ка</w:t>
            </w:r>
            <w:r w:rsidRPr="00265065">
              <w:rPr>
                <w:color w:val="000000" w:themeColor="text1"/>
                <w:w w:val="79"/>
                <w:sz w:val="20"/>
                <w:lang w:val="ru-RU"/>
              </w:rPr>
              <w:t xml:space="preserve"> </w:t>
            </w:r>
            <w:r w:rsidRPr="00265065">
              <w:rPr>
                <w:color w:val="000000" w:themeColor="text1"/>
                <w:w w:val="90"/>
                <w:sz w:val="20"/>
                <w:lang w:val="ru-RU"/>
              </w:rPr>
              <w:t>я</w:t>
            </w:r>
            <w:r w:rsidRPr="00265065">
              <w:rPr>
                <w:color w:val="000000" w:themeColor="text1"/>
                <w:spacing w:val="-4"/>
                <w:w w:val="90"/>
                <w:sz w:val="20"/>
                <w:lang w:val="ru-RU"/>
              </w:rPr>
              <w:t xml:space="preserve"> </w:t>
            </w:r>
            <w:r w:rsidRPr="00265065">
              <w:rPr>
                <w:color w:val="000000" w:themeColor="text1"/>
                <w:w w:val="90"/>
                <w:sz w:val="20"/>
                <w:lang w:val="ru-RU"/>
              </w:rPr>
              <w:t>ул.,</w:t>
            </w:r>
            <w:r w:rsidRPr="00265065">
              <w:rPr>
                <w:color w:val="000000" w:themeColor="text1"/>
                <w:spacing w:val="-3"/>
                <w:w w:val="90"/>
                <w:sz w:val="20"/>
                <w:lang w:val="ru-RU"/>
              </w:rPr>
              <w:t xml:space="preserve"> </w:t>
            </w:r>
            <w:r w:rsidRPr="00265065">
              <w:rPr>
                <w:color w:val="000000" w:themeColor="text1"/>
                <w:w w:val="90"/>
                <w:sz w:val="20"/>
                <w:lang w:val="ru-RU"/>
              </w:rPr>
              <w:t>1</w:t>
            </w:r>
          </w:p>
        </w:tc>
        <w:tc>
          <w:tcPr>
            <w:tcW w:w="2234" w:type="dxa"/>
            <w:tcBorders>
              <w:top w:val="single" w:sz="4" w:space="0" w:color="000000"/>
              <w:left w:val="single" w:sz="4" w:space="0" w:color="000000"/>
              <w:bottom w:val="single" w:sz="4" w:space="0" w:color="000000"/>
              <w:right w:val="single" w:sz="4" w:space="0" w:color="000000"/>
            </w:tcBorders>
            <w:vAlign w:val="center"/>
          </w:tcPr>
          <w:p w14:paraId="41F2B05C" w14:textId="77777777" w:rsidR="00A235A5" w:rsidRPr="00265065" w:rsidRDefault="00A235A5" w:rsidP="00A235A5">
            <w:pPr>
              <w:spacing w:before="3"/>
              <w:ind w:left="105" w:right="102"/>
              <w:jc w:val="center"/>
              <w:rPr>
                <w:color w:val="000000" w:themeColor="text1"/>
                <w:sz w:val="20"/>
                <w:lang w:val="ru-RU"/>
              </w:rPr>
            </w:pPr>
            <w:r w:rsidRPr="00265065">
              <w:rPr>
                <w:color w:val="000000" w:themeColor="text1"/>
                <w:spacing w:val="-2"/>
                <w:w w:val="90"/>
                <w:sz w:val="20"/>
                <w:lang w:val="ru-RU"/>
              </w:rPr>
              <w:t>П</w:t>
            </w:r>
            <w:r w:rsidRPr="00265065">
              <w:rPr>
                <w:color w:val="000000" w:themeColor="text1"/>
                <w:w w:val="90"/>
                <w:sz w:val="20"/>
                <w:lang w:val="ru-RU"/>
              </w:rPr>
              <w:t>о</w:t>
            </w:r>
            <w:r w:rsidRPr="00265065">
              <w:rPr>
                <w:color w:val="000000" w:themeColor="text1"/>
                <w:spacing w:val="-1"/>
                <w:w w:val="90"/>
                <w:sz w:val="20"/>
                <w:lang w:val="ru-RU"/>
              </w:rPr>
              <w:t>ст</w:t>
            </w:r>
            <w:r w:rsidRPr="00265065">
              <w:rPr>
                <w:color w:val="000000" w:themeColor="text1"/>
                <w:spacing w:val="-2"/>
                <w:w w:val="90"/>
                <w:sz w:val="20"/>
                <w:lang w:val="ru-RU"/>
              </w:rPr>
              <w:t>а</w:t>
            </w:r>
            <w:r w:rsidRPr="00265065">
              <w:rPr>
                <w:color w:val="000000" w:themeColor="text1"/>
                <w:spacing w:val="-1"/>
                <w:w w:val="90"/>
                <w:sz w:val="20"/>
                <w:lang w:val="ru-RU"/>
              </w:rPr>
              <w:t>н</w:t>
            </w:r>
            <w:r w:rsidRPr="00265065">
              <w:rPr>
                <w:color w:val="000000" w:themeColor="text1"/>
                <w:w w:val="90"/>
                <w:sz w:val="20"/>
                <w:lang w:val="ru-RU"/>
              </w:rPr>
              <w:t>овл</w:t>
            </w:r>
            <w:r w:rsidRPr="00265065">
              <w:rPr>
                <w:color w:val="000000" w:themeColor="text1"/>
                <w:spacing w:val="-2"/>
                <w:w w:val="90"/>
                <w:sz w:val="20"/>
                <w:lang w:val="ru-RU"/>
              </w:rPr>
              <w:t>е</w:t>
            </w:r>
            <w:r w:rsidRPr="00265065">
              <w:rPr>
                <w:color w:val="000000" w:themeColor="text1"/>
                <w:spacing w:val="-1"/>
                <w:w w:val="90"/>
                <w:sz w:val="20"/>
                <w:lang w:val="ru-RU"/>
              </w:rPr>
              <w:t>н</w:t>
            </w:r>
            <w:r w:rsidRPr="00265065">
              <w:rPr>
                <w:color w:val="000000" w:themeColor="text1"/>
                <w:w w:val="90"/>
                <w:sz w:val="20"/>
                <w:lang w:val="ru-RU"/>
              </w:rPr>
              <w:t>ие</w:t>
            </w:r>
            <w:r w:rsidRPr="00265065">
              <w:rPr>
                <w:color w:val="000000" w:themeColor="text1"/>
                <w:spacing w:val="58"/>
                <w:w w:val="90"/>
                <w:sz w:val="20"/>
                <w:lang w:val="ru-RU"/>
              </w:rPr>
              <w:t xml:space="preserve"> </w:t>
            </w:r>
            <w:r w:rsidRPr="00265065">
              <w:rPr>
                <w:color w:val="000000" w:themeColor="text1"/>
                <w:w w:val="90"/>
                <w:sz w:val="20"/>
                <w:lang w:val="ru-RU"/>
              </w:rPr>
              <w:t>Сов</w:t>
            </w:r>
            <w:r w:rsidRPr="00265065">
              <w:rPr>
                <w:color w:val="000000" w:themeColor="text1"/>
                <w:spacing w:val="-2"/>
                <w:w w:val="90"/>
                <w:sz w:val="20"/>
                <w:lang w:val="ru-RU"/>
              </w:rPr>
              <w:t>е</w:t>
            </w:r>
            <w:r w:rsidRPr="00265065">
              <w:rPr>
                <w:color w:val="000000" w:themeColor="text1"/>
                <w:spacing w:val="-1"/>
                <w:w w:val="90"/>
                <w:sz w:val="20"/>
                <w:lang w:val="ru-RU"/>
              </w:rPr>
              <w:t>т</w:t>
            </w:r>
            <w:r w:rsidRPr="00265065">
              <w:rPr>
                <w:color w:val="000000" w:themeColor="text1"/>
                <w:w w:val="90"/>
                <w:sz w:val="20"/>
                <w:lang w:val="ru-RU"/>
              </w:rPr>
              <w:t>а</w:t>
            </w:r>
            <w:r w:rsidRPr="00265065">
              <w:rPr>
                <w:color w:val="000000" w:themeColor="text1"/>
                <w:w w:val="79"/>
                <w:sz w:val="20"/>
                <w:lang w:val="ru-RU"/>
              </w:rPr>
              <w:t xml:space="preserve"> </w:t>
            </w:r>
            <w:r w:rsidRPr="00265065">
              <w:rPr>
                <w:color w:val="000000" w:themeColor="text1"/>
                <w:w w:val="90"/>
                <w:sz w:val="20"/>
                <w:lang w:val="ru-RU"/>
              </w:rPr>
              <w:t>М</w:t>
            </w:r>
            <w:r w:rsidRPr="00265065">
              <w:rPr>
                <w:color w:val="000000" w:themeColor="text1"/>
                <w:spacing w:val="-1"/>
                <w:w w:val="90"/>
                <w:sz w:val="20"/>
                <w:lang w:val="ru-RU"/>
              </w:rPr>
              <w:t>инист</w:t>
            </w:r>
            <w:r w:rsidRPr="00265065">
              <w:rPr>
                <w:color w:val="000000" w:themeColor="text1"/>
                <w:w w:val="90"/>
                <w:sz w:val="20"/>
                <w:lang w:val="ru-RU"/>
              </w:rPr>
              <w:t>ров</w:t>
            </w:r>
            <w:r w:rsidRPr="00265065">
              <w:rPr>
                <w:color w:val="000000" w:themeColor="text1"/>
                <w:spacing w:val="13"/>
                <w:w w:val="90"/>
                <w:sz w:val="20"/>
                <w:lang w:val="ru-RU"/>
              </w:rPr>
              <w:t xml:space="preserve"> </w:t>
            </w:r>
            <w:r w:rsidRPr="00265065">
              <w:rPr>
                <w:color w:val="000000" w:themeColor="text1"/>
                <w:spacing w:val="-3"/>
                <w:w w:val="90"/>
                <w:sz w:val="20"/>
                <w:lang w:val="ru-RU"/>
              </w:rPr>
              <w:t>Р</w:t>
            </w:r>
            <w:r w:rsidRPr="00265065">
              <w:rPr>
                <w:color w:val="000000" w:themeColor="text1"/>
                <w:w w:val="90"/>
                <w:sz w:val="20"/>
                <w:lang w:val="ru-RU"/>
              </w:rPr>
              <w:t>СФСР</w:t>
            </w:r>
            <w:r w:rsidRPr="00265065">
              <w:rPr>
                <w:color w:val="000000" w:themeColor="text1"/>
                <w:spacing w:val="11"/>
                <w:w w:val="90"/>
                <w:sz w:val="20"/>
                <w:lang w:val="ru-RU"/>
              </w:rPr>
              <w:t xml:space="preserve"> </w:t>
            </w:r>
            <w:r w:rsidRPr="00265065">
              <w:rPr>
                <w:color w:val="000000" w:themeColor="text1"/>
                <w:w w:val="90"/>
                <w:sz w:val="20"/>
                <w:lang w:val="ru-RU"/>
              </w:rPr>
              <w:t>от</w:t>
            </w:r>
            <w:r w:rsidRPr="00265065">
              <w:rPr>
                <w:color w:val="000000" w:themeColor="text1"/>
                <w:w w:val="92"/>
                <w:sz w:val="20"/>
                <w:lang w:val="ru-RU"/>
              </w:rPr>
              <w:t xml:space="preserve"> </w:t>
            </w:r>
            <w:r w:rsidRPr="00265065">
              <w:rPr>
                <w:color w:val="000000" w:themeColor="text1"/>
                <w:w w:val="90"/>
                <w:sz w:val="20"/>
                <w:lang w:val="ru-RU"/>
              </w:rPr>
              <w:t>30.08.1960</w:t>
            </w:r>
            <w:r w:rsidRPr="00265065">
              <w:rPr>
                <w:color w:val="000000" w:themeColor="text1"/>
                <w:spacing w:val="-12"/>
                <w:w w:val="90"/>
                <w:sz w:val="20"/>
                <w:lang w:val="ru-RU"/>
              </w:rPr>
              <w:t xml:space="preserve"> </w:t>
            </w:r>
            <w:r w:rsidRPr="00265065">
              <w:rPr>
                <w:color w:val="000000" w:themeColor="text1"/>
                <w:w w:val="90"/>
                <w:sz w:val="20"/>
                <w:lang w:val="ru-RU"/>
              </w:rPr>
              <w:t>№</w:t>
            </w:r>
            <w:r w:rsidRPr="00265065">
              <w:rPr>
                <w:color w:val="000000" w:themeColor="text1"/>
                <w:spacing w:val="-13"/>
                <w:w w:val="90"/>
                <w:sz w:val="20"/>
                <w:lang w:val="ru-RU"/>
              </w:rPr>
              <w:t xml:space="preserve"> </w:t>
            </w:r>
            <w:r w:rsidRPr="00265065">
              <w:rPr>
                <w:color w:val="000000" w:themeColor="text1"/>
                <w:w w:val="90"/>
                <w:sz w:val="20"/>
                <w:lang w:val="ru-RU"/>
              </w:rPr>
              <w:t>1327</w:t>
            </w:r>
          </w:p>
        </w:tc>
        <w:tc>
          <w:tcPr>
            <w:tcW w:w="1417" w:type="dxa"/>
            <w:tcBorders>
              <w:top w:val="single" w:sz="4" w:space="0" w:color="000000"/>
              <w:left w:val="single" w:sz="4" w:space="0" w:color="000000"/>
              <w:bottom w:val="single" w:sz="4" w:space="0" w:color="000000"/>
              <w:right w:val="single" w:sz="4" w:space="0" w:color="000000"/>
            </w:tcBorders>
            <w:vAlign w:val="center"/>
          </w:tcPr>
          <w:p w14:paraId="166494EA" w14:textId="77777777" w:rsidR="00A235A5" w:rsidRPr="00265065" w:rsidRDefault="00A235A5" w:rsidP="00A235A5">
            <w:pPr>
              <w:ind w:left="105"/>
              <w:jc w:val="center"/>
              <w:rPr>
                <w:color w:val="000000" w:themeColor="text1"/>
                <w:sz w:val="20"/>
              </w:rPr>
            </w:pPr>
            <w:r w:rsidRPr="00265065">
              <w:rPr>
                <w:color w:val="000000" w:themeColor="text1"/>
                <w:w w:val="85"/>
                <w:sz w:val="20"/>
              </w:rPr>
              <w:t>Ф</w:t>
            </w:r>
            <w:r w:rsidRPr="00265065">
              <w:rPr>
                <w:color w:val="000000" w:themeColor="text1"/>
                <w:spacing w:val="-2"/>
                <w:w w:val="85"/>
                <w:sz w:val="20"/>
              </w:rPr>
              <w:t>е</w:t>
            </w:r>
            <w:r w:rsidRPr="00265065">
              <w:rPr>
                <w:color w:val="000000" w:themeColor="text1"/>
                <w:w w:val="85"/>
                <w:sz w:val="20"/>
              </w:rPr>
              <w:t>д</w:t>
            </w:r>
            <w:r w:rsidRPr="00265065">
              <w:rPr>
                <w:color w:val="000000" w:themeColor="text1"/>
                <w:spacing w:val="-2"/>
                <w:w w:val="85"/>
                <w:sz w:val="20"/>
              </w:rPr>
              <w:t>е</w:t>
            </w:r>
            <w:r w:rsidRPr="00265065">
              <w:rPr>
                <w:color w:val="000000" w:themeColor="text1"/>
                <w:w w:val="85"/>
                <w:sz w:val="20"/>
              </w:rPr>
              <w:t>р</w:t>
            </w:r>
            <w:r w:rsidRPr="00265065">
              <w:rPr>
                <w:color w:val="000000" w:themeColor="text1"/>
                <w:spacing w:val="-1"/>
                <w:w w:val="85"/>
                <w:sz w:val="20"/>
              </w:rPr>
              <w:t>а</w:t>
            </w:r>
            <w:r w:rsidRPr="00265065">
              <w:rPr>
                <w:color w:val="000000" w:themeColor="text1"/>
                <w:w w:val="85"/>
                <w:sz w:val="20"/>
              </w:rPr>
              <w:t>ль</w:t>
            </w:r>
            <w:r w:rsidRPr="00265065">
              <w:rPr>
                <w:color w:val="000000" w:themeColor="text1"/>
                <w:spacing w:val="-1"/>
                <w:w w:val="85"/>
                <w:sz w:val="20"/>
              </w:rPr>
              <w:t>н</w:t>
            </w:r>
            <w:r w:rsidRPr="00265065">
              <w:rPr>
                <w:color w:val="000000" w:themeColor="text1"/>
                <w:spacing w:val="-2"/>
                <w:w w:val="85"/>
                <w:sz w:val="20"/>
              </w:rPr>
              <w:t>а</w:t>
            </w:r>
            <w:r w:rsidRPr="00265065">
              <w:rPr>
                <w:color w:val="000000" w:themeColor="text1"/>
                <w:w w:val="85"/>
                <w:sz w:val="20"/>
              </w:rPr>
              <w:t>я</w:t>
            </w:r>
          </w:p>
        </w:tc>
        <w:tc>
          <w:tcPr>
            <w:tcW w:w="993" w:type="dxa"/>
            <w:tcBorders>
              <w:top w:val="single" w:sz="4" w:space="0" w:color="000000"/>
              <w:left w:val="single" w:sz="4" w:space="0" w:color="000000"/>
              <w:bottom w:val="single" w:sz="4" w:space="0" w:color="000000"/>
              <w:right w:val="single" w:sz="4" w:space="0" w:color="000000"/>
            </w:tcBorders>
            <w:vAlign w:val="center"/>
          </w:tcPr>
          <w:p w14:paraId="2BB1802B" w14:textId="77777777" w:rsidR="00A235A5" w:rsidRPr="00265065" w:rsidRDefault="00A235A5" w:rsidP="00A235A5">
            <w:pPr>
              <w:ind w:left="105"/>
              <w:jc w:val="center"/>
              <w:rPr>
                <w:color w:val="000000" w:themeColor="text1"/>
                <w:sz w:val="20"/>
              </w:rPr>
            </w:pPr>
            <w:r w:rsidRPr="00265065">
              <w:rPr>
                <w:color w:val="000000" w:themeColor="text1"/>
                <w:w w:val="95"/>
                <w:sz w:val="20"/>
              </w:rPr>
              <w:t>П</w:t>
            </w:r>
            <w:r w:rsidRPr="00265065">
              <w:rPr>
                <w:color w:val="000000" w:themeColor="text1"/>
                <w:spacing w:val="-2"/>
                <w:w w:val="95"/>
                <w:sz w:val="20"/>
              </w:rPr>
              <w:t>а</w:t>
            </w:r>
            <w:r w:rsidRPr="00265065">
              <w:rPr>
                <w:color w:val="000000" w:themeColor="text1"/>
                <w:w w:val="95"/>
                <w:sz w:val="20"/>
              </w:rPr>
              <w:t>м</w:t>
            </w:r>
            <w:r w:rsidRPr="00265065">
              <w:rPr>
                <w:color w:val="000000" w:themeColor="text1"/>
                <w:spacing w:val="-2"/>
                <w:w w:val="95"/>
                <w:sz w:val="20"/>
              </w:rPr>
              <w:t>я</w:t>
            </w:r>
            <w:r w:rsidRPr="00265065">
              <w:rPr>
                <w:color w:val="000000" w:themeColor="text1"/>
                <w:spacing w:val="-1"/>
                <w:w w:val="95"/>
                <w:sz w:val="20"/>
              </w:rPr>
              <w:t>тни</w:t>
            </w:r>
            <w:r w:rsidRPr="00265065">
              <w:rPr>
                <w:color w:val="000000" w:themeColor="text1"/>
                <w:w w:val="95"/>
                <w:sz w:val="20"/>
              </w:rPr>
              <w:t>к</w:t>
            </w:r>
          </w:p>
        </w:tc>
        <w:tc>
          <w:tcPr>
            <w:tcW w:w="1275" w:type="dxa"/>
            <w:tcBorders>
              <w:top w:val="single" w:sz="4" w:space="0" w:color="000000"/>
              <w:left w:val="single" w:sz="4" w:space="0" w:color="000000"/>
              <w:bottom w:val="single" w:sz="4" w:space="0" w:color="000000"/>
              <w:right w:val="single" w:sz="4" w:space="0" w:color="000000"/>
            </w:tcBorders>
            <w:vAlign w:val="center"/>
          </w:tcPr>
          <w:p w14:paraId="538EBD13" w14:textId="77777777" w:rsidR="00A235A5" w:rsidRPr="00265065" w:rsidRDefault="00A235A5" w:rsidP="006E54DE">
            <w:pPr>
              <w:spacing w:before="3"/>
              <w:jc w:val="center"/>
              <w:rPr>
                <w:color w:val="000000" w:themeColor="text1"/>
                <w:w w:val="95"/>
                <w:sz w:val="20"/>
                <w:szCs w:val="20"/>
                <w:lang w:val="ru-RU"/>
              </w:rPr>
            </w:pPr>
            <w:r w:rsidRPr="00265065">
              <w:rPr>
                <w:color w:val="000000" w:themeColor="text1"/>
                <w:w w:val="95"/>
                <w:sz w:val="20"/>
                <w:szCs w:val="20"/>
                <w:lang w:val="ru-RU"/>
              </w:rPr>
              <w:t>Приказ от 29.12.2014 № 96</w:t>
            </w:r>
          </w:p>
        </w:tc>
        <w:tc>
          <w:tcPr>
            <w:tcW w:w="1139" w:type="dxa"/>
            <w:tcBorders>
              <w:top w:val="single" w:sz="4" w:space="0" w:color="000000"/>
              <w:left w:val="single" w:sz="4" w:space="0" w:color="000000"/>
              <w:bottom w:val="single" w:sz="4" w:space="0" w:color="000000"/>
              <w:right w:val="single" w:sz="4" w:space="0" w:color="000000"/>
            </w:tcBorders>
            <w:vAlign w:val="center"/>
          </w:tcPr>
          <w:p w14:paraId="25F8585F" w14:textId="70C413B8" w:rsidR="00A235A5" w:rsidRPr="00265065" w:rsidRDefault="00A235A5" w:rsidP="00A235A5">
            <w:pPr>
              <w:spacing w:before="3"/>
              <w:ind w:left="20" w:hanging="1"/>
              <w:jc w:val="center"/>
              <w:rPr>
                <w:color w:val="000000" w:themeColor="text1"/>
                <w:w w:val="90"/>
                <w:sz w:val="20"/>
                <w:lang w:val="ru-RU"/>
              </w:rPr>
            </w:pPr>
            <w:r w:rsidRPr="00265065">
              <w:rPr>
                <w:color w:val="000000" w:themeColor="text1"/>
                <w:w w:val="90"/>
                <w:sz w:val="20"/>
                <w:lang w:val="ru-RU"/>
              </w:rPr>
              <w:t>Решение исполнительного комитета Ивановского областного Совета народных депутатов от 16.07.1973</w:t>
            </w:r>
          </w:p>
          <w:p w14:paraId="4362FF84" w14:textId="77777777" w:rsidR="00A235A5" w:rsidRPr="00265065" w:rsidRDefault="00A235A5" w:rsidP="00A235A5">
            <w:pPr>
              <w:ind w:left="20" w:hanging="1"/>
              <w:jc w:val="center"/>
              <w:rPr>
                <w:color w:val="000000" w:themeColor="text1"/>
                <w:w w:val="90"/>
                <w:sz w:val="20"/>
              </w:rPr>
            </w:pPr>
            <w:r w:rsidRPr="00265065">
              <w:rPr>
                <w:color w:val="000000" w:themeColor="text1"/>
                <w:w w:val="90"/>
                <w:sz w:val="20"/>
              </w:rPr>
              <w:t>№ 408</w:t>
            </w:r>
          </w:p>
        </w:tc>
      </w:tr>
      <w:tr w:rsidR="00A235A5" w:rsidRPr="00265065" w14:paraId="5775D94D" w14:textId="77777777" w:rsidTr="006A37F0">
        <w:trPr>
          <w:trHeight w:hRule="exact" w:val="2389"/>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CE35D31" w14:textId="77777777" w:rsidR="00A235A5" w:rsidRPr="00265065" w:rsidRDefault="00A235A5" w:rsidP="00A235A5">
            <w:pPr>
              <w:ind w:left="105"/>
              <w:jc w:val="center"/>
              <w:rPr>
                <w:color w:val="000000" w:themeColor="text1"/>
                <w:sz w:val="20"/>
              </w:rPr>
            </w:pPr>
            <w:r w:rsidRPr="00265065">
              <w:rPr>
                <w:color w:val="000000" w:themeColor="text1"/>
                <w:w w:val="90"/>
                <w:sz w:val="20"/>
              </w:rPr>
              <w:t>30.</w:t>
            </w:r>
          </w:p>
        </w:tc>
        <w:tc>
          <w:tcPr>
            <w:tcW w:w="1355" w:type="dxa"/>
            <w:tcBorders>
              <w:top w:val="single" w:sz="4" w:space="0" w:color="000000"/>
              <w:left w:val="single" w:sz="4" w:space="0" w:color="000000"/>
              <w:bottom w:val="single" w:sz="4" w:space="0" w:color="000000"/>
              <w:right w:val="single" w:sz="4" w:space="0" w:color="000000"/>
            </w:tcBorders>
            <w:vAlign w:val="center"/>
          </w:tcPr>
          <w:p w14:paraId="097ACB37" w14:textId="77777777" w:rsidR="00A235A5" w:rsidRPr="00265065" w:rsidRDefault="00A235A5" w:rsidP="00A235A5">
            <w:pPr>
              <w:spacing w:before="3"/>
              <w:ind w:left="105" w:right="101"/>
              <w:jc w:val="center"/>
              <w:rPr>
                <w:color w:val="000000" w:themeColor="text1"/>
                <w:sz w:val="20"/>
                <w:lang w:val="ru-RU"/>
              </w:rPr>
            </w:pPr>
            <w:r w:rsidRPr="00265065">
              <w:rPr>
                <w:color w:val="000000" w:themeColor="text1"/>
                <w:w w:val="95"/>
                <w:sz w:val="20"/>
                <w:lang w:val="ru-RU"/>
              </w:rPr>
              <w:t>«Ц</w:t>
            </w:r>
            <w:r w:rsidRPr="00265065">
              <w:rPr>
                <w:color w:val="000000" w:themeColor="text1"/>
                <w:spacing w:val="-2"/>
                <w:w w:val="95"/>
                <w:sz w:val="20"/>
                <w:lang w:val="ru-RU"/>
              </w:rPr>
              <w:t>е</w:t>
            </w:r>
            <w:r w:rsidRPr="00265065">
              <w:rPr>
                <w:color w:val="000000" w:themeColor="text1"/>
                <w:w w:val="95"/>
                <w:sz w:val="20"/>
                <w:lang w:val="ru-RU"/>
              </w:rPr>
              <w:t>р</w:t>
            </w:r>
            <w:r w:rsidRPr="00265065">
              <w:rPr>
                <w:color w:val="000000" w:themeColor="text1"/>
                <w:spacing w:val="-1"/>
                <w:w w:val="95"/>
                <w:sz w:val="20"/>
                <w:lang w:val="ru-RU"/>
              </w:rPr>
              <w:t>к</w:t>
            </w:r>
            <w:r w:rsidRPr="00265065">
              <w:rPr>
                <w:color w:val="000000" w:themeColor="text1"/>
                <w:w w:val="95"/>
                <w:sz w:val="20"/>
                <w:lang w:val="ru-RU"/>
              </w:rPr>
              <w:t>овь</w:t>
            </w:r>
            <w:r w:rsidRPr="00265065">
              <w:rPr>
                <w:color w:val="000000" w:themeColor="text1"/>
                <w:w w:val="87"/>
                <w:sz w:val="20"/>
                <w:lang w:val="ru-RU"/>
              </w:rPr>
              <w:t xml:space="preserve"> </w:t>
            </w:r>
            <w:r w:rsidRPr="00265065">
              <w:rPr>
                <w:color w:val="000000" w:themeColor="text1"/>
                <w:spacing w:val="-1"/>
                <w:w w:val="95"/>
                <w:sz w:val="20"/>
                <w:lang w:val="ru-RU"/>
              </w:rPr>
              <w:t>Т</w:t>
            </w:r>
            <w:r w:rsidRPr="00265065">
              <w:rPr>
                <w:color w:val="000000" w:themeColor="text1"/>
                <w:w w:val="95"/>
                <w:sz w:val="20"/>
                <w:lang w:val="ru-RU"/>
              </w:rPr>
              <w:t>ро</w:t>
            </w:r>
            <w:r w:rsidRPr="00265065">
              <w:rPr>
                <w:color w:val="000000" w:themeColor="text1"/>
                <w:spacing w:val="-2"/>
                <w:w w:val="95"/>
                <w:sz w:val="20"/>
                <w:lang w:val="ru-RU"/>
              </w:rPr>
              <w:t>и</w:t>
            </w:r>
            <w:r w:rsidRPr="00265065">
              <w:rPr>
                <w:color w:val="000000" w:themeColor="text1"/>
                <w:spacing w:val="-1"/>
                <w:w w:val="95"/>
                <w:sz w:val="20"/>
                <w:lang w:val="ru-RU"/>
              </w:rPr>
              <w:t>ц</w:t>
            </w:r>
            <w:r w:rsidRPr="00265065">
              <w:rPr>
                <w:color w:val="000000" w:themeColor="text1"/>
                <w:w w:val="95"/>
                <w:sz w:val="20"/>
                <w:lang w:val="ru-RU"/>
              </w:rPr>
              <w:t>ы</w:t>
            </w:r>
            <w:r w:rsidRPr="00265065">
              <w:rPr>
                <w:color w:val="000000" w:themeColor="text1"/>
                <w:w w:val="93"/>
                <w:sz w:val="20"/>
                <w:lang w:val="ru-RU"/>
              </w:rPr>
              <w:t xml:space="preserve"> </w:t>
            </w:r>
            <w:r w:rsidRPr="00265065">
              <w:rPr>
                <w:color w:val="000000" w:themeColor="text1"/>
                <w:spacing w:val="-2"/>
                <w:w w:val="95"/>
                <w:sz w:val="20"/>
                <w:lang w:val="ru-RU"/>
              </w:rPr>
              <w:t>з</w:t>
            </w:r>
            <w:r w:rsidRPr="00265065">
              <w:rPr>
                <w:color w:val="000000" w:themeColor="text1"/>
                <w:spacing w:val="-1"/>
                <w:w w:val="95"/>
                <w:sz w:val="20"/>
                <w:lang w:val="ru-RU"/>
              </w:rPr>
              <w:t>и</w:t>
            </w:r>
            <w:r w:rsidRPr="00265065">
              <w:rPr>
                <w:color w:val="000000" w:themeColor="text1"/>
                <w:w w:val="95"/>
                <w:sz w:val="20"/>
                <w:lang w:val="ru-RU"/>
              </w:rPr>
              <w:t>м</w:t>
            </w:r>
            <w:r w:rsidRPr="00265065">
              <w:rPr>
                <w:color w:val="000000" w:themeColor="text1"/>
                <w:spacing w:val="-1"/>
                <w:w w:val="95"/>
                <w:sz w:val="20"/>
                <w:lang w:val="ru-RU"/>
              </w:rPr>
              <w:t>н</w:t>
            </w:r>
            <w:r w:rsidRPr="00265065">
              <w:rPr>
                <w:color w:val="000000" w:themeColor="text1"/>
                <w:spacing w:val="-2"/>
                <w:w w:val="95"/>
                <w:sz w:val="20"/>
                <w:lang w:val="ru-RU"/>
              </w:rPr>
              <w:t>яя</w:t>
            </w:r>
            <w:r w:rsidRPr="00265065">
              <w:rPr>
                <w:color w:val="000000" w:themeColor="text1"/>
                <w:w w:val="95"/>
                <w:sz w:val="20"/>
                <w:lang w:val="ru-RU"/>
              </w:rPr>
              <w:t>»,</w:t>
            </w:r>
            <w:r w:rsidRPr="00265065">
              <w:rPr>
                <w:color w:val="000000" w:themeColor="text1"/>
                <w:spacing w:val="4"/>
                <w:w w:val="95"/>
                <w:sz w:val="20"/>
                <w:lang w:val="ru-RU"/>
              </w:rPr>
              <w:t xml:space="preserve"> </w:t>
            </w:r>
            <w:r w:rsidRPr="00265065">
              <w:rPr>
                <w:color w:val="000000" w:themeColor="text1"/>
                <w:w w:val="95"/>
                <w:sz w:val="20"/>
              </w:rPr>
              <w:t>XVII</w:t>
            </w:r>
            <w:r w:rsidRPr="00265065">
              <w:rPr>
                <w:color w:val="000000" w:themeColor="text1"/>
                <w:spacing w:val="1"/>
                <w:w w:val="95"/>
                <w:sz w:val="20"/>
                <w:lang w:val="ru-RU"/>
              </w:rPr>
              <w:t xml:space="preserve"> </w:t>
            </w:r>
            <w:r w:rsidRPr="00265065">
              <w:rPr>
                <w:color w:val="000000" w:themeColor="text1"/>
                <w:spacing w:val="-3"/>
                <w:w w:val="95"/>
                <w:sz w:val="20"/>
                <w:lang w:val="ru-RU"/>
              </w:rPr>
              <w:t>в</w:t>
            </w:r>
            <w:r w:rsidRPr="00265065">
              <w:rPr>
                <w:color w:val="000000" w:themeColor="text1"/>
                <w:w w:val="95"/>
                <w:sz w:val="20"/>
                <w:lang w:val="ru-RU"/>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46D2A91D" w14:textId="77777777" w:rsidR="00A235A5" w:rsidRPr="00265065" w:rsidRDefault="00A235A5" w:rsidP="00A235A5">
            <w:pPr>
              <w:spacing w:before="3"/>
              <w:ind w:left="105" w:right="46"/>
              <w:jc w:val="center"/>
              <w:rPr>
                <w:color w:val="000000" w:themeColor="text1"/>
                <w:sz w:val="20"/>
                <w:lang w:val="ru-RU"/>
              </w:rPr>
            </w:pPr>
            <w:r w:rsidRPr="00265065">
              <w:rPr>
                <w:color w:val="000000" w:themeColor="text1"/>
                <w:spacing w:val="-1"/>
                <w:w w:val="90"/>
                <w:sz w:val="20"/>
                <w:lang w:val="ru-RU"/>
              </w:rPr>
              <w:t>с</w:t>
            </w:r>
            <w:r w:rsidRPr="00265065">
              <w:rPr>
                <w:color w:val="000000" w:themeColor="text1"/>
                <w:w w:val="90"/>
                <w:sz w:val="20"/>
                <w:lang w:val="ru-RU"/>
              </w:rPr>
              <w:t>.</w:t>
            </w:r>
            <w:r w:rsidRPr="00265065">
              <w:rPr>
                <w:color w:val="000000" w:themeColor="text1"/>
                <w:spacing w:val="17"/>
                <w:w w:val="90"/>
                <w:sz w:val="20"/>
                <w:lang w:val="ru-RU"/>
              </w:rPr>
              <w:t xml:space="preserve"> </w:t>
            </w:r>
            <w:r w:rsidRPr="00265065">
              <w:rPr>
                <w:color w:val="000000" w:themeColor="text1"/>
                <w:w w:val="90"/>
                <w:sz w:val="20"/>
                <w:lang w:val="ru-RU"/>
              </w:rPr>
              <w:t>П</w:t>
            </w:r>
            <w:r w:rsidRPr="00265065">
              <w:rPr>
                <w:color w:val="000000" w:themeColor="text1"/>
                <w:spacing w:val="-1"/>
                <w:w w:val="90"/>
                <w:sz w:val="20"/>
                <w:lang w:val="ru-RU"/>
              </w:rPr>
              <w:t>исц</w:t>
            </w:r>
            <w:r w:rsidRPr="00265065">
              <w:rPr>
                <w:color w:val="000000" w:themeColor="text1"/>
                <w:w w:val="90"/>
                <w:sz w:val="20"/>
                <w:lang w:val="ru-RU"/>
              </w:rPr>
              <w:t>ово,</w:t>
            </w:r>
            <w:r w:rsidRPr="00265065">
              <w:rPr>
                <w:color w:val="000000" w:themeColor="text1"/>
                <w:w w:val="89"/>
                <w:sz w:val="20"/>
                <w:lang w:val="ru-RU"/>
              </w:rPr>
              <w:t xml:space="preserve"> </w:t>
            </w:r>
            <w:r w:rsidRPr="00265065">
              <w:rPr>
                <w:color w:val="000000" w:themeColor="text1"/>
                <w:w w:val="90"/>
                <w:sz w:val="20"/>
                <w:lang w:val="ru-RU"/>
              </w:rPr>
              <w:t>Кр</w:t>
            </w:r>
            <w:r w:rsidRPr="00265065">
              <w:rPr>
                <w:color w:val="000000" w:themeColor="text1"/>
                <w:spacing w:val="-1"/>
                <w:w w:val="90"/>
                <w:sz w:val="20"/>
                <w:lang w:val="ru-RU"/>
              </w:rPr>
              <w:t>асн</w:t>
            </w:r>
            <w:r w:rsidRPr="00265065">
              <w:rPr>
                <w:color w:val="000000" w:themeColor="text1"/>
                <w:w w:val="90"/>
                <w:sz w:val="20"/>
                <w:lang w:val="ru-RU"/>
              </w:rPr>
              <w:t>о</w:t>
            </w:r>
            <w:r w:rsidRPr="00265065">
              <w:rPr>
                <w:color w:val="000000" w:themeColor="text1"/>
                <w:spacing w:val="-2"/>
                <w:w w:val="90"/>
                <w:sz w:val="20"/>
                <w:lang w:val="ru-RU"/>
              </w:rPr>
              <w:t>а</w:t>
            </w:r>
            <w:r w:rsidRPr="00265065">
              <w:rPr>
                <w:color w:val="000000" w:themeColor="text1"/>
                <w:w w:val="90"/>
                <w:sz w:val="20"/>
                <w:lang w:val="ru-RU"/>
              </w:rPr>
              <w:t>рм</w:t>
            </w:r>
            <w:r w:rsidRPr="00265065">
              <w:rPr>
                <w:color w:val="000000" w:themeColor="text1"/>
                <w:spacing w:val="-2"/>
                <w:w w:val="90"/>
                <w:sz w:val="20"/>
                <w:lang w:val="ru-RU"/>
              </w:rPr>
              <w:t>е</w:t>
            </w:r>
            <w:r w:rsidRPr="00265065">
              <w:rPr>
                <w:color w:val="000000" w:themeColor="text1"/>
                <w:spacing w:val="-1"/>
                <w:w w:val="90"/>
                <w:sz w:val="20"/>
                <w:lang w:val="ru-RU"/>
              </w:rPr>
              <w:t>йс</w:t>
            </w:r>
            <w:r w:rsidRPr="00265065">
              <w:rPr>
                <w:color w:val="000000" w:themeColor="text1"/>
                <w:w w:val="90"/>
                <w:sz w:val="20"/>
                <w:lang w:val="ru-RU"/>
              </w:rPr>
              <w:t>ка</w:t>
            </w:r>
            <w:r w:rsidRPr="00265065">
              <w:rPr>
                <w:color w:val="000000" w:themeColor="text1"/>
                <w:w w:val="79"/>
                <w:sz w:val="20"/>
                <w:lang w:val="ru-RU"/>
              </w:rPr>
              <w:t xml:space="preserve"> </w:t>
            </w:r>
            <w:r w:rsidRPr="00265065">
              <w:rPr>
                <w:color w:val="000000" w:themeColor="text1"/>
                <w:w w:val="90"/>
                <w:sz w:val="20"/>
                <w:lang w:val="ru-RU"/>
              </w:rPr>
              <w:t>я</w:t>
            </w:r>
            <w:r w:rsidRPr="00265065">
              <w:rPr>
                <w:color w:val="000000" w:themeColor="text1"/>
                <w:spacing w:val="-4"/>
                <w:w w:val="90"/>
                <w:sz w:val="20"/>
                <w:lang w:val="ru-RU"/>
              </w:rPr>
              <w:t xml:space="preserve"> </w:t>
            </w:r>
            <w:r w:rsidRPr="00265065">
              <w:rPr>
                <w:color w:val="000000" w:themeColor="text1"/>
                <w:w w:val="90"/>
                <w:sz w:val="20"/>
                <w:lang w:val="ru-RU"/>
              </w:rPr>
              <w:t>ул.,</w:t>
            </w:r>
            <w:r w:rsidRPr="00265065">
              <w:rPr>
                <w:color w:val="000000" w:themeColor="text1"/>
                <w:spacing w:val="-3"/>
                <w:w w:val="90"/>
                <w:sz w:val="20"/>
                <w:lang w:val="ru-RU"/>
              </w:rPr>
              <w:t xml:space="preserve"> </w:t>
            </w:r>
            <w:r w:rsidRPr="00265065">
              <w:rPr>
                <w:color w:val="000000" w:themeColor="text1"/>
                <w:w w:val="90"/>
                <w:sz w:val="20"/>
                <w:lang w:val="ru-RU"/>
              </w:rPr>
              <w:t>1</w:t>
            </w:r>
          </w:p>
        </w:tc>
        <w:tc>
          <w:tcPr>
            <w:tcW w:w="2234" w:type="dxa"/>
            <w:tcBorders>
              <w:top w:val="single" w:sz="4" w:space="0" w:color="000000"/>
              <w:left w:val="single" w:sz="4" w:space="0" w:color="000000"/>
              <w:bottom w:val="single" w:sz="4" w:space="0" w:color="000000"/>
              <w:right w:val="single" w:sz="4" w:space="0" w:color="000000"/>
            </w:tcBorders>
            <w:vAlign w:val="center"/>
          </w:tcPr>
          <w:p w14:paraId="1AAE96DA" w14:textId="77777777" w:rsidR="00A235A5" w:rsidRPr="00265065" w:rsidRDefault="00A235A5" w:rsidP="00A235A5">
            <w:pPr>
              <w:spacing w:before="3"/>
              <w:ind w:left="105" w:right="102"/>
              <w:jc w:val="center"/>
              <w:rPr>
                <w:color w:val="000000" w:themeColor="text1"/>
                <w:sz w:val="20"/>
                <w:lang w:val="ru-RU"/>
              </w:rPr>
            </w:pPr>
            <w:r w:rsidRPr="00265065">
              <w:rPr>
                <w:color w:val="000000" w:themeColor="text1"/>
                <w:spacing w:val="-2"/>
                <w:w w:val="90"/>
                <w:sz w:val="20"/>
                <w:lang w:val="ru-RU"/>
              </w:rPr>
              <w:t>П</w:t>
            </w:r>
            <w:r w:rsidRPr="00265065">
              <w:rPr>
                <w:color w:val="000000" w:themeColor="text1"/>
                <w:w w:val="90"/>
                <w:sz w:val="20"/>
                <w:lang w:val="ru-RU"/>
              </w:rPr>
              <w:t>о</w:t>
            </w:r>
            <w:r w:rsidRPr="00265065">
              <w:rPr>
                <w:color w:val="000000" w:themeColor="text1"/>
                <w:spacing w:val="-1"/>
                <w:w w:val="90"/>
                <w:sz w:val="20"/>
                <w:lang w:val="ru-RU"/>
              </w:rPr>
              <w:t>ст</w:t>
            </w:r>
            <w:r w:rsidRPr="00265065">
              <w:rPr>
                <w:color w:val="000000" w:themeColor="text1"/>
                <w:spacing w:val="-2"/>
                <w:w w:val="90"/>
                <w:sz w:val="20"/>
                <w:lang w:val="ru-RU"/>
              </w:rPr>
              <w:t>а</w:t>
            </w:r>
            <w:r w:rsidRPr="00265065">
              <w:rPr>
                <w:color w:val="000000" w:themeColor="text1"/>
                <w:spacing w:val="-1"/>
                <w:w w:val="90"/>
                <w:sz w:val="20"/>
                <w:lang w:val="ru-RU"/>
              </w:rPr>
              <w:t>н</w:t>
            </w:r>
            <w:r w:rsidRPr="00265065">
              <w:rPr>
                <w:color w:val="000000" w:themeColor="text1"/>
                <w:w w:val="90"/>
                <w:sz w:val="20"/>
                <w:lang w:val="ru-RU"/>
              </w:rPr>
              <w:t>овл</w:t>
            </w:r>
            <w:r w:rsidRPr="00265065">
              <w:rPr>
                <w:color w:val="000000" w:themeColor="text1"/>
                <w:spacing w:val="-2"/>
                <w:w w:val="90"/>
                <w:sz w:val="20"/>
                <w:lang w:val="ru-RU"/>
              </w:rPr>
              <w:t>е</w:t>
            </w:r>
            <w:r w:rsidRPr="00265065">
              <w:rPr>
                <w:color w:val="000000" w:themeColor="text1"/>
                <w:spacing w:val="-1"/>
                <w:w w:val="90"/>
                <w:sz w:val="20"/>
                <w:lang w:val="ru-RU"/>
              </w:rPr>
              <w:t>н</w:t>
            </w:r>
            <w:r w:rsidRPr="00265065">
              <w:rPr>
                <w:color w:val="000000" w:themeColor="text1"/>
                <w:w w:val="90"/>
                <w:sz w:val="20"/>
                <w:lang w:val="ru-RU"/>
              </w:rPr>
              <w:t>ие</w:t>
            </w:r>
            <w:r w:rsidRPr="00265065">
              <w:rPr>
                <w:color w:val="000000" w:themeColor="text1"/>
                <w:spacing w:val="58"/>
                <w:w w:val="90"/>
                <w:sz w:val="20"/>
                <w:lang w:val="ru-RU"/>
              </w:rPr>
              <w:t xml:space="preserve"> </w:t>
            </w:r>
            <w:r w:rsidRPr="00265065">
              <w:rPr>
                <w:color w:val="000000" w:themeColor="text1"/>
                <w:w w:val="90"/>
                <w:sz w:val="20"/>
                <w:lang w:val="ru-RU"/>
              </w:rPr>
              <w:t>Сов</w:t>
            </w:r>
            <w:r w:rsidRPr="00265065">
              <w:rPr>
                <w:color w:val="000000" w:themeColor="text1"/>
                <w:spacing w:val="-2"/>
                <w:w w:val="90"/>
                <w:sz w:val="20"/>
                <w:lang w:val="ru-RU"/>
              </w:rPr>
              <w:t>е</w:t>
            </w:r>
            <w:r w:rsidRPr="00265065">
              <w:rPr>
                <w:color w:val="000000" w:themeColor="text1"/>
                <w:spacing w:val="-1"/>
                <w:w w:val="90"/>
                <w:sz w:val="20"/>
                <w:lang w:val="ru-RU"/>
              </w:rPr>
              <w:t>т</w:t>
            </w:r>
            <w:r w:rsidRPr="00265065">
              <w:rPr>
                <w:color w:val="000000" w:themeColor="text1"/>
                <w:w w:val="90"/>
                <w:sz w:val="20"/>
                <w:lang w:val="ru-RU"/>
              </w:rPr>
              <w:t>а</w:t>
            </w:r>
            <w:r w:rsidRPr="00265065">
              <w:rPr>
                <w:color w:val="000000" w:themeColor="text1"/>
                <w:w w:val="79"/>
                <w:sz w:val="20"/>
                <w:lang w:val="ru-RU"/>
              </w:rPr>
              <w:t xml:space="preserve"> </w:t>
            </w:r>
            <w:r w:rsidRPr="00265065">
              <w:rPr>
                <w:color w:val="000000" w:themeColor="text1"/>
                <w:w w:val="90"/>
                <w:sz w:val="20"/>
                <w:lang w:val="ru-RU"/>
              </w:rPr>
              <w:t>М</w:t>
            </w:r>
            <w:r w:rsidRPr="00265065">
              <w:rPr>
                <w:color w:val="000000" w:themeColor="text1"/>
                <w:spacing w:val="-1"/>
                <w:w w:val="90"/>
                <w:sz w:val="20"/>
                <w:lang w:val="ru-RU"/>
              </w:rPr>
              <w:t>инист</w:t>
            </w:r>
            <w:r w:rsidRPr="00265065">
              <w:rPr>
                <w:color w:val="000000" w:themeColor="text1"/>
                <w:w w:val="90"/>
                <w:sz w:val="20"/>
                <w:lang w:val="ru-RU"/>
              </w:rPr>
              <w:t>ров</w:t>
            </w:r>
            <w:r w:rsidRPr="00265065">
              <w:rPr>
                <w:color w:val="000000" w:themeColor="text1"/>
                <w:spacing w:val="13"/>
                <w:w w:val="90"/>
                <w:sz w:val="20"/>
                <w:lang w:val="ru-RU"/>
              </w:rPr>
              <w:t xml:space="preserve"> </w:t>
            </w:r>
            <w:r w:rsidRPr="00265065">
              <w:rPr>
                <w:color w:val="000000" w:themeColor="text1"/>
                <w:spacing w:val="-3"/>
                <w:w w:val="90"/>
                <w:sz w:val="20"/>
                <w:lang w:val="ru-RU"/>
              </w:rPr>
              <w:t>Р</w:t>
            </w:r>
            <w:r w:rsidRPr="00265065">
              <w:rPr>
                <w:color w:val="000000" w:themeColor="text1"/>
                <w:w w:val="90"/>
                <w:sz w:val="20"/>
                <w:lang w:val="ru-RU"/>
              </w:rPr>
              <w:t>СФСР</w:t>
            </w:r>
            <w:r w:rsidRPr="00265065">
              <w:rPr>
                <w:color w:val="000000" w:themeColor="text1"/>
                <w:spacing w:val="11"/>
                <w:w w:val="90"/>
                <w:sz w:val="20"/>
                <w:lang w:val="ru-RU"/>
              </w:rPr>
              <w:t xml:space="preserve"> </w:t>
            </w:r>
            <w:r w:rsidRPr="00265065">
              <w:rPr>
                <w:color w:val="000000" w:themeColor="text1"/>
                <w:w w:val="90"/>
                <w:sz w:val="20"/>
                <w:lang w:val="ru-RU"/>
              </w:rPr>
              <w:t>от</w:t>
            </w:r>
            <w:r w:rsidRPr="00265065">
              <w:rPr>
                <w:color w:val="000000" w:themeColor="text1"/>
                <w:w w:val="92"/>
                <w:sz w:val="20"/>
                <w:lang w:val="ru-RU"/>
              </w:rPr>
              <w:t xml:space="preserve"> </w:t>
            </w:r>
            <w:r w:rsidRPr="00265065">
              <w:rPr>
                <w:color w:val="000000" w:themeColor="text1"/>
                <w:w w:val="90"/>
                <w:sz w:val="20"/>
                <w:lang w:val="ru-RU"/>
              </w:rPr>
              <w:t>30.08.1960</w:t>
            </w:r>
            <w:r w:rsidRPr="00265065">
              <w:rPr>
                <w:color w:val="000000" w:themeColor="text1"/>
                <w:spacing w:val="-12"/>
                <w:w w:val="90"/>
                <w:sz w:val="20"/>
                <w:lang w:val="ru-RU"/>
              </w:rPr>
              <w:t xml:space="preserve"> </w:t>
            </w:r>
            <w:r w:rsidRPr="00265065">
              <w:rPr>
                <w:color w:val="000000" w:themeColor="text1"/>
                <w:w w:val="90"/>
                <w:sz w:val="20"/>
                <w:lang w:val="ru-RU"/>
              </w:rPr>
              <w:t>№</w:t>
            </w:r>
            <w:r w:rsidRPr="00265065">
              <w:rPr>
                <w:color w:val="000000" w:themeColor="text1"/>
                <w:spacing w:val="-13"/>
                <w:w w:val="90"/>
                <w:sz w:val="20"/>
                <w:lang w:val="ru-RU"/>
              </w:rPr>
              <w:t xml:space="preserve"> </w:t>
            </w:r>
            <w:r w:rsidRPr="00265065">
              <w:rPr>
                <w:color w:val="000000" w:themeColor="text1"/>
                <w:w w:val="90"/>
                <w:sz w:val="20"/>
                <w:lang w:val="ru-RU"/>
              </w:rPr>
              <w:t>1327</w:t>
            </w:r>
          </w:p>
        </w:tc>
        <w:tc>
          <w:tcPr>
            <w:tcW w:w="1417" w:type="dxa"/>
            <w:tcBorders>
              <w:top w:val="single" w:sz="4" w:space="0" w:color="000000"/>
              <w:left w:val="single" w:sz="4" w:space="0" w:color="000000"/>
              <w:bottom w:val="single" w:sz="4" w:space="0" w:color="000000"/>
              <w:right w:val="single" w:sz="4" w:space="0" w:color="000000"/>
            </w:tcBorders>
            <w:vAlign w:val="center"/>
          </w:tcPr>
          <w:p w14:paraId="36DDF074" w14:textId="77777777" w:rsidR="00A235A5" w:rsidRPr="00265065" w:rsidRDefault="00A235A5" w:rsidP="00A235A5">
            <w:pPr>
              <w:ind w:left="105"/>
              <w:jc w:val="center"/>
              <w:rPr>
                <w:color w:val="000000" w:themeColor="text1"/>
                <w:sz w:val="20"/>
              </w:rPr>
            </w:pPr>
            <w:r w:rsidRPr="00265065">
              <w:rPr>
                <w:color w:val="000000" w:themeColor="text1"/>
                <w:w w:val="85"/>
                <w:sz w:val="20"/>
              </w:rPr>
              <w:t>Ф</w:t>
            </w:r>
            <w:r w:rsidRPr="00265065">
              <w:rPr>
                <w:color w:val="000000" w:themeColor="text1"/>
                <w:spacing w:val="-2"/>
                <w:w w:val="85"/>
                <w:sz w:val="20"/>
              </w:rPr>
              <w:t>е</w:t>
            </w:r>
            <w:r w:rsidRPr="00265065">
              <w:rPr>
                <w:color w:val="000000" w:themeColor="text1"/>
                <w:w w:val="85"/>
                <w:sz w:val="20"/>
              </w:rPr>
              <w:t>д</w:t>
            </w:r>
            <w:r w:rsidRPr="00265065">
              <w:rPr>
                <w:color w:val="000000" w:themeColor="text1"/>
                <w:spacing w:val="-2"/>
                <w:w w:val="85"/>
                <w:sz w:val="20"/>
              </w:rPr>
              <w:t>е</w:t>
            </w:r>
            <w:r w:rsidRPr="00265065">
              <w:rPr>
                <w:color w:val="000000" w:themeColor="text1"/>
                <w:w w:val="85"/>
                <w:sz w:val="20"/>
              </w:rPr>
              <w:t>р</w:t>
            </w:r>
            <w:r w:rsidRPr="00265065">
              <w:rPr>
                <w:color w:val="000000" w:themeColor="text1"/>
                <w:spacing w:val="-1"/>
                <w:w w:val="85"/>
                <w:sz w:val="20"/>
              </w:rPr>
              <w:t>а</w:t>
            </w:r>
            <w:r w:rsidRPr="00265065">
              <w:rPr>
                <w:color w:val="000000" w:themeColor="text1"/>
                <w:w w:val="85"/>
                <w:sz w:val="20"/>
              </w:rPr>
              <w:t>ль</w:t>
            </w:r>
            <w:r w:rsidRPr="00265065">
              <w:rPr>
                <w:color w:val="000000" w:themeColor="text1"/>
                <w:spacing w:val="-1"/>
                <w:w w:val="85"/>
                <w:sz w:val="20"/>
              </w:rPr>
              <w:t>н</w:t>
            </w:r>
            <w:r w:rsidRPr="00265065">
              <w:rPr>
                <w:color w:val="000000" w:themeColor="text1"/>
                <w:spacing w:val="-2"/>
                <w:w w:val="85"/>
                <w:sz w:val="20"/>
              </w:rPr>
              <w:t>а</w:t>
            </w:r>
            <w:r w:rsidRPr="00265065">
              <w:rPr>
                <w:color w:val="000000" w:themeColor="text1"/>
                <w:w w:val="85"/>
                <w:sz w:val="20"/>
              </w:rPr>
              <w:t>я</w:t>
            </w:r>
          </w:p>
        </w:tc>
        <w:tc>
          <w:tcPr>
            <w:tcW w:w="993" w:type="dxa"/>
            <w:tcBorders>
              <w:top w:val="single" w:sz="4" w:space="0" w:color="000000"/>
              <w:left w:val="single" w:sz="4" w:space="0" w:color="000000"/>
              <w:bottom w:val="single" w:sz="4" w:space="0" w:color="000000"/>
              <w:right w:val="single" w:sz="4" w:space="0" w:color="000000"/>
            </w:tcBorders>
            <w:vAlign w:val="center"/>
          </w:tcPr>
          <w:p w14:paraId="7B5E6203" w14:textId="77777777" w:rsidR="00A235A5" w:rsidRPr="00265065" w:rsidRDefault="00A235A5" w:rsidP="00A235A5">
            <w:pPr>
              <w:ind w:left="105"/>
              <w:jc w:val="center"/>
              <w:rPr>
                <w:color w:val="000000" w:themeColor="text1"/>
                <w:sz w:val="20"/>
              </w:rPr>
            </w:pPr>
            <w:r w:rsidRPr="00265065">
              <w:rPr>
                <w:color w:val="000000" w:themeColor="text1"/>
                <w:w w:val="95"/>
                <w:sz w:val="20"/>
              </w:rPr>
              <w:t>П</w:t>
            </w:r>
            <w:r w:rsidRPr="00265065">
              <w:rPr>
                <w:color w:val="000000" w:themeColor="text1"/>
                <w:spacing w:val="-2"/>
                <w:w w:val="95"/>
                <w:sz w:val="20"/>
              </w:rPr>
              <w:t>а</w:t>
            </w:r>
            <w:r w:rsidRPr="00265065">
              <w:rPr>
                <w:color w:val="000000" w:themeColor="text1"/>
                <w:w w:val="95"/>
                <w:sz w:val="20"/>
              </w:rPr>
              <w:t>м</w:t>
            </w:r>
            <w:r w:rsidRPr="00265065">
              <w:rPr>
                <w:color w:val="000000" w:themeColor="text1"/>
                <w:spacing w:val="-2"/>
                <w:w w:val="95"/>
                <w:sz w:val="20"/>
              </w:rPr>
              <w:t>я</w:t>
            </w:r>
            <w:r w:rsidRPr="00265065">
              <w:rPr>
                <w:color w:val="000000" w:themeColor="text1"/>
                <w:spacing w:val="-1"/>
                <w:w w:val="95"/>
                <w:sz w:val="20"/>
              </w:rPr>
              <w:t>тни</w:t>
            </w:r>
            <w:r w:rsidRPr="00265065">
              <w:rPr>
                <w:color w:val="000000" w:themeColor="text1"/>
                <w:w w:val="95"/>
                <w:sz w:val="20"/>
              </w:rPr>
              <w:t>к</w:t>
            </w:r>
          </w:p>
        </w:tc>
        <w:tc>
          <w:tcPr>
            <w:tcW w:w="1275" w:type="dxa"/>
            <w:tcBorders>
              <w:top w:val="single" w:sz="4" w:space="0" w:color="000000"/>
              <w:left w:val="single" w:sz="4" w:space="0" w:color="000000"/>
              <w:bottom w:val="single" w:sz="4" w:space="0" w:color="000000"/>
              <w:right w:val="single" w:sz="4" w:space="0" w:color="000000"/>
            </w:tcBorders>
            <w:vAlign w:val="center"/>
          </w:tcPr>
          <w:p w14:paraId="6EE2FF0E" w14:textId="77777777" w:rsidR="00A235A5" w:rsidRPr="00265065" w:rsidRDefault="00A235A5" w:rsidP="006E54DE">
            <w:pPr>
              <w:spacing w:before="3"/>
              <w:jc w:val="center"/>
              <w:rPr>
                <w:color w:val="000000" w:themeColor="text1"/>
                <w:w w:val="95"/>
                <w:sz w:val="20"/>
                <w:szCs w:val="20"/>
                <w:lang w:val="ru-RU"/>
              </w:rPr>
            </w:pPr>
            <w:r w:rsidRPr="00265065">
              <w:rPr>
                <w:color w:val="000000" w:themeColor="text1"/>
                <w:w w:val="95"/>
                <w:sz w:val="20"/>
                <w:szCs w:val="20"/>
                <w:lang w:val="ru-RU"/>
              </w:rPr>
              <w:t>Приказ от 29.12.2014 № 96</w:t>
            </w:r>
          </w:p>
        </w:tc>
        <w:tc>
          <w:tcPr>
            <w:tcW w:w="1139" w:type="dxa"/>
            <w:tcBorders>
              <w:top w:val="single" w:sz="4" w:space="0" w:color="000000"/>
              <w:left w:val="single" w:sz="4" w:space="0" w:color="000000"/>
              <w:bottom w:val="single" w:sz="4" w:space="0" w:color="000000"/>
              <w:right w:val="single" w:sz="4" w:space="0" w:color="000000"/>
            </w:tcBorders>
            <w:vAlign w:val="center"/>
          </w:tcPr>
          <w:p w14:paraId="155FA091" w14:textId="57162AF5" w:rsidR="00A235A5" w:rsidRPr="00265065" w:rsidRDefault="00A235A5" w:rsidP="00DF7F32">
            <w:pPr>
              <w:spacing w:before="3"/>
              <w:ind w:right="5"/>
              <w:jc w:val="center"/>
              <w:rPr>
                <w:color w:val="000000" w:themeColor="text1"/>
                <w:w w:val="90"/>
                <w:sz w:val="20"/>
                <w:lang w:val="ru-RU"/>
              </w:rPr>
            </w:pPr>
            <w:r w:rsidRPr="00265065">
              <w:rPr>
                <w:color w:val="000000" w:themeColor="text1"/>
                <w:w w:val="90"/>
                <w:sz w:val="20"/>
                <w:lang w:val="ru-RU"/>
              </w:rPr>
              <w:t>Решение исполнительного комитета Ивановского областного Совета народных депутатов от 16.07.1973</w:t>
            </w:r>
          </w:p>
          <w:p w14:paraId="109FA47C" w14:textId="77777777" w:rsidR="00A235A5" w:rsidRPr="00265065" w:rsidRDefault="00A235A5" w:rsidP="00A235A5">
            <w:pPr>
              <w:ind w:left="20" w:firstLine="26"/>
              <w:jc w:val="center"/>
              <w:rPr>
                <w:color w:val="000000" w:themeColor="text1"/>
                <w:w w:val="90"/>
                <w:sz w:val="20"/>
              </w:rPr>
            </w:pPr>
            <w:r w:rsidRPr="00265065">
              <w:rPr>
                <w:color w:val="000000" w:themeColor="text1"/>
                <w:w w:val="90"/>
                <w:sz w:val="20"/>
              </w:rPr>
              <w:t>№ 408</w:t>
            </w:r>
          </w:p>
        </w:tc>
      </w:tr>
      <w:tr w:rsidR="00A235A5" w:rsidRPr="00265065" w14:paraId="28805460" w14:textId="77777777" w:rsidTr="006A37F0">
        <w:trPr>
          <w:trHeight w:hRule="exact" w:val="241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5F1E37E9" w14:textId="77777777" w:rsidR="00A235A5" w:rsidRPr="00265065" w:rsidRDefault="00A235A5" w:rsidP="00A235A5">
            <w:pPr>
              <w:ind w:left="105"/>
              <w:jc w:val="center"/>
              <w:rPr>
                <w:color w:val="000000" w:themeColor="text1"/>
                <w:sz w:val="20"/>
              </w:rPr>
            </w:pPr>
            <w:r w:rsidRPr="00265065">
              <w:rPr>
                <w:color w:val="000000" w:themeColor="text1"/>
                <w:w w:val="90"/>
                <w:sz w:val="20"/>
              </w:rPr>
              <w:t>31.</w:t>
            </w:r>
          </w:p>
        </w:tc>
        <w:tc>
          <w:tcPr>
            <w:tcW w:w="1355" w:type="dxa"/>
            <w:tcBorders>
              <w:top w:val="single" w:sz="4" w:space="0" w:color="000000"/>
              <w:left w:val="single" w:sz="4" w:space="0" w:color="000000"/>
              <w:bottom w:val="single" w:sz="4" w:space="0" w:color="000000"/>
              <w:right w:val="single" w:sz="4" w:space="0" w:color="000000"/>
            </w:tcBorders>
            <w:vAlign w:val="center"/>
          </w:tcPr>
          <w:p w14:paraId="2553D6CA" w14:textId="77777777" w:rsidR="00A235A5" w:rsidRPr="00265065" w:rsidRDefault="00A235A5" w:rsidP="00A235A5">
            <w:pPr>
              <w:spacing w:before="3"/>
              <w:ind w:left="105" w:right="103"/>
              <w:jc w:val="center"/>
              <w:rPr>
                <w:color w:val="000000" w:themeColor="text1"/>
                <w:sz w:val="20"/>
                <w:lang w:val="ru-RU"/>
              </w:rPr>
            </w:pPr>
            <w:r w:rsidRPr="00265065">
              <w:rPr>
                <w:color w:val="000000" w:themeColor="text1"/>
                <w:w w:val="90"/>
                <w:sz w:val="20"/>
                <w:lang w:val="ru-RU"/>
              </w:rPr>
              <w:t>«Коло</w:t>
            </w:r>
            <w:r w:rsidRPr="00265065">
              <w:rPr>
                <w:color w:val="000000" w:themeColor="text1"/>
                <w:spacing w:val="-1"/>
                <w:w w:val="90"/>
                <w:sz w:val="20"/>
                <w:lang w:val="ru-RU"/>
              </w:rPr>
              <w:t>к</w:t>
            </w:r>
            <w:r w:rsidRPr="00265065">
              <w:rPr>
                <w:color w:val="000000" w:themeColor="text1"/>
                <w:w w:val="90"/>
                <w:sz w:val="20"/>
                <w:lang w:val="ru-RU"/>
              </w:rPr>
              <w:t>оль</w:t>
            </w:r>
            <w:r w:rsidRPr="00265065">
              <w:rPr>
                <w:color w:val="000000" w:themeColor="text1"/>
                <w:spacing w:val="-1"/>
                <w:w w:val="90"/>
                <w:sz w:val="20"/>
                <w:lang w:val="ru-RU"/>
              </w:rPr>
              <w:t>н</w:t>
            </w:r>
            <w:r w:rsidRPr="00265065">
              <w:rPr>
                <w:color w:val="000000" w:themeColor="text1"/>
                <w:spacing w:val="-2"/>
                <w:w w:val="90"/>
                <w:sz w:val="20"/>
                <w:lang w:val="ru-RU"/>
              </w:rPr>
              <w:t>я</w:t>
            </w:r>
            <w:r w:rsidRPr="00265065">
              <w:rPr>
                <w:color w:val="000000" w:themeColor="text1"/>
                <w:w w:val="90"/>
                <w:sz w:val="20"/>
                <w:lang w:val="ru-RU"/>
              </w:rPr>
              <w:t>»,</w:t>
            </w:r>
            <w:r w:rsidRPr="00265065">
              <w:rPr>
                <w:color w:val="000000" w:themeColor="text1"/>
                <w:w w:val="89"/>
                <w:sz w:val="20"/>
                <w:lang w:val="ru-RU"/>
              </w:rPr>
              <w:t xml:space="preserve"> </w:t>
            </w:r>
            <w:r w:rsidRPr="00265065">
              <w:rPr>
                <w:color w:val="000000" w:themeColor="text1"/>
                <w:spacing w:val="-1"/>
                <w:w w:val="90"/>
                <w:sz w:val="20"/>
                <w:lang w:val="ru-RU"/>
              </w:rPr>
              <w:t>с</w:t>
            </w:r>
            <w:r w:rsidRPr="00265065">
              <w:rPr>
                <w:color w:val="000000" w:themeColor="text1"/>
                <w:spacing w:val="-2"/>
                <w:w w:val="90"/>
                <w:sz w:val="20"/>
                <w:lang w:val="ru-RU"/>
              </w:rPr>
              <w:t>е</w:t>
            </w:r>
            <w:r w:rsidRPr="00265065">
              <w:rPr>
                <w:color w:val="000000" w:themeColor="text1"/>
                <w:w w:val="90"/>
                <w:sz w:val="20"/>
                <w:lang w:val="ru-RU"/>
              </w:rPr>
              <w:t>р</w:t>
            </w:r>
            <w:r w:rsidRPr="00265065">
              <w:rPr>
                <w:color w:val="000000" w:themeColor="text1"/>
                <w:spacing w:val="-2"/>
                <w:w w:val="90"/>
                <w:sz w:val="20"/>
                <w:lang w:val="ru-RU"/>
              </w:rPr>
              <w:t>е</w:t>
            </w:r>
            <w:r w:rsidRPr="00265065">
              <w:rPr>
                <w:color w:val="000000" w:themeColor="text1"/>
                <w:w w:val="90"/>
                <w:sz w:val="20"/>
                <w:lang w:val="ru-RU"/>
              </w:rPr>
              <w:t>д</w:t>
            </w:r>
            <w:r w:rsidRPr="00265065">
              <w:rPr>
                <w:color w:val="000000" w:themeColor="text1"/>
                <w:spacing w:val="-1"/>
                <w:w w:val="90"/>
                <w:sz w:val="20"/>
                <w:lang w:val="ru-RU"/>
              </w:rPr>
              <w:t>ин</w:t>
            </w:r>
            <w:r w:rsidRPr="00265065">
              <w:rPr>
                <w:color w:val="000000" w:themeColor="text1"/>
                <w:w w:val="90"/>
                <w:sz w:val="20"/>
                <w:lang w:val="ru-RU"/>
              </w:rPr>
              <w:t>а</w:t>
            </w:r>
          </w:p>
          <w:p w14:paraId="1859F79C" w14:textId="77777777" w:rsidR="00724423" w:rsidRPr="00265065" w:rsidRDefault="00A235A5" w:rsidP="00A235A5">
            <w:pPr>
              <w:ind w:left="105" w:right="103"/>
              <w:jc w:val="center"/>
              <w:rPr>
                <w:color w:val="000000" w:themeColor="text1"/>
                <w:spacing w:val="-7"/>
                <w:w w:val="95"/>
                <w:sz w:val="20"/>
                <w:lang w:val="ru-RU"/>
              </w:rPr>
            </w:pPr>
            <w:r w:rsidRPr="00265065">
              <w:rPr>
                <w:color w:val="000000" w:themeColor="text1"/>
                <w:w w:val="95"/>
                <w:sz w:val="20"/>
              </w:rPr>
              <w:t>XVIII</w:t>
            </w:r>
            <w:r w:rsidRPr="00265065">
              <w:rPr>
                <w:color w:val="000000" w:themeColor="text1"/>
                <w:spacing w:val="-1"/>
                <w:w w:val="95"/>
                <w:sz w:val="20"/>
                <w:lang w:val="ru-RU"/>
              </w:rPr>
              <w:t xml:space="preserve"> </w:t>
            </w:r>
            <w:r w:rsidRPr="00265065">
              <w:rPr>
                <w:color w:val="000000" w:themeColor="text1"/>
                <w:spacing w:val="-3"/>
                <w:w w:val="95"/>
                <w:sz w:val="20"/>
                <w:lang w:val="ru-RU"/>
              </w:rPr>
              <w:t>в</w:t>
            </w:r>
            <w:r w:rsidRPr="00265065">
              <w:rPr>
                <w:color w:val="000000" w:themeColor="text1"/>
                <w:w w:val="95"/>
                <w:sz w:val="20"/>
                <w:lang w:val="ru-RU"/>
              </w:rPr>
              <w:t xml:space="preserve">., </w:t>
            </w:r>
            <w:r w:rsidRPr="00265065">
              <w:rPr>
                <w:color w:val="000000" w:themeColor="text1"/>
                <w:spacing w:val="45"/>
                <w:w w:val="95"/>
                <w:sz w:val="20"/>
                <w:lang w:val="ru-RU"/>
              </w:rPr>
              <w:t xml:space="preserve"> </w:t>
            </w:r>
            <w:r w:rsidRPr="00265065">
              <w:rPr>
                <w:color w:val="000000" w:themeColor="text1"/>
                <w:spacing w:val="-1"/>
                <w:w w:val="95"/>
                <w:sz w:val="20"/>
                <w:lang w:val="ru-RU"/>
              </w:rPr>
              <w:t>п</w:t>
            </w:r>
            <w:r w:rsidRPr="00265065">
              <w:rPr>
                <w:color w:val="000000" w:themeColor="text1"/>
                <w:spacing w:val="-2"/>
                <w:w w:val="95"/>
                <w:sz w:val="20"/>
                <w:lang w:val="ru-RU"/>
              </w:rPr>
              <w:t>е</w:t>
            </w:r>
            <w:r w:rsidRPr="00265065">
              <w:rPr>
                <w:color w:val="000000" w:themeColor="text1"/>
                <w:w w:val="95"/>
                <w:sz w:val="20"/>
                <w:lang w:val="ru-RU"/>
              </w:rPr>
              <w:t>рв</w:t>
            </w:r>
            <w:r w:rsidRPr="00265065">
              <w:rPr>
                <w:color w:val="000000" w:themeColor="text1"/>
                <w:spacing w:val="-2"/>
                <w:w w:val="95"/>
                <w:sz w:val="20"/>
                <w:lang w:val="ru-RU"/>
              </w:rPr>
              <w:t>а</w:t>
            </w:r>
            <w:r w:rsidRPr="00265065">
              <w:rPr>
                <w:color w:val="000000" w:themeColor="text1"/>
                <w:w w:val="95"/>
                <w:sz w:val="20"/>
                <w:lang w:val="ru-RU"/>
              </w:rPr>
              <w:t>я</w:t>
            </w:r>
            <w:r w:rsidRPr="00265065">
              <w:rPr>
                <w:color w:val="000000" w:themeColor="text1"/>
                <w:w w:val="84"/>
                <w:sz w:val="20"/>
                <w:lang w:val="ru-RU"/>
              </w:rPr>
              <w:t xml:space="preserve"> </w:t>
            </w:r>
            <w:r w:rsidRPr="00265065">
              <w:rPr>
                <w:color w:val="000000" w:themeColor="text1"/>
                <w:spacing w:val="-1"/>
                <w:w w:val="95"/>
                <w:sz w:val="20"/>
                <w:lang w:val="ru-RU"/>
              </w:rPr>
              <w:t>п</w:t>
            </w:r>
            <w:r w:rsidRPr="00265065">
              <w:rPr>
                <w:color w:val="000000" w:themeColor="text1"/>
                <w:w w:val="95"/>
                <w:sz w:val="20"/>
                <w:lang w:val="ru-RU"/>
              </w:rPr>
              <w:t>олов</w:t>
            </w:r>
            <w:r w:rsidRPr="00265065">
              <w:rPr>
                <w:color w:val="000000" w:themeColor="text1"/>
                <w:spacing w:val="-1"/>
                <w:w w:val="95"/>
                <w:sz w:val="20"/>
                <w:lang w:val="ru-RU"/>
              </w:rPr>
              <w:t>ин</w:t>
            </w:r>
            <w:r w:rsidRPr="00265065">
              <w:rPr>
                <w:color w:val="000000" w:themeColor="text1"/>
                <w:w w:val="95"/>
                <w:sz w:val="20"/>
                <w:lang w:val="ru-RU"/>
              </w:rPr>
              <w:t>а</w:t>
            </w:r>
            <w:r w:rsidRPr="00265065">
              <w:rPr>
                <w:color w:val="000000" w:themeColor="text1"/>
                <w:spacing w:val="-7"/>
                <w:w w:val="95"/>
                <w:sz w:val="20"/>
                <w:lang w:val="ru-RU"/>
              </w:rPr>
              <w:t xml:space="preserve"> </w:t>
            </w:r>
          </w:p>
          <w:p w14:paraId="1C63C180" w14:textId="4E7CDCB6" w:rsidR="00A235A5" w:rsidRPr="00265065" w:rsidRDefault="00A235A5" w:rsidP="00A235A5">
            <w:pPr>
              <w:ind w:left="105" w:right="103"/>
              <w:jc w:val="center"/>
              <w:rPr>
                <w:color w:val="000000" w:themeColor="text1"/>
                <w:sz w:val="20"/>
                <w:lang w:val="ru-RU"/>
              </w:rPr>
            </w:pPr>
            <w:r w:rsidRPr="00265065">
              <w:rPr>
                <w:color w:val="000000" w:themeColor="text1"/>
                <w:spacing w:val="-2"/>
                <w:w w:val="95"/>
                <w:sz w:val="20"/>
              </w:rPr>
              <w:t>X</w:t>
            </w:r>
            <w:r w:rsidRPr="00265065">
              <w:rPr>
                <w:color w:val="000000" w:themeColor="text1"/>
                <w:w w:val="95"/>
                <w:sz w:val="20"/>
              </w:rPr>
              <w:t>IX</w:t>
            </w:r>
            <w:r w:rsidRPr="00265065">
              <w:rPr>
                <w:color w:val="000000" w:themeColor="text1"/>
                <w:spacing w:val="-8"/>
                <w:w w:val="95"/>
                <w:sz w:val="20"/>
                <w:lang w:val="ru-RU"/>
              </w:rPr>
              <w:t xml:space="preserve"> </w:t>
            </w:r>
            <w:r w:rsidRPr="00265065">
              <w:rPr>
                <w:color w:val="000000" w:themeColor="text1"/>
                <w:w w:val="95"/>
                <w:sz w:val="20"/>
                <w:lang w:val="ru-RU"/>
              </w:rPr>
              <w:t>в.</w:t>
            </w:r>
          </w:p>
        </w:tc>
        <w:tc>
          <w:tcPr>
            <w:tcW w:w="1330" w:type="dxa"/>
            <w:tcBorders>
              <w:top w:val="single" w:sz="4" w:space="0" w:color="000000"/>
              <w:left w:val="single" w:sz="4" w:space="0" w:color="000000"/>
              <w:bottom w:val="single" w:sz="4" w:space="0" w:color="000000"/>
              <w:right w:val="single" w:sz="4" w:space="0" w:color="000000"/>
            </w:tcBorders>
            <w:vAlign w:val="center"/>
          </w:tcPr>
          <w:p w14:paraId="3A03153B" w14:textId="77777777" w:rsidR="00A235A5" w:rsidRPr="00265065" w:rsidRDefault="00A235A5" w:rsidP="00A235A5">
            <w:pPr>
              <w:spacing w:before="3"/>
              <w:ind w:left="105" w:right="46"/>
              <w:jc w:val="center"/>
              <w:rPr>
                <w:color w:val="000000" w:themeColor="text1"/>
                <w:sz w:val="20"/>
                <w:lang w:val="ru-RU"/>
              </w:rPr>
            </w:pPr>
            <w:r w:rsidRPr="00265065">
              <w:rPr>
                <w:color w:val="000000" w:themeColor="text1"/>
                <w:spacing w:val="-1"/>
                <w:w w:val="90"/>
                <w:sz w:val="20"/>
                <w:lang w:val="ru-RU"/>
              </w:rPr>
              <w:t>с</w:t>
            </w:r>
            <w:r w:rsidRPr="00265065">
              <w:rPr>
                <w:color w:val="000000" w:themeColor="text1"/>
                <w:w w:val="90"/>
                <w:sz w:val="20"/>
                <w:lang w:val="ru-RU"/>
              </w:rPr>
              <w:t>.</w:t>
            </w:r>
            <w:r w:rsidRPr="00265065">
              <w:rPr>
                <w:color w:val="000000" w:themeColor="text1"/>
                <w:spacing w:val="17"/>
                <w:w w:val="90"/>
                <w:sz w:val="20"/>
                <w:lang w:val="ru-RU"/>
              </w:rPr>
              <w:t xml:space="preserve"> </w:t>
            </w:r>
            <w:r w:rsidRPr="00265065">
              <w:rPr>
                <w:color w:val="000000" w:themeColor="text1"/>
                <w:w w:val="90"/>
                <w:sz w:val="20"/>
                <w:lang w:val="ru-RU"/>
              </w:rPr>
              <w:t>П</w:t>
            </w:r>
            <w:r w:rsidRPr="00265065">
              <w:rPr>
                <w:color w:val="000000" w:themeColor="text1"/>
                <w:spacing w:val="-1"/>
                <w:w w:val="90"/>
                <w:sz w:val="20"/>
                <w:lang w:val="ru-RU"/>
              </w:rPr>
              <w:t>исц</w:t>
            </w:r>
            <w:r w:rsidRPr="00265065">
              <w:rPr>
                <w:color w:val="000000" w:themeColor="text1"/>
                <w:w w:val="90"/>
                <w:sz w:val="20"/>
                <w:lang w:val="ru-RU"/>
              </w:rPr>
              <w:t>ово,</w:t>
            </w:r>
            <w:r w:rsidRPr="00265065">
              <w:rPr>
                <w:color w:val="000000" w:themeColor="text1"/>
                <w:w w:val="89"/>
                <w:sz w:val="20"/>
                <w:lang w:val="ru-RU"/>
              </w:rPr>
              <w:t xml:space="preserve"> </w:t>
            </w:r>
            <w:r w:rsidRPr="00265065">
              <w:rPr>
                <w:color w:val="000000" w:themeColor="text1"/>
                <w:w w:val="90"/>
                <w:sz w:val="20"/>
                <w:lang w:val="ru-RU"/>
              </w:rPr>
              <w:t>Кр</w:t>
            </w:r>
            <w:r w:rsidRPr="00265065">
              <w:rPr>
                <w:color w:val="000000" w:themeColor="text1"/>
                <w:spacing w:val="-1"/>
                <w:w w:val="90"/>
                <w:sz w:val="20"/>
                <w:lang w:val="ru-RU"/>
              </w:rPr>
              <w:t>асн</w:t>
            </w:r>
            <w:r w:rsidRPr="00265065">
              <w:rPr>
                <w:color w:val="000000" w:themeColor="text1"/>
                <w:w w:val="90"/>
                <w:sz w:val="20"/>
                <w:lang w:val="ru-RU"/>
              </w:rPr>
              <w:t>о</w:t>
            </w:r>
            <w:r w:rsidRPr="00265065">
              <w:rPr>
                <w:color w:val="000000" w:themeColor="text1"/>
                <w:spacing w:val="-2"/>
                <w:w w:val="90"/>
                <w:sz w:val="20"/>
                <w:lang w:val="ru-RU"/>
              </w:rPr>
              <w:t>а</w:t>
            </w:r>
            <w:r w:rsidRPr="00265065">
              <w:rPr>
                <w:color w:val="000000" w:themeColor="text1"/>
                <w:w w:val="90"/>
                <w:sz w:val="20"/>
                <w:lang w:val="ru-RU"/>
              </w:rPr>
              <w:t>рм</w:t>
            </w:r>
            <w:r w:rsidRPr="00265065">
              <w:rPr>
                <w:color w:val="000000" w:themeColor="text1"/>
                <w:spacing w:val="-2"/>
                <w:w w:val="90"/>
                <w:sz w:val="20"/>
                <w:lang w:val="ru-RU"/>
              </w:rPr>
              <w:t>е</w:t>
            </w:r>
            <w:r w:rsidRPr="00265065">
              <w:rPr>
                <w:color w:val="000000" w:themeColor="text1"/>
                <w:spacing w:val="-1"/>
                <w:w w:val="90"/>
                <w:sz w:val="20"/>
                <w:lang w:val="ru-RU"/>
              </w:rPr>
              <w:t>йс</w:t>
            </w:r>
            <w:r w:rsidRPr="00265065">
              <w:rPr>
                <w:color w:val="000000" w:themeColor="text1"/>
                <w:w w:val="90"/>
                <w:sz w:val="20"/>
                <w:lang w:val="ru-RU"/>
              </w:rPr>
              <w:t>ка</w:t>
            </w:r>
            <w:r w:rsidRPr="00265065">
              <w:rPr>
                <w:color w:val="000000" w:themeColor="text1"/>
                <w:w w:val="79"/>
                <w:sz w:val="20"/>
                <w:lang w:val="ru-RU"/>
              </w:rPr>
              <w:t xml:space="preserve"> </w:t>
            </w:r>
            <w:r w:rsidRPr="00265065">
              <w:rPr>
                <w:color w:val="000000" w:themeColor="text1"/>
                <w:w w:val="90"/>
                <w:sz w:val="20"/>
                <w:lang w:val="ru-RU"/>
              </w:rPr>
              <w:t>я</w:t>
            </w:r>
            <w:r w:rsidRPr="00265065">
              <w:rPr>
                <w:color w:val="000000" w:themeColor="text1"/>
                <w:spacing w:val="-4"/>
                <w:w w:val="90"/>
                <w:sz w:val="20"/>
                <w:lang w:val="ru-RU"/>
              </w:rPr>
              <w:t xml:space="preserve"> </w:t>
            </w:r>
            <w:r w:rsidRPr="00265065">
              <w:rPr>
                <w:color w:val="000000" w:themeColor="text1"/>
                <w:w w:val="90"/>
                <w:sz w:val="20"/>
                <w:lang w:val="ru-RU"/>
              </w:rPr>
              <w:t>ул.,</w:t>
            </w:r>
            <w:r w:rsidRPr="00265065">
              <w:rPr>
                <w:color w:val="000000" w:themeColor="text1"/>
                <w:spacing w:val="-3"/>
                <w:w w:val="90"/>
                <w:sz w:val="20"/>
                <w:lang w:val="ru-RU"/>
              </w:rPr>
              <w:t xml:space="preserve"> </w:t>
            </w:r>
            <w:r w:rsidRPr="00265065">
              <w:rPr>
                <w:color w:val="000000" w:themeColor="text1"/>
                <w:w w:val="90"/>
                <w:sz w:val="20"/>
                <w:lang w:val="ru-RU"/>
              </w:rPr>
              <w:t>1</w:t>
            </w:r>
          </w:p>
        </w:tc>
        <w:tc>
          <w:tcPr>
            <w:tcW w:w="2234" w:type="dxa"/>
            <w:tcBorders>
              <w:top w:val="single" w:sz="4" w:space="0" w:color="000000"/>
              <w:left w:val="single" w:sz="4" w:space="0" w:color="000000"/>
              <w:bottom w:val="single" w:sz="4" w:space="0" w:color="000000"/>
              <w:right w:val="single" w:sz="4" w:space="0" w:color="000000"/>
            </w:tcBorders>
            <w:vAlign w:val="center"/>
          </w:tcPr>
          <w:p w14:paraId="23524816" w14:textId="77777777" w:rsidR="00A235A5" w:rsidRPr="00265065" w:rsidRDefault="00A235A5" w:rsidP="00A235A5">
            <w:pPr>
              <w:spacing w:before="3"/>
              <w:ind w:left="105" w:right="102"/>
              <w:jc w:val="center"/>
              <w:rPr>
                <w:color w:val="000000" w:themeColor="text1"/>
                <w:sz w:val="20"/>
                <w:lang w:val="ru-RU"/>
              </w:rPr>
            </w:pPr>
            <w:r w:rsidRPr="00265065">
              <w:rPr>
                <w:color w:val="000000" w:themeColor="text1"/>
                <w:spacing w:val="-2"/>
                <w:w w:val="90"/>
                <w:sz w:val="20"/>
                <w:lang w:val="ru-RU"/>
              </w:rPr>
              <w:t>П</w:t>
            </w:r>
            <w:r w:rsidRPr="00265065">
              <w:rPr>
                <w:color w:val="000000" w:themeColor="text1"/>
                <w:w w:val="90"/>
                <w:sz w:val="20"/>
                <w:lang w:val="ru-RU"/>
              </w:rPr>
              <w:t>о</w:t>
            </w:r>
            <w:r w:rsidRPr="00265065">
              <w:rPr>
                <w:color w:val="000000" w:themeColor="text1"/>
                <w:spacing w:val="-1"/>
                <w:w w:val="90"/>
                <w:sz w:val="20"/>
                <w:lang w:val="ru-RU"/>
              </w:rPr>
              <w:t>ст</w:t>
            </w:r>
            <w:r w:rsidRPr="00265065">
              <w:rPr>
                <w:color w:val="000000" w:themeColor="text1"/>
                <w:spacing w:val="-2"/>
                <w:w w:val="90"/>
                <w:sz w:val="20"/>
                <w:lang w:val="ru-RU"/>
              </w:rPr>
              <w:t>а</w:t>
            </w:r>
            <w:r w:rsidRPr="00265065">
              <w:rPr>
                <w:color w:val="000000" w:themeColor="text1"/>
                <w:spacing w:val="-1"/>
                <w:w w:val="90"/>
                <w:sz w:val="20"/>
                <w:lang w:val="ru-RU"/>
              </w:rPr>
              <w:t>н</w:t>
            </w:r>
            <w:r w:rsidRPr="00265065">
              <w:rPr>
                <w:color w:val="000000" w:themeColor="text1"/>
                <w:w w:val="90"/>
                <w:sz w:val="20"/>
                <w:lang w:val="ru-RU"/>
              </w:rPr>
              <w:t>овл</w:t>
            </w:r>
            <w:r w:rsidRPr="00265065">
              <w:rPr>
                <w:color w:val="000000" w:themeColor="text1"/>
                <w:spacing w:val="-2"/>
                <w:w w:val="90"/>
                <w:sz w:val="20"/>
                <w:lang w:val="ru-RU"/>
              </w:rPr>
              <w:t>е</w:t>
            </w:r>
            <w:r w:rsidRPr="00265065">
              <w:rPr>
                <w:color w:val="000000" w:themeColor="text1"/>
                <w:spacing w:val="-1"/>
                <w:w w:val="90"/>
                <w:sz w:val="20"/>
                <w:lang w:val="ru-RU"/>
              </w:rPr>
              <w:t>н</w:t>
            </w:r>
            <w:r w:rsidRPr="00265065">
              <w:rPr>
                <w:color w:val="000000" w:themeColor="text1"/>
                <w:w w:val="90"/>
                <w:sz w:val="20"/>
                <w:lang w:val="ru-RU"/>
              </w:rPr>
              <w:t>ие</w:t>
            </w:r>
            <w:r w:rsidRPr="00265065">
              <w:rPr>
                <w:color w:val="000000" w:themeColor="text1"/>
                <w:spacing w:val="58"/>
                <w:w w:val="90"/>
                <w:sz w:val="20"/>
                <w:lang w:val="ru-RU"/>
              </w:rPr>
              <w:t xml:space="preserve"> </w:t>
            </w:r>
            <w:r w:rsidRPr="00265065">
              <w:rPr>
                <w:color w:val="000000" w:themeColor="text1"/>
                <w:w w:val="90"/>
                <w:sz w:val="20"/>
                <w:lang w:val="ru-RU"/>
              </w:rPr>
              <w:t>Сов</w:t>
            </w:r>
            <w:r w:rsidRPr="00265065">
              <w:rPr>
                <w:color w:val="000000" w:themeColor="text1"/>
                <w:spacing w:val="-2"/>
                <w:w w:val="90"/>
                <w:sz w:val="20"/>
                <w:lang w:val="ru-RU"/>
              </w:rPr>
              <w:t>е</w:t>
            </w:r>
            <w:r w:rsidRPr="00265065">
              <w:rPr>
                <w:color w:val="000000" w:themeColor="text1"/>
                <w:spacing w:val="-1"/>
                <w:w w:val="90"/>
                <w:sz w:val="20"/>
                <w:lang w:val="ru-RU"/>
              </w:rPr>
              <w:t>т</w:t>
            </w:r>
            <w:r w:rsidRPr="00265065">
              <w:rPr>
                <w:color w:val="000000" w:themeColor="text1"/>
                <w:w w:val="90"/>
                <w:sz w:val="20"/>
                <w:lang w:val="ru-RU"/>
              </w:rPr>
              <w:t>а</w:t>
            </w:r>
            <w:r w:rsidRPr="00265065">
              <w:rPr>
                <w:color w:val="000000" w:themeColor="text1"/>
                <w:w w:val="79"/>
                <w:sz w:val="20"/>
                <w:lang w:val="ru-RU"/>
              </w:rPr>
              <w:t xml:space="preserve"> </w:t>
            </w:r>
            <w:r w:rsidRPr="00265065">
              <w:rPr>
                <w:color w:val="000000" w:themeColor="text1"/>
                <w:w w:val="90"/>
                <w:sz w:val="20"/>
                <w:lang w:val="ru-RU"/>
              </w:rPr>
              <w:t>М</w:t>
            </w:r>
            <w:r w:rsidRPr="00265065">
              <w:rPr>
                <w:color w:val="000000" w:themeColor="text1"/>
                <w:spacing w:val="-1"/>
                <w:w w:val="90"/>
                <w:sz w:val="20"/>
                <w:lang w:val="ru-RU"/>
              </w:rPr>
              <w:t>инист</w:t>
            </w:r>
            <w:r w:rsidRPr="00265065">
              <w:rPr>
                <w:color w:val="000000" w:themeColor="text1"/>
                <w:w w:val="90"/>
                <w:sz w:val="20"/>
                <w:lang w:val="ru-RU"/>
              </w:rPr>
              <w:t>ров</w:t>
            </w:r>
            <w:r w:rsidRPr="00265065">
              <w:rPr>
                <w:color w:val="000000" w:themeColor="text1"/>
                <w:spacing w:val="13"/>
                <w:w w:val="90"/>
                <w:sz w:val="20"/>
                <w:lang w:val="ru-RU"/>
              </w:rPr>
              <w:t xml:space="preserve"> </w:t>
            </w:r>
            <w:r w:rsidRPr="00265065">
              <w:rPr>
                <w:color w:val="000000" w:themeColor="text1"/>
                <w:spacing w:val="-3"/>
                <w:w w:val="90"/>
                <w:sz w:val="20"/>
                <w:lang w:val="ru-RU"/>
              </w:rPr>
              <w:t>Р</w:t>
            </w:r>
            <w:r w:rsidRPr="00265065">
              <w:rPr>
                <w:color w:val="000000" w:themeColor="text1"/>
                <w:w w:val="90"/>
                <w:sz w:val="20"/>
                <w:lang w:val="ru-RU"/>
              </w:rPr>
              <w:t>СФСР</w:t>
            </w:r>
            <w:r w:rsidRPr="00265065">
              <w:rPr>
                <w:color w:val="000000" w:themeColor="text1"/>
                <w:spacing w:val="11"/>
                <w:w w:val="90"/>
                <w:sz w:val="20"/>
                <w:lang w:val="ru-RU"/>
              </w:rPr>
              <w:t xml:space="preserve"> </w:t>
            </w:r>
            <w:r w:rsidRPr="00265065">
              <w:rPr>
                <w:color w:val="000000" w:themeColor="text1"/>
                <w:w w:val="90"/>
                <w:sz w:val="20"/>
                <w:lang w:val="ru-RU"/>
              </w:rPr>
              <w:t>от</w:t>
            </w:r>
            <w:r w:rsidRPr="00265065">
              <w:rPr>
                <w:color w:val="000000" w:themeColor="text1"/>
                <w:w w:val="92"/>
                <w:sz w:val="20"/>
                <w:lang w:val="ru-RU"/>
              </w:rPr>
              <w:t xml:space="preserve"> </w:t>
            </w:r>
            <w:r w:rsidRPr="00265065">
              <w:rPr>
                <w:color w:val="000000" w:themeColor="text1"/>
                <w:w w:val="90"/>
                <w:sz w:val="20"/>
                <w:lang w:val="ru-RU"/>
              </w:rPr>
              <w:t>30.08.1960</w:t>
            </w:r>
            <w:r w:rsidRPr="00265065">
              <w:rPr>
                <w:color w:val="000000" w:themeColor="text1"/>
                <w:spacing w:val="-12"/>
                <w:w w:val="90"/>
                <w:sz w:val="20"/>
                <w:lang w:val="ru-RU"/>
              </w:rPr>
              <w:t xml:space="preserve"> </w:t>
            </w:r>
            <w:r w:rsidRPr="00265065">
              <w:rPr>
                <w:color w:val="000000" w:themeColor="text1"/>
                <w:w w:val="90"/>
                <w:sz w:val="20"/>
                <w:lang w:val="ru-RU"/>
              </w:rPr>
              <w:t>№</w:t>
            </w:r>
            <w:r w:rsidRPr="00265065">
              <w:rPr>
                <w:color w:val="000000" w:themeColor="text1"/>
                <w:spacing w:val="-13"/>
                <w:w w:val="90"/>
                <w:sz w:val="20"/>
                <w:lang w:val="ru-RU"/>
              </w:rPr>
              <w:t xml:space="preserve"> </w:t>
            </w:r>
            <w:r w:rsidRPr="00265065">
              <w:rPr>
                <w:color w:val="000000" w:themeColor="text1"/>
                <w:w w:val="90"/>
                <w:sz w:val="20"/>
                <w:lang w:val="ru-RU"/>
              </w:rPr>
              <w:t>1327</w:t>
            </w:r>
          </w:p>
        </w:tc>
        <w:tc>
          <w:tcPr>
            <w:tcW w:w="1417" w:type="dxa"/>
            <w:tcBorders>
              <w:top w:val="single" w:sz="4" w:space="0" w:color="000000"/>
              <w:left w:val="single" w:sz="4" w:space="0" w:color="000000"/>
              <w:bottom w:val="single" w:sz="4" w:space="0" w:color="000000"/>
              <w:right w:val="single" w:sz="4" w:space="0" w:color="000000"/>
            </w:tcBorders>
            <w:vAlign w:val="center"/>
          </w:tcPr>
          <w:p w14:paraId="26A42AB1" w14:textId="77777777" w:rsidR="00A235A5" w:rsidRPr="00265065" w:rsidRDefault="00A235A5" w:rsidP="00A235A5">
            <w:pPr>
              <w:ind w:left="105"/>
              <w:jc w:val="center"/>
              <w:rPr>
                <w:color w:val="000000" w:themeColor="text1"/>
                <w:sz w:val="20"/>
              </w:rPr>
            </w:pPr>
            <w:r w:rsidRPr="00265065">
              <w:rPr>
                <w:color w:val="000000" w:themeColor="text1"/>
                <w:w w:val="85"/>
                <w:sz w:val="20"/>
              </w:rPr>
              <w:t>Ф</w:t>
            </w:r>
            <w:r w:rsidRPr="00265065">
              <w:rPr>
                <w:color w:val="000000" w:themeColor="text1"/>
                <w:spacing w:val="-2"/>
                <w:w w:val="85"/>
                <w:sz w:val="20"/>
              </w:rPr>
              <w:t>е</w:t>
            </w:r>
            <w:r w:rsidRPr="00265065">
              <w:rPr>
                <w:color w:val="000000" w:themeColor="text1"/>
                <w:w w:val="85"/>
                <w:sz w:val="20"/>
              </w:rPr>
              <w:t>д</w:t>
            </w:r>
            <w:r w:rsidRPr="00265065">
              <w:rPr>
                <w:color w:val="000000" w:themeColor="text1"/>
                <w:spacing w:val="-2"/>
                <w:w w:val="85"/>
                <w:sz w:val="20"/>
              </w:rPr>
              <w:t>е</w:t>
            </w:r>
            <w:r w:rsidRPr="00265065">
              <w:rPr>
                <w:color w:val="000000" w:themeColor="text1"/>
                <w:w w:val="85"/>
                <w:sz w:val="20"/>
              </w:rPr>
              <w:t>р</w:t>
            </w:r>
            <w:r w:rsidRPr="00265065">
              <w:rPr>
                <w:color w:val="000000" w:themeColor="text1"/>
                <w:spacing w:val="-1"/>
                <w:w w:val="85"/>
                <w:sz w:val="20"/>
              </w:rPr>
              <w:t>а</w:t>
            </w:r>
            <w:r w:rsidRPr="00265065">
              <w:rPr>
                <w:color w:val="000000" w:themeColor="text1"/>
                <w:w w:val="85"/>
                <w:sz w:val="20"/>
              </w:rPr>
              <w:t>ль</w:t>
            </w:r>
            <w:r w:rsidRPr="00265065">
              <w:rPr>
                <w:color w:val="000000" w:themeColor="text1"/>
                <w:spacing w:val="-1"/>
                <w:w w:val="85"/>
                <w:sz w:val="20"/>
              </w:rPr>
              <w:t>н</w:t>
            </w:r>
            <w:r w:rsidRPr="00265065">
              <w:rPr>
                <w:color w:val="000000" w:themeColor="text1"/>
                <w:spacing w:val="-2"/>
                <w:w w:val="85"/>
                <w:sz w:val="20"/>
              </w:rPr>
              <w:t>а</w:t>
            </w:r>
            <w:r w:rsidRPr="00265065">
              <w:rPr>
                <w:color w:val="000000" w:themeColor="text1"/>
                <w:w w:val="85"/>
                <w:sz w:val="20"/>
              </w:rPr>
              <w:t>я</w:t>
            </w:r>
          </w:p>
        </w:tc>
        <w:tc>
          <w:tcPr>
            <w:tcW w:w="993" w:type="dxa"/>
            <w:tcBorders>
              <w:top w:val="single" w:sz="4" w:space="0" w:color="000000"/>
              <w:left w:val="single" w:sz="4" w:space="0" w:color="000000"/>
              <w:bottom w:val="single" w:sz="4" w:space="0" w:color="000000"/>
              <w:right w:val="single" w:sz="4" w:space="0" w:color="000000"/>
            </w:tcBorders>
            <w:vAlign w:val="center"/>
          </w:tcPr>
          <w:p w14:paraId="030692B5" w14:textId="77777777" w:rsidR="00A235A5" w:rsidRPr="00265065" w:rsidRDefault="00A235A5" w:rsidP="00A235A5">
            <w:pPr>
              <w:ind w:left="105"/>
              <w:jc w:val="center"/>
              <w:rPr>
                <w:color w:val="000000" w:themeColor="text1"/>
                <w:sz w:val="20"/>
              </w:rPr>
            </w:pPr>
            <w:r w:rsidRPr="00265065">
              <w:rPr>
                <w:color w:val="000000" w:themeColor="text1"/>
                <w:w w:val="95"/>
                <w:sz w:val="20"/>
              </w:rPr>
              <w:t>П</w:t>
            </w:r>
            <w:r w:rsidRPr="00265065">
              <w:rPr>
                <w:color w:val="000000" w:themeColor="text1"/>
                <w:spacing w:val="-2"/>
                <w:w w:val="95"/>
                <w:sz w:val="20"/>
              </w:rPr>
              <w:t>а</w:t>
            </w:r>
            <w:r w:rsidRPr="00265065">
              <w:rPr>
                <w:color w:val="000000" w:themeColor="text1"/>
                <w:w w:val="95"/>
                <w:sz w:val="20"/>
              </w:rPr>
              <w:t>м</w:t>
            </w:r>
            <w:r w:rsidRPr="00265065">
              <w:rPr>
                <w:color w:val="000000" w:themeColor="text1"/>
                <w:spacing w:val="-2"/>
                <w:w w:val="95"/>
                <w:sz w:val="20"/>
              </w:rPr>
              <w:t>я</w:t>
            </w:r>
            <w:r w:rsidRPr="00265065">
              <w:rPr>
                <w:color w:val="000000" w:themeColor="text1"/>
                <w:spacing w:val="-1"/>
                <w:w w:val="95"/>
                <w:sz w:val="20"/>
              </w:rPr>
              <w:t>тни</w:t>
            </w:r>
            <w:r w:rsidRPr="00265065">
              <w:rPr>
                <w:color w:val="000000" w:themeColor="text1"/>
                <w:w w:val="95"/>
                <w:sz w:val="20"/>
              </w:rPr>
              <w:t>к</w:t>
            </w:r>
          </w:p>
        </w:tc>
        <w:tc>
          <w:tcPr>
            <w:tcW w:w="1275" w:type="dxa"/>
            <w:tcBorders>
              <w:top w:val="single" w:sz="4" w:space="0" w:color="000000"/>
              <w:left w:val="single" w:sz="4" w:space="0" w:color="000000"/>
              <w:bottom w:val="single" w:sz="4" w:space="0" w:color="000000"/>
              <w:right w:val="single" w:sz="4" w:space="0" w:color="000000"/>
            </w:tcBorders>
            <w:vAlign w:val="center"/>
          </w:tcPr>
          <w:p w14:paraId="2E36EB64" w14:textId="77777777" w:rsidR="00A235A5" w:rsidRPr="00265065" w:rsidRDefault="00A235A5" w:rsidP="006E54DE">
            <w:pPr>
              <w:spacing w:before="3"/>
              <w:jc w:val="center"/>
              <w:rPr>
                <w:color w:val="000000" w:themeColor="text1"/>
                <w:w w:val="95"/>
                <w:sz w:val="20"/>
                <w:szCs w:val="20"/>
                <w:lang w:val="ru-RU"/>
              </w:rPr>
            </w:pPr>
            <w:r w:rsidRPr="00265065">
              <w:rPr>
                <w:color w:val="000000" w:themeColor="text1"/>
                <w:w w:val="95"/>
                <w:sz w:val="20"/>
                <w:szCs w:val="20"/>
                <w:lang w:val="ru-RU"/>
              </w:rPr>
              <w:t>Приказ от 29.12.2014 № 96</w:t>
            </w:r>
          </w:p>
        </w:tc>
        <w:tc>
          <w:tcPr>
            <w:tcW w:w="1139" w:type="dxa"/>
            <w:tcBorders>
              <w:top w:val="single" w:sz="4" w:space="0" w:color="000000"/>
              <w:left w:val="single" w:sz="4" w:space="0" w:color="000000"/>
              <w:bottom w:val="single" w:sz="4" w:space="0" w:color="000000"/>
              <w:right w:val="single" w:sz="4" w:space="0" w:color="000000"/>
            </w:tcBorders>
            <w:vAlign w:val="center"/>
          </w:tcPr>
          <w:p w14:paraId="0BF139AB" w14:textId="454CBA17" w:rsidR="00A235A5" w:rsidRPr="00265065" w:rsidRDefault="00A235A5" w:rsidP="00DF7F32">
            <w:pPr>
              <w:spacing w:before="3"/>
              <w:ind w:right="5"/>
              <w:jc w:val="center"/>
              <w:rPr>
                <w:color w:val="000000" w:themeColor="text1"/>
                <w:w w:val="90"/>
                <w:sz w:val="20"/>
                <w:lang w:val="ru-RU"/>
              </w:rPr>
            </w:pPr>
            <w:r w:rsidRPr="00265065">
              <w:rPr>
                <w:color w:val="000000" w:themeColor="text1"/>
                <w:w w:val="90"/>
                <w:sz w:val="20"/>
                <w:lang w:val="ru-RU"/>
              </w:rPr>
              <w:t>Решение исполнительного комитета Ивановского областного Совета народных депутатов от 16.07.1973</w:t>
            </w:r>
          </w:p>
          <w:p w14:paraId="403E1389" w14:textId="54234F70" w:rsidR="00A235A5" w:rsidRPr="00265065" w:rsidRDefault="00A235A5" w:rsidP="00DF7F32">
            <w:pPr>
              <w:jc w:val="center"/>
              <w:rPr>
                <w:color w:val="000000" w:themeColor="text1"/>
                <w:w w:val="90"/>
                <w:sz w:val="20"/>
                <w:lang w:val="ru-RU"/>
              </w:rPr>
            </w:pPr>
            <w:r w:rsidRPr="00265065">
              <w:rPr>
                <w:color w:val="000000" w:themeColor="text1"/>
                <w:w w:val="90"/>
                <w:sz w:val="20"/>
                <w:lang w:val="ru-RU"/>
              </w:rPr>
              <w:t>№408</w:t>
            </w:r>
          </w:p>
        </w:tc>
      </w:tr>
    </w:tbl>
    <w:tbl>
      <w:tblPr>
        <w:tblStyle w:val="TableNormal88"/>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1355"/>
        <w:gridCol w:w="1330"/>
        <w:gridCol w:w="2234"/>
        <w:gridCol w:w="1417"/>
        <w:gridCol w:w="993"/>
        <w:gridCol w:w="1275"/>
        <w:gridCol w:w="1139"/>
      </w:tblGrid>
      <w:tr w:rsidR="006A37F0" w:rsidRPr="00265065" w14:paraId="02D68A10" w14:textId="77777777" w:rsidTr="006E54DE">
        <w:trPr>
          <w:trHeight w:hRule="exact" w:val="1666"/>
          <w:jc w:val="center"/>
        </w:trPr>
        <w:tc>
          <w:tcPr>
            <w:tcW w:w="463" w:type="dxa"/>
            <w:vAlign w:val="center"/>
          </w:tcPr>
          <w:p w14:paraId="6E0CE6A0" w14:textId="77777777" w:rsidR="006A37F0" w:rsidRPr="00265065" w:rsidRDefault="006A37F0" w:rsidP="006A37F0">
            <w:pPr>
              <w:ind w:left="105"/>
              <w:jc w:val="center"/>
              <w:rPr>
                <w:color w:val="000000" w:themeColor="text1"/>
                <w:sz w:val="20"/>
                <w:szCs w:val="20"/>
              </w:rPr>
            </w:pPr>
            <w:r w:rsidRPr="00265065">
              <w:rPr>
                <w:color w:val="000000" w:themeColor="text1"/>
                <w:w w:val="90"/>
                <w:sz w:val="20"/>
                <w:szCs w:val="20"/>
              </w:rPr>
              <w:t>32.</w:t>
            </w:r>
          </w:p>
        </w:tc>
        <w:tc>
          <w:tcPr>
            <w:tcW w:w="1355" w:type="dxa"/>
            <w:vAlign w:val="center"/>
          </w:tcPr>
          <w:p w14:paraId="7FF86974" w14:textId="31B958BC" w:rsidR="006A37F0" w:rsidRPr="00265065" w:rsidRDefault="006A37F0" w:rsidP="006A37F0">
            <w:pPr>
              <w:tabs>
                <w:tab w:val="left" w:pos="868"/>
              </w:tabs>
              <w:ind w:right="-20" w:firstLine="6"/>
              <w:jc w:val="center"/>
              <w:rPr>
                <w:color w:val="000000" w:themeColor="text1"/>
                <w:sz w:val="20"/>
                <w:szCs w:val="20"/>
                <w:lang w:val="ru-RU"/>
              </w:rPr>
            </w:pPr>
            <w:r w:rsidRPr="00265065">
              <w:rPr>
                <w:color w:val="000000" w:themeColor="text1"/>
                <w:w w:val="95"/>
                <w:sz w:val="20"/>
                <w:szCs w:val="20"/>
                <w:lang w:val="ru-RU"/>
              </w:rPr>
              <w:t xml:space="preserve">«Дом </w:t>
            </w:r>
            <w:r w:rsidRPr="00265065">
              <w:rPr>
                <w:color w:val="000000" w:themeColor="text1"/>
                <w:spacing w:val="-2"/>
                <w:w w:val="90"/>
                <w:sz w:val="20"/>
                <w:szCs w:val="20"/>
                <w:lang w:val="ru-RU"/>
              </w:rPr>
              <w:t>Не</w:t>
            </w:r>
            <w:r w:rsidRPr="00265065">
              <w:rPr>
                <w:color w:val="000000" w:themeColor="text1"/>
                <w:w w:val="90"/>
                <w:sz w:val="20"/>
                <w:szCs w:val="20"/>
                <w:lang w:val="ru-RU"/>
              </w:rPr>
              <w:t>м</w:t>
            </w:r>
            <w:r w:rsidRPr="00265065">
              <w:rPr>
                <w:color w:val="000000" w:themeColor="text1"/>
                <w:spacing w:val="-1"/>
                <w:w w:val="90"/>
                <w:sz w:val="20"/>
                <w:szCs w:val="20"/>
                <w:lang w:val="ru-RU"/>
              </w:rPr>
              <w:t>кин</w:t>
            </w:r>
            <w:r w:rsidRPr="00265065">
              <w:rPr>
                <w:color w:val="000000" w:themeColor="text1"/>
                <w:spacing w:val="-2"/>
                <w:w w:val="90"/>
                <w:sz w:val="20"/>
                <w:szCs w:val="20"/>
                <w:lang w:val="ru-RU"/>
              </w:rPr>
              <w:t>а</w:t>
            </w:r>
            <w:r w:rsidRPr="00265065">
              <w:rPr>
                <w:color w:val="000000" w:themeColor="text1"/>
                <w:w w:val="90"/>
                <w:sz w:val="20"/>
                <w:szCs w:val="20"/>
                <w:lang w:val="ru-RU"/>
              </w:rPr>
              <w:t>,</w:t>
            </w:r>
            <w:r w:rsidRPr="00265065">
              <w:rPr>
                <w:color w:val="000000" w:themeColor="text1"/>
                <w:w w:val="89"/>
                <w:sz w:val="20"/>
                <w:szCs w:val="20"/>
                <w:lang w:val="ru-RU"/>
              </w:rPr>
              <w:t xml:space="preserve"> </w:t>
            </w:r>
            <w:r w:rsidRPr="00265065">
              <w:rPr>
                <w:color w:val="000000" w:themeColor="text1"/>
                <w:spacing w:val="-1"/>
                <w:w w:val="95"/>
                <w:sz w:val="20"/>
                <w:szCs w:val="20"/>
                <w:lang w:val="ru-RU"/>
              </w:rPr>
              <w:t>н</w:t>
            </w:r>
            <w:r w:rsidRPr="00265065">
              <w:rPr>
                <w:color w:val="000000" w:themeColor="text1"/>
                <w:spacing w:val="-2"/>
                <w:w w:val="95"/>
                <w:sz w:val="20"/>
                <w:szCs w:val="20"/>
                <w:lang w:val="ru-RU"/>
              </w:rPr>
              <w:t>а</w:t>
            </w:r>
            <w:r w:rsidRPr="00265065">
              <w:rPr>
                <w:color w:val="000000" w:themeColor="text1"/>
                <w:spacing w:val="-1"/>
                <w:w w:val="95"/>
                <w:sz w:val="20"/>
                <w:szCs w:val="20"/>
                <w:lang w:val="ru-RU"/>
              </w:rPr>
              <w:t>ч</w:t>
            </w:r>
            <w:r w:rsidRPr="00265065">
              <w:rPr>
                <w:color w:val="000000" w:themeColor="text1"/>
                <w:spacing w:val="-2"/>
                <w:w w:val="95"/>
                <w:sz w:val="20"/>
                <w:szCs w:val="20"/>
                <w:lang w:val="ru-RU"/>
              </w:rPr>
              <w:t>а</w:t>
            </w:r>
            <w:r w:rsidRPr="00265065">
              <w:rPr>
                <w:color w:val="000000" w:themeColor="text1"/>
                <w:w w:val="95"/>
                <w:sz w:val="20"/>
                <w:szCs w:val="20"/>
                <w:lang w:val="ru-RU"/>
              </w:rPr>
              <w:t>ло</w:t>
            </w:r>
            <w:r w:rsidRPr="00265065">
              <w:rPr>
                <w:color w:val="000000" w:themeColor="text1"/>
                <w:w w:val="87"/>
                <w:sz w:val="20"/>
                <w:szCs w:val="20"/>
                <w:lang w:val="ru-RU"/>
              </w:rPr>
              <w:t xml:space="preserve"> </w:t>
            </w:r>
            <w:r w:rsidRPr="00265065">
              <w:rPr>
                <w:color w:val="000000" w:themeColor="text1"/>
                <w:w w:val="95"/>
                <w:sz w:val="20"/>
                <w:szCs w:val="20"/>
              </w:rPr>
              <w:t>XIX</w:t>
            </w:r>
            <w:r w:rsidRPr="00265065">
              <w:rPr>
                <w:color w:val="000000" w:themeColor="text1"/>
                <w:w w:val="95"/>
                <w:sz w:val="20"/>
                <w:szCs w:val="20"/>
                <w:lang w:val="ru-RU"/>
              </w:rPr>
              <w:t>в</w:t>
            </w:r>
            <w:r w:rsidRPr="00265065">
              <w:rPr>
                <w:color w:val="000000" w:themeColor="text1"/>
                <w:spacing w:val="-2"/>
                <w:w w:val="95"/>
                <w:sz w:val="20"/>
                <w:szCs w:val="20"/>
                <w:lang w:val="ru-RU"/>
              </w:rPr>
              <w:t>е</w:t>
            </w:r>
            <w:r w:rsidRPr="00265065">
              <w:rPr>
                <w:color w:val="000000" w:themeColor="text1"/>
                <w:spacing w:val="-1"/>
                <w:w w:val="95"/>
                <w:sz w:val="20"/>
                <w:szCs w:val="20"/>
                <w:lang w:val="ru-RU"/>
              </w:rPr>
              <w:t>к</w:t>
            </w:r>
            <w:r w:rsidRPr="00265065">
              <w:rPr>
                <w:color w:val="000000" w:themeColor="text1"/>
                <w:spacing w:val="-2"/>
                <w:w w:val="95"/>
                <w:sz w:val="20"/>
                <w:szCs w:val="20"/>
                <w:lang w:val="ru-RU"/>
              </w:rPr>
              <w:t>а</w:t>
            </w:r>
            <w:r w:rsidRPr="00265065">
              <w:rPr>
                <w:color w:val="000000" w:themeColor="text1"/>
                <w:w w:val="95"/>
                <w:sz w:val="20"/>
                <w:szCs w:val="20"/>
                <w:lang w:val="ru-RU"/>
              </w:rPr>
              <w:t>»,</w:t>
            </w:r>
            <w:r w:rsidRPr="00265065">
              <w:rPr>
                <w:color w:val="000000" w:themeColor="text1"/>
                <w:w w:val="89"/>
                <w:sz w:val="20"/>
                <w:szCs w:val="20"/>
                <w:lang w:val="ru-RU"/>
              </w:rPr>
              <w:t xml:space="preserve"> </w:t>
            </w:r>
            <w:r w:rsidRPr="00265065">
              <w:rPr>
                <w:color w:val="000000" w:themeColor="text1"/>
                <w:spacing w:val="-1"/>
                <w:w w:val="95"/>
                <w:sz w:val="20"/>
                <w:szCs w:val="20"/>
                <w:lang w:val="ru-RU"/>
              </w:rPr>
              <w:t>н</w:t>
            </w:r>
            <w:r w:rsidRPr="00265065">
              <w:rPr>
                <w:color w:val="000000" w:themeColor="text1"/>
                <w:spacing w:val="-2"/>
                <w:w w:val="95"/>
                <w:sz w:val="20"/>
                <w:szCs w:val="20"/>
                <w:lang w:val="ru-RU"/>
              </w:rPr>
              <w:t>а</w:t>
            </w:r>
            <w:r w:rsidRPr="00265065">
              <w:rPr>
                <w:color w:val="000000" w:themeColor="text1"/>
                <w:spacing w:val="-1"/>
                <w:w w:val="95"/>
                <w:sz w:val="20"/>
                <w:szCs w:val="20"/>
                <w:lang w:val="ru-RU"/>
              </w:rPr>
              <w:t>ч</w:t>
            </w:r>
            <w:r w:rsidRPr="00265065">
              <w:rPr>
                <w:color w:val="000000" w:themeColor="text1"/>
                <w:spacing w:val="-2"/>
                <w:w w:val="95"/>
                <w:sz w:val="20"/>
                <w:szCs w:val="20"/>
                <w:lang w:val="ru-RU"/>
              </w:rPr>
              <w:t>а</w:t>
            </w:r>
            <w:r w:rsidRPr="00265065">
              <w:rPr>
                <w:color w:val="000000" w:themeColor="text1"/>
                <w:w w:val="95"/>
                <w:sz w:val="20"/>
                <w:szCs w:val="20"/>
                <w:lang w:val="ru-RU"/>
              </w:rPr>
              <w:t>ло</w:t>
            </w:r>
            <w:r w:rsidRPr="00265065">
              <w:rPr>
                <w:color w:val="000000" w:themeColor="text1"/>
                <w:spacing w:val="-10"/>
                <w:w w:val="95"/>
                <w:sz w:val="20"/>
                <w:szCs w:val="20"/>
                <w:lang w:val="ru-RU"/>
              </w:rPr>
              <w:t xml:space="preserve"> </w:t>
            </w:r>
            <w:r w:rsidRPr="00265065">
              <w:rPr>
                <w:color w:val="000000" w:themeColor="text1"/>
                <w:w w:val="95"/>
                <w:sz w:val="20"/>
                <w:szCs w:val="20"/>
              </w:rPr>
              <w:t>XIX</w:t>
            </w:r>
            <w:r w:rsidRPr="00265065">
              <w:rPr>
                <w:color w:val="000000" w:themeColor="text1"/>
                <w:spacing w:val="-10"/>
                <w:w w:val="95"/>
                <w:sz w:val="20"/>
                <w:szCs w:val="20"/>
                <w:lang w:val="ru-RU"/>
              </w:rPr>
              <w:t xml:space="preserve"> </w:t>
            </w:r>
            <w:r w:rsidRPr="00265065">
              <w:rPr>
                <w:color w:val="000000" w:themeColor="text1"/>
                <w:spacing w:val="-3"/>
                <w:w w:val="95"/>
                <w:sz w:val="20"/>
                <w:szCs w:val="20"/>
                <w:lang w:val="ru-RU"/>
              </w:rPr>
              <w:t>в</w:t>
            </w:r>
            <w:r w:rsidRPr="00265065">
              <w:rPr>
                <w:color w:val="000000" w:themeColor="text1"/>
                <w:w w:val="95"/>
                <w:sz w:val="20"/>
                <w:szCs w:val="20"/>
                <w:lang w:val="ru-RU"/>
              </w:rPr>
              <w:t>.</w:t>
            </w:r>
          </w:p>
        </w:tc>
        <w:tc>
          <w:tcPr>
            <w:tcW w:w="1330" w:type="dxa"/>
            <w:vAlign w:val="center"/>
          </w:tcPr>
          <w:p w14:paraId="77F2858B" w14:textId="77777777" w:rsidR="006A37F0" w:rsidRPr="00265065" w:rsidRDefault="006A37F0" w:rsidP="006A37F0">
            <w:pPr>
              <w:ind w:left="20" w:right="34"/>
              <w:jc w:val="center"/>
              <w:rPr>
                <w:color w:val="000000" w:themeColor="text1"/>
                <w:sz w:val="20"/>
                <w:szCs w:val="20"/>
              </w:rPr>
            </w:pPr>
            <w:r w:rsidRPr="00265065">
              <w:rPr>
                <w:color w:val="000000" w:themeColor="text1"/>
                <w:spacing w:val="-1"/>
                <w:w w:val="90"/>
                <w:sz w:val="20"/>
                <w:szCs w:val="20"/>
              </w:rPr>
              <w:t>с</w:t>
            </w:r>
            <w:r w:rsidRPr="00265065">
              <w:rPr>
                <w:color w:val="000000" w:themeColor="text1"/>
                <w:w w:val="90"/>
                <w:sz w:val="20"/>
                <w:szCs w:val="20"/>
              </w:rPr>
              <w:t>.</w:t>
            </w:r>
            <w:r w:rsidRPr="00265065">
              <w:rPr>
                <w:color w:val="000000" w:themeColor="text1"/>
                <w:spacing w:val="17"/>
                <w:w w:val="90"/>
                <w:sz w:val="20"/>
                <w:szCs w:val="20"/>
              </w:rPr>
              <w:t xml:space="preserve"> </w:t>
            </w:r>
            <w:r w:rsidRPr="00265065">
              <w:rPr>
                <w:color w:val="000000" w:themeColor="text1"/>
                <w:w w:val="90"/>
                <w:sz w:val="20"/>
                <w:szCs w:val="20"/>
              </w:rPr>
              <w:t>П</w:t>
            </w:r>
            <w:r w:rsidRPr="00265065">
              <w:rPr>
                <w:color w:val="000000" w:themeColor="text1"/>
                <w:spacing w:val="-1"/>
                <w:w w:val="90"/>
                <w:sz w:val="20"/>
                <w:szCs w:val="20"/>
              </w:rPr>
              <w:t>исц</w:t>
            </w:r>
            <w:r w:rsidRPr="00265065">
              <w:rPr>
                <w:color w:val="000000" w:themeColor="text1"/>
                <w:w w:val="90"/>
                <w:sz w:val="20"/>
                <w:szCs w:val="20"/>
              </w:rPr>
              <w:t>ово,</w:t>
            </w:r>
            <w:r w:rsidRPr="00265065">
              <w:rPr>
                <w:color w:val="000000" w:themeColor="text1"/>
                <w:w w:val="89"/>
                <w:sz w:val="20"/>
                <w:szCs w:val="20"/>
              </w:rPr>
              <w:t xml:space="preserve"> </w:t>
            </w:r>
            <w:r w:rsidRPr="00265065">
              <w:rPr>
                <w:color w:val="000000" w:themeColor="text1"/>
                <w:spacing w:val="-1"/>
                <w:w w:val="90"/>
                <w:sz w:val="20"/>
                <w:szCs w:val="20"/>
              </w:rPr>
              <w:t>Л</w:t>
            </w:r>
            <w:r w:rsidRPr="00265065">
              <w:rPr>
                <w:color w:val="000000" w:themeColor="text1"/>
                <w:w w:val="90"/>
                <w:sz w:val="20"/>
                <w:szCs w:val="20"/>
              </w:rPr>
              <w:t>у</w:t>
            </w:r>
            <w:r w:rsidRPr="00265065">
              <w:rPr>
                <w:color w:val="000000" w:themeColor="text1"/>
                <w:spacing w:val="-1"/>
                <w:w w:val="90"/>
                <w:sz w:val="20"/>
                <w:szCs w:val="20"/>
              </w:rPr>
              <w:t>н</w:t>
            </w:r>
            <w:r w:rsidRPr="00265065">
              <w:rPr>
                <w:color w:val="000000" w:themeColor="text1"/>
                <w:spacing w:val="-2"/>
                <w:w w:val="90"/>
                <w:sz w:val="20"/>
                <w:szCs w:val="20"/>
              </w:rPr>
              <w:t>а</w:t>
            </w:r>
            <w:r w:rsidRPr="00265065">
              <w:rPr>
                <w:color w:val="000000" w:themeColor="text1"/>
                <w:spacing w:val="-1"/>
                <w:w w:val="90"/>
                <w:sz w:val="20"/>
                <w:szCs w:val="20"/>
              </w:rPr>
              <w:t>ч</w:t>
            </w:r>
            <w:r w:rsidRPr="00265065">
              <w:rPr>
                <w:color w:val="000000" w:themeColor="text1"/>
                <w:spacing w:val="-2"/>
                <w:w w:val="90"/>
                <w:sz w:val="20"/>
                <w:szCs w:val="20"/>
              </w:rPr>
              <w:t>а</w:t>
            </w:r>
            <w:r w:rsidRPr="00265065">
              <w:rPr>
                <w:color w:val="000000" w:themeColor="text1"/>
                <w:w w:val="90"/>
                <w:sz w:val="20"/>
                <w:szCs w:val="20"/>
              </w:rPr>
              <w:t>р</w:t>
            </w:r>
            <w:r w:rsidRPr="00265065">
              <w:rPr>
                <w:color w:val="000000" w:themeColor="text1"/>
                <w:spacing w:val="-1"/>
                <w:w w:val="90"/>
                <w:sz w:val="20"/>
                <w:szCs w:val="20"/>
              </w:rPr>
              <w:t>ск</w:t>
            </w:r>
            <w:r w:rsidRPr="00265065">
              <w:rPr>
                <w:color w:val="000000" w:themeColor="text1"/>
                <w:spacing w:val="1"/>
                <w:w w:val="90"/>
                <w:sz w:val="20"/>
                <w:szCs w:val="20"/>
              </w:rPr>
              <w:t>о</w:t>
            </w:r>
            <w:r w:rsidRPr="00265065">
              <w:rPr>
                <w:color w:val="000000" w:themeColor="text1"/>
                <w:spacing w:val="-1"/>
                <w:w w:val="90"/>
                <w:sz w:val="20"/>
                <w:szCs w:val="20"/>
              </w:rPr>
              <w:t>г</w:t>
            </w:r>
            <w:r w:rsidRPr="00265065">
              <w:rPr>
                <w:color w:val="000000" w:themeColor="text1"/>
                <w:w w:val="90"/>
                <w:sz w:val="20"/>
                <w:szCs w:val="20"/>
              </w:rPr>
              <w:t>о</w:t>
            </w:r>
            <w:r w:rsidRPr="00265065">
              <w:rPr>
                <w:color w:val="000000" w:themeColor="text1"/>
                <w:w w:val="89"/>
                <w:sz w:val="20"/>
                <w:szCs w:val="20"/>
              </w:rPr>
              <w:t xml:space="preserve"> </w:t>
            </w:r>
            <w:r w:rsidRPr="00265065">
              <w:rPr>
                <w:color w:val="000000" w:themeColor="text1"/>
                <w:w w:val="90"/>
                <w:sz w:val="20"/>
                <w:szCs w:val="20"/>
              </w:rPr>
              <w:t>ул., 25</w:t>
            </w:r>
          </w:p>
        </w:tc>
        <w:tc>
          <w:tcPr>
            <w:tcW w:w="2234" w:type="dxa"/>
            <w:vAlign w:val="center"/>
          </w:tcPr>
          <w:p w14:paraId="2DFA0FD2" w14:textId="77777777" w:rsidR="006A37F0" w:rsidRPr="00265065" w:rsidRDefault="006A37F0" w:rsidP="006A37F0">
            <w:pPr>
              <w:ind w:left="20" w:right="34"/>
              <w:jc w:val="center"/>
              <w:rPr>
                <w:color w:val="000000" w:themeColor="text1"/>
                <w:spacing w:val="-1"/>
                <w:w w:val="90"/>
                <w:sz w:val="20"/>
                <w:szCs w:val="20"/>
                <w:lang w:val="ru-RU"/>
              </w:rPr>
            </w:pPr>
            <w:r w:rsidRPr="00265065">
              <w:rPr>
                <w:color w:val="000000" w:themeColor="text1"/>
                <w:spacing w:val="-1"/>
                <w:w w:val="90"/>
                <w:sz w:val="20"/>
                <w:szCs w:val="20"/>
                <w:lang w:val="ru-RU"/>
              </w:rPr>
              <w:t>Приказ комитета Ивановской области по государственной охране объектов культурного наследия от 17.02.2017 № 22-о</w:t>
            </w:r>
          </w:p>
        </w:tc>
        <w:tc>
          <w:tcPr>
            <w:tcW w:w="1417" w:type="dxa"/>
            <w:vAlign w:val="center"/>
          </w:tcPr>
          <w:p w14:paraId="6D3DBB89"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Местная (муниципаль ная)</w:t>
            </w:r>
          </w:p>
        </w:tc>
        <w:tc>
          <w:tcPr>
            <w:tcW w:w="993" w:type="dxa"/>
            <w:vAlign w:val="center"/>
          </w:tcPr>
          <w:p w14:paraId="74506536"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Памятник</w:t>
            </w:r>
          </w:p>
        </w:tc>
        <w:tc>
          <w:tcPr>
            <w:tcW w:w="1275" w:type="dxa"/>
            <w:vAlign w:val="center"/>
          </w:tcPr>
          <w:p w14:paraId="4B47BEEE"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Приказ комитета от 17.02.2017 № 22-о</w:t>
            </w:r>
          </w:p>
        </w:tc>
        <w:tc>
          <w:tcPr>
            <w:tcW w:w="1139" w:type="dxa"/>
            <w:vAlign w:val="center"/>
          </w:tcPr>
          <w:p w14:paraId="1A74831C"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Не установлены</w:t>
            </w:r>
          </w:p>
        </w:tc>
      </w:tr>
      <w:tr w:rsidR="006A37F0" w:rsidRPr="00265065" w14:paraId="7A0DDEDD" w14:textId="77777777" w:rsidTr="006E54DE">
        <w:trPr>
          <w:trHeight w:hRule="exact" w:val="2770"/>
          <w:jc w:val="center"/>
        </w:trPr>
        <w:tc>
          <w:tcPr>
            <w:tcW w:w="463" w:type="dxa"/>
            <w:vAlign w:val="center"/>
          </w:tcPr>
          <w:p w14:paraId="7B7B46D3" w14:textId="77777777" w:rsidR="006A37F0" w:rsidRPr="00265065" w:rsidRDefault="006A37F0" w:rsidP="006A37F0">
            <w:pPr>
              <w:ind w:left="105"/>
              <w:jc w:val="center"/>
              <w:rPr>
                <w:color w:val="000000" w:themeColor="text1"/>
                <w:sz w:val="20"/>
                <w:szCs w:val="20"/>
              </w:rPr>
            </w:pPr>
            <w:r w:rsidRPr="00265065">
              <w:rPr>
                <w:color w:val="000000" w:themeColor="text1"/>
                <w:w w:val="90"/>
                <w:sz w:val="20"/>
                <w:szCs w:val="20"/>
              </w:rPr>
              <w:lastRenderedPageBreak/>
              <w:t>33.</w:t>
            </w:r>
          </w:p>
        </w:tc>
        <w:tc>
          <w:tcPr>
            <w:tcW w:w="1355" w:type="dxa"/>
            <w:vAlign w:val="center"/>
          </w:tcPr>
          <w:p w14:paraId="435903A4" w14:textId="2CC068CD" w:rsidR="006A37F0" w:rsidRPr="00265065" w:rsidRDefault="006A37F0" w:rsidP="006A37F0">
            <w:pPr>
              <w:ind w:left="20" w:right="34"/>
              <w:jc w:val="center"/>
              <w:rPr>
                <w:color w:val="000000" w:themeColor="text1"/>
                <w:spacing w:val="-1"/>
                <w:w w:val="90"/>
                <w:sz w:val="20"/>
                <w:szCs w:val="20"/>
                <w:lang w:val="ru-RU"/>
              </w:rPr>
            </w:pPr>
            <w:r w:rsidRPr="00265065">
              <w:rPr>
                <w:color w:val="000000" w:themeColor="text1"/>
                <w:spacing w:val="-1"/>
                <w:w w:val="90"/>
                <w:sz w:val="20"/>
                <w:szCs w:val="20"/>
                <w:lang w:val="ru-RU"/>
              </w:rPr>
              <w:t>«Писцовская ткацкая фабрика, где в 1905-1908 гг.</w:t>
            </w:r>
          </w:p>
          <w:p w14:paraId="48ED8637" w14:textId="77777777" w:rsidR="006A37F0" w:rsidRPr="00265065" w:rsidRDefault="006A37F0" w:rsidP="006A37F0">
            <w:pPr>
              <w:tabs>
                <w:tab w:val="left" w:pos="1074"/>
              </w:tabs>
              <w:ind w:left="20" w:right="34"/>
              <w:jc w:val="center"/>
              <w:rPr>
                <w:color w:val="000000" w:themeColor="text1"/>
                <w:spacing w:val="-1"/>
                <w:w w:val="90"/>
                <w:sz w:val="20"/>
                <w:szCs w:val="20"/>
                <w:lang w:val="ru-RU"/>
              </w:rPr>
            </w:pPr>
            <w:r w:rsidRPr="00265065">
              <w:rPr>
                <w:color w:val="000000" w:themeColor="text1"/>
                <w:spacing w:val="-1"/>
                <w:w w:val="90"/>
                <w:sz w:val="20"/>
                <w:szCs w:val="20"/>
                <w:lang w:val="ru-RU"/>
              </w:rPr>
              <w:t xml:space="preserve">вел революционную работу делегат </w:t>
            </w:r>
          </w:p>
          <w:p w14:paraId="5B42CB70" w14:textId="77777777" w:rsidR="006A37F0" w:rsidRPr="00265065" w:rsidRDefault="006A37F0" w:rsidP="006A37F0">
            <w:pPr>
              <w:tabs>
                <w:tab w:val="left" w:pos="1074"/>
              </w:tabs>
              <w:ind w:left="20" w:right="34"/>
              <w:jc w:val="center"/>
              <w:rPr>
                <w:color w:val="000000" w:themeColor="text1"/>
                <w:spacing w:val="-1"/>
                <w:w w:val="90"/>
                <w:sz w:val="20"/>
                <w:szCs w:val="20"/>
                <w:lang w:val="ru-RU"/>
              </w:rPr>
            </w:pPr>
            <w:r w:rsidRPr="00265065">
              <w:rPr>
                <w:color w:val="000000" w:themeColor="text1"/>
                <w:spacing w:val="-1"/>
                <w:w w:val="90"/>
                <w:sz w:val="20"/>
                <w:szCs w:val="20"/>
                <w:lang w:val="ru-RU"/>
              </w:rPr>
              <w:t>5 съезда РСДРП Д.Д.Скороходо в»</w:t>
            </w:r>
          </w:p>
        </w:tc>
        <w:tc>
          <w:tcPr>
            <w:tcW w:w="1330" w:type="dxa"/>
            <w:vAlign w:val="center"/>
          </w:tcPr>
          <w:p w14:paraId="2C837143"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с. Писцово, Писцовская фабрика, 1</w:t>
            </w:r>
          </w:p>
        </w:tc>
        <w:tc>
          <w:tcPr>
            <w:tcW w:w="2234" w:type="dxa"/>
            <w:vAlign w:val="center"/>
          </w:tcPr>
          <w:p w14:paraId="499CEE8E" w14:textId="14E9352D" w:rsidR="006A37F0" w:rsidRPr="00265065" w:rsidRDefault="006A37F0" w:rsidP="006A37F0">
            <w:pPr>
              <w:tabs>
                <w:tab w:val="left" w:pos="1621"/>
                <w:tab w:val="left" w:pos="2015"/>
                <w:tab w:val="left" w:pos="2719"/>
              </w:tabs>
              <w:ind w:left="20" w:right="34"/>
              <w:jc w:val="center"/>
              <w:rPr>
                <w:color w:val="000000" w:themeColor="text1"/>
                <w:spacing w:val="-1"/>
                <w:w w:val="90"/>
                <w:sz w:val="20"/>
                <w:szCs w:val="20"/>
                <w:lang w:val="ru-RU"/>
              </w:rPr>
            </w:pPr>
            <w:r w:rsidRPr="00265065">
              <w:rPr>
                <w:color w:val="000000" w:themeColor="text1"/>
                <w:spacing w:val="-1"/>
                <w:w w:val="90"/>
                <w:sz w:val="20"/>
                <w:szCs w:val="20"/>
                <w:lang w:val="ru-RU"/>
              </w:rPr>
              <w:t>Распоряжение Департамента культуры и культурного наследия Ивановской области</w:t>
            </w:r>
            <w:r w:rsidRPr="00265065">
              <w:rPr>
                <w:color w:val="000000" w:themeColor="text1"/>
                <w:spacing w:val="-1"/>
                <w:w w:val="90"/>
                <w:sz w:val="20"/>
                <w:szCs w:val="20"/>
                <w:lang w:val="ru-RU"/>
              </w:rPr>
              <w:tab/>
              <w:t>от 18.06.2009 № 70</w:t>
            </w:r>
          </w:p>
        </w:tc>
        <w:tc>
          <w:tcPr>
            <w:tcW w:w="1417" w:type="dxa"/>
            <w:vAlign w:val="center"/>
          </w:tcPr>
          <w:p w14:paraId="2478A7E9"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Выявленный объект культурного наследия</w:t>
            </w:r>
          </w:p>
        </w:tc>
        <w:tc>
          <w:tcPr>
            <w:tcW w:w="993" w:type="dxa"/>
            <w:vAlign w:val="center"/>
          </w:tcPr>
          <w:p w14:paraId="43CE65D1"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Памятник</w:t>
            </w:r>
          </w:p>
        </w:tc>
        <w:tc>
          <w:tcPr>
            <w:tcW w:w="1275" w:type="dxa"/>
            <w:vAlign w:val="center"/>
          </w:tcPr>
          <w:p w14:paraId="6024EA66"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Не установлены</w:t>
            </w:r>
          </w:p>
        </w:tc>
        <w:tc>
          <w:tcPr>
            <w:tcW w:w="1139" w:type="dxa"/>
            <w:vAlign w:val="center"/>
          </w:tcPr>
          <w:p w14:paraId="03414557"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Не установлены</w:t>
            </w:r>
          </w:p>
        </w:tc>
      </w:tr>
      <w:tr w:rsidR="006A37F0" w:rsidRPr="00265065" w14:paraId="4EF4FC2A" w14:textId="77777777" w:rsidTr="006E54DE">
        <w:trPr>
          <w:trHeight w:hRule="exact" w:val="1666"/>
          <w:jc w:val="center"/>
        </w:trPr>
        <w:tc>
          <w:tcPr>
            <w:tcW w:w="463" w:type="dxa"/>
            <w:vAlign w:val="center"/>
          </w:tcPr>
          <w:p w14:paraId="012BB057" w14:textId="77777777" w:rsidR="006A37F0" w:rsidRPr="00265065" w:rsidRDefault="006A37F0" w:rsidP="006A37F0">
            <w:pPr>
              <w:ind w:left="105"/>
              <w:jc w:val="center"/>
              <w:rPr>
                <w:color w:val="000000" w:themeColor="text1"/>
                <w:sz w:val="20"/>
                <w:szCs w:val="20"/>
              </w:rPr>
            </w:pPr>
            <w:r w:rsidRPr="00265065">
              <w:rPr>
                <w:color w:val="000000" w:themeColor="text1"/>
                <w:w w:val="90"/>
                <w:sz w:val="20"/>
                <w:szCs w:val="20"/>
              </w:rPr>
              <w:t>34.</w:t>
            </w:r>
          </w:p>
        </w:tc>
        <w:tc>
          <w:tcPr>
            <w:tcW w:w="1355" w:type="dxa"/>
            <w:vAlign w:val="center"/>
          </w:tcPr>
          <w:p w14:paraId="04189AF4"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«Церковь Преображенская</w:t>
            </w:r>
          </w:p>
          <w:p w14:paraId="3EFD2F99"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 1702 г.</w:t>
            </w:r>
          </w:p>
        </w:tc>
        <w:tc>
          <w:tcPr>
            <w:tcW w:w="1330" w:type="dxa"/>
            <w:vAlign w:val="center"/>
          </w:tcPr>
          <w:p w14:paraId="1217E552"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с. Писчугово, 32</w:t>
            </w:r>
          </w:p>
        </w:tc>
        <w:tc>
          <w:tcPr>
            <w:tcW w:w="2234" w:type="dxa"/>
            <w:vAlign w:val="center"/>
          </w:tcPr>
          <w:p w14:paraId="39C5421F" w14:textId="77777777" w:rsidR="006A37F0" w:rsidRPr="00265065" w:rsidRDefault="006A37F0" w:rsidP="006A37F0">
            <w:pPr>
              <w:ind w:left="20" w:right="34"/>
              <w:jc w:val="center"/>
              <w:rPr>
                <w:color w:val="000000" w:themeColor="text1"/>
                <w:spacing w:val="-1"/>
                <w:w w:val="90"/>
                <w:sz w:val="20"/>
                <w:szCs w:val="20"/>
                <w:lang w:val="ru-RU"/>
              </w:rPr>
            </w:pPr>
            <w:r w:rsidRPr="00265065">
              <w:rPr>
                <w:color w:val="000000" w:themeColor="text1"/>
                <w:spacing w:val="-1"/>
                <w:w w:val="90"/>
                <w:sz w:val="20"/>
                <w:szCs w:val="20"/>
                <w:lang w:val="ru-RU"/>
              </w:rPr>
              <w:t>Приказ комитета Ивановской области по государственной охране объектов культурного наследия от 27.12.2016 № 118-о</w:t>
            </w:r>
          </w:p>
        </w:tc>
        <w:tc>
          <w:tcPr>
            <w:tcW w:w="1417" w:type="dxa"/>
            <w:vAlign w:val="center"/>
          </w:tcPr>
          <w:p w14:paraId="5F86761A"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Местная (муниципаль ная)</w:t>
            </w:r>
          </w:p>
        </w:tc>
        <w:tc>
          <w:tcPr>
            <w:tcW w:w="993" w:type="dxa"/>
            <w:vAlign w:val="center"/>
          </w:tcPr>
          <w:p w14:paraId="446DB14A"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Памятник</w:t>
            </w:r>
          </w:p>
        </w:tc>
        <w:tc>
          <w:tcPr>
            <w:tcW w:w="1275" w:type="dxa"/>
            <w:vAlign w:val="center"/>
          </w:tcPr>
          <w:p w14:paraId="3F3748A9"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Приказ комитета от 27.12.2016 № 118-о</w:t>
            </w:r>
          </w:p>
        </w:tc>
        <w:tc>
          <w:tcPr>
            <w:tcW w:w="1139" w:type="dxa"/>
            <w:vAlign w:val="center"/>
          </w:tcPr>
          <w:p w14:paraId="46EB60FF"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Не установлены</w:t>
            </w:r>
          </w:p>
        </w:tc>
      </w:tr>
      <w:tr w:rsidR="006A37F0" w:rsidRPr="00265065" w14:paraId="5F2ECA7C" w14:textId="77777777" w:rsidTr="006E54DE">
        <w:trPr>
          <w:trHeight w:hRule="exact" w:val="1666"/>
          <w:jc w:val="center"/>
        </w:trPr>
        <w:tc>
          <w:tcPr>
            <w:tcW w:w="463" w:type="dxa"/>
            <w:vAlign w:val="center"/>
          </w:tcPr>
          <w:p w14:paraId="277AB5D2" w14:textId="77777777" w:rsidR="006A37F0" w:rsidRPr="00265065" w:rsidRDefault="006A37F0" w:rsidP="006A37F0">
            <w:pPr>
              <w:ind w:left="105"/>
              <w:jc w:val="center"/>
              <w:rPr>
                <w:color w:val="000000" w:themeColor="text1"/>
                <w:sz w:val="20"/>
                <w:szCs w:val="20"/>
              </w:rPr>
            </w:pPr>
            <w:r w:rsidRPr="00265065">
              <w:rPr>
                <w:color w:val="000000" w:themeColor="text1"/>
                <w:w w:val="90"/>
                <w:sz w:val="20"/>
                <w:szCs w:val="20"/>
              </w:rPr>
              <w:t>35.</w:t>
            </w:r>
          </w:p>
        </w:tc>
        <w:tc>
          <w:tcPr>
            <w:tcW w:w="1355" w:type="dxa"/>
            <w:vAlign w:val="center"/>
          </w:tcPr>
          <w:p w14:paraId="299DF59C"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«Церковь Воздвижения», 1882 г.</w:t>
            </w:r>
          </w:p>
        </w:tc>
        <w:tc>
          <w:tcPr>
            <w:tcW w:w="1330" w:type="dxa"/>
            <w:vAlign w:val="center"/>
          </w:tcPr>
          <w:p w14:paraId="2BE41D9E"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с. Плосково, 19</w:t>
            </w:r>
          </w:p>
        </w:tc>
        <w:tc>
          <w:tcPr>
            <w:tcW w:w="2234" w:type="dxa"/>
            <w:vAlign w:val="center"/>
          </w:tcPr>
          <w:p w14:paraId="6950F5DC" w14:textId="77777777" w:rsidR="006A37F0" w:rsidRPr="00265065" w:rsidRDefault="006A37F0" w:rsidP="006A37F0">
            <w:pPr>
              <w:ind w:left="20" w:right="34"/>
              <w:jc w:val="center"/>
              <w:rPr>
                <w:color w:val="000000" w:themeColor="text1"/>
                <w:spacing w:val="-1"/>
                <w:w w:val="90"/>
                <w:sz w:val="20"/>
                <w:szCs w:val="20"/>
                <w:lang w:val="ru-RU"/>
              </w:rPr>
            </w:pPr>
            <w:r w:rsidRPr="00265065">
              <w:rPr>
                <w:color w:val="000000" w:themeColor="text1"/>
                <w:spacing w:val="-1"/>
                <w:w w:val="90"/>
                <w:sz w:val="20"/>
                <w:szCs w:val="20"/>
                <w:lang w:val="ru-RU"/>
              </w:rPr>
              <w:t>Приказ комитета Ивановской области по государственной охране объектов культурного наследия от 27.12.2016 № 117-о</w:t>
            </w:r>
          </w:p>
        </w:tc>
        <w:tc>
          <w:tcPr>
            <w:tcW w:w="1417" w:type="dxa"/>
            <w:vAlign w:val="center"/>
          </w:tcPr>
          <w:p w14:paraId="61F4F35A"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Местная (муниципаль ная)</w:t>
            </w:r>
          </w:p>
        </w:tc>
        <w:tc>
          <w:tcPr>
            <w:tcW w:w="993" w:type="dxa"/>
            <w:vAlign w:val="center"/>
          </w:tcPr>
          <w:p w14:paraId="0D28BC42"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Памятник</w:t>
            </w:r>
          </w:p>
        </w:tc>
        <w:tc>
          <w:tcPr>
            <w:tcW w:w="1275" w:type="dxa"/>
            <w:vAlign w:val="center"/>
          </w:tcPr>
          <w:p w14:paraId="6ECAED6A"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Приказ комитета от 18.04.2018 № 34-о</w:t>
            </w:r>
          </w:p>
        </w:tc>
        <w:tc>
          <w:tcPr>
            <w:tcW w:w="1139" w:type="dxa"/>
            <w:vAlign w:val="center"/>
          </w:tcPr>
          <w:p w14:paraId="7A02F99C"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Не установлены</w:t>
            </w:r>
          </w:p>
        </w:tc>
      </w:tr>
      <w:tr w:rsidR="006A37F0" w:rsidRPr="00265065" w14:paraId="40C190CA" w14:textId="77777777" w:rsidTr="006E54DE">
        <w:trPr>
          <w:trHeight w:hRule="exact" w:val="1390"/>
          <w:jc w:val="center"/>
        </w:trPr>
        <w:tc>
          <w:tcPr>
            <w:tcW w:w="463" w:type="dxa"/>
            <w:vAlign w:val="center"/>
          </w:tcPr>
          <w:p w14:paraId="211AD7C8" w14:textId="77777777" w:rsidR="006A37F0" w:rsidRPr="00265065" w:rsidRDefault="006A37F0" w:rsidP="006A37F0">
            <w:pPr>
              <w:ind w:left="105"/>
              <w:jc w:val="center"/>
              <w:rPr>
                <w:color w:val="000000" w:themeColor="text1"/>
                <w:sz w:val="20"/>
                <w:szCs w:val="20"/>
              </w:rPr>
            </w:pPr>
            <w:r w:rsidRPr="00265065">
              <w:rPr>
                <w:color w:val="000000" w:themeColor="text1"/>
                <w:w w:val="90"/>
                <w:sz w:val="20"/>
                <w:szCs w:val="20"/>
              </w:rPr>
              <w:t>36.</w:t>
            </w:r>
          </w:p>
        </w:tc>
        <w:tc>
          <w:tcPr>
            <w:tcW w:w="1355" w:type="dxa"/>
            <w:vAlign w:val="center"/>
          </w:tcPr>
          <w:p w14:paraId="1DD4DA3E"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«Воздвиженская церковь»</w:t>
            </w:r>
          </w:p>
        </w:tc>
        <w:tc>
          <w:tcPr>
            <w:tcW w:w="1330" w:type="dxa"/>
            <w:vAlign w:val="center"/>
          </w:tcPr>
          <w:p w14:paraId="09C5340D"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с. Просково</w:t>
            </w:r>
          </w:p>
        </w:tc>
        <w:tc>
          <w:tcPr>
            <w:tcW w:w="2234" w:type="dxa"/>
            <w:vAlign w:val="center"/>
          </w:tcPr>
          <w:p w14:paraId="6D6A7AB0" w14:textId="35F41907" w:rsidR="006A37F0" w:rsidRPr="00265065" w:rsidRDefault="006A37F0" w:rsidP="006A37F0">
            <w:pPr>
              <w:tabs>
                <w:tab w:val="left" w:pos="1621"/>
                <w:tab w:val="left" w:pos="2015"/>
                <w:tab w:val="left" w:pos="2719"/>
              </w:tabs>
              <w:ind w:left="20" w:right="34"/>
              <w:jc w:val="center"/>
              <w:rPr>
                <w:color w:val="000000" w:themeColor="text1"/>
                <w:spacing w:val="-1"/>
                <w:w w:val="90"/>
                <w:sz w:val="20"/>
                <w:szCs w:val="20"/>
                <w:lang w:val="ru-RU"/>
              </w:rPr>
            </w:pPr>
            <w:r w:rsidRPr="00265065">
              <w:rPr>
                <w:color w:val="000000" w:themeColor="text1"/>
                <w:spacing w:val="-1"/>
                <w:w w:val="90"/>
                <w:sz w:val="20"/>
                <w:szCs w:val="20"/>
                <w:lang w:val="ru-RU"/>
              </w:rPr>
              <w:t>Распоряжение Департамента культуры и культурного наследия Ивановской области</w:t>
            </w:r>
            <w:r w:rsidRPr="00265065">
              <w:rPr>
                <w:color w:val="000000" w:themeColor="text1"/>
                <w:spacing w:val="-1"/>
                <w:w w:val="90"/>
                <w:sz w:val="20"/>
                <w:szCs w:val="20"/>
                <w:lang w:val="ru-RU"/>
              </w:rPr>
              <w:tab/>
              <w:t>от 18.06.2009 № 70</w:t>
            </w:r>
          </w:p>
        </w:tc>
        <w:tc>
          <w:tcPr>
            <w:tcW w:w="1417" w:type="dxa"/>
            <w:vAlign w:val="center"/>
          </w:tcPr>
          <w:p w14:paraId="28F192F9"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Выявленный объект культурного наследия</w:t>
            </w:r>
          </w:p>
        </w:tc>
        <w:tc>
          <w:tcPr>
            <w:tcW w:w="993" w:type="dxa"/>
            <w:vAlign w:val="center"/>
          </w:tcPr>
          <w:p w14:paraId="56A016A0"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Памятник</w:t>
            </w:r>
          </w:p>
        </w:tc>
        <w:tc>
          <w:tcPr>
            <w:tcW w:w="1275" w:type="dxa"/>
            <w:vAlign w:val="center"/>
          </w:tcPr>
          <w:p w14:paraId="5690CC7E"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Не установлены</w:t>
            </w:r>
          </w:p>
        </w:tc>
        <w:tc>
          <w:tcPr>
            <w:tcW w:w="1139" w:type="dxa"/>
            <w:vAlign w:val="center"/>
          </w:tcPr>
          <w:p w14:paraId="0C01EBD9"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Не установлены</w:t>
            </w:r>
          </w:p>
        </w:tc>
      </w:tr>
      <w:tr w:rsidR="006A37F0" w:rsidRPr="00265065" w14:paraId="216EA0E4" w14:textId="77777777" w:rsidTr="006E54DE">
        <w:trPr>
          <w:trHeight w:hRule="exact" w:val="1390"/>
          <w:jc w:val="center"/>
        </w:trPr>
        <w:tc>
          <w:tcPr>
            <w:tcW w:w="463" w:type="dxa"/>
            <w:vAlign w:val="center"/>
          </w:tcPr>
          <w:p w14:paraId="5CDC6E9F" w14:textId="77777777" w:rsidR="006A37F0" w:rsidRPr="00265065" w:rsidRDefault="006A37F0" w:rsidP="006A37F0">
            <w:pPr>
              <w:ind w:left="105"/>
              <w:jc w:val="center"/>
              <w:rPr>
                <w:color w:val="000000" w:themeColor="text1"/>
                <w:sz w:val="20"/>
                <w:szCs w:val="20"/>
              </w:rPr>
            </w:pPr>
            <w:r w:rsidRPr="00265065">
              <w:rPr>
                <w:color w:val="000000" w:themeColor="text1"/>
                <w:w w:val="90"/>
                <w:sz w:val="20"/>
                <w:szCs w:val="20"/>
              </w:rPr>
              <w:t>37.</w:t>
            </w:r>
          </w:p>
        </w:tc>
        <w:tc>
          <w:tcPr>
            <w:tcW w:w="1355" w:type="dxa"/>
            <w:vAlign w:val="center"/>
          </w:tcPr>
          <w:p w14:paraId="0F8CB06B"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«Ильинская церковь»</w:t>
            </w:r>
          </w:p>
        </w:tc>
        <w:tc>
          <w:tcPr>
            <w:tcW w:w="1330" w:type="dxa"/>
            <w:vAlign w:val="center"/>
          </w:tcPr>
          <w:p w14:paraId="2358A681"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с. Райки</w:t>
            </w:r>
          </w:p>
        </w:tc>
        <w:tc>
          <w:tcPr>
            <w:tcW w:w="2234" w:type="dxa"/>
            <w:vAlign w:val="center"/>
          </w:tcPr>
          <w:p w14:paraId="1AF86E18" w14:textId="3F1A000E" w:rsidR="006A37F0" w:rsidRPr="00265065" w:rsidRDefault="006A37F0" w:rsidP="006A37F0">
            <w:pPr>
              <w:tabs>
                <w:tab w:val="left" w:pos="1621"/>
                <w:tab w:val="left" w:pos="2015"/>
                <w:tab w:val="left" w:pos="2719"/>
              </w:tabs>
              <w:ind w:left="20" w:right="34"/>
              <w:jc w:val="center"/>
              <w:rPr>
                <w:color w:val="000000" w:themeColor="text1"/>
                <w:spacing w:val="-1"/>
                <w:w w:val="90"/>
                <w:sz w:val="20"/>
                <w:szCs w:val="20"/>
                <w:lang w:val="ru-RU"/>
              </w:rPr>
            </w:pPr>
            <w:r w:rsidRPr="00265065">
              <w:rPr>
                <w:color w:val="000000" w:themeColor="text1"/>
                <w:spacing w:val="-1"/>
                <w:w w:val="90"/>
                <w:sz w:val="20"/>
                <w:szCs w:val="20"/>
                <w:lang w:val="ru-RU"/>
              </w:rPr>
              <w:t>Распоряжение Департамента культуры и культурного наследия Ивановской области</w:t>
            </w:r>
            <w:r w:rsidRPr="00265065">
              <w:rPr>
                <w:color w:val="000000" w:themeColor="text1"/>
                <w:spacing w:val="-1"/>
                <w:w w:val="90"/>
                <w:sz w:val="20"/>
                <w:szCs w:val="20"/>
                <w:lang w:val="ru-RU"/>
              </w:rPr>
              <w:tab/>
              <w:t>от 18.06.2009 № 70</w:t>
            </w:r>
          </w:p>
        </w:tc>
        <w:tc>
          <w:tcPr>
            <w:tcW w:w="1417" w:type="dxa"/>
            <w:vAlign w:val="center"/>
          </w:tcPr>
          <w:p w14:paraId="47A45048"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Выявленный объект культурного наследия</w:t>
            </w:r>
          </w:p>
        </w:tc>
        <w:tc>
          <w:tcPr>
            <w:tcW w:w="993" w:type="dxa"/>
            <w:vAlign w:val="center"/>
          </w:tcPr>
          <w:p w14:paraId="05A8B187"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Памятник</w:t>
            </w:r>
          </w:p>
        </w:tc>
        <w:tc>
          <w:tcPr>
            <w:tcW w:w="1275" w:type="dxa"/>
            <w:vAlign w:val="center"/>
          </w:tcPr>
          <w:p w14:paraId="33AF3394"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Не установлены</w:t>
            </w:r>
          </w:p>
        </w:tc>
        <w:tc>
          <w:tcPr>
            <w:tcW w:w="1139" w:type="dxa"/>
            <w:vAlign w:val="center"/>
          </w:tcPr>
          <w:p w14:paraId="635A7CB2" w14:textId="77777777" w:rsidR="006A37F0" w:rsidRPr="00265065" w:rsidRDefault="006A37F0" w:rsidP="006A37F0">
            <w:pPr>
              <w:ind w:left="20" w:right="34"/>
              <w:jc w:val="center"/>
              <w:rPr>
                <w:color w:val="000000" w:themeColor="text1"/>
                <w:spacing w:val="-1"/>
                <w:w w:val="90"/>
                <w:sz w:val="20"/>
                <w:szCs w:val="20"/>
              </w:rPr>
            </w:pPr>
            <w:r w:rsidRPr="00265065">
              <w:rPr>
                <w:color w:val="000000" w:themeColor="text1"/>
                <w:spacing w:val="-1"/>
                <w:w w:val="90"/>
                <w:sz w:val="20"/>
                <w:szCs w:val="20"/>
              </w:rPr>
              <w:t>Не установлены</w:t>
            </w:r>
          </w:p>
        </w:tc>
      </w:tr>
    </w:tbl>
    <w:tbl>
      <w:tblPr>
        <w:tblStyle w:val="TableNormal89"/>
        <w:tblW w:w="10206" w:type="dxa"/>
        <w:jc w:val="center"/>
        <w:tblLayout w:type="fixed"/>
        <w:tblLook w:val="01E0" w:firstRow="1" w:lastRow="1" w:firstColumn="1" w:lastColumn="1" w:noHBand="0" w:noVBand="0"/>
      </w:tblPr>
      <w:tblGrid>
        <w:gridCol w:w="463"/>
        <w:gridCol w:w="1355"/>
        <w:gridCol w:w="1330"/>
        <w:gridCol w:w="2234"/>
        <w:gridCol w:w="1417"/>
        <w:gridCol w:w="993"/>
        <w:gridCol w:w="1275"/>
        <w:gridCol w:w="1139"/>
      </w:tblGrid>
      <w:tr w:rsidR="00DD15D0" w:rsidRPr="00265065" w14:paraId="553CDAEE" w14:textId="77777777" w:rsidTr="006E54DE">
        <w:trPr>
          <w:trHeight w:hRule="exact" w:val="139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82BBDE4" w14:textId="77777777" w:rsidR="00DD15D0" w:rsidRPr="00265065" w:rsidRDefault="00DD15D0" w:rsidP="00DD15D0">
            <w:pPr>
              <w:ind w:left="105"/>
              <w:jc w:val="center"/>
              <w:rPr>
                <w:color w:val="000000" w:themeColor="text1"/>
                <w:sz w:val="20"/>
              </w:rPr>
            </w:pPr>
            <w:r w:rsidRPr="00265065">
              <w:rPr>
                <w:color w:val="000000" w:themeColor="text1"/>
                <w:w w:val="90"/>
                <w:sz w:val="20"/>
              </w:rPr>
              <w:t>38.</w:t>
            </w:r>
          </w:p>
        </w:tc>
        <w:tc>
          <w:tcPr>
            <w:tcW w:w="1355" w:type="dxa"/>
            <w:tcBorders>
              <w:top w:val="single" w:sz="4" w:space="0" w:color="000000"/>
              <w:left w:val="single" w:sz="4" w:space="0" w:color="000000"/>
              <w:bottom w:val="single" w:sz="4" w:space="0" w:color="000000"/>
              <w:right w:val="single" w:sz="4" w:space="0" w:color="000000"/>
            </w:tcBorders>
            <w:vAlign w:val="center"/>
          </w:tcPr>
          <w:p w14:paraId="7120C15F" w14:textId="77777777" w:rsidR="00DD15D0" w:rsidRPr="00265065" w:rsidRDefault="00DD15D0" w:rsidP="00DD15D0">
            <w:pPr>
              <w:ind w:left="105" w:right="101"/>
              <w:jc w:val="center"/>
              <w:rPr>
                <w:color w:val="000000" w:themeColor="text1"/>
                <w:sz w:val="20"/>
              </w:rPr>
            </w:pPr>
            <w:r w:rsidRPr="00265065">
              <w:rPr>
                <w:color w:val="000000" w:themeColor="text1"/>
                <w:w w:val="90"/>
                <w:sz w:val="20"/>
              </w:rPr>
              <w:t>«Ц</w:t>
            </w:r>
            <w:r w:rsidRPr="00265065">
              <w:rPr>
                <w:color w:val="000000" w:themeColor="text1"/>
                <w:spacing w:val="-2"/>
                <w:w w:val="90"/>
                <w:sz w:val="20"/>
              </w:rPr>
              <w:t>е</w:t>
            </w:r>
            <w:r w:rsidRPr="00265065">
              <w:rPr>
                <w:color w:val="000000" w:themeColor="text1"/>
                <w:w w:val="90"/>
                <w:sz w:val="20"/>
              </w:rPr>
              <w:t>р</w:t>
            </w:r>
            <w:r w:rsidRPr="00265065">
              <w:rPr>
                <w:color w:val="000000" w:themeColor="text1"/>
                <w:spacing w:val="-1"/>
                <w:w w:val="90"/>
                <w:sz w:val="20"/>
              </w:rPr>
              <w:t>к</w:t>
            </w:r>
            <w:r w:rsidRPr="00265065">
              <w:rPr>
                <w:color w:val="000000" w:themeColor="text1"/>
                <w:w w:val="90"/>
                <w:sz w:val="20"/>
              </w:rPr>
              <w:t>овь</w:t>
            </w:r>
            <w:r w:rsidRPr="00265065">
              <w:rPr>
                <w:color w:val="000000" w:themeColor="text1"/>
                <w:w w:val="87"/>
                <w:sz w:val="20"/>
              </w:rPr>
              <w:t xml:space="preserve"> </w:t>
            </w:r>
            <w:r w:rsidRPr="00265065">
              <w:rPr>
                <w:color w:val="000000" w:themeColor="text1"/>
                <w:w w:val="85"/>
                <w:sz w:val="20"/>
              </w:rPr>
              <w:t>Смол</w:t>
            </w:r>
            <w:r w:rsidRPr="00265065">
              <w:rPr>
                <w:color w:val="000000" w:themeColor="text1"/>
                <w:spacing w:val="-1"/>
                <w:w w:val="85"/>
                <w:sz w:val="20"/>
              </w:rPr>
              <w:t>енск</w:t>
            </w:r>
            <w:r w:rsidRPr="00265065">
              <w:rPr>
                <w:color w:val="000000" w:themeColor="text1"/>
                <w:spacing w:val="-2"/>
                <w:w w:val="85"/>
                <w:sz w:val="20"/>
              </w:rPr>
              <w:t>а</w:t>
            </w:r>
            <w:r w:rsidRPr="00265065">
              <w:rPr>
                <w:color w:val="000000" w:themeColor="text1"/>
                <w:spacing w:val="-1"/>
                <w:w w:val="85"/>
                <w:sz w:val="20"/>
              </w:rPr>
              <w:t>я</w:t>
            </w:r>
            <w:r w:rsidRPr="00265065">
              <w:rPr>
                <w:color w:val="000000" w:themeColor="text1"/>
                <w:w w:val="85"/>
                <w:sz w:val="20"/>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10A748C9" w14:textId="77777777" w:rsidR="00DD15D0" w:rsidRPr="00265065" w:rsidRDefault="00DD15D0" w:rsidP="00DD15D0">
            <w:pPr>
              <w:ind w:left="105" w:right="77"/>
              <w:jc w:val="center"/>
              <w:rPr>
                <w:color w:val="000000" w:themeColor="text1"/>
                <w:sz w:val="20"/>
              </w:rPr>
            </w:pPr>
            <w:r w:rsidRPr="00265065">
              <w:rPr>
                <w:color w:val="000000" w:themeColor="text1"/>
                <w:spacing w:val="-1"/>
                <w:w w:val="90"/>
                <w:sz w:val="20"/>
              </w:rPr>
              <w:t>с</w:t>
            </w:r>
            <w:r w:rsidRPr="00265065">
              <w:rPr>
                <w:color w:val="000000" w:themeColor="text1"/>
                <w:w w:val="90"/>
                <w:sz w:val="20"/>
              </w:rPr>
              <w:t>.</w:t>
            </w:r>
            <w:r w:rsidRPr="00265065">
              <w:rPr>
                <w:color w:val="000000" w:themeColor="text1"/>
                <w:spacing w:val="-12"/>
                <w:w w:val="90"/>
                <w:sz w:val="20"/>
              </w:rPr>
              <w:t xml:space="preserve"> </w:t>
            </w:r>
            <w:r w:rsidRPr="00265065">
              <w:rPr>
                <w:color w:val="000000" w:themeColor="text1"/>
                <w:w w:val="90"/>
                <w:sz w:val="20"/>
              </w:rPr>
              <w:t>Рум</w:t>
            </w:r>
            <w:r w:rsidRPr="00265065">
              <w:rPr>
                <w:color w:val="000000" w:themeColor="text1"/>
                <w:spacing w:val="-1"/>
                <w:w w:val="90"/>
                <w:sz w:val="20"/>
              </w:rPr>
              <w:t>янц</w:t>
            </w:r>
            <w:r w:rsidRPr="00265065">
              <w:rPr>
                <w:color w:val="000000" w:themeColor="text1"/>
                <w:spacing w:val="-2"/>
                <w:w w:val="90"/>
                <w:sz w:val="20"/>
              </w:rPr>
              <w:t>е</w:t>
            </w:r>
            <w:r w:rsidRPr="00265065">
              <w:rPr>
                <w:color w:val="000000" w:themeColor="text1"/>
                <w:w w:val="90"/>
                <w:sz w:val="20"/>
              </w:rPr>
              <w:t>во</w:t>
            </w:r>
          </w:p>
        </w:tc>
        <w:tc>
          <w:tcPr>
            <w:tcW w:w="2234" w:type="dxa"/>
            <w:tcBorders>
              <w:top w:val="single" w:sz="4" w:space="0" w:color="000000"/>
              <w:left w:val="single" w:sz="4" w:space="0" w:color="000000"/>
              <w:bottom w:val="single" w:sz="4" w:space="0" w:color="000000"/>
              <w:right w:val="single" w:sz="4" w:space="0" w:color="000000"/>
            </w:tcBorders>
            <w:vAlign w:val="center"/>
          </w:tcPr>
          <w:p w14:paraId="7C9FF074" w14:textId="77777777" w:rsidR="00DD15D0" w:rsidRPr="00265065" w:rsidRDefault="00DD15D0" w:rsidP="00DD15D0">
            <w:pPr>
              <w:tabs>
                <w:tab w:val="left" w:pos="35"/>
                <w:tab w:val="left" w:pos="2719"/>
              </w:tabs>
              <w:ind w:right="26"/>
              <w:jc w:val="center"/>
              <w:rPr>
                <w:color w:val="000000" w:themeColor="text1"/>
                <w:w w:val="90"/>
                <w:sz w:val="20"/>
                <w:lang w:val="ru-RU"/>
              </w:rPr>
            </w:pPr>
            <w:r w:rsidRPr="00265065">
              <w:rPr>
                <w:color w:val="000000" w:themeColor="text1"/>
                <w:w w:val="90"/>
                <w:sz w:val="20"/>
                <w:lang w:val="ru-RU"/>
              </w:rPr>
              <w:t>Р</w:t>
            </w:r>
            <w:r w:rsidRPr="00265065">
              <w:rPr>
                <w:color w:val="000000" w:themeColor="text1"/>
                <w:spacing w:val="-2"/>
                <w:w w:val="90"/>
                <w:sz w:val="20"/>
                <w:lang w:val="ru-RU"/>
              </w:rPr>
              <w:t>а</w:t>
            </w:r>
            <w:r w:rsidRPr="00265065">
              <w:rPr>
                <w:color w:val="000000" w:themeColor="text1"/>
                <w:spacing w:val="-1"/>
                <w:w w:val="90"/>
                <w:sz w:val="20"/>
                <w:lang w:val="ru-RU"/>
              </w:rPr>
              <w:t>сп</w:t>
            </w:r>
            <w:r w:rsidRPr="00265065">
              <w:rPr>
                <w:color w:val="000000" w:themeColor="text1"/>
                <w:w w:val="90"/>
                <w:sz w:val="20"/>
                <w:lang w:val="ru-RU"/>
              </w:rPr>
              <w:t>ор</w:t>
            </w:r>
            <w:r w:rsidRPr="00265065">
              <w:rPr>
                <w:color w:val="000000" w:themeColor="text1"/>
                <w:spacing w:val="-1"/>
                <w:w w:val="90"/>
                <w:sz w:val="20"/>
                <w:lang w:val="ru-RU"/>
              </w:rPr>
              <w:t>я</w:t>
            </w:r>
            <w:r w:rsidRPr="00265065">
              <w:rPr>
                <w:color w:val="000000" w:themeColor="text1"/>
                <w:w w:val="90"/>
                <w:sz w:val="20"/>
                <w:lang w:val="ru-RU"/>
              </w:rPr>
              <w:t>ж</w:t>
            </w:r>
            <w:r w:rsidRPr="00265065">
              <w:rPr>
                <w:color w:val="000000" w:themeColor="text1"/>
                <w:spacing w:val="-2"/>
                <w:w w:val="90"/>
                <w:sz w:val="20"/>
                <w:lang w:val="ru-RU"/>
              </w:rPr>
              <w:t>е</w:t>
            </w:r>
            <w:r w:rsidRPr="00265065">
              <w:rPr>
                <w:color w:val="000000" w:themeColor="text1"/>
                <w:spacing w:val="-1"/>
                <w:w w:val="90"/>
                <w:sz w:val="20"/>
                <w:lang w:val="ru-RU"/>
              </w:rPr>
              <w:t>ни</w:t>
            </w:r>
            <w:r w:rsidRPr="00265065">
              <w:rPr>
                <w:color w:val="000000" w:themeColor="text1"/>
                <w:w w:val="90"/>
                <w:sz w:val="20"/>
                <w:lang w:val="ru-RU"/>
              </w:rPr>
              <w:t>е</w:t>
            </w:r>
            <w:r w:rsidRPr="00265065">
              <w:rPr>
                <w:color w:val="000000" w:themeColor="text1"/>
                <w:w w:val="79"/>
                <w:sz w:val="20"/>
                <w:lang w:val="ru-RU"/>
              </w:rPr>
              <w:t xml:space="preserve"> </w:t>
            </w:r>
            <w:r w:rsidRPr="00265065">
              <w:rPr>
                <w:color w:val="000000" w:themeColor="text1"/>
                <w:w w:val="90"/>
                <w:sz w:val="20"/>
                <w:lang w:val="ru-RU"/>
              </w:rPr>
              <w:t>Д</w:t>
            </w:r>
            <w:r w:rsidRPr="00265065">
              <w:rPr>
                <w:color w:val="000000" w:themeColor="text1"/>
                <w:spacing w:val="-1"/>
                <w:w w:val="90"/>
                <w:sz w:val="20"/>
                <w:lang w:val="ru-RU"/>
              </w:rPr>
              <w:t>еп</w:t>
            </w:r>
            <w:r w:rsidRPr="00265065">
              <w:rPr>
                <w:color w:val="000000" w:themeColor="text1"/>
                <w:spacing w:val="-2"/>
                <w:w w:val="90"/>
                <w:sz w:val="20"/>
                <w:lang w:val="ru-RU"/>
              </w:rPr>
              <w:t>а</w:t>
            </w:r>
            <w:r w:rsidRPr="00265065">
              <w:rPr>
                <w:color w:val="000000" w:themeColor="text1"/>
                <w:w w:val="90"/>
                <w:sz w:val="20"/>
                <w:lang w:val="ru-RU"/>
              </w:rPr>
              <w:t>р</w:t>
            </w:r>
            <w:r w:rsidRPr="00265065">
              <w:rPr>
                <w:color w:val="000000" w:themeColor="text1"/>
                <w:spacing w:val="-1"/>
                <w:w w:val="90"/>
                <w:sz w:val="20"/>
                <w:lang w:val="ru-RU"/>
              </w:rPr>
              <w:t>т</w:t>
            </w:r>
            <w:r w:rsidRPr="00265065">
              <w:rPr>
                <w:color w:val="000000" w:themeColor="text1"/>
                <w:spacing w:val="-2"/>
                <w:w w:val="90"/>
                <w:sz w:val="20"/>
                <w:lang w:val="ru-RU"/>
              </w:rPr>
              <w:t>а</w:t>
            </w:r>
            <w:r w:rsidRPr="00265065">
              <w:rPr>
                <w:color w:val="000000" w:themeColor="text1"/>
                <w:w w:val="90"/>
                <w:sz w:val="20"/>
                <w:lang w:val="ru-RU"/>
              </w:rPr>
              <w:t>м</w:t>
            </w:r>
            <w:r w:rsidRPr="00265065">
              <w:rPr>
                <w:color w:val="000000" w:themeColor="text1"/>
                <w:spacing w:val="-2"/>
                <w:w w:val="90"/>
                <w:sz w:val="20"/>
                <w:lang w:val="ru-RU"/>
              </w:rPr>
              <w:t>е</w:t>
            </w:r>
            <w:r w:rsidRPr="00265065">
              <w:rPr>
                <w:color w:val="000000" w:themeColor="text1"/>
                <w:spacing w:val="-1"/>
                <w:w w:val="90"/>
                <w:sz w:val="20"/>
                <w:lang w:val="ru-RU"/>
              </w:rPr>
              <w:t>н</w:t>
            </w:r>
            <w:r w:rsidRPr="00265065">
              <w:rPr>
                <w:color w:val="000000" w:themeColor="text1"/>
                <w:w w:val="90"/>
                <w:sz w:val="20"/>
                <w:lang w:val="ru-RU"/>
              </w:rPr>
              <w:t>та</w:t>
            </w:r>
            <w:r w:rsidRPr="00265065">
              <w:rPr>
                <w:color w:val="000000" w:themeColor="text1"/>
                <w:spacing w:val="48"/>
                <w:w w:val="90"/>
                <w:sz w:val="20"/>
                <w:lang w:val="ru-RU"/>
              </w:rPr>
              <w:t xml:space="preserve"> </w:t>
            </w:r>
            <w:r w:rsidRPr="00265065">
              <w:rPr>
                <w:color w:val="000000" w:themeColor="text1"/>
                <w:spacing w:val="-1"/>
                <w:w w:val="90"/>
                <w:sz w:val="20"/>
                <w:lang w:val="ru-RU"/>
              </w:rPr>
              <w:t>к</w:t>
            </w:r>
            <w:r w:rsidRPr="00265065">
              <w:rPr>
                <w:color w:val="000000" w:themeColor="text1"/>
                <w:w w:val="90"/>
                <w:sz w:val="20"/>
                <w:lang w:val="ru-RU"/>
              </w:rPr>
              <w:t>уль</w:t>
            </w:r>
            <w:r w:rsidRPr="00265065">
              <w:rPr>
                <w:color w:val="000000" w:themeColor="text1"/>
                <w:spacing w:val="-1"/>
                <w:w w:val="90"/>
                <w:sz w:val="20"/>
                <w:lang w:val="ru-RU"/>
              </w:rPr>
              <w:t>т</w:t>
            </w:r>
            <w:r w:rsidRPr="00265065">
              <w:rPr>
                <w:color w:val="000000" w:themeColor="text1"/>
                <w:w w:val="90"/>
                <w:sz w:val="20"/>
                <w:lang w:val="ru-RU"/>
              </w:rPr>
              <w:t>уры</w:t>
            </w:r>
            <w:r w:rsidRPr="00265065">
              <w:rPr>
                <w:color w:val="000000" w:themeColor="text1"/>
                <w:spacing w:val="47"/>
                <w:w w:val="90"/>
                <w:sz w:val="20"/>
                <w:lang w:val="ru-RU"/>
              </w:rPr>
              <w:t xml:space="preserve"> </w:t>
            </w:r>
            <w:r w:rsidRPr="00265065">
              <w:rPr>
                <w:color w:val="000000" w:themeColor="text1"/>
                <w:w w:val="90"/>
                <w:sz w:val="20"/>
                <w:lang w:val="ru-RU"/>
              </w:rPr>
              <w:t>и</w:t>
            </w:r>
            <w:r w:rsidRPr="00265065">
              <w:rPr>
                <w:color w:val="000000" w:themeColor="text1"/>
                <w:w w:val="95"/>
                <w:sz w:val="20"/>
                <w:lang w:val="ru-RU"/>
              </w:rPr>
              <w:t xml:space="preserve"> </w:t>
            </w:r>
            <w:r w:rsidRPr="00265065">
              <w:rPr>
                <w:color w:val="000000" w:themeColor="text1"/>
                <w:spacing w:val="-1"/>
                <w:w w:val="90"/>
                <w:sz w:val="20"/>
                <w:lang w:val="ru-RU"/>
              </w:rPr>
              <w:t>к</w:t>
            </w:r>
            <w:r w:rsidRPr="00265065">
              <w:rPr>
                <w:color w:val="000000" w:themeColor="text1"/>
                <w:w w:val="90"/>
                <w:sz w:val="20"/>
                <w:lang w:val="ru-RU"/>
              </w:rPr>
              <w:t>уль</w:t>
            </w:r>
            <w:r w:rsidRPr="00265065">
              <w:rPr>
                <w:color w:val="000000" w:themeColor="text1"/>
                <w:spacing w:val="-1"/>
                <w:w w:val="90"/>
                <w:sz w:val="20"/>
                <w:lang w:val="ru-RU"/>
              </w:rPr>
              <w:t>т</w:t>
            </w:r>
            <w:r w:rsidRPr="00265065">
              <w:rPr>
                <w:color w:val="000000" w:themeColor="text1"/>
                <w:w w:val="90"/>
                <w:sz w:val="20"/>
                <w:lang w:val="ru-RU"/>
              </w:rPr>
              <w:t>ур</w:t>
            </w:r>
            <w:r w:rsidRPr="00265065">
              <w:rPr>
                <w:color w:val="000000" w:themeColor="text1"/>
                <w:spacing w:val="-1"/>
                <w:w w:val="90"/>
                <w:sz w:val="20"/>
                <w:lang w:val="ru-RU"/>
              </w:rPr>
              <w:t>н</w:t>
            </w:r>
            <w:r w:rsidRPr="00265065">
              <w:rPr>
                <w:color w:val="000000" w:themeColor="text1"/>
                <w:w w:val="90"/>
                <w:sz w:val="20"/>
                <w:lang w:val="ru-RU"/>
              </w:rPr>
              <w:t>о</w:t>
            </w:r>
            <w:r w:rsidRPr="00265065">
              <w:rPr>
                <w:color w:val="000000" w:themeColor="text1"/>
                <w:spacing w:val="-1"/>
                <w:w w:val="90"/>
                <w:sz w:val="20"/>
                <w:lang w:val="ru-RU"/>
              </w:rPr>
              <w:t>г</w:t>
            </w:r>
            <w:r w:rsidRPr="00265065">
              <w:rPr>
                <w:color w:val="000000" w:themeColor="text1"/>
                <w:w w:val="90"/>
                <w:sz w:val="20"/>
                <w:lang w:val="ru-RU"/>
              </w:rPr>
              <w:t xml:space="preserve">о </w:t>
            </w:r>
            <w:r w:rsidRPr="00265065">
              <w:rPr>
                <w:color w:val="000000" w:themeColor="text1"/>
                <w:spacing w:val="-1"/>
                <w:w w:val="85"/>
                <w:sz w:val="20"/>
                <w:lang w:val="ru-RU"/>
              </w:rPr>
              <w:t>н</w:t>
            </w:r>
            <w:r w:rsidRPr="00265065">
              <w:rPr>
                <w:color w:val="000000" w:themeColor="text1"/>
                <w:spacing w:val="-2"/>
                <w:w w:val="85"/>
                <w:sz w:val="20"/>
                <w:lang w:val="ru-RU"/>
              </w:rPr>
              <w:t>а</w:t>
            </w:r>
            <w:r w:rsidRPr="00265065">
              <w:rPr>
                <w:color w:val="000000" w:themeColor="text1"/>
                <w:spacing w:val="-1"/>
                <w:w w:val="85"/>
                <w:sz w:val="20"/>
                <w:lang w:val="ru-RU"/>
              </w:rPr>
              <w:t>с</w:t>
            </w:r>
            <w:r w:rsidRPr="00265065">
              <w:rPr>
                <w:color w:val="000000" w:themeColor="text1"/>
                <w:w w:val="85"/>
                <w:sz w:val="20"/>
                <w:lang w:val="ru-RU"/>
              </w:rPr>
              <w:t>л</w:t>
            </w:r>
            <w:r w:rsidRPr="00265065">
              <w:rPr>
                <w:color w:val="000000" w:themeColor="text1"/>
                <w:spacing w:val="-2"/>
                <w:w w:val="85"/>
                <w:sz w:val="20"/>
                <w:lang w:val="ru-RU"/>
              </w:rPr>
              <w:t>е</w:t>
            </w:r>
            <w:r w:rsidRPr="00265065">
              <w:rPr>
                <w:color w:val="000000" w:themeColor="text1"/>
                <w:w w:val="85"/>
                <w:sz w:val="20"/>
                <w:lang w:val="ru-RU"/>
              </w:rPr>
              <w:t>д</w:t>
            </w:r>
            <w:r w:rsidRPr="00265065">
              <w:rPr>
                <w:color w:val="000000" w:themeColor="text1"/>
                <w:spacing w:val="-1"/>
                <w:w w:val="85"/>
                <w:sz w:val="20"/>
                <w:lang w:val="ru-RU"/>
              </w:rPr>
              <w:t>и</w:t>
            </w:r>
            <w:r w:rsidRPr="00265065">
              <w:rPr>
                <w:color w:val="000000" w:themeColor="text1"/>
                <w:w w:val="85"/>
                <w:sz w:val="20"/>
                <w:lang w:val="ru-RU"/>
              </w:rPr>
              <w:t>я</w:t>
            </w:r>
            <w:r w:rsidRPr="00265065">
              <w:rPr>
                <w:color w:val="000000" w:themeColor="text1"/>
                <w:w w:val="84"/>
                <w:sz w:val="20"/>
                <w:lang w:val="ru-RU"/>
              </w:rPr>
              <w:t xml:space="preserve"> </w:t>
            </w:r>
            <w:r w:rsidRPr="00265065">
              <w:rPr>
                <w:color w:val="000000" w:themeColor="text1"/>
                <w:spacing w:val="-2"/>
                <w:w w:val="90"/>
                <w:sz w:val="20"/>
                <w:lang w:val="ru-RU"/>
              </w:rPr>
              <w:t>И</w:t>
            </w:r>
            <w:r w:rsidRPr="00265065">
              <w:rPr>
                <w:color w:val="000000" w:themeColor="text1"/>
                <w:w w:val="90"/>
                <w:sz w:val="20"/>
                <w:lang w:val="ru-RU"/>
              </w:rPr>
              <w:t>в</w:t>
            </w:r>
            <w:r w:rsidRPr="00265065">
              <w:rPr>
                <w:color w:val="000000" w:themeColor="text1"/>
                <w:spacing w:val="-2"/>
                <w:w w:val="90"/>
                <w:sz w:val="20"/>
                <w:lang w:val="ru-RU"/>
              </w:rPr>
              <w:t>а</w:t>
            </w:r>
            <w:r w:rsidRPr="00265065">
              <w:rPr>
                <w:color w:val="000000" w:themeColor="text1"/>
                <w:spacing w:val="-1"/>
                <w:w w:val="90"/>
                <w:sz w:val="20"/>
                <w:lang w:val="ru-RU"/>
              </w:rPr>
              <w:t>н</w:t>
            </w:r>
            <w:r w:rsidRPr="00265065">
              <w:rPr>
                <w:color w:val="000000" w:themeColor="text1"/>
                <w:w w:val="90"/>
                <w:sz w:val="20"/>
                <w:lang w:val="ru-RU"/>
              </w:rPr>
              <w:t>ов</w:t>
            </w:r>
            <w:r w:rsidRPr="00265065">
              <w:rPr>
                <w:color w:val="000000" w:themeColor="text1"/>
                <w:spacing w:val="-1"/>
                <w:w w:val="90"/>
                <w:sz w:val="20"/>
                <w:lang w:val="ru-RU"/>
              </w:rPr>
              <w:t>ск</w:t>
            </w:r>
            <w:r w:rsidRPr="00265065">
              <w:rPr>
                <w:color w:val="000000" w:themeColor="text1"/>
                <w:w w:val="90"/>
                <w:sz w:val="20"/>
                <w:lang w:val="ru-RU"/>
              </w:rPr>
              <w:t>ой обл</w:t>
            </w:r>
            <w:r w:rsidRPr="00265065">
              <w:rPr>
                <w:color w:val="000000" w:themeColor="text1"/>
                <w:spacing w:val="-2"/>
                <w:w w:val="90"/>
                <w:sz w:val="20"/>
                <w:lang w:val="ru-RU"/>
              </w:rPr>
              <w:t>а</w:t>
            </w:r>
            <w:r w:rsidRPr="00265065">
              <w:rPr>
                <w:color w:val="000000" w:themeColor="text1"/>
                <w:spacing w:val="-1"/>
                <w:w w:val="90"/>
                <w:sz w:val="20"/>
                <w:lang w:val="ru-RU"/>
              </w:rPr>
              <w:t>ст</w:t>
            </w:r>
            <w:r w:rsidRPr="00265065">
              <w:rPr>
                <w:color w:val="000000" w:themeColor="text1"/>
                <w:w w:val="90"/>
                <w:sz w:val="20"/>
                <w:lang w:val="ru-RU"/>
              </w:rPr>
              <w:t>и от</w:t>
            </w:r>
            <w:r w:rsidRPr="00265065">
              <w:rPr>
                <w:color w:val="000000" w:themeColor="text1"/>
                <w:w w:val="92"/>
                <w:sz w:val="20"/>
                <w:lang w:val="ru-RU"/>
              </w:rPr>
              <w:t xml:space="preserve"> </w:t>
            </w:r>
            <w:r w:rsidRPr="00265065">
              <w:rPr>
                <w:color w:val="000000" w:themeColor="text1"/>
                <w:w w:val="90"/>
                <w:sz w:val="20"/>
                <w:lang w:val="ru-RU"/>
              </w:rPr>
              <w:t>18.06.2009</w:t>
            </w:r>
            <w:r w:rsidRPr="00265065">
              <w:rPr>
                <w:color w:val="000000" w:themeColor="text1"/>
                <w:spacing w:val="-11"/>
                <w:w w:val="90"/>
                <w:sz w:val="20"/>
                <w:lang w:val="ru-RU"/>
              </w:rPr>
              <w:t xml:space="preserve"> </w:t>
            </w:r>
            <w:r w:rsidRPr="00265065">
              <w:rPr>
                <w:color w:val="000000" w:themeColor="text1"/>
                <w:w w:val="90"/>
                <w:sz w:val="20"/>
                <w:lang w:val="ru-RU"/>
              </w:rPr>
              <w:t>№</w:t>
            </w:r>
            <w:r w:rsidRPr="00265065">
              <w:rPr>
                <w:color w:val="000000" w:themeColor="text1"/>
                <w:spacing w:val="-11"/>
                <w:w w:val="90"/>
                <w:sz w:val="20"/>
                <w:lang w:val="ru-RU"/>
              </w:rPr>
              <w:t xml:space="preserve"> </w:t>
            </w:r>
            <w:r w:rsidRPr="00265065">
              <w:rPr>
                <w:color w:val="000000" w:themeColor="text1"/>
                <w:w w:val="90"/>
                <w:sz w:val="20"/>
                <w:lang w:val="ru-RU"/>
              </w:rPr>
              <w:t>70</w:t>
            </w:r>
          </w:p>
        </w:tc>
        <w:tc>
          <w:tcPr>
            <w:tcW w:w="1417" w:type="dxa"/>
            <w:tcBorders>
              <w:top w:val="single" w:sz="4" w:space="0" w:color="000000"/>
              <w:left w:val="single" w:sz="4" w:space="0" w:color="000000"/>
              <w:bottom w:val="single" w:sz="4" w:space="0" w:color="000000"/>
              <w:right w:val="single" w:sz="4" w:space="0" w:color="000000"/>
            </w:tcBorders>
            <w:vAlign w:val="center"/>
          </w:tcPr>
          <w:p w14:paraId="1ED87D24" w14:textId="77777777" w:rsidR="00DD15D0" w:rsidRPr="00265065" w:rsidRDefault="00DD15D0" w:rsidP="00DD15D0">
            <w:pPr>
              <w:ind w:left="43"/>
              <w:jc w:val="center"/>
              <w:rPr>
                <w:color w:val="000000" w:themeColor="text1"/>
                <w:sz w:val="20"/>
              </w:rPr>
            </w:pPr>
            <w:r w:rsidRPr="00265065">
              <w:rPr>
                <w:color w:val="000000" w:themeColor="text1"/>
                <w:w w:val="90"/>
                <w:sz w:val="20"/>
              </w:rPr>
              <w:t>Вы</w:t>
            </w:r>
            <w:r w:rsidRPr="00265065">
              <w:rPr>
                <w:color w:val="000000" w:themeColor="text1"/>
                <w:spacing w:val="-2"/>
                <w:w w:val="90"/>
                <w:sz w:val="20"/>
              </w:rPr>
              <w:t>я</w:t>
            </w:r>
            <w:r w:rsidRPr="00265065">
              <w:rPr>
                <w:color w:val="000000" w:themeColor="text1"/>
                <w:w w:val="90"/>
                <w:sz w:val="20"/>
              </w:rPr>
              <w:t>вл</w:t>
            </w:r>
            <w:r w:rsidRPr="00265065">
              <w:rPr>
                <w:color w:val="000000" w:themeColor="text1"/>
                <w:spacing w:val="-2"/>
                <w:w w:val="90"/>
                <w:sz w:val="20"/>
              </w:rPr>
              <w:t>е</w:t>
            </w:r>
            <w:r w:rsidRPr="00265065">
              <w:rPr>
                <w:color w:val="000000" w:themeColor="text1"/>
                <w:spacing w:val="-1"/>
                <w:w w:val="90"/>
                <w:sz w:val="20"/>
              </w:rPr>
              <w:t>нн</w:t>
            </w:r>
            <w:r w:rsidRPr="00265065">
              <w:rPr>
                <w:color w:val="000000" w:themeColor="text1"/>
                <w:w w:val="90"/>
                <w:sz w:val="20"/>
              </w:rPr>
              <w:t>ый</w:t>
            </w:r>
            <w:r w:rsidRPr="00265065">
              <w:rPr>
                <w:color w:val="000000" w:themeColor="text1"/>
                <w:w w:val="95"/>
                <w:sz w:val="20"/>
              </w:rPr>
              <w:t xml:space="preserve"> </w:t>
            </w:r>
            <w:r w:rsidRPr="00265065">
              <w:rPr>
                <w:color w:val="000000" w:themeColor="text1"/>
                <w:w w:val="90"/>
                <w:sz w:val="20"/>
              </w:rPr>
              <w:t>объ</w:t>
            </w:r>
            <w:r w:rsidRPr="00265065">
              <w:rPr>
                <w:color w:val="000000" w:themeColor="text1"/>
                <w:spacing w:val="-2"/>
                <w:w w:val="90"/>
                <w:sz w:val="20"/>
              </w:rPr>
              <w:t>е</w:t>
            </w:r>
            <w:r w:rsidRPr="00265065">
              <w:rPr>
                <w:color w:val="000000" w:themeColor="text1"/>
                <w:spacing w:val="-1"/>
                <w:w w:val="90"/>
                <w:sz w:val="20"/>
              </w:rPr>
              <w:t>к</w:t>
            </w:r>
            <w:r w:rsidRPr="00265065">
              <w:rPr>
                <w:color w:val="000000" w:themeColor="text1"/>
                <w:w w:val="90"/>
                <w:sz w:val="20"/>
              </w:rPr>
              <w:t>т</w:t>
            </w:r>
            <w:r w:rsidRPr="00265065">
              <w:rPr>
                <w:color w:val="000000" w:themeColor="text1"/>
                <w:w w:val="95"/>
                <w:sz w:val="20"/>
              </w:rPr>
              <w:t xml:space="preserve"> </w:t>
            </w:r>
            <w:r w:rsidRPr="00265065">
              <w:rPr>
                <w:color w:val="000000" w:themeColor="text1"/>
                <w:spacing w:val="-1"/>
                <w:w w:val="90"/>
                <w:sz w:val="20"/>
              </w:rPr>
              <w:t>к</w:t>
            </w:r>
            <w:r w:rsidRPr="00265065">
              <w:rPr>
                <w:color w:val="000000" w:themeColor="text1"/>
                <w:w w:val="90"/>
                <w:sz w:val="20"/>
              </w:rPr>
              <w:t>уль</w:t>
            </w:r>
            <w:r w:rsidRPr="00265065">
              <w:rPr>
                <w:color w:val="000000" w:themeColor="text1"/>
                <w:spacing w:val="-1"/>
                <w:w w:val="90"/>
                <w:sz w:val="20"/>
              </w:rPr>
              <w:t>т</w:t>
            </w:r>
            <w:r w:rsidRPr="00265065">
              <w:rPr>
                <w:color w:val="000000" w:themeColor="text1"/>
                <w:w w:val="90"/>
                <w:sz w:val="20"/>
              </w:rPr>
              <w:t>ур</w:t>
            </w:r>
            <w:r w:rsidRPr="00265065">
              <w:rPr>
                <w:color w:val="000000" w:themeColor="text1"/>
                <w:spacing w:val="-1"/>
                <w:w w:val="90"/>
                <w:sz w:val="20"/>
              </w:rPr>
              <w:t>н</w:t>
            </w:r>
            <w:r w:rsidRPr="00265065">
              <w:rPr>
                <w:color w:val="000000" w:themeColor="text1"/>
                <w:w w:val="90"/>
                <w:sz w:val="20"/>
              </w:rPr>
              <w:t>о</w:t>
            </w:r>
            <w:r w:rsidRPr="00265065">
              <w:rPr>
                <w:color w:val="000000" w:themeColor="text1"/>
                <w:spacing w:val="-1"/>
                <w:w w:val="90"/>
                <w:sz w:val="20"/>
              </w:rPr>
              <w:t>г</w:t>
            </w:r>
            <w:r w:rsidRPr="00265065">
              <w:rPr>
                <w:color w:val="000000" w:themeColor="text1"/>
                <w:w w:val="90"/>
                <w:sz w:val="20"/>
              </w:rPr>
              <w:t>о</w:t>
            </w:r>
            <w:r w:rsidRPr="00265065">
              <w:rPr>
                <w:color w:val="000000" w:themeColor="text1"/>
                <w:w w:val="89"/>
                <w:sz w:val="20"/>
              </w:rPr>
              <w:t xml:space="preserve"> </w:t>
            </w:r>
            <w:r w:rsidRPr="00265065">
              <w:rPr>
                <w:color w:val="000000" w:themeColor="text1"/>
                <w:spacing w:val="-1"/>
                <w:w w:val="90"/>
                <w:sz w:val="20"/>
              </w:rPr>
              <w:t>н</w:t>
            </w:r>
            <w:r w:rsidRPr="00265065">
              <w:rPr>
                <w:color w:val="000000" w:themeColor="text1"/>
                <w:spacing w:val="-2"/>
                <w:w w:val="90"/>
                <w:sz w:val="20"/>
              </w:rPr>
              <w:t>а</w:t>
            </w:r>
            <w:r w:rsidRPr="00265065">
              <w:rPr>
                <w:color w:val="000000" w:themeColor="text1"/>
                <w:spacing w:val="-1"/>
                <w:w w:val="90"/>
                <w:sz w:val="20"/>
              </w:rPr>
              <w:t>с</w:t>
            </w:r>
            <w:r w:rsidRPr="00265065">
              <w:rPr>
                <w:color w:val="000000" w:themeColor="text1"/>
                <w:w w:val="90"/>
                <w:sz w:val="20"/>
              </w:rPr>
              <w:t>л</w:t>
            </w:r>
            <w:r w:rsidRPr="00265065">
              <w:rPr>
                <w:color w:val="000000" w:themeColor="text1"/>
                <w:spacing w:val="-2"/>
                <w:w w:val="90"/>
                <w:sz w:val="20"/>
              </w:rPr>
              <w:t>е</w:t>
            </w:r>
            <w:r w:rsidRPr="00265065">
              <w:rPr>
                <w:color w:val="000000" w:themeColor="text1"/>
                <w:w w:val="90"/>
                <w:sz w:val="20"/>
              </w:rPr>
              <w:t>д</w:t>
            </w:r>
            <w:r w:rsidRPr="00265065">
              <w:rPr>
                <w:color w:val="000000" w:themeColor="text1"/>
                <w:spacing w:val="-1"/>
                <w:w w:val="90"/>
                <w:sz w:val="20"/>
              </w:rPr>
              <w:t>и</w:t>
            </w:r>
            <w:r w:rsidRPr="00265065">
              <w:rPr>
                <w:color w:val="000000" w:themeColor="text1"/>
                <w:w w:val="90"/>
                <w:sz w:val="20"/>
              </w:rPr>
              <w:t>я</w:t>
            </w:r>
          </w:p>
        </w:tc>
        <w:tc>
          <w:tcPr>
            <w:tcW w:w="993" w:type="dxa"/>
            <w:tcBorders>
              <w:top w:val="single" w:sz="4" w:space="0" w:color="000000"/>
              <w:left w:val="single" w:sz="4" w:space="0" w:color="000000"/>
              <w:bottom w:val="single" w:sz="4" w:space="0" w:color="000000"/>
              <w:right w:val="single" w:sz="4" w:space="0" w:color="000000"/>
            </w:tcBorders>
            <w:vAlign w:val="center"/>
          </w:tcPr>
          <w:p w14:paraId="7245903D" w14:textId="77777777" w:rsidR="00DD15D0" w:rsidRPr="00265065" w:rsidRDefault="00DD15D0" w:rsidP="00DD15D0">
            <w:pPr>
              <w:ind w:left="105"/>
              <w:jc w:val="center"/>
              <w:rPr>
                <w:color w:val="000000" w:themeColor="text1"/>
                <w:sz w:val="20"/>
              </w:rPr>
            </w:pPr>
            <w:r w:rsidRPr="00265065">
              <w:rPr>
                <w:color w:val="000000" w:themeColor="text1"/>
                <w:w w:val="95"/>
                <w:sz w:val="20"/>
              </w:rPr>
              <w:t>П</w:t>
            </w:r>
            <w:r w:rsidRPr="00265065">
              <w:rPr>
                <w:color w:val="000000" w:themeColor="text1"/>
                <w:spacing w:val="-2"/>
                <w:w w:val="95"/>
                <w:sz w:val="20"/>
              </w:rPr>
              <w:t>а</w:t>
            </w:r>
            <w:r w:rsidRPr="00265065">
              <w:rPr>
                <w:color w:val="000000" w:themeColor="text1"/>
                <w:w w:val="95"/>
                <w:sz w:val="20"/>
              </w:rPr>
              <w:t>м</w:t>
            </w:r>
            <w:r w:rsidRPr="00265065">
              <w:rPr>
                <w:color w:val="000000" w:themeColor="text1"/>
                <w:spacing w:val="-2"/>
                <w:w w:val="95"/>
                <w:sz w:val="20"/>
              </w:rPr>
              <w:t>я</w:t>
            </w:r>
            <w:r w:rsidRPr="00265065">
              <w:rPr>
                <w:color w:val="000000" w:themeColor="text1"/>
                <w:spacing w:val="-1"/>
                <w:w w:val="95"/>
                <w:sz w:val="20"/>
              </w:rPr>
              <w:t>тни</w:t>
            </w:r>
            <w:r w:rsidRPr="00265065">
              <w:rPr>
                <w:color w:val="000000" w:themeColor="text1"/>
                <w:w w:val="95"/>
                <w:sz w:val="20"/>
              </w:rPr>
              <w:t>к</w:t>
            </w:r>
          </w:p>
        </w:tc>
        <w:tc>
          <w:tcPr>
            <w:tcW w:w="1275" w:type="dxa"/>
            <w:tcBorders>
              <w:top w:val="single" w:sz="4" w:space="0" w:color="000000"/>
              <w:left w:val="single" w:sz="4" w:space="0" w:color="000000"/>
              <w:bottom w:val="single" w:sz="4" w:space="0" w:color="000000"/>
              <w:right w:val="single" w:sz="4" w:space="0" w:color="000000"/>
            </w:tcBorders>
            <w:vAlign w:val="center"/>
          </w:tcPr>
          <w:p w14:paraId="71BB5CE8" w14:textId="77777777" w:rsidR="00DD15D0" w:rsidRPr="00265065" w:rsidRDefault="00DD15D0" w:rsidP="00DD15D0">
            <w:pPr>
              <w:ind w:left="105"/>
              <w:jc w:val="center"/>
              <w:rPr>
                <w:color w:val="000000" w:themeColor="text1"/>
                <w:sz w:val="20"/>
              </w:rPr>
            </w:pPr>
            <w:r w:rsidRPr="00265065">
              <w:rPr>
                <w:color w:val="000000" w:themeColor="text1"/>
                <w:w w:val="90"/>
                <w:sz w:val="20"/>
              </w:rPr>
              <w:t>Не у</w:t>
            </w:r>
            <w:r w:rsidRPr="00265065">
              <w:rPr>
                <w:color w:val="000000" w:themeColor="text1"/>
                <w:spacing w:val="-1"/>
                <w:w w:val="90"/>
                <w:sz w:val="20"/>
              </w:rPr>
              <w:t>ст</w:t>
            </w:r>
            <w:r w:rsidRPr="00265065">
              <w:rPr>
                <w:color w:val="000000" w:themeColor="text1"/>
                <w:spacing w:val="-2"/>
                <w:w w:val="90"/>
                <w:sz w:val="20"/>
              </w:rPr>
              <w:t>а</w:t>
            </w:r>
            <w:r w:rsidRPr="00265065">
              <w:rPr>
                <w:color w:val="000000" w:themeColor="text1"/>
                <w:spacing w:val="-1"/>
                <w:w w:val="90"/>
                <w:sz w:val="20"/>
              </w:rPr>
              <w:t>н</w:t>
            </w:r>
            <w:r w:rsidRPr="00265065">
              <w:rPr>
                <w:color w:val="000000" w:themeColor="text1"/>
                <w:w w:val="90"/>
                <w:sz w:val="20"/>
              </w:rPr>
              <w:t>овл</w:t>
            </w:r>
            <w:r w:rsidRPr="00265065">
              <w:rPr>
                <w:color w:val="000000" w:themeColor="text1"/>
                <w:spacing w:val="-2"/>
                <w:w w:val="90"/>
                <w:sz w:val="20"/>
              </w:rPr>
              <w:t>е</w:t>
            </w:r>
            <w:r w:rsidRPr="00265065">
              <w:rPr>
                <w:color w:val="000000" w:themeColor="text1"/>
                <w:spacing w:val="-1"/>
                <w:w w:val="90"/>
                <w:sz w:val="20"/>
              </w:rPr>
              <w:t>н</w:t>
            </w:r>
            <w:r w:rsidRPr="00265065">
              <w:rPr>
                <w:color w:val="000000" w:themeColor="text1"/>
                <w:w w:val="90"/>
                <w:sz w:val="20"/>
              </w:rPr>
              <w:t>ы</w:t>
            </w:r>
          </w:p>
        </w:tc>
        <w:tc>
          <w:tcPr>
            <w:tcW w:w="1139" w:type="dxa"/>
            <w:tcBorders>
              <w:top w:val="single" w:sz="4" w:space="0" w:color="000000"/>
              <w:left w:val="single" w:sz="4" w:space="0" w:color="000000"/>
              <w:bottom w:val="single" w:sz="4" w:space="0" w:color="000000"/>
              <w:right w:val="single" w:sz="4" w:space="0" w:color="000000"/>
            </w:tcBorders>
            <w:vAlign w:val="center"/>
          </w:tcPr>
          <w:p w14:paraId="3BE82E16" w14:textId="77777777" w:rsidR="00DD15D0" w:rsidRPr="00265065" w:rsidRDefault="00DD15D0" w:rsidP="006E54DE">
            <w:pPr>
              <w:jc w:val="center"/>
              <w:rPr>
                <w:color w:val="000000" w:themeColor="text1"/>
                <w:w w:val="90"/>
                <w:sz w:val="20"/>
              </w:rPr>
            </w:pPr>
            <w:r w:rsidRPr="00265065">
              <w:rPr>
                <w:color w:val="000000" w:themeColor="text1"/>
                <w:w w:val="90"/>
                <w:sz w:val="20"/>
              </w:rPr>
              <w:t>Не установлены</w:t>
            </w:r>
          </w:p>
        </w:tc>
      </w:tr>
      <w:tr w:rsidR="00DD15D0" w:rsidRPr="00265065" w14:paraId="7FF58DF9" w14:textId="77777777" w:rsidTr="006E54DE">
        <w:trPr>
          <w:trHeight w:hRule="exact" w:val="1666"/>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1AA7CD9B" w14:textId="77777777" w:rsidR="00DD15D0" w:rsidRPr="00265065" w:rsidRDefault="00DD15D0" w:rsidP="00DD15D0">
            <w:pPr>
              <w:ind w:left="105"/>
              <w:jc w:val="center"/>
              <w:rPr>
                <w:color w:val="000000" w:themeColor="text1"/>
                <w:sz w:val="20"/>
              </w:rPr>
            </w:pPr>
            <w:r w:rsidRPr="00265065">
              <w:rPr>
                <w:color w:val="000000" w:themeColor="text1"/>
                <w:w w:val="90"/>
                <w:sz w:val="20"/>
              </w:rPr>
              <w:t>39.</w:t>
            </w:r>
          </w:p>
        </w:tc>
        <w:tc>
          <w:tcPr>
            <w:tcW w:w="1355" w:type="dxa"/>
            <w:tcBorders>
              <w:top w:val="single" w:sz="4" w:space="0" w:color="000000"/>
              <w:left w:val="single" w:sz="4" w:space="0" w:color="000000"/>
              <w:bottom w:val="single" w:sz="4" w:space="0" w:color="000000"/>
              <w:right w:val="single" w:sz="4" w:space="0" w:color="000000"/>
            </w:tcBorders>
            <w:vAlign w:val="center"/>
          </w:tcPr>
          <w:p w14:paraId="3287716D" w14:textId="17FD6F80" w:rsidR="00DD15D0" w:rsidRPr="00265065" w:rsidRDefault="00DD15D0" w:rsidP="00BE2488">
            <w:pPr>
              <w:tabs>
                <w:tab w:val="left" w:pos="1398"/>
              </w:tabs>
              <w:jc w:val="center"/>
              <w:rPr>
                <w:color w:val="000000" w:themeColor="text1"/>
                <w:sz w:val="20"/>
                <w:lang w:val="ru-RU"/>
              </w:rPr>
            </w:pPr>
            <w:r w:rsidRPr="00265065">
              <w:rPr>
                <w:color w:val="000000" w:themeColor="text1"/>
                <w:w w:val="95"/>
                <w:sz w:val="20"/>
                <w:lang w:val="ru-RU"/>
              </w:rPr>
              <w:t>«И</w:t>
            </w:r>
            <w:r w:rsidRPr="00265065">
              <w:rPr>
                <w:color w:val="000000" w:themeColor="text1"/>
                <w:spacing w:val="-2"/>
                <w:w w:val="95"/>
                <w:sz w:val="20"/>
                <w:lang w:val="ru-RU"/>
              </w:rPr>
              <w:t>с</w:t>
            </w:r>
            <w:r w:rsidRPr="00265065">
              <w:rPr>
                <w:color w:val="000000" w:themeColor="text1"/>
                <w:spacing w:val="-1"/>
                <w:w w:val="95"/>
                <w:sz w:val="20"/>
                <w:lang w:val="ru-RU"/>
              </w:rPr>
              <w:t>т</w:t>
            </w:r>
            <w:r w:rsidRPr="00265065">
              <w:rPr>
                <w:color w:val="000000" w:themeColor="text1"/>
                <w:w w:val="95"/>
                <w:sz w:val="20"/>
                <w:lang w:val="ru-RU"/>
              </w:rPr>
              <w:t>ор</w:t>
            </w:r>
            <w:r w:rsidRPr="00265065">
              <w:rPr>
                <w:color w:val="000000" w:themeColor="text1"/>
                <w:spacing w:val="-2"/>
                <w:w w:val="95"/>
                <w:sz w:val="20"/>
                <w:lang w:val="ru-RU"/>
              </w:rPr>
              <w:t>и</w:t>
            </w:r>
            <w:r w:rsidRPr="00265065">
              <w:rPr>
                <w:color w:val="000000" w:themeColor="text1"/>
                <w:spacing w:val="-1"/>
                <w:w w:val="95"/>
                <w:sz w:val="20"/>
                <w:lang w:val="ru-RU"/>
              </w:rPr>
              <w:t>ч</w:t>
            </w:r>
            <w:r w:rsidRPr="00265065">
              <w:rPr>
                <w:color w:val="000000" w:themeColor="text1"/>
                <w:spacing w:val="-2"/>
                <w:w w:val="95"/>
                <w:sz w:val="20"/>
                <w:lang w:val="ru-RU"/>
              </w:rPr>
              <w:t>е</w:t>
            </w:r>
            <w:r w:rsidRPr="00265065">
              <w:rPr>
                <w:color w:val="000000" w:themeColor="text1"/>
                <w:spacing w:val="1"/>
                <w:w w:val="95"/>
                <w:sz w:val="20"/>
                <w:lang w:val="ru-RU"/>
              </w:rPr>
              <w:t>с</w:t>
            </w:r>
            <w:r w:rsidRPr="00265065">
              <w:rPr>
                <w:color w:val="000000" w:themeColor="text1"/>
                <w:spacing w:val="-1"/>
                <w:w w:val="95"/>
                <w:sz w:val="20"/>
                <w:lang w:val="ru-RU"/>
              </w:rPr>
              <w:t>ки</w:t>
            </w:r>
            <w:r w:rsidRPr="00265065">
              <w:rPr>
                <w:color w:val="000000" w:themeColor="text1"/>
                <w:w w:val="95"/>
                <w:sz w:val="20"/>
                <w:lang w:val="ru-RU"/>
              </w:rPr>
              <w:t xml:space="preserve">й </w:t>
            </w:r>
            <w:r w:rsidRPr="00265065">
              <w:rPr>
                <w:color w:val="000000" w:themeColor="text1"/>
                <w:spacing w:val="-1"/>
                <w:w w:val="95"/>
                <w:sz w:val="20"/>
                <w:lang w:val="ru-RU"/>
              </w:rPr>
              <w:t>ц</w:t>
            </w:r>
            <w:r w:rsidRPr="00265065">
              <w:rPr>
                <w:color w:val="000000" w:themeColor="text1"/>
                <w:spacing w:val="-2"/>
                <w:w w:val="95"/>
                <w:sz w:val="20"/>
                <w:lang w:val="ru-RU"/>
              </w:rPr>
              <w:t>е</w:t>
            </w:r>
            <w:r w:rsidRPr="00265065">
              <w:rPr>
                <w:color w:val="000000" w:themeColor="text1"/>
                <w:spacing w:val="-1"/>
                <w:w w:val="95"/>
                <w:sz w:val="20"/>
                <w:lang w:val="ru-RU"/>
              </w:rPr>
              <w:t>нт</w:t>
            </w:r>
            <w:r w:rsidRPr="00265065">
              <w:rPr>
                <w:color w:val="000000" w:themeColor="text1"/>
                <w:w w:val="95"/>
                <w:sz w:val="20"/>
                <w:lang w:val="ru-RU"/>
              </w:rPr>
              <w:t>р</w:t>
            </w:r>
            <w:r w:rsidR="00BE2488" w:rsidRPr="00265065">
              <w:rPr>
                <w:color w:val="000000" w:themeColor="text1"/>
                <w:w w:val="95"/>
                <w:sz w:val="20"/>
                <w:lang w:val="ru-RU"/>
              </w:rPr>
              <w:t xml:space="preserve"> </w:t>
            </w:r>
            <w:r w:rsidRPr="00265065">
              <w:rPr>
                <w:color w:val="000000" w:themeColor="text1"/>
                <w:spacing w:val="-1"/>
                <w:w w:val="80"/>
                <w:sz w:val="20"/>
                <w:lang w:val="ru-RU"/>
              </w:rPr>
              <w:t>се</w:t>
            </w:r>
            <w:r w:rsidRPr="00265065">
              <w:rPr>
                <w:color w:val="000000" w:themeColor="text1"/>
                <w:w w:val="80"/>
                <w:sz w:val="20"/>
                <w:lang w:val="ru-RU"/>
              </w:rPr>
              <w:t>ла</w:t>
            </w:r>
            <w:r w:rsidRPr="00265065">
              <w:rPr>
                <w:color w:val="000000" w:themeColor="text1"/>
                <w:w w:val="82"/>
                <w:sz w:val="20"/>
                <w:lang w:val="ru-RU"/>
              </w:rPr>
              <w:t xml:space="preserve"> </w:t>
            </w:r>
            <w:r w:rsidRPr="00265065">
              <w:rPr>
                <w:color w:val="000000" w:themeColor="text1"/>
                <w:w w:val="95"/>
                <w:sz w:val="20"/>
                <w:lang w:val="ru-RU"/>
              </w:rPr>
              <w:t>Св</w:t>
            </w:r>
            <w:r w:rsidRPr="00265065">
              <w:rPr>
                <w:color w:val="000000" w:themeColor="text1"/>
                <w:spacing w:val="-2"/>
                <w:w w:val="95"/>
                <w:sz w:val="20"/>
                <w:lang w:val="ru-RU"/>
              </w:rPr>
              <w:t>е</w:t>
            </w:r>
            <w:r w:rsidRPr="00265065">
              <w:rPr>
                <w:color w:val="000000" w:themeColor="text1"/>
                <w:spacing w:val="-1"/>
                <w:w w:val="95"/>
                <w:sz w:val="20"/>
                <w:lang w:val="ru-RU"/>
              </w:rPr>
              <w:t>тик</w:t>
            </w:r>
            <w:r w:rsidRPr="00265065">
              <w:rPr>
                <w:color w:val="000000" w:themeColor="text1"/>
                <w:w w:val="95"/>
                <w:sz w:val="20"/>
                <w:lang w:val="ru-RU"/>
              </w:rPr>
              <w:t>ово»,</w:t>
            </w:r>
            <w:r w:rsidRPr="00265065">
              <w:rPr>
                <w:color w:val="000000" w:themeColor="text1"/>
                <w:w w:val="89"/>
                <w:sz w:val="20"/>
                <w:lang w:val="ru-RU"/>
              </w:rPr>
              <w:t xml:space="preserve"> </w:t>
            </w:r>
            <w:r w:rsidRPr="00265065">
              <w:rPr>
                <w:color w:val="000000" w:themeColor="text1"/>
                <w:w w:val="95"/>
                <w:sz w:val="20"/>
              </w:rPr>
              <w:t>XIX</w:t>
            </w:r>
            <w:r w:rsidRPr="00265065">
              <w:rPr>
                <w:color w:val="000000" w:themeColor="text1"/>
                <w:spacing w:val="41"/>
                <w:w w:val="95"/>
                <w:sz w:val="20"/>
                <w:lang w:val="ru-RU"/>
              </w:rPr>
              <w:t xml:space="preserve"> </w:t>
            </w:r>
            <w:r w:rsidRPr="00265065">
              <w:rPr>
                <w:color w:val="000000" w:themeColor="text1"/>
                <w:spacing w:val="-3"/>
                <w:w w:val="95"/>
                <w:sz w:val="20"/>
                <w:lang w:val="ru-RU"/>
              </w:rPr>
              <w:t>в</w:t>
            </w:r>
            <w:r w:rsidRPr="00265065">
              <w:rPr>
                <w:color w:val="000000" w:themeColor="text1"/>
                <w:w w:val="95"/>
                <w:sz w:val="20"/>
                <w:lang w:val="ru-RU"/>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11172C55" w14:textId="77777777" w:rsidR="00DD15D0" w:rsidRPr="00265065" w:rsidRDefault="00DD15D0" w:rsidP="00DD15D0">
            <w:pPr>
              <w:ind w:left="105" w:right="77"/>
              <w:jc w:val="center"/>
              <w:rPr>
                <w:color w:val="000000" w:themeColor="text1"/>
                <w:sz w:val="20"/>
              </w:rPr>
            </w:pPr>
            <w:r w:rsidRPr="00265065">
              <w:rPr>
                <w:color w:val="000000" w:themeColor="text1"/>
                <w:spacing w:val="-1"/>
                <w:w w:val="90"/>
                <w:sz w:val="20"/>
              </w:rPr>
              <w:t>с</w:t>
            </w:r>
            <w:r w:rsidRPr="00265065">
              <w:rPr>
                <w:color w:val="000000" w:themeColor="text1"/>
                <w:w w:val="90"/>
                <w:sz w:val="20"/>
              </w:rPr>
              <w:t>.</w:t>
            </w:r>
            <w:r w:rsidRPr="00265065">
              <w:rPr>
                <w:color w:val="000000" w:themeColor="text1"/>
                <w:spacing w:val="12"/>
                <w:w w:val="90"/>
                <w:sz w:val="20"/>
              </w:rPr>
              <w:t xml:space="preserve"> </w:t>
            </w:r>
            <w:r w:rsidRPr="00265065">
              <w:rPr>
                <w:color w:val="000000" w:themeColor="text1"/>
                <w:w w:val="90"/>
                <w:sz w:val="20"/>
              </w:rPr>
              <w:t>Св</w:t>
            </w:r>
            <w:r w:rsidRPr="00265065">
              <w:rPr>
                <w:color w:val="000000" w:themeColor="text1"/>
                <w:spacing w:val="-2"/>
                <w:w w:val="90"/>
                <w:sz w:val="20"/>
              </w:rPr>
              <w:t>е</w:t>
            </w:r>
            <w:r w:rsidRPr="00265065">
              <w:rPr>
                <w:color w:val="000000" w:themeColor="text1"/>
                <w:spacing w:val="-1"/>
                <w:w w:val="90"/>
                <w:sz w:val="20"/>
              </w:rPr>
              <w:t>тик</w:t>
            </w:r>
            <w:r w:rsidRPr="00265065">
              <w:rPr>
                <w:color w:val="000000" w:themeColor="text1"/>
                <w:w w:val="90"/>
                <w:sz w:val="20"/>
              </w:rPr>
              <w:t>ово</w:t>
            </w:r>
          </w:p>
        </w:tc>
        <w:tc>
          <w:tcPr>
            <w:tcW w:w="2234" w:type="dxa"/>
            <w:tcBorders>
              <w:top w:val="single" w:sz="4" w:space="0" w:color="000000"/>
              <w:left w:val="single" w:sz="4" w:space="0" w:color="000000"/>
              <w:bottom w:val="single" w:sz="4" w:space="0" w:color="000000"/>
              <w:right w:val="single" w:sz="4" w:space="0" w:color="000000"/>
            </w:tcBorders>
            <w:vAlign w:val="center"/>
          </w:tcPr>
          <w:p w14:paraId="410C622A" w14:textId="77777777" w:rsidR="00DD15D0" w:rsidRPr="00265065" w:rsidRDefault="00DD15D0" w:rsidP="00DD15D0">
            <w:pPr>
              <w:ind w:left="105" w:right="101"/>
              <w:jc w:val="center"/>
              <w:rPr>
                <w:color w:val="000000" w:themeColor="text1"/>
                <w:sz w:val="20"/>
                <w:lang w:val="ru-RU"/>
              </w:rPr>
            </w:pPr>
            <w:r w:rsidRPr="00265065">
              <w:rPr>
                <w:color w:val="000000" w:themeColor="text1"/>
                <w:spacing w:val="-2"/>
                <w:w w:val="90"/>
                <w:sz w:val="20"/>
                <w:lang w:val="ru-RU"/>
              </w:rPr>
              <w:t>П</w:t>
            </w:r>
            <w:r w:rsidRPr="00265065">
              <w:rPr>
                <w:color w:val="000000" w:themeColor="text1"/>
                <w:w w:val="90"/>
                <w:sz w:val="20"/>
                <w:lang w:val="ru-RU"/>
              </w:rPr>
              <w:t>р</w:t>
            </w:r>
            <w:r w:rsidRPr="00265065">
              <w:rPr>
                <w:color w:val="000000" w:themeColor="text1"/>
                <w:spacing w:val="-1"/>
                <w:w w:val="90"/>
                <w:sz w:val="20"/>
                <w:lang w:val="ru-RU"/>
              </w:rPr>
              <w:t>ик</w:t>
            </w:r>
            <w:r w:rsidRPr="00265065">
              <w:rPr>
                <w:color w:val="000000" w:themeColor="text1"/>
                <w:spacing w:val="-2"/>
                <w:w w:val="90"/>
                <w:sz w:val="20"/>
                <w:lang w:val="ru-RU"/>
              </w:rPr>
              <w:t>а</w:t>
            </w:r>
            <w:r w:rsidRPr="00265065">
              <w:rPr>
                <w:color w:val="000000" w:themeColor="text1"/>
                <w:w w:val="90"/>
                <w:sz w:val="20"/>
                <w:lang w:val="ru-RU"/>
              </w:rPr>
              <w:t xml:space="preserve">з </w:t>
            </w:r>
            <w:r w:rsidRPr="00265065">
              <w:rPr>
                <w:color w:val="000000" w:themeColor="text1"/>
                <w:spacing w:val="-1"/>
                <w:w w:val="90"/>
                <w:sz w:val="20"/>
                <w:lang w:val="ru-RU"/>
              </w:rPr>
              <w:t>к</w:t>
            </w:r>
            <w:r w:rsidRPr="00265065">
              <w:rPr>
                <w:color w:val="000000" w:themeColor="text1"/>
                <w:w w:val="90"/>
                <w:sz w:val="20"/>
                <w:lang w:val="ru-RU"/>
              </w:rPr>
              <w:t>ом</w:t>
            </w:r>
            <w:r w:rsidRPr="00265065">
              <w:rPr>
                <w:color w:val="000000" w:themeColor="text1"/>
                <w:spacing w:val="-1"/>
                <w:w w:val="90"/>
                <w:sz w:val="20"/>
                <w:lang w:val="ru-RU"/>
              </w:rPr>
              <w:t>ит</w:t>
            </w:r>
            <w:r w:rsidRPr="00265065">
              <w:rPr>
                <w:color w:val="000000" w:themeColor="text1"/>
                <w:spacing w:val="-2"/>
                <w:w w:val="90"/>
                <w:sz w:val="20"/>
                <w:lang w:val="ru-RU"/>
              </w:rPr>
              <w:t>е</w:t>
            </w:r>
            <w:r w:rsidRPr="00265065">
              <w:rPr>
                <w:color w:val="000000" w:themeColor="text1"/>
                <w:spacing w:val="-1"/>
                <w:w w:val="90"/>
                <w:sz w:val="20"/>
                <w:lang w:val="ru-RU"/>
              </w:rPr>
              <w:t>т</w:t>
            </w:r>
            <w:r w:rsidRPr="00265065">
              <w:rPr>
                <w:color w:val="000000" w:themeColor="text1"/>
                <w:w w:val="90"/>
                <w:sz w:val="20"/>
                <w:lang w:val="ru-RU"/>
              </w:rPr>
              <w:t>а</w:t>
            </w:r>
            <w:r w:rsidRPr="00265065">
              <w:rPr>
                <w:color w:val="000000" w:themeColor="text1"/>
                <w:w w:val="79"/>
                <w:sz w:val="20"/>
                <w:lang w:val="ru-RU"/>
              </w:rPr>
              <w:t xml:space="preserve"> </w:t>
            </w:r>
            <w:r w:rsidRPr="00265065">
              <w:rPr>
                <w:color w:val="000000" w:themeColor="text1"/>
                <w:spacing w:val="-2"/>
                <w:w w:val="90"/>
                <w:sz w:val="20"/>
                <w:lang w:val="ru-RU"/>
              </w:rPr>
              <w:t>И</w:t>
            </w:r>
            <w:r w:rsidRPr="00265065">
              <w:rPr>
                <w:color w:val="000000" w:themeColor="text1"/>
                <w:w w:val="90"/>
                <w:sz w:val="20"/>
                <w:lang w:val="ru-RU"/>
              </w:rPr>
              <w:t>в</w:t>
            </w:r>
            <w:r w:rsidRPr="00265065">
              <w:rPr>
                <w:color w:val="000000" w:themeColor="text1"/>
                <w:spacing w:val="-2"/>
                <w:w w:val="90"/>
                <w:sz w:val="20"/>
                <w:lang w:val="ru-RU"/>
              </w:rPr>
              <w:t>а</w:t>
            </w:r>
            <w:r w:rsidRPr="00265065">
              <w:rPr>
                <w:color w:val="000000" w:themeColor="text1"/>
                <w:spacing w:val="-1"/>
                <w:w w:val="90"/>
                <w:sz w:val="20"/>
                <w:lang w:val="ru-RU"/>
              </w:rPr>
              <w:t>н</w:t>
            </w:r>
            <w:r w:rsidRPr="00265065">
              <w:rPr>
                <w:color w:val="000000" w:themeColor="text1"/>
                <w:w w:val="90"/>
                <w:sz w:val="20"/>
                <w:lang w:val="ru-RU"/>
              </w:rPr>
              <w:t>ов</w:t>
            </w:r>
            <w:r w:rsidRPr="00265065">
              <w:rPr>
                <w:color w:val="000000" w:themeColor="text1"/>
                <w:spacing w:val="-1"/>
                <w:w w:val="90"/>
                <w:sz w:val="20"/>
                <w:lang w:val="ru-RU"/>
              </w:rPr>
              <w:t>ск</w:t>
            </w:r>
            <w:r w:rsidRPr="00265065">
              <w:rPr>
                <w:color w:val="000000" w:themeColor="text1"/>
                <w:w w:val="90"/>
                <w:sz w:val="20"/>
                <w:lang w:val="ru-RU"/>
              </w:rPr>
              <w:t>ой</w:t>
            </w:r>
            <w:r w:rsidRPr="00265065">
              <w:rPr>
                <w:color w:val="000000" w:themeColor="text1"/>
                <w:spacing w:val="54"/>
                <w:w w:val="90"/>
                <w:sz w:val="20"/>
                <w:lang w:val="ru-RU"/>
              </w:rPr>
              <w:t xml:space="preserve"> </w:t>
            </w:r>
            <w:r w:rsidRPr="00265065">
              <w:rPr>
                <w:color w:val="000000" w:themeColor="text1"/>
                <w:w w:val="90"/>
                <w:sz w:val="20"/>
                <w:lang w:val="ru-RU"/>
              </w:rPr>
              <w:t>обл</w:t>
            </w:r>
            <w:r w:rsidRPr="00265065">
              <w:rPr>
                <w:color w:val="000000" w:themeColor="text1"/>
                <w:spacing w:val="-2"/>
                <w:w w:val="90"/>
                <w:sz w:val="20"/>
                <w:lang w:val="ru-RU"/>
              </w:rPr>
              <w:t>а</w:t>
            </w:r>
            <w:r w:rsidRPr="00265065">
              <w:rPr>
                <w:color w:val="000000" w:themeColor="text1"/>
                <w:spacing w:val="-1"/>
                <w:w w:val="90"/>
                <w:sz w:val="20"/>
                <w:lang w:val="ru-RU"/>
              </w:rPr>
              <w:t>ст</w:t>
            </w:r>
            <w:r w:rsidRPr="00265065">
              <w:rPr>
                <w:color w:val="000000" w:themeColor="text1"/>
                <w:w w:val="90"/>
                <w:sz w:val="20"/>
                <w:lang w:val="ru-RU"/>
              </w:rPr>
              <w:t>и</w:t>
            </w:r>
            <w:r w:rsidRPr="00265065">
              <w:rPr>
                <w:color w:val="000000" w:themeColor="text1"/>
                <w:spacing w:val="52"/>
                <w:w w:val="90"/>
                <w:sz w:val="20"/>
                <w:lang w:val="ru-RU"/>
              </w:rPr>
              <w:t xml:space="preserve"> </w:t>
            </w:r>
            <w:r w:rsidRPr="00265065">
              <w:rPr>
                <w:color w:val="000000" w:themeColor="text1"/>
                <w:spacing w:val="-1"/>
                <w:w w:val="90"/>
                <w:sz w:val="20"/>
                <w:lang w:val="ru-RU"/>
              </w:rPr>
              <w:t>п</w:t>
            </w:r>
            <w:r w:rsidRPr="00265065">
              <w:rPr>
                <w:color w:val="000000" w:themeColor="text1"/>
                <w:w w:val="90"/>
                <w:sz w:val="20"/>
                <w:lang w:val="ru-RU"/>
              </w:rPr>
              <w:t>о</w:t>
            </w:r>
            <w:r w:rsidRPr="00265065">
              <w:rPr>
                <w:color w:val="000000" w:themeColor="text1"/>
                <w:w w:val="89"/>
                <w:sz w:val="20"/>
                <w:lang w:val="ru-RU"/>
              </w:rPr>
              <w:t xml:space="preserve"> </w:t>
            </w:r>
            <w:r w:rsidRPr="00265065">
              <w:rPr>
                <w:color w:val="000000" w:themeColor="text1"/>
                <w:spacing w:val="-1"/>
                <w:w w:val="90"/>
                <w:sz w:val="20"/>
                <w:lang w:val="ru-RU"/>
              </w:rPr>
              <w:t>г</w:t>
            </w:r>
            <w:r w:rsidRPr="00265065">
              <w:rPr>
                <w:color w:val="000000" w:themeColor="text1"/>
                <w:w w:val="90"/>
                <w:sz w:val="20"/>
                <w:lang w:val="ru-RU"/>
              </w:rPr>
              <w:t>о</w:t>
            </w:r>
            <w:r w:rsidRPr="00265065">
              <w:rPr>
                <w:color w:val="000000" w:themeColor="text1"/>
                <w:spacing w:val="-1"/>
                <w:w w:val="90"/>
                <w:sz w:val="20"/>
                <w:lang w:val="ru-RU"/>
              </w:rPr>
              <w:t>с</w:t>
            </w:r>
            <w:r w:rsidRPr="00265065">
              <w:rPr>
                <w:color w:val="000000" w:themeColor="text1"/>
                <w:w w:val="90"/>
                <w:sz w:val="20"/>
                <w:lang w:val="ru-RU"/>
              </w:rPr>
              <w:t>уд</w:t>
            </w:r>
            <w:r w:rsidRPr="00265065">
              <w:rPr>
                <w:color w:val="000000" w:themeColor="text1"/>
                <w:spacing w:val="-1"/>
                <w:w w:val="90"/>
                <w:sz w:val="20"/>
                <w:lang w:val="ru-RU"/>
              </w:rPr>
              <w:t>а</w:t>
            </w:r>
            <w:r w:rsidRPr="00265065">
              <w:rPr>
                <w:color w:val="000000" w:themeColor="text1"/>
                <w:w w:val="90"/>
                <w:sz w:val="20"/>
                <w:lang w:val="ru-RU"/>
              </w:rPr>
              <w:t>р</w:t>
            </w:r>
            <w:r w:rsidRPr="00265065">
              <w:rPr>
                <w:color w:val="000000" w:themeColor="text1"/>
                <w:spacing w:val="-1"/>
                <w:w w:val="90"/>
                <w:sz w:val="20"/>
                <w:lang w:val="ru-RU"/>
              </w:rPr>
              <w:t>ст</w:t>
            </w:r>
            <w:r w:rsidRPr="00265065">
              <w:rPr>
                <w:color w:val="000000" w:themeColor="text1"/>
                <w:w w:val="90"/>
                <w:sz w:val="20"/>
                <w:lang w:val="ru-RU"/>
              </w:rPr>
              <w:t>в</w:t>
            </w:r>
            <w:r w:rsidRPr="00265065">
              <w:rPr>
                <w:color w:val="000000" w:themeColor="text1"/>
                <w:spacing w:val="-2"/>
                <w:w w:val="90"/>
                <w:sz w:val="20"/>
                <w:lang w:val="ru-RU"/>
              </w:rPr>
              <w:t>е</w:t>
            </w:r>
            <w:r w:rsidRPr="00265065">
              <w:rPr>
                <w:color w:val="000000" w:themeColor="text1"/>
                <w:spacing w:val="-1"/>
                <w:w w:val="90"/>
                <w:sz w:val="20"/>
                <w:lang w:val="ru-RU"/>
              </w:rPr>
              <w:t>нн</w:t>
            </w:r>
            <w:r w:rsidRPr="00265065">
              <w:rPr>
                <w:color w:val="000000" w:themeColor="text1"/>
                <w:w w:val="90"/>
                <w:sz w:val="20"/>
                <w:lang w:val="ru-RU"/>
              </w:rPr>
              <w:t>ой</w:t>
            </w:r>
            <w:r w:rsidRPr="00265065">
              <w:rPr>
                <w:color w:val="000000" w:themeColor="text1"/>
                <w:spacing w:val="56"/>
                <w:w w:val="90"/>
                <w:sz w:val="20"/>
                <w:lang w:val="ru-RU"/>
              </w:rPr>
              <w:t xml:space="preserve"> </w:t>
            </w:r>
            <w:r w:rsidRPr="00265065">
              <w:rPr>
                <w:color w:val="000000" w:themeColor="text1"/>
                <w:w w:val="90"/>
                <w:sz w:val="20"/>
                <w:lang w:val="ru-RU"/>
              </w:rPr>
              <w:t>охр</w:t>
            </w:r>
            <w:r w:rsidRPr="00265065">
              <w:rPr>
                <w:color w:val="000000" w:themeColor="text1"/>
                <w:spacing w:val="-1"/>
                <w:w w:val="90"/>
                <w:sz w:val="20"/>
                <w:lang w:val="ru-RU"/>
              </w:rPr>
              <w:t>ан</w:t>
            </w:r>
            <w:r w:rsidRPr="00265065">
              <w:rPr>
                <w:color w:val="000000" w:themeColor="text1"/>
                <w:w w:val="90"/>
                <w:sz w:val="20"/>
                <w:lang w:val="ru-RU"/>
              </w:rPr>
              <w:t>е</w:t>
            </w:r>
            <w:r w:rsidRPr="00265065">
              <w:rPr>
                <w:color w:val="000000" w:themeColor="text1"/>
                <w:w w:val="79"/>
                <w:sz w:val="20"/>
                <w:lang w:val="ru-RU"/>
              </w:rPr>
              <w:t xml:space="preserve"> </w:t>
            </w:r>
            <w:r w:rsidRPr="00265065">
              <w:rPr>
                <w:color w:val="000000" w:themeColor="text1"/>
                <w:w w:val="90"/>
                <w:sz w:val="20"/>
                <w:lang w:val="ru-RU"/>
              </w:rPr>
              <w:t>объ</w:t>
            </w:r>
            <w:r w:rsidRPr="00265065">
              <w:rPr>
                <w:color w:val="000000" w:themeColor="text1"/>
                <w:spacing w:val="-2"/>
                <w:w w:val="90"/>
                <w:sz w:val="20"/>
                <w:lang w:val="ru-RU"/>
              </w:rPr>
              <w:t>е</w:t>
            </w:r>
            <w:r w:rsidRPr="00265065">
              <w:rPr>
                <w:color w:val="000000" w:themeColor="text1"/>
                <w:spacing w:val="-1"/>
                <w:w w:val="90"/>
                <w:sz w:val="20"/>
                <w:lang w:val="ru-RU"/>
              </w:rPr>
              <w:t>кт</w:t>
            </w:r>
            <w:r w:rsidRPr="00265065">
              <w:rPr>
                <w:color w:val="000000" w:themeColor="text1"/>
                <w:w w:val="90"/>
                <w:sz w:val="20"/>
                <w:lang w:val="ru-RU"/>
              </w:rPr>
              <w:t>ов</w:t>
            </w:r>
            <w:r w:rsidRPr="00265065">
              <w:rPr>
                <w:color w:val="000000" w:themeColor="text1"/>
                <w:spacing w:val="34"/>
                <w:w w:val="90"/>
                <w:sz w:val="20"/>
                <w:lang w:val="ru-RU"/>
              </w:rPr>
              <w:t xml:space="preserve"> </w:t>
            </w:r>
            <w:r w:rsidRPr="00265065">
              <w:rPr>
                <w:color w:val="000000" w:themeColor="text1"/>
                <w:spacing w:val="-1"/>
                <w:w w:val="90"/>
                <w:sz w:val="20"/>
                <w:lang w:val="ru-RU"/>
              </w:rPr>
              <w:t>к</w:t>
            </w:r>
            <w:r w:rsidRPr="00265065">
              <w:rPr>
                <w:color w:val="000000" w:themeColor="text1"/>
                <w:w w:val="90"/>
                <w:sz w:val="20"/>
                <w:lang w:val="ru-RU"/>
              </w:rPr>
              <w:t>уль</w:t>
            </w:r>
            <w:r w:rsidRPr="00265065">
              <w:rPr>
                <w:color w:val="000000" w:themeColor="text1"/>
                <w:spacing w:val="-1"/>
                <w:w w:val="90"/>
                <w:sz w:val="20"/>
                <w:lang w:val="ru-RU"/>
              </w:rPr>
              <w:t>т</w:t>
            </w:r>
            <w:r w:rsidRPr="00265065">
              <w:rPr>
                <w:color w:val="000000" w:themeColor="text1"/>
                <w:w w:val="90"/>
                <w:sz w:val="20"/>
                <w:lang w:val="ru-RU"/>
              </w:rPr>
              <w:t>ур</w:t>
            </w:r>
            <w:r w:rsidRPr="00265065">
              <w:rPr>
                <w:color w:val="000000" w:themeColor="text1"/>
                <w:spacing w:val="-1"/>
                <w:w w:val="90"/>
                <w:sz w:val="20"/>
                <w:lang w:val="ru-RU"/>
              </w:rPr>
              <w:t>н</w:t>
            </w:r>
            <w:r w:rsidRPr="00265065">
              <w:rPr>
                <w:color w:val="000000" w:themeColor="text1"/>
                <w:w w:val="90"/>
                <w:sz w:val="20"/>
                <w:lang w:val="ru-RU"/>
              </w:rPr>
              <w:t>о</w:t>
            </w:r>
            <w:r w:rsidRPr="00265065">
              <w:rPr>
                <w:color w:val="000000" w:themeColor="text1"/>
                <w:spacing w:val="-1"/>
                <w:w w:val="90"/>
                <w:sz w:val="20"/>
                <w:lang w:val="ru-RU"/>
              </w:rPr>
              <w:t>г</w:t>
            </w:r>
            <w:r w:rsidRPr="00265065">
              <w:rPr>
                <w:color w:val="000000" w:themeColor="text1"/>
                <w:w w:val="90"/>
                <w:sz w:val="20"/>
                <w:lang w:val="ru-RU"/>
              </w:rPr>
              <w:t>о</w:t>
            </w:r>
            <w:r w:rsidRPr="00265065">
              <w:rPr>
                <w:color w:val="000000" w:themeColor="text1"/>
                <w:w w:val="89"/>
                <w:sz w:val="20"/>
                <w:lang w:val="ru-RU"/>
              </w:rPr>
              <w:t xml:space="preserve"> </w:t>
            </w:r>
            <w:r w:rsidRPr="00265065">
              <w:rPr>
                <w:color w:val="000000" w:themeColor="text1"/>
                <w:spacing w:val="-1"/>
                <w:w w:val="90"/>
                <w:sz w:val="20"/>
                <w:lang w:val="ru-RU"/>
              </w:rPr>
              <w:t>н</w:t>
            </w:r>
            <w:r w:rsidRPr="00265065">
              <w:rPr>
                <w:color w:val="000000" w:themeColor="text1"/>
                <w:spacing w:val="-2"/>
                <w:w w:val="90"/>
                <w:sz w:val="20"/>
                <w:lang w:val="ru-RU"/>
              </w:rPr>
              <w:t>а</w:t>
            </w:r>
            <w:r w:rsidRPr="00265065">
              <w:rPr>
                <w:color w:val="000000" w:themeColor="text1"/>
                <w:spacing w:val="-1"/>
                <w:w w:val="90"/>
                <w:sz w:val="20"/>
                <w:lang w:val="ru-RU"/>
              </w:rPr>
              <w:t>с</w:t>
            </w:r>
            <w:r w:rsidRPr="00265065">
              <w:rPr>
                <w:color w:val="000000" w:themeColor="text1"/>
                <w:w w:val="90"/>
                <w:sz w:val="20"/>
                <w:lang w:val="ru-RU"/>
              </w:rPr>
              <w:t>л</w:t>
            </w:r>
            <w:r w:rsidRPr="00265065">
              <w:rPr>
                <w:color w:val="000000" w:themeColor="text1"/>
                <w:spacing w:val="-2"/>
                <w:w w:val="90"/>
                <w:sz w:val="20"/>
                <w:lang w:val="ru-RU"/>
              </w:rPr>
              <w:t>е</w:t>
            </w:r>
            <w:r w:rsidRPr="00265065">
              <w:rPr>
                <w:color w:val="000000" w:themeColor="text1"/>
                <w:w w:val="90"/>
                <w:sz w:val="20"/>
                <w:lang w:val="ru-RU"/>
              </w:rPr>
              <w:t>д</w:t>
            </w:r>
            <w:r w:rsidRPr="00265065">
              <w:rPr>
                <w:color w:val="000000" w:themeColor="text1"/>
                <w:spacing w:val="-1"/>
                <w:w w:val="90"/>
                <w:sz w:val="20"/>
                <w:lang w:val="ru-RU"/>
              </w:rPr>
              <w:t>и</w:t>
            </w:r>
            <w:r w:rsidRPr="00265065">
              <w:rPr>
                <w:color w:val="000000" w:themeColor="text1"/>
                <w:w w:val="90"/>
                <w:sz w:val="20"/>
                <w:lang w:val="ru-RU"/>
              </w:rPr>
              <w:t>я</w:t>
            </w:r>
            <w:r w:rsidRPr="00265065">
              <w:rPr>
                <w:color w:val="000000" w:themeColor="text1"/>
                <w:spacing w:val="51"/>
                <w:w w:val="90"/>
                <w:sz w:val="20"/>
                <w:lang w:val="ru-RU"/>
              </w:rPr>
              <w:t xml:space="preserve"> </w:t>
            </w:r>
            <w:r w:rsidRPr="00265065">
              <w:rPr>
                <w:color w:val="000000" w:themeColor="text1"/>
                <w:w w:val="90"/>
                <w:sz w:val="20"/>
                <w:lang w:val="ru-RU"/>
              </w:rPr>
              <w:t>от</w:t>
            </w:r>
            <w:r w:rsidRPr="00265065">
              <w:rPr>
                <w:color w:val="000000" w:themeColor="text1"/>
                <w:spacing w:val="52"/>
                <w:w w:val="90"/>
                <w:sz w:val="20"/>
                <w:lang w:val="ru-RU"/>
              </w:rPr>
              <w:t xml:space="preserve"> </w:t>
            </w:r>
            <w:r w:rsidRPr="00265065">
              <w:rPr>
                <w:color w:val="000000" w:themeColor="text1"/>
                <w:w w:val="90"/>
                <w:sz w:val="20"/>
                <w:lang w:val="ru-RU"/>
              </w:rPr>
              <w:t>01.03.2022</w:t>
            </w:r>
            <w:r w:rsidRPr="00265065">
              <w:rPr>
                <w:color w:val="000000" w:themeColor="text1"/>
                <w:spacing w:val="51"/>
                <w:w w:val="90"/>
                <w:sz w:val="20"/>
                <w:lang w:val="ru-RU"/>
              </w:rPr>
              <w:t xml:space="preserve"> </w:t>
            </w:r>
            <w:r w:rsidRPr="00265065">
              <w:rPr>
                <w:color w:val="000000" w:themeColor="text1"/>
                <w:w w:val="90"/>
                <w:sz w:val="20"/>
                <w:lang w:val="ru-RU"/>
              </w:rPr>
              <w:t>№</w:t>
            </w:r>
            <w:r w:rsidRPr="00265065">
              <w:rPr>
                <w:color w:val="000000" w:themeColor="text1"/>
                <w:w w:val="88"/>
                <w:sz w:val="20"/>
                <w:lang w:val="ru-RU"/>
              </w:rPr>
              <w:t xml:space="preserve"> </w:t>
            </w:r>
            <w:r w:rsidRPr="00265065">
              <w:rPr>
                <w:color w:val="000000" w:themeColor="text1"/>
                <w:w w:val="90"/>
                <w:sz w:val="20"/>
                <w:lang w:val="ru-RU"/>
              </w:rPr>
              <w:t>19-о</w:t>
            </w:r>
          </w:p>
        </w:tc>
        <w:tc>
          <w:tcPr>
            <w:tcW w:w="1417" w:type="dxa"/>
            <w:tcBorders>
              <w:top w:val="single" w:sz="4" w:space="0" w:color="000000"/>
              <w:left w:val="single" w:sz="4" w:space="0" w:color="000000"/>
              <w:bottom w:val="single" w:sz="4" w:space="0" w:color="000000"/>
              <w:right w:val="single" w:sz="4" w:space="0" w:color="000000"/>
            </w:tcBorders>
            <w:vAlign w:val="center"/>
          </w:tcPr>
          <w:p w14:paraId="131EC252" w14:textId="77777777" w:rsidR="00DD15D0" w:rsidRPr="00265065" w:rsidRDefault="00DD15D0" w:rsidP="00DD15D0">
            <w:pPr>
              <w:ind w:left="43"/>
              <w:jc w:val="center"/>
              <w:rPr>
                <w:color w:val="000000" w:themeColor="text1"/>
                <w:sz w:val="20"/>
              </w:rPr>
            </w:pPr>
            <w:r w:rsidRPr="00265065">
              <w:rPr>
                <w:color w:val="000000" w:themeColor="text1"/>
                <w:w w:val="90"/>
                <w:sz w:val="20"/>
              </w:rPr>
              <w:t>М</w:t>
            </w:r>
            <w:r w:rsidRPr="00265065">
              <w:rPr>
                <w:color w:val="000000" w:themeColor="text1"/>
                <w:spacing w:val="-2"/>
                <w:w w:val="90"/>
                <w:sz w:val="20"/>
              </w:rPr>
              <w:t>е</w:t>
            </w:r>
            <w:r w:rsidRPr="00265065">
              <w:rPr>
                <w:color w:val="000000" w:themeColor="text1"/>
                <w:spacing w:val="-1"/>
                <w:w w:val="90"/>
                <w:sz w:val="20"/>
              </w:rPr>
              <w:t>стн</w:t>
            </w:r>
            <w:r w:rsidRPr="00265065">
              <w:rPr>
                <w:color w:val="000000" w:themeColor="text1"/>
                <w:spacing w:val="-2"/>
                <w:w w:val="90"/>
                <w:sz w:val="20"/>
              </w:rPr>
              <w:t>а</w:t>
            </w:r>
            <w:r w:rsidRPr="00265065">
              <w:rPr>
                <w:color w:val="000000" w:themeColor="text1"/>
                <w:w w:val="90"/>
                <w:sz w:val="20"/>
              </w:rPr>
              <w:t>я</w:t>
            </w:r>
            <w:r w:rsidRPr="00265065">
              <w:rPr>
                <w:color w:val="000000" w:themeColor="text1"/>
                <w:w w:val="84"/>
                <w:sz w:val="20"/>
              </w:rPr>
              <w:t xml:space="preserve"> </w:t>
            </w:r>
            <w:r w:rsidRPr="00265065">
              <w:rPr>
                <w:color w:val="000000" w:themeColor="text1"/>
                <w:w w:val="90"/>
                <w:sz w:val="20"/>
              </w:rPr>
              <w:t>(му</w:t>
            </w:r>
            <w:r w:rsidRPr="00265065">
              <w:rPr>
                <w:color w:val="000000" w:themeColor="text1"/>
                <w:spacing w:val="-1"/>
                <w:w w:val="90"/>
                <w:sz w:val="20"/>
              </w:rPr>
              <w:t>ницип</w:t>
            </w:r>
            <w:r w:rsidRPr="00265065">
              <w:rPr>
                <w:color w:val="000000" w:themeColor="text1"/>
                <w:spacing w:val="-2"/>
                <w:w w:val="90"/>
                <w:sz w:val="20"/>
              </w:rPr>
              <w:t>а</w:t>
            </w:r>
            <w:r w:rsidRPr="00265065">
              <w:rPr>
                <w:color w:val="000000" w:themeColor="text1"/>
                <w:w w:val="90"/>
                <w:sz w:val="20"/>
              </w:rPr>
              <w:t>ль</w:t>
            </w:r>
            <w:r w:rsidRPr="00265065">
              <w:rPr>
                <w:color w:val="000000" w:themeColor="text1"/>
                <w:spacing w:val="-1"/>
                <w:w w:val="90"/>
                <w:sz w:val="20"/>
              </w:rPr>
              <w:t>н</w:t>
            </w:r>
            <w:r w:rsidRPr="00265065">
              <w:rPr>
                <w:color w:val="000000" w:themeColor="text1"/>
                <w:spacing w:val="-2"/>
                <w:w w:val="90"/>
                <w:sz w:val="20"/>
              </w:rPr>
              <w:t>ая</w:t>
            </w:r>
            <w:r w:rsidRPr="00265065">
              <w:rPr>
                <w:color w:val="000000" w:themeColor="text1"/>
                <w:w w:val="90"/>
                <w:sz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1E118E32" w14:textId="77777777" w:rsidR="00DD15D0" w:rsidRPr="00265065" w:rsidRDefault="00DD15D0" w:rsidP="00DD15D0">
            <w:pPr>
              <w:ind w:left="105" w:right="181"/>
              <w:jc w:val="center"/>
              <w:rPr>
                <w:color w:val="000000" w:themeColor="text1"/>
                <w:sz w:val="20"/>
              </w:rPr>
            </w:pPr>
            <w:r w:rsidRPr="00265065">
              <w:rPr>
                <w:color w:val="000000" w:themeColor="text1"/>
                <w:w w:val="90"/>
                <w:sz w:val="20"/>
              </w:rPr>
              <w:t>До</w:t>
            </w:r>
            <w:r w:rsidRPr="00265065">
              <w:rPr>
                <w:color w:val="000000" w:themeColor="text1"/>
                <w:spacing w:val="-1"/>
                <w:w w:val="90"/>
                <w:sz w:val="20"/>
              </w:rPr>
              <w:t>ст</w:t>
            </w:r>
            <w:r w:rsidRPr="00265065">
              <w:rPr>
                <w:color w:val="000000" w:themeColor="text1"/>
                <w:w w:val="90"/>
                <w:sz w:val="20"/>
              </w:rPr>
              <w:t>о</w:t>
            </w:r>
            <w:r w:rsidRPr="00265065">
              <w:rPr>
                <w:color w:val="000000" w:themeColor="text1"/>
                <w:spacing w:val="-1"/>
                <w:w w:val="90"/>
                <w:sz w:val="20"/>
              </w:rPr>
              <w:t>п</w:t>
            </w:r>
            <w:r w:rsidRPr="00265065">
              <w:rPr>
                <w:color w:val="000000" w:themeColor="text1"/>
                <w:w w:val="90"/>
                <w:sz w:val="20"/>
              </w:rPr>
              <w:t>р</w:t>
            </w:r>
            <w:r w:rsidRPr="00265065">
              <w:rPr>
                <w:color w:val="000000" w:themeColor="text1"/>
                <w:spacing w:val="-1"/>
                <w:w w:val="90"/>
                <w:sz w:val="20"/>
              </w:rPr>
              <w:t>и</w:t>
            </w:r>
            <w:r w:rsidRPr="00265065">
              <w:rPr>
                <w:color w:val="000000" w:themeColor="text1"/>
                <w:w w:val="90"/>
                <w:sz w:val="20"/>
              </w:rPr>
              <w:t>м</w:t>
            </w:r>
            <w:r w:rsidRPr="00265065">
              <w:rPr>
                <w:color w:val="000000" w:themeColor="text1"/>
                <w:w w:val="91"/>
                <w:sz w:val="20"/>
              </w:rPr>
              <w:t xml:space="preserve"> </w:t>
            </w:r>
            <w:r w:rsidRPr="00265065">
              <w:rPr>
                <w:color w:val="000000" w:themeColor="text1"/>
                <w:spacing w:val="-2"/>
                <w:w w:val="85"/>
                <w:sz w:val="20"/>
              </w:rPr>
              <w:t>е</w:t>
            </w:r>
            <w:r w:rsidRPr="00265065">
              <w:rPr>
                <w:color w:val="000000" w:themeColor="text1"/>
                <w:spacing w:val="-1"/>
                <w:w w:val="85"/>
                <w:sz w:val="20"/>
              </w:rPr>
              <w:t>ч</w:t>
            </w:r>
            <w:r w:rsidRPr="00265065">
              <w:rPr>
                <w:color w:val="000000" w:themeColor="text1"/>
                <w:spacing w:val="-2"/>
                <w:w w:val="85"/>
                <w:sz w:val="20"/>
              </w:rPr>
              <w:t>а</w:t>
            </w:r>
            <w:r w:rsidRPr="00265065">
              <w:rPr>
                <w:color w:val="000000" w:themeColor="text1"/>
                <w:spacing w:val="-1"/>
                <w:w w:val="85"/>
                <w:sz w:val="20"/>
              </w:rPr>
              <w:t>т</w:t>
            </w:r>
            <w:r w:rsidRPr="00265065">
              <w:rPr>
                <w:color w:val="000000" w:themeColor="text1"/>
                <w:spacing w:val="-2"/>
                <w:w w:val="85"/>
                <w:sz w:val="20"/>
              </w:rPr>
              <w:t>е</w:t>
            </w:r>
            <w:r w:rsidRPr="00265065">
              <w:rPr>
                <w:color w:val="000000" w:themeColor="text1"/>
                <w:w w:val="85"/>
                <w:sz w:val="20"/>
              </w:rPr>
              <w:t>ль</w:t>
            </w:r>
            <w:r w:rsidRPr="00265065">
              <w:rPr>
                <w:color w:val="000000" w:themeColor="text1"/>
                <w:spacing w:val="-1"/>
                <w:w w:val="85"/>
                <w:sz w:val="20"/>
              </w:rPr>
              <w:t>н</w:t>
            </w:r>
            <w:r w:rsidRPr="00265065">
              <w:rPr>
                <w:color w:val="000000" w:themeColor="text1"/>
                <w:w w:val="85"/>
                <w:sz w:val="20"/>
              </w:rPr>
              <w:t>ое</w:t>
            </w:r>
            <w:r w:rsidRPr="00265065">
              <w:rPr>
                <w:color w:val="000000" w:themeColor="text1"/>
                <w:w w:val="84"/>
                <w:sz w:val="20"/>
              </w:rPr>
              <w:t xml:space="preserve"> </w:t>
            </w:r>
            <w:r w:rsidRPr="00265065">
              <w:rPr>
                <w:color w:val="000000" w:themeColor="text1"/>
                <w:w w:val="90"/>
                <w:sz w:val="20"/>
              </w:rPr>
              <w:t>м</w:t>
            </w:r>
            <w:r w:rsidRPr="00265065">
              <w:rPr>
                <w:color w:val="000000" w:themeColor="text1"/>
                <w:spacing w:val="-2"/>
                <w:w w:val="90"/>
                <w:sz w:val="20"/>
              </w:rPr>
              <w:t>е</w:t>
            </w:r>
            <w:r w:rsidRPr="00265065">
              <w:rPr>
                <w:color w:val="000000" w:themeColor="text1"/>
                <w:spacing w:val="-1"/>
                <w:w w:val="90"/>
                <w:sz w:val="20"/>
              </w:rPr>
              <w:t>ст</w:t>
            </w:r>
            <w:r w:rsidRPr="00265065">
              <w:rPr>
                <w:color w:val="000000" w:themeColor="text1"/>
                <w:w w:val="90"/>
                <w:sz w:val="20"/>
              </w:rPr>
              <w:t>о</w:t>
            </w:r>
          </w:p>
        </w:tc>
        <w:tc>
          <w:tcPr>
            <w:tcW w:w="1275" w:type="dxa"/>
            <w:tcBorders>
              <w:top w:val="single" w:sz="4" w:space="0" w:color="000000"/>
              <w:left w:val="single" w:sz="4" w:space="0" w:color="000000"/>
              <w:bottom w:val="single" w:sz="4" w:space="0" w:color="000000"/>
              <w:right w:val="single" w:sz="4" w:space="0" w:color="000000"/>
            </w:tcBorders>
            <w:vAlign w:val="center"/>
          </w:tcPr>
          <w:p w14:paraId="2288D5CE" w14:textId="77777777" w:rsidR="00DD15D0" w:rsidRPr="00265065" w:rsidRDefault="00DD15D0" w:rsidP="00DD15D0">
            <w:pPr>
              <w:ind w:left="229" w:right="227"/>
              <w:jc w:val="center"/>
              <w:rPr>
                <w:color w:val="000000" w:themeColor="text1"/>
                <w:sz w:val="20"/>
              </w:rPr>
            </w:pPr>
            <w:r w:rsidRPr="00265065">
              <w:rPr>
                <w:color w:val="000000" w:themeColor="text1"/>
                <w:w w:val="90"/>
                <w:sz w:val="20"/>
              </w:rPr>
              <w:t>Пр</w:t>
            </w:r>
            <w:r w:rsidRPr="00265065">
              <w:rPr>
                <w:color w:val="000000" w:themeColor="text1"/>
                <w:spacing w:val="-1"/>
                <w:w w:val="90"/>
                <w:sz w:val="20"/>
              </w:rPr>
              <w:t>ик</w:t>
            </w:r>
            <w:r w:rsidRPr="00265065">
              <w:rPr>
                <w:color w:val="000000" w:themeColor="text1"/>
                <w:spacing w:val="-2"/>
                <w:w w:val="90"/>
                <w:sz w:val="20"/>
              </w:rPr>
              <w:t>а</w:t>
            </w:r>
            <w:r w:rsidRPr="00265065">
              <w:rPr>
                <w:color w:val="000000" w:themeColor="text1"/>
                <w:w w:val="90"/>
                <w:sz w:val="20"/>
              </w:rPr>
              <w:t>з</w:t>
            </w:r>
            <w:r w:rsidRPr="00265065">
              <w:rPr>
                <w:color w:val="000000" w:themeColor="text1"/>
                <w:spacing w:val="38"/>
                <w:w w:val="90"/>
                <w:sz w:val="20"/>
              </w:rPr>
              <w:t xml:space="preserve"> </w:t>
            </w:r>
            <w:r w:rsidRPr="00265065">
              <w:rPr>
                <w:color w:val="000000" w:themeColor="text1"/>
                <w:spacing w:val="-1"/>
                <w:w w:val="90"/>
                <w:sz w:val="20"/>
              </w:rPr>
              <w:t>к</w:t>
            </w:r>
            <w:r w:rsidRPr="00265065">
              <w:rPr>
                <w:color w:val="000000" w:themeColor="text1"/>
                <w:w w:val="90"/>
                <w:sz w:val="20"/>
              </w:rPr>
              <w:t>ом</w:t>
            </w:r>
            <w:r w:rsidRPr="00265065">
              <w:rPr>
                <w:color w:val="000000" w:themeColor="text1"/>
                <w:spacing w:val="-1"/>
                <w:w w:val="90"/>
                <w:sz w:val="20"/>
              </w:rPr>
              <w:t>ит</w:t>
            </w:r>
            <w:r w:rsidRPr="00265065">
              <w:rPr>
                <w:color w:val="000000" w:themeColor="text1"/>
                <w:spacing w:val="-2"/>
                <w:w w:val="90"/>
                <w:sz w:val="20"/>
              </w:rPr>
              <w:t>е</w:t>
            </w:r>
            <w:r w:rsidRPr="00265065">
              <w:rPr>
                <w:color w:val="000000" w:themeColor="text1"/>
                <w:w w:val="90"/>
                <w:sz w:val="20"/>
              </w:rPr>
              <w:t>та</w:t>
            </w:r>
            <w:r w:rsidRPr="00265065">
              <w:rPr>
                <w:color w:val="000000" w:themeColor="text1"/>
                <w:w w:val="79"/>
                <w:sz w:val="20"/>
              </w:rPr>
              <w:t xml:space="preserve"> </w:t>
            </w:r>
            <w:r w:rsidRPr="00265065">
              <w:rPr>
                <w:color w:val="000000" w:themeColor="text1"/>
                <w:w w:val="90"/>
                <w:sz w:val="20"/>
              </w:rPr>
              <w:t>от</w:t>
            </w:r>
            <w:r w:rsidRPr="00265065">
              <w:rPr>
                <w:color w:val="000000" w:themeColor="text1"/>
                <w:spacing w:val="-8"/>
                <w:w w:val="90"/>
                <w:sz w:val="20"/>
              </w:rPr>
              <w:t xml:space="preserve"> </w:t>
            </w:r>
            <w:r w:rsidRPr="00265065">
              <w:rPr>
                <w:color w:val="000000" w:themeColor="text1"/>
                <w:w w:val="90"/>
                <w:sz w:val="20"/>
              </w:rPr>
              <w:t>01.03.2022</w:t>
            </w:r>
            <w:r w:rsidRPr="00265065">
              <w:rPr>
                <w:color w:val="000000" w:themeColor="text1"/>
                <w:spacing w:val="-6"/>
                <w:w w:val="90"/>
                <w:sz w:val="20"/>
              </w:rPr>
              <w:t xml:space="preserve"> </w:t>
            </w:r>
            <w:r w:rsidRPr="00265065">
              <w:rPr>
                <w:color w:val="000000" w:themeColor="text1"/>
                <w:w w:val="90"/>
                <w:sz w:val="20"/>
              </w:rPr>
              <w:t>№</w:t>
            </w:r>
            <w:r w:rsidRPr="00265065">
              <w:rPr>
                <w:color w:val="000000" w:themeColor="text1"/>
                <w:w w:val="88"/>
                <w:sz w:val="20"/>
              </w:rPr>
              <w:t xml:space="preserve"> </w:t>
            </w:r>
            <w:r w:rsidRPr="00265065">
              <w:rPr>
                <w:color w:val="000000" w:themeColor="text1"/>
                <w:w w:val="90"/>
                <w:sz w:val="20"/>
              </w:rPr>
              <w:t>19-о</w:t>
            </w:r>
          </w:p>
        </w:tc>
        <w:tc>
          <w:tcPr>
            <w:tcW w:w="1139" w:type="dxa"/>
            <w:tcBorders>
              <w:top w:val="single" w:sz="4" w:space="0" w:color="000000"/>
              <w:left w:val="single" w:sz="4" w:space="0" w:color="000000"/>
              <w:bottom w:val="single" w:sz="4" w:space="0" w:color="000000"/>
              <w:right w:val="single" w:sz="4" w:space="0" w:color="000000"/>
            </w:tcBorders>
            <w:vAlign w:val="center"/>
          </w:tcPr>
          <w:p w14:paraId="767EF7CE" w14:textId="77777777" w:rsidR="00DD15D0" w:rsidRPr="00265065" w:rsidRDefault="00DD15D0" w:rsidP="006E54DE">
            <w:pPr>
              <w:jc w:val="center"/>
              <w:rPr>
                <w:color w:val="000000" w:themeColor="text1"/>
                <w:w w:val="90"/>
                <w:sz w:val="20"/>
              </w:rPr>
            </w:pPr>
            <w:r w:rsidRPr="00265065">
              <w:rPr>
                <w:color w:val="000000" w:themeColor="text1"/>
                <w:w w:val="90"/>
                <w:sz w:val="20"/>
              </w:rPr>
              <w:t>Не установлены</w:t>
            </w:r>
          </w:p>
        </w:tc>
      </w:tr>
      <w:tr w:rsidR="00DD15D0" w:rsidRPr="00265065" w14:paraId="519D32E8" w14:textId="77777777" w:rsidTr="006E54DE">
        <w:trPr>
          <w:trHeight w:hRule="exact" w:val="1666"/>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A547848" w14:textId="77777777" w:rsidR="00DD15D0" w:rsidRPr="00265065" w:rsidRDefault="00DD15D0" w:rsidP="00DD15D0">
            <w:pPr>
              <w:ind w:left="105"/>
              <w:jc w:val="center"/>
              <w:rPr>
                <w:color w:val="000000" w:themeColor="text1"/>
                <w:sz w:val="20"/>
              </w:rPr>
            </w:pPr>
            <w:r w:rsidRPr="00265065">
              <w:rPr>
                <w:color w:val="000000" w:themeColor="text1"/>
                <w:w w:val="90"/>
                <w:sz w:val="20"/>
              </w:rPr>
              <w:t>40.</w:t>
            </w:r>
          </w:p>
        </w:tc>
        <w:tc>
          <w:tcPr>
            <w:tcW w:w="1355" w:type="dxa"/>
            <w:tcBorders>
              <w:top w:val="single" w:sz="4" w:space="0" w:color="000000"/>
              <w:left w:val="single" w:sz="4" w:space="0" w:color="000000"/>
              <w:bottom w:val="single" w:sz="4" w:space="0" w:color="000000"/>
              <w:right w:val="single" w:sz="4" w:space="0" w:color="000000"/>
            </w:tcBorders>
            <w:vAlign w:val="center"/>
          </w:tcPr>
          <w:p w14:paraId="65970825" w14:textId="77777777" w:rsidR="00DD15D0" w:rsidRPr="00265065" w:rsidRDefault="00DD15D0" w:rsidP="00DD15D0">
            <w:pPr>
              <w:ind w:left="105" w:right="103"/>
              <w:jc w:val="center"/>
              <w:rPr>
                <w:color w:val="000000" w:themeColor="text1"/>
                <w:sz w:val="20"/>
                <w:lang w:val="ru-RU"/>
              </w:rPr>
            </w:pPr>
            <w:r w:rsidRPr="00265065">
              <w:rPr>
                <w:color w:val="000000" w:themeColor="text1"/>
                <w:w w:val="90"/>
                <w:sz w:val="20"/>
                <w:lang w:val="ru-RU"/>
              </w:rPr>
              <w:t>«Хр</w:t>
            </w:r>
            <w:r w:rsidRPr="00265065">
              <w:rPr>
                <w:color w:val="000000" w:themeColor="text1"/>
                <w:spacing w:val="-2"/>
                <w:w w:val="90"/>
                <w:sz w:val="20"/>
                <w:lang w:val="ru-RU"/>
              </w:rPr>
              <w:t>а</w:t>
            </w:r>
            <w:r w:rsidRPr="00265065">
              <w:rPr>
                <w:color w:val="000000" w:themeColor="text1"/>
                <w:w w:val="90"/>
                <w:sz w:val="20"/>
                <w:lang w:val="ru-RU"/>
              </w:rPr>
              <w:t>мо</w:t>
            </w:r>
            <w:r w:rsidRPr="00265065">
              <w:rPr>
                <w:color w:val="000000" w:themeColor="text1"/>
                <w:spacing w:val="-2"/>
                <w:w w:val="90"/>
                <w:sz w:val="20"/>
                <w:lang w:val="ru-RU"/>
              </w:rPr>
              <w:t>в</w:t>
            </w:r>
            <w:r w:rsidRPr="00265065">
              <w:rPr>
                <w:color w:val="000000" w:themeColor="text1"/>
                <w:w w:val="90"/>
                <w:sz w:val="20"/>
                <w:lang w:val="ru-RU"/>
              </w:rPr>
              <w:t>ый</w:t>
            </w:r>
            <w:r w:rsidRPr="00265065">
              <w:rPr>
                <w:color w:val="000000" w:themeColor="text1"/>
                <w:w w:val="95"/>
                <w:sz w:val="20"/>
                <w:lang w:val="ru-RU"/>
              </w:rPr>
              <w:t xml:space="preserve"> </w:t>
            </w:r>
            <w:r w:rsidRPr="00265065">
              <w:rPr>
                <w:color w:val="000000" w:themeColor="text1"/>
                <w:spacing w:val="-1"/>
                <w:w w:val="90"/>
                <w:sz w:val="20"/>
                <w:lang w:val="ru-RU"/>
              </w:rPr>
              <w:t>к</w:t>
            </w:r>
            <w:r w:rsidRPr="00265065">
              <w:rPr>
                <w:color w:val="000000" w:themeColor="text1"/>
                <w:w w:val="90"/>
                <w:sz w:val="20"/>
                <w:lang w:val="ru-RU"/>
              </w:rPr>
              <w:t>ом</w:t>
            </w:r>
            <w:r w:rsidRPr="00265065">
              <w:rPr>
                <w:color w:val="000000" w:themeColor="text1"/>
                <w:spacing w:val="-1"/>
                <w:w w:val="90"/>
                <w:sz w:val="20"/>
                <w:lang w:val="ru-RU"/>
              </w:rPr>
              <w:t>п</w:t>
            </w:r>
            <w:r w:rsidRPr="00265065">
              <w:rPr>
                <w:color w:val="000000" w:themeColor="text1"/>
                <w:w w:val="90"/>
                <w:sz w:val="20"/>
                <w:lang w:val="ru-RU"/>
              </w:rPr>
              <w:t>л</w:t>
            </w:r>
            <w:r w:rsidRPr="00265065">
              <w:rPr>
                <w:color w:val="000000" w:themeColor="text1"/>
                <w:spacing w:val="-2"/>
                <w:w w:val="90"/>
                <w:sz w:val="20"/>
                <w:lang w:val="ru-RU"/>
              </w:rPr>
              <w:t>е</w:t>
            </w:r>
            <w:r w:rsidRPr="00265065">
              <w:rPr>
                <w:color w:val="000000" w:themeColor="text1"/>
                <w:spacing w:val="-1"/>
                <w:w w:val="90"/>
                <w:sz w:val="20"/>
                <w:lang w:val="ru-RU"/>
              </w:rPr>
              <w:t>кс</w:t>
            </w:r>
            <w:r w:rsidRPr="00265065">
              <w:rPr>
                <w:color w:val="000000" w:themeColor="text1"/>
                <w:w w:val="90"/>
                <w:sz w:val="20"/>
                <w:lang w:val="ru-RU"/>
              </w:rPr>
              <w:t>:</w:t>
            </w:r>
            <w:r w:rsidRPr="00265065">
              <w:rPr>
                <w:color w:val="000000" w:themeColor="text1"/>
                <w:w w:val="99"/>
                <w:sz w:val="20"/>
                <w:lang w:val="ru-RU"/>
              </w:rPr>
              <w:t xml:space="preserve"> </w:t>
            </w:r>
            <w:r w:rsidRPr="00265065">
              <w:rPr>
                <w:color w:val="000000" w:themeColor="text1"/>
                <w:spacing w:val="-1"/>
                <w:w w:val="90"/>
                <w:sz w:val="20"/>
                <w:lang w:val="ru-RU"/>
              </w:rPr>
              <w:t>ц</w:t>
            </w:r>
            <w:r w:rsidRPr="00265065">
              <w:rPr>
                <w:color w:val="000000" w:themeColor="text1"/>
                <w:spacing w:val="-2"/>
                <w:w w:val="90"/>
                <w:sz w:val="20"/>
                <w:lang w:val="ru-RU"/>
              </w:rPr>
              <w:t>е</w:t>
            </w:r>
            <w:r w:rsidRPr="00265065">
              <w:rPr>
                <w:color w:val="000000" w:themeColor="text1"/>
                <w:w w:val="90"/>
                <w:sz w:val="20"/>
                <w:lang w:val="ru-RU"/>
              </w:rPr>
              <w:t>р</w:t>
            </w:r>
            <w:r w:rsidRPr="00265065">
              <w:rPr>
                <w:color w:val="000000" w:themeColor="text1"/>
                <w:spacing w:val="-1"/>
                <w:w w:val="90"/>
                <w:sz w:val="20"/>
                <w:lang w:val="ru-RU"/>
              </w:rPr>
              <w:t>к</w:t>
            </w:r>
            <w:r w:rsidRPr="00265065">
              <w:rPr>
                <w:color w:val="000000" w:themeColor="text1"/>
                <w:w w:val="90"/>
                <w:sz w:val="20"/>
                <w:lang w:val="ru-RU"/>
              </w:rPr>
              <w:t xml:space="preserve">овь  </w:t>
            </w:r>
            <w:r w:rsidRPr="00265065">
              <w:rPr>
                <w:color w:val="000000" w:themeColor="text1"/>
                <w:spacing w:val="30"/>
                <w:w w:val="90"/>
                <w:sz w:val="20"/>
                <w:lang w:val="ru-RU"/>
              </w:rPr>
              <w:t xml:space="preserve"> </w:t>
            </w:r>
            <w:r w:rsidRPr="00265065">
              <w:rPr>
                <w:color w:val="000000" w:themeColor="text1"/>
                <w:spacing w:val="-2"/>
                <w:w w:val="90"/>
                <w:sz w:val="20"/>
                <w:lang w:val="ru-RU"/>
              </w:rPr>
              <w:t>Х</w:t>
            </w:r>
            <w:r w:rsidRPr="00265065">
              <w:rPr>
                <w:color w:val="000000" w:themeColor="text1"/>
                <w:w w:val="90"/>
                <w:sz w:val="20"/>
                <w:lang w:val="ru-RU"/>
              </w:rPr>
              <w:t>р</w:t>
            </w:r>
            <w:r w:rsidRPr="00265065">
              <w:rPr>
                <w:color w:val="000000" w:themeColor="text1"/>
                <w:spacing w:val="-1"/>
                <w:w w:val="90"/>
                <w:sz w:val="20"/>
                <w:lang w:val="ru-RU"/>
              </w:rPr>
              <w:t>ист</w:t>
            </w:r>
            <w:r w:rsidRPr="00265065">
              <w:rPr>
                <w:color w:val="000000" w:themeColor="text1"/>
                <w:w w:val="90"/>
                <w:sz w:val="20"/>
                <w:lang w:val="ru-RU"/>
              </w:rPr>
              <w:t>а</w:t>
            </w:r>
            <w:r w:rsidRPr="00265065">
              <w:rPr>
                <w:color w:val="000000" w:themeColor="text1"/>
                <w:w w:val="79"/>
                <w:sz w:val="20"/>
                <w:lang w:val="ru-RU"/>
              </w:rPr>
              <w:t xml:space="preserve"> </w:t>
            </w:r>
            <w:r w:rsidRPr="00265065">
              <w:rPr>
                <w:color w:val="000000" w:themeColor="text1"/>
                <w:w w:val="90"/>
                <w:sz w:val="20"/>
                <w:lang w:val="ru-RU"/>
              </w:rPr>
              <w:t>С</w:t>
            </w:r>
            <w:r w:rsidRPr="00265065">
              <w:rPr>
                <w:color w:val="000000" w:themeColor="text1"/>
                <w:spacing w:val="-1"/>
                <w:w w:val="90"/>
                <w:sz w:val="20"/>
                <w:lang w:val="ru-RU"/>
              </w:rPr>
              <w:t>п</w:t>
            </w:r>
            <w:r w:rsidRPr="00265065">
              <w:rPr>
                <w:color w:val="000000" w:themeColor="text1"/>
                <w:spacing w:val="-2"/>
                <w:w w:val="90"/>
                <w:sz w:val="20"/>
                <w:lang w:val="ru-RU"/>
              </w:rPr>
              <w:t>а</w:t>
            </w:r>
            <w:r w:rsidRPr="00265065">
              <w:rPr>
                <w:color w:val="000000" w:themeColor="text1"/>
                <w:spacing w:val="-1"/>
                <w:w w:val="90"/>
                <w:sz w:val="20"/>
                <w:lang w:val="ru-RU"/>
              </w:rPr>
              <w:t>сит</w:t>
            </w:r>
            <w:r w:rsidRPr="00265065">
              <w:rPr>
                <w:color w:val="000000" w:themeColor="text1"/>
                <w:spacing w:val="-2"/>
                <w:w w:val="90"/>
                <w:sz w:val="20"/>
                <w:lang w:val="ru-RU"/>
              </w:rPr>
              <w:t>е</w:t>
            </w:r>
            <w:r w:rsidRPr="00265065">
              <w:rPr>
                <w:color w:val="000000" w:themeColor="text1"/>
                <w:spacing w:val="1"/>
                <w:w w:val="90"/>
                <w:sz w:val="20"/>
                <w:lang w:val="ru-RU"/>
              </w:rPr>
              <w:t>л</w:t>
            </w:r>
            <w:r w:rsidRPr="00265065">
              <w:rPr>
                <w:color w:val="000000" w:themeColor="text1"/>
                <w:spacing w:val="-2"/>
                <w:w w:val="90"/>
                <w:sz w:val="20"/>
                <w:lang w:val="ru-RU"/>
              </w:rPr>
              <w:t>я</w:t>
            </w:r>
            <w:r w:rsidRPr="00265065">
              <w:rPr>
                <w:color w:val="000000" w:themeColor="text1"/>
                <w:w w:val="90"/>
                <w:sz w:val="20"/>
                <w:lang w:val="ru-RU"/>
              </w:rPr>
              <w:t>;</w:t>
            </w:r>
            <w:r w:rsidRPr="00265065">
              <w:rPr>
                <w:color w:val="000000" w:themeColor="text1"/>
                <w:w w:val="99"/>
                <w:sz w:val="20"/>
                <w:lang w:val="ru-RU"/>
              </w:rPr>
              <w:t xml:space="preserve"> </w:t>
            </w:r>
            <w:r w:rsidRPr="00265065">
              <w:rPr>
                <w:color w:val="000000" w:themeColor="text1"/>
                <w:spacing w:val="-1"/>
                <w:w w:val="90"/>
                <w:sz w:val="20"/>
                <w:lang w:val="ru-RU"/>
              </w:rPr>
              <w:t>Г</w:t>
            </w:r>
            <w:r w:rsidRPr="00265065">
              <w:rPr>
                <w:color w:val="000000" w:themeColor="text1"/>
                <w:spacing w:val="-2"/>
                <w:w w:val="90"/>
                <w:sz w:val="20"/>
                <w:lang w:val="ru-RU"/>
              </w:rPr>
              <w:t>е</w:t>
            </w:r>
            <w:r w:rsidRPr="00265065">
              <w:rPr>
                <w:color w:val="000000" w:themeColor="text1"/>
                <w:w w:val="90"/>
                <w:sz w:val="20"/>
                <w:lang w:val="ru-RU"/>
              </w:rPr>
              <w:t>ор</w:t>
            </w:r>
            <w:r w:rsidRPr="00265065">
              <w:rPr>
                <w:color w:val="000000" w:themeColor="text1"/>
                <w:spacing w:val="-1"/>
                <w:w w:val="90"/>
                <w:sz w:val="20"/>
                <w:lang w:val="ru-RU"/>
              </w:rPr>
              <w:t>ги</w:t>
            </w:r>
            <w:r w:rsidRPr="00265065">
              <w:rPr>
                <w:color w:val="000000" w:themeColor="text1"/>
                <w:spacing w:val="-2"/>
                <w:w w:val="90"/>
                <w:sz w:val="20"/>
                <w:lang w:val="ru-RU"/>
              </w:rPr>
              <w:t>е</w:t>
            </w:r>
            <w:r w:rsidRPr="00265065">
              <w:rPr>
                <w:color w:val="000000" w:themeColor="text1"/>
                <w:w w:val="90"/>
                <w:sz w:val="20"/>
                <w:lang w:val="ru-RU"/>
              </w:rPr>
              <w:t>в</w:t>
            </w:r>
            <w:r w:rsidRPr="00265065">
              <w:rPr>
                <w:color w:val="000000" w:themeColor="text1"/>
                <w:spacing w:val="-1"/>
                <w:w w:val="90"/>
                <w:sz w:val="20"/>
                <w:lang w:val="ru-RU"/>
              </w:rPr>
              <w:t>с</w:t>
            </w:r>
            <w:r w:rsidRPr="00265065">
              <w:rPr>
                <w:color w:val="000000" w:themeColor="text1"/>
                <w:w w:val="90"/>
                <w:sz w:val="20"/>
                <w:lang w:val="ru-RU"/>
              </w:rPr>
              <w:t>к</w:t>
            </w:r>
            <w:r w:rsidRPr="00265065">
              <w:rPr>
                <w:color w:val="000000" w:themeColor="text1"/>
                <w:spacing w:val="-2"/>
                <w:w w:val="90"/>
                <w:sz w:val="20"/>
                <w:lang w:val="ru-RU"/>
              </w:rPr>
              <w:t>а</w:t>
            </w:r>
            <w:r w:rsidRPr="00265065">
              <w:rPr>
                <w:color w:val="000000" w:themeColor="text1"/>
                <w:w w:val="90"/>
                <w:sz w:val="20"/>
                <w:lang w:val="ru-RU"/>
              </w:rPr>
              <w:t>я</w:t>
            </w:r>
            <w:r w:rsidRPr="00265065">
              <w:rPr>
                <w:color w:val="000000" w:themeColor="text1"/>
                <w:w w:val="84"/>
                <w:sz w:val="20"/>
                <w:lang w:val="ru-RU"/>
              </w:rPr>
              <w:t xml:space="preserve"> </w:t>
            </w:r>
            <w:r w:rsidRPr="00265065">
              <w:rPr>
                <w:color w:val="000000" w:themeColor="text1"/>
                <w:spacing w:val="-1"/>
                <w:w w:val="90"/>
                <w:sz w:val="20"/>
                <w:lang w:val="ru-RU"/>
              </w:rPr>
              <w:t>ч</w:t>
            </w:r>
            <w:r w:rsidRPr="00265065">
              <w:rPr>
                <w:color w:val="000000" w:themeColor="text1"/>
                <w:spacing w:val="-2"/>
                <w:w w:val="90"/>
                <w:sz w:val="20"/>
                <w:lang w:val="ru-RU"/>
              </w:rPr>
              <w:t>а</w:t>
            </w:r>
            <w:r w:rsidRPr="00265065">
              <w:rPr>
                <w:color w:val="000000" w:themeColor="text1"/>
                <w:spacing w:val="-1"/>
                <w:w w:val="90"/>
                <w:sz w:val="20"/>
                <w:lang w:val="ru-RU"/>
              </w:rPr>
              <w:t>с</w:t>
            </w:r>
            <w:r w:rsidRPr="00265065">
              <w:rPr>
                <w:color w:val="000000" w:themeColor="text1"/>
                <w:w w:val="90"/>
                <w:sz w:val="20"/>
                <w:lang w:val="ru-RU"/>
              </w:rPr>
              <w:t>ов</w:t>
            </w:r>
            <w:r w:rsidRPr="00265065">
              <w:rPr>
                <w:color w:val="000000" w:themeColor="text1"/>
                <w:spacing w:val="-1"/>
                <w:w w:val="90"/>
                <w:sz w:val="20"/>
                <w:lang w:val="ru-RU"/>
              </w:rPr>
              <w:t>н</w:t>
            </w:r>
            <w:r w:rsidRPr="00265065">
              <w:rPr>
                <w:color w:val="000000" w:themeColor="text1"/>
                <w:spacing w:val="-2"/>
                <w:w w:val="90"/>
                <w:sz w:val="20"/>
                <w:lang w:val="ru-RU"/>
              </w:rPr>
              <w:t>я</w:t>
            </w:r>
            <w:r w:rsidRPr="00265065">
              <w:rPr>
                <w:color w:val="000000" w:themeColor="text1"/>
                <w:w w:val="90"/>
                <w:sz w:val="20"/>
                <w:lang w:val="ru-RU"/>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6E2050CD" w14:textId="77777777" w:rsidR="00DD15D0" w:rsidRPr="00265065" w:rsidRDefault="00DD15D0" w:rsidP="00DD15D0">
            <w:pPr>
              <w:ind w:left="105" w:right="77"/>
              <w:jc w:val="center"/>
              <w:rPr>
                <w:color w:val="000000" w:themeColor="text1"/>
                <w:sz w:val="20"/>
              </w:rPr>
            </w:pPr>
            <w:r w:rsidRPr="00265065">
              <w:rPr>
                <w:color w:val="000000" w:themeColor="text1"/>
                <w:spacing w:val="-1"/>
                <w:w w:val="90"/>
                <w:sz w:val="20"/>
              </w:rPr>
              <w:t>с</w:t>
            </w:r>
            <w:r w:rsidRPr="00265065">
              <w:rPr>
                <w:color w:val="000000" w:themeColor="text1"/>
                <w:w w:val="90"/>
                <w:sz w:val="20"/>
              </w:rPr>
              <w:t>.</w:t>
            </w:r>
            <w:r w:rsidRPr="00265065">
              <w:rPr>
                <w:color w:val="000000" w:themeColor="text1"/>
                <w:spacing w:val="-20"/>
                <w:w w:val="90"/>
                <w:sz w:val="20"/>
              </w:rPr>
              <w:t xml:space="preserve"> </w:t>
            </w:r>
            <w:r w:rsidRPr="00265065">
              <w:rPr>
                <w:color w:val="000000" w:themeColor="text1"/>
                <w:w w:val="90"/>
                <w:sz w:val="20"/>
              </w:rPr>
              <w:t>С</w:t>
            </w:r>
            <w:r w:rsidRPr="00265065">
              <w:rPr>
                <w:color w:val="000000" w:themeColor="text1"/>
                <w:spacing w:val="-2"/>
                <w:w w:val="90"/>
                <w:sz w:val="20"/>
              </w:rPr>
              <w:t>е</w:t>
            </w:r>
            <w:r w:rsidRPr="00265065">
              <w:rPr>
                <w:color w:val="000000" w:themeColor="text1"/>
                <w:w w:val="90"/>
                <w:sz w:val="20"/>
              </w:rPr>
              <w:t>д</w:t>
            </w:r>
            <w:r w:rsidRPr="00265065">
              <w:rPr>
                <w:color w:val="000000" w:themeColor="text1"/>
                <w:spacing w:val="-2"/>
                <w:w w:val="90"/>
                <w:sz w:val="20"/>
              </w:rPr>
              <w:t>е</w:t>
            </w:r>
            <w:r w:rsidRPr="00265065">
              <w:rPr>
                <w:color w:val="000000" w:themeColor="text1"/>
                <w:w w:val="90"/>
                <w:sz w:val="20"/>
              </w:rPr>
              <w:t>ль</w:t>
            </w:r>
            <w:r w:rsidRPr="00265065">
              <w:rPr>
                <w:color w:val="000000" w:themeColor="text1"/>
                <w:spacing w:val="-1"/>
                <w:w w:val="90"/>
                <w:sz w:val="20"/>
              </w:rPr>
              <w:t>ниц</w:t>
            </w:r>
            <w:r w:rsidRPr="00265065">
              <w:rPr>
                <w:color w:val="000000" w:themeColor="text1"/>
                <w:w w:val="90"/>
                <w:sz w:val="20"/>
              </w:rPr>
              <w:t>ы</w:t>
            </w:r>
          </w:p>
        </w:tc>
        <w:tc>
          <w:tcPr>
            <w:tcW w:w="2234" w:type="dxa"/>
            <w:tcBorders>
              <w:top w:val="single" w:sz="4" w:space="0" w:color="000000"/>
              <w:left w:val="single" w:sz="4" w:space="0" w:color="000000"/>
              <w:bottom w:val="single" w:sz="4" w:space="0" w:color="000000"/>
              <w:right w:val="single" w:sz="4" w:space="0" w:color="000000"/>
            </w:tcBorders>
            <w:vAlign w:val="center"/>
          </w:tcPr>
          <w:p w14:paraId="68C8AEBF" w14:textId="77777777" w:rsidR="00DD15D0" w:rsidRPr="00265065" w:rsidRDefault="00DD15D0" w:rsidP="00DD15D0">
            <w:pPr>
              <w:tabs>
                <w:tab w:val="left" w:pos="35"/>
                <w:tab w:val="left" w:pos="2017"/>
                <w:tab w:val="left" w:pos="2719"/>
              </w:tabs>
              <w:ind w:right="101"/>
              <w:jc w:val="center"/>
              <w:rPr>
                <w:color w:val="000000" w:themeColor="text1"/>
                <w:w w:val="90"/>
                <w:sz w:val="20"/>
                <w:lang w:val="ru-RU"/>
              </w:rPr>
            </w:pPr>
            <w:r w:rsidRPr="00265065">
              <w:rPr>
                <w:color w:val="000000" w:themeColor="text1"/>
                <w:w w:val="90"/>
                <w:sz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75E4D357" w14:textId="77777777" w:rsidR="00DD15D0" w:rsidRPr="00265065" w:rsidRDefault="00DD15D0" w:rsidP="00DD15D0">
            <w:pPr>
              <w:ind w:left="105"/>
              <w:jc w:val="center"/>
              <w:rPr>
                <w:color w:val="000000" w:themeColor="text1"/>
                <w:sz w:val="20"/>
              </w:rPr>
            </w:pPr>
            <w:r w:rsidRPr="00265065">
              <w:rPr>
                <w:color w:val="000000" w:themeColor="text1"/>
                <w:w w:val="90"/>
                <w:sz w:val="20"/>
              </w:rPr>
              <w:t>Вы</w:t>
            </w:r>
            <w:r w:rsidRPr="00265065">
              <w:rPr>
                <w:color w:val="000000" w:themeColor="text1"/>
                <w:spacing w:val="-2"/>
                <w:w w:val="90"/>
                <w:sz w:val="20"/>
              </w:rPr>
              <w:t>я</w:t>
            </w:r>
            <w:r w:rsidRPr="00265065">
              <w:rPr>
                <w:color w:val="000000" w:themeColor="text1"/>
                <w:w w:val="90"/>
                <w:sz w:val="20"/>
              </w:rPr>
              <w:t>вл</w:t>
            </w:r>
            <w:r w:rsidRPr="00265065">
              <w:rPr>
                <w:color w:val="000000" w:themeColor="text1"/>
                <w:spacing w:val="-2"/>
                <w:w w:val="90"/>
                <w:sz w:val="20"/>
              </w:rPr>
              <w:t>е</w:t>
            </w:r>
            <w:r w:rsidRPr="00265065">
              <w:rPr>
                <w:color w:val="000000" w:themeColor="text1"/>
                <w:spacing w:val="-1"/>
                <w:w w:val="90"/>
                <w:sz w:val="20"/>
              </w:rPr>
              <w:t>нн</w:t>
            </w:r>
            <w:r w:rsidRPr="00265065">
              <w:rPr>
                <w:color w:val="000000" w:themeColor="text1"/>
                <w:w w:val="90"/>
                <w:sz w:val="20"/>
              </w:rPr>
              <w:t>ый</w:t>
            </w:r>
            <w:r w:rsidRPr="00265065">
              <w:rPr>
                <w:color w:val="000000" w:themeColor="text1"/>
                <w:w w:val="95"/>
                <w:sz w:val="20"/>
              </w:rPr>
              <w:t xml:space="preserve"> </w:t>
            </w:r>
            <w:r w:rsidRPr="00265065">
              <w:rPr>
                <w:color w:val="000000" w:themeColor="text1"/>
                <w:w w:val="90"/>
                <w:sz w:val="20"/>
              </w:rPr>
              <w:t>объ</w:t>
            </w:r>
            <w:r w:rsidRPr="00265065">
              <w:rPr>
                <w:color w:val="000000" w:themeColor="text1"/>
                <w:spacing w:val="-2"/>
                <w:w w:val="90"/>
                <w:sz w:val="20"/>
              </w:rPr>
              <w:t>е</w:t>
            </w:r>
            <w:r w:rsidRPr="00265065">
              <w:rPr>
                <w:color w:val="000000" w:themeColor="text1"/>
                <w:spacing w:val="-1"/>
                <w:w w:val="90"/>
                <w:sz w:val="20"/>
              </w:rPr>
              <w:t>к</w:t>
            </w:r>
            <w:r w:rsidRPr="00265065">
              <w:rPr>
                <w:color w:val="000000" w:themeColor="text1"/>
                <w:w w:val="90"/>
                <w:sz w:val="20"/>
              </w:rPr>
              <w:t>т</w:t>
            </w:r>
            <w:r w:rsidRPr="00265065">
              <w:rPr>
                <w:color w:val="000000" w:themeColor="text1"/>
                <w:w w:val="95"/>
                <w:sz w:val="20"/>
              </w:rPr>
              <w:t xml:space="preserve"> </w:t>
            </w:r>
            <w:r w:rsidRPr="00265065">
              <w:rPr>
                <w:color w:val="000000" w:themeColor="text1"/>
                <w:spacing w:val="-1"/>
                <w:w w:val="90"/>
                <w:sz w:val="20"/>
              </w:rPr>
              <w:t>к</w:t>
            </w:r>
            <w:r w:rsidRPr="00265065">
              <w:rPr>
                <w:color w:val="000000" w:themeColor="text1"/>
                <w:w w:val="90"/>
                <w:sz w:val="20"/>
              </w:rPr>
              <w:t>уль</w:t>
            </w:r>
            <w:r w:rsidRPr="00265065">
              <w:rPr>
                <w:color w:val="000000" w:themeColor="text1"/>
                <w:spacing w:val="-1"/>
                <w:w w:val="90"/>
                <w:sz w:val="20"/>
              </w:rPr>
              <w:t>т</w:t>
            </w:r>
            <w:r w:rsidRPr="00265065">
              <w:rPr>
                <w:color w:val="000000" w:themeColor="text1"/>
                <w:w w:val="90"/>
                <w:sz w:val="20"/>
              </w:rPr>
              <w:t>ур</w:t>
            </w:r>
            <w:r w:rsidRPr="00265065">
              <w:rPr>
                <w:color w:val="000000" w:themeColor="text1"/>
                <w:spacing w:val="-1"/>
                <w:w w:val="90"/>
                <w:sz w:val="20"/>
              </w:rPr>
              <w:t>н</w:t>
            </w:r>
            <w:r w:rsidRPr="00265065">
              <w:rPr>
                <w:color w:val="000000" w:themeColor="text1"/>
                <w:w w:val="90"/>
                <w:sz w:val="20"/>
              </w:rPr>
              <w:t>о</w:t>
            </w:r>
            <w:r w:rsidRPr="00265065">
              <w:rPr>
                <w:color w:val="000000" w:themeColor="text1"/>
                <w:spacing w:val="-1"/>
                <w:w w:val="90"/>
                <w:sz w:val="20"/>
              </w:rPr>
              <w:t>г</w:t>
            </w:r>
            <w:r w:rsidRPr="00265065">
              <w:rPr>
                <w:color w:val="000000" w:themeColor="text1"/>
                <w:w w:val="90"/>
                <w:sz w:val="20"/>
              </w:rPr>
              <w:t>о</w:t>
            </w:r>
            <w:r w:rsidRPr="00265065">
              <w:rPr>
                <w:color w:val="000000" w:themeColor="text1"/>
                <w:w w:val="89"/>
                <w:sz w:val="20"/>
              </w:rPr>
              <w:t xml:space="preserve"> </w:t>
            </w:r>
            <w:r w:rsidRPr="00265065">
              <w:rPr>
                <w:color w:val="000000" w:themeColor="text1"/>
                <w:spacing w:val="-1"/>
                <w:w w:val="90"/>
                <w:sz w:val="20"/>
              </w:rPr>
              <w:t>н</w:t>
            </w:r>
            <w:r w:rsidRPr="00265065">
              <w:rPr>
                <w:color w:val="000000" w:themeColor="text1"/>
                <w:spacing w:val="-2"/>
                <w:w w:val="90"/>
                <w:sz w:val="20"/>
              </w:rPr>
              <w:t>а</w:t>
            </w:r>
            <w:r w:rsidRPr="00265065">
              <w:rPr>
                <w:color w:val="000000" w:themeColor="text1"/>
                <w:spacing w:val="-1"/>
                <w:w w:val="90"/>
                <w:sz w:val="20"/>
              </w:rPr>
              <w:t>с</w:t>
            </w:r>
            <w:r w:rsidRPr="00265065">
              <w:rPr>
                <w:color w:val="000000" w:themeColor="text1"/>
                <w:w w:val="90"/>
                <w:sz w:val="20"/>
              </w:rPr>
              <w:t>л</w:t>
            </w:r>
            <w:r w:rsidRPr="00265065">
              <w:rPr>
                <w:color w:val="000000" w:themeColor="text1"/>
                <w:spacing w:val="-2"/>
                <w:w w:val="90"/>
                <w:sz w:val="20"/>
              </w:rPr>
              <w:t>е</w:t>
            </w:r>
            <w:r w:rsidRPr="00265065">
              <w:rPr>
                <w:color w:val="000000" w:themeColor="text1"/>
                <w:w w:val="90"/>
                <w:sz w:val="20"/>
              </w:rPr>
              <w:t>д</w:t>
            </w:r>
            <w:r w:rsidRPr="00265065">
              <w:rPr>
                <w:color w:val="000000" w:themeColor="text1"/>
                <w:spacing w:val="-1"/>
                <w:w w:val="90"/>
                <w:sz w:val="20"/>
              </w:rPr>
              <w:t>и</w:t>
            </w:r>
            <w:r w:rsidRPr="00265065">
              <w:rPr>
                <w:color w:val="000000" w:themeColor="text1"/>
                <w:w w:val="90"/>
                <w:sz w:val="20"/>
              </w:rPr>
              <w:t>я</w:t>
            </w:r>
          </w:p>
        </w:tc>
        <w:tc>
          <w:tcPr>
            <w:tcW w:w="993" w:type="dxa"/>
            <w:tcBorders>
              <w:top w:val="single" w:sz="4" w:space="0" w:color="000000"/>
              <w:left w:val="single" w:sz="4" w:space="0" w:color="000000"/>
              <w:bottom w:val="single" w:sz="4" w:space="0" w:color="000000"/>
              <w:right w:val="single" w:sz="4" w:space="0" w:color="000000"/>
            </w:tcBorders>
            <w:vAlign w:val="center"/>
          </w:tcPr>
          <w:p w14:paraId="668C9768" w14:textId="77777777" w:rsidR="00DD15D0" w:rsidRPr="00265065" w:rsidRDefault="00DD15D0" w:rsidP="00DD15D0">
            <w:pPr>
              <w:ind w:left="105"/>
              <w:jc w:val="center"/>
              <w:rPr>
                <w:color w:val="000000" w:themeColor="text1"/>
                <w:sz w:val="20"/>
              </w:rPr>
            </w:pPr>
            <w:r w:rsidRPr="00265065">
              <w:rPr>
                <w:color w:val="000000" w:themeColor="text1"/>
                <w:w w:val="90"/>
                <w:sz w:val="20"/>
              </w:rPr>
              <w:t>А</w:t>
            </w:r>
            <w:r w:rsidRPr="00265065">
              <w:rPr>
                <w:color w:val="000000" w:themeColor="text1"/>
                <w:spacing w:val="-1"/>
                <w:w w:val="90"/>
                <w:sz w:val="20"/>
              </w:rPr>
              <w:t>нс</w:t>
            </w:r>
            <w:r w:rsidRPr="00265065">
              <w:rPr>
                <w:color w:val="000000" w:themeColor="text1"/>
                <w:spacing w:val="-2"/>
                <w:w w:val="90"/>
                <w:sz w:val="20"/>
              </w:rPr>
              <w:t>а</w:t>
            </w:r>
            <w:r w:rsidRPr="00265065">
              <w:rPr>
                <w:color w:val="000000" w:themeColor="text1"/>
                <w:w w:val="90"/>
                <w:sz w:val="20"/>
              </w:rPr>
              <w:t>мбль</w:t>
            </w:r>
          </w:p>
        </w:tc>
        <w:tc>
          <w:tcPr>
            <w:tcW w:w="1275" w:type="dxa"/>
            <w:tcBorders>
              <w:top w:val="single" w:sz="4" w:space="0" w:color="000000"/>
              <w:left w:val="single" w:sz="4" w:space="0" w:color="000000"/>
              <w:bottom w:val="single" w:sz="4" w:space="0" w:color="000000"/>
              <w:right w:val="single" w:sz="4" w:space="0" w:color="000000"/>
            </w:tcBorders>
            <w:vAlign w:val="center"/>
          </w:tcPr>
          <w:p w14:paraId="3A9952B7" w14:textId="77777777" w:rsidR="00DD15D0" w:rsidRPr="00265065" w:rsidRDefault="00DD15D0" w:rsidP="00DD15D0">
            <w:pPr>
              <w:ind w:left="105"/>
              <w:jc w:val="center"/>
              <w:rPr>
                <w:color w:val="000000" w:themeColor="text1"/>
                <w:sz w:val="20"/>
              </w:rPr>
            </w:pPr>
            <w:r w:rsidRPr="00265065">
              <w:rPr>
                <w:color w:val="000000" w:themeColor="text1"/>
                <w:w w:val="90"/>
                <w:sz w:val="20"/>
              </w:rPr>
              <w:t>Не у</w:t>
            </w:r>
            <w:r w:rsidRPr="00265065">
              <w:rPr>
                <w:color w:val="000000" w:themeColor="text1"/>
                <w:spacing w:val="-1"/>
                <w:w w:val="90"/>
                <w:sz w:val="20"/>
              </w:rPr>
              <w:t>ст</w:t>
            </w:r>
            <w:r w:rsidRPr="00265065">
              <w:rPr>
                <w:color w:val="000000" w:themeColor="text1"/>
                <w:spacing w:val="-2"/>
                <w:w w:val="90"/>
                <w:sz w:val="20"/>
              </w:rPr>
              <w:t>а</w:t>
            </w:r>
            <w:r w:rsidRPr="00265065">
              <w:rPr>
                <w:color w:val="000000" w:themeColor="text1"/>
                <w:spacing w:val="-1"/>
                <w:w w:val="90"/>
                <w:sz w:val="20"/>
              </w:rPr>
              <w:t>н</w:t>
            </w:r>
            <w:r w:rsidRPr="00265065">
              <w:rPr>
                <w:color w:val="000000" w:themeColor="text1"/>
                <w:w w:val="90"/>
                <w:sz w:val="20"/>
              </w:rPr>
              <w:t>овл</w:t>
            </w:r>
            <w:r w:rsidRPr="00265065">
              <w:rPr>
                <w:color w:val="000000" w:themeColor="text1"/>
                <w:spacing w:val="-2"/>
                <w:w w:val="90"/>
                <w:sz w:val="20"/>
              </w:rPr>
              <w:t>е</w:t>
            </w:r>
            <w:r w:rsidRPr="00265065">
              <w:rPr>
                <w:color w:val="000000" w:themeColor="text1"/>
                <w:spacing w:val="-1"/>
                <w:w w:val="90"/>
                <w:sz w:val="20"/>
              </w:rPr>
              <w:t>н</w:t>
            </w:r>
            <w:r w:rsidRPr="00265065">
              <w:rPr>
                <w:color w:val="000000" w:themeColor="text1"/>
                <w:w w:val="90"/>
                <w:sz w:val="20"/>
              </w:rPr>
              <w:t>ы</w:t>
            </w:r>
          </w:p>
        </w:tc>
        <w:tc>
          <w:tcPr>
            <w:tcW w:w="1139" w:type="dxa"/>
            <w:tcBorders>
              <w:top w:val="single" w:sz="4" w:space="0" w:color="000000"/>
              <w:left w:val="single" w:sz="4" w:space="0" w:color="000000"/>
              <w:bottom w:val="single" w:sz="4" w:space="0" w:color="000000"/>
              <w:right w:val="single" w:sz="4" w:space="0" w:color="000000"/>
            </w:tcBorders>
            <w:vAlign w:val="center"/>
          </w:tcPr>
          <w:p w14:paraId="2706F978" w14:textId="77777777" w:rsidR="00DD15D0" w:rsidRPr="00265065" w:rsidRDefault="00DD15D0" w:rsidP="006E54DE">
            <w:pPr>
              <w:jc w:val="center"/>
              <w:rPr>
                <w:color w:val="000000" w:themeColor="text1"/>
                <w:w w:val="90"/>
                <w:sz w:val="20"/>
              </w:rPr>
            </w:pPr>
            <w:r w:rsidRPr="00265065">
              <w:rPr>
                <w:color w:val="000000" w:themeColor="text1"/>
                <w:w w:val="90"/>
                <w:sz w:val="20"/>
              </w:rPr>
              <w:t>Не установлены</w:t>
            </w:r>
          </w:p>
        </w:tc>
      </w:tr>
      <w:tr w:rsidR="00DD15D0" w:rsidRPr="00265065" w14:paraId="3E564D69" w14:textId="77777777" w:rsidTr="006E54DE">
        <w:trPr>
          <w:trHeight w:hRule="exact" w:val="282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16B6BE9B" w14:textId="77777777" w:rsidR="00DD15D0" w:rsidRPr="00265065" w:rsidRDefault="00DD15D0" w:rsidP="00DD15D0">
            <w:pPr>
              <w:ind w:left="105"/>
              <w:jc w:val="center"/>
              <w:rPr>
                <w:color w:val="000000" w:themeColor="text1"/>
                <w:sz w:val="20"/>
              </w:rPr>
            </w:pPr>
            <w:r w:rsidRPr="00265065">
              <w:rPr>
                <w:color w:val="000000" w:themeColor="text1"/>
                <w:w w:val="90"/>
                <w:sz w:val="20"/>
              </w:rPr>
              <w:lastRenderedPageBreak/>
              <w:t>41.</w:t>
            </w:r>
          </w:p>
        </w:tc>
        <w:tc>
          <w:tcPr>
            <w:tcW w:w="1355" w:type="dxa"/>
            <w:tcBorders>
              <w:top w:val="single" w:sz="4" w:space="0" w:color="000000"/>
              <w:left w:val="single" w:sz="4" w:space="0" w:color="000000"/>
              <w:bottom w:val="single" w:sz="4" w:space="0" w:color="000000"/>
              <w:right w:val="single" w:sz="4" w:space="0" w:color="000000"/>
            </w:tcBorders>
            <w:vAlign w:val="center"/>
          </w:tcPr>
          <w:p w14:paraId="7BBB0F5B" w14:textId="28119A68" w:rsidR="00DD15D0" w:rsidRPr="00265065" w:rsidRDefault="00DD15D0" w:rsidP="00BE2488">
            <w:pPr>
              <w:tabs>
                <w:tab w:val="left" w:pos="1346"/>
                <w:tab w:val="left" w:pos="1710"/>
              </w:tabs>
              <w:ind w:left="105" w:right="101"/>
              <w:jc w:val="center"/>
              <w:rPr>
                <w:color w:val="000000" w:themeColor="text1"/>
                <w:sz w:val="20"/>
                <w:lang w:val="ru-RU"/>
              </w:rPr>
            </w:pPr>
            <w:r w:rsidRPr="00265065">
              <w:rPr>
                <w:color w:val="000000" w:themeColor="text1"/>
                <w:w w:val="90"/>
                <w:sz w:val="20"/>
                <w:lang w:val="ru-RU"/>
              </w:rPr>
              <w:t>«Хр</w:t>
            </w:r>
            <w:r w:rsidRPr="00265065">
              <w:rPr>
                <w:color w:val="000000" w:themeColor="text1"/>
                <w:spacing w:val="-2"/>
                <w:w w:val="90"/>
                <w:sz w:val="20"/>
                <w:lang w:val="ru-RU"/>
              </w:rPr>
              <w:t>а</w:t>
            </w:r>
            <w:r w:rsidRPr="00265065">
              <w:rPr>
                <w:color w:val="000000" w:themeColor="text1"/>
                <w:w w:val="90"/>
                <w:sz w:val="20"/>
                <w:lang w:val="ru-RU"/>
              </w:rPr>
              <w:t>мо</w:t>
            </w:r>
            <w:r w:rsidRPr="00265065">
              <w:rPr>
                <w:color w:val="000000" w:themeColor="text1"/>
                <w:spacing w:val="-2"/>
                <w:w w:val="90"/>
                <w:sz w:val="20"/>
                <w:lang w:val="ru-RU"/>
              </w:rPr>
              <w:t>в</w:t>
            </w:r>
            <w:r w:rsidRPr="00265065">
              <w:rPr>
                <w:color w:val="000000" w:themeColor="text1"/>
                <w:w w:val="90"/>
                <w:sz w:val="20"/>
                <w:lang w:val="ru-RU"/>
              </w:rPr>
              <w:t>ый</w:t>
            </w:r>
            <w:r w:rsidRPr="00265065">
              <w:rPr>
                <w:color w:val="000000" w:themeColor="text1"/>
                <w:w w:val="95"/>
                <w:sz w:val="20"/>
                <w:lang w:val="ru-RU"/>
              </w:rPr>
              <w:t xml:space="preserve"> </w:t>
            </w:r>
            <w:r w:rsidRPr="00265065">
              <w:rPr>
                <w:color w:val="000000" w:themeColor="text1"/>
                <w:spacing w:val="-1"/>
                <w:w w:val="90"/>
                <w:sz w:val="20"/>
                <w:lang w:val="ru-RU"/>
              </w:rPr>
              <w:t>к</w:t>
            </w:r>
            <w:r w:rsidRPr="00265065">
              <w:rPr>
                <w:color w:val="000000" w:themeColor="text1"/>
                <w:w w:val="90"/>
                <w:sz w:val="20"/>
                <w:lang w:val="ru-RU"/>
              </w:rPr>
              <w:t>ом</w:t>
            </w:r>
            <w:r w:rsidRPr="00265065">
              <w:rPr>
                <w:color w:val="000000" w:themeColor="text1"/>
                <w:spacing w:val="-1"/>
                <w:w w:val="90"/>
                <w:sz w:val="20"/>
                <w:lang w:val="ru-RU"/>
              </w:rPr>
              <w:t>п</w:t>
            </w:r>
            <w:r w:rsidRPr="00265065">
              <w:rPr>
                <w:color w:val="000000" w:themeColor="text1"/>
                <w:w w:val="90"/>
                <w:sz w:val="20"/>
                <w:lang w:val="ru-RU"/>
              </w:rPr>
              <w:t>л</w:t>
            </w:r>
            <w:r w:rsidRPr="00265065">
              <w:rPr>
                <w:color w:val="000000" w:themeColor="text1"/>
                <w:spacing w:val="-2"/>
                <w:w w:val="90"/>
                <w:sz w:val="20"/>
                <w:lang w:val="ru-RU"/>
              </w:rPr>
              <w:t>е</w:t>
            </w:r>
            <w:r w:rsidRPr="00265065">
              <w:rPr>
                <w:color w:val="000000" w:themeColor="text1"/>
                <w:spacing w:val="-1"/>
                <w:w w:val="90"/>
                <w:sz w:val="20"/>
                <w:lang w:val="ru-RU"/>
              </w:rPr>
              <w:t>к</w:t>
            </w:r>
            <w:r w:rsidRPr="00265065">
              <w:rPr>
                <w:color w:val="000000" w:themeColor="text1"/>
                <w:w w:val="90"/>
                <w:sz w:val="20"/>
                <w:lang w:val="ru-RU"/>
              </w:rPr>
              <w:t>с</w:t>
            </w:r>
            <w:r w:rsidRPr="00265065">
              <w:rPr>
                <w:color w:val="000000" w:themeColor="text1"/>
                <w:w w:val="88"/>
                <w:sz w:val="20"/>
                <w:lang w:val="ru-RU"/>
              </w:rPr>
              <w:t xml:space="preserve"> </w:t>
            </w:r>
            <w:r w:rsidRPr="00265065">
              <w:rPr>
                <w:color w:val="000000" w:themeColor="text1"/>
                <w:spacing w:val="-1"/>
                <w:w w:val="90"/>
                <w:sz w:val="20"/>
                <w:lang w:val="ru-RU"/>
              </w:rPr>
              <w:t>ц</w:t>
            </w:r>
            <w:r w:rsidRPr="00265065">
              <w:rPr>
                <w:color w:val="000000" w:themeColor="text1"/>
                <w:spacing w:val="-2"/>
                <w:w w:val="90"/>
                <w:sz w:val="20"/>
                <w:lang w:val="ru-RU"/>
              </w:rPr>
              <w:t>е</w:t>
            </w:r>
            <w:r w:rsidRPr="00265065">
              <w:rPr>
                <w:color w:val="000000" w:themeColor="text1"/>
                <w:w w:val="90"/>
                <w:sz w:val="20"/>
                <w:lang w:val="ru-RU"/>
              </w:rPr>
              <w:t>р</w:t>
            </w:r>
            <w:r w:rsidRPr="00265065">
              <w:rPr>
                <w:color w:val="000000" w:themeColor="text1"/>
                <w:spacing w:val="-1"/>
                <w:w w:val="90"/>
                <w:sz w:val="20"/>
                <w:lang w:val="ru-RU"/>
              </w:rPr>
              <w:t>к</w:t>
            </w:r>
            <w:r w:rsidRPr="00265065">
              <w:rPr>
                <w:color w:val="000000" w:themeColor="text1"/>
                <w:w w:val="90"/>
                <w:sz w:val="20"/>
                <w:lang w:val="ru-RU"/>
              </w:rPr>
              <w:t>в</w:t>
            </w:r>
            <w:r w:rsidRPr="00265065">
              <w:rPr>
                <w:color w:val="000000" w:themeColor="text1"/>
                <w:spacing w:val="-2"/>
                <w:w w:val="90"/>
                <w:sz w:val="20"/>
                <w:lang w:val="ru-RU"/>
              </w:rPr>
              <w:t>е</w:t>
            </w:r>
            <w:r w:rsidRPr="00265065">
              <w:rPr>
                <w:color w:val="000000" w:themeColor="text1"/>
                <w:w w:val="90"/>
                <w:sz w:val="20"/>
                <w:lang w:val="ru-RU"/>
              </w:rPr>
              <w:t>й</w:t>
            </w:r>
            <w:r w:rsidRPr="00265065">
              <w:rPr>
                <w:color w:val="000000" w:themeColor="text1"/>
                <w:w w:val="95"/>
                <w:sz w:val="20"/>
                <w:lang w:val="ru-RU"/>
              </w:rPr>
              <w:t xml:space="preserve"> </w:t>
            </w:r>
            <w:r w:rsidRPr="00265065">
              <w:rPr>
                <w:color w:val="000000" w:themeColor="text1"/>
                <w:w w:val="90"/>
                <w:sz w:val="20"/>
                <w:lang w:val="ru-RU"/>
              </w:rPr>
              <w:t>У</w:t>
            </w:r>
            <w:r w:rsidRPr="00265065">
              <w:rPr>
                <w:color w:val="000000" w:themeColor="text1"/>
                <w:spacing w:val="-1"/>
                <w:w w:val="90"/>
                <w:sz w:val="20"/>
                <w:lang w:val="ru-RU"/>
              </w:rPr>
              <w:t>сп</w:t>
            </w:r>
            <w:r w:rsidRPr="00265065">
              <w:rPr>
                <w:color w:val="000000" w:themeColor="text1"/>
                <w:spacing w:val="-2"/>
                <w:w w:val="90"/>
                <w:sz w:val="20"/>
                <w:lang w:val="ru-RU"/>
              </w:rPr>
              <w:t>е</w:t>
            </w:r>
            <w:r w:rsidRPr="00265065">
              <w:rPr>
                <w:color w:val="000000" w:themeColor="text1"/>
                <w:spacing w:val="-1"/>
                <w:w w:val="90"/>
                <w:sz w:val="20"/>
                <w:lang w:val="ru-RU"/>
              </w:rPr>
              <w:t>нск</w:t>
            </w:r>
            <w:r w:rsidRPr="00265065">
              <w:rPr>
                <w:color w:val="000000" w:themeColor="text1"/>
                <w:spacing w:val="1"/>
                <w:w w:val="90"/>
                <w:sz w:val="20"/>
                <w:lang w:val="ru-RU"/>
              </w:rPr>
              <w:t>о</w:t>
            </w:r>
            <w:r w:rsidRPr="00265065">
              <w:rPr>
                <w:color w:val="000000" w:themeColor="text1"/>
                <w:w w:val="90"/>
                <w:sz w:val="20"/>
                <w:lang w:val="ru-RU"/>
              </w:rPr>
              <w:t>й</w:t>
            </w:r>
            <w:r w:rsidR="00BE2488" w:rsidRPr="00265065">
              <w:rPr>
                <w:color w:val="000000" w:themeColor="text1"/>
                <w:w w:val="90"/>
                <w:sz w:val="20"/>
                <w:lang w:val="ru-RU"/>
              </w:rPr>
              <w:t xml:space="preserve"> </w:t>
            </w:r>
            <w:r w:rsidRPr="00265065">
              <w:rPr>
                <w:color w:val="000000" w:themeColor="text1"/>
                <w:w w:val="90"/>
                <w:sz w:val="20"/>
                <w:lang w:val="ru-RU"/>
              </w:rPr>
              <w:t>и</w:t>
            </w:r>
            <w:r w:rsidRPr="00265065">
              <w:rPr>
                <w:color w:val="000000" w:themeColor="text1"/>
                <w:w w:val="95"/>
                <w:sz w:val="20"/>
                <w:lang w:val="ru-RU"/>
              </w:rPr>
              <w:t xml:space="preserve"> </w:t>
            </w:r>
            <w:r w:rsidRPr="00265065">
              <w:rPr>
                <w:color w:val="000000" w:themeColor="text1"/>
                <w:w w:val="90"/>
                <w:sz w:val="20"/>
                <w:lang w:val="ru-RU"/>
              </w:rPr>
              <w:t>В</w:t>
            </w:r>
            <w:r w:rsidRPr="00265065">
              <w:rPr>
                <w:color w:val="000000" w:themeColor="text1"/>
                <w:spacing w:val="-1"/>
                <w:w w:val="90"/>
                <w:sz w:val="20"/>
                <w:lang w:val="ru-RU"/>
              </w:rPr>
              <w:t>с</w:t>
            </w:r>
            <w:r w:rsidRPr="00265065">
              <w:rPr>
                <w:color w:val="000000" w:themeColor="text1"/>
                <w:spacing w:val="-2"/>
                <w:w w:val="90"/>
                <w:sz w:val="20"/>
                <w:lang w:val="ru-RU"/>
              </w:rPr>
              <w:t>е</w:t>
            </w:r>
            <w:r w:rsidRPr="00265065">
              <w:rPr>
                <w:color w:val="000000" w:themeColor="text1"/>
                <w:w w:val="90"/>
                <w:sz w:val="20"/>
                <w:lang w:val="ru-RU"/>
              </w:rPr>
              <w:t>х</w:t>
            </w:r>
            <w:r w:rsidRPr="00265065">
              <w:rPr>
                <w:color w:val="000000" w:themeColor="text1"/>
                <w:sz w:val="20"/>
                <w:lang w:val="ru-RU"/>
              </w:rPr>
              <w:t xml:space="preserve"> </w:t>
            </w:r>
            <w:r w:rsidRPr="00265065">
              <w:rPr>
                <w:color w:val="000000" w:themeColor="text1"/>
                <w:w w:val="90"/>
                <w:sz w:val="20"/>
                <w:lang w:val="ru-RU"/>
              </w:rPr>
              <w:t>С</w:t>
            </w:r>
            <w:r w:rsidRPr="00265065">
              <w:rPr>
                <w:color w:val="000000" w:themeColor="text1"/>
                <w:spacing w:val="-1"/>
                <w:w w:val="90"/>
                <w:sz w:val="20"/>
                <w:lang w:val="ru-RU"/>
              </w:rPr>
              <w:t>к</w:t>
            </w:r>
            <w:r w:rsidRPr="00265065">
              <w:rPr>
                <w:color w:val="000000" w:themeColor="text1"/>
                <w:w w:val="90"/>
                <w:sz w:val="20"/>
                <w:lang w:val="ru-RU"/>
              </w:rPr>
              <w:t>орб</w:t>
            </w:r>
            <w:r w:rsidRPr="00265065">
              <w:rPr>
                <w:color w:val="000000" w:themeColor="text1"/>
                <w:spacing w:val="-1"/>
                <w:w w:val="90"/>
                <w:sz w:val="20"/>
                <w:lang w:val="ru-RU"/>
              </w:rPr>
              <w:t>ящи</w:t>
            </w:r>
            <w:r w:rsidRPr="00265065">
              <w:rPr>
                <w:color w:val="000000" w:themeColor="text1"/>
                <w:w w:val="90"/>
                <w:sz w:val="20"/>
                <w:lang w:val="ru-RU"/>
              </w:rPr>
              <w:t>х:</w:t>
            </w:r>
            <w:r w:rsidRPr="00265065">
              <w:rPr>
                <w:color w:val="000000" w:themeColor="text1"/>
                <w:w w:val="99"/>
                <w:sz w:val="20"/>
                <w:lang w:val="ru-RU"/>
              </w:rPr>
              <w:t xml:space="preserve"> </w:t>
            </w:r>
            <w:r w:rsidRPr="00265065">
              <w:rPr>
                <w:color w:val="000000" w:themeColor="text1"/>
                <w:spacing w:val="-1"/>
                <w:w w:val="90"/>
                <w:sz w:val="20"/>
                <w:lang w:val="ru-RU"/>
              </w:rPr>
              <w:t>ц</w:t>
            </w:r>
            <w:r w:rsidRPr="00265065">
              <w:rPr>
                <w:color w:val="000000" w:themeColor="text1"/>
                <w:spacing w:val="-2"/>
                <w:w w:val="90"/>
                <w:sz w:val="20"/>
                <w:lang w:val="ru-RU"/>
              </w:rPr>
              <w:t>е</w:t>
            </w:r>
            <w:r w:rsidRPr="00265065">
              <w:rPr>
                <w:color w:val="000000" w:themeColor="text1"/>
                <w:w w:val="90"/>
                <w:sz w:val="20"/>
                <w:lang w:val="ru-RU"/>
              </w:rPr>
              <w:t>р</w:t>
            </w:r>
            <w:r w:rsidRPr="00265065">
              <w:rPr>
                <w:color w:val="000000" w:themeColor="text1"/>
                <w:spacing w:val="-1"/>
                <w:w w:val="90"/>
                <w:sz w:val="20"/>
                <w:lang w:val="ru-RU"/>
              </w:rPr>
              <w:t>к</w:t>
            </w:r>
            <w:r w:rsidRPr="00265065">
              <w:rPr>
                <w:color w:val="000000" w:themeColor="text1"/>
                <w:w w:val="90"/>
                <w:sz w:val="20"/>
                <w:lang w:val="ru-RU"/>
              </w:rPr>
              <w:t>овь</w:t>
            </w:r>
            <w:r w:rsidRPr="00265065">
              <w:rPr>
                <w:color w:val="000000" w:themeColor="text1"/>
                <w:w w:val="87"/>
                <w:sz w:val="20"/>
                <w:lang w:val="ru-RU"/>
              </w:rPr>
              <w:t xml:space="preserve"> </w:t>
            </w:r>
            <w:r w:rsidRPr="00265065">
              <w:rPr>
                <w:color w:val="000000" w:themeColor="text1"/>
                <w:w w:val="90"/>
                <w:sz w:val="20"/>
                <w:lang w:val="ru-RU"/>
              </w:rPr>
              <w:t>У</w:t>
            </w:r>
            <w:r w:rsidRPr="00265065">
              <w:rPr>
                <w:color w:val="000000" w:themeColor="text1"/>
                <w:spacing w:val="-1"/>
                <w:w w:val="90"/>
                <w:sz w:val="20"/>
                <w:lang w:val="ru-RU"/>
              </w:rPr>
              <w:t>сп</w:t>
            </w:r>
            <w:r w:rsidRPr="00265065">
              <w:rPr>
                <w:color w:val="000000" w:themeColor="text1"/>
                <w:spacing w:val="-2"/>
                <w:w w:val="90"/>
                <w:sz w:val="20"/>
                <w:lang w:val="ru-RU"/>
              </w:rPr>
              <w:t>е</w:t>
            </w:r>
            <w:r w:rsidRPr="00265065">
              <w:rPr>
                <w:color w:val="000000" w:themeColor="text1"/>
                <w:spacing w:val="-1"/>
                <w:w w:val="90"/>
                <w:sz w:val="20"/>
                <w:lang w:val="ru-RU"/>
              </w:rPr>
              <w:t>нс</w:t>
            </w:r>
            <w:r w:rsidRPr="00265065">
              <w:rPr>
                <w:color w:val="000000" w:themeColor="text1"/>
                <w:w w:val="90"/>
                <w:sz w:val="20"/>
                <w:lang w:val="ru-RU"/>
              </w:rPr>
              <w:t>к</w:t>
            </w:r>
            <w:r w:rsidRPr="00265065">
              <w:rPr>
                <w:color w:val="000000" w:themeColor="text1"/>
                <w:spacing w:val="-2"/>
                <w:w w:val="90"/>
                <w:sz w:val="20"/>
                <w:lang w:val="ru-RU"/>
              </w:rPr>
              <w:t>ая</w:t>
            </w:r>
            <w:r w:rsidRPr="00265065">
              <w:rPr>
                <w:color w:val="000000" w:themeColor="text1"/>
                <w:w w:val="90"/>
                <w:sz w:val="20"/>
                <w:lang w:val="ru-RU"/>
              </w:rPr>
              <w:t>;</w:t>
            </w:r>
            <w:r w:rsidRPr="00265065">
              <w:rPr>
                <w:color w:val="000000" w:themeColor="text1"/>
                <w:w w:val="99"/>
                <w:sz w:val="20"/>
                <w:lang w:val="ru-RU"/>
              </w:rPr>
              <w:t xml:space="preserve"> </w:t>
            </w:r>
            <w:r w:rsidRPr="00265065">
              <w:rPr>
                <w:color w:val="000000" w:themeColor="text1"/>
                <w:spacing w:val="-1"/>
                <w:w w:val="90"/>
                <w:sz w:val="20"/>
                <w:lang w:val="ru-RU"/>
              </w:rPr>
              <w:t>ц</w:t>
            </w:r>
            <w:r w:rsidRPr="00265065">
              <w:rPr>
                <w:color w:val="000000" w:themeColor="text1"/>
                <w:spacing w:val="-2"/>
                <w:w w:val="90"/>
                <w:sz w:val="20"/>
                <w:lang w:val="ru-RU"/>
              </w:rPr>
              <w:t>е</w:t>
            </w:r>
            <w:r w:rsidRPr="00265065">
              <w:rPr>
                <w:color w:val="000000" w:themeColor="text1"/>
                <w:w w:val="90"/>
                <w:sz w:val="20"/>
                <w:lang w:val="ru-RU"/>
              </w:rPr>
              <w:t>р</w:t>
            </w:r>
            <w:r w:rsidRPr="00265065">
              <w:rPr>
                <w:color w:val="000000" w:themeColor="text1"/>
                <w:spacing w:val="-1"/>
                <w:w w:val="90"/>
                <w:sz w:val="20"/>
                <w:lang w:val="ru-RU"/>
              </w:rPr>
              <w:t>к</w:t>
            </w:r>
            <w:r w:rsidRPr="00265065">
              <w:rPr>
                <w:color w:val="000000" w:themeColor="text1"/>
                <w:w w:val="90"/>
                <w:sz w:val="20"/>
                <w:lang w:val="ru-RU"/>
              </w:rPr>
              <w:t>овь</w:t>
            </w:r>
            <w:r w:rsidR="00BE2488" w:rsidRPr="00265065">
              <w:rPr>
                <w:color w:val="000000" w:themeColor="text1"/>
                <w:w w:val="90"/>
                <w:sz w:val="20"/>
                <w:lang w:val="ru-RU"/>
              </w:rPr>
              <w:t xml:space="preserve"> </w:t>
            </w:r>
            <w:r w:rsidRPr="00265065">
              <w:rPr>
                <w:color w:val="000000" w:themeColor="text1"/>
                <w:w w:val="90"/>
                <w:sz w:val="20"/>
                <w:lang w:val="ru-RU"/>
              </w:rPr>
              <w:t>В</w:t>
            </w:r>
            <w:r w:rsidRPr="00265065">
              <w:rPr>
                <w:color w:val="000000" w:themeColor="text1"/>
                <w:spacing w:val="-1"/>
                <w:w w:val="90"/>
                <w:sz w:val="20"/>
                <w:lang w:val="ru-RU"/>
              </w:rPr>
              <w:t>с</w:t>
            </w:r>
            <w:r w:rsidRPr="00265065">
              <w:rPr>
                <w:color w:val="000000" w:themeColor="text1"/>
                <w:spacing w:val="-2"/>
                <w:w w:val="90"/>
                <w:sz w:val="20"/>
                <w:lang w:val="ru-RU"/>
              </w:rPr>
              <w:t>е</w:t>
            </w:r>
            <w:r w:rsidRPr="00265065">
              <w:rPr>
                <w:color w:val="000000" w:themeColor="text1"/>
                <w:w w:val="90"/>
                <w:sz w:val="20"/>
                <w:lang w:val="ru-RU"/>
              </w:rPr>
              <w:t>х</w:t>
            </w:r>
            <w:r w:rsidRPr="00265065">
              <w:rPr>
                <w:color w:val="000000" w:themeColor="text1"/>
                <w:sz w:val="20"/>
                <w:lang w:val="ru-RU"/>
              </w:rPr>
              <w:t xml:space="preserve"> </w:t>
            </w:r>
            <w:r w:rsidRPr="00265065">
              <w:rPr>
                <w:color w:val="000000" w:themeColor="text1"/>
                <w:w w:val="90"/>
                <w:sz w:val="20"/>
                <w:lang w:val="ru-RU"/>
              </w:rPr>
              <w:t>С</w:t>
            </w:r>
            <w:r w:rsidRPr="00265065">
              <w:rPr>
                <w:color w:val="000000" w:themeColor="text1"/>
                <w:spacing w:val="-1"/>
                <w:w w:val="90"/>
                <w:sz w:val="20"/>
                <w:lang w:val="ru-RU"/>
              </w:rPr>
              <w:t>к</w:t>
            </w:r>
            <w:r w:rsidRPr="00265065">
              <w:rPr>
                <w:color w:val="000000" w:themeColor="text1"/>
                <w:w w:val="90"/>
                <w:sz w:val="20"/>
                <w:lang w:val="ru-RU"/>
              </w:rPr>
              <w:t>орб</w:t>
            </w:r>
            <w:r w:rsidRPr="00265065">
              <w:rPr>
                <w:color w:val="000000" w:themeColor="text1"/>
                <w:spacing w:val="-1"/>
                <w:w w:val="90"/>
                <w:sz w:val="20"/>
                <w:lang w:val="ru-RU"/>
              </w:rPr>
              <w:t>ящи</w:t>
            </w:r>
            <w:r w:rsidRPr="00265065">
              <w:rPr>
                <w:color w:val="000000" w:themeColor="text1"/>
                <w:w w:val="90"/>
                <w:sz w:val="20"/>
                <w:lang w:val="ru-RU"/>
              </w:rPr>
              <w:t>х;</w:t>
            </w:r>
            <w:r w:rsidRPr="00265065">
              <w:rPr>
                <w:color w:val="000000" w:themeColor="text1"/>
                <w:w w:val="99"/>
                <w:sz w:val="20"/>
                <w:lang w:val="ru-RU"/>
              </w:rPr>
              <w:t xml:space="preserve"> </w:t>
            </w:r>
            <w:r w:rsidR="00630C20" w:rsidRPr="00265065">
              <w:rPr>
                <w:color w:val="000000" w:themeColor="text1"/>
                <w:spacing w:val="-1"/>
                <w:w w:val="90"/>
                <w:sz w:val="20"/>
                <w:lang w:val="ru-RU"/>
              </w:rPr>
              <w:t>ц</w:t>
            </w:r>
            <w:r w:rsidR="00630C20" w:rsidRPr="00265065">
              <w:rPr>
                <w:color w:val="000000" w:themeColor="text1"/>
                <w:spacing w:val="-2"/>
                <w:w w:val="90"/>
                <w:sz w:val="20"/>
                <w:lang w:val="ru-RU"/>
              </w:rPr>
              <w:t>е</w:t>
            </w:r>
            <w:r w:rsidR="00630C20" w:rsidRPr="00265065">
              <w:rPr>
                <w:color w:val="000000" w:themeColor="text1"/>
                <w:w w:val="90"/>
                <w:sz w:val="20"/>
                <w:lang w:val="ru-RU"/>
              </w:rPr>
              <w:t>р</w:t>
            </w:r>
            <w:r w:rsidR="00630C20" w:rsidRPr="00265065">
              <w:rPr>
                <w:color w:val="000000" w:themeColor="text1"/>
                <w:spacing w:val="-1"/>
                <w:w w:val="90"/>
                <w:sz w:val="20"/>
                <w:lang w:val="ru-RU"/>
              </w:rPr>
              <w:t>к</w:t>
            </w:r>
            <w:r w:rsidR="00630C20" w:rsidRPr="00265065">
              <w:rPr>
                <w:color w:val="000000" w:themeColor="text1"/>
                <w:w w:val="90"/>
                <w:sz w:val="20"/>
                <w:lang w:val="ru-RU"/>
              </w:rPr>
              <w:t>ов</w:t>
            </w:r>
            <w:r w:rsidR="00630C20" w:rsidRPr="00265065">
              <w:rPr>
                <w:color w:val="000000" w:themeColor="text1"/>
                <w:spacing w:val="-1"/>
                <w:w w:val="90"/>
                <w:sz w:val="20"/>
                <w:lang w:val="ru-RU"/>
              </w:rPr>
              <w:t>н</w:t>
            </w:r>
            <w:r w:rsidR="00630C20" w:rsidRPr="00265065">
              <w:rPr>
                <w:color w:val="000000" w:themeColor="text1"/>
                <w:w w:val="90"/>
                <w:sz w:val="20"/>
                <w:lang w:val="ru-RU"/>
              </w:rPr>
              <w:t>оприходская</w:t>
            </w:r>
            <w:r w:rsidRPr="00265065">
              <w:rPr>
                <w:color w:val="000000" w:themeColor="text1"/>
                <w:w w:val="84"/>
                <w:sz w:val="20"/>
                <w:lang w:val="ru-RU"/>
              </w:rPr>
              <w:t xml:space="preserve"> </w:t>
            </w:r>
            <w:r w:rsidRPr="00265065">
              <w:rPr>
                <w:color w:val="000000" w:themeColor="text1"/>
                <w:spacing w:val="-1"/>
                <w:w w:val="90"/>
                <w:sz w:val="20"/>
                <w:lang w:val="ru-RU"/>
              </w:rPr>
              <w:t>шк</w:t>
            </w:r>
            <w:r w:rsidRPr="00265065">
              <w:rPr>
                <w:color w:val="000000" w:themeColor="text1"/>
                <w:w w:val="90"/>
                <w:sz w:val="20"/>
                <w:lang w:val="ru-RU"/>
              </w:rPr>
              <w:t>ол</w:t>
            </w:r>
            <w:r w:rsidRPr="00265065">
              <w:rPr>
                <w:color w:val="000000" w:themeColor="text1"/>
                <w:spacing w:val="-2"/>
                <w:w w:val="90"/>
                <w:sz w:val="20"/>
                <w:lang w:val="ru-RU"/>
              </w:rPr>
              <w:t>а</w:t>
            </w:r>
            <w:r w:rsidRPr="00265065">
              <w:rPr>
                <w:color w:val="000000" w:themeColor="text1"/>
                <w:w w:val="90"/>
                <w:sz w:val="20"/>
                <w:lang w:val="ru-RU"/>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52490819" w14:textId="77777777" w:rsidR="00DD15D0" w:rsidRPr="00265065" w:rsidRDefault="00DD15D0" w:rsidP="00DD15D0">
            <w:pPr>
              <w:ind w:left="105" w:right="77"/>
              <w:jc w:val="center"/>
              <w:rPr>
                <w:color w:val="000000" w:themeColor="text1"/>
                <w:sz w:val="20"/>
              </w:rPr>
            </w:pPr>
            <w:r w:rsidRPr="00265065">
              <w:rPr>
                <w:color w:val="000000" w:themeColor="text1"/>
                <w:spacing w:val="-1"/>
                <w:w w:val="90"/>
                <w:sz w:val="20"/>
              </w:rPr>
              <w:t>с</w:t>
            </w:r>
            <w:r w:rsidRPr="00265065">
              <w:rPr>
                <w:color w:val="000000" w:themeColor="text1"/>
                <w:w w:val="90"/>
                <w:sz w:val="20"/>
              </w:rPr>
              <w:t>.</w:t>
            </w:r>
            <w:r w:rsidRPr="00265065">
              <w:rPr>
                <w:color w:val="000000" w:themeColor="text1"/>
                <w:spacing w:val="28"/>
                <w:w w:val="90"/>
                <w:sz w:val="20"/>
              </w:rPr>
              <w:t xml:space="preserve"> </w:t>
            </w:r>
            <w:r w:rsidRPr="00265065">
              <w:rPr>
                <w:color w:val="000000" w:themeColor="text1"/>
                <w:w w:val="90"/>
                <w:sz w:val="20"/>
              </w:rPr>
              <w:t>Со</w:t>
            </w:r>
            <w:r w:rsidRPr="00265065">
              <w:rPr>
                <w:color w:val="000000" w:themeColor="text1"/>
                <w:spacing w:val="-2"/>
                <w:w w:val="90"/>
                <w:sz w:val="20"/>
              </w:rPr>
              <w:t>т</w:t>
            </w:r>
            <w:r w:rsidRPr="00265065">
              <w:rPr>
                <w:color w:val="000000" w:themeColor="text1"/>
                <w:spacing w:val="-1"/>
                <w:w w:val="90"/>
                <w:sz w:val="20"/>
              </w:rPr>
              <w:t>ниц</w:t>
            </w:r>
            <w:r w:rsidRPr="00265065">
              <w:rPr>
                <w:color w:val="000000" w:themeColor="text1"/>
                <w:w w:val="90"/>
                <w:sz w:val="20"/>
              </w:rPr>
              <w:t>ы</w:t>
            </w:r>
          </w:p>
        </w:tc>
        <w:tc>
          <w:tcPr>
            <w:tcW w:w="2234" w:type="dxa"/>
            <w:tcBorders>
              <w:top w:val="single" w:sz="4" w:space="0" w:color="000000"/>
              <w:left w:val="single" w:sz="4" w:space="0" w:color="000000"/>
              <w:bottom w:val="single" w:sz="4" w:space="0" w:color="000000"/>
              <w:right w:val="single" w:sz="4" w:space="0" w:color="000000"/>
            </w:tcBorders>
            <w:vAlign w:val="center"/>
          </w:tcPr>
          <w:p w14:paraId="56C8929A" w14:textId="7EF41506" w:rsidR="00DD15D0" w:rsidRPr="00265065" w:rsidRDefault="00DD15D0" w:rsidP="00630C20">
            <w:pPr>
              <w:tabs>
                <w:tab w:val="left" w:pos="2719"/>
              </w:tabs>
              <w:ind w:left="108" w:right="26"/>
              <w:jc w:val="center"/>
              <w:rPr>
                <w:color w:val="000000" w:themeColor="text1"/>
                <w:w w:val="90"/>
                <w:sz w:val="20"/>
                <w:lang w:val="ru-RU"/>
              </w:rPr>
            </w:pPr>
            <w:r w:rsidRPr="00265065">
              <w:rPr>
                <w:color w:val="000000" w:themeColor="text1"/>
                <w:w w:val="90"/>
                <w:sz w:val="20"/>
                <w:lang w:val="ru-RU"/>
              </w:rPr>
              <w:t>Распоряжение Департамента культуры и культурного наследия</w:t>
            </w:r>
            <w:r w:rsidR="00630C20" w:rsidRPr="00265065">
              <w:rPr>
                <w:color w:val="000000" w:themeColor="text1"/>
                <w:w w:val="90"/>
                <w:sz w:val="20"/>
                <w:lang w:val="ru-RU"/>
              </w:rPr>
              <w:t xml:space="preserve"> </w:t>
            </w:r>
            <w:r w:rsidRPr="00265065">
              <w:rPr>
                <w:color w:val="000000" w:themeColor="text1"/>
                <w:w w:val="90"/>
                <w:sz w:val="20"/>
                <w:lang w:val="ru-RU"/>
              </w:rPr>
              <w:t>Ивановской</w:t>
            </w:r>
            <w:r w:rsidR="00630C20" w:rsidRPr="00265065">
              <w:rPr>
                <w:color w:val="000000" w:themeColor="text1"/>
                <w:w w:val="90"/>
                <w:sz w:val="20"/>
                <w:lang w:val="ru-RU"/>
              </w:rPr>
              <w:t xml:space="preserve"> </w:t>
            </w:r>
            <w:r w:rsidRPr="00265065">
              <w:rPr>
                <w:color w:val="000000" w:themeColor="text1"/>
                <w:w w:val="90"/>
                <w:sz w:val="20"/>
                <w:lang w:val="ru-RU"/>
              </w:rPr>
              <w:t>области</w:t>
            </w:r>
            <w:r w:rsidR="00630C20" w:rsidRPr="00265065">
              <w:rPr>
                <w:color w:val="000000" w:themeColor="text1"/>
                <w:w w:val="90"/>
                <w:sz w:val="20"/>
                <w:lang w:val="ru-RU"/>
              </w:rPr>
              <w:t xml:space="preserve"> </w:t>
            </w:r>
            <w:r w:rsidRPr="00265065">
              <w:rPr>
                <w:color w:val="000000" w:themeColor="text1"/>
                <w:w w:val="90"/>
                <w:sz w:val="20"/>
                <w:lang w:val="ru-RU"/>
              </w:rPr>
              <w:t>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67AD10E2" w14:textId="77777777" w:rsidR="00DD15D0" w:rsidRPr="00265065" w:rsidRDefault="00DD15D0" w:rsidP="00DD15D0">
            <w:pPr>
              <w:ind w:left="105"/>
              <w:jc w:val="center"/>
              <w:rPr>
                <w:color w:val="000000" w:themeColor="text1"/>
                <w:sz w:val="20"/>
              </w:rPr>
            </w:pPr>
            <w:r w:rsidRPr="00265065">
              <w:rPr>
                <w:color w:val="000000" w:themeColor="text1"/>
                <w:w w:val="90"/>
                <w:sz w:val="20"/>
              </w:rPr>
              <w:t>Вы</w:t>
            </w:r>
            <w:r w:rsidRPr="00265065">
              <w:rPr>
                <w:color w:val="000000" w:themeColor="text1"/>
                <w:spacing w:val="-2"/>
                <w:w w:val="90"/>
                <w:sz w:val="20"/>
              </w:rPr>
              <w:t>я</w:t>
            </w:r>
            <w:r w:rsidRPr="00265065">
              <w:rPr>
                <w:color w:val="000000" w:themeColor="text1"/>
                <w:w w:val="90"/>
                <w:sz w:val="20"/>
              </w:rPr>
              <w:t>вл</w:t>
            </w:r>
            <w:r w:rsidRPr="00265065">
              <w:rPr>
                <w:color w:val="000000" w:themeColor="text1"/>
                <w:spacing w:val="-2"/>
                <w:w w:val="90"/>
                <w:sz w:val="20"/>
              </w:rPr>
              <w:t>е</w:t>
            </w:r>
            <w:r w:rsidRPr="00265065">
              <w:rPr>
                <w:color w:val="000000" w:themeColor="text1"/>
                <w:spacing w:val="-1"/>
                <w:w w:val="90"/>
                <w:sz w:val="20"/>
              </w:rPr>
              <w:t>нн</w:t>
            </w:r>
            <w:r w:rsidRPr="00265065">
              <w:rPr>
                <w:color w:val="000000" w:themeColor="text1"/>
                <w:w w:val="90"/>
                <w:sz w:val="20"/>
              </w:rPr>
              <w:t>ый</w:t>
            </w:r>
            <w:r w:rsidRPr="00265065">
              <w:rPr>
                <w:color w:val="000000" w:themeColor="text1"/>
                <w:w w:val="95"/>
                <w:sz w:val="20"/>
              </w:rPr>
              <w:t xml:space="preserve"> </w:t>
            </w:r>
            <w:r w:rsidRPr="00265065">
              <w:rPr>
                <w:color w:val="000000" w:themeColor="text1"/>
                <w:w w:val="90"/>
                <w:sz w:val="20"/>
              </w:rPr>
              <w:t>объ</w:t>
            </w:r>
            <w:r w:rsidRPr="00265065">
              <w:rPr>
                <w:color w:val="000000" w:themeColor="text1"/>
                <w:spacing w:val="-2"/>
                <w:w w:val="90"/>
                <w:sz w:val="20"/>
              </w:rPr>
              <w:t>е</w:t>
            </w:r>
            <w:r w:rsidRPr="00265065">
              <w:rPr>
                <w:color w:val="000000" w:themeColor="text1"/>
                <w:spacing w:val="-1"/>
                <w:w w:val="90"/>
                <w:sz w:val="20"/>
              </w:rPr>
              <w:t>к</w:t>
            </w:r>
            <w:r w:rsidRPr="00265065">
              <w:rPr>
                <w:color w:val="000000" w:themeColor="text1"/>
                <w:w w:val="90"/>
                <w:sz w:val="20"/>
              </w:rPr>
              <w:t>т</w:t>
            </w:r>
            <w:r w:rsidRPr="00265065">
              <w:rPr>
                <w:color w:val="000000" w:themeColor="text1"/>
                <w:w w:val="95"/>
                <w:sz w:val="20"/>
              </w:rPr>
              <w:t xml:space="preserve"> </w:t>
            </w:r>
            <w:r w:rsidRPr="00265065">
              <w:rPr>
                <w:color w:val="000000" w:themeColor="text1"/>
                <w:spacing w:val="-1"/>
                <w:w w:val="90"/>
                <w:sz w:val="20"/>
              </w:rPr>
              <w:t>к</w:t>
            </w:r>
            <w:r w:rsidRPr="00265065">
              <w:rPr>
                <w:color w:val="000000" w:themeColor="text1"/>
                <w:w w:val="90"/>
                <w:sz w:val="20"/>
              </w:rPr>
              <w:t>уль</w:t>
            </w:r>
            <w:r w:rsidRPr="00265065">
              <w:rPr>
                <w:color w:val="000000" w:themeColor="text1"/>
                <w:spacing w:val="-1"/>
                <w:w w:val="90"/>
                <w:sz w:val="20"/>
              </w:rPr>
              <w:t>т</w:t>
            </w:r>
            <w:r w:rsidRPr="00265065">
              <w:rPr>
                <w:color w:val="000000" w:themeColor="text1"/>
                <w:w w:val="90"/>
                <w:sz w:val="20"/>
              </w:rPr>
              <w:t>ур</w:t>
            </w:r>
            <w:r w:rsidRPr="00265065">
              <w:rPr>
                <w:color w:val="000000" w:themeColor="text1"/>
                <w:spacing w:val="-1"/>
                <w:w w:val="90"/>
                <w:sz w:val="20"/>
              </w:rPr>
              <w:t>н</w:t>
            </w:r>
            <w:r w:rsidRPr="00265065">
              <w:rPr>
                <w:color w:val="000000" w:themeColor="text1"/>
                <w:w w:val="90"/>
                <w:sz w:val="20"/>
              </w:rPr>
              <w:t>о</w:t>
            </w:r>
            <w:r w:rsidRPr="00265065">
              <w:rPr>
                <w:color w:val="000000" w:themeColor="text1"/>
                <w:spacing w:val="-1"/>
                <w:w w:val="90"/>
                <w:sz w:val="20"/>
              </w:rPr>
              <w:t>г</w:t>
            </w:r>
            <w:r w:rsidRPr="00265065">
              <w:rPr>
                <w:color w:val="000000" w:themeColor="text1"/>
                <w:w w:val="90"/>
                <w:sz w:val="20"/>
              </w:rPr>
              <w:t>о</w:t>
            </w:r>
            <w:r w:rsidRPr="00265065">
              <w:rPr>
                <w:color w:val="000000" w:themeColor="text1"/>
                <w:w w:val="89"/>
                <w:sz w:val="20"/>
              </w:rPr>
              <w:t xml:space="preserve"> </w:t>
            </w:r>
            <w:r w:rsidRPr="00265065">
              <w:rPr>
                <w:color w:val="000000" w:themeColor="text1"/>
                <w:spacing w:val="-1"/>
                <w:w w:val="90"/>
                <w:sz w:val="20"/>
              </w:rPr>
              <w:t>н</w:t>
            </w:r>
            <w:r w:rsidRPr="00265065">
              <w:rPr>
                <w:color w:val="000000" w:themeColor="text1"/>
                <w:spacing w:val="-2"/>
                <w:w w:val="90"/>
                <w:sz w:val="20"/>
              </w:rPr>
              <w:t>а</w:t>
            </w:r>
            <w:r w:rsidRPr="00265065">
              <w:rPr>
                <w:color w:val="000000" w:themeColor="text1"/>
                <w:spacing w:val="-1"/>
                <w:w w:val="90"/>
                <w:sz w:val="20"/>
              </w:rPr>
              <w:t>с</w:t>
            </w:r>
            <w:r w:rsidRPr="00265065">
              <w:rPr>
                <w:color w:val="000000" w:themeColor="text1"/>
                <w:w w:val="90"/>
                <w:sz w:val="20"/>
              </w:rPr>
              <w:t>л</w:t>
            </w:r>
            <w:r w:rsidRPr="00265065">
              <w:rPr>
                <w:color w:val="000000" w:themeColor="text1"/>
                <w:spacing w:val="-2"/>
                <w:w w:val="90"/>
                <w:sz w:val="20"/>
              </w:rPr>
              <w:t>е</w:t>
            </w:r>
            <w:r w:rsidRPr="00265065">
              <w:rPr>
                <w:color w:val="000000" w:themeColor="text1"/>
                <w:w w:val="90"/>
                <w:sz w:val="20"/>
              </w:rPr>
              <w:t>д</w:t>
            </w:r>
            <w:r w:rsidRPr="00265065">
              <w:rPr>
                <w:color w:val="000000" w:themeColor="text1"/>
                <w:spacing w:val="-1"/>
                <w:w w:val="90"/>
                <w:sz w:val="20"/>
              </w:rPr>
              <w:t>и</w:t>
            </w:r>
            <w:r w:rsidRPr="00265065">
              <w:rPr>
                <w:color w:val="000000" w:themeColor="text1"/>
                <w:w w:val="90"/>
                <w:sz w:val="20"/>
              </w:rPr>
              <w:t>я</w:t>
            </w:r>
          </w:p>
        </w:tc>
        <w:tc>
          <w:tcPr>
            <w:tcW w:w="993" w:type="dxa"/>
            <w:tcBorders>
              <w:top w:val="single" w:sz="4" w:space="0" w:color="000000"/>
              <w:left w:val="single" w:sz="4" w:space="0" w:color="000000"/>
              <w:bottom w:val="single" w:sz="4" w:space="0" w:color="000000"/>
              <w:right w:val="single" w:sz="4" w:space="0" w:color="000000"/>
            </w:tcBorders>
            <w:vAlign w:val="center"/>
          </w:tcPr>
          <w:p w14:paraId="756DA05D" w14:textId="77777777" w:rsidR="00DD15D0" w:rsidRPr="00265065" w:rsidRDefault="00DD15D0" w:rsidP="00DD15D0">
            <w:pPr>
              <w:ind w:left="105"/>
              <w:jc w:val="center"/>
              <w:rPr>
                <w:color w:val="000000" w:themeColor="text1"/>
                <w:sz w:val="20"/>
              </w:rPr>
            </w:pPr>
            <w:r w:rsidRPr="00265065">
              <w:rPr>
                <w:color w:val="000000" w:themeColor="text1"/>
                <w:w w:val="90"/>
                <w:sz w:val="20"/>
              </w:rPr>
              <w:t>А</w:t>
            </w:r>
            <w:r w:rsidRPr="00265065">
              <w:rPr>
                <w:color w:val="000000" w:themeColor="text1"/>
                <w:spacing w:val="-1"/>
                <w:w w:val="90"/>
                <w:sz w:val="20"/>
              </w:rPr>
              <w:t>нс</w:t>
            </w:r>
            <w:r w:rsidRPr="00265065">
              <w:rPr>
                <w:color w:val="000000" w:themeColor="text1"/>
                <w:spacing w:val="-2"/>
                <w:w w:val="90"/>
                <w:sz w:val="20"/>
              </w:rPr>
              <w:t>а</w:t>
            </w:r>
            <w:r w:rsidRPr="00265065">
              <w:rPr>
                <w:color w:val="000000" w:themeColor="text1"/>
                <w:w w:val="90"/>
                <w:sz w:val="20"/>
              </w:rPr>
              <w:t>мбль</w:t>
            </w:r>
          </w:p>
        </w:tc>
        <w:tc>
          <w:tcPr>
            <w:tcW w:w="1275" w:type="dxa"/>
            <w:tcBorders>
              <w:top w:val="single" w:sz="4" w:space="0" w:color="000000"/>
              <w:left w:val="single" w:sz="4" w:space="0" w:color="000000"/>
              <w:bottom w:val="single" w:sz="4" w:space="0" w:color="000000"/>
              <w:right w:val="single" w:sz="4" w:space="0" w:color="000000"/>
            </w:tcBorders>
            <w:vAlign w:val="center"/>
          </w:tcPr>
          <w:p w14:paraId="09AE1011" w14:textId="77777777" w:rsidR="00DD15D0" w:rsidRPr="00265065" w:rsidRDefault="00DD15D0" w:rsidP="00DD15D0">
            <w:pPr>
              <w:ind w:left="105"/>
              <w:jc w:val="center"/>
              <w:rPr>
                <w:color w:val="000000" w:themeColor="text1"/>
                <w:sz w:val="20"/>
              </w:rPr>
            </w:pPr>
            <w:r w:rsidRPr="00265065">
              <w:rPr>
                <w:color w:val="000000" w:themeColor="text1"/>
                <w:w w:val="90"/>
                <w:sz w:val="20"/>
              </w:rPr>
              <w:t>Не у</w:t>
            </w:r>
            <w:r w:rsidRPr="00265065">
              <w:rPr>
                <w:color w:val="000000" w:themeColor="text1"/>
                <w:spacing w:val="-1"/>
                <w:w w:val="90"/>
                <w:sz w:val="20"/>
              </w:rPr>
              <w:t>ст</w:t>
            </w:r>
            <w:r w:rsidRPr="00265065">
              <w:rPr>
                <w:color w:val="000000" w:themeColor="text1"/>
                <w:spacing w:val="-2"/>
                <w:w w:val="90"/>
                <w:sz w:val="20"/>
              </w:rPr>
              <w:t>а</w:t>
            </w:r>
            <w:r w:rsidRPr="00265065">
              <w:rPr>
                <w:color w:val="000000" w:themeColor="text1"/>
                <w:spacing w:val="-1"/>
                <w:w w:val="90"/>
                <w:sz w:val="20"/>
              </w:rPr>
              <w:t>н</w:t>
            </w:r>
            <w:r w:rsidRPr="00265065">
              <w:rPr>
                <w:color w:val="000000" w:themeColor="text1"/>
                <w:w w:val="90"/>
                <w:sz w:val="20"/>
              </w:rPr>
              <w:t>овл</w:t>
            </w:r>
            <w:r w:rsidRPr="00265065">
              <w:rPr>
                <w:color w:val="000000" w:themeColor="text1"/>
                <w:spacing w:val="-2"/>
                <w:w w:val="90"/>
                <w:sz w:val="20"/>
              </w:rPr>
              <w:t>е</w:t>
            </w:r>
            <w:r w:rsidRPr="00265065">
              <w:rPr>
                <w:color w:val="000000" w:themeColor="text1"/>
                <w:spacing w:val="-1"/>
                <w:w w:val="90"/>
                <w:sz w:val="20"/>
              </w:rPr>
              <w:t>н</w:t>
            </w:r>
            <w:r w:rsidRPr="00265065">
              <w:rPr>
                <w:color w:val="000000" w:themeColor="text1"/>
                <w:w w:val="90"/>
                <w:sz w:val="20"/>
              </w:rPr>
              <w:t>ы</w:t>
            </w:r>
          </w:p>
        </w:tc>
        <w:tc>
          <w:tcPr>
            <w:tcW w:w="1139" w:type="dxa"/>
            <w:tcBorders>
              <w:top w:val="single" w:sz="4" w:space="0" w:color="000000"/>
              <w:left w:val="single" w:sz="4" w:space="0" w:color="000000"/>
              <w:bottom w:val="single" w:sz="4" w:space="0" w:color="000000"/>
              <w:right w:val="single" w:sz="4" w:space="0" w:color="000000"/>
            </w:tcBorders>
            <w:vAlign w:val="center"/>
          </w:tcPr>
          <w:p w14:paraId="75AB0E73" w14:textId="77777777" w:rsidR="00DD15D0" w:rsidRPr="00265065" w:rsidRDefault="00DD15D0" w:rsidP="006E54DE">
            <w:pPr>
              <w:jc w:val="center"/>
              <w:rPr>
                <w:color w:val="000000" w:themeColor="text1"/>
                <w:w w:val="90"/>
                <w:sz w:val="20"/>
              </w:rPr>
            </w:pPr>
            <w:r w:rsidRPr="00265065">
              <w:rPr>
                <w:color w:val="000000" w:themeColor="text1"/>
                <w:w w:val="90"/>
                <w:sz w:val="20"/>
              </w:rPr>
              <w:t>Не установлены</w:t>
            </w:r>
          </w:p>
        </w:tc>
      </w:tr>
      <w:tr w:rsidR="00DD15D0" w:rsidRPr="00265065" w14:paraId="6CA0C708" w14:textId="77777777" w:rsidTr="006E54DE">
        <w:trPr>
          <w:trHeight w:hRule="exact" w:val="1495"/>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FE483E6" w14:textId="77777777" w:rsidR="00DD15D0" w:rsidRPr="00265065" w:rsidRDefault="00DD15D0" w:rsidP="00DD15D0">
            <w:pPr>
              <w:ind w:left="105"/>
              <w:jc w:val="center"/>
              <w:rPr>
                <w:color w:val="000000" w:themeColor="text1"/>
                <w:sz w:val="20"/>
              </w:rPr>
            </w:pPr>
            <w:r w:rsidRPr="00265065">
              <w:rPr>
                <w:color w:val="000000" w:themeColor="text1"/>
                <w:w w:val="90"/>
                <w:sz w:val="20"/>
              </w:rPr>
              <w:t>42.</w:t>
            </w:r>
          </w:p>
        </w:tc>
        <w:tc>
          <w:tcPr>
            <w:tcW w:w="1355" w:type="dxa"/>
            <w:tcBorders>
              <w:top w:val="single" w:sz="4" w:space="0" w:color="000000"/>
              <w:left w:val="single" w:sz="4" w:space="0" w:color="000000"/>
              <w:bottom w:val="single" w:sz="4" w:space="0" w:color="000000"/>
              <w:right w:val="single" w:sz="4" w:space="0" w:color="000000"/>
            </w:tcBorders>
            <w:vAlign w:val="center"/>
          </w:tcPr>
          <w:p w14:paraId="4CA4BE5C" w14:textId="77777777" w:rsidR="00DD15D0" w:rsidRPr="00265065" w:rsidRDefault="00DD15D0" w:rsidP="00DD15D0">
            <w:pPr>
              <w:ind w:left="105" w:right="101"/>
              <w:jc w:val="center"/>
              <w:rPr>
                <w:color w:val="000000" w:themeColor="text1"/>
                <w:sz w:val="20"/>
              </w:rPr>
            </w:pPr>
            <w:r w:rsidRPr="00265065">
              <w:rPr>
                <w:color w:val="000000" w:themeColor="text1"/>
                <w:w w:val="90"/>
                <w:sz w:val="20"/>
              </w:rPr>
              <w:t>«С</w:t>
            </w:r>
            <w:r w:rsidRPr="00265065">
              <w:rPr>
                <w:color w:val="000000" w:themeColor="text1"/>
                <w:spacing w:val="-2"/>
                <w:w w:val="90"/>
                <w:sz w:val="20"/>
              </w:rPr>
              <w:t>та</w:t>
            </w:r>
            <w:r w:rsidRPr="00265065">
              <w:rPr>
                <w:color w:val="000000" w:themeColor="text1"/>
                <w:spacing w:val="-1"/>
                <w:w w:val="90"/>
                <w:sz w:val="20"/>
              </w:rPr>
              <w:t>н</w:t>
            </w:r>
            <w:r w:rsidRPr="00265065">
              <w:rPr>
                <w:color w:val="000000" w:themeColor="text1"/>
                <w:w w:val="90"/>
                <w:sz w:val="20"/>
              </w:rPr>
              <w:t>ово</w:t>
            </w:r>
            <w:r w:rsidRPr="00265065">
              <w:rPr>
                <w:color w:val="000000" w:themeColor="text1"/>
                <w:spacing w:val="-2"/>
                <w:w w:val="90"/>
                <w:sz w:val="20"/>
              </w:rPr>
              <w:t>е</w:t>
            </w:r>
            <w:r w:rsidRPr="00265065">
              <w:rPr>
                <w:color w:val="000000" w:themeColor="text1"/>
                <w:w w:val="90"/>
                <w:sz w:val="20"/>
              </w:rPr>
              <w:t>.</w:t>
            </w:r>
            <w:r w:rsidRPr="00265065">
              <w:rPr>
                <w:color w:val="000000" w:themeColor="text1"/>
                <w:w w:val="89"/>
                <w:sz w:val="20"/>
              </w:rPr>
              <w:t xml:space="preserve"> </w:t>
            </w:r>
            <w:r w:rsidRPr="00265065">
              <w:rPr>
                <w:color w:val="000000" w:themeColor="text1"/>
                <w:w w:val="90"/>
                <w:sz w:val="20"/>
              </w:rPr>
              <w:t>По</w:t>
            </w:r>
            <w:r w:rsidRPr="00265065">
              <w:rPr>
                <w:color w:val="000000" w:themeColor="text1"/>
                <w:spacing w:val="-1"/>
                <w:w w:val="90"/>
                <w:sz w:val="20"/>
              </w:rPr>
              <w:t>с</w:t>
            </w:r>
            <w:r w:rsidRPr="00265065">
              <w:rPr>
                <w:color w:val="000000" w:themeColor="text1"/>
                <w:spacing w:val="-2"/>
                <w:w w:val="90"/>
                <w:sz w:val="20"/>
              </w:rPr>
              <w:t>е</w:t>
            </w:r>
            <w:r w:rsidRPr="00265065">
              <w:rPr>
                <w:color w:val="000000" w:themeColor="text1"/>
                <w:w w:val="90"/>
                <w:sz w:val="20"/>
              </w:rPr>
              <w:t>л</w:t>
            </w:r>
            <w:r w:rsidRPr="00265065">
              <w:rPr>
                <w:color w:val="000000" w:themeColor="text1"/>
                <w:spacing w:val="-2"/>
                <w:w w:val="90"/>
                <w:sz w:val="20"/>
              </w:rPr>
              <w:t>е</w:t>
            </w:r>
            <w:r w:rsidRPr="00265065">
              <w:rPr>
                <w:color w:val="000000" w:themeColor="text1"/>
                <w:spacing w:val="-1"/>
                <w:w w:val="90"/>
                <w:sz w:val="20"/>
              </w:rPr>
              <w:t>ни</w:t>
            </w:r>
            <w:r w:rsidRPr="00265065">
              <w:rPr>
                <w:color w:val="000000" w:themeColor="text1"/>
                <w:w w:val="90"/>
                <w:sz w:val="20"/>
              </w:rPr>
              <w:t>е</w:t>
            </w:r>
            <w:r w:rsidRPr="00265065">
              <w:rPr>
                <w:color w:val="000000" w:themeColor="text1"/>
                <w:spacing w:val="-2"/>
                <w:w w:val="90"/>
                <w:sz w:val="20"/>
              </w:rPr>
              <w:t xml:space="preserve"> </w:t>
            </w:r>
            <w:r w:rsidRPr="00265065">
              <w:rPr>
                <w:color w:val="000000" w:themeColor="text1"/>
                <w:w w:val="90"/>
                <w:sz w:val="20"/>
              </w:rPr>
              <w:t>I»</w:t>
            </w:r>
          </w:p>
        </w:tc>
        <w:tc>
          <w:tcPr>
            <w:tcW w:w="1330" w:type="dxa"/>
            <w:tcBorders>
              <w:top w:val="single" w:sz="4" w:space="0" w:color="000000"/>
              <w:left w:val="single" w:sz="4" w:space="0" w:color="000000"/>
              <w:bottom w:val="single" w:sz="4" w:space="0" w:color="000000"/>
              <w:right w:val="single" w:sz="4" w:space="0" w:color="000000"/>
            </w:tcBorders>
            <w:vAlign w:val="center"/>
          </w:tcPr>
          <w:p w14:paraId="6727A4EA" w14:textId="77777777" w:rsidR="00DD15D0" w:rsidRPr="00265065" w:rsidRDefault="00DD15D0" w:rsidP="00DD15D0">
            <w:pPr>
              <w:ind w:left="105" w:right="183"/>
              <w:jc w:val="center"/>
              <w:rPr>
                <w:color w:val="000000" w:themeColor="text1"/>
                <w:sz w:val="20"/>
                <w:lang w:val="ru-RU"/>
              </w:rPr>
            </w:pPr>
            <w:r w:rsidRPr="00265065">
              <w:rPr>
                <w:color w:val="000000" w:themeColor="text1"/>
                <w:w w:val="95"/>
                <w:sz w:val="20"/>
                <w:lang w:val="ru-RU"/>
              </w:rPr>
              <w:t>1,2</w:t>
            </w:r>
            <w:r w:rsidRPr="00265065">
              <w:rPr>
                <w:color w:val="000000" w:themeColor="text1"/>
                <w:spacing w:val="-23"/>
                <w:w w:val="95"/>
                <w:sz w:val="20"/>
                <w:lang w:val="ru-RU"/>
              </w:rPr>
              <w:t xml:space="preserve"> </w:t>
            </w:r>
            <w:r w:rsidRPr="00265065">
              <w:rPr>
                <w:color w:val="000000" w:themeColor="text1"/>
                <w:spacing w:val="-1"/>
                <w:w w:val="95"/>
                <w:sz w:val="20"/>
                <w:lang w:val="ru-RU"/>
              </w:rPr>
              <w:t>к</w:t>
            </w:r>
            <w:r w:rsidRPr="00265065">
              <w:rPr>
                <w:color w:val="000000" w:themeColor="text1"/>
                <w:w w:val="95"/>
                <w:sz w:val="20"/>
                <w:lang w:val="ru-RU"/>
              </w:rPr>
              <w:t>м</w:t>
            </w:r>
            <w:r w:rsidRPr="00265065">
              <w:rPr>
                <w:color w:val="000000" w:themeColor="text1"/>
                <w:spacing w:val="-23"/>
                <w:w w:val="95"/>
                <w:sz w:val="20"/>
                <w:lang w:val="ru-RU"/>
              </w:rPr>
              <w:t xml:space="preserve"> </w:t>
            </w:r>
            <w:r w:rsidRPr="00265065">
              <w:rPr>
                <w:color w:val="000000" w:themeColor="text1"/>
                <w:w w:val="95"/>
                <w:sz w:val="20"/>
                <w:lang w:val="ru-RU"/>
              </w:rPr>
              <w:t>к</w:t>
            </w:r>
            <w:r w:rsidRPr="00265065">
              <w:rPr>
                <w:color w:val="000000" w:themeColor="text1"/>
                <w:spacing w:val="-24"/>
                <w:w w:val="95"/>
                <w:sz w:val="20"/>
                <w:lang w:val="ru-RU"/>
              </w:rPr>
              <w:t xml:space="preserve"> </w:t>
            </w:r>
            <w:r w:rsidRPr="00265065">
              <w:rPr>
                <w:color w:val="000000" w:themeColor="text1"/>
                <w:spacing w:val="-2"/>
                <w:w w:val="95"/>
                <w:sz w:val="20"/>
                <w:lang w:val="ru-RU"/>
              </w:rPr>
              <w:t>се</w:t>
            </w:r>
            <w:r w:rsidRPr="00265065">
              <w:rPr>
                <w:color w:val="000000" w:themeColor="text1"/>
                <w:w w:val="95"/>
                <w:sz w:val="20"/>
                <w:lang w:val="ru-RU"/>
              </w:rPr>
              <w:t>в</w:t>
            </w:r>
            <w:r w:rsidRPr="00265065">
              <w:rPr>
                <w:color w:val="000000" w:themeColor="text1"/>
                <w:spacing w:val="-2"/>
                <w:w w:val="95"/>
                <w:sz w:val="20"/>
                <w:lang w:val="ru-RU"/>
              </w:rPr>
              <w:t>е</w:t>
            </w:r>
            <w:r w:rsidRPr="00265065">
              <w:rPr>
                <w:color w:val="000000" w:themeColor="text1"/>
                <w:w w:val="95"/>
                <w:sz w:val="20"/>
                <w:lang w:val="ru-RU"/>
              </w:rPr>
              <w:t>ро-</w:t>
            </w:r>
            <w:r w:rsidRPr="00265065">
              <w:rPr>
                <w:color w:val="000000" w:themeColor="text1"/>
                <w:w w:val="92"/>
                <w:sz w:val="20"/>
                <w:lang w:val="ru-RU"/>
              </w:rPr>
              <w:t xml:space="preserve"> </w:t>
            </w:r>
            <w:r w:rsidRPr="00265065">
              <w:rPr>
                <w:color w:val="000000" w:themeColor="text1"/>
                <w:spacing w:val="-1"/>
                <w:w w:val="90"/>
                <w:sz w:val="20"/>
                <w:lang w:val="ru-RU"/>
              </w:rPr>
              <w:t>с</w:t>
            </w:r>
            <w:r w:rsidRPr="00265065">
              <w:rPr>
                <w:color w:val="000000" w:themeColor="text1"/>
                <w:spacing w:val="-2"/>
                <w:w w:val="90"/>
                <w:sz w:val="20"/>
                <w:lang w:val="ru-RU"/>
              </w:rPr>
              <w:t>е</w:t>
            </w:r>
            <w:r w:rsidRPr="00265065">
              <w:rPr>
                <w:color w:val="000000" w:themeColor="text1"/>
                <w:w w:val="90"/>
                <w:sz w:val="20"/>
                <w:lang w:val="ru-RU"/>
              </w:rPr>
              <w:t>в</w:t>
            </w:r>
            <w:r w:rsidRPr="00265065">
              <w:rPr>
                <w:color w:val="000000" w:themeColor="text1"/>
                <w:spacing w:val="-2"/>
                <w:w w:val="90"/>
                <w:sz w:val="20"/>
                <w:lang w:val="ru-RU"/>
              </w:rPr>
              <w:t>е</w:t>
            </w:r>
            <w:r w:rsidRPr="00265065">
              <w:rPr>
                <w:color w:val="000000" w:themeColor="text1"/>
                <w:w w:val="90"/>
                <w:sz w:val="20"/>
                <w:lang w:val="ru-RU"/>
              </w:rPr>
              <w:t>ро-во</w:t>
            </w:r>
            <w:r w:rsidRPr="00265065">
              <w:rPr>
                <w:color w:val="000000" w:themeColor="text1"/>
                <w:spacing w:val="-1"/>
                <w:w w:val="90"/>
                <w:sz w:val="20"/>
                <w:lang w:val="ru-RU"/>
              </w:rPr>
              <w:t>ст</w:t>
            </w:r>
            <w:r w:rsidRPr="00265065">
              <w:rPr>
                <w:color w:val="000000" w:themeColor="text1"/>
                <w:w w:val="90"/>
                <w:sz w:val="20"/>
                <w:lang w:val="ru-RU"/>
              </w:rPr>
              <w:t>о</w:t>
            </w:r>
            <w:r w:rsidRPr="00265065">
              <w:rPr>
                <w:color w:val="000000" w:themeColor="text1"/>
                <w:spacing w:val="-1"/>
                <w:w w:val="90"/>
                <w:sz w:val="20"/>
                <w:lang w:val="ru-RU"/>
              </w:rPr>
              <w:t>к</w:t>
            </w:r>
            <w:r w:rsidRPr="00265065">
              <w:rPr>
                <w:color w:val="000000" w:themeColor="text1"/>
                <w:w w:val="90"/>
                <w:sz w:val="20"/>
                <w:lang w:val="ru-RU"/>
              </w:rPr>
              <w:t>у</w:t>
            </w:r>
            <w:r w:rsidRPr="00265065">
              <w:rPr>
                <w:color w:val="000000" w:themeColor="text1"/>
                <w:sz w:val="20"/>
                <w:lang w:val="ru-RU"/>
              </w:rPr>
              <w:t xml:space="preserve"> </w:t>
            </w:r>
            <w:r w:rsidRPr="00265065">
              <w:rPr>
                <w:color w:val="000000" w:themeColor="text1"/>
                <w:w w:val="90"/>
                <w:sz w:val="20"/>
                <w:lang w:val="ru-RU"/>
              </w:rPr>
              <w:t>от</w:t>
            </w:r>
            <w:r w:rsidRPr="00265065">
              <w:rPr>
                <w:color w:val="000000" w:themeColor="text1"/>
                <w:spacing w:val="-9"/>
                <w:w w:val="90"/>
                <w:sz w:val="20"/>
                <w:lang w:val="ru-RU"/>
              </w:rPr>
              <w:t xml:space="preserve"> </w:t>
            </w:r>
            <w:r w:rsidRPr="00265065">
              <w:rPr>
                <w:color w:val="000000" w:themeColor="text1"/>
                <w:w w:val="90"/>
                <w:sz w:val="20"/>
                <w:lang w:val="ru-RU"/>
              </w:rPr>
              <w:t>д.</w:t>
            </w:r>
            <w:r w:rsidRPr="00265065">
              <w:rPr>
                <w:color w:val="000000" w:themeColor="text1"/>
                <w:spacing w:val="-8"/>
                <w:w w:val="90"/>
                <w:sz w:val="20"/>
                <w:lang w:val="ru-RU"/>
              </w:rPr>
              <w:t xml:space="preserve"> </w:t>
            </w:r>
            <w:r w:rsidRPr="00265065">
              <w:rPr>
                <w:color w:val="000000" w:themeColor="text1"/>
                <w:w w:val="90"/>
                <w:sz w:val="20"/>
                <w:lang w:val="ru-RU"/>
              </w:rPr>
              <w:t>С</w:t>
            </w:r>
            <w:r w:rsidRPr="00265065">
              <w:rPr>
                <w:color w:val="000000" w:themeColor="text1"/>
                <w:spacing w:val="-2"/>
                <w:w w:val="90"/>
                <w:sz w:val="20"/>
                <w:lang w:val="ru-RU"/>
              </w:rPr>
              <w:t>та</w:t>
            </w:r>
            <w:r w:rsidRPr="00265065">
              <w:rPr>
                <w:color w:val="000000" w:themeColor="text1"/>
                <w:spacing w:val="-1"/>
                <w:w w:val="90"/>
                <w:sz w:val="20"/>
                <w:lang w:val="ru-RU"/>
              </w:rPr>
              <w:t>н</w:t>
            </w:r>
            <w:r w:rsidRPr="00265065">
              <w:rPr>
                <w:color w:val="000000" w:themeColor="text1"/>
                <w:w w:val="90"/>
                <w:sz w:val="20"/>
                <w:lang w:val="ru-RU"/>
              </w:rPr>
              <w:t>овое</w:t>
            </w:r>
          </w:p>
        </w:tc>
        <w:tc>
          <w:tcPr>
            <w:tcW w:w="2234" w:type="dxa"/>
            <w:tcBorders>
              <w:top w:val="single" w:sz="4" w:space="0" w:color="000000"/>
              <w:left w:val="single" w:sz="4" w:space="0" w:color="000000"/>
              <w:bottom w:val="single" w:sz="4" w:space="0" w:color="000000"/>
              <w:right w:val="single" w:sz="4" w:space="0" w:color="000000"/>
            </w:tcBorders>
            <w:vAlign w:val="center"/>
          </w:tcPr>
          <w:p w14:paraId="76EE8882" w14:textId="750748D2" w:rsidR="00DD15D0" w:rsidRPr="00265065" w:rsidRDefault="00630C20" w:rsidP="00630C20">
            <w:pPr>
              <w:tabs>
                <w:tab w:val="left" w:pos="1621"/>
                <w:tab w:val="left" w:pos="2015"/>
                <w:tab w:val="left" w:pos="2719"/>
              </w:tabs>
              <w:ind w:left="105" w:right="101"/>
              <w:jc w:val="center"/>
              <w:rPr>
                <w:color w:val="000000" w:themeColor="text1"/>
                <w:sz w:val="20"/>
                <w:lang w:val="ru-RU"/>
              </w:rPr>
            </w:pPr>
            <w:r w:rsidRPr="00265065">
              <w:rPr>
                <w:color w:val="000000" w:themeColor="text1"/>
                <w:w w:val="90"/>
                <w:sz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37F7EBD2" w14:textId="77777777" w:rsidR="00DD15D0" w:rsidRPr="00265065" w:rsidRDefault="00DD15D0" w:rsidP="00DD15D0">
            <w:pPr>
              <w:ind w:left="105"/>
              <w:jc w:val="center"/>
              <w:rPr>
                <w:color w:val="000000" w:themeColor="text1"/>
                <w:sz w:val="20"/>
              </w:rPr>
            </w:pPr>
            <w:r w:rsidRPr="00265065">
              <w:rPr>
                <w:color w:val="000000" w:themeColor="text1"/>
                <w:w w:val="90"/>
                <w:sz w:val="20"/>
              </w:rPr>
              <w:t>Вы</w:t>
            </w:r>
            <w:r w:rsidRPr="00265065">
              <w:rPr>
                <w:color w:val="000000" w:themeColor="text1"/>
                <w:spacing w:val="-2"/>
                <w:w w:val="90"/>
                <w:sz w:val="20"/>
              </w:rPr>
              <w:t>я</w:t>
            </w:r>
            <w:r w:rsidRPr="00265065">
              <w:rPr>
                <w:color w:val="000000" w:themeColor="text1"/>
                <w:w w:val="90"/>
                <w:sz w:val="20"/>
              </w:rPr>
              <w:t>вл</w:t>
            </w:r>
            <w:r w:rsidRPr="00265065">
              <w:rPr>
                <w:color w:val="000000" w:themeColor="text1"/>
                <w:spacing w:val="-2"/>
                <w:w w:val="90"/>
                <w:sz w:val="20"/>
              </w:rPr>
              <w:t>е</w:t>
            </w:r>
            <w:r w:rsidRPr="00265065">
              <w:rPr>
                <w:color w:val="000000" w:themeColor="text1"/>
                <w:spacing w:val="-1"/>
                <w:w w:val="90"/>
                <w:sz w:val="20"/>
              </w:rPr>
              <w:t>нн</w:t>
            </w:r>
            <w:r w:rsidRPr="00265065">
              <w:rPr>
                <w:color w:val="000000" w:themeColor="text1"/>
                <w:w w:val="90"/>
                <w:sz w:val="20"/>
              </w:rPr>
              <w:t>ый</w:t>
            </w:r>
            <w:r w:rsidRPr="00265065">
              <w:rPr>
                <w:color w:val="000000" w:themeColor="text1"/>
                <w:w w:val="95"/>
                <w:sz w:val="20"/>
              </w:rPr>
              <w:t xml:space="preserve"> </w:t>
            </w:r>
            <w:r w:rsidRPr="00265065">
              <w:rPr>
                <w:color w:val="000000" w:themeColor="text1"/>
                <w:w w:val="90"/>
                <w:sz w:val="20"/>
              </w:rPr>
              <w:t>объ</w:t>
            </w:r>
            <w:r w:rsidRPr="00265065">
              <w:rPr>
                <w:color w:val="000000" w:themeColor="text1"/>
                <w:spacing w:val="-2"/>
                <w:w w:val="90"/>
                <w:sz w:val="20"/>
              </w:rPr>
              <w:t>е</w:t>
            </w:r>
            <w:r w:rsidRPr="00265065">
              <w:rPr>
                <w:color w:val="000000" w:themeColor="text1"/>
                <w:spacing w:val="-1"/>
                <w:w w:val="90"/>
                <w:sz w:val="20"/>
              </w:rPr>
              <w:t>к</w:t>
            </w:r>
            <w:r w:rsidRPr="00265065">
              <w:rPr>
                <w:color w:val="000000" w:themeColor="text1"/>
                <w:w w:val="90"/>
                <w:sz w:val="20"/>
              </w:rPr>
              <w:t>т</w:t>
            </w:r>
            <w:r w:rsidRPr="00265065">
              <w:rPr>
                <w:color w:val="000000" w:themeColor="text1"/>
                <w:w w:val="95"/>
                <w:sz w:val="20"/>
              </w:rPr>
              <w:t xml:space="preserve"> </w:t>
            </w:r>
            <w:r w:rsidRPr="00265065">
              <w:rPr>
                <w:color w:val="000000" w:themeColor="text1"/>
                <w:spacing w:val="-1"/>
                <w:w w:val="90"/>
                <w:sz w:val="20"/>
              </w:rPr>
              <w:t>к</w:t>
            </w:r>
            <w:r w:rsidRPr="00265065">
              <w:rPr>
                <w:color w:val="000000" w:themeColor="text1"/>
                <w:w w:val="90"/>
                <w:sz w:val="20"/>
              </w:rPr>
              <w:t>уль</w:t>
            </w:r>
            <w:r w:rsidRPr="00265065">
              <w:rPr>
                <w:color w:val="000000" w:themeColor="text1"/>
                <w:spacing w:val="-1"/>
                <w:w w:val="90"/>
                <w:sz w:val="20"/>
              </w:rPr>
              <w:t>т</w:t>
            </w:r>
            <w:r w:rsidRPr="00265065">
              <w:rPr>
                <w:color w:val="000000" w:themeColor="text1"/>
                <w:w w:val="90"/>
                <w:sz w:val="20"/>
              </w:rPr>
              <w:t>ур</w:t>
            </w:r>
            <w:r w:rsidRPr="00265065">
              <w:rPr>
                <w:color w:val="000000" w:themeColor="text1"/>
                <w:spacing w:val="-1"/>
                <w:w w:val="90"/>
                <w:sz w:val="20"/>
              </w:rPr>
              <w:t>н</w:t>
            </w:r>
            <w:r w:rsidRPr="00265065">
              <w:rPr>
                <w:color w:val="000000" w:themeColor="text1"/>
                <w:w w:val="90"/>
                <w:sz w:val="20"/>
              </w:rPr>
              <w:t>о</w:t>
            </w:r>
            <w:r w:rsidRPr="00265065">
              <w:rPr>
                <w:color w:val="000000" w:themeColor="text1"/>
                <w:spacing w:val="-1"/>
                <w:w w:val="90"/>
                <w:sz w:val="20"/>
              </w:rPr>
              <w:t>г</w:t>
            </w:r>
            <w:r w:rsidRPr="00265065">
              <w:rPr>
                <w:color w:val="000000" w:themeColor="text1"/>
                <w:w w:val="90"/>
                <w:sz w:val="20"/>
              </w:rPr>
              <w:t>о</w:t>
            </w:r>
            <w:r w:rsidRPr="00265065">
              <w:rPr>
                <w:color w:val="000000" w:themeColor="text1"/>
                <w:w w:val="89"/>
                <w:sz w:val="20"/>
              </w:rPr>
              <w:t xml:space="preserve"> </w:t>
            </w:r>
            <w:r w:rsidRPr="00265065">
              <w:rPr>
                <w:color w:val="000000" w:themeColor="text1"/>
                <w:spacing w:val="-1"/>
                <w:w w:val="90"/>
                <w:sz w:val="20"/>
              </w:rPr>
              <w:t>н</w:t>
            </w:r>
            <w:r w:rsidRPr="00265065">
              <w:rPr>
                <w:color w:val="000000" w:themeColor="text1"/>
                <w:spacing w:val="-2"/>
                <w:w w:val="90"/>
                <w:sz w:val="20"/>
              </w:rPr>
              <w:t>а</w:t>
            </w:r>
            <w:r w:rsidRPr="00265065">
              <w:rPr>
                <w:color w:val="000000" w:themeColor="text1"/>
                <w:spacing w:val="-1"/>
                <w:w w:val="90"/>
                <w:sz w:val="20"/>
              </w:rPr>
              <w:t>с</w:t>
            </w:r>
            <w:r w:rsidRPr="00265065">
              <w:rPr>
                <w:color w:val="000000" w:themeColor="text1"/>
                <w:w w:val="90"/>
                <w:sz w:val="20"/>
              </w:rPr>
              <w:t>л</w:t>
            </w:r>
            <w:r w:rsidRPr="00265065">
              <w:rPr>
                <w:color w:val="000000" w:themeColor="text1"/>
                <w:spacing w:val="-2"/>
                <w:w w:val="90"/>
                <w:sz w:val="20"/>
              </w:rPr>
              <w:t>е</w:t>
            </w:r>
            <w:r w:rsidRPr="00265065">
              <w:rPr>
                <w:color w:val="000000" w:themeColor="text1"/>
                <w:w w:val="90"/>
                <w:sz w:val="20"/>
              </w:rPr>
              <w:t>д</w:t>
            </w:r>
            <w:r w:rsidRPr="00265065">
              <w:rPr>
                <w:color w:val="000000" w:themeColor="text1"/>
                <w:spacing w:val="-1"/>
                <w:w w:val="90"/>
                <w:sz w:val="20"/>
              </w:rPr>
              <w:t>и</w:t>
            </w:r>
            <w:r w:rsidRPr="00265065">
              <w:rPr>
                <w:color w:val="000000" w:themeColor="text1"/>
                <w:w w:val="90"/>
                <w:sz w:val="20"/>
              </w:rPr>
              <w:t>я</w:t>
            </w:r>
          </w:p>
        </w:tc>
        <w:tc>
          <w:tcPr>
            <w:tcW w:w="993" w:type="dxa"/>
            <w:tcBorders>
              <w:top w:val="single" w:sz="4" w:space="0" w:color="000000"/>
              <w:left w:val="single" w:sz="4" w:space="0" w:color="000000"/>
              <w:bottom w:val="single" w:sz="4" w:space="0" w:color="000000"/>
              <w:right w:val="single" w:sz="4" w:space="0" w:color="000000"/>
            </w:tcBorders>
            <w:vAlign w:val="center"/>
          </w:tcPr>
          <w:p w14:paraId="3D1EB639" w14:textId="77777777" w:rsidR="00DD15D0" w:rsidRPr="00265065" w:rsidRDefault="00DD15D0" w:rsidP="00DD15D0">
            <w:pPr>
              <w:ind w:left="105"/>
              <w:jc w:val="center"/>
              <w:rPr>
                <w:color w:val="000000" w:themeColor="text1"/>
                <w:sz w:val="20"/>
              </w:rPr>
            </w:pPr>
            <w:r w:rsidRPr="00265065">
              <w:rPr>
                <w:color w:val="000000" w:themeColor="text1"/>
                <w:w w:val="95"/>
                <w:sz w:val="20"/>
              </w:rPr>
              <w:t>П</w:t>
            </w:r>
            <w:r w:rsidRPr="00265065">
              <w:rPr>
                <w:color w:val="000000" w:themeColor="text1"/>
                <w:spacing w:val="-2"/>
                <w:w w:val="95"/>
                <w:sz w:val="20"/>
              </w:rPr>
              <w:t>а</w:t>
            </w:r>
            <w:r w:rsidRPr="00265065">
              <w:rPr>
                <w:color w:val="000000" w:themeColor="text1"/>
                <w:w w:val="95"/>
                <w:sz w:val="20"/>
              </w:rPr>
              <w:t>м</w:t>
            </w:r>
            <w:r w:rsidRPr="00265065">
              <w:rPr>
                <w:color w:val="000000" w:themeColor="text1"/>
                <w:spacing w:val="-2"/>
                <w:w w:val="95"/>
                <w:sz w:val="20"/>
              </w:rPr>
              <w:t>я</w:t>
            </w:r>
            <w:r w:rsidRPr="00265065">
              <w:rPr>
                <w:color w:val="000000" w:themeColor="text1"/>
                <w:spacing w:val="-1"/>
                <w:w w:val="95"/>
                <w:sz w:val="20"/>
              </w:rPr>
              <w:t>тни</w:t>
            </w:r>
            <w:r w:rsidRPr="00265065">
              <w:rPr>
                <w:color w:val="000000" w:themeColor="text1"/>
                <w:w w:val="95"/>
                <w:sz w:val="20"/>
              </w:rPr>
              <w:t>к</w:t>
            </w:r>
          </w:p>
        </w:tc>
        <w:tc>
          <w:tcPr>
            <w:tcW w:w="1275" w:type="dxa"/>
            <w:tcBorders>
              <w:top w:val="single" w:sz="4" w:space="0" w:color="000000"/>
              <w:left w:val="single" w:sz="4" w:space="0" w:color="000000"/>
              <w:bottom w:val="single" w:sz="4" w:space="0" w:color="000000"/>
              <w:right w:val="single" w:sz="4" w:space="0" w:color="000000"/>
            </w:tcBorders>
            <w:vAlign w:val="center"/>
          </w:tcPr>
          <w:p w14:paraId="5E4187DD" w14:textId="77777777" w:rsidR="00DD15D0" w:rsidRPr="00265065" w:rsidRDefault="00DD15D0" w:rsidP="00DD15D0">
            <w:pPr>
              <w:ind w:left="105"/>
              <w:jc w:val="center"/>
              <w:rPr>
                <w:color w:val="000000" w:themeColor="text1"/>
                <w:sz w:val="20"/>
              </w:rPr>
            </w:pPr>
            <w:r w:rsidRPr="00265065">
              <w:rPr>
                <w:color w:val="000000" w:themeColor="text1"/>
                <w:w w:val="90"/>
                <w:sz w:val="20"/>
              </w:rPr>
              <w:t>Не у</w:t>
            </w:r>
            <w:r w:rsidRPr="00265065">
              <w:rPr>
                <w:color w:val="000000" w:themeColor="text1"/>
                <w:spacing w:val="-1"/>
                <w:w w:val="90"/>
                <w:sz w:val="20"/>
              </w:rPr>
              <w:t>ст</w:t>
            </w:r>
            <w:r w:rsidRPr="00265065">
              <w:rPr>
                <w:color w:val="000000" w:themeColor="text1"/>
                <w:spacing w:val="-2"/>
                <w:w w:val="90"/>
                <w:sz w:val="20"/>
              </w:rPr>
              <w:t>а</w:t>
            </w:r>
            <w:r w:rsidRPr="00265065">
              <w:rPr>
                <w:color w:val="000000" w:themeColor="text1"/>
                <w:spacing w:val="-1"/>
                <w:w w:val="90"/>
                <w:sz w:val="20"/>
              </w:rPr>
              <w:t>н</w:t>
            </w:r>
            <w:r w:rsidRPr="00265065">
              <w:rPr>
                <w:color w:val="000000" w:themeColor="text1"/>
                <w:w w:val="90"/>
                <w:sz w:val="20"/>
              </w:rPr>
              <w:t>овл</w:t>
            </w:r>
            <w:r w:rsidRPr="00265065">
              <w:rPr>
                <w:color w:val="000000" w:themeColor="text1"/>
                <w:spacing w:val="-2"/>
                <w:w w:val="90"/>
                <w:sz w:val="20"/>
              </w:rPr>
              <w:t>е</w:t>
            </w:r>
            <w:r w:rsidRPr="00265065">
              <w:rPr>
                <w:color w:val="000000" w:themeColor="text1"/>
                <w:spacing w:val="-1"/>
                <w:w w:val="90"/>
                <w:sz w:val="20"/>
              </w:rPr>
              <w:t>н</w:t>
            </w:r>
            <w:r w:rsidRPr="00265065">
              <w:rPr>
                <w:color w:val="000000" w:themeColor="text1"/>
                <w:w w:val="90"/>
                <w:sz w:val="20"/>
              </w:rPr>
              <w:t>ы</w:t>
            </w:r>
          </w:p>
        </w:tc>
        <w:tc>
          <w:tcPr>
            <w:tcW w:w="1139" w:type="dxa"/>
            <w:tcBorders>
              <w:top w:val="single" w:sz="4" w:space="0" w:color="000000"/>
              <w:left w:val="single" w:sz="4" w:space="0" w:color="000000"/>
              <w:bottom w:val="single" w:sz="4" w:space="0" w:color="000000"/>
              <w:right w:val="single" w:sz="4" w:space="0" w:color="000000"/>
            </w:tcBorders>
            <w:vAlign w:val="center"/>
          </w:tcPr>
          <w:p w14:paraId="13061D5A" w14:textId="77777777" w:rsidR="00DD15D0" w:rsidRPr="00265065" w:rsidRDefault="00DD15D0" w:rsidP="006E54DE">
            <w:pPr>
              <w:jc w:val="center"/>
              <w:rPr>
                <w:color w:val="000000" w:themeColor="text1"/>
                <w:w w:val="90"/>
                <w:sz w:val="20"/>
              </w:rPr>
            </w:pPr>
            <w:r w:rsidRPr="00265065">
              <w:rPr>
                <w:color w:val="000000" w:themeColor="text1"/>
                <w:w w:val="90"/>
                <w:sz w:val="20"/>
              </w:rPr>
              <w:t>Не установлены</w:t>
            </w:r>
          </w:p>
        </w:tc>
      </w:tr>
      <w:tr w:rsidR="00DD15D0" w:rsidRPr="00265065" w14:paraId="40D05318" w14:textId="77777777" w:rsidTr="006E54DE">
        <w:trPr>
          <w:trHeight w:hRule="exact" w:val="1491"/>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F0066BA" w14:textId="77777777" w:rsidR="00DD15D0" w:rsidRPr="00265065" w:rsidRDefault="00DD15D0" w:rsidP="00DD15D0">
            <w:pPr>
              <w:ind w:left="105"/>
              <w:jc w:val="center"/>
              <w:rPr>
                <w:color w:val="000000" w:themeColor="text1"/>
                <w:sz w:val="20"/>
              </w:rPr>
            </w:pPr>
            <w:r w:rsidRPr="00265065">
              <w:rPr>
                <w:color w:val="000000" w:themeColor="text1"/>
                <w:w w:val="90"/>
                <w:sz w:val="20"/>
              </w:rPr>
              <w:t>43.</w:t>
            </w:r>
          </w:p>
        </w:tc>
        <w:tc>
          <w:tcPr>
            <w:tcW w:w="1355" w:type="dxa"/>
            <w:tcBorders>
              <w:top w:val="single" w:sz="4" w:space="0" w:color="000000"/>
              <w:left w:val="single" w:sz="4" w:space="0" w:color="000000"/>
              <w:bottom w:val="single" w:sz="4" w:space="0" w:color="000000"/>
              <w:right w:val="single" w:sz="4" w:space="0" w:color="000000"/>
            </w:tcBorders>
            <w:vAlign w:val="center"/>
          </w:tcPr>
          <w:p w14:paraId="7D71F244" w14:textId="77777777" w:rsidR="00DD15D0" w:rsidRPr="00265065" w:rsidRDefault="00DD15D0" w:rsidP="00DD15D0">
            <w:pPr>
              <w:ind w:left="105" w:right="101"/>
              <w:jc w:val="center"/>
              <w:rPr>
                <w:color w:val="000000" w:themeColor="text1"/>
                <w:sz w:val="20"/>
              </w:rPr>
            </w:pPr>
            <w:r w:rsidRPr="00265065">
              <w:rPr>
                <w:color w:val="000000" w:themeColor="text1"/>
                <w:w w:val="90"/>
                <w:sz w:val="20"/>
              </w:rPr>
              <w:t>«С</w:t>
            </w:r>
            <w:r w:rsidRPr="00265065">
              <w:rPr>
                <w:color w:val="000000" w:themeColor="text1"/>
                <w:spacing w:val="-2"/>
                <w:w w:val="90"/>
                <w:sz w:val="20"/>
              </w:rPr>
              <w:t>та</w:t>
            </w:r>
            <w:r w:rsidRPr="00265065">
              <w:rPr>
                <w:color w:val="000000" w:themeColor="text1"/>
                <w:spacing w:val="-1"/>
                <w:w w:val="90"/>
                <w:sz w:val="20"/>
              </w:rPr>
              <w:t>н</w:t>
            </w:r>
            <w:r w:rsidRPr="00265065">
              <w:rPr>
                <w:color w:val="000000" w:themeColor="text1"/>
                <w:w w:val="90"/>
                <w:sz w:val="20"/>
              </w:rPr>
              <w:t>ово</w:t>
            </w:r>
            <w:r w:rsidRPr="00265065">
              <w:rPr>
                <w:color w:val="000000" w:themeColor="text1"/>
                <w:spacing w:val="-2"/>
                <w:w w:val="90"/>
                <w:sz w:val="20"/>
              </w:rPr>
              <w:t>е</w:t>
            </w:r>
            <w:r w:rsidRPr="00265065">
              <w:rPr>
                <w:color w:val="000000" w:themeColor="text1"/>
                <w:w w:val="90"/>
                <w:sz w:val="20"/>
              </w:rPr>
              <w:t>.</w:t>
            </w:r>
            <w:r w:rsidRPr="00265065">
              <w:rPr>
                <w:color w:val="000000" w:themeColor="text1"/>
                <w:w w:val="89"/>
                <w:sz w:val="20"/>
              </w:rPr>
              <w:t xml:space="preserve"> </w:t>
            </w:r>
            <w:r w:rsidRPr="00265065">
              <w:rPr>
                <w:color w:val="000000" w:themeColor="text1"/>
                <w:w w:val="90"/>
                <w:sz w:val="20"/>
              </w:rPr>
              <w:t>С</w:t>
            </w:r>
            <w:r w:rsidRPr="00265065">
              <w:rPr>
                <w:color w:val="000000" w:themeColor="text1"/>
                <w:spacing w:val="-2"/>
                <w:w w:val="90"/>
                <w:sz w:val="20"/>
              </w:rPr>
              <w:t>т</w:t>
            </w:r>
            <w:r w:rsidRPr="00265065">
              <w:rPr>
                <w:color w:val="000000" w:themeColor="text1"/>
                <w:w w:val="90"/>
                <w:sz w:val="20"/>
              </w:rPr>
              <w:t>о</w:t>
            </w:r>
            <w:r w:rsidRPr="00265065">
              <w:rPr>
                <w:color w:val="000000" w:themeColor="text1"/>
                <w:spacing w:val="-2"/>
                <w:w w:val="90"/>
                <w:sz w:val="20"/>
              </w:rPr>
              <w:t>я</w:t>
            </w:r>
            <w:r w:rsidRPr="00265065">
              <w:rPr>
                <w:color w:val="000000" w:themeColor="text1"/>
                <w:spacing w:val="-1"/>
                <w:w w:val="90"/>
                <w:sz w:val="20"/>
              </w:rPr>
              <w:t>нк</w:t>
            </w:r>
            <w:r w:rsidRPr="00265065">
              <w:rPr>
                <w:color w:val="000000" w:themeColor="text1"/>
                <w:w w:val="90"/>
                <w:sz w:val="20"/>
              </w:rPr>
              <w:t>а</w:t>
            </w:r>
            <w:r w:rsidRPr="00265065">
              <w:rPr>
                <w:color w:val="000000" w:themeColor="text1"/>
                <w:spacing w:val="55"/>
                <w:w w:val="90"/>
                <w:sz w:val="20"/>
              </w:rPr>
              <w:t xml:space="preserve"> </w:t>
            </w:r>
            <w:r w:rsidRPr="00265065">
              <w:rPr>
                <w:color w:val="000000" w:themeColor="text1"/>
                <w:w w:val="90"/>
                <w:sz w:val="20"/>
              </w:rPr>
              <w:t>II»</w:t>
            </w:r>
          </w:p>
        </w:tc>
        <w:tc>
          <w:tcPr>
            <w:tcW w:w="1330" w:type="dxa"/>
            <w:tcBorders>
              <w:top w:val="single" w:sz="4" w:space="0" w:color="000000"/>
              <w:left w:val="single" w:sz="4" w:space="0" w:color="000000"/>
              <w:bottom w:val="single" w:sz="4" w:space="0" w:color="000000"/>
              <w:right w:val="single" w:sz="4" w:space="0" w:color="000000"/>
            </w:tcBorders>
            <w:vAlign w:val="center"/>
          </w:tcPr>
          <w:p w14:paraId="17680EEB" w14:textId="77777777" w:rsidR="00DD15D0" w:rsidRPr="00265065" w:rsidRDefault="00DD15D0" w:rsidP="00DD15D0">
            <w:pPr>
              <w:ind w:left="105" w:right="183"/>
              <w:jc w:val="center"/>
              <w:rPr>
                <w:color w:val="000000" w:themeColor="text1"/>
                <w:sz w:val="20"/>
                <w:lang w:val="ru-RU"/>
              </w:rPr>
            </w:pPr>
            <w:r w:rsidRPr="00265065">
              <w:rPr>
                <w:color w:val="000000" w:themeColor="text1"/>
                <w:w w:val="95"/>
                <w:sz w:val="20"/>
                <w:lang w:val="ru-RU"/>
              </w:rPr>
              <w:t>1,2</w:t>
            </w:r>
            <w:r w:rsidRPr="00265065">
              <w:rPr>
                <w:color w:val="000000" w:themeColor="text1"/>
                <w:spacing w:val="-23"/>
                <w:w w:val="95"/>
                <w:sz w:val="20"/>
                <w:lang w:val="ru-RU"/>
              </w:rPr>
              <w:t xml:space="preserve"> </w:t>
            </w:r>
            <w:r w:rsidRPr="00265065">
              <w:rPr>
                <w:color w:val="000000" w:themeColor="text1"/>
                <w:spacing w:val="-1"/>
                <w:w w:val="95"/>
                <w:sz w:val="20"/>
                <w:lang w:val="ru-RU"/>
              </w:rPr>
              <w:t>к</w:t>
            </w:r>
            <w:r w:rsidRPr="00265065">
              <w:rPr>
                <w:color w:val="000000" w:themeColor="text1"/>
                <w:w w:val="95"/>
                <w:sz w:val="20"/>
                <w:lang w:val="ru-RU"/>
              </w:rPr>
              <w:t>м</w:t>
            </w:r>
            <w:r w:rsidRPr="00265065">
              <w:rPr>
                <w:color w:val="000000" w:themeColor="text1"/>
                <w:spacing w:val="-23"/>
                <w:w w:val="95"/>
                <w:sz w:val="20"/>
                <w:lang w:val="ru-RU"/>
              </w:rPr>
              <w:t xml:space="preserve"> </w:t>
            </w:r>
            <w:r w:rsidRPr="00265065">
              <w:rPr>
                <w:color w:val="000000" w:themeColor="text1"/>
                <w:w w:val="95"/>
                <w:sz w:val="20"/>
                <w:lang w:val="ru-RU"/>
              </w:rPr>
              <w:t>к</w:t>
            </w:r>
            <w:r w:rsidRPr="00265065">
              <w:rPr>
                <w:color w:val="000000" w:themeColor="text1"/>
                <w:spacing w:val="-24"/>
                <w:w w:val="95"/>
                <w:sz w:val="20"/>
                <w:lang w:val="ru-RU"/>
              </w:rPr>
              <w:t xml:space="preserve"> </w:t>
            </w:r>
            <w:r w:rsidRPr="00265065">
              <w:rPr>
                <w:color w:val="000000" w:themeColor="text1"/>
                <w:spacing w:val="-2"/>
                <w:w w:val="95"/>
                <w:sz w:val="20"/>
                <w:lang w:val="ru-RU"/>
              </w:rPr>
              <w:t>се</w:t>
            </w:r>
            <w:r w:rsidRPr="00265065">
              <w:rPr>
                <w:color w:val="000000" w:themeColor="text1"/>
                <w:w w:val="95"/>
                <w:sz w:val="20"/>
                <w:lang w:val="ru-RU"/>
              </w:rPr>
              <w:t>в</w:t>
            </w:r>
            <w:r w:rsidRPr="00265065">
              <w:rPr>
                <w:color w:val="000000" w:themeColor="text1"/>
                <w:spacing w:val="-2"/>
                <w:w w:val="95"/>
                <w:sz w:val="20"/>
                <w:lang w:val="ru-RU"/>
              </w:rPr>
              <w:t>е</w:t>
            </w:r>
            <w:r w:rsidRPr="00265065">
              <w:rPr>
                <w:color w:val="000000" w:themeColor="text1"/>
                <w:w w:val="95"/>
                <w:sz w:val="20"/>
                <w:lang w:val="ru-RU"/>
              </w:rPr>
              <w:t>ро-</w:t>
            </w:r>
            <w:r w:rsidRPr="00265065">
              <w:rPr>
                <w:color w:val="000000" w:themeColor="text1"/>
                <w:w w:val="92"/>
                <w:sz w:val="20"/>
                <w:lang w:val="ru-RU"/>
              </w:rPr>
              <w:t xml:space="preserve"> </w:t>
            </w:r>
            <w:r w:rsidRPr="00265065">
              <w:rPr>
                <w:color w:val="000000" w:themeColor="text1"/>
                <w:spacing w:val="-1"/>
                <w:w w:val="90"/>
                <w:sz w:val="20"/>
                <w:lang w:val="ru-RU"/>
              </w:rPr>
              <w:t>с</w:t>
            </w:r>
            <w:r w:rsidRPr="00265065">
              <w:rPr>
                <w:color w:val="000000" w:themeColor="text1"/>
                <w:spacing w:val="-2"/>
                <w:w w:val="90"/>
                <w:sz w:val="20"/>
                <w:lang w:val="ru-RU"/>
              </w:rPr>
              <w:t>е</w:t>
            </w:r>
            <w:r w:rsidRPr="00265065">
              <w:rPr>
                <w:color w:val="000000" w:themeColor="text1"/>
                <w:w w:val="90"/>
                <w:sz w:val="20"/>
                <w:lang w:val="ru-RU"/>
              </w:rPr>
              <w:t>в</w:t>
            </w:r>
            <w:r w:rsidRPr="00265065">
              <w:rPr>
                <w:color w:val="000000" w:themeColor="text1"/>
                <w:spacing w:val="-2"/>
                <w:w w:val="90"/>
                <w:sz w:val="20"/>
                <w:lang w:val="ru-RU"/>
              </w:rPr>
              <w:t>е</w:t>
            </w:r>
            <w:r w:rsidRPr="00265065">
              <w:rPr>
                <w:color w:val="000000" w:themeColor="text1"/>
                <w:w w:val="90"/>
                <w:sz w:val="20"/>
                <w:lang w:val="ru-RU"/>
              </w:rPr>
              <w:t>ро-во</w:t>
            </w:r>
            <w:r w:rsidRPr="00265065">
              <w:rPr>
                <w:color w:val="000000" w:themeColor="text1"/>
                <w:spacing w:val="-1"/>
                <w:w w:val="90"/>
                <w:sz w:val="20"/>
                <w:lang w:val="ru-RU"/>
              </w:rPr>
              <w:t>ст</w:t>
            </w:r>
            <w:r w:rsidRPr="00265065">
              <w:rPr>
                <w:color w:val="000000" w:themeColor="text1"/>
                <w:w w:val="90"/>
                <w:sz w:val="20"/>
                <w:lang w:val="ru-RU"/>
              </w:rPr>
              <w:t>о</w:t>
            </w:r>
            <w:r w:rsidRPr="00265065">
              <w:rPr>
                <w:color w:val="000000" w:themeColor="text1"/>
                <w:spacing w:val="-1"/>
                <w:w w:val="90"/>
                <w:sz w:val="20"/>
                <w:lang w:val="ru-RU"/>
              </w:rPr>
              <w:t>к</w:t>
            </w:r>
            <w:r w:rsidRPr="00265065">
              <w:rPr>
                <w:color w:val="000000" w:themeColor="text1"/>
                <w:w w:val="90"/>
                <w:sz w:val="20"/>
                <w:lang w:val="ru-RU"/>
              </w:rPr>
              <w:t>у</w:t>
            </w:r>
            <w:r w:rsidRPr="00265065">
              <w:rPr>
                <w:color w:val="000000" w:themeColor="text1"/>
                <w:sz w:val="20"/>
                <w:lang w:val="ru-RU"/>
              </w:rPr>
              <w:t xml:space="preserve"> </w:t>
            </w:r>
            <w:r w:rsidRPr="00265065">
              <w:rPr>
                <w:color w:val="000000" w:themeColor="text1"/>
                <w:w w:val="90"/>
                <w:sz w:val="20"/>
                <w:lang w:val="ru-RU"/>
              </w:rPr>
              <w:t>от</w:t>
            </w:r>
            <w:r w:rsidRPr="00265065">
              <w:rPr>
                <w:color w:val="000000" w:themeColor="text1"/>
                <w:spacing w:val="-9"/>
                <w:w w:val="90"/>
                <w:sz w:val="20"/>
                <w:lang w:val="ru-RU"/>
              </w:rPr>
              <w:t xml:space="preserve"> </w:t>
            </w:r>
            <w:r w:rsidRPr="00265065">
              <w:rPr>
                <w:color w:val="000000" w:themeColor="text1"/>
                <w:w w:val="90"/>
                <w:sz w:val="20"/>
                <w:lang w:val="ru-RU"/>
              </w:rPr>
              <w:t>д.</w:t>
            </w:r>
            <w:r w:rsidRPr="00265065">
              <w:rPr>
                <w:color w:val="000000" w:themeColor="text1"/>
                <w:spacing w:val="-8"/>
                <w:w w:val="90"/>
                <w:sz w:val="20"/>
                <w:lang w:val="ru-RU"/>
              </w:rPr>
              <w:t xml:space="preserve"> </w:t>
            </w:r>
            <w:r w:rsidRPr="00265065">
              <w:rPr>
                <w:color w:val="000000" w:themeColor="text1"/>
                <w:w w:val="90"/>
                <w:sz w:val="20"/>
                <w:lang w:val="ru-RU"/>
              </w:rPr>
              <w:t>С</w:t>
            </w:r>
            <w:r w:rsidRPr="00265065">
              <w:rPr>
                <w:color w:val="000000" w:themeColor="text1"/>
                <w:spacing w:val="-2"/>
                <w:w w:val="90"/>
                <w:sz w:val="20"/>
                <w:lang w:val="ru-RU"/>
              </w:rPr>
              <w:t>та</w:t>
            </w:r>
            <w:r w:rsidRPr="00265065">
              <w:rPr>
                <w:color w:val="000000" w:themeColor="text1"/>
                <w:spacing w:val="-1"/>
                <w:w w:val="90"/>
                <w:sz w:val="20"/>
                <w:lang w:val="ru-RU"/>
              </w:rPr>
              <w:t>н</w:t>
            </w:r>
            <w:r w:rsidRPr="00265065">
              <w:rPr>
                <w:color w:val="000000" w:themeColor="text1"/>
                <w:w w:val="90"/>
                <w:sz w:val="20"/>
                <w:lang w:val="ru-RU"/>
              </w:rPr>
              <w:t>овое</w:t>
            </w:r>
          </w:p>
        </w:tc>
        <w:tc>
          <w:tcPr>
            <w:tcW w:w="2234" w:type="dxa"/>
            <w:tcBorders>
              <w:top w:val="single" w:sz="4" w:space="0" w:color="000000"/>
              <w:left w:val="single" w:sz="4" w:space="0" w:color="000000"/>
              <w:bottom w:val="single" w:sz="4" w:space="0" w:color="000000"/>
              <w:right w:val="single" w:sz="4" w:space="0" w:color="000000"/>
            </w:tcBorders>
            <w:vAlign w:val="center"/>
          </w:tcPr>
          <w:p w14:paraId="0E111CB9" w14:textId="75430D15" w:rsidR="00DD15D0" w:rsidRPr="00265065" w:rsidRDefault="00630C20" w:rsidP="00630C20">
            <w:pPr>
              <w:tabs>
                <w:tab w:val="left" w:pos="1621"/>
                <w:tab w:val="left" w:pos="2015"/>
                <w:tab w:val="left" w:pos="2719"/>
              </w:tabs>
              <w:ind w:left="105" w:right="101"/>
              <w:jc w:val="center"/>
              <w:rPr>
                <w:color w:val="000000" w:themeColor="text1"/>
                <w:w w:val="90"/>
                <w:sz w:val="20"/>
                <w:lang w:val="ru-RU"/>
              </w:rPr>
            </w:pPr>
            <w:r w:rsidRPr="00265065">
              <w:rPr>
                <w:color w:val="000000" w:themeColor="text1"/>
                <w:w w:val="90"/>
                <w:sz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38B97F65" w14:textId="77777777" w:rsidR="00DD15D0" w:rsidRPr="00265065" w:rsidRDefault="00DD15D0" w:rsidP="00DD15D0">
            <w:pPr>
              <w:ind w:left="105"/>
              <w:jc w:val="center"/>
              <w:rPr>
                <w:color w:val="000000" w:themeColor="text1"/>
                <w:w w:val="90"/>
                <w:sz w:val="20"/>
              </w:rPr>
            </w:pPr>
            <w:r w:rsidRPr="00265065">
              <w:rPr>
                <w:color w:val="000000" w:themeColor="text1"/>
                <w:w w:val="90"/>
                <w:sz w:val="20"/>
              </w:rPr>
              <w:t>Вы</w:t>
            </w:r>
            <w:r w:rsidRPr="00265065">
              <w:rPr>
                <w:color w:val="000000" w:themeColor="text1"/>
                <w:spacing w:val="-2"/>
                <w:w w:val="90"/>
                <w:sz w:val="20"/>
              </w:rPr>
              <w:t>я</w:t>
            </w:r>
            <w:r w:rsidRPr="00265065">
              <w:rPr>
                <w:color w:val="000000" w:themeColor="text1"/>
                <w:w w:val="90"/>
                <w:sz w:val="20"/>
              </w:rPr>
              <w:t>вл</w:t>
            </w:r>
            <w:r w:rsidRPr="00265065">
              <w:rPr>
                <w:color w:val="000000" w:themeColor="text1"/>
                <w:spacing w:val="-2"/>
                <w:w w:val="90"/>
                <w:sz w:val="20"/>
              </w:rPr>
              <w:t>е</w:t>
            </w:r>
            <w:r w:rsidRPr="00265065">
              <w:rPr>
                <w:color w:val="000000" w:themeColor="text1"/>
                <w:spacing w:val="-1"/>
                <w:w w:val="90"/>
                <w:sz w:val="20"/>
              </w:rPr>
              <w:t>нн</w:t>
            </w:r>
            <w:r w:rsidRPr="00265065">
              <w:rPr>
                <w:color w:val="000000" w:themeColor="text1"/>
                <w:w w:val="90"/>
                <w:sz w:val="20"/>
              </w:rPr>
              <w:t>ый</w:t>
            </w:r>
            <w:r w:rsidRPr="00265065">
              <w:rPr>
                <w:color w:val="000000" w:themeColor="text1"/>
                <w:w w:val="95"/>
                <w:sz w:val="20"/>
              </w:rPr>
              <w:t xml:space="preserve"> </w:t>
            </w:r>
            <w:r w:rsidRPr="00265065">
              <w:rPr>
                <w:color w:val="000000" w:themeColor="text1"/>
                <w:w w:val="90"/>
                <w:sz w:val="20"/>
              </w:rPr>
              <w:t>объ</w:t>
            </w:r>
            <w:r w:rsidRPr="00265065">
              <w:rPr>
                <w:color w:val="000000" w:themeColor="text1"/>
                <w:spacing w:val="-2"/>
                <w:w w:val="90"/>
                <w:sz w:val="20"/>
              </w:rPr>
              <w:t>е</w:t>
            </w:r>
            <w:r w:rsidRPr="00265065">
              <w:rPr>
                <w:color w:val="000000" w:themeColor="text1"/>
                <w:spacing w:val="-1"/>
                <w:w w:val="90"/>
                <w:sz w:val="20"/>
              </w:rPr>
              <w:t>к</w:t>
            </w:r>
            <w:r w:rsidRPr="00265065">
              <w:rPr>
                <w:color w:val="000000" w:themeColor="text1"/>
                <w:w w:val="90"/>
                <w:sz w:val="20"/>
              </w:rPr>
              <w:t>т</w:t>
            </w:r>
            <w:r w:rsidRPr="00265065">
              <w:rPr>
                <w:color w:val="000000" w:themeColor="text1"/>
                <w:w w:val="95"/>
                <w:sz w:val="20"/>
              </w:rPr>
              <w:t xml:space="preserve"> </w:t>
            </w:r>
            <w:r w:rsidRPr="00265065">
              <w:rPr>
                <w:color w:val="000000" w:themeColor="text1"/>
                <w:spacing w:val="-1"/>
                <w:w w:val="90"/>
                <w:sz w:val="20"/>
              </w:rPr>
              <w:t>к</w:t>
            </w:r>
            <w:r w:rsidRPr="00265065">
              <w:rPr>
                <w:color w:val="000000" w:themeColor="text1"/>
                <w:w w:val="90"/>
                <w:sz w:val="20"/>
              </w:rPr>
              <w:t>уль</w:t>
            </w:r>
            <w:r w:rsidRPr="00265065">
              <w:rPr>
                <w:color w:val="000000" w:themeColor="text1"/>
                <w:spacing w:val="-1"/>
                <w:w w:val="90"/>
                <w:sz w:val="20"/>
              </w:rPr>
              <w:t>т</w:t>
            </w:r>
            <w:r w:rsidRPr="00265065">
              <w:rPr>
                <w:color w:val="000000" w:themeColor="text1"/>
                <w:w w:val="90"/>
                <w:sz w:val="20"/>
              </w:rPr>
              <w:t>ур</w:t>
            </w:r>
            <w:r w:rsidRPr="00265065">
              <w:rPr>
                <w:color w:val="000000" w:themeColor="text1"/>
                <w:spacing w:val="-1"/>
                <w:w w:val="90"/>
                <w:sz w:val="20"/>
              </w:rPr>
              <w:t>н</w:t>
            </w:r>
            <w:r w:rsidRPr="00265065">
              <w:rPr>
                <w:color w:val="000000" w:themeColor="text1"/>
                <w:w w:val="90"/>
                <w:sz w:val="20"/>
              </w:rPr>
              <w:t>о</w:t>
            </w:r>
            <w:r w:rsidRPr="00265065">
              <w:rPr>
                <w:color w:val="000000" w:themeColor="text1"/>
                <w:spacing w:val="-1"/>
                <w:w w:val="90"/>
                <w:sz w:val="20"/>
              </w:rPr>
              <w:t>г</w:t>
            </w:r>
            <w:r w:rsidRPr="00265065">
              <w:rPr>
                <w:color w:val="000000" w:themeColor="text1"/>
                <w:w w:val="90"/>
                <w:sz w:val="20"/>
              </w:rPr>
              <w:t>о</w:t>
            </w:r>
          </w:p>
          <w:p w14:paraId="4187A665" w14:textId="487CF4AA" w:rsidR="00630C20" w:rsidRPr="00265065" w:rsidRDefault="00630C20" w:rsidP="00DD15D0">
            <w:pPr>
              <w:ind w:left="105"/>
              <w:jc w:val="center"/>
              <w:rPr>
                <w:color w:val="000000" w:themeColor="text1"/>
                <w:sz w:val="20"/>
              </w:rPr>
            </w:pPr>
            <w:r w:rsidRPr="00265065">
              <w:rPr>
                <w:color w:val="000000" w:themeColor="text1"/>
                <w:w w:val="90"/>
                <w:sz w:val="20"/>
                <w:lang w:val="ru-RU"/>
              </w:rPr>
              <w:t>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0C074B95" w14:textId="77777777" w:rsidR="00DD15D0" w:rsidRPr="00265065" w:rsidRDefault="00DD15D0" w:rsidP="00DD15D0">
            <w:pPr>
              <w:ind w:left="105"/>
              <w:jc w:val="center"/>
              <w:rPr>
                <w:color w:val="000000" w:themeColor="text1"/>
                <w:sz w:val="20"/>
              </w:rPr>
            </w:pPr>
            <w:r w:rsidRPr="00265065">
              <w:rPr>
                <w:color w:val="000000" w:themeColor="text1"/>
                <w:w w:val="95"/>
                <w:sz w:val="20"/>
              </w:rPr>
              <w:t>П</w:t>
            </w:r>
            <w:r w:rsidRPr="00265065">
              <w:rPr>
                <w:color w:val="000000" w:themeColor="text1"/>
                <w:spacing w:val="-2"/>
                <w:w w:val="95"/>
                <w:sz w:val="20"/>
              </w:rPr>
              <w:t>а</w:t>
            </w:r>
            <w:r w:rsidRPr="00265065">
              <w:rPr>
                <w:color w:val="000000" w:themeColor="text1"/>
                <w:w w:val="95"/>
                <w:sz w:val="20"/>
              </w:rPr>
              <w:t>м</w:t>
            </w:r>
            <w:r w:rsidRPr="00265065">
              <w:rPr>
                <w:color w:val="000000" w:themeColor="text1"/>
                <w:spacing w:val="-2"/>
                <w:w w:val="95"/>
                <w:sz w:val="20"/>
              </w:rPr>
              <w:t>я</w:t>
            </w:r>
            <w:r w:rsidRPr="00265065">
              <w:rPr>
                <w:color w:val="000000" w:themeColor="text1"/>
                <w:spacing w:val="-1"/>
                <w:w w:val="95"/>
                <w:sz w:val="20"/>
              </w:rPr>
              <w:t>тни</w:t>
            </w:r>
            <w:r w:rsidRPr="00265065">
              <w:rPr>
                <w:color w:val="000000" w:themeColor="text1"/>
                <w:w w:val="95"/>
                <w:sz w:val="20"/>
              </w:rPr>
              <w:t>к</w:t>
            </w:r>
          </w:p>
        </w:tc>
        <w:tc>
          <w:tcPr>
            <w:tcW w:w="1275" w:type="dxa"/>
            <w:tcBorders>
              <w:top w:val="single" w:sz="4" w:space="0" w:color="000000"/>
              <w:left w:val="single" w:sz="4" w:space="0" w:color="000000"/>
              <w:bottom w:val="single" w:sz="4" w:space="0" w:color="000000"/>
              <w:right w:val="single" w:sz="4" w:space="0" w:color="000000"/>
            </w:tcBorders>
            <w:vAlign w:val="center"/>
          </w:tcPr>
          <w:p w14:paraId="0EEB5345" w14:textId="77777777" w:rsidR="00DD15D0" w:rsidRPr="00265065" w:rsidRDefault="00DD15D0" w:rsidP="00DD15D0">
            <w:pPr>
              <w:ind w:left="105"/>
              <w:jc w:val="center"/>
              <w:rPr>
                <w:color w:val="000000" w:themeColor="text1"/>
                <w:sz w:val="20"/>
              </w:rPr>
            </w:pPr>
            <w:r w:rsidRPr="00265065">
              <w:rPr>
                <w:color w:val="000000" w:themeColor="text1"/>
                <w:w w:val="90"/>
                <w:sz w:val="20"/>
              </w:rPr>
              <w:t>Не у</w:t>
            </w:r>
            <w:r w:rsidRPr="00265065">
              <w:rPr>
                <w:color w:val="000000" w:themeColor="text1"/>
                <w:spacing w:val="-1"/>
                <w:w w:val="90"/>
                <w:sz w:val="20"/>
              </w:rPr>
              <w:t>ст</w:t>
            </w:r>
            <w:r w:rsidRPr="00265065">
              <w:rPr>
                <w:color w:val="000000" w:themeColor="text1"/>
                <w:spacing w:val="-2"/>
                <w:w w:val="90"/>
                <w:sz w:val="20"/>
              </w:rPr>
              <w:t>а</w:t>
            </w:r>
            <w:r w:rsidRPr="00265065">
              <w:rPr>
                <w:color w:val="000000" w:themeColor="text1"/>
                <w:spacing w:val="-1"/>
                <w:w w:val="90"/>
                <w:sz w:val="20"/>
              </w:rPr>
              <w:t>н</w:t>
            </w:r>
            <w:r w:rsidRPr="00265065">
              <w:rPr>
                <w:color w:val="000000" w:themeColor="text1"/>
                <w:w w:val="90"/>
                <w:sz w:val="20"/>
              </w:rPr>
              <w:t>овл</w:t>
            </w:r>
            <w:r w:rsidRPr="00265065">
              <w:rPr>
                <w:color w:val="000000" w:themeColor="text1"/>
                <w:spacing w:val="-2"/>
                <w:w w:val="90"/>
                <w:sz w:val="20"/>
              </w:rPr>
              <w:t>е</w:t>
            </w:r>
            <w:r w:rsidRPr="00265065">
              <w:rPr>
                <w:color w:val="000000" w:themeColor="text1"/>
                <w:spacing w:val="-1"/>
                <w:w w:val="90"/>
                <w:sz w:val="20"/>
              </w:rPr>
              <w:t>н</w:t>
            </w:r>
            <w:r w:rsidRPr="00265065">
              <w:rPr>
                <w:color w:val="000000" w:themeColor="text1"/>
                <w:w w:val="90"/>
                <w:sz w:val="20"/>
              </w:rPr>
              <w:t>ы</w:t>
            </w:r>
          </w:p>
        </w:tc>
        <w:tc>
          <w:tcPr>
            <w:tcW w:w="1139" w:type="dxa"/>
            <w:tcBorders>
              <w:top w:val="single" w:sz="4" w:space="0" w:color="000000"/>
              <w:left w:val="single" w:sz="4" w:space="0" w:color="000000"/>
              <w:bottom w:val="single" w:sz="4" w:space="0" w:color="000000"/>
              <w:right w:val="single" w:sz="4" w:space="0" w:color="000000"/>
            </w:tcBorders>
            <w:vAlign w:val="center"/>
          </w:tcPr>
          <w:p w14:paraId="74E6441F" w14:textId="77777777" w:rsidR="00DD15D0" w:rsidRPr="00265065" w:rsidRDefault="00DD15D0" w:rsidP="006E54DE">
            <w:pPr>
              <w:jc w:val="center"/>
              <w:rPr>
                <w:color w:val="000000" w:themeColor="text1"/>
                <w:w w:val="90"/>
                <w:sz w:val="20"/>
              </w:rPr>
            </w:pPr>
            <w:r w:rsidRPr="00265065">
              <w:rPr>
                <w:color w:val="000000" w:themeColor="text1"/>
                <w:w w:val="90"/>
                <w:sz w:val="20"/>
              </w:rPr>
              <w:t>Не установлены</w:t>
            </w:r>
          </w:p>
        </w:tc>
      </w:tr>
    </w:tbl>
    <w:tbl>
      <w:tblPr>
        <w:tblStyle w:val="TableNormal90"/>
        <w:tblW w:w="10206" w:type="dxa"/>
        <w:jc w:val="center"/>
        <w:tblLayout w:type="fixed"/>
        <w:tblLook w:val="01E0" w:firstRow="1" w:lastRow="1" w:firstColumn="1" w:lastColumn="1" w:noHBand="0" w:noVBand="0"/>
      </w:tblPr>
      <w:tblGrid>
        <w:gridCol w:w="463"/>
        <w:gridCol w:w="1355"/>
        <w:gridCol w:w="1330"/>
        <w:gridCol w:w="2234"/>
        <w:gridCol w:w="1417"/>
        <w:gridCol w:w="993"/>
        <w:gridCol w:w="1275"/>
        <w:gridCol w:w="1139"/>
      </w:tblGrid>
      <w:tr w:rsidR="00630C20" w:rsidRPr="00265065" w14:paraId="50D978D5" w14:textId="77777777" w:rsidTr="006E54DE">
        <w:trPr>
          <w:trHeight w:hRule="exact" w:val="139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6BE913E9" w14:textId="77777777" w:rsidR="00630C20" w:rsidRPr="00265065" w:rsidRDefault="00630C20" w:rsidP="00630C20">
            <w:pPr>
              <w:ind w:left="105"/>
              <w:jc w:val="center"/>
              <w:rPr>
                <w:color w:val="000000" w:themeColor="text1"/>
                <w:w w:val="90"/>
                <w:sz w:val="20"/>
              </w:rPr>
            </w:pPr>
            <w:r w:rsidRPr="00265065">
              <w:rPr>
                <w:color w:val="000000" w:themeColor="text1"/>
                <w:w w:val="90"/>
                <w:sz w:val="20"/>
              </w:rPr>
              <w:t>44.</w:t>
            </w:r>
          </w:p>
        </w:tc>
        <w:tc>
          <w:tcPr>
            <w:tcW w:w="1355" w:type="dxa"/>
            <w:tcBorders>
              <w:top w:val="single" w:sz="4" w:space="0" w:color="000000"/>
              <w:left w:val="single" w:sz="4" w:space="0" w:color="000000"/>
              <w:bottom w:val="single" w:sz="4" w:space="0" w:color="000000"/>
              <w:right w:val="single" w:sz="4" w:space="0" w:color="000000"/>
            </w:tcBorders>
            <w:vAlign w:val="center"/>
          </w:tcPr>
          <w:p w14:paraId="67ADB12D" w14:textId="77777777" w:rsidR="00630C20" w:rsidRPr="00265065" w:rsidRDefault="00630C20" w:rsidP="00630C20">
            <w:pPr>
              <w:jc w:val="center"/>
              <w:rPr>
                <w:color w:val="000000" w:themeColor="text1"/>
                <w:w w:val="90"/>
                <w:sz w:val="20"/>
              </w:rPr>
            </w:pPr>
            <w:r w:rsidRPr="00265065">
              <w:rPr>
                <w:color w:val="000000" w:themeColor="text1"/>
                <w:w w:val="90"/>
                <w:sz w:val="20"/>
              </w:rPr>
              <w:t>«Становое. Поселение III»</w:t>
            </w:r>
          </w:p>
        </w:tc>
        <w:tc>
          <w:tcPr>
            <w:tcW w:w="1330" w:type="dxa"/>
            <w:tcBorders>
              <w:top w:val="single" w:sz="4" w:space="0" w:color="000000"/>
              <w:left w:val="single" w:sz="4" w:space="0" w:color="000000"/>
              <w:bottom w:val="single" w:sz="4" w:space="0" w:color="000000"/>
              <w:right w:val="single" w:sz="4" w:space="0" w:color="000000"/>
            </w:tcBorders>
            <w:vAlign w:val="center"/>
          </w:tcPr>
          <w:p w14:paraId="0D72FBF8" w14:textId="77777777" w:rsidR="00630C20" w:rsidRPr="00265065" w:rsidRDefault="00630C20" w:rsidP="00630C20">
            <w:pPr>
              <w:jc w:val="center"/>
              <w:rPr>
                <w:color w:val="000000" w:themeColor="text1"/>
                <w:w w:val="90"/>
                <w:sz w:val="20"/>
                <w:lang w:val="ru-RU"/>
              </w:rPr>
            </w:pPr>
            <w:r w:rsidRPr="00265065">
              <w:rPr>
                <w:color w:val="000000" w:themeColor="text1"/>
                <w:w w:val="90"/>
                <w:sz w:val="20"/>
                <w:lang w:val="ru-RU"/>
              </w:rPr>
              <w:t>1,1 км к северо- северо-востоку от д. Становое</w:t>
            </w:r>
          </w:p>
        </w:tc>
        <w:tc>
          <w:tcPr>
            <w:tcW w:w="2234" w:type="dxa"/>
            <w:tcBorders>
              <w:top w:val="single" w:sz="4" w:space="0" w:color="000000"/>
              <w:left w:val="single" w:sz="4" w:space="0" w:color="000000"/>
              <w:bottom w:val="single" w:sz="4" w:space="0" w:color="000000"/>
              <w:right w:val="single" w:sz="4" w:space="0" w:color="000000"/>
            </w:tcBorders>
            <w:vAlign w:val="center"/>
          </w:tcPr>
          <w:p w14:paraId="0F390CCC" w14:textId="7AB7F5A4" w:rsidR="00630C20" w:rsidRPr="00265065" w:rsidRDefault="00630C20" w:rsidP="00630C20">
            <w:pPr>
              <w:tabs>
                <w:tab w:val="left" w:pos="1621"/>
                <w:tab w:val="left" w:pos="2015"/>
                <w:tab w:val="left" w:pos="2719"/>
              </w:tabs>
              <w:jc w:val="center"/>
              <w:rPr>
                <w:color w:val="000000" w:themeColor="text1"/>
                <w:w w:val="90"/>
                <w:sz w:val="20"/>
                <w:lang w:val="ru-RU"/>
              </w:rPr>
            </w:pPr>
            <w:r w:rsidRPr="00265065">
              <w:rPr>
                <w:color w:val="000000" w:themeColor="text1"/>
                <w:w w:val="90"/>
                <w:sz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1AACAE53" w14:textId="77777777" w:rsidR="00630C20" w:rsidRPr="00265065" w:rsidRDefault="00630C20" w:rsidP="00630C20">
            <w:pPr>
              <w:jc w:val="center"/>
              <w:rPr>
                <w:color w:val="000000" w:themeColor="text1"/>
                <w:w w:val="90"/>
                <w:sz w:val="20"/>
              </w:rPr>
            </w:pPr>
            <w:r w:rsidRPr="00265065">
              <w:rPr>
                <w:color w:val="000000" w:themeColor="text1"/>
                <w:w w:val="90"/>
                <w:sz w:val="20"/>
              </w:rPr>
              <w:t>Выявленный объект культурного 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6DA8732D" w14:textId="77777777" w:rsidR="00630C20" w:rsidRPr="00265065" w:rsidRDefault="00630C20" w:rsidP="00630C20">
            <w:pPr>
              <w:jc w:val="center"/>
              <w:rPr>
                <w:color w:val="000000" w:themeColor="text1"/>
                <w:w w:val="90"/>
                <w:sz w:val="20"/>
              </w:rPr>
            </w:pPr>
            <w:r w:rsidRPr="00265065">
              <w:rPr>
                <w:color w:val="000000" w:themeColor="text1"/>
                <w:w w:val="90"/>
                <w:sz w:val="20"/>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72577B0F" w14:textId="77777777" w:rsidR="00630C20" w:rsidRPr="00265065" w:rsidRDefault="00630C20" w:rsidP="00630C20">
            <w:pPr>
              <w:jc w:val="center"/>
              <w:rPr>
                <w:color w:val="000000" w:themeColor="text1"/>
                <w:w w:val="90"/>
                <w:sz w:val="20"/>
              </w:rPr>
            </w:pPr>
            <w:r w:rsidRPr="00265065">
              <w:rPr>
                <w:color w:val="000000" w:themeColor="text1"/>
                <w:w w:val="90"/>
                <w:sz w:val="20"/>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2118D614" w14:textId="77777777" w:rsidR="00630C20" w:rsidRPr="00265065" w:rsidRDefault="00630C20" w:rsidP="00630C20">
            <w:pPr>
              <w:jc w:val="center"/>
              <w:rPr>
                <w:color w:val="000000" w:themeColor="text1"/>
                <w:w w:val="90"/>
                <w:sz w:val="20"/>
              </w:rPr>
            </w:pPr>
            <w:r w:rsidRPr="00265065">
              <w:rPr>
                <w:color w:val="000000" w:themeColor="text1"/>
                <w:w w:val="90"/>
                <w:sz w:val="20"/>
              </w:rPr>
              <w:t>Не установлены</w:t>
            </w:r>
          </w:p>
        </w:tc>
      </w:tr>
      <w:tr w:rsidR="00630C20" w:rsidRPr="00265065" w14:paraId="0D23A30C" w14:textId="77777777" w:rsidTr="006E54DE">
        <w:trPr>
          <w:trHeight w:hRule="exact" w:val="139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41FD6CBA" w14:textId="77777777" w:rsidR="00630C20" w:rsidRPr="00265065" w:rsidRDefault="00630C20" w:rsidP="00630C20">
            <w:pPr>
              <w:ind w:left="105"/>
              <w:jc w:val="center"/>
              <w:rPr>
                <w:color w:val="000000" w:themeColor="text1"/>
                <w:w w:val="90"/>
                <w:sz w:val="20"/>
              </w:rPr>
            </w:pPr>
            <w:r w:rsidRPr="00265065">
              <w:rPr>
                <w:color w:val="000000" w:themeColor="text1"/>
                <w:w w:val="90"/>
                <w:sz w:val="20"/>
              </w:rPr>
              <w:t>45.</w:t>
            </w:r>
          </w:p>
        </w:tc>
        <w:tc>
          <w:tcPr>
            <w:tcW w:w="1355" w:type="dxa"/>
            <w:tcBorders>
              <w:top w:val="single" w:sz="4" w:space="0" w:color="000000"/>
              <w:left w:val="single" w:sz="4" w:space="0" w:color="000000"/>
              <w:bottom w:val="single" w:sz="4" w:space="0" w:color="000000"/>
              <w:right w:val="single" w:sz="4" w:space="0" w:color="000000"/>
            </w:tcBorders>
            <w:vAlign w:val="center"/>
          </w:tcPr>
          <w:p w14:paraId="3241043F" w14:textId="77777777" w:rsidR="00630C20" w:rsidRPr="00265065" w:rsidRDefault="00630C20" w:rsidP="00630C20">
            <w:pPr>
              <w:jc w:val="center"/>
              <w:rPr>
                <w:color w:val="000000" w:themeColor="text1"/>
                <w:w w:val="90"/>
                <w:sz w:val="20"/>
              </w:rPr>
            </w:pPr>
            <w:r w:rsidRPr="00265065">
              <w:rPr>
                <w:color w:val="000000" w:themeColor="text1"/>
                <w:w w:val="90"/>
                <w:sz w:val="20"/>
              </w:rPr>
              <w:t>«Становое. Стоянка  IV»</w:t>
            </w:r>
          </w:p>
        </w:tc>
        <w:tc>
          <w:tcPr>
            <w:tcW w:w="1330" w:type="dxa"/>
            <w:tcBorders>
              <w:top w:val="single" w:sz="4" w:space="0" w:color="000000"/>
              <w:left w:val="single" w:sz="4" w:space="0" w:color="000000"/>
              <w:bottom w:val="single" w:sz="4" w:space="0" w:color="000000"/>
              <w:right w:val="single" w:sz="4" w:space="0" w:color="000000"/>
            </w:tcBorders>
            <w:vAlign w:val="center"/>
          </w:tcPr>
          <w:p w14:paraId="034CB537" w14:textId="77777777" w:rsidR="00630C20" w:rsidRPr="00265065" w:rsidRDefault="00630C20" w:rsidP="00630C20">
            <w:pPr>
              <w:ind w:right="183"/>
              <w:jc w:val="center"/>
              <w:rPr>
                <w:color w:val="000000" w:themeColor="text1"/>
                <w:w w:val="90"/>
                <w:sz w:val="20"/>
                <w:lang w:val="ru-RU"/>
              </w:rPr>
            </w:pPr>
            <w:r w:rsidRPr="00265065">
              <w:rPr>
                <w:color w:val="000000" w:themeColor="text1"/>
                <w:w w:val="90"/>
                <w:sz w:val="20"/>
                <w:lang w:val="ru-RU"/>
              </w:rPr>
              <w:t>1,1 км к северо- северо-востоку от д. Становое</w:t>
            </w:r>
          </w:p>
        </w:tc>
        <w:tc>
          <w:tcPr>
            <w:tcW w:w="2234" w:type="dxa"/>
            <w:tcBorders>
              <w:top w:val="single" w:sz="4" w:space="0" w:color="000000"/>
              <w:left w:val="single" w:sz="4" w:space="0" w:color="000000"/>
              <w:bottom w:val="single" w:sz="4" w:space="0" w:color="000000"/>
              <w:right w:val="single" w:sz="4" w:space="0" w:color="000000"/>
            </w:tcBorders>
            <w:vAlign w:val="center"/>
          </w:tcPr>
          <w:p w14:paraId="30D0A7AB" w14:textId="5FE485D9" w:rsidR="00630C20" w:rsidRPr="00265065" w:rsidRDefault="00630C20" w:rsidP="00630C20">
            <w:pPr>
              <w:tabs>
                <w:tab w:val="left" w:pos="1621"/>
                <w:tab w:val="left" w:pos="2015"/>
                <w:tab w:val="left" w:pos="2719"/>
              </w:tabs>
              <w:ind w:right="101"/>
              <w:jc w:val="center"/>
              <w:rPr>
                <w:color w:val="000000" w:themeColor="text1"/>
                <w:w w:val="90"/>
                <w:sz w:val="20"/>
                <w:lang w:val="ru-RU"/>
              </w:rPr>
            </w:pPr>
            <w:r w:rsidRPr="00265065">
              <w:rPr>
                <w:color w:val="000000" w:themeColor="text1"/>
                <w:w w:val="90"/>
                <w:sz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4FBD16CD" w14:textId="77777777" w:rsidR="00630C20" w:rsidRPr="00265065" w:rsidRDefault="00630C20" w:rsidP="00630C20">
            <w:pPr>
              <w:jc w:val="center"/>
              <w:rPr>
                <w:color w:val="000000" w:themeColor="text1"/>
                <w:w w:val="90"/>
                <w:sz w:val="20"/>
              </w:rPr>
            </w:pPr>
            <w:r w:rsidRPr="00265065">
              <w:rPr>
                <w:color w:val="000000" w:themeColor="text1"/>
                <w:w w:val="90"/>
                <w:sz w:val="20"/>
              </w:rPr>
              <w:t>Выявленный объект культурного 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2420927D" w14:textId="77777777" w:rsidR="00630C20" w:rsidRPr="00265065" w:rsidRDefault="00630C20" w:rsidP="00630C20">
            <w:pPr>
              <w:jc w:val="center"/>
              <w:rPr>
                <w:color w:val="000000" w:themeColor="text1"/>
                <w:w w:val="90"/>
                <w:sz w:val="20"/>
              </w:rPr>
            </w:pPr>
            <w:r w:rsidRPr="00265065">
              <w:rPr>
                <w:color w:val="000000" w:themeColor="text1"/>
                <w:w w:val="90"/>
                <w:sz w:val="20"/>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10A07AFD" w14:textId="77777777" w:rsidR="00630C20" w:rsidRPr="00265065" w:rsidRDefault="00630C20" w:rsidP="00630C20">
            <w:pPr>
              <w:jc w:val="center"/>
              <w:rPr>
                <w:color w:val="000000" w:themeColor="text1"/>
                <w:w w:val="90"/>
                <w:sz w:val="20"/>
              </w:rPr>
            </w:pPr>
            <w:r w:rsidRPr="00265065">
              <w:rPr>
                <w:color w:val="000000" w:themeColor="text1"/>
                <w:w w:val="90"/>
                <w:sz w:val="20"/>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779AEA83" w14:textId="77777777" w:rsidR="00630C20" w:rsidRPr="00265065" w:rsidRDefault="00630C20" w:rsidP="006E54DE">
            <w:pPr>
              <w:jc w:val="center"/>
              <w:rPr>
                <w:color w:val="000000" w:themeColor="text1"/>
                <w:w w:val="90"/>
                <w:sz w:val="20"/>
              </w:rPr>
            </w:pPr>
            <w:r w:rsidRPr="00265065">
              <w:rPr>
                <w:color w:val="000000" w:themeColor="text1"/>
                <w:w w:val="90"/>
                <w:sz w:val="20"/>
              </w:rPr>
              <w:t>Не установлены</w:t>
            </w:r>
          </w:p>
        </w:tc>
      </w:tr>
      <w:tr w:rsidR="00630C20" w:rsidRPr="00265065" w14:paraId="0885BFD8" w14:textId="77777777" w:rsidTr="006E54DE">
        <w:trPr>
          <w:trHeight w:hRule="exact" w:val="139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B32B5CA" w14:textId="77777777" w:rsidR="00630C20" w:rsidRPr="00265065" w:rsidRDefault="00630C20" w:rsidP="00630C20">
            <w:pPr>
              <w:ind w:left="105"/>
              <w:jc w:val="center"/>
              <w:rPr>
                <w:color w:val="000000" w:themeColor="text1"/>
                <w:w w:val="90"/>
                <w:sz w:val="20"/>
              </w:rPr>
            </w:pPr>
            <w:r w:rsidRPr="00265065">
              <w:rPr>
                <w:color w:val="000000" w:themeColor="text1"/>
                <w:w w:val="90"/>
                <w:sz w:val="20"/>
              </w:rPr>
              <w:t>46.</w:t>
            </w:r>
          </w:p>
        </w:tc>
        <w:tc>
          <w:tcPr>
            <w:tcW w:w="1355" w:type="dxa"/>
            <w:tcBorders>
              <w:top w:val="single" w:sz="4" w:space="0" w:color="000000"/>
              <w:left w:val="single" w:sz="4" w:space="0" w:color="000000"/>
              <w:bottom w:val="single" w:sz="4" w:space="0" w:color="000000"/>
              <w:right w:val="single" w:sz="4" w:space="0" w:color="000000"/>
            </w:tcBorders>
            <w:vAlign w:val="center"/>
          </w:tcPr>
          <w:p w14:paraId="5374C339" w14:textId="77777777" w:rsidR="00630C20" w:rsidRPr="00265065" w:rsidRDefault="00630C20" w:rsidP="00630C20">
            <w:pPr>
              <w:jc w:val="center"/>
              <w:rPr>
                <w:color w:val="000000" w:themeColor="text1"/>
                <w:w w:val="90"/>
                <w:sz w:val="20"/>
              </w:rPr>
            </w:pPr>
            <w:r w:rsidRPr="00265065">
              <w:rPr>
                <w:color w:val="000000" w:themeColor="text1"/>
                <w:w w:val="90"/>
                <w:sz w:val="20"/>
              </w:rPr>
              <w:t>«Церковь Рождества Богоматери»</w:t>
            </w:r>
          </w:p>
        </w:tc>
        <w:tc>
          <w:tcPr>
            <w:tcW w:w="1330" w:type="dxa"/>
            <w:tcBorders>
              <w:top w:val="single" w:sz="4" w:space="0" w:color="000000"/>
              <w:left w:val="single" w:sz="4" w:space="0" w:color="000000"/>
              <w:bottom w:val="single" w:sz="4" w:space="0" w:color="000000"/>
              <w:right w:val="single" w:sz="4" w:space="0" w:color="000000"/>
            </w:tcBorders>
            <w:vAlign w:val="center"/>
          </w:tcPr>
          <w:p w14:paraId="41724E6E" w14:textId="77777777" w:rsidR="00630C20" w:rsidRPr="00265065" w:rsidRDefault="00630C20" w:rsidP="00630C20">
            <w:pPr>
              <w:jc w:val="center"/>
              <w:rPr>
                <w:color w:val="000000" w:themeColor="text1"/>
                <w:w w:val="90"/>
                <w:sz w:val="20"/>
              </w:rPr>
            </w:pPr>
            <w:r w:rsidRPr="00265065">
              <w:rPr>
                <w:color w:val="000000" w:themeColor="text1"/>
                <w:w w:val="90"/>
                <w:sz w:val="20"/>
              </w:rPr>
              <w:t>с. Строевая гора</w:t>
            </w:r>
          </w:p>
        </w:tc>
        <w:tc>
          <w:tcPr>
            <w:tcW w:w="2234" w:type="dxa"/>
            <w:tcBorders>
              <w:top w:val="single" w:sz="4" w:space="0" w:color="000000"/>
              <w:left w:val="single" w:sz="4" w:space="0" w:color="000000"/>
              <w:bottom w:val="single" w:sz="4" w:space="0" w:color="000000"/>
              <w:right w:val="single" w:sz="4" w:space="0" w:color="000000"/>
            </w:tcBorders>
            <w:vAlign w:val="center"/>
          </w:tcPr>
          <w:p w14:paraId="59379AF1" w14:textId="3D7AD07A" w:rsidR="00630C20" w:rsidRPr="00265065" w:rsidRDefault="00630C20" w:rsidP="00630C20">
            <w:pPr>
              <w:tabs>
                <w:tab w:val="left" w:pos="1621"/>
                <w:tab w:val="left" w:pos="2015"/>
                <w:tab w:val="left" w:pos="2719"/>
              </w:tabs>
              <w:jc w:val="center"/>
              <w:rPr>
                <w:color w:val="000000" w:themeColor="text1"/>
                <w:w w:val="90"/>
                <w:sz w:val="20"/>
                <w:lang w:val="ru-RU"/>
              </w:rPr>
            </w:pPr>
            <w:r w:rsidRPr="00265065">
              <w:rPr>
                <w:color w:val="000000" w:themeColor="text1"/>
                <w:w w:val="90"/>
                <w:sz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453FE63E" w14:textId="77777777" w:rsidR="00630C20" w:rsidRPr="00265065" w:rsidRDefault="00630C20" w:rsidP="00630C20">
            <w:pPr>
              <w:jc w:val="center"/>
              <w:rPr>
                <w:color w:val="000000" w:themeColor="text1"/>
                <w:w w:val="90"/>
                <w:sz w:val="20"/>
              </w:rPr>
            </w:pPr>
            <w:r w:rsidRPr="00265065">
              <w:rPr>
                <w:color w:val="000000" w:themeColor="text1"/>
                <w:w w:val="90"/>
                <w:sz w:val="20"/>
              </w:rPr>
              <w:t>Выявленный объект культурного 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3F70B86F" w14:textId="77777777" w:rsidR="00630C20" w:rsidRPr="00265065" w:rsidRDefault="00630C20" w:rsidP="00630C20">
            <w:pPr>
              <w:jc w:val="center"/>
              <w:rPr>
                <w:color w:val="000000" w:themeColor="text1"/>
                <w:w w:val="90"/>
                <w:sz w:val="20"/>
              </w:rPr>
            </w:pPr>
            <w:r w:rsidRPr="00265065">
              <w:rPr>
                <w:color w:val="000000" w:themeColor="text1"/>
                <w:w w:val="90"/>
                <w:sz w:val="20"/>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626040FB" w14:textId="77777777" w:rsidR="00630C20" w:rsidRPr="00265065" w:rsidRDefault="00630C20" w:rsidP="00630C20">
            <w:pPr>
              <w:jc w:val="center"/>
              <w:rPr>
                <w:color w:val="000000" w:themeColor="text1"/>
                <w:w w:val="90"/>
                <w:sz w:val="20"/>
              </w:rPr>
            </w:pPr>
            <w:r w:rsidRPr="00265065">
              <w:rPr>
                <w:color w:val="000000" w:themeColor="text1"/>
                <w:w w:val="90"/>
                <w:sz w:val="20"/>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21A9C20A" w14:textId="77777777" w:rsidR="00630C20" w:rsidRPr="00265065" w:rsidRDefault="00630C20" w:rsidP="00630C20">
            <w:pPr>
              <w:jc w:val="center"/>
              <w:rPr>
                <w:color w:val="000000" w:themeColor="text1"/>
                <w:w w:val="90"/>
                <w:sz w:val="20"/>
              </w:rPr>
            </w:pPr>
            <w:r w:rsidRPr="00265065">
              <w:rPr>
                <w:color w:val="000000" w:themeColor="text1"/>
                <w:w w:val="90"/>
                <w:sz w:val="20"/>
              </w:rPr>
              <w:t>Не установлены</w:t>
            </w:r>
          </w:p>
        </w:tc>
      </w:tr>
      <w:tr w:rsidR="00630C20" w:rsidRPr="00265065" w14:paraId="3C062A33" w14:textId="77777777" w:rsidTr="006E54DE">
        <w:trPr>
          <w:trHeight w:hRule="exact" w:val="139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0E1D7C84" w14:textId="77777777" w:rsidR="00630C20" w:rsidRPr="00265065" w:rsidRDefault="00630C20" w:rsidP="00630C20">
            <w:pPr>
              <w:ind w:left="105"/>
              <w:jc w:val="center"/>
              <w:rPr>
                <w:color w:val="000000" w:themeColor="text1"/>
                <w:w w:val="90"/>
                <w:sz w:val="20"/>
              </w:rPr>
            </w:pPr>
            <w:r w:rsidRPr="00265065">
              <w:rPr>
                <w:color w:val="000000" w:themeColor="text1"/>
                <w:w w:val="90"/>
                <w:sz w:val="20"/>
              </w:rPr>
              <w:t>47.</w:t>
            </w:r>
          </w:p>
        </w:tc>
        <w:tc>
          <w:tcPr>
            <w:tcW w:w="1355" w:type="dxa"/>
            <w:tcBorders>
              <w:top w:val="single" w:sz="4" w:space="0" w:color="000000"/>
              <w:left w:val="single" w:sz="4" w:space="0" w:color="000000"/>
              <w:bottom w:val="single" w:sz="4" w:space="0" w:color="000000"/>
              <w:right w:val="single" w:sz="4" w:space="0" w:color="000000"/>
            </w:tcBorders>
            <w:vAlign w:val="center"/>
          </w:tcPr>
          <w:p w14:paraId="1C3E8C87" w14:textId="77777777" w:rsidR="00630C20" w:rsidRPr="00265065" w:rsidRDefault="00630C20" w:rsidP="00630C20">
            <w:pPr>
              <w:jc w:val="center"/>
              <w:rPr>
                <w:color w:val="000000" w:themeColor="text1"/>
                <w:w w:val="90"/>
                <w:sz w:val="20"/>
                <w:lang w:val="ru-RU"/>
              </w:rPr>
            </w:pPr>
            <w:r w:rsidRPr="00265065">
              <w:rPr>
                <w:color w:val="000000" w:themeColor="text1"/>
                <w:w w:val="90"/>
                <w:sz w:val="20"/>
                <w:lang w:val="ru-RU"/>
              </w:rPr>
              <w:t>«Томаровский одиночный курган «Вшивая горка»</w:t>
            </w:r>
          </w:p>
        </w:tc>
        <w:tc>
          <w:tcPr>
            <w:tcW w:w="1330" w:type="dxa"/>
            <w:tcBorders>
              <w:top w:val="single" w:sz="4" w:space="0" w:color="000000"/>
              <w:left w:val="single" w:sz="4" w:space="0" w:color="000000"/>
              <w:bottom w:val="single" w:sz="4" w:space="0" w:color="000000"/>
              <w:right w:val="single" w:sz="4" w:space="0" w:color="000000"/>
            </w:tcBorders>
            <w:vAlign w:val="center"/>
          </w:tcPr>
          <w:p w14:paraId="26A1CFD7" w14:textId="77777777" w:rsidR="00630C20" w:rsidRPr="00265065" w:rsidRDefault="00630C20" w:rsidP="00630C20">
            <w:pPr>
              <w:jc w:val="center"/>
              <w:rPr>
                <w:color w:val="000000" w:themeColor="text1"/>
                <w:w w:val="90"/>
                <w:sz w:val="20"/>
                <w:lang w:val="ru-RU"/>
              </w:rPr>
            </w:pPr>
            <w:r w:rsidRPr="00265065">
              <w:rPr>
                <w:color w:val="000000" w:themeColor="text1"/>
                <w:w w:val="90"/>
                <w:sz w:val="20"/>
                <w:lang w:val="ru-RU"/>
              </w:rPr>
              <w:t>0,5 км к юго- востоку от д. Томарово</w:t>
            </w:r>
          </w:p>
        </w:tc>
        <w:tc>
          <w:tcPr>
            <w:tcW w:w="2234" w:type="dxa"/>
            <w:tcBorders>
              <w:top w:val="single" w:sz="4" w:space="0" w:color="000000"/>
              <w:left w:val="single" w:sz="4" w:space="0" w:color="000000"/>
              <w:bottom w:val="single" w:sz="4" w:space="0" w:color="000000"/>
              <w:right w:val="single" w:sz="4" w:space="0" w:color="000000"/>
            </w:tcBorders>
            <w:vAlign w:val="center"/>
          </w:tcPr>
          <w:p w14:paraId="28AF38CF" w14:textId="2B9C9FE1" w:rsidR="00630C20" w:rsidRPr="00265065" w:rsidRDefault="00630C20" w:rsidP="00630C20">
            <w:pPr>
              <w:tabs>
                <w:tab w:val="left" w:pos="1621"/>
                <w:tab w:val="left" w:pos="2015"/>
                <w:tab w:val="left" w:pos="2719"/>
              </w:tabs>
              <w:jc w:val="center"/>
              <w:rPr>
                <w:color w:val="000000" w:themeColor="text1"/>
                <w:w w:val="90"/>
                <w:sz w:val="20"/>
                <w:lang w:val="ru-RU"/>
              </w:rPr>
            </w:pPr>
            <w:r w:rsidRPr="00265065">
              <w:rPr>
                <w:color w:val="000000" w:themeColor="text1"/>
                <w:w w:val="90"/>
                <w:sz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65231E89" w14:textId="77777777" w:rsidR="00630C20" w:rsidRPr="00265065" w:rsidRDefault="00630C20" w:rsidP="00630C20">
            <w:pPr>
              <w:jc w:val="center"/>
              <w:rPr>
                <w:color w:val="000000" w:themeColor="text1"/>
                <w:w w:val="90"/>
                <w:sz w:val="20"/>
              </w:rPr>
            </w:pPr>
            <w:r w:rsidRPr="00265065">
              <w:rPr>
                <w:color w:val="000000" w:themeColor="text1"/>
                <w:w w:val="90"/>
                <w:sz w:val="20"/>
              </w:rPr>
              <w:t>Выявленный объект культурного 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0F575699" w14:textId="77777777" w:rsidR="00630C20" w:rsidRPr="00265065" w:rsidRDefault="00630C20" w:rsidP="00630C20">
            <w:pPr>
              <w:jc w:val="center"/>
              <w:rPr>
                <w:color w:val="000000" w:themeColor="text1"/>
                <w:w w:val="90"/>
                <w:sz w:val="20"/>
              </w:rPr>
            </w:pPr>
            <w:r w:rsidRPr="00265065">
              <w:rPr>
                <w:color w:val="000000" w:themeColor="text1"/>
                <w:w w:val="90"/>
                <w:sz w:val="20"/>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24A1E37B" w14:textId="77777777" w:rsidR="00630C20" w:rsidRPr="00265065" w:rsidRDefault="00630C20" w:rsidP="00630C20">
            <w:pPr>
              <w:jc w:val="center"/>
              <w:rPr>
                <w:color w:val="000000" w:themeColor="text1"/>
                <w:w w:val="90"/>
                <w:sz w:val="20"/>
              </w:rPr>
            </w:pPr>
            <w:r w:rsidRPr="00265065">
              <w:rPr>
                <w:color w:val="000000" w:themeColor="text1"/>
                <w:w w:val="90"/>
                <w:sz w:val="20"/>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71A0AC7D" w14:textId="77777777" w:rsidR="00630C20" w:rsidRPr="00265065" w:rsidRDefault="00630C20" w:rsidP="00630C20">
            <w:pPr>
              <w:jc w:val="center"/>
              <w:rPr>
                <w:color w:val="000000" w:themeColor="text1"/>
                <w:w w:val="90"/>
                <w:sz w:val="20"/>
              </w:rPr>
            </w:pPr>
            <w:r w:rsidRPr="00265065">
              <w:rPr>
                <w:color w:val="000000" w:themeColor="text1"/>
                <w:w w:val="90"/>
                <w:sz w:val="20"/>
              </w:rPr>
              <w:t>Не установлены</w:t>
            </w:r>
          </w:p>
        </w:tc>
      </w:tr>
      <w:tr w:rsidR="00630C20" w:rsidRPr="00265065" w14:paraId="2376A1ED" w14:textId="77777777" w:rsidTr="006E54DE">
        <w:trPr>
          <w:trHeight w:hRule="exact" w:val="139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538DCADB" w14:textId="77777777" w:rsidR="00630C20" w:rsidRPr="00265065" w:rsidRDefault="00630C20" w:rsidP="00630C20">
            <w:pPr>
              <w:ind w:left="105"/>
              <w:jc w:val="center"/>
              <w:rPr>
                <w:color w:val="000000" w:themeColor="text1"/>
                <w:w w:val="90"/>
                <w:sz w:val="20"/>
              </w:rPr>
            </w:pPr>
            <w:r w:rsidRPr="00265065">
              <w:rPr>
                <w:color w:val="000000" w:themeColor="text1"/>
                <w:w w:val="90"/>
                <w:sz w:val="20"/>
              </w:rPr>
              <w:t>48.</w:t>
            </w:r>
          </w:p>
        </w:tc>
        <w:tc>
          <w:tcPr>
            <w:tcW w:w="1355" w:type="dxa"/>
            <w:tcBorders>
              <w:top w:val="single" w:sz="4" w:space="0" w:color="000000"/>
              <w:left w:val="single" w:sz="4" w:space="0" w:color="000000"/>
              <w:bottom w:val="single" w:sz="4" w:space="0" w:color="000000"/>
              <w:right w:val="single" w:sz="4" w:space="0" w:color="000000"/>
            </w:tcBorders>
            <w:vAlign w:val="center"/>
          </w:tcPr>
          <w:p w14:paraId="01AC15B8" w14:textId="77777777" w:rsidR="00630C20" w:rsidRPr="00265065" w:rsidRDefault="00630C20" w:rsidP="00630C20">
            <w:pPr>
              <w:jc w:val="center"/>
              <w:rPr>
                <w:color w:val="000000" w:themeColor="text1"/>
                <w:w w:val="90"/>
                <w:sz w:val="20"/>
              </w:rPr>
            </w:pPr>
            <w:r w:rsidRPr="00265065">
              <w:rPr>
                <w:color w:val="000000" w:themeColor="text1"/>
                <w:w w:val="90"/>
                <w:sz w:val="20"/>
              </w:rPr>
              <w:t>«Церковь Никольская»</w:t>
            </w:r>
          </w:p>
        </w:tc>
        <w:tc>
          <w:tcPr>
            <w:tcW w:w="1330" w:type="dxa"/>
            <w:tcBorders>
              <w:top w:val="single" w:sz="4" w:space="0" w:color="000000"/>
              <w:left w:val="single" w:sz="4" w:space="0" w:color="000000"/>
              <w:bottom w:val="single" w:sz="4" w:space="0" w:color="000000"/>
              <w:right w:val="single" w:sz="4" w:space="0" w:color="000000"/>
            </w:tcBorders>
            <w:vAlign w:val="center"/>
          </w:tcPr>
          <w:p w14:paraId="41C9E55F" w14:textId="77777777" w:rsidR="00630C20" w:rsidRPr="00265065" w:rsidRDefault="00630C20" w:rsidP="00630C20">
            <w:pPr>
              <w:jc w:val="center"/>
              <w:rPr>
                <w:color w:val="000000" w:themeColor="text1"/>
                <w:w w:val="90"/>
                <w:sz w:val="20"/>
              </w:rPr>
            </w:pPr>
            <w:r w:rsidRPr="00265065">
              <w:rPr>
                <w:color w:val="000000" w:themeColor="text1"/>
                <w:w w:val="90"/>
                <w:sz w:val="20"/>
              </w:rPr>
              <w:t>с. Тюгаево</w:t>
            </w:r>
          </w:p>
        </w:tc>
        <w:tc>
          <w:tcPr>
            <w:tcW w:w="2234" w:type="dxa"/>
            <w:tcBorders>
              <w:top w:val="single" w:sz="4" w:space="0" w:color="000000"/>
              <w:left w:val="single" w:sz="4" w:space="0" w:color="000000"/>
              <w:bottom w:val="single" w:sz="4" w:space="0" w:color="000000"/>
              <w:right w:val="single" w:sz="4" w:space="0" w:color="000000"/>
            </w:tcBorders>
            <w:vAlign w:val="center"/>
          </w:tcPr>
          <w:p w14:paraId="797149D3" w14:textId="0904A544" w:rsidR="00630C20" w:rsidRPr="00265065" w:rsidRDefault="006E54DE" w:rsidP="00630C20">
            <w:pPr>
              <w:tabs>
                <w:tab w:val="left" w:pos="1621"/>
                <w:tab w:val="left" w:pos="2015"/>
                <w:tab w:val="left" w:pos="2719"/>
              </w:tabs>
              <w:jc w:val="center"/>
              <w:rPr>
                <w:color w:val="000000" w:themeColor="text1"/>
                <w:w w:val="90"/>
                <w:sz w:val="20"/>
                <w:lang w:val="ru-RU"/>
              </w:rPr>
            </w:pPr>
            <w:r w:rsidRPr="00265065">
              <w:rPr>
                <w:color w:val="000000" w:themeColor="text1"/>
                <w:w w:val="90"/>
                <w:sz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0A2A0C1B" w14:textId="77777777" w:rsidR="00630C20" w:rsidRPr="00265065" w:rsidRDefault="00630C20" w:rsidP="00630C20">
            <w:pPr>
              <w:jc w:val="center"/>
              <w:rPr>
                <w:color w:val="000000" w:themeColor="text1"/>
                <w:w w:val="90"/>
                <w:sz w:val="20"/>
              </w:rPr>
            </w:pPr>
            <w:r w:rsidRPr="00265065">
              <w:rPr>
                <w:color w:val="000000" w:themeColor="text1"/>
                <w:w w:val="90"/>
                <w:sz w:val="20"/>
              </w:rPr>
              <w:t>Выявленный объект культурного 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0A1F2361" w14:textId="77777777" w:rsidR="00630C20" w:rsidRPr="00265065" w:rsidRDefault="00630C20" w:rsidP="00630C20">
            <w:pPr>
              <w:jc w:val="center"/>
              <w:rPr>
                <w:color w:val="000000" w:themeColor="text1"/>
                <w:w w:val="90"/>
                <w:sz w:val="20"/>
              </w:rPr>
            </w:pPr>
            <w:r w:rsidRPr="00265065">
              <w:rPr>
                <w:color w:val="000000" w:themeColor="text1"/>
                <w:w w:val="90"/>
                <w:sz w:val="20"/>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679D0339" w14:textId="77777777" w:rsidR="00630C20" w:rsidRPr="00265065" w:rsidRDefault="00630C20" w:rsidP="00630C20">
            <w:pPr>
              <w:jc w:val="center"/>
              <w:rPr>
                <w:color w:val="000000" w:themeColor="text1"/>
                <w:w w:val="90"/>
                <w:sz w:val="20"/>
              </w:rPr>
            </w:pPr>
            <w:r w:rsidRPr="00265065">
              <w:rPr>
                <w:color w:val="000000" w:themeColor="text1"/>
                <w:w w:val="90"/>
                <w:sz w:val="20"/>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0D918A63" w14:textId="77777777" w:rsidR="00630C20" w:rsidRPr="00265065" w:rsidRDefault="00630C20" w:rsidP="00630C20">
            <w:pPr>
              <w:jc w:val="center"/>
              <w:rPr>
                <w:color w:val="000000" w:themeColor="text1"/>
                <w:w w:val="90"/>
                <w:sz w:val="20"/>
              </w:rPr>
            </w:pPr>
            <w:r w:rsidRPr="00265065">
              <w:rPr>
                <w:color w:val="000000" w:themeColor="text1"/>
                <w:w w:val="90"/>
                <w:sz w:val="20"/>
              </w:rPr>
              <w:t>Не установлены</w:t>
            </w:r>
          </w:p>
        </w:tc>
      </w:tr>
      <w:tr w:rsidR="00630C20" w:rsidRPr="00265065" w14:paraId="466BB279" w14:textId="77777777" w:rsidTr="006E54DE">
        <w:trPr>
          <w:trHeight w:hRule="exact" w:val="1390"/>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192ED026" w14:textId="77777777" w:rsidR="00630C20" w:rsidRPr="00265065" w:rsidRDefault="00630C20" w:rsidP="00630C20">
            <w:pPr>
              <w:ind w:left="105"/>
              <w:jc w:val="center"/>
              <w:rPr>
                <w:color w:val="000000" w:themeColor="text1"/>
                <w:w w:val="90"/>
                <w:sz w:val="20"/>
              </w:rPr>
            </w:pPr>
            <w:r w:rsidRPr="00265065">
              <w:rPr>
                <w:color w:val="000000" w:themeColor="text1"/>
                <w:w w:val="90"/>
                <w:sz w:val="20"/>
              </w:rPr>
              <w:t>49.</w:t>
            </w:r>
          </w:p>
        </w:tc>
        <w:tc>
          <w:tcPr>
            <w:tcW w:w="1355" w:type="dxa"/>
            <w:tcBorders>
              <w:top w:val="single" w:sz="4" w:space="0" w:color="000000"/>
              <w:left w:val="single" w:sz="4" w:space="0" w:color="000000"/>
              <w:bottom w:val="single" w:sz="4" w:space="0" w:color="000000"/>
              <w:right w:val="single" w:sz="4" w:space="0" w:color="000000"/>
            </w:tcBorders>
            <w:vAlign w:val="center"/>
          </w:tcPr>
          <w:p w14:paraId="33F40D7C" w14:textId="77777777" w:rsidR="00630C20" w:rsidRPr="00265065" w:rsidRDefault="00630C20" w:rsidP="00630C20">
            <w:pPr>
              <w:jc w:val="center"/>
              <w:rPr>
                <w:color w:val="000000" w:themeColor="text1"/>
                <w:w w:val="90"/>
                <w:sz w:val="20"/>
              </w:rPr>
            </w:pPr>
            <w:r w:rsidRPr="00265065">
              <w:rPr>
                <w:color w:val="000000" w:themeColor="text1"/>
                <w:w w:val="90"/>
                <w:sz w:val="20"/>
              </w:rPr>
              <w:t>«Никольская церковь»</w:t>
            </w:r>
          </w:p>
        </w:tc>
        <w:tc>
          <w:tcPr>
            <w:tcW w:w="1330" w:type="dxa"/>
            <w:tcBorders>
              <w:top w:val="single" w:sz="4" w:space="0" w:color="000000"/>
              <w:left w:val="single" w:sz="4" w:space="0" w:color="000000"/>
              <w:bottom w:val="single" w:sz="4" w:space="0" w:color="000000"/>
              <w:right w:val="single" w:sz="4" w:space="0" w:color="000000"/>
            </w:tcBorders>
            <w:vAlign w:val="center"/>
          </w:tcPr>
          <w:p w14:paraId="34B6130F" w14:textId="77777777" w:rsidR="00630C20" w:rsidRPr="00265065" w:rsidRDefault="00630C20" w:rsidP="00630C20">
            <w:pPr>
              <w:ind w:right="77"/>
              <w:jc w:val="center"/>
              <w:rPr>
                <w:color w:val="000000" w:themeColor="text1"/>
                <w:w w:val="90"/>
                <w:sz w:val="20"/>
              </w:rPr>
            </w:pPr>
            <w:r w:rsidRPr="00265065">
              <w:rPr>
                <w:color w:val="000000" w:themeColor="text1"/>
                <w:w w:val="90"/>
                <w:sz w:val="20"/>
              </w:rPr>
              <w:t>с.  Филиппково</w:t>
            </w:r>
          </w:p>
        </w:tc>
        <w:tc>
          <w:tcPr>
            <w:tcW w:w="2234" w:type="dxa"/>
            <w:tcBorders>
              <w:top w:val="single" w:sz="4" w:space="0" w:color="000000"/>
              <w:left w:val="single" w:sz="4" w:space="0" w:color="000000"/>
              <w:bottom w:val="single" w:sz="4" w:space="0" w:color="000000"/>
              <w:right w:val="single" w:sz="4" w:space="0" w:color="000000"/>
            </w:tcBorders>
            <w:vAlign w:val="center"/>
          </w:tcPr>
          <w:p w14:paraId="4805E517" w14:textId="085A7C72" w:rsidR="00630C20" w:rsidRPr="00265065" w:rsidRDefault="006E54DE" w:rsidP="00630C20">
            <w:pPr>
              <w:tabs>
                <w:tab w:val="left" w:pos="1621"/>
                <w:tab w:val="left" w:pos="2015"/>
                <w:tab w:val="left" w:pos="2719"/>
              </w:tabs>
              <w:ind w:right="101"/>
              <w:jc w:val="center"/>
              <w:rPr>
                <w:color w:val="000000" w:themeColor="text1"/>
                <w:w w:val="90"/>
                <w:sz w:val="20"/>
                <w:lang w:val="ru-RU"/>
              </w:rPr>
            </w:pPr>
            <w:r w:rsidRPr="00265065">
              <w:rPr>
                <w:color w:val="000000" w:themeColor="text1"/>
                <w:w w:val="90"/>
                <w:sz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25327780" w14:textId="77777777" w:rsidR="00630C20" w:rsidRPr="00265065" w:rsidRDefault="00630C20" w:rsidP="00630C20">
            <w:pPr>
              <w:jc w:val="center"/>
              <w:rPr>
                <w:color w:val="000000" w:themeColor="text1"/>
                <w:w w:val="90"/>
                <w:sz w:val="20"/>
              </w:rPr>
            </w:pPr>
            <w:r w:rsidRPr="00265065">
              <w:rPr>
                <w:color w:val="000000" w:themeColor="text1"/>
                <w:w w:val="90"/>
                <w:sz w:val="20"/>
              </w:rPr>
              <w:t>Выявленный объект культурного 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1C1F42AB" w14:textId="77777777" w:rsidR="00630C20" w:rsidRPr="00265065" w:rsidRDefault="00630C20" w:rsidP="00630C20">
            <w:pPr>
              <w:jc w:val="center"/>
              <w:rPr>
                <w:color w:val="000000" w:themeColor="text1"/>
                <w:w w:val="90"/>
                <w:sz w:val="20"/>
              </w:rPr>
            </w:pPr>
            <w:r w:rsidRPr="00265065">
              <w:rPr>
                <w:color w:val="000000" w:themeColor="text1"/>
                <w:w w:val="90"/>
                <w:sz w:val="20"/>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764D5370" w14:textId="77777777" w:rsidR="00630C20" w:rsidRPr="00265065" w:rsidRDefault="00630C20" w:rsidP="00630C20">
            <w:pPr>
              <w:jc w:val="center"/>
              <w:rPr>
                <w:color w:val="000000" w:themeColor="text1"/>
                <w:w w:val="90"/>
                <w:sz w:val="20"/>
              </w:rPr>
            </w:pPr>
            <w:r w:rsidRPr="00265065">
              <w:rPr>
                <w:color w:val="000000" w:themeColor="text1"/>
                <w:w w:val="90"/>
                <w:sz w:val="20"/>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0F86EE2B" w14:textId="77777777" w:rsidR="00630C20" w:rsidRPr="00265065" w:rsidRDefault="00630C20" w:rsidP="006E54DE">
            <w:pPr>
              <w:jc w:val="center"/>
              <w:rPr>
                <w:color w:val="000000" w:themeColor="text1"/>
                <w:w w:val="90"/>
                <w:sz w:val="20"/>
              </w:rPr>
            </w:pPr>
            <w:r w:rsidRPr="00265065">
              <w:rPr>
                <w:color w:val="000000" w:themeColor="text1"/>
                <w:w w:val="90"/>
                <w:sz w:val="20"/>
              </w:rPr>
              <w:t>Не установлены</w:t>
            </w:r>
          </w:p>
        </w:tc>
      </w:tr>
      <w:tr w:rsidR="00630C20" w:rsidRPr="00265065" w14:paraId="1F6B1D02" w14:textId="77777777" w:rsidTr="006E54DE">
        <w:trPr>
          <w:trHeight w:hRule="exact" w:val="1666"/>
          <w:jc w:val="center"/>
        </w:trPr>
        <w:tc>
          <w:tcPr>
            <w:tcW w:w="463" w:type="dxa"/>
            <w:tcBorders>
              <w:top w:val="single" w:sz="4" w:space="0" w:color="000000"/>
              <w:left w:val="single" w:sz="4" w:space="0" w:color="000000"/>
              <w:bottom w:val="single" w:sz="4" w:space="0" w:color="000000"/>
              <w:right w:val="single" w:sz="4" w:space="0" w:color="000000"/>
            </w:tcBorders>
            <w:vAlign w:val="center"/>
          </w:tcPr>
          <w:p w14:paraId="2CAAB768" w14:textId="77777777" w:rsidR="00630C20" w:rsidRPr="00265065" w:rsidRDefault="00630C20" w:rsidP="00630C20">
            <w:pPr>
              <w:ind w:left="105"/>
              <w:jc w:val="center"/>
              <w:rPr>
                <w:color w:val="000000" w:themeColor="text1"/>
                <w:w w:val="90"/>
                <w:sz w:val="20"/>
              </w:rPr>
            </w:pPr>
            <w:r w:rsidRPr="00265065">
              <w:rPr>
                <w:color w:val="000000" w:themeColor="text1"/>
                <w:w w:val="90"/>
                <w:sz w:val="20"/>
              </w:rPr>
              <w:lastRenderedPageBreak/>
              <w:t>50.</w:t>
            </w:r>
          </w:p>
        </w:tc>
        <w:tc>
          <w:tcPr>
            <w:tcW w:w="1355" w:type="dxa"/>
            <w:tcBorders>
              <w:top w:val="single" w:sz="4" w:space="0" w:color="000000"/>
              <w:left w:val="single" w:sz="4" w:space="0" w:color="000000"/>
              <w:bottom w:val="single" w:sz="4" w:space="0" w:color="000000"/>
              <w:right w:val="single" w:sz="4" w:space="0" w:color="000000"/>
            </w:tcBorders>
            <w:vAlign w:val="center"/>
          </w:tcPr>
          <w:p w14:paraId="2C4AD664" w14:textId="77777777" w:rsidR="00630C20" w:rsidRPr="00265065" w:rsidRDefault="00630C20" w:rsidP="00630C20">
            <w:pPr>
              <w:jc w:val="center"/>
              <w:rPr>
                <w:color w:val="000000" w:themeColor="text1"/>
                <w:w w:val="90"/>
                <w:sz w:val="20"/>
                <w:lang w:val="ru-RU"/>
              </w:rPr>
            </w:pPr>
            <w:r w:rsidRPr="00265065">
              <w:rPr>
                <w:color w:val="000000" w:themeColor="text1"/>
                <w:w w:val="90"/>
                <w:sz w:val="20"/>
                <w:lang w:val="ru-RU"/>
              </w:rPr>
              <w:t>«Дом, в котором жили революционеры- профессионалы Н.О.</w:t>
            </w:r>
            <w:r w:rsidRPr="00265065">
              <w:rPr>
                <w:color w:val="000000" w:themeColor="text1"/>
                <w:w w:val="90"/>
                <w:sz w:val="20"/>
                <w:lang w:val="ru-RU"/>
              </w:rPr>
              <w:tab/>
              <w:t>и</w:t>
            </w:r>
          </w:p>
          <w:p w14:paraId="4E0F8A5A" w14:textId="77777777" w:rsidR="00630C20" w:rsidRPr="00265065" w:rsidRDefault="00630C20" w:rsidP="00630C20">
            <w:pPr>
              <w:jc w:val="center"/>
              <w:rPr>
                <w:color w:val="000000" w:themeColor="text1"/>
                <w:w w:val="90"/>
                <w:sz w:val="20"/>
              </w:rPr>
            </w:pPr>
            <w:r w:rsidRPr="00265065">
              <w:rPr>
                <w:color w:val="000000" w:themeColor="text1"/>
                <w:w w:val="90"/>
                <w:sz w:val="20"/>
              </w:rPr>
              <w:t>П.О. Диановы»</w:t>
            </w:r>
          </w:p>
        </w:tc>
        <w:tc>
          <w:tcPr>
            <w:tcW w:w="1330" w:type="dxa"/>
            <w:tcBorders>
              <w:top w:val="single" w:sz="4" w:space="0" w:color="000000"/>
              <w:left w:val="single" w:sz="4" w:space="0" w:color="000000"/>
              <w:bottom w:val="single" w:sz="4" w:space="0" w:color="000000"/>
              <w:right w:val="single" w:sz="4" w:space="0" w:color="000000"/>
            </w:tcBorders>
            <w:vAlign w:val="center"/>
          </w:tcPr>
          <w:p w14:paraId="453B783C" w14:textId="77777777" w:rsidR="00630C20" w:rsidRPr="00265065" w:rsidRDefault="00630C20" w:rsidP="00630C20">
            <w:pPr>
              <w:jc w:val="center"/>
              <w:rPr>
                <w:color w:val="000000" w:themeColor="text1"/>
                <w:w w:val="90"/>
                <w:sz w:val="20"/>
              </w:rPr>
            </w:pPr>
            <w:r w:rsidRPr="00265065">
              <w:rPr>
                <w:color w:val="000000" w:themeColor="text1"/>
                <w:w w:val="90"/>
                <w:sz w:val="20"/>
              </w:rPr>
              <w:t>с. Якшино</w:t>
            </w:r>
          </w:p>
        </w:tc>
        <w:tc>
          <w:tcPr>
            <w:tcW w:w="2234" w:type="dxa"/>
            <w:tcBorders>
              <w:top w:val="single" w:sz="4" w:space="0" w:color="000000"/>
              <w:left w:val="single" w:sz="4" w:space="0" w:color="000000"/>
              <w:bottom w:val="single" w:sz="4" w:space="0" w:color="000000"/>
              <w:right w:val="single" w:sz="4" w:space="0" w:color="000000"/>
            </w:tcBorders>
            <w:vAlign w:val="center"/>
          </w:tcPr>
          <w:p w14:paraId="158071F6" w14:textId="13E280E5" w:rsidR="00630C20" w:rsidRPr="00265065" w:rsidRDefault="006E54DE" w:rsidP="00630C20">
            <w:pPr>
              <w:tabs>
                <w:tab w:val="left" w:pos="1621"/>
                <w:tab w:val="left" w:pos="2015"/>
                <w:tab w:val="left" w:pos="2719"/>
              </w:tabs>
              <w:jc w:val="center"/>
              <w:rPr>
                <w:color w:val="000000" w:themeColor="text1"/>
                <w:w w:val="90"/>
                <w:sz w:val="20"/>
                <w:lang w:val="ru-RU"/>
              </w:rPr>
            </w:pPr>
            <w:r w:rsidRPr="00265065">
              <w:rPr>
                <w:color w:val="000000" w:themeColor="text1"/>
                <w:w w:val="90"/>
                <w:sz w:val="20"/>
                <w:lang w:val="ru-RU"/>
              </w:rPr>
              <w:t>Распоряжение Департамента культуры и культурного наследия Ивановской области от 18.06.2009 № 70</w:t>
            </w:r>
          </w:p>
        </w:tc>
        <w:tc>
          <w:tcPr>
            <w:tcW w:w="1417" w:type="dxa"/>
            <w:tcBorders>
              <w:top w:val="single" w:sz="4" w:space="0" w:color="000000"/>
              <w:left w:val="single" w:sz="4" w:space="0" w:color="000000"/>
              <w:bottom w:val="single" w:sz="4" w:space="0" w:color="000000"/>
              <w:right w:val="single" w:sz="4" w:space="0" w:color="000000"/>
            </w:tcBorders>
            <w:vAlign w:val="center"/>
          </w:tcPr>
          <w:p w14:paraId="7BA0ADE0" w14:textId="77777777" w:rsidR="00630C20" w:rsidRPr="00265065" w:rsidRDefault="00630C20" w:rsidP="00630C20">
            <w:pPr>
              <w:jc w:val="center"/>
              <w:rPr>
                <w:color w:val="000000" w:themeColor="text1"/>
                <w:w w:val="90"/>
                <w:sz w:val="20"/>
              </w:rPr>
            </w:pPr>
            <w:r w:rsidRPr="00265065">
              <w:rPr>
                <w:color w:val="000000" w:themeColor="text1"/>
                <w:w w:val="90"/>
                <w:sz w:val="20"/>
              </w:rPr>
              <w:t>Выявленный объект культурного наследия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5E3B5D77" w14:textId="77777777" w:rsidR="00630C20" w:rsidRPr="00265065" w:rsidRDefault="00630C20" w:rsidP="00630C20">
            <w:pPr>
              <w:jc w:val="center"/>
              <w:rPr>
                <w:color w:val="000000" w:themeColor="text1"/>
                <w:w w:val="90"/>
                <w:sz w:val="20"/>
              </w:rPr>
            </w:pPr>
            <w:r w:rsidRPr="00265065">
              <w:rPr>
                <w:color w:val="000000" w:themeColor="text1"/>
                <w:w w:val="90"/>
                <w:sz w:val="20"/>
              </w:rPr>
              <w:t>Памятник</w:t>
            </w:r>
          </w:p>
        </w:tc>
        <w:tc>
          <w:tcPr>
            <w:tcW w:w="1275" w:type="dxa"/>
            <w:tcBorders>
              <w:top w:val="single" w:sz="4" w:space="0" w:color="000000"/>
              <w:left w:val="single" w:sz="4" w:space="0" w:color="000000"/>
              <w:bottom w:val="single" w:sz="4" w:space="0" w:color="000000"/>
              <w:right w:val="single" w:sz="4" w:space="0" w:color="000000"/>
            </w:tcBorders>
            <w:vAlign w:val="center"/>
          </w:tcPr>
          <w:p w14:paraId="267D7812" w14:textId="77777777" w:rsidR="00630C20" w:rsidRPr="00265065" w:rsidRDefault="00630C20" w:rsidP="00630C20">
            <w:pPr>
              <w:jc w:val="center"/>
              <w:rPr>
                <w:color w:val="000000" w:themeColor="text1"/>
                <w:w w:val="90"/>
                <w:sz w:val="20"/>
              </w:rPr>
            </w:pPr>
            <w:r w:rsidRPr="00265065">
              <w:rPr>
                <w:color w:val="000000" w:themeColor="text1"/>
                <w:w w:val="90"/>
                <w:sz w:val="20"/>
              </w:rPr>
              <w:t>Не установлены</w:t>
            </w:r>
          </w:p>
        </w:tc>
        <w:tc>
          <w:tcPr>
            <w:tcW w:w="1139" w:type="dxa"/>
            <w:tcBorders>
              <w:top w:val="single" w:sz="4" w:space="0" w:color="000000"/>
              <w:left w:val="single" w:sz="4" w:space="0" w:color="000000"/>
              <w:bottom w:val="single" w:sz="4" w:space="0" w:color="000000"/>
              <w:right w:val="single" w:sz="4" w:space="0" w:color="000000"/>
            </w:tcBorders>
            <w:vAlign w:val="center"/>
          </w:tcPr>
          <w:p w14:paraId="36741C36" w14:textId="77777777" w:rsidR="00630C20" w:rsidRPr="00265065" w:rsidRDefault="00630C20" w:rsidP="00630C20">
            <w:pPr>
              <w:jc w:val="center"/>
              <w:rPr>
                <w:color w:val="000000" w:themeColor="text1"/>
                <w:w w:val="90"/>
                <w:sz w:val="20"/>
              </w:rPr>
            </w:pPr>
            <w:r w:rsidRPr="00265065">
              <w:rPr>
                <w:color w:val="000000" w:themeColor="text1"/>
                <w:w w:val="90"/>
                <w:sz w:val="20"/>
              </w:rPr>
              <w:t>Не установлены</w:t>
            </w:r>
          </w:p>
        </w:tc>
      </w:tr>
    </w:tbl>
    <w:p w14:paraId="4C0ADC43" w14:textId="77777777" w:rsidR="00847089" w:rsidRPr="00265065" w:rsidRDefault="00847089" w:rsidP="00995B98">
      <w:pPr>
        <w:pStyle w:val="affffffc"/>
        <w:spacing w:after="120"/>
        <w:jc w:val="center"/>
        <w:rPr>
          <w:b/>
          <w:color w:val="000000" w:themeColor="text1"/>
          <w:lang w:val="ru-RU"/>
        </w:rPr>
      </w:pPr>
    </w:p>
    <w:p w14:paraId="6C4CBF3B" w14:textId="6F739E65" w:rsidR="00FD3C1A" w:rsidRPr="00265065" w:rsidRDefault="00FD3C1A" w:rsidP="00995B98">
      <w:pPr>
        <w:pStyle w:val="affffffc"/>
        <w:spacing w:after="120"/>
        <w:jc w:val="center"/>
        <w:rPr>
          <w:b/>
          <w:color w:val="000000" w:themeColor="text1"/>
          <w:lang w:val="ru-RU"/>
        </w:rPr>
      </w:pPr>
      <w:r w:rsidRPr="00265065">
        <w:rPr>
          <w:b/>
          <w:bCs/>
          <w:color w:val="000000" w:themeColor="text1"/>
          <w:lang w:val="ru-RU"/>
        </w:rPr>
        <w:t>Перечень выявленных объектов археологического наследия, расположенных на территории Комсомольского муниципального района</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81"/>
        <w:gridCol w:w="2268"/>
        <w:gridCol w:w="2409"/>
        <w:gridCol w:w="1843"/>
        <w:gridCol w:w="2410"/>
      </w:tblGrid>
      <w:tr w:rsidR="00FD3C1A" w:rsidRPr="00265065" w14:paraId="5701EAC3" w14:textId="77777777" w:rsidTr="00FD3C1A">
        <w:trPr>
          <w:trHeight w:val="1124"/>
          <w:jc w:val="center"/>
        </w:trPr>
        <w:tc>
          <w:tcPr>
            <w:tcW w:w="481" w:type="dxa"/>
            <w:tcBorders>
              <w:top w:val="single" w:sz="4" w:space="0" w:color="auto"/>
              <w:left w:val="single" w:sz="4" w:space="0" w:color="auto"/>
              <w:bottom w:val="single" w:sz="4" w:space="0" w:color="auto"/>
              <w:right w:val="single" w:sz="4" w:space="0" w:color="auto"/>
            </w:tcBorders>
            <w:vAlign w:val="center"/>
            <w:hideMark/>
          </w:tcPr>
          <w:p w14:paraId="1E558E3A" w14:textId="77777777" w:rsidR="00FD3C1A" w:rsidRPr="00265065" w:rsidRDefault="00FD3C1A" w:rsidP="00FD3C1A">
            <w:pPr>
              <w:spacing w:line="276" w:lineRule="auto"/>
              <w:jc w:val="center"/>
              <w:rPr>
                <w:rFonts w:eastAsia="Calibri"/>
                <w:b/>
                <w:color w:val="000000" w:themeColor="text1"/>
                <w:sz w:val="20"/>
                <w:lang w:eastAsia="en-US"/>
              </w:rPr>
            </w:pPr>
            <w:r w:rsidRPr="00265065">
              <w:rPr>
                <w:rFonts w:eastAsia="Calibri"/>
                <w:b/>
                <w:color w:val="000000" w:themeColor="text1"/>
                <w:sz w:val="20"/>
                <w:lang w:eastAsia="en-US"/>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3E094E" w14:textId="77777777" w:rsidR="00FD3C1A" w:rsidRPr="00265065" w:rsidRDefault="00FD3C1A" w:rsidP="00FD3C1A">
            <w:pPr>
              <w:spacing w:line="276" w:lineRule="auto"/>
              <w:jc w:val="center"/>
              <w:rPr>
                <w:rFonts w:eastAsia="Calibri"/>
                <w:b/>
                <w:color w:val="000000" w:themeColor="text1"/>
                <w:sz w:val="20"/>
                <w:lang w:eastAsia="en-US"/>
              </w:rPr>
            </w:pPr>
            <w:r w:rsidRPr="00265065">
              <w:rPr>
                <w:rFonts w:eastAsia="Calibri"/>
                <w:b/>
                <w:color w:val="000000" w:themeColor="text1"/>
                <w:sz w:val="20"/>
                <w:lang w:eastAsia="en-US"/>
              </w:rPr>
              <w:t>Название объекта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DF7E50F" w14:textId="77777777" w:rsidR="00FD3C1A" w:rsidRPr="00265065" w:rsidRDefault="00FD3C1A" w:rsidP="00FD3C1A">
            <w:pPr>
              <w:spacing w:line="276" w:lineRule="auto"/>
              <w:jc w:val="center"/>
              <w:rPr>
                <w:rFonts w:eastAsia="Calibri"/>
                <w:b/>
                <w:color w:val="000000" w:themeColor="text1"/>
                <w:sz w:val="20"/>
                <w:lang w:eastAsia="en-US"/>
              </w:rPr>
            </w:pPr>
            <w:r w:rsidRPr="00265065">
              <w:rPr>
                <w:rFonts w:eastAsia="Calibri"/>
                <w:b/>
                <w:color w:val="000000" w:themeColor="text1"/>
                <w:sz w:val="20"/>
                <w:lang w:eastAsia="en-US"/>
              </w:rPr>
              <w:t>Адрес</w:t>
            </w:r>
          </w:p>
        </w:tc>
        <w:tc>
          <w:tcPr>
            <w:tcW w:w="1843" w:type="dxa"/>
            <w:tcBorders>
              <w:top w:val="single" w:sz="4" w:space="0" w:color="auto"/>
              <w:left w:val="single" w:sz="4" w:space="0" w:color="auto"/>
              <w:bottom w:val="single" w:sz="4" w:space="0" w:color="auto"/>
              <w:right w:val="single" w:sz="4" w:space="0" w:color="auto"/>
            </w:tcBorders>
            <w:vAlign w:val="center"/>
          </w:tcPr>
          <w:p w14:paraId="7A1B1D41" w14:textId="77777777" w:rsidR="00FD3C1A" w:rsidRPr="00265065" w:rsidRDefault="00FD3C1A" w:rsidP="00FD3C1A">
            <w:pPr>
              <w:snapToGrid w:val="0"/>
              <w:spacing w:line="276" w:lineRule="auto"/>
              <w:jc w:val="center"/>
              <w:rPr>
                <w:rFonts w:eastAsia="Calibri"/>
                <w:b/>
                <w:color w:val="000000" w:themeColor="text1"/>
                <w:sz w:val="20"/>
                <w:lang w:eastAsia="en-US"/>
              </w:rPr>
            </w:pPr>
            <w:r w:rsidRPr="00265065">
              <w:rPr>
                <w:rFonts w:eastAsia="Calibri"/>
                <w:b/>
                <w:color w:val="000000" w:themeColor="text1"/>
                <w:sz w:val="20"/>
                <w:lang w:eastAsia="en-US"/>
              </w:rPr>
              <w:t>Сведения об историко-культурной ценности объекта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2C8172" w14:textId="77777777" w:rsidR="00FD3C1A" w:rsidRPr="00265065" w:rsidRDefault="00FD3C1A" w:rsidP="00FD3C1A">
            <w:pPr>
              <w:snapToGrid w:val="0"/>
              <w:spacing w:line="276" w:lineRule="auto"/>
              <w:jc w:val="center"/>
              <w:rPr>
                <w:rFonts w:eastAsia="Calibri"/>
                <w:b/>
                <w:color w:val="000000" w:themeColor="text1"/>
                <w:sz w:val="20"/>
                <w:lang w:eastAsia="en-US"/>
              </w:rPr>
            </w:pPr>
            <w:r w:rsidRPr="00265065">
              <w:rPr>
                <w:rFonts w:eastAsia="Calibri"/>
                <w:b/>
                <w:color w:val="000000" w:themeColor="text1"/>
                <w:sz w:val="20"/>
                <w:lang w:eastAsia="en-US"/>
              </w:rPr>
              <w:t xml:space="preserve">Решение о постановке на охрану, учетная и иная документация </w:t>
            </w:r>
          </w:p>
          <w:p w14:paraId="7D3E3847" w14:textId="016ED9AB" w:rsidR="00FD3C1A" w:rsidRPr="00265065" w:rsidRDefault="00FD3C1A" w:rsidP="00FD3C1A">
            <w:pPr>
              <w:snapToGrid w:val="0"/>
              <w:spacing w:line="276" w:lineRule="auto"/>
              <w:jc w:val="center"/>
              <w:rPr>
                <w:rFonts w:eastAsia="Calibri"/>
                <w:b/>
                <w:color w:val="000000" w:themeColor="text1"/>
                <w:sz w:val="20"/>
                <w:lang w:eastAsia="en-US"/>
              </w:rPr>
            </w:pPr>
            <w:r w:rsidRPr="00265065">
              <w:rPr>
                <w:rFonts w:eastAsia="Calibri"/>
                <w:b/>
                <w:color w:val="000000" w:themeColor="text1"/>
                <w:sz w:val="20"/>
                <w:lang w:eastAsia="en-US"/>
              </w:rPr>
              <w:t>(при наличии)</w:t>
            </w:r>
          </w:p>
        </w:tc>
      </w:tr>
      <w:tr w:rsidR="00FD3C1A" w:rsidRPr="00265065" w14:paraId="1B00739B" w14:textId="77777777" w:rsidTr="00FD3C1A">
        <w:trPr>
          <w:trHeight w:val="20"/>
          <w:jc w:val="center"/>
        </w:trPr>
        <w:tc>
          <w:tcPr>
            <w:tcW w:w="481" w:type="dxa"/>
            <w:tcBorders>
              <w:top w:val="single" w:sz="4" w:space="0" w:color="auto"/>
              <w:left w:val="single" w:sz="4" w:space="0" w:color="auto"/>
              <w:bottom w:val="single" w:sz="4" w:space="0" w:color="auto"/>
              <w:right w:val="single" w:sz="4" w:space="0" w:color="auto"/>
            </w:tcBorders>
            <w:vAlign w:val="center"/>
          </w:tcPr>
          <w:p w14:paraId="7F981520"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197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6F681C"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Бутовский фатьяновский (?) могильник</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4F9BAD6"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Не подлежит опубликованию (Приказ Министерства культуры Российской Федерации от 01.09.2015 № 2328)</w:t>
            </w:r>
          </w:p>
        </w:tc>
        <w:tc>
          <w:tcPr>
            <w:tcW w:w="1843" w:type="dxa"/>
            <w:tcBorders>
              <w:top w:val="single" w:sz="4" w:space="0" w:color="auto"/>
              <w:left w:val="single" w:sz="4" w:space="0" w:color="auto"/>
              <w:bottom w:val="single" w:sz="4" w:space="0" w:color="auto"/>
              <w:right w:val="single" w:sz="4" w:space="0" w:color="auto"/>
            </w:tcBorders>
            <w:vAlign w:val="center"/>
          </w:tcPr>
          <w:p w14:paraId="6B817436"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источник информации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543EF7"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Паспорт на недвижимый памятник истории и культуры от 25.03.1974</w:t>
            </w:r>
          </w:p>
        </w:tc>
      </w:tr>
      <w:tr w:rsidR="00FD3C1A" w:rsidRPr="00265065" w14:paraId="194252C3" w14:textId="77777777" w:rsidTr="00FD3C1A">
        <w:trPr>
          <w:trHeight w:val="20"/>
          <w:jc w:val="center"/>
        </w:trPr>
        <w:tc>
          <w:tcPr>
            <w:tcW w:w="481" w:type="dxa"/>
            <w:tcBorders>
              <w:top w:val="single" w:sz="4" w:space="0" w:color="auto"/>
              <w:left w:val="single" w:sz="4" w:space="0" w:color="auto"/>
              <w:bottom w:val="single" w:sz="4" w:space="0" w:color="auto"/>
              <w:right w:val="single" w:sz="4" w:space="0" w:color="auto"/>
            </w:tcBorders>
            <w:vAlign w:val="center"/>
          </w:tcPr>
          <w:p w14:paraId="7B5FCE08"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198</w:t>
            </w:r>
          </w:p>
        </w:tc>
        <w:tc>
          <w:tcPr>
            <w:tcW w:w="2268" w:type="dxa"/>
            <w:tcBorders>
              <w:top w:val="single" w:sz="4" w:space="0" w:color="auto"/>
              <w:left w:val="single" w:sz="4" w:space="0" w:color="auto"/>
              <w:bottom w:val="single" w:sz="4" w:space="0" w:color="auto"/>
              <w:right w:val="single" w:sz="4" w:space="0" w:color="auto"/>
            </w:tcBorders>
            <w:vAlign w:val="center"/>
          </w:tcPr>
          <w:p w14:paraId="2570091C"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Горкинский фатьяновский могильник</w:t>
            </w:r>
          </w:p>
        </w:tc>
        <w:tc>
          <w:tcPr>
            <w:tcW w:w="2409" w:type="dxa"/>
            <w:tcBorders>
              <w:top w:val="single" w:sz="4" w:space="0" w:color="auto"/>
              <w:left w:val="single" w:sz="4" w:space="0" w:color="auto"/>
              <w:bottom w:val="single" w:sz="4" w:space="0" w:color="auto"/>
              <w:right w:val="single" w:sz="4" w:space="0" w:color="auto"/>
            </w:tcBorders>
            <w:vAlign w:val="center"/>
          </w:tcPr>
          <w:p w14:paraId="561A48EB"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Не подлежит опубликованию (Приказ Министерства культуры Российской Федерации от 01.09.2015 № 2328)</w:t>
            </w:r>
          </w:p>
        </w:tc>
        <w:tc>
          <w:tcPr>
            <w:tcW w:w="1843" w:type="dxa"/>
            <w:tcBorders>
              <w:top w:val="single" w:sz="4" w:space="0" w:color="auto"/>
              <w:left w:val="single" w:sz="4" w:space="0" w:color="auto"/>
              <w:bottom w:val="single" w:sz="4" w:space="0" w:color="auto"/>
              <w:right w:val="single" w:sz="4" w:space="0" w:color="auto"/>
            </w:tcBorders>
            <w:vAlign w:val="center"/>
          </w:tcPr>
          <w:p w14:paraId="496C3FBB"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источник информации</w:t>
            </w:r>
          </w:p>
        </w:tc>
        <w:tc>
          <w:tcPr>
            <w:tcW w:w="2410" w:type="dxa"/>
            <w:tcBorders>
              <w:top w:val="single" w:sz="4" w:space="0" w:color="auto"/>
              <w:left w:val="single" w:sz="4" w:space="0" w:color="auto"/>
              <w:bottom w:val="single" w:sz="4" w:space="0" w:color="auto"/>
              <w:right w:val="single" w:sz="4" w:space="0" w:color="auto"/>
            </w:tcBorders>
            <w:vAlign w:val="center"/>
          </w:tcPr>
          <w:p w14:paraId="58D5B309"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Паспорт на недвижимый памятник истории и культуры от 04.07.1975</w:t>
            </w:r>
          </w:p>
        </w:tc>
      </w:tr>
      <w:tr w:rsidR="00FD3C1A" w:rsidRPr="00265065" w14:paraId="20B867CC" w14:textId="77777777" w:rsidTr="00FD3C1A">
        <w:trPr>
          <w:trHeight w:val="20"/>
          <w:jc w:val="center"/>
        </w:trPr>
        <w:tc>
          <w:tcPr>
            <w:tcW w:w="481" w:type="dxa"/>
            <w:tcBorders>
              <w:top w:val="single" w:sz="4" w:space="0" w:color="auto"/>
              <w:left w:val="single" w:sz="4" w:space="0" w:color="auto"/>
              <w:bottom w:val="single" w:sz="4" w:space="0" w:color="auto"/>
              <w:right w:val="single" w:sz="4" w:space="0" w:color="auto"/>
            </w:tcBorders>
            <w:vAlign w:val="center"/>
          </w:tcPr>
          <w:p w14:paraId="206DCB4C"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199</w:t>
            </w:r>
          </w:p>
        </w:tc>
        <w:tc>
          <w:tcPr>
            <w:tcW w:w="2268" w:type="dxa"/>
            <w:tcBorders>
              <w:top w:val="single" w:sz="4" w:space="0" w:color="auto"/>
              <w:left w:val="single" w:sz="4" w:space="0" w:color="auto"/>
              <w:bottom w:val="single" w:sz="4" w:space="0" w:color="auto"/>
              <w:right w:val="single" w:sz="4" w:space="0" w:color="auto"/>
            </w:tcBorders>
            <w:vAlign w:val="center"/>
          </w:tcPr>
          <w:p w14:paraId="2F1CEEE3"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Селище в урочище «Черная грива»</w:t>
            </w:r>
          </w:p>
        </w:tc>
        <w:tc>
          <w:tcPr>
            <w:tcW w:w="2409" w:type="dxa"/>
            <w:tcBorders>
              <w:top w:val="single" w:sz="4" w:space="0" w:color="auto"/>
              <w:left w:val="single" w:sz="4" w:space="0" w:color="auto"/>
              <w:bottom w:val="single" w:sz="4" w:space="0" w:color="auto"/>
              <w:right w:val="single" w:sz="4" w:space="0" w:color="auto"/>
            </w:tcBorders>
            <w:vAlign w:val="center"/>
          </w:tcPr>
          <w:p w14:paraId="040550DC"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Не подлежит опубликованию (Приказ Министерства культуры Российской Федерации от 01.09.2015 № 2328)</w:t>
            </w:r>
          </w:p>
        </w:tc>
        <w:tc>
          <w:tcPr>
            <w:tcW w:w="1843" w:type="dxa"/>
            <w:tcBorders>
              <w:top w:val="single" w:sz="4" w:space="0" w:color="auto"/>
              <w:left w:val="single" w:sz="4" w:space="0" w:color="auto"/>
              <w:bottom w:val="single" w:sz="4" w:space="0" w:color="auto"/>
              <w:right w:val="single" w:sz="4" w:space="0" w:color="auto"/>
            </w:tcBorders>
            <w:vAlign w:val="center"/>
          </w:tcPr>
          <w:p w14:paraId="5AFBCBF5"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источник информации</w:t>
            </w:r>
          </w:p>
        </w:tc>
        <w:tc>
          <w:tcPr>
            <w:tcW w:w="2410" w:type="dxa"/>
            <w:tcBorders>
              <w:top w:val="single" w:sz="4" w:space="0" w:color="auto"/>
              <w:left w:val="single" w:sz="4" w:space="0" w:color="auto"/>
              <w:bottom w:val="single" w:sz="4" w:space="0" w:color="auto"/>
              <w:right w:val="single" w:sz="4" w:space="0" w:color="auto"/>
            </w:tcBorders>
            <w:vAlign w:val="center"/>
          </w:tcPr>
          <w:p w14:paraId="08CC4D26"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Распоряжение Комитета Ивановской области по культуре от 04.06.2007 № 69</w:t>
            </w:r>
          </w:p>
        </w:tc>
      </w:tr>
      <w:tr w:rsidR="00FD3C1A" w:rsidRPr="00265065" w14:paraId="152210F9" w14:textId="77777777" w:rsidTr="00FD3C1A">
        <w:trPr>
          <w:trHeight w:val="20"/>
          <w:jc w:val="center"/>
        </w:trPr>
        <w:tc>
          <w:tcPr>
            <w:tcW w:w="481" w:type="dxa"/>
            <w:tcBorders>
              <w:top w:val="single" w:sz="4" w:space="0" w:color="auto"/>
              <w:left w:val="single" w:sz="4" w:space="0" w:color="auto"/>
              <w:bottom w:val="single" w:sz="4" w:space="0" w:color="auto"/>
              <w:right w:val="single" w:sz="4" w:space="0" w:color="auto"/>
            </w:tcBorders>
            <w:vAlign w:val="center"/>
          </w:tcPr>
          <w:p w14:paraId="5D72D167"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200</w:t>
            </w:r>
          </w:p>
        </w:tc>
        <w:tc>
          <w:tcPr>
            <w:tcW w:w="2268" w:type="dxa"/>
            <w:tcBorders>
              <w:top w:val="single" w:sz="4" w:space="0" w:color="auto"/>
              <w:left w:val="single" w:sz="4" w:space="0" w:color="auto"/>
              <w:bottom w:val="single" w:sz="4" w:space="0" w:color="auto"/>
              <w:right w:val="single" w:sz="4" w:space="0" w:color="auto"/>
            </w:tcBorders>
            <w:vAlign w:val="center"/>
          </w:tcPr>
          <w:p w14:paraId="18D84386"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Стоянка «У Чугунного моста»</w:t>
            </w:r>
          </w:p>
        </w:tc>
        <w:tc>
          <w:tcPr>
            <w:tcW w:w="2409" w:type="dxa"/>
            <w:tcBorders>
              <w:top w:val="single" w:sz="4" w:space="0" w:color="auto"/>
              <w:left w:val="single" w:sz="4" w:space="0" w:color="auto"/>
              <w:bottom w:val="single" w:sz="4" w:space="0" w:color="auto"/>
              <w:right w:val="single" w:sz="4" w:space="0" w:color="auto"/>
            </w:tcBorders>
            <w:vAlign w:val="center"/>
          </w:tcPr>
          <w:p w14:paraId="3BA31CC2"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Не подлежит опубликованию (Приказ Министерства культуры Российской Федерации от 01.09.2015 № 2328)</w:t>
            </w:r>
          </w:p>
        </w:tc>
        <w:tc>
          <w:tcPr>
            <w:tcW w:w="1843" w:type="dxa"/>
            <w:tcBorders>
              <w:top w:val="single" w:sz="4" w:space="0" w:color="auto"/>
              <w:left w:val="single" w:sz="4" w:space="0" w:color="auto"/>
              <w:bottom w:val="single" w:sz="4" w:space="0" w:color="auto"/>
              <w:right w:val="single" w:sz="4" w:space="0" w:color="auto"/>
            </w:tcBorders>
            <w:vAlign w:val="center"/>
          </w:tcPr>
          <w:p w14:paraId="7B931757"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источник информации</w:t>
            </w:r>
          </w:p>
        </w:tc>
        <w:tc>
          <w:tcPr>
            <w:tcW w:w="2410" w:type="dxa"/>
            <w:tcBorders>
              <w:top w:val="single" w:sz="4" w:space="0" w:color="auto"/>
              <w:left w:val="single" w:sz="4" w:space="0" w:color="auto"/>
              <w:bottom w:val="single" w:sz="4" w:space="0" w:color="auto"/>
              <w:right w:val="single" w:sz="4" w:space="0" w:color="auto"/>
            </w:tcBorders>
            <w:vAlign w:val="center"/>
          </w:tcPr>
          <w:p w14:paraId="54F34EC7"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Распоряжение Комитета Ивановской области по культуре от 04.06.2007 № 69</w:t>
            </w:r>
          </w:p>
        </w:tc>
      </w:tr>
      <w:tr w:rsidR="00FD3C1A" w:rsidRPr="00265065" w14:paraId="43977C26" w14:textId="77777777" w:rsidTr="00FD3C1A">
        <w:trPr>
          <w:trHeight w:val="20"/>
          <w:jc w:val="center"/>
        </w:trPr>
        <w:tc>
          <w:tcPr>
            <w:tcW w:w="481" w:type="dxa"/>
            <w:tcBorders>
              <w:top w:val="single" w:sz="4" w:space="0" w:color="auto"/>
              <w:left w:val="single" w:sz="4" w:space="0" w:color="auto"/>
              <w:bottom w:val="single" w:sz="4" w:space="0" w:color="auto"/>
              <w:right w:val="single" w:sz="4" w:space="0" w:color="auto"/>
            </w:tcBorders>
            <w:vAlign w:val="center"/>
          </w:tcPr>
          <w:p w14:paraId="56F1CA6A"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201</w:t>
            </w:r>
          </w:p>
        </w:tc>
        <w:tc>
          <w:tcPr>
            <w:tcW w:w="2268" w:type="dxa"/>
            <w:tcBorders>
              <w:top w:val="single" w:sz="4" w:space="0" w:color="auto"/>
              <w:left w:val="single" w:sz="4" w:space="0" w:color="auto"/>
              <w:bottom w:val="single" w:sz="4" w:space="0" w:color="auto"/>
              <w:right w:val="single" w:sz="4" w:space="0" w:color="auto"/>
            </w:tcBorders>
            <w:vAlign w:val="center"/>
          </w:tcPr>
          <w:p w14:paraId="14EF39EC"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с. Кулеберьево. Курганный могильник</w:t>
            </w:r>
          </w:p>
        </w:tc>
        <w:tc>
          <w:tcPr>
            <w:tcW w:w="2409" w:type="dxa"/>
            <w:tcBorders>
              <w:top w:val="single" w:sz="4" w:space="0" w:color="auto"/>
              <w:left w:val="single" w:sz="4" w:space="0" w:color="auto"/>
              <w:bottom w:val="single" w:sz="4" w:space="0" w:color="auto"/>
              <w:right w:val="single" w:sz="4" w:space="0" w:color="auto"/>
            </w:tcBorders>
            <w:vAlign w:val="center"/>
          </w:tcPr>
          <w:p w14:paraId="388DDE6A"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Не подлежит опубликованию (Приказ Министерства культуры Российской Федерации от 01.09.2015 № 2328)</w:t>
            </w:r>
          </w:p>
        </w:tc>
        <w:tc>
          <w:tcPr>
            <w:tcW w:w="1843" w:type="dxa"/>
            <w:tcBorders>
              <w:top w:val="single" w:sz="4" w:space="0" w:color="auto"/>
              <w:left w:val="single" w:sz="4" w:space="0" w:color="auto"/>
              <w:bottom w:val="single" w:sz="4" w:space="0" w:color="auto"/>
              <w:right w:val="single" w:sz="4" w:space="0" w:color="auto"/>
            </w:tcBorders>
            <w:vAlign w:val="center"/>
          </w:tcPr>
          <w:p w14:paraId="359A4D85"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источник информации</w:t>
            </w:r>
          </w:p>
        </w:tc>
        <w:tc>
          <w:tcPr>
            <w:tcW w:w="2410" w:type="dxa"/>
            <w:tcBorders>
              <w:top w:val="single" w:sz="4" w:space="0" w:color="auto"/>
              <w:left w:val="single" w:sz="4" w:space="0" w:color="auto"/>
              <w:bottom w:val="single" w:sz="4" w:space="0" w:color="auto"/>
              <w:right w:val="single" w:sz="4" w:space="0" w:color="auto"/>
            </w:tcBorders>
            <w:vAlign w:val="center"/>
          </w:tcPr>
          <w:p w14:paraId="7B9CA5F4"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Паспорт на недвижимый памятник истории и культуры от 25.06.1974</w:t>
            </w:r>
          </w:p>
        </w:tc>
      </w:tr>
      <w:tr w:rsidR="00FD3C1A" w:rsidRPr="00265065" w14:paraId="32936D82" w14:textId="77777777" w:rsidTr="00FD3C1A">
        <w:trPr>
          <w:trHeight w:val="20"/>
          <w:jc w:val="center"/>
        </w:trPr>
        <w:tc>
          <w:tcPr>
            <w:tcW w:w="481" w:type="dxa"/>
            <w:tcBorders>
              <w:top w:val="single" w:sz="4" w:space="0" w:color="auto"/>
              <w:left w:val="single" w:sz="4" w:space="0" w:color="auto"/>
              <w:bottom w:val="single" w:sz="4" w:space="0" w:color="auto"/>
              <w:right w:val="single" w:sz="4" w:space="0" w:color="auto"/>
            </w:tcBorders>
            <w:vAlign w:val="center"/>
          </w:tcPr>
          <w:p w14:paraId="2582970C"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202</w:t>
            </w:r>
          </w:p>
        </w:tc>
        <w:tc>
          <w:tcPr>
            <w:tcW w:w="2268" w:type="dxa"/>
            <w:tcBorders>
              <w:top w:val="single" w:sz="4" w:space="0" w:color="auto"/>
              <w:left w:val="single" w:sz="4" w:space="0" w:color="auto"/>
              <w:bottom w:val="single" w:sz="4" w:space="0" w:color="auto"/>
              <w:right w:val="single" w:sz="4" w:space="0" w:color="auto"/>
            </w:tcBorders>
            <w:vAlign w:val="center"/>
          </w:tcPr>
          <w:p w14:paraId="1DE967A6"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Поселение Кожевники</w:t>
            </w:r>
          </w:p>
        </w:tc>
        <w:tc>
          <w:tcPr>
            <w:tcW w:w="2409" w:type="dxa"/>
            <w:tcBorders>
              <w:top w:val="single" w:sz="4" w:space="0" w:color="auto"/>
              <w:left w:val="single" w:sz="4" w:space="0" w:color="auto"/>
              <w:bottom w:val="single" w:sz="4" w:space="0" w:color="auto"/>
              <w:right w:val="single" w:sz="4" w:space="0" w:color="auto"/>
            </w:tcBorders>
            <w:vAlign w:val="center"/>
          </w:tcPr>
          <w:p w14:paraId="1E3A1F4D"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Не подлежит опубликованию (Приказ Министерства культуры Российской Федерации от 01.09.2015 № 2328)</w:t>
            </w:r>
          </w:p>
        </w:tc>
        <w:tc>
          <w:tcPr>
            <w:tcW w:w="1843" w:type="dxa"/>
            <w:tcBorders>
              <w:top w:val="single" w:sz="4" w:space="0" w:color="auto"/>
              <w:left w:val="single" w:sz="4" w:space="0" w:color="auto"/>
              <w:bottom w:val="single" w:sz="4" w:space="0" w:color="auto"/>
              <w:right w:val="single" w:sz="4" w:space="0" w:color="auto"/>
            </w:tcBorders>
            <w:vAlign w:val="center"/>
          </w:tcPr>
          <w:p w14:paraId="36CF9834"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источник информации</w:t>
            </w:r>
          </w:p>
        </w:tc>
        <w:tc>
          <w:tcPr>
            <w:tcW w:w="2410" w:type="dxa"/>
            <w:tcBorders>
              <w:top w:val="single" w:sz="4" w:space="0" w:color="auto"/>
              <w:left w:val="single" w:sz="4" w:space="0" w:color="auto"/>
              <w:bottom w:val="single" w:sz="4" w:space="0" w:color="auto"/>
              <w:right w:val="single" w:sz="4" w:space="0" w:color="auto"/>
            </w:tcBorders>
            <w:vAlign w:val="center"/>
          </w:tcPr>
          <w:p w14:paraId="550EC474"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Распоряжение Комитета Ивановской области по культуре от 04.06.2007 № 69</w:t>
            </w:r>
          </w:p>
        </w:tc>
      </w:tr>
      <w:tr w:rsidR="00FD3C1A" w:rsidRPr="00265065" w14:paraId="3AEF22A9" w14:textId="77777777" w:rsidTr="00FD3C1A">
        <w:trPr>
          <w:trHeight w:val="20"/>
          <w:jc w:val="center"/>
        </w:trPr>
        <w:tc>
          <w:tcPr>
            <w:tcW w:w="481" w:type="dxa"/>
            <w:tcBorders>
              <w:top w:val="single" w:sz="4" w:space="0" w:color="auto"/>
              <w:left w:val="single" w:sz="4" w:space="0" w:color="auto"/>
              <w:bottom w:val="single" w:sz="4" w:space="0" w:color="auto"/>
              <w:right w:val="single" w:sz="4" w:space="0" w:color="auto"/>
            </w:tcBorders>
            <w:vAlign w:val="center"/>
          </w:tcPr>
          <w:p w14:paraId="5CDCE61F"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203</w:t>
            </w:r>
          </w:p>
        </w:tc>
        <w:tc>
          <w:tcPr>
            <w:tcW w:w="2268" w:type="dxa"/>
            <w:tcBorders>
              <w:top w:val="single" w:sz="4" w:space="0" w:color="auto"/>
              <w:left w:val="single" w:sz="4" w:space="0" w:color="auto"/>
              <w:bottom w:val="single" w:sz="4" w:space="0" w:color="auto"/>
              <w:right w:val="single" w:sz="4" w:space="0" w:color="auto"/>
            </w:tcBorders>
            <w:vAlign w:val="center"/>
          </w:tcPr>
          <w:p w14:paraId="2175218F"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Миловское селище</w:t>
            </w:r>
          </w:p>
        </w:tc>
        <w:tc>
          <w:tcPr>
            <w:tcW w:w="2409" w:type="dxa"/>
            <w:tcBorders>
              <w:top w:val="single" w:sz="4" w:space="0" w:color="auto"/>
              <w:left w:val="single" w:sz="4" w:space="0" w:color="auto"/>
              <w:bottom w:val="single" w:sz="4" w:space="0" w:color="auto"/>
              <w:right w:val="single" w:sz="4" w:space="0" w:color="auto"/>
            </w:tcBorders>
            <w:vAlign w:val="center"/>
          </w:tcPr>
          <w:p w14:paraId="25952CD0"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Не подлежит опубликованию (Приказ Министерства культуры Российской Федерации от 01.09.2015 № 2328)</w:t>
            </w:r>
          </w:p>
        </w:tc>
        <w:tc>
          <w:tcPr>
            <w:tcW w:w="1843" w:type="dxa"/>
            <w:tcBorders>
              <w:top w:val="single" w:sz="4" w:space="0" w:color="auto"/>
              <w:left w:val="single" w:sz="4" w:space="0" w:color="auto"/>
              <w:bottom w:val="single" w:sz="4" w:space="0" w:color="auto"/>
              <w:right w:val="single" w:sz="4" w:space="0" w:color="auto"/>
            </w:tcBorders>
            <w:vAlign w:val="center"/>
          </w:tcPr>
          <w:p w14:paraId="66E4F470"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источник информации</w:t>
            </w:r>
          </w:p>
        </w:tc>
        <w:tc>
          <w:tcPr>
            <w:tcW w:w="2410" w:type="dxa"/>
            <w:tcBorders>
              <w:top w:val="single" w:sz="4" w:space="0" w:color="auto"/>
              <w:left w:val="single" w:sz="4" w:space="0" w:color="auto"/>
              <w:bottom w:val="single" w:sz="4" w:space="0" w:color="auto"/>
              <w:right w:val="single" w:sz="4" w:space="0" w:color="auto"/>
            </w:tcBorders>
            <w:vAlign w:val="center"/>
          </w:tcPr>
          <w:p w14:paraId="78825476"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Распоряжение Комитета Ивановской области по культуре от 04.06.2007 № 69</w:t>
            </w:r>
          </w:p>
        </w:tc>
      </w:tr>
      <w:tr w:rsidR="00FD3C1A" w:rsidRPr="00265065" w14:paraId="1ABB1F8F" w14:textId="77777777" w:rsidTr="00FD3C1A">
        <w:trPr>
          <w:trHeight w:val="20"/>
          <w:jc w:val="center"/>
        </w:trPr>
        <w:tc>
          <w:tcPr>
            <w:tcW w:w="481" w:type="dxa"/>
            <w:tcBorders>
              <w:top w:val="single" w:sz="4" w:space="0" w:color="auto"/>
              <w:left w:val="single" w:sz="4" w:space="0" w:color="auto"/>
              <w:bottom w:val="single" w:sz="4" w:space="0" w:color="auto"/>
              <w:right w:val="single" w:sz="4" w:space="0" w:color="auto"/>
            </w:tcBorders>
            <w:vAlign w:val="center"/>
          </w:tcPr>
          <w:p w14:paraId="0311878A"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528959F3"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Мытищенский Фатьяновский могильник</w:t>
            </w:r>
          </w:p>
        </w:tc>
        <w:tc>
          <w:tcPr>
            <w:tcW w:w="2409" w:type="dxa"/>
            <w:tcBorders>
              <w:top w:val="single" w:sz="4" w:space="0" w:color="auto"/>
              <w:left w:val="single" w:sz="4" w:space="0" w:color="auto"/>
              <w:bottom w:val="single" w:sz="4" w:space="0" w:color="auto"/>
              <w:right w:val="single" w:sz="4" w:space="0" w:color="auto"/>
            </w:tcBorders>
            <w:vAlign w:val="center"/>
          </w:tcPr>
          <w:p w14:paraId="7A4CAE8C"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Не подлежит опубликованию (Приказ Министерства культуры Российской Федерации от 01.09.2015 № 2328)</w:t>
            </w:r>
          </w:p>
        </w:tc>
        <w:tc>
          <w:tcPr>
            <w:tcW w:w="1843" w:type="dxa"/>
            <w:tcBorders>
              <w:top w:val="single" w:sz="4" w:space="0" w:color="auto"/>
              <w:left w:val="single" w:sz="4" w:space="0" w:color="auto"/>
              <w:bottom w:val="single" w:sz="4" w:space="0" w:color="auto"/>
              <w:right w:val="single" w:sz="4" w:space="0" w:color="auto"/>
            </w:tcBorders>
            <w:vAlign w:val="center"/>
          </w:tcPr>
          <w:p w14:paraId="6AD11795"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источник информации</w:t>
            </w:r>
          </w:p>
        </w:tc>
        <w:tc>
          <w:tcPr>
            <w:tcW w:w="2410" w:type="dxa"/>
            <w:tcBorders>
              <w:top w:val="single" w:sz="4" w:space="0" w:color="auto"/>
              <w:left w:val="single" w:sz="4" w:space="0" w:color="auto"/>
              <w:bottom w:val="single" w:sz="4" w:space="0" w:color="auto"/>
              <w:right w:val="single" w:sz="4" w:space="0" w:color="auto"/>
            </w:tcBorders>
            <w:vAlign w:val="center"/>
          </w:tcPr>
          <w:p w14:paraId="7282B087"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Паспорт на недвижимый памятник истории и культуры от 26.11.1975</w:t>
            </w:r>
          </w:p>
        </w:tc>
      </w:tr>
      <w:tr w:rsidR="00FD3C1A" w:rsidRPr="00265065" w14:paraId="4EB99C35" w14:textId="77777777" w:rsidTr="00FD3C1A">
        <w:trPr>
          <w:trHeight w:val="20"/>
          <w:jc w:val="center"/>
        </w:trPr>
        <w:tc>
          <w:tcPr>
            <w:tcW w:w="481" w:type="dxa"/>
            <w:tcBorders>
              <w:top w:val="single" w:sz="4" w:space="0" w:color="auto"/>
              <w:left w:val="single" w:sz="4" w:space="0" w:color="auto"/>
              <w:bottom w:val="single" w:sz="4" w:space="0" w:color="auto"/>
              <w:right w:val="single" w:sz="4" w:space="0" w:color="auto"/>
            </w:tcBorders>
            <w:vAlign w:val="center"/>
          </w:tcPr>
          <w:p w14:paraId="17B675D0"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205</w:t>
            </w:r>
          </w:p>
        </w:tc>
        <w:tc>
          <w:tcPr>
            <w:tcW w:w="2268" w:type="dxa"/>
            <w:tcBorders>
              <w:top w:val="single" w:sz="4" w:space="0" w:color="auto"/>
              <w:left w:val="single" w:sz="4" w:space="0" w:color="auto"/>
              <w:bottom w:val="single" w:sz="4" w:space="0" w:color="auto"/>
              <w:right w:val="single" w:sz="4" w:space="0" w:color="auto"/>
            </w:tcBorders>
            <w:vAlign w:val="center"/>
          </w:tcPr>
          <w:p w14:paraId="4DD25D44"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Становое. Поселение I</w:t>
            </w:r>
          </w:p>
        </w:tc>
        <w:tc>
          <w:tcPr>
            <w:tcW w:w="2409" w:type="dxa"/>
            <w:tcBorders>
              <w:top w:val="single" w:sz="4" w:space="0" w:color="auto"/>
              <w:left w:val="single" w:sz="4" w:space="0" w:color="auto"/>
              <w:bottom w:val="single" w:sz="4" w:space="0" w:color="auto"/>
              <w:right w:val="single" w:sz="4" w:space="0" w:color="auto"/>
            </w:tcBorders>
            <w:vAlign w:val="center"/>
          </w:tcPr>
          <w:p w14:paraId="1A50D618"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 xml:space="preserve">Не подлежит опубликованию (Приказ Министерства культуры </w:t>
            </w:r>
            <w:r w:rsidRPr="00265065">
              <w:rPr>
                <w:rFonts w:eastAsia="Calibri"/>
                <w:color w:val="000000" w:themeColor="text1"/>
                <w:sz w:val="20"/>
                <w:lang w:eastAsia="en-US"/>
              </w:rPr>
              <w:lastRenderedPageBreak/>
              <w:t>Российской Федерации от 01.09.2015 № 2328)</w:t>
            </w:r>
          </w:p>
        </w:tc>
        <w:tc>
          <w:tcPr>
            <w:tcW w:w="1843" w:type="dxa"/>
            <w:tcBorders>
              <w:top w:val="single" w:sz="4" w:space="0" w:color="auto"/>
              <w:left w:val="single" w:sz="4" w:space="0" w:color="auto"/>
              <w:bottom w:val="single" w:sz="4" w:space="0" w:color="auto"/>
              <w:right w:val="single" w:sz="4" w:space="0" w:color="auto"/>
            </w:tcBorders>
            <w:vAlign w:val="center"/>
          </w:tcPr>
          <w:p w14:paraId="2A3208C6"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lastRenderedPageBreak/>
              <w:t>источник информации</w:t>
            </w:r>
          </w:p>
        </w:tc>
        <w:tc>
          <w:tcPr>
            <w:tcW w:w="2410" w:type="dxa"/>
            <w:tcBorders>
              <w:top w:val="single" w:sz="4" w:space="0" w:color="auto"/>
              <w:left w:val="single" w:sz="4" w:space="0" w:color="auto"/>
              <w:bottom w:val="single" w:sz="4" w:space="0" w:color="auto"/>
              <w:right w:val="single" w:sz="4" w:space="0" w:color="auto"/>
            </w:tcBorders>
            <w:vAlign w:val="center"/>
          </w:tcPr>
          <w:p w14:paraId="5C87544B"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 xml:space="preserve">Распоряжение Комитета Ивановской области по культуре от 04.06.2007 </w:t>
            </w:r>
            <w:r w:rsidRPr="00265065">
              <w:rPr>
                <w:rFonts w:eastAsia="Calibri"/>
                <w:color w:val="000000" w:themeColor="text1"/>
                <w:sz w:val="20"/>
                <w:lang w:eastAsia="en-US"/>
              </w:rPr>
              <w:lastRenderedPageBreak/>
              <w:t>№ 69</w:t>
            </w:r>
          </w:p>
        </w:tc>
      </w:tr>
      <w:tr w:rsidR="00FD3C1A" w:rsidRPr="00265065" w14:paraId="7AA00F86" w14:textId="77777777" w:rsidTr="00FD3C1A">
        <w:trPr>
          <w:trHeight w:val="20"/>
          <w:jc w:val="center"/>
        </w:trPr>
        <w:tc>
          <w:tcPr>
            <w:tcW w:w="481" w:type="dxa"/>
            <w:tcBorders>
              <w:top w:val="single" w:sz="4" w:space="0" w:color="auto"/>
              <w:left w:val="single" w:sz="4" w:space="0" w:color="auto"/>
              <w:bottom w:val="single" w:sz="4" w:space="0" w:color="auto"/>
              <w:right w:val="single" w:sz="4" w:space="0" w:color="auto"/>
            </w:tcBorders>
            <w:vAlign w:val="center"/>
          </w:tcPr>
          <w:p w14:paraId="41AA8AB9"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lastRenderedPageBreak/>
              <w:t>206</w:t>
            </w:r>
          </w:p>
        </w:tc>
        <w:tc>
          <w:tcPr>
            <w:tcW w:w="2268" w:type="dxa"/>
            <w:tcBorders>
              <w:top w:val="single" w:sz="4" w:space="0" w:color="auto"/>
              <w:left w:val="single" w:sz="4" w:space="0" w:color="auto"/>
              <w:bottom w:val="single" w:sz="4" w:space="0" w:color="auto"/>
              <w:right w:val="single" w:sz="4" w:space="0" w:color="auto"/>
            </w:tcBorders>
            <w:vAlign w:val="center"/>
          </w:tcPr>
          <w:p w14:paraId="4698C382"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Становое. Стоянка II</w:t>
            </w:r>
          </w:p>
        </w:tc>
        <w:tc>
          <w:tcPr>
            <w:tcW w:w="2409" w:type="dxa"/>
            <w:tcBorders>
              <w:top w:val="single" w:sz="4" w:space="0" w:color="auto"/>
              <w:left w:val="single" w:sz="4" w:space="0" w:color="auto"/>
              <w:bottom w:val="single" w:sz="4" w:space="0" w:color="auto"/>
              <w:right w:val="single" w:sz="4" w:space="0" w:color="auto"/>
            </w:tcBorders>
            <w:vAlign w:val="center"/>
          </w:tcPr>
          <w:p w14:paraId="6D912612"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Не подлежит опубликованию (Приказ Министерства культуры Российской Федерации от 01.09.2015 № 2328)</w:t>
            </w:r>
          </w:p>
        </w:tc>
        <w:tc>
          <w:tcPr>
            <w:tcW w:w="1843" w:type="dxa"/>
            <w:tcBorders>
              <w:top w:val="single" w:sz="4" w:space="0" w:color="auto"/>
              <w:left w:val="single" w:sz="4" w:space="0" w:color="auto"/>
              <w:bottom w:val="single" w:sz="4" w:space="0" w:color="auto"/>
              <w:right w:val="single" w:sz="4" w:space="0" w:color="auto"/>
            </w:tcBorders>
            <w:vAlign w:val="center"/>
          </w:tcPr>
          <w:p w14:paraId="746E6431"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источник информации</w:t>
            </w:r>
          </w:p>
        </w:tc>
        <w:tc>
          <w:tcPr>
            <w:tcW w:w="2410" w:type="dxa"/>
            <w:tcBorders>
              <w:top w:val="single" w:sz="4" w:space="0" w:color="auto"/>
              <w:left w:val="single" w:sz="4" w:space="0" w:color="auto"/>
              <w:bottom w:val="single" w:sz="4" w:space="0" w:color="auto"/>
              <w:right w:val="single" w:sz="4" w:space="0" w:color="auto"/>
            </w:tcBorders>
            <w:vAlign w:val="center"/>
          </w:tcPr>
          <w:p w14:paraId="4A069C1E"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Распоряжение Комитета Ивановской области по культуре от 04.06.2007 № 69</w:t>
            </w:r>
          </w:p>
        </w:tc>
      </w:tr>
      <w:tr w:rsidR="00FD3C1A" w:rsidRPr="00265065" w14:paraId="07DE4BFC" w14:textId="77777777" w:rsidTr="00FD3C1A">
        <w:trPr>
          <w:trHeight w:val="20"/>
          <w:jc w:val="center"/>
        </w:trPr>
        <w:tc>
          <w:tcPr>
            <w:tcW w:w="481" w:type="dxa"/>
            <w:tcBorders>
              <w:top w:val="single" w:sz="4" w:space="0" w:color="auto"/>
              <w:left w:val="single" w:sz="4" w:space="0" w:color="auto"/>
              <w:bottom w:val="single" w:sz="4" w:space="0" w:color="auto"/>
              <w:right w:val="single" w:sz="4" w:space="0" w:color="auto"/>
            </w:tcBorders>
            <w:vAlign w:val="center"/>
          </w:tcPr>
          <w:p w14:paraId="698085B5"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207</w:t>
            </w:r>
          </w:p>
        </w:tc>
        <w:tc>
          <w:tcPr>
            <w:tcW w:w="2268" w:type="dxa"/>
            <w:tcBorders>
              <w:top w:val="single" w:sz="4" w:space="0" w:color="auto"/>
              <w:left w:val="single" w:sz="4" w:space="0" w:color="auto"/>
              <w:bottom w:val="single" w:sz="4" w:space="0" w:color="auto"/>
              <w:right w:val="single" w:sz="4" w:space="0" w:color="auto"/>
            </w:tcBorders>
            <w:vAlign w:val="center"/>
          </w:tcPr>
          <w:p w14:paraId="02965EAE"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Становое. Поселение III</w:t>
            </w:r>
          </w:p>
        </w:tc>
        <w:tc>
          <w:tcPr>
            <w:tcW w:w="2409" w:type="dxa"/>
            <w:tcBorders>
              <w:top w:val="single" w:sz="4" w:space="0" w:color="auto"/>
              <w:left w:val="single" w:sz="4" w:space="0" w:color="auto"/>
              <w:bottom w:val="single" w:sz="4" w:space="0" w:color="auto"/>
              <w:right w:val="single" w:sz="4" w:space="0" w:color="auto"/>
            </w:tcBorders>
            <w:vAlign w:val="center"/>
          </w:tcPr>
          <w:p w14:paraId="5DBAD83B"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Не подлежит опубликованию (Приказ Министерства культуры Российской Федерации от 01.09.2015 № 2328)</w:t>
            </w:r>
          </w:p>
        </w:tc>
        <w:tc>
          <w:tcPr>
            <w:tcW w:w="1843" w:type="dxa"/>
            <w:tcBorders>
              <w:top w:val="single" w:sz="4" w:space="0" w:color="auto"/>
              <w:left w:val="single" w:sz="4" w:space="0" w:color="auto"/>
              <w:bottom w:val="single" w:sz="4" w:space="0" w:color="auto"/>
              <w:right w:val="single" w:sz="4" w:space="0" w:color="auto"/>
            </w:tcBorders>
            <w:vAlign w:val="center"/>
          </w:tcPr>
          <w:p w14:paraId="640630EA"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источник информации</w:t>
            </w:r>
          </w:p>
        </w:tc>
        <w:tc>
          <w:tcPr>
            <w:tcW w:w="2410" w:type="dxa"/>
            <w:tcBorders>
              <w:top w:val="single" w:sz="4" w:space="0" w:color="auto"/>
              <w:left w:val="single" w:sz="4" w:space="0" w:color="auto"/>
              <w:bottom w:val="single" w:sz="4" w:space="0" w:color="auto"/>
              <w:right w:val="single" w:sz="4" w:space="0" w:color="auto"/>
            </w:tcBorders>
            <w:vAlign w:val="center"/>
          </w:tcPr>
          <w:p w14:paraId="5C8F7DE9"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Распоряжение Комитета Ивановской области по культуре от 04.06.2007 № 69</w:t>
            </w:r>
          </w:p>
        </w:tc>
      </w:tr>
      <w:tr w:rsidR="00FD3C1A" w:rsidRPr="00265065" w14:paraId="14E3B839" w14:textId="77777777" w:rsidTr="00FD3C1A">
        <w:trPr>
          <w:trHeight w:val="20"/>
          <w:jc w:val="center"/>
        </w:trPr>
        <w:tc>
          <w:tcPr>
            <w:tcW w:w="481" w:type="dxa"/>
            <w:tcBorders>
              <w:top w:val="single" w:sz="4" w:space="0" w:color="auto"/>
              <w:left w:val="single" w:sz="4" w:space="0" w:color="auto"/>
              <w:bottom w:val="single" w:sz="4" w:space="0" w:color="auto"/>
              <w:right w:val="single" w:sz="4" w:space="0" w:color="auto"/>
            </w:tcBorders>
            <w:vAlign w:val="center"/>
          </w:tcPr>
          <w:p w14:paraId="7615AB15"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208</w:t>
            </w:r>
          </w:p>
        </w:tc>
        <w:tc>
          <w:tcPr>
            <w:tcW w:w="2268" w:type="dxa"/>
            <w:tcBorders>
              <w:top w:val="single" w:sz="4" w:space="0" w:color="auto"/>
              <w:left w:val="single" w:sz="4" w:space="0" w:color="auto"/>
              <w:bottom w:val="single" w:sz="4" w:space="0" w:color="auto"/>
              <w:right w:val="single" w:sz="4" w:space="0" w:color="auto"/>
            </w:tcBorders>
            <w:vAlign w:val="center"/>
          </w:tcPr>
          <w:p w14:paraId="385128BC"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Становое. Стоянка IV</w:t>
            </w:r>
          </w:p>
        </w:tc>
        <w:tc>
          <w:tcPr>
            <w:tcW w:w="2409" w:type="dxa"/>
            <w:tcBorders>
              <w:top w:val="single" w:sz="4" w:space="0" w:color="auto"/>
              <w:left w:val="single" w:sz="4" w:space="0" w:color="auto"/>
              <w:bottom w:val="single" w:sz="4" w:space="0" w:color="auto"/>
              <w:right w:val="single" w:sz="4" w:space="0" w:color="auto"/>
            </w:tcBorders>
            <w:vAlign w:val="center"/>
          </w:tcPr>
          <w:p w14:paraId="1C94818D"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Не подлежит опубликованию (Приказ Министерства культуры Российской Федерации от 01.09.2015 № 2328)</w:t>
            </w:r>
          </w:p>
        </w:tc>
        <w:tc>
          <w:tcPr>
            <w:tcW w:w="1843" w:type="dxa"/>
            <w:tcBorders>
              <w:top w:val="single" w:sz="4" w:space="0" w:color="auto"/>
              <w:left w:val="single" w:sz="4" w:space="0" w:color="auto"/>
              <w:bottom w:val="single" w:sz="4" w:space="0" w:color="auto"/>
              <w:right w:val="single" w:sz="4" w:space="0" w:color="auto"/>
            </w:tcBorders>
            <w:vAlign w:val="center"/>
          </w:tcPr>
          <w:p w14:paraId="083ABC1E"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источник информации</w:t>
            </w:r>
          </w:p>
        </w:tc>
        <w:tc>
          <w:tcPr>
            <w:tcW w:w="2410" w:type="dxa"/>
            <w:tcBorders>
              <w:top w:val="single" w:sz="4" w:space="0" w:color="auto"/>
              <w:left w:val="single" w:sz="4" w:space="0" w:color="auto"/>
              <w:bottom w:val="single" w:sz="4" w:space="0" w:color="auto"/>
              <w:right w:val="single" w:sz="4" w:space="0" w:color="auto"/>
            </w:tcBorders>
            <w:vAlign w:val="center"/>
          </w:tcPr>
          <w:p w14:paraId="504F7FB9"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Распоряжение Комитета Ивановской области по культуре от 04.06.2007 № 69</w:t>
            </w:r>
          </w:p>
        </w:tc>
      </w:tr>
      <w:tr w:rsidR="00FD3C1A" w:rsidRPr="00265065" w14:paraId="5627F460" w14:textId="77777777" w:rsidTr="00FD3C1A">
        <w:trPr>
          <w:trHeight w:val="20"/>
          <w:jc w:val="center"/>
        </w:trPr>
        <w:tc>
          <w:tcPr>
            <w:tcW w:w="481" w:type="dxa"/>
            <w:tcBorders>
              <w:top w:val="single" w:sz="4" w:space="0" w:color="auto"/>
              <w:left w:val="single" w:sz="4" w:space="0" w:color="auto"/>
              <w:bottom w:val="single" w:sz="4" w:space="0" w:color="auto"/>
              <w:right w:val="single" w:sz="4" w:space="0" w:color="auto"/>
            </w:tcBorders>
            <w:vAlign w:val="center"/>
          </w:tcPr>
          <w:p w14:paraId="7F1F1847"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209</w:t>
            </w:r>
          </w:p>
        </w:tc>
        <w:tc>
          <w:tcPr>
            <w:tcW w:w="2268" w:type="dxa"/>
            <w:tcBorders>
              <w:top w:val="single" w:sz="4" w:space="0" w:color="auto"/>
              <w:left w:val="single" w:sz="4" w:space="0" w:color="auto"/>
              <w:bottom w:val="single" w:sz="4" w:space="0" w:color="auto"/>
              <w:right w:val="single" w:sz="4" w:space="0" w:color="auto"/>
            </w:tcBorders>
            <w:vAlign w:val="center"/>
          </w:tcPr>
          <w:p w14:paraId="66F3571F"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Томаровский одиночный курган «Вшивая горка»</w:t>
            </w:r>
          </w:p>
        </w:tc>
        <w:tc>
          <w:tcPr>
            <w:tcW w:w="2409" w:type="dxa"/>
            <w:tcBorders>
              <w:top w:val="single" w:sz="4" w:space="0" w:color="auto"/>
              <w:left w:val="single" w:sz="4" w:space="0" w:color="auto"/>
              <w:bottom w:val="single" w:sz="4" w:space="0" w:color="auto"/>
              <w:right w:val="single" w:sz="4" w:space="0" w:color="auto"/>
            </w:tcBorders>
            <w:vAlign w:val="center"/>
          </w:tcPr>
          <w:p w14:paraId="20623FDE" w14:textId="77777777" w:rsidR="00FD3C1A" w:rsidRPr="00265065" w:rsidRDefault="00FD3C1A" w:rsidP="00FD3C1A">
            <w:pPr>
              <w:widowControl w:val="0"/>
              <w:jc w:val="center"/>
              <w:rPr>
                <w:rFonts w:eastAsia="Calibri"/>
                <w:color w:val="000000" w:themeColor="text1"/>
                <w:sz w:val="20"/>
                <w:lang w:eastAsia="en-US"/>
              </w:rPr>
            </w:pPr>
            <w:r w:rsidRPr="00265065">
              <w:rPr>
                <w:rFonts w:eastAsia="Calibri"/>
                <w:color w:val="000000" w:themeColor="text1"/>
                <w:sz w:val="20"/>
                <w:lang w:eastAsia="en-US"/>
              </w:rPr>
              <w:t>Не подлежит опубликованию (Приказ Министерства культуры Российской Федерации от 01.09.2015 № 2328)</w:t>
            </w:r>
          </w:p>
        </w:tc>
        <w:tc>
          <w:tcPr>
            <w:tcW w:w="1843" w:type="dxa"/>
            <w:tcBorders>
              <w:top w:val="single" w:sz="4" w:space="0" w:color="auto"/>
              <w:left w:val="single" w:sz="4" w:space="0" w:color="auto"/>
              <w:bottom w:val="single" w:sz="4" w:space="0" w:color="auto"/>
              <w:right w:val="single" w:sz="4" w:space="0" w:color="auto"/>
            </w:tcBorders>
            <w:vAlign w:val="center"/>
          </w:tcPr>
          <w:p w14:paraId="7438E7EF"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источник информации</w:t>
            </w:r>
          </w:p>
        </w:tc>
        <w:tc>
          <w:tcPr>
            <w:tcW w:w="2410" w:type="dxa"/>
            <w:tcBorders>
              <w:top w:val="single" w:sz="4" w:space="0" w:color="auto"/>
              <w:left w:val="single" w:sz="4" w:space="0" w:color="auto"/>
              <w:bottom w:val="single" w:sz="4" w:space="0" w:color="auto"/>
              <w:right w:val="single" w:sz="4" w:space="0" w:color="auto"/>
            </w:tcBorders>
            <w:vAlign w:val="center"/>
          </w:tcPr>
          <w:p w14:paraId="4626B62F" w14:textId="77777777" w:rsidR="00FD3C1A" w:rsidRPr="00265065" w:rsidRDefault="00FD3C1A" w:rsidP="00FD3C1A">
            <w:pPr>
              <w:widowControl w:val="0"/>
              <w:snapToGrid w:val="0"/>
              <w:jc w:val="center"/>
              <w:rPr>
                <w:rFonts w:eastAsia="Calibri"/>
                <w:color w:val="000000" w:themeColor="text1"/>
                <w:sz w:val="20"/>
                <w:lang w:eastAsia="en-US"/>
              </w:rPr>
            </w:pPr>
            <w:r w:rsidRPr="00265065">
              <w:rPr>
                <w:rFonts w:eastAsia="Calibri"/>
                <w:color w:val="000000" w:themeColor="text1"/>
                <w:sz w:val="20"/>
                <w:lang w:eastAsia="en-US"/>
              </w:rPr>
              <w:t>Паспорт на недвижимый памятник истории и культуры от 25.03.1974</w:t>
            </w:r>
          </w:p>
        </w:tc>
      </w:tr>
    </w:tbl>
    <w:p w14:paraId="3414AB8E" w14:textId="77777777" w:rsidR="00FD3C1A" w:rsidRPr="00265065" w:rsidRDefault="00FD3C1A" w:rsidP="00995B98">
      <w:pPr>
        <w:pStyle w:val="affffffc"/>
        <w:spacing w:after="120"/>
        <w:jc w:val="center"/>
        <w:rPr>
          <w:b/>
          <w:color w:val="000000" w:themeColor="text1"/>
          <w:lang w:val="ru-RU"/>
        </w:rPr>
      </w:pPr>
    </w:p>
    <w:p w14:paraId="1C4D1CF9" w14:textId="77777777" w:rsidR="00354962" w:rsidRDefault="00354962" w:rsidP="00B66710">
      <w:pPr>
        <w:pStyle w:val="10"/>
      </w:pPr>
      <w:bookmarkStart w:id="98" w:name="_Toc146115802"/>
      <w:r w:rsidRPr="007D7FA2">
        <w:t xml:space="preserve">РАЗДЕЛ </w:t>
      </w:r>
      <w:r>
        <w:t>2</w:t>
      </w:r>
      <w:r w:rsidRPr="007D7FA2">
        <w:t>.</w:t>
      </w:r>
      <w:bookmarkEnd w:id="98"/>
      <w:r w:rsidRPr="007D7FA2">
        <w:t xml:space="preserve"> </w:t>
      </w:r>
    </w:p>
    <w:p w14:paraId="555D5060" w14:textId="77777777" w:rsidR="00354962" w:rsidRPr="00354962" w:rsidRDefault="00354962" w:rsidP="00B66710">
      <w:pPr>
        <w:pStyle w:val="10"/>
      </w:pPr>
      <w:bookmarkStart w:id="99" w:name="_Toc146115803"/>
      <w:r w:rsidRPr="00354962">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99"/>
    </w:p>
    <w:p w14:paraId="1653874D" w14:textId="22918011" w:rsidR="00453EC3" w:rsidRDefault="000865A4" w:rsidP="002F33DF">
      <w:pPr>
        <w:pStyle w:val="2"/>
      </w:pPr>
      <w:bookmarkStart w:id="100" w:name="_Toc146115804"/>
      <w:r>
        <w:t xml:space="preserve">2.1 </w:t>
      </w:r>
      <w:r w:rsidR="00453EC3" w:rsidRPr="004E3F34">
        <w:t xml:space="preserve">Сведения о документах стратегического планирования </w:t>
      </w:r>
      <w:r w:rsidR="00453EC3" w:rsidRPr="005856BE">
        <w:t>Российской Федерации</w:t>
      </w:r>
      <w:bookmarkEnd w:id="100"/>
      <w:r w:rsidR="00453EC3" w:rsidRPr="004E3F34">
        <w:t xml:space="preserve"> </w:t>
      </w:r>
    </w:p>
    <w:p w14:paraId="5B0245EE" w14:textId="77777777" w:rsidR="005437B9" w:rsidRPr="003128E7" w:rsidRDefault="005437B9" w:rsidP="005437B9">
      <w:pPr>
        <w:pStyle w:val="affffffc"/>
        <w:rPr>
          <w:color w:val="000000" w:themeColor="text1"/>
          <w:lang w:val="ru-RU"/>
        </w:rPr>
      </w:pPr>
      <w:r w:rsidRPr="003128E7">
        <w:rPr>
          <w:color w:val="000000" w:themeColor="text1"/>
          <w:lang w:val="ru-RU"/>
        </w:rPr>
        <w:t>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(в ред. распоряжения Правительства Российской Федерацииот 31.08.2019 № 1945-р);</w:t>
      </w:r>
    </w:p>
    <w:p w14:paraId="0141B347" w14:textId="77777777" w:rsidR="005437B9" w:rsidRPr="003128E7" w:rsidRDefault="005437B9" w:rsidP="005437B9">
      <w:pPr>
        <w:pStyle w:val="affffffc"/>
        <w:rPr>
          <w:color w:val="000000" w:themeColor="text1"/>
          <w:lang w:val="ru-RU"/>
        </w:rPr>
      </w:pPr>
      <w:r w:rsidRPr="003128E7">
        <w:rPr>
          <w:color w:val="000000" w:themeColor="text1"/>
          <w:lang w:val="ru-RU"/>
        </w:rPr>
        <w:t xml:space="preserve">Стратегии государственной национальной политики Российской Федерации на период до 2025 года, утвержденной Указом Президента Российской Федерацииот 19.12.2012 № 1666 О Стратегии государственной национальной политики Российской Федерации на период до 2025 года (в ред. </w:t>
      </w:r>
      <w:hyperlink r:id="rId267" w:history="1">
        <w:r w:rsidRPr="003128E7">
          <w:rPr>
            <w:rStyle w:val="afffff7"/>
            <w:color w:val="000000" w:themeColor="text1"/>
            <w:lang w:val="ru-RU"/>
          </w:rPr>
          <w:t xml:space="preserve">Указа </w:t>
        </w:r>
      </w:hyperlink>
      <w:r w:rsidRPr="003128E7">
        <w:rPr>
          <w:color w:val="000000" w:themeColor="text1"/>
          <w:lang w:val="ru-RU"/>
        </w:rPr>
        <w:t>Президента Российской Федерации от 06.12.2018 № 703);</w:t>
      </w:r>
    </w:p>
    <w:p w14:paraId="508748EA" w14:textId="77777777" w:rsidR="005437B9" w:rsidRPr="003128E7" w:rsidRDefault="005437B9" w:rsidP="005437B9">
      <w:pPr>
        <w:pStyle w:val="affffffc"/>
        <w:rPr>
          <w:color w:val="000000" w:themeColor="text1"/>
          <w:lang w:val="ru-RU"/>
        </w:rPr>
      </w:pPr>
      <w:r w:rsidRPr="003128E7">
        <w:rPr>
          <w:color w:val="000000" w:themeColor="text1"/>
          <w:lang w:val="ru-RU"/>
        </w:rPr>
        <w:t>Стратегии национальной безопасности Российской Федерации, утвержденной Указом Президента Российской Федерации от 31.12.2015 № 683 О Стратегии национальной безопасности Российской Федерации;</w:t>
      </w:r>
    </w:p>
    <w:p w14:paraId="0B76214E" w14:textId="77777777" w:rsidR="005437B9" w:rsidRPr="003128E7" w:rsidRDefault="005437B9" w:rsidP="005437B9">
      <w:pPr>
        <w:pStyle w:val="affffffc"/>
        <w:rPr>
          <w:color w:val="000000" w:themeColor="text1"/>
          <w:lang w:val="ru-RU"/>
        </w:rPr>
      </w:pPr>
      <w:r w:rsidRPr="003128E7">
        <w:rPr>
          <w:color w:val="000000" w:themeColor="text1"/>
          <w:lang w:val="ru-RU"/>
        </w:rPr>
        <w:t>Стратегии научно-технологического развития Российской Федерации, утвержденной Указом Президента Российской Федерации от 01.12.2016 № 642 О Стратегии научно-технологического развития Российской Федерации;</w:t>
      </w:r>
    </w:p>
    <w:p w14:paraId="4DE8519A" w14:textId="77777777" w:rsidR="005437B9" w:rsidRPr="003128E7" w:rsidRDefault="005437B9" w:rsidP="005437B9">
      <w:pPr>
        <w:pStyle w:val="affffffc"/>
        <w:rPr>
          <w:color w:val="000000" w:themeColor="text1"/>
          <w:lang w:val="ru-RU"/>
        </w:rPr>
      </w:pPr>
      <w:r w:rsidRPr="003128E7">
        <w:rPr>
          <w:color w:val="000000" w:themeColor="text1"/>
          <w:lang w:val="ru-RU"/>
        </w:rPr>
        <w:t>Стратегии развития информационного общества в Российской Федерации на 2017 - 2030 годы, утвержденной Указом Президента Российской Федерации от 09.05.2017 № 203 О Стратегии развития информационного общества в Российской Федерации на 2017 - 2030 годы;</w:t>
      </w:r>
    </w:p>
    <w:p w14:paraId="407A7ABB" w14:textId="77777777" w:rsidR="005437B9" w:rsidRPr="003128E7" w:rsidRDefault="005437B9" w:rsidP="005437B9">
      <w:pPr>
        <w:pStyle w:val="affffffc"/>
        <w:rPr>
          <w:color w:val="000000" w:themeColor="text1"/>
          <w:lang w:val="ru-RU"/>
        </w:rPr>
      </w:pPr>
      <w:r w:rsidRPr="003128E7">
        <w:rPr>
          <w:color w:val="000000" w:themeColor="text1"/>
          <w:lang w:val="ru-RU"/>
        </w:rPr>
        <w:t>Стратегии экономической безопасности Российской Федерации на период до 2030 года, утвержденной Указом Президента Российской Федерации от 13.05.2017 № 208 О Стратегии экономической безопасности Российской Федерации на период до 2030 года;</w:t>
      </w:r>
    </w:p>
    <w:p w14:paraId="4B84B5C3" w14:textId="77777777" w:rsidR="005437B9" w:rsidRPr="003128E7" w:rsidRDefault="005437B9" w:rsidP="005437B9">
      <w:pPr>
        <w:pStyle w:val="affffffc"/>
        <w:rPr>
          <w:color w:val="000000" w:themeColor="text1"/>
          <w:lang w:val="ru-RU"/>
        </w:rPr>
      </w:pPr>
      <w:r w:rsidRPr="003128E7">
        <w:rPr>
          <w:color w:val="000000" w:themeColor="text1"/>
          <w:lang w:val="ru-RU"/>
        </w:rPr>
        <w:lastRenderedPageBreak/>
        <w:t>Стратегии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 1083-р (в ред. распоряжений Правительства Российской Федерации от 08.12.2016 № 2623-р, от 30.03.2018 № 547-р);</w:t>
      </w:r>
    </w:p>
    <w:p w14:paraId="4018B0E9" w14:textId="77777777" w:rsidR="005437B9" w:rsidRPr="003128E7" w:rsidRDefault="005437B9" w:rsidP="005437B9">
      <w:pPr>
        <w:pStyle w:val="affffffc"/>
        <w:rPr>
          <w:color w:val="000000" w:themeColor="text1"/>
          <w:lang w:val="ru-RU"/>
        </w:rPr>
      </w:pPr>
      <w:r w:rsidRPr="003128E7">
        <w:rPr>
          <w:color w:val="000000" w:themeColor="text1"/>
          <w:lang w:val="ru-RU"/>
        </w:rPr>
        <w:t>Стратегии государственной культурной политики на период до 2030 года, утвержденной распоряжением Правительства Российской Федерации от 29.02.2016 № 326-р (в ред. распоряжения Правительства Российской Федерации от 30.03.2018 № 551-р);</w:t>
      </w:r>
    </w:p>
    <w:p w14:paraId="65C0A8E8" w14:textId="77777777" w:rsidR="005437B9" w:rsidRPr="003128E7" w:rsidRDefault="005437B9" w:rsidP="005437B9">
      <w:pPr>
        <w:pStyle w:val="affffffc"/>
        <w:rPr>
          <w:color w:val="000000" w:themeColor="text1"/>
          <w:lang w:val="ru-RU"/>
        </w:rPr>
      </w:pPr>
      <w:r w:rsidRPr="003128E7">
        <w:rPr>
          <w:color w:val="000000" w:themeColor="text1"/>
          <w:lang w:val="ru-RU"/>
        </w:rPr>
        <w:t>Стратегии развития промышленности по обработке, утилизации и обезвреживанию отходов производства и потребления на период до 2030 года, утвержденной распоряжением Правительства Российской Федерации от 25.01.2018 № 84-р;</w:t>
      </w:r>
    </w:p>
    <w:p w14:paraId="54EBBCED" w14:textId="77777777" w:rsidR="005437B9" w:rsidRPr="003128E7" w:rsidRDefault="005437B9" w:rsidP="005437B9">
      <w:pPr>
        <w:pStyle w:val="affffffc"/>
        <w:rPr>
          <w:color w:val="000000" w:themeColor="text1"/>
          <w:lang w:val="ru-RU"/>
        </w:rPr>
      </w:pPr>
      <w:r w:rsidRPr="003128E7">
        <w:rPr>
          <w:color w:val="000000" w:themeColor="text1"/>
          <w:lang w:val="ru-RU"/>
        </w:rPr>
        <w:t>Стратегии развития здравоохранения в Российской Федерации на период до 2025 года, утвержденной Указом Президента Российской Федерации от 06.06.2019 № 254 О Стратегии развития здравоохранения в Российской Федерации на период до 2025 года;</w:t>
      </w:r>
    </w:p>
    <w:p w14:paraId="72BBC056" w14:textId="77777777" w:rsidR="005437B9" w:rsidRPr="003128E7" w:rsidRDefault="005437B9" w:rsidP="005437B9">
      <w:pPr>
        <w:pStyle w:val="affffffc"/>
        <w:rPr>
          <w:color w:val="000000" w:themeColor="text1"/>
          <w:lang w:val="ru-RU"/>
        </w:rPr>
      </w:pPr>
      <w:r w:rsidRPr="003128E7">
        <w:rPr>
          <w:color w:val="000000" w:themeColor="text1"/>
          <w:lang w:val="ru-RU"/>
        </w:rPr>
        <w:t>Стратегии развития туризма в Российской Федерации на период до 2035 года, утвержденной распоряжением Правительства Российской Федерации от 20.09.2019 № 2129-р;</w:t>
      </w:r>
    </w:p>
    <w:p w14:paraId="1D7A45FA" w14:textId="77777777" w:rsidR="00453EC3" w:rsidRPr="003128E7" w:rsidRDefault="00453EC3" w:rsidP="00453EC3">
      <w:pPr>
        <w:pStyle w:val="affffffc"/>
        <w:rPr>
          <w:color w:val="000000" w:themeColor="text1"/>
          <w:lang w:val="ru-RU"/>
        </w:rPr>
      </w:pPr>
      <w:r w:rsidRPr="003128E7">
        <w:rPr>
          <w:color w:val="000000" w:themeColor="text1"/>
          <w:lang w:val="ru-RU"/>
        </w:rPr>
        <w:t>Транспортная стратегия Российской Федерации до 2030 года с прогнозом на период до 2035 года;</w:t>
      </w:r>
    </w:p>
    <w:p w14:paraId="76DB59B7" w14:textId="77777777" w:rsidR="00453EC3" w:rsidRPr="003128E7" w:rsidRDefault="00453EC3" w:rsidP="00453EC3">
      <w:pPr>
        <w:pStyle w:val="affffffc"/>
        <w:rPr>
          <w:color w:val="000000" w:themeColor="text1"/>
          <w:lang w:val="ru-RU"/>
        </w:rPr>
      </w:pPr>
      <w:r w:rsidRPr="003128E7">
        <w:rPr>
          <w:color w:val="000000" w:themeColor="text1"/>
          <w:lang w:val="ru-RU"/>
        </w:rPr>
        <w:t>Комплексный план модернизации и расширения магистральной инфраструктуры на период до 2024 года, утвержденного распоряжением Правительства Российской Федерации от 30.09.2018 № 2101-р (в ред. распоряжения Правительства Российской Федерации от 17.08.2019 № 1844-р);</w:t>
      </w:r>
    </w:p>
    <w:p w14:paraId="71A3B97B" w14:textId="77777777" w:rsidR="003E153E" w:rsidRPr="003128E7" w:rsidRDefault="003E153E" w:rsidP="00354962">
      <w:pPr>
        <w:pStyle w:val="affffffc"/>
        <w:rPr>
          <w:color w:val="000000" w:themeColor="text1"/>
          <w:lang w:val="ru-RU"/>
        </w:rPr>
      </w:pPr>
    </w:p>
    <w:p w14:paraId="77E15D7F" w14:textId="77777777" w:rsidR="00354962" w:rsidRPr="003128E7" w:rsidRDefault="00354962" w:rsidP="00354962">
      <w:pPr>
        <w:pStyle w:val="affffffc"/>
        <w:rPr>
          <w:color w:val="000000" w:themeColor="text1"/>
          <w:lang w:val="ru-RU"/>
        </w:rPr>
      </w:pPr>
      <w:r w:rsidRPr="003128E7">
        <w:rPr>
          <w:color w:val="000000" w:themeColor="text1"/>
          <w:lang w:val="ru-RU"/>
        </w:rPr>
        <w:t>7 мая 2018 года президент России Владимир Путин подписал устанавливающий и утверждающий национальные проекты России указ "</w:t>
      </w:r>
      <w:hyperlink r:id="rId268" w:tgtFrame="_blank" w:history="1">
        <w:r w:rsidRPr="003128E7">
          <w:rPr>
            <w:rStyle w:val="afffff7"/>
            <w:color w:val="000000" w:themeColor="text1"/>
            <w:u w:val="none"/>
            <w:lang w:val="ru-RU"/>
          </w:rPr>
          <w:t>О национальных целях и стратегических задачах развития Российской Федерации на период до 2024 года</w:t>
        </w:r>
      </w:hyperlink>
      <w:r w:rsidRPr="003128E7">
        <w:rPr>
          <w:color w:val="000000" w:themeColor="text1"/>
          <w:lang w:val="ru-RU"/>
        </w:rPr>
        <w:t xml:space="preserve">". </w:t>
      </w:r>
    </w:p>
    <w:p w14:paraId="1BCCBD30" w14:textId="77777777" w:rsidR="00354962" w:rsidRPr="003128E7" w:rsidRDefault="00354962" w:rsidP="00354962">
      <w:pPr>
        <w:pStyle w:val="affffffc"/>
        <w:rPr>
          <w:color w:val="000000" w:themeColor="text1"/>
          <w:lang w:val="ru-RU"/>
        </w:rPr>
      </w:pPr>
      <w:r w:rsidRPr="003128E7">
        <w:rPr>
          <w:color w:val="000000" w:themeColor="text1"/>
          <w:lang w:val="ru-RU"/>
        </w:rPr>
        <w:t>Сформированы нацпроекты по 13 стратегическим направлениям:</w:t>
      </w:r>
    </w:p>
    <w:p w14:paraId="18828B38" w14:textId="77777777" w:rsidR="00354962" w:rsidRPr="003128E7" w:rsidRDefault="00354962" w:rsidP="00354962">
      <w:pPr>
        <w:pStyle w:val="affffffc"/>
        <w:rPr>
          <w:color w:val="000000" w:themeColor="text1"/>
          <w:lang w:val="ru-RU"/>
        </w:rPr>
      </w:pPr>
      <w:r w:rsidRPr="003128E7">
        <w:rPr>
          <w:color w:val="000000" w:themeColor="text1"/>
          <w:lang w:val="ru-RU"/>
        </w:rPr>
        <w:t>- здравоохранение,</w:t>
      </w:r>
    </w:p>
    <w:p w14:paraId="6323A055" w14:textId="77777777" w:rsidR="00354962" w:rsidRPr="003128E7" w:rsidRDefault="00354962" w:rsidP="00354962">
      <w:pPr>
        <w:pStyle w:val="affffffc"/>
        <w:rPr>
          <w:color w:val="000000" w:themeColor="text1"/>
          <w:lang w:val="ru-RU"/>
        </w:rPr>
      </w:pPr>
      <w:r w:rsidRPr="003128E7">
        <w:rPr>
          <w:color w:val="000000" w:themeColor="text1"/>
          <w:lang w:val="ru-RU"/>
        </w:rPr>
        <w:t>- образование,</w:t>
      </w:r>
    </w:p>
    <w:p w14:paraId="68CAD789" w14:textId="77777777" w:rsidR="00354962" w:rsidRPr="003128E7" w:rsidRDefault="00354962" w:rsidP="00354962">
      <w:pPr>
        <w:pStyle w:val="affffffc"/>
        <w:rPr>
          <w:color w:val="000000" w:themeColor="text1"/>
          <w:lang w:val="ru-RU"/>
        </w:rPr>
      </w:pPr>
      <w:r w:rsidRPr="003128E7">
        <w:rPr>
          <w:color w:val="000000" w:themeColor="text1"/>
          <w:lang w:val="ru-RU"/>
        </w:rPr>
        <w:t>- демография,</w:t>
      </w:r>
    </w:p>
    <w:p w14:paraId="48BB89DF" w14:textId="77777777" w:rsidR="00354962" w:rsidRPr="003128E7" w:rsidRDefault="00354962" w:rsidP="00354962">
      <w:pPr>
        <w:pStyle w:val="affffffc"/>
        <w:rPr>
          <w:color w:val="000000" w:themeColor="text1"/>
          <w:lang w:val="ru-RU"/>
        </w:rPr>
      </w:pPr>
      <w:r w:rsidRPr="003128E7">
        <w:rPr>
          <w:color w:val="000000" w:themeColor="text1"/>
          <w:lang w:val="ru-RU"/>
        </w:rPr>
        <w:t>- культура,</w:t>
      </w:r>
    </w:p>
    <w:p w14:paraId="5DA50774" w14:textId="77777777" w:rsidR="00354962" w:rsidRPr="003128E7" w:rsidRDefault="00354962" w:rsidP="00354962">
      <w:pPr>
        <w:pStyle w:val="affffffc"/>
        <w:rPr>
          <w:color w:val="000000" w:themeColor="text1"/>
          <w:lang w:val="ru-RU"/>
        </w:rPr>
      </w:pPr>
      <w:r w:rsidRPr="003128E7">
        <w:rPr>
          <w:color w:val="000000" w:themeColor="text1"/>
          <w:lang w:val="ru-RU"/>
        </w:rPr>
        <w:t>- безопасные и качественные автодороги,</w:t>
      </w:r>
    </w:p>
    <w:p w14:paraId="1F1BC602" w14:textId="77777777" w:rsidR="00354962" w:rsidRPr="003128E7" w:rsidRDefault="00354962" w:rsidP="00354962">
      <w:pPr>
        <w:pStyle w:val="affffffc"/>
        <w:rPr>
          <w:color w:val="000000" w:themeColor="text1"/>
          <w:lang w:val="ru-RU"/>
        </w:rPr>
      </w:pPr>
      <w:r w:rsidRPr="003128E7">
        <w:rPr>
          <w:color w:val="000000" w:themeColor="text1"/>
          <w:lang w:val="ru-RU"/>
        </w:rPr>
        <w:t>- жилье и городская среда,</w:t>
      </w:r>
    </w:p>
    <w:p w14:paraId="0787FE8A" w14:textId="77777777" w:rsidR="00354962" w:rsidRPr="003128E7" w:rsidRDefault="00354962" w:rsidP="00354962">
      <w:pPr>
        <w:pStyle w:val="affffffc"/>
        <w:rPr>
          <w:color w:val="000000" w:themeColor="text1"/>
          <w:lang w:val="ru-RU"/>
        </w:rPr>
      </w:pPr>
      <w:r w:rsidRPr="003128E7">
        <w:rPr>
          <w:color w:val="000000" w:themeColor="text1"/>
          <w:lang w:val="ru-RU"/>
        </w:rPr>
        <w:t>- экология,</w:t>
      </w:r>
    </w:p>
    <w:p w14:paraId="073CB660" w14:textId="77777777" w:rsidR="00354962" w:rsidRPr="003128E7" w:rsidRDefault="00354962" w:rsidP="00354962">
      <w:pPr>
        <w:pStyle w:val="affffffc"/>
        <w:rPr>
          <w:color w:val="000000" w:themeColor="text1"/>
          <w:lang w:val="ru-RU"/>
        </w:rPr>
      </w:pPr>
      <w:r w:rsidRPr="003128E7">
        <w:rPr>
          <w:color w:val="000000" w:themeColor="text1"/>
          <w:lang w:val="ru-RU"/>
        </w:rPr>
        <w:t>- наука,</w:t>
      </w:r>
    </w:p>
    <w:p w14:paraId="3F2D23DE" w14:textId="77777777" w:rsidR="00354962" w:rsidRPr="003128E7" w:rsidRDefault="00354962" w:rsidP="00354962">
      <w:pPr>
        <w:pStyle w:val="affffffc"/>
        <w:rPr>
          <w:color w:val="000000" w:themeColor="text1"/>
          <w:lang w:val="ru-RU"/>
        </w:rPr>
      </w:pPr>
      <w:r w:rsidRPr="003128E7">
        <w:rPr>
          <w:color w:val="000000" w:themeColor="text1"/>
          <w:lang w:val="ru-RU"/>
        </w:rPr>
        <w:t>- малое и среднее предпринимательство,</w:t>
      </w:r>
    </w:p>
    <w:p w14:paraId="41C5CED2" w14:textId="77777777" w:rsidR="00354962" w:rsidRPr="003128E7" w:rsidRDefault="00354962" w:rsidP="00354962">
      <w:pPr>
        <w:pStyle w:val="affffffc"/>
        <w:rPr>
          <w:color w:val="000000" w:themeColor="text1"/>
          <w:lang w:val="ru-RU"/>
        </w:rPr>
      </w:pPr>
      <w:r w:rsidRPr="003128E7">
        <w:rPr>
          <w:color w:val="000000" w:themeColor="text1"/>
          <w:lang w:val="ru-RU"/>
        </w:rPr>
        <w:t>- цифровая экономика,</w:t>
      </w:r>
    </w:p>
    <w:p w14:paraId="5C9C1997" w14:textId="77777777" w:rsidR="00354962" w:rsidRPr="003128E7" w:rsidRDefault="00354962" w:rsidP="00354962">
      <w:pPr>
        <w:pStyle w:val="affffffc"/>
        <w:rPr>
          <w:color w:val="000000" w:themeColor="text1"/>
          <w:lang w:val="ru-RU"/>
        </w:rPr>
      </w:pPr>
      <w:r w:rsidRPr="003128E7">
        <w:rPr>
          <w:color w:val="000000" w:themeColor="text1"/>
          <w:lang w:val="ru-RU"/>
        </w:rPr>
        <w:t>- производительность труда и поддержка занятости,</w:t>
      </w:r>
    </w:p>
    <w:p w14:paraId="6B8EA4BF" w14:textId="77777777" w:rsidR="00354962" w:rsidRPr="003128E7" w:rsidRDefault="00354962" w:rsidP="00354962">
      <w:pPr>
        <w:pStyle w:val="affffffc"/>
        <w:rPr>
          <w:color w:val="000000" w:themeColor="text1"/>
          <w:lang w:val="ru-RU"/>
        </w:rPr>
      </w:pPr>
      <w:r w:rsidRPr="003128E7">
        <w:rPr>
          <w:color w:val="000000" w:themeColor="text1"/>
          <w:lang w:val="ru-RU"/>
        </w:rPr>
        <w:t>- международная кооперация и экспорт,</w:t>
      </w:r>
    </w:p>
    <w:p w14:paraId="5A532CFE" w14:textId="77777777" w:rsidR="00354962" w:rsidRPr="003128E7" w:rsidRDefault="00354962" w:rsidP="00354962">
      <w:pPr>
        <w:pStyle w:val="affffffc"/>
        <w:rPr>
          <w:color w:val="000000" w:themeColor="text1"/>
          <w:lang w:val="ru-RU"/>
        </w:rPr>
      </w:pPr>
      <w:r w:rsidRPr="003128E7">
        <w:rPr>
          <w:color w:val="000000" w:themeColor="text1"/>
          <w:lang w:val="ru-RU"/>
        </w:rPr>
        <w:t>- комплексный план модернизации и расширения магистральной инфраструктуры.</w:t>
      </w:r>
    </w:p>
    <w:p w14:paraId="43F204FC" w14:textId="77777777" w:rsidR="00354962" w:rsidRPr="003128E7" w:rsidRDefault="00354962" w:rsidP="00354962">
      <w:pPr>
        <w:pStyle w:val="affffffc"/>
        <w:rPr>
          <w:color w:val="000000" w:themeColor="text1"/>
          <w:lang w:val="ru-RU"/>
        </w:rPr>
      </w:pPr>
      <w:r w:rsidRPr="003128E7">
        <w:rPr>
          <w:color w:val="000000" w:themeColor="text1"/>
          <w:lang w:val="ru-RU"/>
        </w:rPr>
        <w:t>Срок реализации нацпроектов - 31 декабря 2024 года.</w:t>
      </w:r>
    </w:p>
    <w:p w14:paraId="36B602ED" w14:textId="77777777" w:rsidR="00354962" w:rsidRPr="003128E7" w:rsidRDefault="00354962" w:rsidP="00354962">
      <w:pPr>
        <w:pStyle w:val="affffffc"/>
        <w:rPr>
          <w:color w:val="000000" w:themeColor="text1"/>
          <w:lang w:val="ru-RU"/>
        </w:rPr>
      </w:pPr>
      <w:r w:rsidRPr="003128E7">
        <w:rPr>
          <w:color w:val="000000" w:themeColor="text1"/>
          <w:lang w:val="ru-RU"/>
        </w:rPr>
        <w:t>В соответствие с национальными проектами разработаны государственные программы Российской Федерации.</w:t>
      </w:r>
    </w:p>
    <w:p w14:paraId="7F9B0D98" w14:textId="77777777" w:rsidR="00354962" w:rsidRPr="003128E7" w:rsidRDefault="00354962" w:rsidP="004D4F4F">
      <w:pPr>
        <w:pStyle w:val="TimesNewRomanCYR12"/>
      </w:pPr>
    </w:p>
    <w:p w14:paraId="21617367" w14:textId="3C19E4EE" w:rsidR="00354962" w:rsidRPr="003128E7" w:rsidRDefault="000865A4" w:rsidP="002F33DF">
      <w:pPr>
        <w:pStyle w:val="2"/>
      </w:pPr>
      <w:bookmarkStart w:id="101" w:name="_Toc146115805"/>
      <w:r w:rsidRPr="003128E7">
        <w:t xml:space="preserve">2.2 </w:t>
      </w:r>
      <w:r w:rsidR="00354962" w:rsidRPr="003128E7">
        <w:t>Государственные программы Российской Федерации</w:t>
      </w:r>
      <w:bookmarkEnd w:id="101"/>
    </w:p>
    <w:tbl>
      <w:tblPr>
        <w:tblStyle w:val="affffff1"/>
        <w:tblW w:w="10054" w:type="dxa"/>
        <w:jc w:val="center"/>
        <w:tblLook w:val="04A0" w:firstRow="1" w:lastRow="0" w:firstColumn="1" w:lastColumn="0" w:noHBand="0" w:noVBand="1"/>
      </w:tblPr>
      <w:tblGrid>
        <w:gridCol w:w="5362"/>
        <w:gridCol w:w="2337"/>
        <w:gridCol w:w="2355"/>
      </w:tblGrid>
      <w:tr w:rsidR="00354962" w:rsidRPr="003128E7" w14:paraId="7F381991" w14:textId="77777777" w:rsidTr="00354962">
        <w:trPr>
          <w:cnfStyle w:val="100000000000" w:firstRow="1" w:lastRow="0" w:firstColumn="0" w:lastColumn="0" w:oddVBand="0" w:evenVBand="0" w:oddHBand="0" w:evenHBand="0" w:firstRowFirstColumn="0" w:firstRowLastColumn="0" w:lastRowFirstColumn="0" w:lastRowLastColumn="0"/>
          <w:trHeight w:val="731"/>
          <w:jc w:val="center"/>
        </w:trPr>
        <w:tc>
          <w:tcPr>
            <w:tcW w:w="5378" w:type="dxa"/>
            <w:vAlign w:val="center"/>
          </w:tcPr>
          <w:p w14:paraId="3294F762" w14:textId="77777777" w:rsidR="00354962" w:rsidRPr="003128E7" w:rsidRDefault="00354962" w:rsidP="00354962">
            <w:pPr>
              <w:snapToGrid w:val="0"/>
              <w:ind w:firstLine="113"/>
              <w:rPr>
                <w:bCs/>
                <w:color w:val="000000" w:themeColor="text1"/>
                <w:szCs w:val="24"/>
              </w:rPr>
            </w:pPr>
            <w:r w:rsidRPr="003128E7">
              <w:rPr>
                <w:bCs/>
                <w:color w:val="000000" w:themeColor="text1"/>
                <w:szCs w:val="24"/>
              </w:rPr>
              <w:t>Наименование</w:t>
            </w:r>
          </w:p>
        </w:tc>
        <w:tc>
          <w:tcPr>
            <w:tcW w:w="2343" w:type="dxa"/>
            <w:vAlign w:val="center"/>
          </w:tcPr>
          <w:p w14:paraId="17E33096" w14:textId="77777777" w:rsidR="00354962" w:rsidRPr="003128E7" w:rsidRDefault="00354962" w:rsidP="00354962">
            <w:pPr>
              <w:snapToGrid w:val="0"/>
              <w:ind w:firstLine="1"/>
              <w:rPr>
                <w:bCs/>
                <w:color w:val="000000" w:themeColor="text1"/>
                <w:szCs w:val="24"/>
              </w:rPr>
            </w:pPr>
            <w:r w:rsidRPr="003128E7">
              <w:rPr>
                <w:bCs/>
                <w:color w:val="000000" w:themeColor="text1"/>
                <w:szCs w:val="24"/>
              </w:rPr>
              <w:t>Период реализации</w:t>
            </w:r>
          </w:p>
        </w:tc>
        <w:tc>
          <w:tcPr>
            <w:tcW w:w="2333" w:type="dxa"/>
            <w:vAlign w:val="center"/>
          </w:tcPr>
          <w:p w14:paraId="01CBB700" w14:textId="77777777" w:rsidR="00354962" w:rsidRPr="003128E7" w:rsidRDefault="00354962" w:rsidP="00354962">
            <w:pPr>
              <w:snapToGrid w:val="0"/>
              <w:ind w:hanging="7"/>
              <w:rPr>
                <w:bCs/>
                <w:color w:val="000000" w:themeColor="text1"/>
                <w:szCs w:val="24"/>
              </w:rPr>
            </w:pPr>
            <w:r w:rsidRPr="003128E7">
              <w:rPr>
                <w:bCs/>
                <w:color w:val="000000" w:themeColor="text1"/>
                <w:szCs w:val="24"/>
              </w:rPr>
              <w:t>Ответственный исполнитель</w:t>
            </w:r>
          </w:p>
        </w:tc>
      </w:tr>
      <w:tr w:rsidR="00354962" w:rsidRPr="003128E7" w14:paraId="1389CC2D" w14:textId="77777777" w:rsidTr="00354962">
        <w:trPr>
          <w:trHeight w:val="525"/>
          <w:jc w:val="center"/>
        </w:trPr>
        <w:tc>
          <w:tcPr>
            <w:tcW w:w="10054" w:type="dxa"/>
            <w:gridSpan w:val="3"/>
            <w:vAlign w:val="center"/>
          </w:tcPr>
          <w:p w14:paraId="2639D414" w14:textId="77777777" w:rsidR="00354962" w:rsidRPr="003128E7" w:rsidRDefault="00354962" w:rsidP="00354962">
            <w:pPr>
              <w:snapToGrid w:val="0"/>
              <w:ind w:firstLine="426"/>
              <w:rPr>
                <w:bCs/>
                <w:color w:val="000000" w:themeColor="text1"/>
                <w:szCs w:val="24"/>
              </w:rPr>
            </w:pPr>
            <w:r w:rsidRPr="003128E7">
              <w:rPr>
                <w:bCs/>
                <w:color w:val="000000" w:themeColor="text1"/>
                <w:szCs w:val="24"/>
              </w:rPr>
              <w:t>Новое качество жизни</w:t>
            </w:r>
          </w:p>
        </w:tc>
      </w:tr>
      <w:tr w:rsidR="00354962" w:rsidRPr="003128E7" w14:paraId="6AB98D58" w14:textId="77777777" w:rsidTr="00354962">
        <w:trPr>
          <w:trHeight w:val="567"/>
          <w:jc w:val="center"/>
        </w:trPr>
        <w:tc>
          <w:tcPr>
            <w:tcW w:w="5378" w:type="dxa"/>
            <w:vAlign w:val="center"/>
          </w:tcPr>
          <w:p w14:paraId="286A83B6" w14:textId="77777777" w:rsidR="00354962" w:rsidRPr="003128E7" w:rsidRDefault="00BE3F87" w:rsidP="00354962">
            <w:pPr>
              <w:snapToGrid w:val="0"/>
              <w:ind w:firstLine="133"/>
              <w:rPr>
                <w:bCs/>
                <w:color w:val="000000" w:themeColor="text1"/>
                <w:szCs w:val="24"/>
              </w:rPr>
            </w:pPr>
            <w:hyperlink r:id="rId269">
              <w:r w:rsidR="00354962" w:rsidRPr="003128E7">
                <w:rPr>
                  <w:bCs/>
                  <w:color w:val="000000" w:themeColor="text1"/>
                  <w:szCs w:val="24"/>
                </w:rPr>
                <w:t>Развитие здравоохранения</w:t>
              </w:r>
            </w:hyperlink>
          </w:p>
        </w:tc>
        <w:tc>
          <w:tcPr>
            <w:tcW w:w="2343" w:type="dxa"/>
            <w:vAlign w:val="center"/>
          </w:tcPr>
          <w:p w14:paraId="194B9AC9"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2018-2024 годы</w:t>
            </w:r>
          </w:p>
        </w:tc>
        <w:tc>
          <w:tcPr>
            <w:tcW w:w="2333" w:type="dxa"/>
            <w:vAlign w:val="center"/>
          </w:tcPr>
          <w:p w14:paraId="047DD74E"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Минздрав России</w:t>
            </w:r>
          </w:p>
        </w:tc>
      </w:tr>
      <w:tr w:rsidR="00354962" w:rsidRPr="003128E7" w14:paraId="3A0F58BA" w14:textId="77777777" w:rsidTr="00354962">
        <w:trPr>
          <w:trHeight w:val="567"/>
          <w:jc w:val="center"/>
        </w:trPr>
        <w:tc>
          <w:tcPr>
            <w:tcW w:w="5378" w:type="dxa"/>
            <w:vAlign w:val="center"/>
          </w:tcPr>
          <w:p w14:paraId="6B706A25" w14:textId="77777777" w:rsidR="00354962" w:rsidRPr="003128E7" w:rsidRDefault="00BE3F87" w:rsidP="00354962">
            <w:pPr>
              <w:snapToGrid w:val="0"/>
              <w:ind w:firstLine="133"/>
              <w:rPr>
                <w:bCs/>
                <w:color w:val="000000" w:themeColor="text1"/>
                <w:szCs w:val="24"/>
              </w:rPr>
            </w:pPr>
            <w:hyperlink r:id="rId270">
              <w:r w:rsidR="00354962" w:rsidRPr="003128E7">
                <w:rPr>
                  <w:bCs/>
                  <w:color w:val="000000" w:themeColor="text1"/>
                  <w:szCs w:val="24"/>
                </w:rPr>
                <w:t>Развитие образования</w:t>
              </w:r>
            </w:hyperlink>
          </w:p>
          <w:p w14:paraId="52A4ECF9" w14:textId="77777777" w:rsidR="00354962" w:rsidRPr="003128E7" w:rsidRDefault="00354962" w:rsidP="00354962">
            <w:pPr>
              <w:snapToGrid w:val="0"/>
              <w:ind w:firstLine="133"/>
              <w:rPr>
                <w:bCs/>
                <w:color w:val="000000" w:themeColor="text1"/>
                <w:szCs w:val="24"/>
              </w:rPr>
            </w:pPr>
          </w:p>
        </w:tc>
        <w:tc>
          <w:tcPr>
            <w:tcW w:w="2343" w:type="dxa"/>
            <w:vAlign w:val="center"/>
          </w:tcPr>
          <w:p w14:paraId="1C23FD14"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2018-2025 годы</w:t>
            </w:r>
          </w:p>
        </w:tc>
        <w:tc>
          <w:tcPr>
            <w:tcW w:w="2333" w:type="dxa"/>
            <w:vAlign w:val="center"/>
          </w:tcPr>
          <w:p w14:paraId="2BB09BF8"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Минпросвещения</w:t>
            </w:r>
          </w:p>
          <w:p w14:paraId="315C394F"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России</w:t>
            </w:r>
          </w:p>
        </w:tc>
      </w:tr>
      <w:tr w:rsidR="00354962" w:rsidRPr="003128E7" w14:paraId="7A3870B0" w14:textId="77777777" w:rsidTr="00354962">
        <w:trPr>
          <w:trHeight w:val="567"/>
          <w:jc w:val="center"/>
        </w:trPr>
        <w:tc>
          <w:tcPr>
            <w:tcW w:w="5378" w:type="dxa"/>
            <w:vAlign w:val="center"/>
          </w:tcPr>
          <w:p w14:paraId="79CBA6EB" w14:textId="77777777" w:rsidR="00354962" w:rsidRPr="003128E7" w:rsidRDefault="00BE3F87" w:rsidP="00354962">
            <w:pPr>
              <w:snapToGrid w:val="0"/>
              <w:ind w:firstLine="133"/>
              <w:rPr>
                <w:bCs/>
                <w:color w:val="000000" w:themeColor="text1"/>
                <w:szCs w:val="24"/>
              </w:rPr>
            </w:pPr>
            <w:hyperlink r:id="rId271">
              <w:r w:rsidR="00354962" w:rsidRPr="003128E7">
                <w:rPr>
                  <w:bCs/>
                  <w:color w:val="000000" w:themeColor="text1"/>
                  <w:szCs w:val="24"/>
                </w:rPr>
                <w:t>Социальная поддержка граждан</w:t>
              </w:r>
            </w:hyperlink>
          </w:p>
          <w:p w14:paraId="14CF6CED" w14:textId="77777777" w:rsidR="00354962" w:rsidRPr="003128E7" w:rsidRDefault="00354962" w:rsidP="00354962">
            <w:pPr>
              <w:snapToGrid w:val="0"/>
              <w:ind w:firstLine="133"/>
              <w:rPr>
                <w:bCs/>
                <w:color w:val="000000" w:themeColor="text1"/>
                <w:szCs w:val="24"/>
              </w:rPr>
            </w:pPr>
          </w:p>
        </w:tc>
        <w:tc>
          <w:tcPr>
            <w:tcW w:w="2343" w:type="dxa"/>
            <w:vAlign w:val="center"/>
          </w:tcPr>
          <w:p w14:paraId="749274C5"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2018-2024 годы</w:t>
            </w:r>
          </w:p>
        </w:tc>
        <w:tc>
          <w:tcPr>
            <w:tcW w:w="2333" w:type="dxa"/>
            <w:vAlign w:val="center"/>
          </w:tcPr>
          <w:p w14:paraId="31969E02"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Минтруд России</w:t>
            </w:r>
          </w:p>
        </w:tc>
      </w:tr>
      <w:tr w:rsidR="00354962" w:rsidRPr="003128E7" w14:paraId="56814698" w14:textId="77777777" w:rsidTr="00354962">
        <w:trPr>
          <w:trHeight w:val="567"/>
          <w:jc w:val="center"/>
        </w:trPr>
        <w:tc>
          <w:tcPr>
            <w:tcW w:w="5378" w:type="dxa"/>
            <w:vAlign w:val="center"/>
          </w:tcPr>
          <w:p w14:paraId="62481875" w14:textId="77777777" w:rsidR="00354962" w:rsidRPr="003128E7" w:rsidRDefault="00BE3F87" w:rsidP="00354962">
            <w:pPr>
              <w:snapToGrid w:val="0"/>
              <w:ind w:firstLine="133"/>
              <w:rPr>
                <w:bCs/>
                <w:color w:val="000000" w:themeColor="text1"/>
                <w:szCs w:val="24"/>
              </w:rPr>
            </w:pPr>
            <w:hyperlink r:id="rId272">
              <w:r w:rsidR="00354962" w:rsidRPr="003128E7">
                <w:rPr>
                  <w:bCs/>
                  <w:color w:val="000000" w:themeColor="text1"/>
                  <w:szCs w:val="24"/>
                </w:rPr>
                <w:t>Доступная среда</w:t>
              </w:r>
            </w:hyperlink>
          </w:p>
        </w:tc>
        <w:tc>
          <w:tcPr>
            <w:tcW w:w="2343" w:type="dxa"/>
            <w:vAlign w:val="center"/>
          </w:tcPr>
          <w:p w14:paraId="02DF188C"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2011-2025 годы</w:t>
            </w:r>
          </w:p>
        </w:tc>
        <w:tc>
          <w:tcPr>
            <w:tcW w:w="2333" w:type="dxa"/>
            <w:vAlign w:val="center"/>
          </w:tcPr>
          <w:p w14:paraId="43BD76BF"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Минтруд России</w:t>
            </w:r>
          </w:p>
        </w:tc>
      </w:tr>
      <w:tr w:rsidR="00354962" w:rsidRPr="003128E7" w14:paraId="1CC88EC1" w14:textId="77777777" w:rsidTr="00354962">
        <w:trPr>
          <w:trHeight w:val="567"/>
          <w:jc w:val="center"/>
        </w:trPr>
        <w:tc>
          <w:tcPr>
            <w:tcW w:w="5378" w:type="dxa"/>
            <w:vAlign w:val="center"/>
          </w:tcPr>
          <w:p w14:paraId="387E1175" w14:textId="77777777" w:rsidR="00354962" w:rsidRPr="003128E7" w:rsidRDefault="00BE3F87" w:rsidP="00354962">
            <w:pPr>
              <w:snapToGrid w:val="0"/>
              <w:ind w:firstLine="133"/>
              <w:rPr>
                <w:bCs/>
                <w:color w:val="000000" w:themeColor="text1"/>
                <w:szCs w:val="24"/>
              </w:rPr>
            </w:pPr>
            <w:hyperlink r:id="rId273">
              <w:r w:rsidR="00354962" w:rsidRPr="003128E7">
                <w:rPr>
                  <w:bCs/>
                  <w:color w:val="000000" w:themeColor="text1"/>
                  <w:szCs w:val="24"/>
                </w:rPr>
                <w:t>Обеспечение</w:t>
              </w:r>
              <w:r w:rsidR="00354962" w:rsidRPr="003128E7">
                <w:rPr>
                  <w:bCs/>
                  <w:color w:val="000000" w:themeColor="text1"/>
                  <w:szCs w:val="24"/>
                </w:rPr>
                <w:tab/>
                <w:t>доступным и</w:t>
              </w:r>
            </w:hyperlink>
            <w:r w:rsidR="00354962" w:rsidRPr="003128E7">
              <w:rPr>
                <w:bCs/>
                <w:color w:val="000000" w:themeColor="text1"/>
                <w:szCs w:val="24"/>
              </w:rPr>
              <w:t xml:space="preserve"> </w:t>
            </w:r>
            <w:hyperlink r:id="rId274">
              <w:r w:rsidR="00354962" w:rsidRPr="003128E7">
                <w:rPr>
                  <w:bCs/>
                  <w:color w:val="000000" w:themeColor="text1"/>
                  <w:szCs w:val="24"/>
                </w:rPr>
                <w:t>комфортным</w:t>
              </w:r>
              <w:r w:rsidR="00354962" w:rsidRPr="003128E7">
                <w:rPr>
                  <w:bCs/>
                  <w:color w:val="000000" w:themeColor="text1"/>
                  <w:szCs w:val="24"/>
                </w:rPr>
                <w:tab/>
                <w:t>жильем и</w:t>
              </w:r>
            </w:hyperlink>
            <w:r w:rsidR="00354962" w:rsidRPr="003128E7">
              <w:rPr>
                <w:bCs/>
                <w:color w:val="000000" w:themeColor="text1"/>
                <w:szCs w:val="24"/>
              </w:rPr>
              <w:t xml:space="preserve"> </w:t>
            </w:r>
            <w:hyperlink r:id="rId275">
              <w:r w:rsidR="00354962" w:rsidRPr="003128E7">
                <w:rPr>
                  <w:bCs/>
                  <w:color w:val="000000" w:themeColor="text1"/>
                  <w:szCs w:val="24"/>
                </w:rPr>
                <w:t>коммунальными услугами</w:t>
              </w:r>
            </w:hyperlink>
            <w:r w:rsidR="00354962" w:rsidRPr="003128E7">
              <w:rPr>
                <w:bCs/>
                <w:color w:val="000000" w:themeColor="text1"/>
                <w:szCs w:val="24"/>
              </w:rPr>
              <w:t xml:space="preserve"> </w:t>
            </w:r>
            <w:hyperlink r:id="rId276">
              <w:r w:rsidR="00354962" w:rsidRPr="003128E7">
                <w:rPr>
                  <w:bCs/>
                  <w:color w:val="000000" w:themeColor="text1"/>
                  <w:szCs w:val="24"/>
                </w:rPr>
                <w:t>граждан Российской Федерации</w:t>
              </w:r>
            </w:hyperlink>
          </w:p>
        </w:tc>
        <w:tc>
          <w:tcPr>
            <w:tcW w:w="2343" w:type="dxa"/>
            <w:vAlign w:val="center"/>
          </w:tcPr>
          <w:p w14:paraId="57707FFB"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2018-2025 годы</w:t>
            </w:r>
          </w:p>
        </w:tc>
        <w:tc>
          <w:tcPr>
            <w:tcW w:w="2333" w:type="dxa"/>
            <w:vAlign w:val="center"/>
          </w:tcPr>
          <w:p w14:paraId="11EAAF28"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Минстрой России</w:t>
            </w:r>
          </w:p>
          <w:p w14:paraId="734E4561" w14:textId="77777777" w:rsidR="00354962" w:rsidRPr="003128E7" w:rsidRDefault="00354962" w:rsidP="00354962">
            <w:pPr>
              <w:snapToGrid w:val="0"/>
              <w:ind w:firstLine="22"/>
              <w:rPr>
                <w:bCs/>
                <w:color w:val="000000" w:themeColor="text1"/>
                <w:szCs w:val="24"/>
              </w:rPr>
            </w:pPr>
          </w:p>
        </w:tc>
      </w:tr>
      <w:tr w:rsidR="00354962" w:rsidRPr="003128E7" w14:paraId="6E26EE97" w14:textId="77777777" w:rsidTr="00354962">
        <w:trPr>
          <w:trHeight w:val="567"/>
          <w:jc w:val="center"/>
        </w:trPr>
        <w:tc>
          <w:tcPr>
            <w:tcW w:w="5378" w:type="dxa"/>
            <w:vAlign w:val="center"/>
          </w:tcPr>
          <w:p w14:paraId="551946F9" w14:textId="77777777" w:rsidR="00354962" w:rsidRPr="003128E7" w:rsidRDefault="00BE3F87" w:rsidP="00354962">
            <w:pPr>
              <w:snapToGrid w:val="0"/>
              <w:ind w:firstLine="133"/>
              <w:rPr>
                <w:bCs/>
                <w:color w:val="000000" w:themeColor="text1"/>
                <w:szCs w:val="24"/>
              </w:rPr>
            </w:pPr>
            <w:hyperlink r:id="rId277">
              <w:r w:rsidR="00354962" w:rsidRPr="003128E7">
                <w:rPr>
                  <w:bCs/>
                  <w:color w:val="000000" w:themeColor="text1"/>
                  <w:szCs w:val="24"/>
                </w:rPr>
                <w:t>Содействие занятости</w:t>
              </w:r>
            </w:hyperlink>
            <w:r w:rsidR="00354962" w:rsidRPr="003128E7">
              <w:rPr>
                <w:bCs/>
                <w:color w:val="000000" w:themeColor="text1"/>
                <w:szCs w:val="24"/>
              </w:rPr>
              <w:t xml:space="preserve"> населения</w:t>
            </w:r>
          </w:p>
        </w:tc>
        <w:tc>
          <w:tcPr>
            <w:tcW w:w="2343" w:type="dxa"/>
            <w:vAlign w:val="center"/>
          </w:tcPr>
          <w:p w14:paraId="45C49586"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2013-2024 годы</w:t>
            </w:r>
          </w:p>
        </w:tc>
        <w:tc>
          <w:tcPr>
            <w:tcW w:w="2333" w:type="dxa"/>
            <w:vAlign w:val="center"/>
          </w:tcPr>
          <w:p w14:paraId="21A91212"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Минтруд России</w:t>
            </w:r>
          </w:p>
        </w:tc>
      </w:tr>
      <w:tr w:rsidR="00354962" w:rsidRPr="003128E7" w14:paraId="0B864BD9" w14:textId="77777777" w:rsidTr="00354962">
        <w:trPr>
          <w:trHeight w:val="567"/>
          <w:jc w:val="center"/>
        </w:trPr>
        <w:tc>
          <w:tcPr>
            <w:tcW w:w="5378" w:type="dxa"/>
            <w:vAlign w:val="center"/>
          </w:tcPr>
          <w:p w14:paraId="669BFD95" w14:textId="77777777" w:rsidR="00354962" w:rsidRPr="003128E7" w:rsidRDefault="00BE3F87" w:rsidP="00354962">
            <w:pPr>
              <w:snapToGrid w:val="0"/>
              <w:ind w:firstLine="133"/>
              <w:rPr>
                <w:bCs/>
                <w:color w:val="000000" w:themeColor="text1"/>
                <w:szCs w:val="24"/>
              </w:rPr>
            </w:pPr>
            <w:hyperlink r:id="rId278">
              <w:r w:rsidR="00354962" w:rsidRPr="003128E7">
                <w:rPr>
                  <w:bCs/>
                  <w:color w:val="000000" w:themeColor="text1"/>
                  <w:szCs w:val="24"/>
                </w:rPr>
                <w:t>Развитие культуры</w:t>
              </w:r>
            </w:hyperlink>
          </w:p>
        </w:tc>
        <w:tc>
          <w:tcPr>
            <w:tcW w:w="2343" w:type="dxa"/>
            <w:vAlign w:val="center"/>
          </w:tcPr>
          <w:p w14:paraId="095C182C"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2013-2024 годы</w:t>
            </w:r>
          </w:p>
        </w:tc>
        <w:tc>
          <w:tcPr>
            <w:tcW w:w="2333" w:type="dxa"/>
            <w:vAlign w:val="center"/>
          </w:tcPr>
          <w:p w14:paraId="2D17F7B3"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Минкультуры России</w:t>
            </w:r>
          </w:p>
        </w:tc>
      </w:tr>
      <w:tr w:rsidR="00354962" w:rsidRPr="003128E7" w14:paraId="289EC8F0" w14:textId="77777777" w:rsidTr="00354962">
        <w:trPr>
          <w:trHeight w:val="567"/>
          <w:jc w:val="center"/>
        </w:trPr>
        <w:tc>
          <w:tcPr>
            <w:tcW w:w="5378" w:type="dxa"/>
            <w:vAlign w:val="center"/>
          </w:tcPr>
          <w:p w14:paraId="3A1871B0" w14:textId="77777777" w:rsidR="00354962" w:rsidRPr="003128E7" w:rsidRDefault="00BE3F87" w:rsidP="00354962">
            <w:pPr>
              <w:snapToGrid w:val="0"/>
              <w:ind w:firstLine="133"/>
              <w:rPr>
                <w:bCs/>
                <w:color w:val="000000" w:themeColor="text1"/>
                <w:szCs w:val="24"/>
              </w:rPr>
            </w:pPr>
            <w:hyperlink r:id="rId279">
              <w:r w:rsidR="00354962" w:rsidRPr="003128E7">
                <w:rPr>
                  <w:bCs/>
                  <w:color w:val="000000" w:themeColor="text1"/>
                  <w:szCs w:val="24"/>
                </w:rPr>
                <w:t>Охрана окружающей среды</w:t>
              </w:r>
            </w:hyperlink>
          </w:p>
        </w:tc>
        <w:tc>
          <w:tcPr>
            <w:tcW w:w="2343" w:type="dxa"/>
            <w:vAlign w:val="center"/>
          </w:tcPr>
          <w:p w14:paraId="56CE4D12"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2012-2024 годы</w:t>
            </w:r>
          </w:p>
        </w:tc>
        <w:tc>
          <w:tcPr>
            <w:tcW w:w="2333" w:type="dxa"/>
            <w:vAlign w:val="center"/>
          </w:tcPr>
          <w:p w14:paraId="436F871A"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Минприроды России</w:t>
            </w:r>
          </w:p>
        </w:tc>
      </w:tr>
      <w:tr w:rsidR="00354962" w:rsidRPr="003128E7" w14:paraId="7BAE8E85" w14:textId="77777777" w:rsidTr="00354962">
        <w:trPr>
          <w:trHeight w:val="567"/>
          <w:jc w:val="center"/>
        </w:trPr>
        <w:tc>
          <w:tcPr>
            <w:tcW w:w="5378" w:type="dxa"/>
            <w:vAlign w:val="center"/>
          </w:tcPr>
          <w:p w14:paraId="6E8F6684" w14:textId="77777777" w:rsidR="00354962" w:rsidRPr="003128E7" w:rsidRDefault="00BE3F87" w:rsidP="00354962">
            <w:pPr>
              <w:snapToGrid w:val="0"/>
              <w:ind w:firstLine="133"/>
              <w:rPr>
                <w:bCs/>
                <w:color w:val="000000" w:themeColor="text1"/>
                <w:szCs w:val="24"/>
              </w:rPr>
            </w:pPr>
            <w:hyperlink r:id="rId280">
              <w:r w:rsidR="00354962" w:rsidRPr="003128E7">
                <w:rPr>
                  <w:bCs/>
                  <w:color w:val="000000" w:themeColor="text1"/>
                  <w:szCs w:val="24"/>
                </w:rPr>
                <w:t>Развитие физической культуры</w:t>
              </w:r>
            </w:hyperlink>
            <w:r w:rsidR="00354962" w:rsidRPr="003128E7">
              <w:rPr>
                <w:bCs/>
                <w:color w:val="000000" w:themeColor="text1"/>
                <w:szCs w:val="24"/>
              </w:rPr>
              <w:t xml:space="preserve"> </w:t>
            </w:r>
            <w:hyperlink r:id="rId281">
              <w:r w:rsidR="00354962" w:rsidRPr="003128E7">
                <w:rPr>
                  <w:bCs/>
                  <w:color w:val="000000" w:themeColor="text1"/>
                  <w:szCs w:val="24"/>
                </w:rPr>
                <w:t>и спорта</w:t>
              </w:r>
            </w:hyperlink>
          </w:p>
        </w:tc>
        <w:tc>
          <w:tcPr>
            <w:tcW w:w="2343" w:type="dxa"/>
            <w:vAlign w:val="center"/>
          </w:tcPr>
          <w:p w14:paraId="0E5CD329"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2013-2024 годы</w:t>
            </w:r>
          </w:p>
        </w:tc>
        <w:tc>
          <w:tcPr>
            <w:tcW w:w="2333" w:type="dxa"/>
            <w:vAlign w:val="center"/>
          </w:tcPr>
          <w:p w14:paraId="1A1D9374"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Минспорт России</w:t>
            </w:r>
          </w:p>
        </w:tc>
      </w:tr>
      <w:tr w:rsidR="00354962" w:rsidRPr="003128E7" w14:paraId="1F1DF8A5" w14:textId="77777777" w:rsidTr="00354962">
        <w:trPr>
          <w:trHeight w:val="567"/>
          <w:jc w:val="center"/>
        </w:trPr>
        <w:tc>
          <w:tcPr>
            <w:tcW w:w="5378" w:type="dxa"/>
            <w:vAlign w:val="center"/>
          </w:tcPr>
          <w:p w14:paraId="729E8C29" w14:textId="77777777" w:rsidR="00354962" w:rsidRPr="003128E7" w:rsidRDefault="00BE3F87" w:rsidP="00354962">
            <w:pPr>
              <w:snapToGrid w:val="0"/>
              <w:ind w:firstLine="133"/>
              <w:rPr>
                <w:bCs/>
                <w:color w:val="000000" w:themeColor="text1"/>
                <w:szCs w:val="24"/>
              </w:rPr>
            </w:pPr>
            <w:hyperlink r:id="rId282">
              <w:r w:rsidR="00354962" w:rsidRPr="003128E7">
                <w:rPr>
                  <w:bCs/>
                  <w:color w:val="000000" w:themeColor="text1"/>
                  <w:szCs w:val="24"/>
                </w:rPr>
                <w:t>Реализация государственной</w:t>
              </w:r>
            </w:hyperlink>
            <w:r w:rsidR="00354962" w:rsidRPr="003128E7">
              <w:rPr>
                <w:bCs/>
                <w:color w:val="000000" w:themeColor="text1"/>
                <w:szCs w:val="24"/>
              </w:rPr>
              <w:t xml:space="preserve"> </w:t>
            </w:r>
            <w:hyperlink r:id="rId283">
              <w:r w:rsidR="00354962" w:rsidRPr="003128E7">
                <w:rPr>
                  <w:bCs/>
                  <w:color w:val="000000" w:themeColor="text1"/>
                  <w:szCs w:val="24"/>
                </w:rPr>
                <w:t>национальной политики</w:t>
              </w:r>
            </w:hyperlink>
          </w:p>
        </w:tc>
        <w:tc>
          <w:tcPr>
            <w:tcW w:w="2343" w:type="dxa"/>
            <w:vAlign w:val="center"/>
          </w:tcPr>
          <w:p w14:paraId="4773E6DF"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2017-2025 годы</w:t>
            </w:r>
          </w:p>
        </w:tc>
        <w:tc>
          <w:tcPr>
            <w:tcW w:w="2333" w:type="dxa"/>
            <w:vAlign w:val="center"/>
          </w:tcPr>
          <w:p w14:paraId="446CDB18"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ФАД России</w:t>
            </w:r>
          </w:p>
        </w:tc>
      </w:tr>
      <w:tr w:rsidR="00354962" w:rsidRPr="003128E7" w14:paraId="1D80202A" w14:textId="77777777" w:rsidTr="00354962">
        <w:trPr>
          <w:trHeight w:val="567"/>
          <w:jc w:val="center"/>
        </w:trPr>
        <w:tc>
          <w:tcPr>
            <w:tcW w:w="10054" w:type="dxa"/>
            <w:gridSpan w:val="3"/>
            <w:vAlign w:val="center"/>
          </w:tcPr>
          <w:p w14:paraId="5BD88C02"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Инновационное развитие и модернизация экономики</w:t>
            </w:r>
          </w:p>
        </w:tc>
      </w:tr>
      <w:tr w:rsidR="00354962" w:rsidRPr="003128E7" w14:paraId="23AB0CD5" w14:textId="77777777" w:rsidTr="00354962">
        <w:trPr>
          <w:trHeight w:val="567"/>
          <w:jc w:val="center"/>
        </w:trPr>
        <w:tc>
          <w:tcPr>
            <w:tcW w:w="5378" w:type="dxa"/>
            <w:vAlign w:val="center"/>
          </w:tcPr>
          <w:p w14:paraId="575EB343"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Научно-технологическое развитие Российской Федерации</w:t>
            </w:r>
          </w:p>
        </w:tc>
        <w:tc>
          <w:tcPr>
            <w:tcW w:w="2343" w:type="dxa"/>
            <w:vAlign w:val="center"/>
          </w:tcPr>
          <w:p w14:paraId="67100088"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2019-2030 годы</w:t>
            </w:r>
          </w:p>
        </w:tc>
        <w:tc>
          <w:tcPr>
            <w:tcW w:w="2333" w:type="dxa"/>
            <w:vAlign w:val="center"/>
          </w:tcPr>
          <w:p w14:paraId="6BF15086"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Минобрнауки России</w:t>
            </w:r>
          </w:p>
        </w:tc>
      </w:tr>
      <w:tr w:rsidR="00354962" w:rsidRPr="003128E7" w14:paraId="2713AFEF" w14:textId="77777777" w:rsidTr="00354962">
        <w:trPr>
          <w:trHeight w:val="567"/>
          <w:jc w:val="center"/>
        </w:trPr>
        <w:tc>
          <w:tcPr>
            <w:tcW w:w="5378" w:type="dxa"/>
            <w:vAlign w:val="center"/>
          </w:tcPr>
          <w:p w14:paraId="74180D6F" w14:textId="77777777" w:rsidR="00354962" w:rsidRPr="003128E7" w:rsidRDefault="00BE3F87" w:rsidP="00354962">
            <w:pPr>
              <w:snapToGrid w:val="0"/>
              <w:ind w:firstLine="133"/>
              <w:rPr>
                <w:bCs/>
                <w:color w:val="000000" w:themeColor="text1"/>
                <w:szCs w:val="24"/>
              </w:rPr>
            </w:pPr>
            <w:hyperlink r:id="rId284">
              <w:r w:rsidR="00354962" w:rsidRPr="003128E7">
                <w:rPr>
                  <w:bCs/>
                  <w:color w:val="000000" w:themeColor="text1"/>
                  <w:szCs w:val="24"/>
                </w:rPr>
                <w:t>Экономическое развитие и</w:t>
              </w:r>
            </w:hyperlink>
            <w:r w:rsidR="00354962" w:rsidRPr="003128E7">
              <w:rPr>
                <w:bCs/>
                <w:color w:val="000000" w:themeColor="text1"/>
                <w:szCs w:val="24"/>
              </w:rPr>
              <w:t xml:space="preserve"> </w:t>
            </w:r>
            <w:hyperlink r:id="rId285">
              <w:r w:rsidR="00354962" w:rsidRPr="003128E7">
                <w:rPr>
                  <w:bCs/>
                  <w:color w:val="000000" w:themeColor="text1"/>
                  <w:szCs w:val="24"/>
                </w:rPr>
                <w:t>инновационная экономика</w:t>
              </w:r>
            </w:hyperlink>
          </w:p>
        </w:tc>
        <w:tc>
          <w:tcPr>
            <w:tcW w:w="2343" w:type="dxa"/>
            <w:vAlign w:val="center"/>
          </w:tcPr>
          <w:p w14:paraId="59C85528"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2013-2024 годы</w:t>
            </w:r>
          </w:p>
        </w:tc>
        <w:tc>
          <w:tcPr>
            <w:tcW w:w="2333" w:type="dxa"/>
            <w:vAlign w:val="center"/>
          </w:tcPr>
          <w:p w14:paraId="7577C6DB"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Минэкономразвития</w:t>
            </w:r>
          </w:p>
          <w:p w14:paraId="0F14ABE9"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России</w:t>
            </w:r>
          </w:p>
        </w:tc>
      </w:tr>
      <w:tr w:rsidR="00354962" w:rsidRPr="003128E7" w14:paraId="05551D11" w14:textId="77777777" w:rsidTr="00354962">
        <w:trPr>
          <w:trHeight w:val="567"/>
          <w:jc w:val="center"/>
        </w:trPr>
        <w:tc>
          <w:tcPr>
            <w:tcW w:w="5378" w:type="dxa"/>
            <w:vAlign w:val="center"/>
          </w:tcPr>
          <w:p w14:paraId="395136B2" w14:textId="77777777" w:rsidR="00354962" w:rsidRPr="003128E7" w:rsidRDefault="00BE3F87" w:rsidP="00354962">
            <w:pPr>
              <w:snapToGrid w:val="0"/>
              <w:ind w:firstLine="133"/>
              <w:rPr>
                <w:bCs/>
                <w:color w:val="000000" w:themeColor="text1"/>
                <w:szCs w:val="24"/>
              </w:rPr>
            </w:pPr>
            <w:hyperlink r:id="rId286">
              <w:r w:rsidR="00354962" w:rsidRPr="003128E7">
                <w:rPr>
                  <w:bCs/>
                  <w:color w:val="000000" w:themeColor="text1"/>
                  <w:szCs w:val="24"/>
                </w:rPr>
                <w:t>Развитие промышленности и</w:t>
              </w:r>
            </w:hyperlink>
            <w:hyperlink r:id="rId287">
              <w:r w:rsidR="00354962" w:rsidRPr="003128E7">
                <w:rPr>
                  <w:bCs/>
                  <w:color w:val="000000" w:themeColor="text1"/>
                  <w:szCs w:val="24"/>
                </w:rPr>
                <w:t>повышение ее</w:t>
              </w:r>
            </w:hyperlink>
            <w:r w:rsidR="00354962" w:rsidRPr="003128E7">
              <w:rPr>
                <w:bCs/>
                <w:color w:val="000000" w:themeColor="text1"/>
                <w:szCs w:val="24"/>
              </w:rPr>
              <w:t xml:space="preserve"> </w:t>
            </w:r>
            <w:hyperlink r:id="rId288">
              <w:r w:rsidR="00354962" w:rsidRPr="003128E7">
                <w:rPr>
                  <w:bCs/>
                  <w:color w:val="000000" w:themeColor="text1"/>
                  <w:szCs w:val="24"/>
                </w:rPr>
                <w:t>конкурентоспособности</w:t>
              </w:r>
            </w:hyperlink>
          </w:p>
        </w:tc>
        <w:tc>
          <w:tcPr>
            <w:tcW w:w="2343" w:type="dxa"/>
            <w:vAlign w:val="center"/>
          </w:tcPr>
          <w:p w14:paraId="7BAC2074"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2013-2024 годы</w:t>
            </w:r>
          </w:p>
        </w:tc>
        <w:tc>
          <w:tcPr>
            <w:tcW w:w="2333" w:type="dxa"/>
            <w:vAlign w:val="center"/>
          </w:tcPr>
          <w:p w14:paraId="15660186"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Минпромторг России</w:t>
            </w:r>
          </w:p>
        </w:tc>
      </w:tr>
      <w:tr w:rsidR="00354962" w:rsidRPr="003128E7" w14:paraId="69EFE080" w14:textId="77777777" w:rsidTr="00354962">
        <w:trPr>
          <w:trHeight w:val="567"/>
          <w:jc w:val="center"/>
        </w:trPr>
        <w:tc>
          <w:tcPr>
            <w:tcW w:w="5378" w:type="dxa"/>
            <w:vAlign w:val="center"/>
          </w:tcPr>
          <w:p w14:paraId="2D48CF2C" w14:textId="77777777" w:rsidR="00354962" w:rsidRPr="003128E7" w:rsidRDefault="00BE3F87" w:rsidP="00354962">
            <w:pPr>
              <w:snapToGrid w:val="0"/>
              <w:ind w:firstLine="133"/>
              <w:rPr>
                <w:bCs/>
                <w:color w:val="000000" w:themeColor="text1"/>
                <w:szCs w:val="24"/>
              </w:rPr>
            </w:pPr>
            <w:hyperlink r:id="rId289">
              <w:r w:rsidR="00354962" w:rsidRPr="003128E7">
                <w:rPr>
                  <w:bCs/>
                  <w:color w:val="000000" w:themeColor="text1"/>
                  <w:szCs w:val="24"/>
                </w:rPr>
                <w:t>Развитие оборонно-</w:t>
              </w:r>
            </w:hyperlink>
            <w:hyperlink r:id="rId290">
              <w:r w:rsidR="00354962" w:rsidRPr="003128E7">
                <w:rPr>
                  <w:bCs/>
                  <w:color w:val="000000" w:themeColor="text1"/>
                  <w:szCs w:val="24"/>
                </w:rPr>
                <w:t>промышленного комплекса</w:t>
              </w:r>
            </w:hyperlink>
          </w:p>
        </w:tc>
        <w:tc>
          <w:tcPr>
            <w:tcW w:w="2343" w:type="dxa"/>
            <w:vAlign w:val="center"/>
          </w:tcPr>
          <w:p w14:paraId="5D409516"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2016-2027 годы</w:t>
            </w:r>
          </w:p>
        </w:tc>
        <w:tc>
          <w:tcPr>
            <w:tcW w:w="2333" w:type="dxa"/>
            <w:vAlign w:val="center"/>
          </w:tcPr>
          <w:p w14:paraId="11A45F7C"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Минпромторг России</w:t>
            </w:r>
          </w:p>
        </w:tc>
      </w:tr>
      <w:tr w:rsidR="00354962" w:rsidRPr="003128E7" w14:paraId="14BEF5DE" w14:textId="77777777" w:rsidTr="00354962">
        <w:trPr>
          <w:trHeight w:val="567"/>
          <w:jc w:val="center"/>
        </w:trPr>
        <w:tc>
          <w:tcPr>
            <w:tcW w:w="5378" w:type="dxa"/>
            <w:vAlign w:val="center"/>
          </w:tcPr>
          <w:p w14:paraId="32848124" w14:textId="77777777" w:rsidR="00354962" w:rsidRPr="003128E7" w:rsidRDefault="00BE3F87" w:rsidP="00354962">
            <w:pPr>
              <w:snapToGrid w:val="0"/>
              <w:ind w:firstLine="133"/>
              <w:rPr>
                <w:bCs/>
                <w:color w:val="000000" w:themeColor="text1"/>
                <w:szCs w:val="24"/>
              </w:rPr>
            </w:pPr>
            <w:hyperlink r:id="rId291">
              <w:r w:rsidR="00354962" w:rsidRPr="003128E7">
                <w:rPr>
                  <w:bCs/>
                  <w:color w:val="000000" w:themeColor="text1"/>
                  <w:szCs w:val="24"/>
                </w:rPr>
                <w:t>Развитие</w:t>
              </w:r>
              <w:r w:rsidR="00354962" w:rsidRPr="003128E7">
                <w:rPr>
                  <w:bCs/>
                  <w:color w:val="000000" w:themeColor="text1"/>
                  <w:szCs w:val="24"/>
                </w:rPr>
                <w:tab/>
                <w:t>авиационной</w:t>
              </w:r>
            </w:hyperlink>
          </w:p>
          <w:p w14:paraId="205B1879"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промышленности</w:t>
            </w:r>
          </w:p>
        </w:tc>
        <w:tc>
          <w:tcPr>
            <w:tcW w:w="2343" w:type="dxa"/>
            <w:vAlign w:val="center"/>
          </w:tcPr>
          <w:p w14:paraId="61C69DFD"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2013-2025 годы</w:t>
            </w:r>
          </w:p>
        </w:tc>
        <w:tc>
          <w:tcPr>
            <w:tcW w:w="2333" w:type="dxa"/>
            <w:vAlign w:val="center"/>
          </w:tcPr>
          <w:p w14:paraId="1BA7F06B"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Минпромторг России</w:t>
            </w:r>
          </w:p>
        </w:tc>
      </w:tr>
      <w:tr w:rsidR="00354962" w:rsidRPr="003128E7" w14:paraId="3AB5EA39" w14:textId="77777777" w:rsidTr="00354962">
        <w:trPr>
          <w:trHeight w:val="567"/>
          <w:jc w:val="center"/>
        </w:trPr>
        <w:tc>
          <w:tcPr>
            <w:tcW w:w="5378" w:type="dxa"/>
            <w:vAlign w:val="center"/>
          </w:tcPr>
          <w:p w14:paraId="7CEAF393"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Развитие судостроения и техники для освоения шельфовых месторождений</w:t>
            </w:r>
          </w:p>
        </w:tc>
        <w:tc>
          <w:tcPr>
            <w:tcW w:w="2343" w:type="dxa"/>
            <w:vAlign w:val="center"/>
          </w:tcPr>
          <w:p w14:paraId="5C8F5BDE"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2013-2030 годы</w:t>
            </w:r>
          </w:p>
        </w:tc>
        <w:tc>
          <w:tcPr>
            <w:tcW w:w="2333" w:type="dxa"/>
            <w:vAlign w:val="center"/>
          </w:tcPr>
          <w:p w14:paraId="02C42B18"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Минпромторг России</w:t>
            </w:r>
          </w:p>
        </w:tc>
      </w:tr>
      <w:tr w:rsidR="00354962" w:rsidRPr="003128E7" w14:paraId="58035D06" w14:textId="77777777" w:rsidTr="00354962">
        <w:trPr>
          <w:trHeight w:val="567"/>
          <w:jc w:val="center"/>
        </w:trPr>
        <w:tc>
          <w:tcPr>
            <w:tcW w:w="5378" w:type="dxa"/>
            <w:vAlign w:val="center"/>
          </w:tcPr>
          <w:p w14:paraId="6FE75084"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Развитие электронной и радиоэлектронной промышленности</w:t>
            </w:r>
          </w:p>
        </w:tc>
        <w:tc>
          <w:tcPr>
            <w:tcW w:w="2343" w:type="dxa"/>
            <w:vAlign w:val="center"/>
          </w:tcPr>
          <w:p w14:paraId="1808D78F"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2013-2025 годы</w:t>
            </w:r>
          </w:p>
        </w:tc>
        <w:tc>
          <w:tcPr>
            <w:tcW w:w="2333" w:type="dxa"/>
            <w:vAlign w:val="center"/>
          </w:tcPr>
          <w:p w14:paraId="26424951"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Минпромторг России</w:t>
            </w:r>
          </w:p>
        </w:tc>
      </w:tr>
      <w:tr w:rsidR="00354962" w:rsidRPr="003128E7" w14:paraId="50D8E5E6" w14:textId="77777777" w:rsidTr="00354962">
        <w:trPr>
          <w:trHeight w:val="567"/>
          <w:jc w:val="center"/>
        </w:trPr>
        <w:tc>
          <w:tcPr>
            <w:tcW w:w="5378" w:type="dxa"/>
            <w:vAlign w:val="center"/>
          </w:tcPr>
          <w:p w14:paraId="14149CA7" w14:textId="77777777" w:rsidR="00354962" w:rsidRPr="003128E7" w:rsidRDefault="00BE3F87" w:rsidP="00354962">
            <w:pPr>
              <w:snapToGrid w:val="0"/>
              <w:ind w:firstLine="133"/>
              <w:rPr>
                <w:bCs/>
                <w:color w:val="000000" w:themeColor="text1"/>
                <w:szCs w:val="24"/>
              </w:rPr>
            </w:pPr>
            <w:hyperlink r:id="rId292">
              <w:r w:rsidR="00354962" w:rsidRPr="003128E7">
                <w:rPr>
                  <w:bCs/>
                  <w:color w:val="000000" w:themeColor="text1"/>
                  <w:szCs w:val="24"/>
                </w:rPr>
                <w:t>Развитие фармацевтической и</w:t>
              </w:r>
            </w:hyperlink>
            <w:r w:rsidR="00354962" w:rsidRPr="003128E7">
              <w:rPr>
                <w:bCs/>
                <w:color w:val="000000" w:themeColor="text1"/>
                <w:szCs w:val="24"/>
              </w:rPr>
              <w:t xml:space="preserve"> </w:t>
            </w:r>
            <w:hyperlink r:id="rId293">
              <w:r w:rsidR="00354962" w:rsidRPr="003128E7">
                <w:rPr>
                  <w:bCs/>
                  <w:color w:val="000000" w:themeColor="text1"/>
                  <w:szCs w:val="24"/>
                </w:rPr>
                <w:t>медицинской промышленности</w:t>
              </w:r>
            </w:hyperlink>
          </w:p>
        </w:tc>
        <w:tc>
          <w:tcPr>
            <w:tcW w:w="2343" w:type="dxa"/>
            <w:vAlign w:val="center"/>
          </w:tcPr>
          <w:p w14:paraId="75CA749A"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2013-2024 годы</w:t>
            </w:r>
          </w:p>
        </w:tc>
        <w:tc>
          <w:tcPr>
            <w:tcW w:w="2333" w:type="dxa"/>
            <w:vAlign w:val="center"/>
          </w:tcPr>
          <w:p w14:paraId="72E83227"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Минпромторг России</w:t>
            </w:r>
          </w:p>
        </w:tc>
      </w:tr>
      <w:tr w:rsidR="00354962" w:rsidRPr="003128E7" w14:paraId="5E6B51BF" w14:textId="77777777" w:rsidTr="00354962">
        <w:trPr>
          <w:trHeight w:val="567"/>
          <w:jc w:val="center"/>
        </w:trPr>
        <w:tc>
          <w:tcPr>
            <w:tcW w:w="5378" w:type="dxa"/>
            <w:vAlign w:val="center"/>
          </w:tcPr>
          <w:p w14:paraId="2BF87967" w14:textId="77777777" w:rsidR="00354962" w:rsidRPr="003128E7" w:rsidRDefault="00354962" w:rsidP="00354962">
            <w:pPr>
              <w:snapToGrid w:val="0"/>
              <w:ind w:firstLine="426"/>
              <w:rPr>
                <w:bCs/>
                <w:color w:val="000000" w:themeColor="text1"/>
                <w:szCs w:val="24"/>
              </w:rPr>
            </w:pPr>
            <w:r w:rsidRPr="003128E7">
              <w:rPr>
                <w:bCs/>
                <w:color w:val="000000" w:themeColor="text1"/>
                <w:szCs w:val="24"/>
              </w:rPr>
              <w:t>Космическая деятельность России</w:t>
            </w:r>
          </w:p>
        </w:tc>
        <w:tc>
          <w:tcPr>
            <w:tcW w:w="2343" w:type="dxa"/>
            <w:vAlign w:val="center"/>
          </w:tcPr>
          <w:p w14:paraId="76563DE1"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2013-2025 годы</w:t>
            </w:r>
          </w:p>
        </w:tc>
        <w:tc>
          <w:tcPr>
            <w:tcW w:w="2333" w:type="dxa"/>
            <w:vAlign w:val="center"/>
          </w:tcPr>
          <w:p w14:paraId="6590DC4B"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Государственная</w:t>
            </w:r>
          </w:p>
          <w:p w14:paraId="01601752"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корпорация космической деятельности "Роскосмос"</w:t>
            </w:r>
          </w:p>
        </w:tc>
      </w:tr>
      <w:tr w:rsidR="00354962" w:rsidRPr="003128E7" w14:paraId="3BA78DDD" w14:textId="77777777" w:rsidTr="00354962">
        <w:trPr>
          <w:trHeight w:val="567"/>
          <w:jc w:val="center"/>
        </w:trPr>
        <w:tc>
          <w:tcPr>
            <w:tcW w:w="5378" w:type="dxa"/>
            <w:vAlign w:val="center"/>
          </w:tcPr>
          <w:p w14:paraId="562BE5A0"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Развитие атомного энергопромышленного комплекса</w:t>
            </w:r>
          </w:p>
        </w:tc>
        <w:tc>
          <w:tcPr>
            <w:tcW w:w="2343" w:type="dxa"/>
            <w:vAlign w:val="center"/>
          </w:tcPr>
          <w:p w14:paraId="6D151D3D"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2012-2027 годы</w:t>
            </w:r>
          </w:p>
        </w:tc>
        <w:tc>
          <w:tcPr>
            <w:tcW w:w="2333" w:type="dxa"/>
            <w:vAlign w:val="center"/>
          </w:tcPr>
          <w:p w14:paraId="5E0F9F80"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Государственная</w:t>
            </w:r>
          </w:p>
          <w:p w14:paraId="1866D289"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корпорация по атомной энергии "Росатом"</w:t>
            </w:r>
          </w:p>
        </w:tc>
      </w:tr>
      <w:tr w:rsidR="00354962" w:rsidRPr="003128E7" w14:paraId="64552F90" w14:textId="77777777" w:rsidTr="00354962">
        <w:trPr>
          <w:trHeight w:val="567"/>
          <w:jc w:val="center"/>
        </w:trPr>
        <w:tc>
          <w:tcPr>
            <w:tcW w:w="5378" w:type="dxa"/>
            <w:vAlign w:val="center"/>
          </w:tcPr>
          <w:p w14:paraId="25FA24B0" w14:textId="77777777" w:rsidR="00354962" w:rsidRPr="003128E7" w:rsidRDefault="00BE3F87" w:rsidP="00354962">
            <w:pPr>
              <w:snapToGrid w:val="0"/>
              <w:ind w:firstLine="133"/>
              <w:rPr>
                <w:bCs/>
                <w:color w:val="000000" w:themeColor="text1"/>
                <w:szCs w:val="24"/>
              </w:rPr>
            </w:pPr>
            <w:hyperlink r:id="rId294">
              <w:r w:rsidR="00354962" w:rsidRPr="003128E7">
                <w:rPr>
                  <w:bCs/>
                  <w:color w:val="000000" w:themeColor="text1"/>
                  <w:szCs w:val="24"/>
                </w:rPr>
                <w:t>Информационное общество</w:t>
              </w:r>
            </w:hyperlink>
          </w:p>
        </w:tc>
        <w:tc>
          <w:tcPr>
            <w:tcW w:w="2343" w:type="dxa"/>
            <w:vAlign w:val="center"/>
          </w:tcPr>
          <w:p w14:paraId="085E3FC5"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2011-2024 годы</w:t>
            </w:r>
          </w:p>
        </w:tc>
        <w:tc>
          <w:tcPr>
            <w:tcW w:w="2333" w:type="dxa"/>
            <w:vAlign w:val="center"/>
          </w:tcPr>
          <w:p w14:paraId="22C11527"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Минкомсвязь России</w:t>
            </w:r>
          </w:p>
        </w:tc>
      </w:tr>
      <w:tr w:rsidR="00354962" w:rsidRPr="003128E7" w14:paraId="3074F3CC" w14:textId="77777777" w:rsidTr="00354962">
        <w:trPr>
          <w:trHeight w:val="567"/>
          <w:jc w:val="center"/>
        </w:trPr>
        <w:tc>
          <w:tcPr>
            <w:tcW w:w="5378" w:type="dxa"/>
            <w:vAlign w:val="center"/>
          </w:tcPr>
          <w:p w14:paraId="330EA292"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Развитие транспортной системы</w:t>
            </w:r>
          </w:p>
        </w:tc>
        <w:tc>
          <w:tcPr>
            <w:tcW w:w="2343" w:type="dxa"/>
            <w:vAlign w:val="center"/>
          </w:tcPr>
          <w:p w14:paraId="537F8D29"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2018-2024 годы</w:t>
            </w:r>
          </w:p>
        </w:tc>
        <w:tc>
          <w:tcPr>
            <w:tcW w:w="2333" w:type="dxa"/>
            <w:vAlign w:val="center"/>
          </w:tcPr>
          <w:p w14:paraId="5F573ABB" w14:textId="77777777" w:rsidR="00354962" w:rsidRPr="003128E7" w:rsidRDefault="00354962" w:rsidP="00354962">
            <w:pPr>
              <w:snapToGrid w:val="0"/>
              <w:ind w:firstLine="22"/>
              <w:rPr>
                <w:bCs/>
                <w:color w:val="000000" w:themeColor="text1"/>
                <w:szCs w:val="24"/>
              </w:rPr>
            </w:pPr>
            <w:r w:rsidRPr="003128E7">
              <w:rPr>
                <w:bCs/>
                <w:color w:val="000000" w:themeColor="text1"/>
                <w:szCs w:val="24"/>
                <w:lang w:val="en-US"/>
              </w:rPr>
              <w:t>Минтранс России</w:t>
            </w:r>
          </w:p>
        </w:tc>
      </w:tr>
      <w:tr w:rsidR="00354962" w:rsidRPr="003128E7" w14:paraId="1BCB1250" w14:textId="77777777" w:rsidTr="00354962">
        <w:trPr>
          <w:trHeight w:val="567"/>
          <w:jc w:val="center"/>
        </w:trPr>
        <w:tc>
          <w:tcPr>
            <w:tcW w:w="5378" w:type="dxa"/>
            <w:vAlign w:val="center"/>
          </w:tcPr>
          <w:p w14:paraId="11B9A71D"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Государственная программа развития сельского хозяйства и регулирования рынков сельскохозяйственной продукции, сырья ипродовольствия</w:t>
            </w:r>
          </w:p>
        </w:tc>
        <w:tc>
          <w:tcPr>
            <w:tcW w:w="2343" w:type="dxa"/>
            <w:vAlign w:val="center"/>
          </w:tcPr>
          <w:p w14:paraId="1A4CBA63"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2013-2025 годы</w:t>
            </w:r>
          </w:p>
        </w:tc>
        <w:tc>
          <w:tcPr>
            <w:tcW w:w="2333" w:type="dxa"/>
            <w:vAlign w:val="center"/>
          </w:tcPr>
          <w:p w14:paraId="0C9719F2" w14:textId="77777777" w:rsidR="00354962" w:rsidRPr="003128E7" w:rsidRDefault="00354962" w:rsidP="00354962">
            <w:pPr>
              <w:snapToGrid w:val="0"/>
              <w:ind w:firstLine="22"/>
              <w:rPr>
                <w:bCs/>
                <w:color w:val="000000" w:themeColor="text1"/>
                <w:szCs w:val="24"/>
              </w:rPr>
            </w:pPr>
            <w:r w:rsidRPr="003128E7">
              <w:rPr>
                <w:bCs/>
                <w:color w:val="000000" w:themeColor="text1"/>
                <w:szCs w:val="24"/>
                <w:lang w:val="en-US"/>
              </w:rPr>
              <w:t>Минсельхоз России</w:t>
            </w:r>
          </w:p>
        </w:tc>
      </w:tr>
      <w:tr w:rsidR="00354962" w:rsidRPr="003128E7" w14:paraId="2D381E7E" w14:textId="77777777" w:rsidTr="00354962">
        <w:trPr>
          <w:trHeight w:val="567"/>
          <w:jc w:val="center"/>
        </w:trPr>
        <w:tc>
          <w:tcPr>
            <w:tcW w:w="5378" w:type="dxa"/>
            <w:vAlign w:val="center"/>
          </w:tcPr>
          <w:p w14:paraId="588A3FC8"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lastRenderedPageBreak/>
              <w:t>Развитие рыбохозяйственного комплекса</w:t>
            </w:r>
          </w:p>
        </w:tc>
        <w:tc>
          <w:tcPr>
            <w:tcW w:w="2343" w:type="dxa"/>
            <w:vAlign w:val="center"/>
          </w:tcPr>
          <w:p w14:paraId="4ABDC8C0"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2013-2024 годы</w:t>
            </w:r>
          </w:p>
        </w:tc>
        <w:tc>
          <w:tcPr>
            <w:tcW w:w="2333" w:type="dxa"/>
            <w:vAlign w:val="center"/>
          </w:tcPr>
          <w:p w14:paraId="6DCB5992" w14:textId="77777777" w:rsidR="00354962" w:rsidRPr="003128E7" w:rsidRDefault="00354962" w:rsidP="00354962">
            <w:pPr>
              <w:snapToGrid w:val="0"/>
              <w:ind w:firstLine="22"/>
              <w:rPr>
                <w:bCs/>
                <w:color w:val="000000" w:themeColor="text1"/>
                <w:szCs w:val="24"/>
              </w:rPr>
            </w:pPr>
            <w:r w:rsidRPr="003128E7">
              <w:rPr>
                <w:bCs/>
                <w:color w:val="000000" w:themeColor="text1"/>
                <w:szCs w:val="24"/>
                <w:lang w:val="en-US"/>
              </w:rPr>
              <w:t>Минсельхоз России</w:t>
            </w:r>
          </w:p>
        </w:tc>
      </w:tr>
      <w:tr w:rsidR="00354962" w:rsidRPr="003128E7" w14:paraId="313979D3" w14:textId="77777777" w:rsidTr="00354962">
        <w:trPr>
          <w:trHeight w:val="567"/>
          <w:jc w:val="center"/>
        </w:trPr>
        <w:tc>
          <w:tcPr>
            <w:tcW w:w="5378" w:type="dxa"/>
            <w:vAlign w:val="center"/>
          </w:tcPr>
          <w:p w14:paraId="5CF68357"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Комплексное развитие сельских территорий</w:t>
            </w:r>
          </w:p>
        </w:tc>
        <w:tc>
          <w:tcPr>
            <w:tcW w:w="2343" w:type="dxa"/>
            <w:vAlign w:val="center"/>
          </w:tcPr>
          <w:p w14:paraId="781989F4"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2020-2025 годы</w:t>
            </w:r>
          </w:p>
        </w:tc>
        <w:tc>
          <w:tcPr>
            <w:tcW w:w="2333" w:type="dxa"/>
            <w:vAlign w:val="center"/>
          </w:tcPr>
          <w:p w14:paraId="06CE3E52" w14:textId="77777777" w:rsidR="00354962" w:rsidRPr="003128E7" w:rsidRDefault="00354962" w:rsidP="00354962">
            <w:pPr>
              <w:snapToGrid w:val="0"/>
              <w:ind w:firstLine="22"/>
              <w:rPr>
                <w:bCs/>
                <w:color w:val="000000" w:themeColor="text1"/>
                <w:szCs w:val="24"/>
              </w:rPr>
            </w:pPr>
            <w:r w:rsidRPr="003128E7">
              <w:rPr>
                <w:bCs/>
                <w:color w:val="000000" w:themeColor="text1"/>
                <w:szCs w:val="24"/>
                <w:lang w:val="en-US"/>
              </w:rPr>
              <w:t>Минсельхоз России</w:t>
            </w:r>
          </w:p>
        </w:tc>
      </w:tr>
      <w:tr w:rsidR="00354962" w:rsidRPr="003128E7" w14:paraId="05E93C91" w14:textId="77777777" w:rsidTr="00354962">
        <w:trPr>
          <w:trHeight w:val="567"/>
          <w:jc w:val="center"/>
        </w:trPr>
        <w:tc>
          <w:tcPr>
            <w:tcW w:w="5378" w:type="dxa"/>
            <w:vAlign w:val="center"/>
          </w:tcPr>
          <w:p w14:paraId="050369AD"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Развитие внешнеэкономической деятельности</w:t>
            </w:r>
          </w:p>
        </w:tc>
        <w:tc>
          <w:tcPr>
            <w:tcW w:w="2343" w:type="dxa"/>
            <w:vAlign w:val="center"/>
          </w:tcPr>
          <w:p w14:paraId="6EF9B30A"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2013-2024 годы</w:t>
            </w:r>
          </w:p>
        </w:tc>
        <w:tc>
          <w:tcPr>
            <w:tcW w:w="2333" w:type="dxa"/>
            <w:vAlign w:val="center"/>
          </w:tcPr>
          <w:p w14:paraId="7C567260" w14:textId="77777777" w:rsidR="00354962" w:rsidRPr="003128E7" w:rsidRDefault="00354962" w:rsidP="00354962">
            <w:pPr>
              <w:snapToGrid w:val="0"/>
              <w:ind w:firstLine="22"/>
              <w:rPr>
                <w:bCs/>
                <w:color w:val="000000" w:themeColor="text1"/>
                <w:szCs w:val="24"/>
                <w:lang w:val="en-US"/>
              </w:rPr>
            </w:pPr>
            <w:r w:rsidRPr="003128E7">
              <w:rPr>
                <w:bCs/>
                <w:color w:val="000000" w:themeColor="text1"/>
                <w:szCs w:val="24"/>
                <w:lang w:val="en-US"/>
              </w:rPr>
              <w:t>Минэкономразвития</w:t>
            </w:r>
          </w:p>
          <w:p w14:paraId="1B6ED4DF" w14:textId="77777777" w:rsidR="00354962" w:rsidRPr="003128E7" w:rsidRDefault="00354962" w:rsidP="00354962">
            <w:pPr>
              <w:snapToGrid w:val="0"/>
              <w:ind w:firstLine="22"/>
              <w:rPr>
                <w:bCs/>
                <w:color w:val="000000" w:themeColor="text1"/>
                <w:szCs w:val="24"/>
              </w:rPr>
            </w:pPr>
            <w:r w:rsidRPr="003128E7">
              <w:rPr>
                <w:bCs/>
                <w:color w:val="000000" w:themeColor="text1"/>
                <w:szCs w:val="24"/>
                <w:lang w:val="en-US"/>
              </w:rPr>
              <w:t>России</w:t>
            </w:r>
          </w:p>
        </w:tc>
      </w:tr>
      <w:tr w:rsidR="00354962" w:rsidRPr="003128E7" w14:paraId="094E862A" w14:textId="77777777" w:rsidTr="00354962">
        <w:trPr>
          <w:trHeight w:val="567"/>
          <w:jc w:val="center"/>
        </w:trPr>
        <w:tc>
          <w:tcPr>
            <w:tcW w:w="5378" w:type="dxa"/>
            <w:vAlign w:val="center"/>
          </w:tcPr>
          <w:p w14:paraId="5FC53A13"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Воспроизводство и использование природных ресурсов</w:t>
            </w:r>
          </w:p>
        </w:tc>
        <w:tc>
          <w:tcPr>
            <w:tcW w:w="2343" w:type="dxa"/>
            <w:vAlign w:val="center"/>
          </w:tcPr>
          <w:p w14:paraId="2C51DBF8"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2013-2024 годы</w:t>
            </w:r>
          </w:p>
        </w:tc>
        <w:tc>
          <w:tcPr>
            <w:tcW w:w="2333" w:type="dxa"/>
            <w:vAlign w:val="center"/>
          </w:tcPr>
          <w:p w14:paraId="5B70969A" w14:textId="77777777" w:rsidR="00354962" w:rsidRPr="003128E7" w:rsidRDefault="00354962" w:rsidP="00354962">
            <w:pPr>
              <w:snapToGrid w:val="0"/>
              <w:ind w:firstLine="22"/>
              <w:rPr>
                <w:bCs/>
                <w:color w:val="000000" w:themeColor="text1"/>
                <w:szCs w:val="24"/>
              </w:rPr>
            </w:pPr>
            <w:r w:rsidRPr="003128E7">
              <w:rPr>
                <w:bCs/>
                <w:color w:val="000000" w:themeColor="text1"/>
                <w:szCs w:val="24"/>
                <w:lang w:val="en-US"/>
              </w:rPr>
              <w:t>Мин</w:t>
            </w:r>
            <w:r w:rsidRPr="003128E7">
              <w:rPr>
                <w:bCs/>
                <w:color w:val="000000" w:themeColor="text1"/>
                <w:szCs w:val="24"/>
              </w:rPr>
              <w:t xml:space="preserve">природы </w:t>
            </w:r>
            <w:r w:rsidRPr="003128E7">
              <w:rPr>
                <w:bCs/>
                <w:color w:val="000000" w:themeColor="text1"/>
                <w:szCs w:val="24"/>
                <w:lang w:val="en-US"/>
              </w:rPr>
              <w:t>России</w:t>
            </w:r>
          </w:p>
        </w:tc>
      </w:tr>
      <w:tr w:rsidR="00354962" w:rsidRPr="003128E7" w14:paraId="19804EB0" w14:textId="77777777" w:rsidTr="00354962">
        <w:trPr>
          <w:trHeight w:val="567"/>
          <w:jc w:val="center"/>
        </w:trPr>
        <w:tc>
          <w:tcPr>
            <w:tcW w:w="5378" w:type="dxa"/>
            <w:vAlign w:val="center"/>
          </w:tcPr>
          <w:p w14:paraId="247DA22C"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Развитие лесного хозяйства</w:t>
            </w:r>
          </w:p>
        </w:tc>
        <w:tc>
          <w:tcPr>
            <w:tcW w:w="2343" w:type="dxa"/>
            <w:vAlign w:val="center"/>
          </w:tcPr>
          <w:p w14:paraId="02C32C35"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2013-2024 годы</w:t>
            </w:r>
          </w:p>
        </w:tc>
        <w:tc>
          <w:tcPr>
            <w:tcW w:w="2333" w:type="dxa"/>
            <w:vAlign w:val="center"/>
          </w:tcPr>
          <w:p w14:paraId="1483A5E7" w14:textId="77777777" w:rsidR="00354962" w:rsidRPr="003128E7" w:rsidRDefault="00354962" w:rsidP="00354962">
            <w:pPr>
              <w:snapToGrid w:val="0"/>
              <w:ind w:firstLine="22"/>
              <w:rPr>
                <w:bCs/>
                <w:color w:val="000000" w:themeColor="text1"/>
                <w:szCs w:val="24"/>
              </w:rPr>
            </w:pPr>
            <w:r w:rsidRPr="003128E7">
              <w:rPr>
                <w:bCs/>
                <w:color w:val="000000" w:themeColor="text1"/>
                <w:szCs w:val="24"/>
                <w:lang w:val="en-US"/>
              </w:rPr>
              <w:t>Мин</w:t>
            </w:r>
            <w:r w:rsidRPr="003128E7">
              <w:rPr>
                <w:bCs/>
                <w:color w:val="000000" w:themeColor="text1"/>
                <w:szCs w:val="24"/>
              </w:rPr>
              <w:t xml:space="preserve">природы </w:t>
            </w:r>
            <w:r w:rsidRPr="003128E7">
              <w:rPr>
                <w:bCs/>
                <w:color w:val="000000" w:themeColor="text1"/>
                <w:szCs w:val="24"/>
                <w:lang w:val="en-US"/>
              </w:rPr>
              <w:t>России</w:t>
            </w:r>
          </w:p>
        </w:tc>
      </w:tr>
      <w:tr w:rsidR="00354962" w:rsidRPr="003128E7" w14:paraId="376F4CEC" w14:textId="77777777" w:rsidTr="00354962">
        <w:trPr>
          <w:trHeight w:val="567"/>
          <w:jc w:val="center"/>
        </w:trPr>
        <w:tc>
          <w:tcPr>
            <w:tcW w:w="5378" w:type="dxa"/>
            <w:vAlign w:val="center"/>
          </w:tcPr>
          <w:p w14:paraId="6A577028"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Развитие энергетики</w:t>
            </w:r>
          </w:p>
        </w:tc>
        <w:tc>
          <w:tcPr>
            <w:tcW w:w="2343" w:type="dxa"/>
            <w:vAlign w:val="center"/>
          </w:tcPr>
          <w:p w14:paraId="37768D8B"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2013-2024 годы</w:t>
            </w:r>
          </w:p>
        </w:tc>
        <w:tc>
          <w:tcPr>
            <w:tcW w:w="2333" w:type="dxa"/>
            <w:vAlign w:val="center"/>
          </w:tcPr>
          <w:p w14:paraId="5A20CD42" w14:textId="77777777" w:rsidR="00354962" w:rsidRPr="003128E7" w:rsidRDefault="00354962" w:rsidP="00354962">
            <w:pPr>
              <w:snapToGrid w:val="0"/>
              <w:ind w:firstLine="22"/>
              <w:rPr>
                <w:bCs/>
                <w:color w:val="000000" w:themeColor="text1"/>
                <w:szCs w:val="24"/>
              </w:rPr>
            </w:pPr>
            <w:r w:rsidRPr="003128E7">
              <w:rPr>
                <w:bCs/>
                <w:color w:val="000000" w:themeColor="text1"/>
                <w:szCs w:val="24"/>
                <w:lang w:val="en-US"/>
              </w:rPr>
              <w:t>Мин</w:t>
            </w:r>
            <w:r w:rsidRPr="003128E7">
              <w:rPr>
                <w:bCs/>
                <w:color w:val="000000" w:themeColor="text1"/>
                <w:szCs w:val="24"/>
              </w:rPr>
              <w:t xml:space="preserve">энерго </w:t>
            </w:r>
            <w:r w:rsidRPr="003128E7">
              <w:rPr>
                <w:bCs/>
                <w:color w:val="000000" w:themeColor="text1"/>
                <w:szCs w:val="24"/>
                <w:lang w:val="en-US"/>
              </w:rPr>
              <w:t>России</w:t>
            </w:r>
          </w:p>
        </w:tc>
      </w:tr>
      <w:tr w:rsidR="00354962" w:rsidRPr="003128E7" w14:paraId="05B1E9B9" w14:textId="77777777" w:rsidTr="00354962">
        <w:trPr>
          <w:trHeight w:val="567"/>
          <w:jc w:val="center"/>
        </w:trPr>
        <w:tc>
          <w:tcPr>
            <w:tcW w:w="10054" w:type="dxa"/>
            <w:gridSpan w:val="3"/>
            <w:vAlign w:val="center"/>
          </w:tcPr>
          <w:p w14:paraId="43E6BB72"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Обеспечение национальной безопасности</w:t>
            </w:r>
          </w:p>
        </w:tc>
      </w:tr>
      <w:tr w:rsidR="00354962" w:rsidRPr="003128E7" w14:paraId="188A6FDE" w14:textId="77777777" w:rsidTr="00354962">
        <w:trPr>
          <w:trHeight w:val="567"/>
          <w:jc w:val="center"/>
        </w:trPr>
        <w:tc>
          <w:tcPr>
            <w:tcW w:w="5378" w:type="dxa"/>
            <w:vAlign w:val="center"/>
          </w:tcPr>
          <w:p w14:paraId="15600180"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Обеспечение</w:t>
            </w:r>
          </w:p>
          <w:p w14:paraId="1F26542F"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обороноспособности страны</w:t>
            </w:r>
          </w:p>
        </w:tc>
        <w:tc>
          <w:tcPr>
            <w:tcW w:w="2343" w:type="dxa"/>
            <w:vAlign w:val="center"/>
          </w:tcPr>
          <w:p w14:paraId="1C7849E5"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2019-2025 годы</w:t>
            </w:r>
          </w:p>
        </w:tc>
        <w:tc>
          <w:tcPr>
            <w:tcW w:w="2333" w:type="dxa"/>
            <w:vAlign w:val="center"/>
          </w:tcPr>
          <w:p w14:paraId="4DB7A038" w14:textId="77777777" w:rsidR="00354962" w:rsidRPr="003128E7" w:rsidRDefault="00354962" w:rsidP="00354962">
            <w:pPr>
              <w:snapToGrid w:val="0"/>
              <w:ind w:firstLine="22"/>
              <w:rPr>
                <w:bCs/>
                <w:color w:val="000000" w:themeColor="text1"/>
                <w:szCs w:val="24"/>
              </w:rPr>
            </w:pPr>
            <w:r w:rsidRPr="003128E7">
              <w:rPr>
                <w:bCs/>
                <w:color w:val="000000" w:themeColor="text1"/>
                <w:szCs w:val="24"/>
                <w:lang w:val="en-US"/>
              </w:rPr>
              <w:t>Минобороны России</w:t>
            </w:r>
          </w:p>
        </w:tc>
      </w:tr>
      <w:tr w:rsidR="00354962" w:rsidRPr="003128E7" w14:paraId="57688F49" w14:textId="77777777" w:rsidTr="00354962">
        <w:trPr>
          <w:trHeight w:val="567"/>
          <w:jc w:val="center"/>
        </w:trPr>
        <w:tc>
          <w:tcPr>
            <w:tcW w:w="5378" w:type="dxa"/>
            <w:vAlign w:val="center"/>
          </w:tcPr>
          <w:p w14:paraId="11F2643A" w14:textId="77777777" w:rsidR="00354962" w:rsidRPr="003128E7" w:rsidRDefault="00BE3F87" w:rsidP="00354962">
            <w:pPr>
              <w:snapToGrid w:val="0"/>
              <w:ind w:firstLine="133"/>
              <w:rPr>
                <w:bCs/>
                <w:color w:val="000000" w:themeColor="text1"/>
                <w:szCs w:val="24"/>
              </w:rPr>
            </w:pPr>
            <w:hyperlink r:id="rId295">
              <w:r w:rsidR="00354962" w:rsidRPr="003128E7">
                <w:rPr>
                  <w:bCs/>
                  <w:color w:val="000000" w:themeColor="text1"/>
                  <w:szCs w:val="24"/>
                </w:rPr>
                <w:t>Обеспечение государственной</w:t>
              </w:r>
            </w:hyperlink>
          </w:p>
          <w:p w14:paraId="1AFBD0FA" w14:textId="77777777" w:rsidR="00354962" w:rsidRPr="003128E7" w:rsidRDefault="00BE3F87" w:rsidP="00354962">
            <w:pPr>
              <w:snapToGrid w:val="0"/>
              <w:ind w:firstLine="133"/>
              <w:rPr>
                <w:bCs/>
                <w:color w:val="000000" w:themeColor="text1"/>
                <w:szCs w:val="24"/>
              </w:rPr>
            </w:pPr>
            <w:hyperlink r:id="rId296">
              <w:r w:rsidR="00354962" w:rsidRPr="003128E7">
                <w:rPr>
                  <w:bCs/>
                  <w:color w:val="000000" w:themeColor="text1"/>
                  <w:szCs w:val="24"/>
                </w:rPr>
                <w:t>безопасности</w:t>
              </w:r>
            </w:hyperlink>
          </w:p>
        </w:tc>
        <w:tc>
          <w:tcPr>
            <w:tcW w:w="2343" w:type="dxa"/>
            <w:vAlign w:val="center"/>
          </w:tcPr>
          <w:p w14:paraId="498CBA5F"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2012-2024 годы</w:t>
            </w:r>
          </w:p>
        </w:tc>
        <w:tc>
          <w:tcPr>
            <w:tcW w:w="2333" w:type="dxa"/>
            <w:vAlign w:val="center"/>
          </w:tcPr>
          <w:p w14:paraId="36D6A727" w14:textId="77777777" w:rsidR="00354962" w:rsidRPr="003128E7" w:rsidRDefault="00354962" w:rsidP="00354962">
            <w:pPr>
              <w:snapToGrid w:val="0"/>
              <w:ind w:firstLine="22"/>
              <w:rPr>
                <w:bCs/>
                <w:color w:val="000000" w:themeColor="text1"/>
                <w:szCs w:val="24"/>
                <w:lang w:val="en-US"/>
              </w:rPr>
            </w:pPr>
            <w:r w:rsidRPr="003128E7">
              <w:rPr>
                <w:bCs/>
                <w:color w:val="000000" w:themeColor="text1"/>
                <w:szCs w:val="24"/>
                <w:lang w:val="en-US"/>
              </w:rPr>
              <w:t>ФСБ России</w:t>
            </w:r>
          </w:p>
          <w:p w14:paraId="63D7586F" w14:textId="77777777" w:rsidR="00354962" w:rsidRPr="003128E7" w:rsidRDefault="00354962" w:rsidP="00354962">
            <w:pPr>
              <w:snapToGrid w:val="0"/>
              <w:ind w:firstLine="22"/>
              <w:rPr>
                <w:bCs/>
                <w:color w:val="000000" w:themeColor="text1"/>
                <w:szCs w:val="24"/>
              </w:rPr>
            </w:pPr>
          </w:p>
        </w:tc>
      </w:tr>
      <w:tr w:rsidR="00354962" w:rsidRPr="003128E7" w14:paraId="7D84FF83" w14:textId="77777777" w:rsidTr="00354962">
        <w:trPr>
          <w:trHeight w:val="567"/>
          <w:jc w:val="center"/>
        </w:trPr>
        <w:tc>
          <w:tcPr>
            <w:tcW w:w="5378" w:type="dxa"/>
            <w:vAlign w:val="center"/>
          </w:tcPr>
          <w:p w14:paraId="614DD21D"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Обеспечение защиты личности,</w:t>
            </w:r>
          </w:p>
          <w:p w14:paraId="01828046"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общества и государства</w:t>
            </w:r>
          </w:p>
        </w:tc>
        <w:tc>
          <w:tcPr>
            <w:tcW w:w="2343" w:type="dxa"/>
            <w:vAlign w:val="center"/>
          </w:tcPr>
          <w:p w14:paraId="067FB9D3"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2021-2027 годы</w:t>
            </w:r>
          </w:p>
        </w:tc>
        <w:tc>
          <w:tcPr>
            <w:tcW w:w="2333" w:type="dxa"/>
            <w:vAlign w:val="center"/>
          </w:tcPr>
          <w:p w14:paraId="6D089690"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Росгвардия</w:t>
            </w:r>
          </w:p>
        </w:tc>
      </w:tr>
      <w:tr w:rsidR="00354962" w:rsidRPr="003128E7" w14:paraId="42BA61A4" w14:textId="77777777" w:rsidTr="00354962">
        <w:trPr>
          <w:trHeight w:val="567"/>
          <w:jc w:val="center"/>
        </w:trPr>
        <w:tc>
          <w:tcPr>
            <w:tcW w:w="5378" w:type="dxa"/>
            <w:vAlign w:val="center"/>
          </w:tcPr>
          <w:p w14:paraId="724B4670" w14:textId="77777777" w:rsidR="00354962" w:rsidRPr="003128E7" w:rsidRDefault="00BE3F87" w:rsidP="00354962">
            <w:pPr>
              <w:snapToGrid w:val="0"/>
              <w:ind w:firstLine="133"/>
              <w:rPr>
                <w:bCs/>
                <w:color w:val="000000" w:themeColor="text1"/>
                <w:szCs w:val="24"/>
              </w:rPr>
            </w:pPr>
            <w:hyperlink r:id="rId297">
              <w:r w:rsidR="00354962" w:rsidRPr="003128E7">
                <w:rPr>
                  <w:bCs/>
                  <w:color w:val="000000" w:themeColor="text1"/>
                  <w:szCs w:val="24"/>
                </w:rPr>
                <w:t>Защита населения и территорий</w:t>
              </w:r>
            </w:hyperlink>
            <w:r w:rsidR="00354962" w:rsidRPr="003128E7">
              <w:rPr>
                <w:bCs/>
                <w:color w:val="000000" w:themeColor="text1"/>
                <w:szCs w:val="24"/>
              </w:rPr>
              <w:t xml:space="preserve"> </w:t>
            </w:r>
            <w:hyperlink r:id="rId298">
              <w:r w:rsidR="00354962" w:rsidRPr="003128E7">
                <w:rPr>
                  <w:bCs/>
                  <w:color w:val="000000" w:themeColor="text1"/>
                  <w:szCs w:val="24"/>
                </w:rPr>
                <w:t xml:space="preserve">от чрезвычайных ситуаций, обеспечение </w:t>
              </w:r>
              <w:r w:rsidR="00354962" w:rsidRPr="003128E7">
                <w:rPr>
                  <w:bCs/>
                  <w:color w:val="000000" w:themeColor="text1"/>
                  <w:szCs w:val="24"/>
                </w:rPr>
                <w:tab/>
                <w:t>пожарной</w:t>
              </w:r>
            </w:hyperlink>
            <w:r w:rsidR="00354962" w:rsidRPr="003128E7">
              <w:rPr>
                <w:bCs/>
                <w:color w:val="000000" w:themeColor="text1"/>
                <w:szCs w:val="24"/>
              </w:rPr>
              <w:t xml:space="preserve"> </w:t>
            </w:r>
            <w:hyperlink r:id="rId299">
              <w:r w:rsidR="00354962" w:rsidRPr="003128E7">
                <w:rPr>
                  <w:bCs/>
                  <w:color w:val="000000" w:themeColor="text1"/>
                  <w:szCs w:val="24"/>
                </w:rPr>
                <w:t>безопасности и безопасности</w:t>
              </w:r>
            </w:hyperlink>
            <w:r w:rsidR="00354962" w:rsidRPr="003128E7">
              <w:rPr>
                <w:bCs/>
                <w:color w:val="000000" w:themeColor="text1"/>
                <w:szCs w:val="24"/>
              </w:rPr>
              <w:t xml:space="preserve"> </w:t>
            </w:r>
            <w:hyperlink r:id="rId300">
              <w:r w:rsidR="00354962" w:rsidRPr="003128E7">
                <w:rPr>
                  <w:bCs/>
                  <w:color w:val="000000" w:themeColor="text1"/>
                  <w:szCs w:val="24"/>
                </w:rPr>
                <w:t>людей на водных объектах</w:t>
              </w:r>
            </w:hyperlink>
          </w:p>
        </w:tc>
        <w:tc>
          <w:tcPr>
            <w:tcW w:w="2343" w:type="dxa"/>
            <w:vAlign w:val="center"/>
          </w:tcPr>
          <w:p w14:paraId="4CDA2EA6"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2013-2030 годы</w:t>
            </w:r>
          </w:p>
        </w:tc>
        <w:tc>
          <w:tcPr>
            <w:tcW w:w="2333" w:type="dxa"/>
            <w:vAlign w:val="center"/>
          </w:tcPr>
          <w:p w14:paraId="693C68CC" w14:textId="77777777" w:rsidR="00354962" w:rsidRPr="003128E7" w:rsidRDefault="00354962" w:rsidP="00354962">
            <w:pPr>
              <w:snapToGrid w:val="0"/>
              <w:ind w:firstLine="22"/>
              <w:rPr>
                <w:bCs/>
                <w:color w:val="000000" w:themeColor="text1"/>
                <w:szCs w:val="24"/>
                <w:lang w:val="en-US"/>
              </w:rPr>
            </w:pPr>
            <w:r w:rsidRPr="003128E7">
              <w:rPr>
                <w:bCs/>
                <w:color w:val="000000" w:themeColor="text1"/>
                <w:szCs w:val="24"/>
                <w:lang w:val="en-US"/>
              </w:rPr>
              <w:t>МЧС России</w:t>
            </w:r>
          </w:p>
          <w:p w14:paraId="4D8D59C9" w14:textId="77777777" w:rsidR="00354962" w:rsidRPr="003128E7" w:rsidRDefault="00354962" w:rsidP="00354962">
            <w:pPr>
              <w:snapToGrid w:val="0"/>
              <w:ind w:firstLine="22"/>
              <w:rPr>
                <w:bCs/>
                <w:color w:val="000000" w:themeColor="text1"/>
                <w:szCs w:val="24"/>
              </w:rPr>
            </w:pPr>
          </w:p>
        </w:tc>
      </w:tr>
      <w:tr w:rsidR="00354962" w:rsidRPr="003128E7" w14:paraId="69731146" w14:textId="77777777" w:rsidTr="00354962">
        <w:trPr>
          <w:trHeight w:val="567"/>
          <w:jc w:val="center"/>
        </w:trPr>
        <w:tc>
          <w:tcPr>
            <w:tcW w:w="5378" w:type="dxa"/>
            <w:vAlign w:val="center"/>
          </w:tcPr>
          <w:p w14:paraId="0340A075"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Обеспечение общественного порядка и противодействие преступности</w:t>
            </w:r>
          </w:p>
        </w:tc>
        <w:tc>
          <w:tcPr>
            <w:tcW w:w="2343" w:type="dxa"/>
            <w:vAlign w:val="center"/>
          </w:tcPr>
          <w:p w14:paraId="61584DBE"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2013-2024 годы</w:t>
            </w:r>
          </w:p>
        </w:tc>
        <w:tc>
          <w:tcPr>
            <w:tcW w:w="2333" w:type="dxa"/>
            <w:vAlign w:val="center"/>
          </w:tcPr>
          <w:p w14:paraId="13AB566F" w14:textId="77777777" w:rsidR="00354962" w:rsidRPr="003128E7" w:rsidRDefault="00354962" w:rsidP="00354962">
            <w:pPr>
              <w:snapToGrid w:val="0"/>
              <w:ind w:firstLine="22"/>
              <w:rPr>
                <w:bCs/>
                <w:color w:val="000000" w:themeColor="text1"/>
                <w:szCs w:val="24"/>
                <w:lang w:val="en-US"/>
              </w:rPr>
            </w:pPr>
            <w:r w:rsidRPr="003128E7">
              <w:rPr>
                <w:bCs/>
                <w:color w:val="000000" w:themeColor="text1"/>
                <w:szCs w:val="24"/>
                <w:lang w:val="en-US"/>
              </w:rPr>
              <w:t>М</w:t>
            </w:r>
            <w:r w:rsidRPr="003128E7">
              <w:rPr>
                <w:bCs/>
                <w:color w:val="000000" w:themeColor="text1"/>
                <w:szCs w:val="24"/>
              </w:rPr>
              <w:t>ВД</w:t>
            </w:r>
            <w:r w:rsidRPr="003128E7">
              <w:rPr>
                <w:bCs/>
                <w:color w:val="000000" w:themeColor="text1"/>
                <w:szCs w:val="24"/>
                <w:lang w:val="en-US"/>
              </w:rPr>
              <w:t xml:space="preserve"> России</w:t>
            </w:r>
          </w:p>
          <w:p w14:paraId="2F1F93BA" w14:textId="77777777" w:rsidR="00354962" w:rsidRPr="003128E7" w:rsidRDefault="00354962" w:rsidP="00354962">
            <w:pPr>
              <w:snapToGrid w:val="0"/>
              <w:ind w:firstLine="22"/>
              <w:rPr>
                <w:bCs/>
                <w:color w:val="000000" w:themeColor="text1"/>
                <w:szCs w:val="24"/>
              </w:rPr>
            </w:pPr>
          </w:p>
        </w:tc>
      </w:tr>
      <w:tr w:rsidR="00354962" w:rsidRPr="003128E7" w14:paraId="6814F2C0" w14:textId="77777777" w:rsidTr="00354962">
        <w:trPr>
          <w:trHeight w:val="567"/>
          <w:jc w:val="center"/>
        </w:trPr>
        <w:tc>
          <w:tcPr>
            <w:tcW w:w="5378" w:type="dxa"/>
            <w:vAlign w:val="center"/>
          </w:tcPr>
          <w:p w14:paraId="7E6A87F0"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Управление государственным материальным резервом</w:t>
            </w:r>
          </w:p>
        </w:tc>
        <w:tc>
          <w:tcPr>
            <w:tcW w:w="2343" w:type="dxa"/>
            <w:vAlign w:val="center"/>
          </w:tcPr>
          <w:p w14:paraId="57EDF666"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2020-2024 годы</w:t>
            </w:r>
          </w:p>
        </w:tc>
        <w:tc>
          <w:tcPr>
            <w:tcW w:w="2333" w:type="dxa"/>
            <w:vAlign w:val="center"/>
          </w:tcPr>
          <w:p w14:paraId="5F129CC4"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Росрезерв</w:t>
            </w:r>
          </w:p>
        </w:tc>
      </w:tr>
      <w:tr w:rsidR="00354962" w:rsidRPr="003128E7" w14:paraId="6D64AE34" w14:textId="77777777" w:rsidTr="00354962">
        <w:trPr>
          <w:trHeight w:val="567"/>
          <w:jc w:val="center"/>
        </w:trPr>
        <w:tc>
          <w:tcPr>
            <w:tcW w:w="5378" w:type="dxa"/>
            <w:vAlign w:val="center"/>
          </w:tcPr>
          <w:p w14:paraId="06B1B101"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Обеспечение химической и биологической безопасности Российской Федерации</w:t>
            </w:r>
          </w:p>
        </w:tc>
        <w:tc>
          <w:tcPr>
            <w:tcW w:w="2343" w:type="dxa"/>
            <w:vAlign w:val="center"/>
          </w:tcPr>
          <w:p w14:paraId="69E03380"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2021-2024 годы</w:t>
            </w:r>
          </w:p>
        </w:tc>
        <w:tc>
          <w:tcPr>
            <w:tcW w:w="2333" w:type="dxa"/>
            <w:vAlign w:val="center"/>
          </w:tcPr>
          <w:p w14:paraId="5924A1EC"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Минздрав России</w:t>
            </w:r>
          </w:p>
        </w:tc>
      </w:tr>
      <w:tr w:rsidR="00354962" w:rsidRPr="003128E7" w14:paraId="52F1C73C" w14:textId="77777777" w:rsidTr="00354962">
        <w:trPr>
          <w:trHeight w:val="567"/>
          <w:jc w:val="center"/>
        </w:trPr>
        <w:tc>
          <w:tcPr>
            <w:tcW w:w="5378" w:type="dxa"/>
            <w:vAlign w:val="center"/>
          </w:tcPr>
          <w:p w14:paraId="4A7BE811" w14:textId="77777777" w:rsidR="00354962" w:rsidRPr="003128E7" w:rsidRDefault="00354962" w:rsidP="00354962">
            <w:pPr>
              <w:snapToGrid w:val="0"/>
              <w:ind w:firstLine="133"/>
              <w:rPr>
                <w:bCs/>
                <w:color w:val="000000" w:themeColor="text1"/>
                <w:szCs w:val="24"/>
              </w:rPr>
            </w:pPr>
            <w:r w:rsidRPr="003128E7">
              <w:rPr>
                <w:bCs/>
                <w:color w:val="000000" w:themeColor="text1"/>
                <w:szCs w:val="24"/>
              </w:rPr>
              <w:t>Мобилизационная подготовка Российской Федерации</w:t>
            </w:r>
          </w:p>
        </w:tc>
        <w:tc>
          <w:tcPr>
            <w:tcW w:w="2343" w:type="dxa"/>
            <w:vAlign w:val="center"/>
          </w:tcPr>
          <w:p w14:paraId="0E82B2AA" w14:textId="77777777" w:rsidR="00354962" w:rsidRPr="003128E7" w:rsidRDefault="00354962" w:rsidP="00354962">
            <w:pPr>
              <w:snapToGrid w:val="0"/>
              <w:ind w:firstLine="29"/>
              <w:rPr>
                <w:bCs/>
                <w:color w:val="000000" w:themeColor="text1"/>
                <w:szCs w:val="24"/>
              </w:rPr>
            </w:pPr>
            <w:r w:rsidRPr="003128E7">
              <w:rPr>
                <w:bCs/>
                <w:color w:val="000000" w:themeColor="text1"/>
                <w:szCs w:val="24"/>
              </w:rPr>
              <w:t>2021-2024 годы</w:t>
            </w:r>
          </w:p>
        </w:tc>
        <w:tc>
          <w:tcPr>
            <w:tcW w:w="2333" w:type="dxa"/>
            <w:vAlign w:val="center"/>
          </w:tcPr>
          <w:p w14:paraId="470CD91B" w14:textId="77777777" w:rsidR="00354962" w:rsidRPr="003128E7" w:rsidRDefault="00354962" w:rsidP="00354962">
            <w:pPr>
              <w:snapToGrid w:val="0"/>
              <w:ind w:firstLine="22"/>
              <w:rPr>
                <w:bCs/>
                <w:color w:val="000000" w:themeColor="text1"/>
                <w:szCs w:val="24"/>
              </w:rPr>
            </w:pPr>
            <w:r w:rsidRPr="003128E7">
              <w:rPr>
                <w:bCs/>
                <w:color w:val="000000" w:themeColor="text1"/>
                <w:szCs w:val="24"/>
              </w:rPr>
              <w:t>ГУСП</w:t>
            </w:r>
          </w:p>
        </w:tc>
      </w:tr>
    </w:tbl>
    <w:p w14:paraId="20752E41" w14:textId="77777777" w:rsidR="00354962" w:rsidRPr="002B1800" w:rsidRDefault="00354962" w:rsidP="004D4F4F">
      <w:pPr>
        <w:pStyle w:val="TimesNewRomanCYR12"/>
      </w:pPr>
    </w:p>
    <w:p w14:paraId="4A7C24D7" w14:textId="633609E1" w:rsidR="00354962" w:rsidRPr="002B6892" w:rsidRDefault="00354962" w:rsidP="005F09EF">
      <w:pPr>
        <w:pStyle w:val="affffffc"/>
        <w:rPr>
          <w:strike/>
          <w:lang w:val="ru-RU"/>
        </w:rPr>
      </w:pPr>
      <w:r w:rsidRPr="00265065">
        <w:rPr>
          <w:color w:val="000000" w:themeColor="text1"/>
          <w:lang w:val="ru-RU"/>
        </w:rPr>
        <w:t xml:space="preserve">Мероприятия стратегии социально-экономического развития </w:t>
      </w:r>
      <w:r w:rsidR="00752F21" w:rsidRPr="00265065">
        <w:rPr>
          <w:color w:val="000000" w:themeColor="text1"/>
          <w:lang w:val="ru-RU"/>
        </w:rPr>
        <w:t>Ивановской</w:t>
      </w:r>
      <w:r w:rsidRPr="00265065">
        <w:rPr>
          <w:color w:val="000000" w:themeColor="text1"/>
          <w:lang w:val="ru-RU"/>
        </w:rPr>
        <w:t xml:space="preserve"> области до 2030 года, </w:t>
      </w:r>
      <w:r w:rsidR="005F09EF" w:rsidRPr="00265065">
        <w:rPr>
          <w:color w:val="000000" w:themeColor="text1"/>
          <w:lang w:val="ru-RU"/>
        </w:rPr>
        <w:t>утвержде</w:t>
      </w:r>
      <w:r w:rsidRPr="00265065">
        <w:rPr>
          <w:color w:val="000000" w:themeColor="text1"/>
          <w:lang w:val="ru-RU"/>
        </w:rPr>
        <w:t xml:space="preserve">нной </w:t>
      </w:r>
      <w:r w:rsidR="005F09EF" w:rsidRPr="00265065">
        <w:rPr>
          <w:color w:val="000000" w:themeColor="text1"/>
          <w:lang w:val="ru-RU"/>
        </w:rPr>
        <w:t>Постановлением Правительства Ивановской области от 27 апреля 2021 года № 220-П</w:t>
      </w:r>
      <w:r w:rsidRPr="00265065">
        <w:rPr>
          <w:color w:val="000000" w:themeColor="text1"/>
          <w:lang w:val="ru-RU"/>
        </w:rPr>
        <w:t xml:space="preserve"> (изм.</w:t>
      </w:r>
      <w:r w:rsidR="005F09EF" w:rsidRPr="00265065">
        <w:rPr>
          <w:color w:val="000000" w:themeColor="text1"/>
          <w:lang w:val="ru-RU"/>
        </w:rPr>
        <w:t>14 июня 2022</w:t>
      </w:r>
      <w:r w:rsidRPr="00265065">
        <w:rPr>
          <w:color w:val="000000" w:themeColor="text1"/>
          <w:lang w:val="ru-RU"/>
        </w:rPr>
        <w:t xml:space="preserve"> года) "</w:t>
      </w:r>
      <w:r w:rsidR="005F09EF" w:rsidRPr="00265065">
        <w:rPr>
          <w:color w:val="000000" w:themeColor="text1"/>
          <w:lang w:val="ru-RU"/>
        </w:rPr>
        <w:t>Об утверждении стратегии социально-экономического развития Ивановской области до 2030 года</w:t>
      </w:r>
      <w:r w:rsidRPr="00265065">
        <w:rPr>
          <w:color w:val="000000" w:themeColor="text1"/>
          <w:lang w:val="ru-RU"/>
        </w:rPr>
        <w:t xml:space="preserve">", реализуются через систему государственных программ </w:t>
      </w:r>
      <w:r w:rsidR="00752F21" w:rsidRPr="00265065">
        <w:rPr>
          <w:color w:val="000000" w:themeColor="text1"/>
          <w:lang w:val="ru-RU"/>
        </w:rPr>
        <w:t>Ивановской</w:t>
      </w:r>
      <w:r w:rsidRPr="00265065">
        <w:rPr>
          <w:color w:val="000000" w:themeColor="text1"/>
          <w:lang w:val="ru-RU"/>
        </w:rPr>
        <w:t xml:space="preserve"> области</w:t>
      </w:r>
      <w:r w:rsidRPr="00E774C8">
        <w:rPr>
          <w:color w:val="0070C0"/>
          <w:lang w:val="ru-RU"/>
        </w:rPr>
        <w:t>.</w:t>
      </w:r>
      <w:r w:rsidRPr="002B1800">
        <w:rPr>
          <w:lang w:val="ru-RU"/>
        </w:rPr>
        <w:t xml:space="preserve"> </w:t>
      </w:r>
    </w:p>
    <w:p w14:paraId="2B13D037" w14:textId="07FE36E7" w:rsidR="00354962" w:rsidRPr="002B1800" w:rsidRDefault="000865A4" w:rsidP="00354962">
      <w:pPr>
        <w:keepNext/>
        <w:spacing w:before="120" w:after="120"/>
        <w:jc w:val="center"/>
        <w:outlineLvl w:val="3"/>
        <w:rPr>
          <w:b/>
          <w:bCs/>
          <w:color w:val="000000" w:themeColor="text1"/>
          <w:szCs w:val="28"/>
        </w:rPr>
      </w:pPr>
      <w:r>
        <w:rPr>
          <w:b/>
          <w:bCs/>
          <w:color w:val="000000" w:themeColor="text1"/>
          <w:szCs w:val="28"/>
        </w:rPr>
        <w:t xml:space="preserve">2.3 </w:t>
      </w:r>
      <w:r w:rsidR="00354962" w:rsidRPr="002B1800">
        <w:rPr>
          <w:b/>
          <w:bCs/>
          <w:color w:val="000000" w:themeColor="text1"/>
          <w:szCs w:val="28"/>
        </w:rPr>
        <w:t xml:space="preserve">Государственные программы </w:t>
      </w:r>
      <w:r w:rsidR="00752F21">
        <w:rPr>
          <w:b/>
          <w:bCs/>
          <w:color w:val="000000" w:themeColor="text1"/>
          <w:szCs w:val="28"/>
        </w:rPr>
        <w:t>Ивановской</w:t>
      </w:r>
      <w:r w:rsidR="00354962" w:rsidRPr="002B1800">
        <w:rPr>
          <w:b/>
          <w:bCs/>
          <w:color w:val="000000" w:themeColor="text1"/>
          <w:szCs w:val="28"/>
        </w:rPr>
        <w:t xml:space="preserve"> области, предусматривающие создание объектов регионального и местного значения на территории </w:t>
      </w:r>
      <w:r w:rsidR="00752F21">
        <w:rPr>
          <w:b/>
          <w:bCs/>
          <w:color w:val="000000" w:themeColor="text1"/>
          <w:szCs w:val="28"/>
        </w:rPr>
        <w:t>Комсомольского</w:t>
      </w:r>
      <w:r w:rsidR="00354962" w:rsidRPr="002B1800">
        <w:rPr>
          <w:b/>
          <w:bCs/>
          <w:color w:val="000000" w:themeColor="text1"/>
          <w:szCs w:val="28"/>
        </w:rPr>
        <w:t xml:space="preserve">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44"/>
        <w:gridCol w:w="4522"/>
        <w:gridCol w:w="4866"/>
      </w:tblGrid>
      <w:tr w:rsidR="00136875" w:rsidRPr="00265065" w14:paraId="7CFD0702" w14:textId="77777777" w:rsidTr="00136875">
        <w:trPr>
          <w:trHeight w:val="20"/>
          <w:jc w:val="center"/>
        </w:trPr>
        <w:tc>
          <w:tcPr>
            <w:tcW w:w="321" w:type="pct"/>
            <w:shd w:val="clear" w:color="auto" w:fill="D9D9D9"/>
            <w:vAlign w:val="center"/>
          </w:tcPr>
          <w:p w14:paraId="0487AF1E"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N п/п</w:t>
            </w:r>
          </w:p>
        </w:tc>
        <w:tc>
          <w:tcPr>
            <w:tcW w:w="2254" w:type="pct"/>
            <w:shd w:val="clear" w:color="auto" w:fill="D9D9D9"/>
            <w:vAlign w:val="center"/>
          </w:tcPr>
          <w:p w14:paraId="6455C00D"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Наименование государственной программы Ивановской области</w:t>
            </w:r>
          </w:p>
        </w:tc>
        <w:tc>
          <w:tcPr>
            <w:tcW w:w="2425" w:type="pct"/>
            <w:shd w:val="clear" w:color="auto" w:fill="D9D9D9"/>
            <w:vAlign w:val="center"/>
          </w:tcPr>
          <w:p w14:paraId="48B5AEBB"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Администратор государственной программы Ивановской области</w:t>
            </w:r>
          </w:p>
        </w:tc>
      </w:tr>
      <w:tr w:rsidR="00136875" w:rsidRPr="00265065" w14:paraId="122856F4" w14:textId="77777777" w:rsidTr="00136875">
        <w:trPr>
          <w:trHeight w:val="20"/>
          <w:jc w:val="center"/>
        </w:trPr>
        <w:tc>
          <w:tcPr>
            <w:tcW w:w="5000" w:type="pct"/>
            <w:gridSpan w:val="3"/>
            <w:vAlign w:val="center"/>
          </w:tcPr>
          <w:p w14:paraId="1202D815"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I. Развитие экономического потенциала</w:t>
            </w:r>
          </w:p>
        </w:tc>
      </w:tr>
      <w:tr w:rsidR="00136875" w:rsidRPr="00265065" w14:paraId="69C201AC" w14:textId="77777777" w:rsidTr="00136875">
        <w:trPr>
          <w:trHeight w:val="20"/>
          <w:jc w:val="center"/>
        </w:trPr>
        <w:tc>
          <w:tcPr>
            <w:tcW w:w="321" w:type="pct"/>
            <w:vAlign w:val="center"/>
          </w:tcPr>
          <w:p w14:paraId="309C8065"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1.</w:t>
            </w:r>
          </w:p>
        </w:tc>
        <w:tc>
          <w:tcPr>
            <w:tcW w:w="2254" w:type="pct"/>
            <w:vAlign w:val="center"/>
          </w:tcPr>
          <w:p w14:paraId="7EF66D8B"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Экономическое развитие и инновационная экономика Ивановской области</w:t>
            </w:r>
          </w:p>
        </w:tc>
        <w:tc>
          <w:tcPr>
            <w:tcW w:w="2425" w:type="pct"/>
            <w:vAlign w:val="center"/>
          </w:tcPr>
          <w:p w14:paraId="4ED558F1"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экономического развития и торговли Ивановской области</w:t>
            </w:r>
          </w:p>
        </w:tc>
      </w:tr>
      <w:tr w:rsidR="00136875" w:rsidRPr="00265065" w14:paraId="4EC7415F" w14:textId="77777777" w:rsidTr="00136875">
        <w:trPr>
          <w:trHeight w:val="20"/>
          <w:jc w:val="center"/>
        </w:trPr>
        <w:tc>
          <w:tcPr>
            <w:tcW w:w="321" w:type="pct"/>
            <w:vAlign w:val="center"/>
          </w:tcPr>
          <w:p w14:paraId="52C70172"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2.</w:t>
            </w:r>
          </w:p>
        </w:tc>
        <w:tc>
          <w:tcPr>
            <w:tcW w:w="2254" w:type="pct"/>
            <w:vAlign w:val="center"/>
          </w:tcPr>
          <w:p w14:paraId="378F43B6"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Развитие сельского хозяйства и регулирование рынков сельскохозяйственной продукции, сырья и продовольствия Ивановской области</w:t>
            </w:r>
          </w:p>
        </w:tc>
        <w:tc>
          <w:tcPr>
            <w:tcW w:w="2425" w:type="pct"/>
            <w:vAlign w:val="center"/>
          </w:tcPr>
          <w:p w14:paraId="0E257A08"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сельского хозяйства и продовольствия Ивановской области</w:t>
            </w:r>
          </w:p>
        </w:tc>
      </w:tr>
      <w:tr w:rsidR="00136875" w:rsidRPr="00265065" w14:paraId="214DB8FD" w14:textId="77777777" w:rsidTr="00136875">
        <w:trPr>
          <w:trHeight w:val="20"/>
          <w:jc w:val="center"/>
        </w:trPr>
        <w:tc>
          <w:tcPr>
            <w:tcW w:w="321" w:type="pct"/>
            <w:vAlign w:val="center"/>
          </w:tcPr>
          <w:p w14:paraId="4D23C9C1"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lastRenderedPageBreak/>
              <w:t>3.</w:t>
            </w:r>
          </w:p>
        </w:tc>
        <w:tc>
          <w:tcPr>
            <w:tcW w:w="2254" w:type="pct"/>
            <w:vAlign w:val="center"/>
          </w:tcPr>
          <w:p w14:paraId="70FFCEB2"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Развитие лесного хозяйства Ивановской области</w:t>
            </w:r>
          </w:p>
        </w:tc>
        <w:tc>
          <w:tcPr>
            <w:tcW w:w="2425" w:type="pct"/>
            <w:vAlign w:val="center"/>
          </w:tcPr>
          <w:p w14:paraId="20A97DD9"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комитет Ивановской области по лесному хозяйству</w:t>
            </w:r>
          </w:p>
        </w:tc>
      </w:tr>
      <w:tr w:rsidR="00136875" w:rsidRPr="00265065" w14:paraId="7485A1CB" w14:textId="77777777" w:rsidTr="00136875">
        <w:trPr>
          <w:trHeight w:val="20"/>
          <w:jc w:val="center"/>
        </w:trPr>
        <w:tc>
          <w:tcPr>
            <w:tcW w:w="321" w:type="pct"/>
            <w:vAlign w:val="center"/>
          </w:tcPr>
          <w:p w14:paraId="3DBE7C81"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4.</w:t>
            </w:r>
          </w:p>
        </w:tc>
        <w:tc>
          <w:tcPr>
            <w:tcW w:w="2254" w:type="pct"/>
            <w:vAlign w:val="center"/>
          </w:tcPr>
          <w:p w14:paraId="4FBB3C5A" w14:textId="77777777" w:rsidR="00136875" w:rsidRPr="00265065" w:rsidRDefault="00BE3F87" w:rsidP="00136875">
            <w:pPr>
              <w:autoSpaceDE w:val="0"/>
              <w:autoSpaceDN w:val="0"/>
              <w:spacing w:line="240" w:lineRule="atLeast"/>
              <w:jc w:val="center"/>
              <w:rPr>
                <w:color w:val="000000" w:themeColor="text1"/>
                <w:sz w:val="22"/>
                <w:szCs w:val="22"/>
              </w:rPr>
            </w:pPr>
            <w:hyperlink r:id="rId301" w:tooltip="Постановление Правительства Ивановской области от 05.06.2014 N 229-п (ред. от 18.08.2022) &quot;Об утверждении государственной программы Ивановской области &quot;Энергосбережение и повышение энергетической эффективности в Ивановской области&quot; {КонсультантПлюс}" w:history="1">
              <w:r w:rsidR="00136875" w:rsidRPr="00265065">
                <w:rPr>
                  <w:color w:val="000000" w:themeColor="text1"/>
                  <w:sz w:val="22"/>
                  <w:szCs w:val="22"/>
                </w:rPr>
                <w:t>Энергосбережение и повышение энергетической эффективности</w:t>
              </w:r>
            </w:hyperlink>
            <w:r w:rsidR="00136875" w:rsidRPr="00265065">
              <w:rPr>
                <w:color w:val="000000" w:themeColor="text1"/>
                <w:sz w:val="22"/>
                <w:szCs w:val="22"/>
              </w:rPr>
              <w:t xml:space="preserve"> в Ивановской области</w:t>
            </w:r>
          </w:p>
        </w:tc>
        <w:tc>
          <w:tcPr>
            <w:tcW w:w="2425" w:type="pct"/>
            <w:vAlign w:val="center"/>
          </w:tcPr>
          <w:p w14:paraId="5D071A37"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энергетики и тарифов Ивановской области</w:t>
            </w:r>
          </w:p>
        </w:tc>
      </w:tr>
      <w:tr w:rsidR="00136875" w:rsidRPr="00265065" w14:paraId="2F2029EC" w14:textId="77777777" w:rsidTr="00136875">
        <w:trPr>
          <w:trHeight w:val="20"/>
          <w:jc w:val="center"/>
        </w:trPr>
        <w:tc>
          <w:tcPr>
            <w:tcW w:w="5000" w:type="pct"/>
            <w:gridSpan w:val="3"/>
            <w:vAlign w:val="center"/>
          </w:tcPr>
          <w:p w14:paraId="459CE594"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II. Развитие социальной сферы</w:t>
            </w:r>
          </w:p>
        </w:tc>
      </w:tr>
      <w:tr w:rsidR="00136875" w:rsidRPr="00265065" w14:paraId="6626DDDC" w14:textId="77777777" w:rsidTr="00136875">
        <w:trPr>
          <w:trHeight w:val="20"/>
          <w:jc w:val="center"/>
        </w:trPr>
        <w:tc>
          <w:tcPr>
            <w:tcW w:w="321" w:type="pct"/>
            <w:vAlign w:val="center"/>
          </w:tcPr>
          <w:p w14:paraId="7FF4FD53"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5.</w:t>
            </w:r>
          </w:p>
        </w:tc>
        <w:tc>
          <w:tcPr>
            <w:tcW w:w="2254" w:type="pct"/>
            <w:vAlign w:val="center"/>
          </w:tcPr>
          <w:p w14:paraId="74A75B00" w14:textId="77777777" w:rsidR="00136875" w:rsidRPr="00265065" w:rsidRDefault="00BE3F87" w:rsidP="00136875">
            <w:pPr>
              <w:autoSpaceDE w:val="0"/>
              <w:autoSpaceDN w:val="0"/>
              <w:spacing w:line="240" w:lineRule="atLeast"/>
              <w:jc w:val="center"/>
              <w:rPr>
                <w:color w:val="000000" w:themeColor="text1"/>
                <w:sz w:val="22"/>
                <w:szCs w:val="22"/>
              </w:rPr>
            </w:pPr>
            <w:hyperlink r:id="rId302" w:tooltip="Постановление Правительства Ивановской области от 13.11.2013 N 449-п (ред. от 19.10.2022) &quot;Об утверждении государственной программы Ивановской области &quot;Развитие здравоохранения Ивановской области&quot; {КонсультантПлюс}" w:history="1">
              <w:r w:rsidR="00136875" w:rsidRPr="00265065">
                <w:rPr>
                  <w:color w:val="000000" w:themeColor="text1"/>
                  <w:sz w:val="22"/>
                  <w:szCs w:val="22"/>
                </w:rPr>
                <w:t>Развитие здравоохранения Ивановской области</w:t>
              </w:r>
            </w:hyperlink>
          </w:p>
        </w:tc>
        <w:tc>
          <w:tcPr>
            <w:tcW w:w="2425" w:type="pct"/>
            <w:vAlign w:val="center"/>
          </w:tcPr>
          <w:p w14:paraId="535B06F6"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здравоохранения Ивановской области</w:t>
            </w:r>
          </w:p>
        </w:tc>
      </w:tr>
      <w:tr w:rsidR="00136875" w:rsidRPr="00265065" w14:paraId="5BDE2FAD" w14:textId="77777777" w:rsidTr="00136875">
        <w:trPr>
          <w:trHeight w:val="20"/>
          <w:jc w:val="center"/>
        </w:trPr>
        <w:tc>
          <w:tcPr>
            <w:tcW w:w="321" w:type="pct"/>
            <w:vAlign w:val="center"/>
          </w:tcPr>
          <w:p w14:paraId="7C1A4099"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6.</w:t>
            </w:r>
          </w:p>
        </w:tc>
        <w:tc>
          <w:tcPr>
            <w:tcW w:w="2254" w:type="pct"/>
            <w:vAlign w:val="center"/>
          </w:tcPr>
          <w:p w14:paraId="162D1B34" w14:textId="77777777" w:rsidR="00136875" w:rsidRPr="00265065" w:rsidRDefault="00BE3F87" w:rsidP="00136875">
            <w:pPr>
              <w:autoSpaceDE w:val="0"/>
              <w:autoSpaceDN w:val="0"/>
              <w:spacing w:line="240" w:lineRule="atLeast"/>
              <w:jc w:val="center"/>
              <w:rPr>
                <w:color w:val="000000" w:themeColor="text1"/>
                <w:sz w:val="22"/>
                <w:szCs w:val="22"/>
              </w:rPr>
            </w:pPr>
            <w:hyperlink r:id="rId303" w:tooltip="Постановление Правительства Ивановской области от 13.11.2013 N 450-п (ред. от 14.10.2022) &quot;Об утверждении государственной программы &quot;Развитие образования Ивановской области&quot; {КонсультантПлюс}" w:history="1">
              <w:r w:rsidR="00136875" w:rsidRPr="00265065">
                <w:rPr>
                  <w:color w:val="000000" w:themeColor="text1"/>
                  <w:sz w:val="22"/>
                  <w:szCs w:val="22"/>
                </w:rPr>
                <w:t>Развитие образования Ивановской области</w:t>
              </w:r>
            </w:hyperlink>
          </w:p>
        </w:tc>
        <w:tc>
          <w:tcPr>
            <w:tcW w:w="2425" w:type="pct"/>
            <w:vAlign w:val="center"/>
          </w:tcPr>
          <w:p w14:paraId="5B7969D6"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образования Ивановской области</w:t>
            </w:r>
          </w:p>
        </w:tc>
      </w:tr>
      <w:tr w:rsidR="00136875" w:rsidRPr="00265065" w14:paraId="0D28ED8E" w14:textId="77777777" w:rsidTr="00136875">
        <w:trPr>
          <w:trHeight w:val="20"/>
          <w:jc w:val="center"/>
        </w:trPr>
        <w:tc>
          <w:tcPr>
            <w:tcW w:w="321" w:type="pct"/>
            <w:vAlign w:val="center"/>
          </w:tcPr>
          <w:p w14:paraId="75D7E021"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7.</w:t>
            </w:r>
          </w:p>
        </w:tc>
        <w:tc>
          <w:tcPr>
            <w:tcW w:w="2254" w:type="pct"/>
            <w:vAlign w:val="center"/>
          </w:tcPr>
          <w:p w14:paraId="75BE3B7C" w14:textId="77777777" w:rsidR="00136875" w:rsidRPr="00265065" w:rsidRDefault="00BE3F87" w:rsidP="00136875">
            <w:pPr>
              <w:autoSpaceDE w:val="0"/>
              <w:autoSpaceDN w:val="0"/>
              <w:spacing w:line="240" w:lineRule="atLeast"/>
              <w:jc w:val="center"/>
              <w:rPr>
                <w:color w:val="000000" w:themeColor="text1"/>
                <w:sz w:val="22"/>
                <w:szCs w:val="22"/>
              </w:rPr>
            </w:pPr>
            <w:hyperlink r:id="rId304" w:tooltip="Постановление Правительства Ивановской области от 15.10.2013 N 393-п (ред. от 19.10.2022) &quot;Об утверждении государственной программы Ивановской области &quot;Социальная поддержка граждан в Ивановской области&quot; (с изм. и доп., вступающими в силу после дня официального" w:history="1">
              <w:r w:rsidR="00136875" w:rsidRPr="00265065">
                <w:rPr>
                  <w:color w:val="000000" w:themeColor="text1"/>
                  <w:sz w:val="22"/>
                  <w:szCs w:val="22"/>
                </w:rPr>
                <w:t>Социальная поддержка граждан</w:t>
              </w:r>
            </w:hyperlink>
            <w:r w:rsidR="00136875" w:rsidRPr="00265065">
              <w:rPr>
                <w:color w:val="000000" w:themeColor="text1"/>
                <w:sz w:val="22"/>
                <w:szCs w:val="22"/>
              </w:rPr>
              <w:t xml:space="preserve"> в Ивановской области</w:t>
            </w:r>
          </w:p>
        </w:tc>
        <w:tc>
          <w:tcPr>
            <w:tcW w:w="2425" w:type="pct"/>
            <w:vAlign w:val="center"/>
          </w:tcPr>
          <w:p w14:paraId="1DFCFAA9"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социальной защиты населения Ивановской области</w:t>
            </w:r>
          </w:p>
        </w:tc>
      </w:tr>
      <w:tr w:rsidR="00136875" w:rsidRPr="00265065" w14:paraId="66BA2778" w14:textId="77777777" w:rsidTr="00136875">
        <w:trPr>
          <w:trHeight w:val="20"/>
          <w:jc w:val="center"/>
        </w:trPr>
        <w:tc>
          <w:tcPr>
            <w:tcW w:w="321" w:type="pct"/>
            <w:vAlign w:val="center"/>
          </w:tcPr>
          <w:p w14:paraId="762E10FD"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8.</w:t>
            </w:r>
          </w:p>
        </w:tc>
        <w:tc>
          <w:tcPr>
            <w:tcW w:w="2254" w:type="pct"/>
            <w:vAlign w:val="center"/>
          </w:tcPr>
          <w:p w14:paraId="604EA0C9" w14:textId="77777777" w:rsidR="00136875" w:rsidRPr="00265065" w:rsidRDefault="00BE3F87" w:rsidP="00136875">
            <w:pPr>
              <w:autoSpaceDE w:val="0"/>
              <w:autoSpaceDN w:val="0"/>
              <w:spacing w:line="240" w:lineRule="atLeast"/>
              <w:jc w:val="center"/>
              <w:rPr>
                <w:color w:val="000000" w:themeColor="text1"/>
                <w:sz w:val="22"/>
                <w:szCs w:val="22"/>
              </w:rPr>
            </w:pPr>
            <w:hyperlink r:id="rId305" w:tooltip="Постановление Правительства Ивановской области от 09.07.2013 N 279-п (ред. от 19.10.2022) &quot;Об утверждении государственной программы Ивановской области &quot;Содействие занятости населения Ивановской области&quot; {КонсультантПлюс}" w:history="1">
              <w:r w:rsidR="00136875" w:rsidRPr="00265065">
                <w:rPr>
                  <w:color w:val="000000" w:themeColor="text1"/>
                  <w:sz w:val="22"/>
                  <w:szCs w:val="22"/>
                </w:rPr>
                <w:t>Содействие занятости населения Ивановской области</w:t>
              </w:r>
            </w:hyperlink>
          </w:p>
        </w:tc>
        <w:tc>
          <w:tcPr>
            <w:tcW w:w="2425" w:type="pct"/>
            <w:vAlign w:val="center"/>
          </w:tcPr>
          <w:p w14:paraId="437B27FF"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комитет Ивановской области по труду, содействию занятости населения и трудовой миграции</w:t>
            </w:r>
          </w:p>
        </w:tc>
      </w:tr>
      <w:tr w:rsidR="00136875" w:rsidRPr="00265065" w14:paraId="1ECC53C8" w14:textId="77777777" w:rsidTr="00136875">
        <w:trPr>
          <w:trHeight w:val="20"/>
          <w:jc w:val="center"/>
        </w:trPr>
        <w:tc>
          <w:tcPr>
            <w:tcW w:w="321" w:type="pct"/>
            <w:vAlign w:val="center"/>
          </w:tcPr>
          <w:p w14:paraId="0E890B87"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9.</w:t>
            </w:r>
          </w:p>
        </w:tc>
        <w:tc>
          <w:tcPr>
            <w:tcW w:w="2254" w:type="pct"/>
            <w:vAlign w:val="center"/>
          </w:tcPr>
          <w:p w14:paraId="3A8BE0DB" w14:textId="77777777" w:rsidR="00136875" w:rsidRPr="00265065" w:rsidRDefault="00BE3F87" w:rsidP="00136875">
            <w:pPr>
              <w:autoSpaceDE w:val="0"/>
              <w:autoSpaceDN w:val="0"/>
              <w:spacing w:line="240" w:lineRule="atLeast"/>
              <w:jc w:val="center"/>
              <w:rPr>
                <w:color w:val="000000" w:themeColor="text1"/>
                <w:sz w:val="22"/>
                <w:szCs w:val="22"/>
              </w:rPr>
            </w:pPr>
            <w:hyperlink r:id="rId306" w:tooltip="Постановление Правительства Ивановской области от 06.12.2017 N 455-п (ред. от 21.09.2022) &quot;Об утверждении государственной программы Ивановской области &quot;Развитие культуры и туризма в Ивановской области&quot; {КонсультантПлюс}" w:history="1">
              <w:r w:rsidR="00136875" w:rsidRPr="00265065">
                <w:rPr>
                  <w:color w:val="000000" w:themeColor="text1"/>
                  <w:sz w:val="22"/>
                  <w:szCs w:val="22"/>
                </w:rPr>
                <w:t>Развитие культуры и туризма</w:t>
              </w:r>
            </w:hyperlink>
            <w:r w:rsidR="00136875" w:rsidRPr="00265065">
              <w:rPr>
                <w:color w:val="000000" w:themeColor="text1"/>
                <w:sz w:val="22"/>
                <w:szCs w:val="22"/>
              </w:rPr>
              <w:t xml:space="preserve"> в Ивановской области</w:t>
            </w:r>
          </w:p>
        </w:tc>
        <w:tc>
          <w:tcPr>
            <w:tcW w:w="2425" w:type="pct"/>
            <w:vAlign w:val="center"/>
          </w:tcPr>
          <w:p w14:paraId="233E0ED9"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культуры и туризма Ивановской области</w:t>
            </w:r>
          </w:p>
        </w:tc>
      </w:tr>
      <w:tr w:rsidR="00136875" w:rsidRPr="00265065" w14:paraId="35DF7022" w14:textId="77777777" w:rsidTr="00136875">
        <w:trPr>
          <w:trHeight w:val="20"/>
          <w:jc w:val="center"/>
        </w:trPr>
        <w:tc>
          <w:tcPr>
            <w:tcW w:w="321" w:type="pct"/>
            <w:vAlign w:val="center"/>
          </w:tcPr>
          <w:p w14:paraId="1FB6D4EF"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10.</w:t>
            </w:r>
          </w:p>
        </w:tc>
        <w:tc>
          <w:tcPr>
            <w:tcW w:w="2254" w:type="pct"/>
            <w:vAlign w:val="center"/>
          </w:tcPr>
          <w:p w14:paraId="44138DEB" w14:textId="77777777" w:rsidR="00136875" w:rsidRPr="00265065" w:rsidRDefault="00BE3F87" w:rsidP="00136875">
            <w:pPr>
              <w:autoSpaceDE w:val="0"/>
              <w:autoSpaceDN w:val="0"/>
              <w:spacing w:line="240" w:lineRule="atLeast"/>
              <w:jc w:val="center"/>
              <w:rPr>
                <w:color w:val="000000" w:themeColor="text1"/>
                <w:sz w:val="22"/>
                <w:szCs w:val="22"/>
              </w:rPr>
            </w:pPr>
            <w:hyperlink r:id="rId307" w:tooltip="Постановление Правительства Ивановской области от 18.02.2016 N 43-п (ред. от 18.08.2022) &quot;Об утверждении государственной программы Ивановской области &quot;Развитие физической культуры и спорта в Ивановской области&quot; {КонсультантПлюс}" w:history="1">
              <w:r w:rsidR="00136875" w:rsidRPr="00265065">
                <w:rPr>
                  <w:color w:val="000000" w:themeColor="text1"/>
                  <w:sz w:val="22"/>
                  <w:szCs w:val="22"/>
                </w:rPr>
                <w:t>Развитие физической культуры и спорта</w:t>
              </w:r>
            </w:hyperlink>
            <w:r w:rsidR="00136875" w:rsidRPr="00265065">
              <w:rPr>
                <w:color w:val="000000" w:themeColor="text1"/>
                <w:sz w:val="22"/>
                <w:szCs w:val="22"/>
              </w:rPr>
              <w:t xml:space="preserve"> в Ивановской области</w:t>
            </w:r>
          </w:p>
        </w:tc>
        <w:tc>
          <w:tcPr>
            <w:tcW w:w="2425" w:type="pct"/>
            <w:vAlign w:val="center"/>
          </w:tcPr>
          <w:p w14:paraId="3D3859F2"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спорта Ивановской области</w:t>
            </w:r>
          </w:p>
        </w:tc>
      </w:tr>
      <w:tr w:rsidR="00136875" w:rsidRPr="00265065" w14:paraId="695CA93C" w14:textId="77777777" w:rsidTr="00136875">
        <w:trPr>
          <w:trHeight w:val="20"/>
          <w:jc w:val="center"/>
        </w:trPr>
        <w:tc>
          <w:tcPr>
            <w:tcW w:w="5000" w:type="pct"/>
            <w:gridSpan w:val="3"/>
            <w:vAlign w:val="center"/>
          </w:tcPr>
          <w:p w14:paraId="57DD8C4F"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III. Развитие инфраструктуры</w:t>
            </w:r>
          </w:p>
        </w:tc>
      </w:tr>
      <w:tr w:rsidR="00136875" w:rsidRPr="00265065" w14:paraId="1250C7C4" w14:textId="77777777" w:rsidTr="00136875">
        <w:trPr>
          <w:trHeight w:val="20"/>
          <w:jc w:val="center"/>
        </w:trPr>
        <w:tc>
          <w:tcPr>
            <w:tcW w:w="321" w:type="pct"/>
            <w:vAlign w:val="center"/>
          </w:tcPr>
          <w:p w14:paraId="22D54A46"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11.</w:t>
            </w:r>
          </w:p>
        </w:tc>
        <w:tc>
          <w:tcPr>
            <w:tcW w:w="2254" w:type="pct"/>
            <w:vAlign w:val="center"/>
          </w:tcPr>
          <w:p w14:paraId="6B8F3359" w14:textId="77777777" w:rsidR="00136875" w:rsidRPr="00265065" w:rsidRDefault="00BE3F87" w:rsidP="00136875">
            <w:pPr>
              <w:autoSpaceDE w:val="0"/>
              <w:autoSpaceDN w:val="0"/>
              <w:spacing w:line="240" w:lineRule="atLeast"/>
              <w:jc w:val="center"/>
              <w:rPr>
                <w:color w:val="000000" w:themeColor="text1"/>
                <w:sz w:val="22"/>
                <w:szCs w:val="22"/>
              </w:rPr>
            </w:pPr>
            <w:hyperlink r:id="rId308" w:tooltip="Постановление Правительства Ивановской области от 06.12.2017 N 460-п (ред. от 21.09.2022) &quot;Об утверждении государственной программы Ивановской области &quot;Обеспечение доступным и комфортным жильем населения Ивановской области&quot; {КонсультантПлюс}" w:history="1">
              <w:r w:rsidR="00136875" w:rsidRPr="00265065">
                <w:rPr>
                  <w:color w:val="000000" w:themeColor="text1"/>
                  <w:sz w:val="22"/>
                  <w:szCs w:val="22"/>
                </w:rPr>
                <w:t>Обеспечение доступным и комфортным жильем</w:t>
              </w:r>
            </w:hyperlink>
            <w:r w:rsidR="00136875" w:rsidRPr="00265065">
              <w:rPr>
                <w:color w:val="000000" w:themeColor="text1"/>
                <w:sz w:val="22"/>
                <w:szCs w:val="22"/>
              </w:rPr>
              <w:t xml:space="preserve"> населения Ивановской области</w:t>
            </w:r>
          </w:p>
        </w:tc>
        <w:tc>
          <w:tcPr>
            <w:tcW w:w="2425" w:type="pct"/>
            <w:vAlign w:val="center"/>
          </w:tcPr>
          <w:p w14:paraId="6FB1C7F4"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строительства и архитектуры Ивановской области</w:t>
            </w:r>
          </w:p>
        </w:tc>
      </w:tr>
      <w:tr w:rsidR="00136875" w:rsidRPr="00265065" w14:paraId="56B68B5A" w14:textId="77777777" w:rsidTr="00136875">
        <w:trPr>
          <w:trHeight w:val="20"/>
          <w:jc w:val="center"/>
        </w:trPr>
        <w:tc>
          <w:tcPr>
            <w:tcW w:w="321" w:type="pct"/>
            <w:vAlign w:val="center"/>
          </w:tcPr>
          <w:p w14:paraId="400C61E0"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12.</w:t>
            </w:r>
          </w:p>
        </w:tc>
        <w:tc>
          <w:tcPr>
            <w:tcW w:w="2254" w:type="pct"/>
            <w:vAlign w:val="center"/>
          </w:tcPr>
          <w:p w14:paraId="3613A6A4" w14:textId="77777777" w:rsidR="00136875" w:rsidRPr="00265065" w:rsidRDefault="00BE3F87" w:rsidP="00136875">
            <w:pPr>
              <w:autoSpaceDE w:val="0"/>
              <w:autoSpaceDN w:val="0"/>
              <w:spacing w:line="240" w:lineRule="atLeast"/>
              <w:jc w:val="center"/>
              <w:rPr>
                <w:color w:val="000000" w:themeColor="text1"/>
                <w:sz w:val="22"/>
                <w:szCs w:val="22"/>
              </w:rPr>
            </w:pPr>
            <w:hyperlink r:id="rId309" w:tooltip="Постановление Правительства Ивановской области от 06.12.2017 N 458-п (ред. от 19.10.2022) &quot;Об утверждении государственной программы Ивановской области &quot;Обеспечение услугами жилищно-коммунального хозяйства населения Ивановской области&quot; {КонсультантПлюс}" w:history="1">
              <w:r w:rsidR="00136875" w:rsidRPr="00265065">
                <w:rPr>
                  <w:color w:val="000000" w:themeColor="text1"/>
                  <w:sz w:val="22"/>
                  <w:szCs w:val="22"/>
                </w:rPr>
                <w:t>Обеспечение услугами жилищно-коммунального хозяйства</w:t>
              </w:r>
            </w:hyperlink>
            <w:r w:rsidR="00136875" w:rsidRPr="00265065">
              <w:rPr>
                <w:color w:val="000000" w:themeColor="text1"/>
                <w:sz w:val="22"/>
                <w:szCs w:val="22"/>
              </w:rPr>
              <w:t xml:space="preserve"> населения Ивановской области</w:t>
            </w:r>
          </w:p>
        </w:tc>
        <w:tc>
          <w:tcPr>
            <w:tcW w:w="2425" w:type="pct"/>
            <w:vAlign w:val="center"/>
          </w:tcPr>
          <w:p w14:paraId="2AECBA5F"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жилищно-коммунального хозяйства Ивановской области</w:t>
            </w:r>
          </w:p>
        </w:tc>
      </w:tr>
      <w:tr w:rsidR="00136875" w:rsidRPr="00265065" w14:paraId="0C4A6274" w14:textId="77777777" w:rsidTr="00136875">
        <w:trPr>
          <w:trHeight w:val="20"/>
          <w:jc w:val="center"/>
        </w:trPr>
        <w:tc>
          <w:tcPr>
            <w:tcW w:w="321" w:type="pct"/>
            <w:vAlign w:val="center"/>
          </w:tcPr>
          <w:p w14:paraId="340CE86B"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13.</w:t>
            </w:r>
          </w:p>
        </w:tc>
        <w:tc>
          <w:tcPr>
            <w:tcW w:w="2254" w:type="pct"/>
            <w:vAlign w:val="center"/>
          </w:tcPr>
          <w:p w14:paraId="6E3D19D9" w14:textId="77777777" w:rsidR="00136875" w:rsidRPr="00265065" w:rsidRDefault="00BE3F87" w:rsidP="00136875">
            <w:pPr>
              <w:autoSpaceDE w:val="0"/>
              <w:autoSpaceDN w:val="0"/>
              <w:spacing w:line="240" w:lineRule="atLeast"/>
              <w:jc w:val="center"/>
              <w:rPr>
                <w:color w:val="000000" w:themeColor="text1"/>
                <w:sz w:val="22"/>
                <w:szCs w:val="22"/>
              </w:rPr>
            </w:pPr>
            <w:hyperlink r:id="rId310" w:tooltip="Постановление Правительства Ивановской области от 01.09.2017 N 337-п (ред. от 19.10.2022) &quot;Об утверждении государственной программы Ивановской области &quot;Формирование современной городской среды&quot; (вместе с &quot;Планом реализации государственной программы Ивановской " w:history="1">
              <w:r w:rsidR="00136875" w:rsidRPr="00265065">
                <w:rPr>
                  <w:color w:val="000000" w:themeColor="text1"/>
                  <w:sz w:val="22"/>
                  <w:szCs w:val="22"/>
                </w:rPr>
                <w:t>Формирование современной городской среды</w:t>
              </w:r>
            </w:hyperlink>
          </w:p>
        </w:tc>
        <w:tc>
          <w:tcPr>
            <w:tcW w:w="2425" w:type="pct"/>
            <w:vAlign w:val="center"/>
          </w:tcPr>
          <w:p w14:paraId="391596E3"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строительства и архитектуры Ивановской области</w:t>
            </w:r>
          </w:p>
        </w:tc>
      </w:tr>
      <w:tr w:rsidR="00136875" w:rsidRPr="00265065" w14:paraId="347208A3" w14:textId="77777777" w:rsidTr="00136875">
        <w:trPr>
          <w:trHeight w:val="20"/>
          <w:jc w:val="center"/>
        </w:trPr>
        <w:tc>
          <w:tcPr>
            <w:tcW w:w="321" w:type="pct"/>
            <w:vAlign w:val="center"/>
          </w:tcPr>
          <w:p w14:paraId="1CAFA368"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14.</w:t>
            </w:r>
          </w:p>
        </w:tc>
        <w:tc>
          <w:tcPr>
            <w:tcW w:w="2254" w:type="pct"/>
            <w:vAlign w:val="center"/>
          </w:tcPr>
          <w:p w14:paraId="191C8727"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Комплексное развитие сельских территорий Ивановской области &lt;*&gt;</w:t>
            </w:r>
          </w:p>
        </w:tc>
        <w:tc>
          <w:tcPr>
            <w:tcW w:w="2425" w:type="pct"/>
            <w:vAlign w:val="center"/>
          </w:tcPr>
          <w:p w14:paraId="7679A9BF"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сельского хозяйства и продовольствия Ивановской области</w:t>
            </w:r>
          </w:p>
        </w:tc>
      </w:tr>
      <w:tr w:rsidR="00136875" w:rsidRPr="00265065" w14:paraId="40DC8D1B" w14:textId="77777777" w:rsidTr="00136875">
        <w:trPr>
          <w:trHeight w:val="625"/>
          <w:jc w:val="center"/>
        </w:trPr>
        <w:tc>
          <w:tcPr>
            <w:tcW w:w="321" w:type="pct"/>
            <w:vAlign w:val="center"/>
          </w:tcPr>
          <w:p w14:paraId="15C21F9F"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15..</w:t>
            </w:r>
          </w:p>
        </w:tc>
        <w:tc>
          <w:tcPr>
            <w:tcW w:w="2254" w:type="pct"/>
            <w:vAlign w:val="center"/>
          </w:tcPr>
          <w:p w14:paraId="5343D866" w14:textId="77777777" w:rsidR="00136875" w:rsidRPr="00265065" w:rsidRDefault="00BE3F87" w:rsidP="00136875">
            <w:pPr>
              <w:autoSpaceDE w:val="0"/>
              <w:autoSpaceDN w:val="0"/>
              <w:spacing w:line="240" w:lineRule="atLeast"/>
              <w:jc w:val="center"/>
              <w:rPr>
                <w:color w:val="000000" w:themeColor="text1"/>
                <w:sz w:val="22"/>
                <w:szCs w:val="22"/>
              </w:rPr>
            </w:pPr>
            <w:hyperlink r:id="rId311" w:tooltip="Постановление Правительства Ивановской области от 13.11.2013 N 447-п (ред. от 27.10.2022) &quot;Об утверждении государственной программы Ивановской области &quot;Развитие транспортной системы Ивановской области&quot; {КонсультантПлюс}" w:history="1">
              <w:r w:rsidR="00136875" w:rsidRPr="00265065">
                <w:rPr>
                  <w:color w:val="000000" w:themeColor="text1"/>
                  <w:sz w:val="22"/>
                  <w:szCs w:val="22"/>
                </w:rPr>
                <w:t>Развитие транспортной системы Ивановской области</w:t>
              </w:r>
            </w:hyperlink>
          </w:p>
        </w:tc>
        <w:tc>
          <w:tcPr>
            <w:tcW w:w="2425" w:type="pct"/>
            <w:vAlign w:val="center"/>
          </w:tcPr>
          <w:p w14:paraId="6CD19F63"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дорожного хозяйства и транспорта Ивановской области</w:t>
            </w:r>
          </w:p>
        </w:tc>
      </w:tr>
      <w:tr w:rsidR="00136875" w:rsidRPr="00265065" w14:paraId="745ED5CC" w14:textId="77777777" w:rsidTr="00136875">
        <w:trPr>
          <w:trHeight w:val="20"/>
          <w:jc w:val="center"/>
        </w:trPr>
        <w:tc>
          <w:tcPr>
            <w:tcW w:w="321" w:type="pct"/>
            <w:vAlign w:val="center"/>
          </w:tcPr>
          <w:p w14:paraId="681E0D43"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16.</w:t>
            </w:r>
          </w:p>
        </w:tc>
        <w:tc>
          <w:tcPr>
            <w:tcW w:w="2254" w:type="pct"/>
            <w:vAlign w:val="center"/>
          </w:tcPr>
          <w:p w14:paraId="63EFB5FA" w14:textId="77777777" w:rsidR="00136875" w:rsidRPr="00265065" w:rsidRDefault="00BE3F87" w:rsidP="00136875">
            <w:pPr>
              <w:autoSpaceDE w:val="0"/>
              <w:autoSpaceDN w:val="0"/>
              <w:spacing w:line="240" w:lineRule="atLeast"/>
              <w:jc w:val="center"/>
              <w:rPr>
                <w:color w:val="000000" w:themeColor="text1"/>
                <w:sz w:val="22"/>
                <w:szCs w:val="22"/>
              </w:rPr>
            </w:pPr>
            <w:hyperlink r:id="rId312" w:tooltip="Постановление Правительства Ивановской области от 13.11.2013 N 452-п (ред. от 19.10.2022) &quot;Об утверждении государственной программы Ивановской области &quot;Охрана окружающей среды Ивановской области&quot; {КонсультантПлюс}" w:history="1">
              <w:r w:rsidR="00136875" w:rsidRPr="00265065">
                <w:rPr>
                  <w:color w:val="000000" w:themeColor="text1"/>
                  <w:sz w:val="22"/>
                  <w:szCs w:val="22"/>
                </w:rPr>
                <w:t>Охрана окружающей среды Ивановской области</w:t>
              </w:r>
            </w:hyperlink>
          </w:p>
        </w:tc>
        <w:tc>
          <w:tcPr>
            <w:tcW w:w="2425" w:type="pct"/>
            <w:vAlign w:val="center"/>
          </w:tcPr>
          <w:p w14:paraId="7E253493"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природных ресурсов и экологии Ивановской области</w:t>
            </w:r>
          </w:p>
        </w:tc>
      </w:tr>
      <w:tr w:rsidR="00136875" w:rsidRPr="00265065" w14:paraId="00F27EA1" w14:textId="77777777" w:rsidTr="00136875">
        <w:trPr>
          <w:trHeight w:val="20"/>
          <w:jc w:val="center"/>
        </w:trPr>
        <w:tc>
          <w:tcPr>
            <w:tcW w:w="321" w:type="pct"/>
            <w:vAlign w:val="center"/>
          </w:tcPr>
          <w:p w14:paraId="753CF09D"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17.</w:t>
            </w:r>
          </w:p>
        </w:tc>
        <w:tc>
          <w:tcPr>
            <w:tcW w:w="2254" w:type="pct"/>
            <w:vAlign w:val="center"/>
          </w:tcPr>
          <w:p w14:paraId="3DE79A77" w14:textId="77777777" w:rsidR="00136875" w:rsidRPr="00265065" w:rsidRDefault="00BE3F87" w:rsidP="00136875">
            <w:pPr>
              <w:autoSpaceDE w:val="0"/>
              <w:autoSpaceDN w:val="0"/>
              <w:spacing w:line="240" w:lineRule="atLeast"/>
              <w:jc w:val="center"/>
              <w:rPr>
                <w:color w:val="000000" w:themeColor="text1"/>
                <w:sz w:val="22"/>
                <w:szCs w:val="22"/>
              </w:rPr>
            </w:pPr>
            <w:hyperlink r:id="rId313" w:tooltip="Постановление Правительства Ивановской области от 30.10.2013 N 430-п (ред. от 01.07.2022) &quot;Об утверждении государственной программы Ивановской области &quot;Развитие водохозяйственного комплекса Ивановской области&quot; {КонсультантПлюс}" w:history="1">
              <w:r w:rsidR="00136875" w:rsidRPr="00265065">
                <w:rPr>
                  <w:color w:val="000000" w:themeColor="text1"/>
                  <w:sz w:val="22"/>
                  <w:szCs w:val="22"/>
                </w:rPr>
                <w:t>Развитие водохозяйственного комплекса Ивановской области</w:t>
              </w:r>
            </w:hyperlink>
          </w:p>
        </w:tc>
        <w:tc>
          <w:tcPr>
            <w:tcW w:w="2425" w:type="pct"/>
            <w:vAlign w:val="center"/>
          </w:tcPr>
          <w:p w14:paraId="791DA291"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природных ресурсов и экологии Ивановской области</w:t>
            </w:r>
          </w:p>
        </w:tc>
      </w:tr>
      <w:tr w:rsidR="00136875" w:rsidRPr="00265065" w14:paraId="7C9FD149" w14:textId="77777777" w:rsidTr="00136875">
        <w:trPr>
          <w:trHeight w:val="20"/>
          <w:jc w:val="center"/>
        </w:trPr>
        <w:tc>
          <w:tcPr>
            <w:tcW w:w="321" w:type="pct"/>
            <w:vAlign w:val="center"/>
          </w:tcPr>
          <w:p w14:paraId="71F093F8"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18.</w:t>
            </w:r>
          </w:p>
        </w:tc>
        <w:tc>
          <w:tcPr>
            <w:tcW w:w="2254" w:type="pct"/>
            <w:vAlign w:val="center"/>
          </w:tcPr>
          <w:p w14:paraId="356974C0" w14:textId="77777777" w:rsidR="00136875" w:rsidRPr="00265065" w:rsidRDefault="00BE3F87" w:rsidP="00136875">
            <w:pPr>
              <w:autoSpaceDE w:val="0"/>
              <w:autoSpaceDN w:val="0"/>
              <w:spacing w:line="240" w:lineRule="atLeast"/>
              <w:jc w:val="center"/>
              <w:rPr>
                <w:color w:val="000000" w:themeColor="text1"/>
                <w:sz w:val="22"/>
                <w:szCs w:val="22"/>
              </w:rPr>
            </w:pPr>
            <w:hyperlink r:id="rId314" w:tooltip="Постановление Правительства Ивановской области от 13.11.2013 N 457-п (ред. от 21.09.2022) &quot;Об утверждении государственной программы Ивановской области &quot;Обеспечение безопасности граждан и профилактика правонарушений в Ивановской области&quot; {КонсультантПлюс}" w:history="1">
              <w:r w:rsidR="00136875" w:rsidRPr="00265065">
                <w:rPr>
                  <w:color w:val="000000" w:themeColor="text1"/>
                  <w:sz w:val="22"/>
                  <w:szCs w:val="22"/>
                </w:rPr>
                <w:t>Обеспечение безопасности граждан</w:t>
              </w:r>
            </w:hyperlink>
            <w:r w:rsidR="00136875" w:rsidRPr="00265065">
              <w:rPr>
                <w:color w:val="000000" w:themeColor="text1"/>
                <w:sz w:val="22"/>
                <w:szCs w:val="22"/>
              </w:rPr>
              <w:t xml:space="preserve"> и профилактика правонарушений в Ивановской области &lt;*&gt;</w:t>
            </w:r>
          </w:p>
        </w:tc>
        <w:tc>
          <w:tcPr>
            <w:tcW w:w="2425" w:type="pct"/>
            <w:vAlign w:val="center"/>
          </w:tcPr>
          <w:p w14:paraId="29B0BF18"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комитет Ивановской области по обеспечению деятельности мировых судей и гражданской защиты населения</w:t>
            </w:r>
          </w:p>
        </w:tc>
      </w:tr>
      <w:tr w:rsidR="00136875" w:rsidRPr="00265065" w14:paraId="43013975" w14:textId="77777777" w:rsidTr="00136875">
        <w:trPr>
          <w:trHeight w:val="20"/>
          <w:jc w:val="center"/>
        </w:trPr>
        <w:tc>
          <w:tcPr>
            <w:tcW w:w="5000" w:type="pct"/>
            <w:gridSpan w:val="3"/>
            <w:vAlign w:val="center"/>
          </w:tcPr>
          <w:p w14:paraId="1A2CC7FF"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IV. Государственное управление</w:t>
            </w:r>
          </w:p>
        </w:tc>
      </w:tr>
      <w:tr w:rsidR="00136875" w:rsidRPr="00265065" w14:paraId="3B4021C7" w14:textId="77777777" w:rsidTr="00136875">
        <w:trPr>
          <w:trHeight w:val="20"/>
          <w:jc w:val="center"/>
        </w:trPr>
        <w:tc>
          <w:tcPr>
            <w:tcW w:w="321" w:type="pct"/>
            <w:vAlign w:val="center"/>
          </w:tcPr>
          <w:p w14:paraId="210623B5"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19.</w:t>
            </w:r>
          </w:p>
        </w:tc>
        <w:tc>
          <w:tcPr>
            <w:tcW w:w="2254" w:type="pct"/>
            <w:vAlign w:val="center"/>
          </w:tcPr>
          <w:p w14:paraId="0394A74E" w14:textId="77777777" w:rsidR="00136875" w:rsidRPr="00265065" w:rsidRDefault="00BE3F87" w:rsidP="00136875">
            <w:pPr>
              <w:autoSpaceDE w:val="0"/>
              <w:autoSpaceDN w:val="0"/>
              <w:spacing w:line="240" w:lineRule="atLeast"/>
              <w:jc w:val="center"/>
              <w:rPr>
                <w:color w:val="000000" w:themeColor="text1"/>
                <w:sz w:val="22"/>
                <w:szCs w:val="22"/>
              </w:rPr>
            </w:pPr>
            <w:hyperlink r:id="rId315" w:tooltip="Постановление Правительства Ивановской области от 30.10.2013 N 429-п (ред. от 21.09.2022) &quot;Об утверждении государственной программы Ивановской области &quot;Долгосрочная сбалансированность и устойчивость бюджетной системы Ивановской области&quot; {КонсультантПлюс}" w:history="1">
              <w:r w:rsidR="00136875" w:rsidRPr="00265065">
                <w:rPr>
                  <w:color w:val="000000" w:themeColor="text1"/>
                  <w:sz w:val="22"/>
                  <w:szCs w:val="22"/>
                </w:rPr>
                <w:t>Долгосрочная сбалансированность</w:t>
              </w:r>
            </w:hyperlink>
            <w:r w:rsidR="00136875" w:rsidRPr="00265065">
              <w:rPr>
                <w:color w:val="000000" w:themeColor="text1"/>
                <w:sz w:val="22"/>
                <w:szCs w:val="22"/>
              </w:rPr>
              <w:t xml:space="preserve"> и устойчивость бюджетной системы Ивановской области</w:t>
            </w:r>
          </w:p>
        </w:tc>
        <w:tc>
          <w:tcPr>
            <w:tcW w:w="2425" w:type="pct"/>
            <w:vAlign w:val="center"/>
          </w:tcPr>
          <w:p w14:paraId="78E318ED"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финансов Ивановской области</w:t>
            </w:r>
          </w:p>
        </w:tc>
      </w:tr>
      <w:tr w:rsidR="00136875" w:rsidRPr="00265065" w14:paraId="190B0424" w14:textId="77777777" w:rsidTr="00136875">
        <w:trPr>
          <w:trHeight w:val="20"/>
          <w:jc w:val="center"/>
        </w:trPr>
        <w:tc>
          <w:tcPr>
            <w:tcW w:w="321" w:type="pct"/>
            <w:vAlign w:val="center"/>
          </w:tcPr>
          <w:p w14:paraId="265C9581"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lastRenderedPageBreak/>
              <w:t>20.</w:t>
            </w:r>
          </w:p>
        </w:tc>
        <w:tc>
          <w:tcPr>
            <w:tcW w:w="2254" w:type="pct"/>
            <w:vAlign w:val="center"/>
          </w:tcPr>
          <w:p w14:paraId="48E030E8" w14:textId="77777777" w:rsidR="00136875" w:rsidRPr="00265065" w:rsidRDefault="00BE3F87" w:rsidP="00136875">
            <w:pPr>
              <w:autoSpaceDE w:val="0"/>
              <w:autoSpaceDN w:val="0"/>
              <w:spacing w:line="240" w:lineRule="atLeast"/>
              <w:jc w:val="center"/>
              <w:rPr>
                <w:color w:val="000000" w:themeColor="text1"/>
                <w:sz w:val="22"/>
                <w:szCs w:val="22"/>
              </w:rPr>
            </w:pPr>
            <w:hyperlink r:id="rId316" w:tooltip="Постановление Правительства Ивановской области от 31.12.2014 N 606-п (ред. от 29.12.2021) &quot;Об утверждении государственной программы Ивановской области &quot;Управление имуществом Ивановской области и земельными ресурсами&quot; {КонсультантПлюс}" w:history="1">
              <w:r w:rsidR="00136875" w:rsidRPr="00265065">
                <w:rPr>
                  <w:color w:val="000000" w:themeColor="text1"/>
                  <w:sz w:val="22"/>
                  <w:szCs w:val="22"/>
                </w:rPr>
                <w:t>Управление имуществом Ивановской области</w:t>
              </w:r>
            </w:hyperlink>
            <w:r w:rsidR="00136875" w:rsidRPr="00265065">
              <w:rPr>
                <w:color w:val="000000" w:themeColor="text1"/>
                <w:sz w:val="22"/>
                <w:szCs w:val="22"/>
              </w:rPr>
              <w:t xml:space="preserve"> и земельными ресурсами</w:t>
            </w:r>
          </w:p>
        </w:tc>
        <w:tc>
          <w:tcPr>
            <w:tcW w:w="2425" w:type="pct"/>
            <w:vAlign w:val="center"/>
          </w:tcPr>
          <w:p w14:paraId="5BC11337"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управления имуществом Ивановской области</w:t>
            </w:r>
          </w:p>
        </w:tc>
      </w:tr>
      <w:tr w:rsidR="00136875" w:rsidRPr="00265065" w14:paraId="48B0916B" w14:textId="77777777" w:rsidTr="00136875">
        <w:trPr>
          <w:trHeight w:val="20"/>
          <w:jc w:val="center"/>
        </w:trPr>
        <w:tc>
          <w:tcPr>
            <w:tcW w:w="321" w:type="pct"/>
            <w:vAlign w:val="center"/>
          </w:tcPr>
          <w:p w14:paraId="56AAA6C7"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21.</w:t>
            </w:r>
          </w:p>
        </w:tc>
        <w:tc>
          <w:tcPr>
            <w:tcW w:w="2254" w:type="pct"/>
            <w:vAlign w:val="center"/>
          </w:tcPr>
          <w:p w14:paraId="6BCD07FE" w14:textId="77777777" w:rsidR="00136875" w:rsidRPr="00265065" w:rsidRDefault="00BE3F87" w:rsidP="00136875">
            <w:pPr>
              <w:autoSpaceDE w:val="0"/>
              <w:autoSpaceDN w:val="0"/>
              <w:spacing w:line="240" w:lineRule="atLeast"/>
              <w:jc w:val="center"/>
              <w:rPr>
                <w:color w:val="000000" w:themeColor="text1"/>
                <w:sz w:val="22"/>
                <w:szCs w:val="22"/>
              </w:rPr>
            </w:pPr>
            <w:hyperlink r:id="rId317" w:tooltip="Постановление Правительства Ивановской области от 13.11.2013 N 456-п (ред. от 01.09.2022) &quot;Об утверждении государственной программы Ивановской области &quot;Развитие цифровой экономики и информатизации Ивановской области&quot; {КонсультантПлюс}" w:history="1">
              <w:r w:rsidR="00136875" w:rsidRPr="00265065">
                <w:rPr>
                  <w:color w:val="000000" w:themeColor="text1"/>
                  <w:sz w:val="22"/>
                  <w:szCs w:val="22"/>
                </w:rPr>
                <w:t>Развитие цифровой экономики и информатизации</w:t>
              </w:r>
            </w:hyperlink>
            <w:r w:rsidR="00136875" w:rsidRPr="00265065">
              <w:rPr>
                <w:color w:val="000000" w:themeColor="text1"/>
                <w:sz w:val="22"/>
                <w:szCs w:val="22"/>
              </w:rPr>
              <w:t xml:space="preserve"> Ивановской области</w:t>
            </w:r>
          </w:p>
        </w:tc>
        <w:tc>
          <w:tcPr>
            <w:tcW w:w="2425" w:type="pct"/>
            <w:vAlign w:val="center"/>
          </w:tcPr>
          <w:p w14:paraId="33B88419" w14:textId="77777777" w:rsidR="00136875" w:rsidRPr="00265065" w:rsidRDefault="00136875" w:rsidP="00136875">
            <w:pPr>
              <w:autoSpaceDE w:val="0"/>
              <w:autoSpaceDN w:val="0"/>
              <w:spacing w:line="240" w:lineRule="atLeast"/>
              <w:jc w:val="center"/>
              <w:rPr>
                <w:color w:val="000000" w:themeColor="text1"/>
                <w:sz w:val="22"/>
                <w:szCs w:val="22"/>
              </w:rPr>
            </w:pPr>
            <w:r w:rsidRPr="00265065">
              <w:rPr>
                <w:color w:val="000000" w:themeColor="text1"/>
                <w:sz w:val="22"/>
                <w:szCs w:val="22"/>
              </w:rPr>
              <w:t>Департамент развития информационного общества Ивановской области</w:t>
            </w:r>
          </w:p>
        </w:tc>
      </w:tr>
    </w:tbl>
    <w:p w14:paraId="6EE45B12" w14:textId="77777777" w:rsidR="00354962" w:rsidRPr="002B6892" w:rsidRDefault="00354962" w:rsidP="00354962">
      <w:pPr>
        <w:pStyle w:val="affffffc"/>
        <w:rPr>
          <w:strike/>
          <w:lang w:val="ru-RU"/>
        </w:rPr>
      </w:pPr>
    </w:p>
    <w:p w14:paraId="4986BE85" w14:textId="30EA7F35" w:rsidR="00354962" w:rsidRPr="002B1800" w:rsidRDefault="000865A4" w:rsidP="00354962">
      <w:pPr>
        <w:keepNext/>
        <w:spacing w:before="120" w:after="120"/>
        <w:jc w:val="center"/>
        <w:outlineLvl w:val="3"/>
        <w:rPr>
          <w:b/>
          <w:bCs/>
          <w:color w:val="000000" w:themeColor="text1"/>
          <w:szCs w:val="28"/>
        </w:rPr>
      </w:pPr>
      <w:r>
        <w:rPr>
          <w:b/>
          <w:bCs/>
          <w:color w:val="000000" w:themeColor="text1"/>
          <w:szCs w:val="28"/>
        </w:rPr>
        <w:t xml:space="preserve">2.4 </w:t>
      </w:r>
      <w:r w:rsidR="00354962" w:rsidRPr="002B1800">
        <w:rPr>
          <w:b/>
          <w:bCs/>
          <w:color w:val="000000" w:themeColor="text1"/>
          <w:szCs w:val="28"/>
        </w:rPr>
        <w:t xml:space="preserve">Муниципальные программы, предусматривающие создание объектов местного значения на территории </w:t>
      </w:r>
      <w:r w:rsidR="00752F21">
        <w:rPr>
          <w:b/>
          <w:bCs/>
          <w:color w:val="000000" w:themeColor="text1"/>
          <w:szCs w:val="28"/>
        </w:rPr>
        <w:t>Комсомольского</w:t>
      </w:r>
      <w:r w:rsidR="00354962" w:rsidRPr="002B1800">
        <w:rPr>
          <w:b/>
          <w:bCs/>
          <w:color w:val="000000" w:themeColor="text1"/>
          <w:szCs w:val="28"/>
        </w:rPr>
        <w:t xml:space="preserve"> района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671"/>
        <w:gridCol w:w="4395"/>
      </w:tblGrid>
      <w:tr w:rsidR="005F09EF" w:rsidRPr="00265065" w14:paraId="3DCACC17" w14:textId="77777777" w:rsidTr="005F09EF">
        <w:tc>
          <w:tcPr>
            <w:tcW w:w="540" w:type="dxa"/>
            <w:vAlign w:val="center"/>
          </w:tcPr>
          <w:p w14:paraId="2F95F4CE" w14:textId="77777777" w:rsidR="005F09EF" w:rsidRPr="00265065" w:rsidRDefault="005F09EF" w:rsidP="005F09EF">
            <w:pPr>
              <w:jc w:val="center"/>
              <w:rPr>
                <w:color w:val="000000" w:themeColor="text1"/>
                <w:sz w:val="22"/>
                <w:szCs w:val="22"/>
              </w:rPr>
            </w:pPr>
            <w:r w:rsidRPr="00265065">
              <w:rPr>
                <w:color w:val="000000" w:themeColor="text1"/>
                <w:sz w:val="22"/>
                <w:szCs w:val="22"/>
              </w:rPr>
              <w:t>№ п/п</w:t>
            </w:r>
          </w:p>
        </w:tc>
        <w:tc>
          <w:tcPr>
            <w:tcW w:w="4671" w:type="dxa"/>
            <w:vAlign w:val="center"/>
          </w:tcPr>
          <w:p w14:paraId="26DD4BF8" w14:textId="77777777" w:rsidR="005F09EF" w:rsidRPr="00265065" w:rsidRDefault="005F09EF" w:rsidP="005F09EF">
            <w:pPr>
              <w:jc w:val="center"/>
              <w:rPr>
                <w:color w:val="000000" w:themeColor="text1"/>
                <w:sz w:val="22"/>
                <w:szCs w:val="22"/>
              </w:rPr>
            </w:pPr>
            <w:r w:rsidRPr="00265065">
              <w:rPr>
                <w:color w:val="000000" w:themeColor="text1"/>
                <w:sz w:val="22"/>
                <w:szCs w:val="22"/>
              </w:rPr>
              <w:t>Наименование муниципальной программы Комсомольского муниципального района</w:t>
            </w:r>
          </w:p>
        </w:tc>
        <w:tc>
          <w:tcPr>
            <w:tcW w:w="4395" w:type="dxa"/>
            <w:vAlign w:val="center"/>
          </w:tcPr>
          <w:p w14:paraId="12B8275D" w14:textId="040B2954" w:rsidR="005F09EF" w:rsidRPr="00265065" w:rsidRDefault="005F09EF" w:rsidP="005F09EF">
            <w:pPr>
              <w:jc w:val="center"/>
              <w:rPr>
                <w:color w:val="000000" w:themeColor="text1"/>
                <w:sz w:val="22"/>
                <w:szCs w:val="22"/>
              </w:rPr>
            </w:pPr>
            <w:r w:rsidRPr="00265065">
              <w:rPr>
                <w:color w:val="000000" w:themeColor="text1"/>
                <w:sz w:val="22"/>
                <w:szCs w:val="22"/>
              </w:rPr>
              <w:t>Администратор муниципальной программы Комсомольского муниципального района</w:t>
            </w:r>
          </w:p>
        </w:tc>
      </w:tr>
      <w:tr w:rsidR="005F09EF" w:rsidRPr="00265065" w14:paraId="1D8B42B3" w14:textId="77777777" w:rsidTr="005F09EF">
        <w:trPr>
          <w:trHeight w:val="896"/>
        </w:trPr>
        <w:tc>
          <w:tcPr>
            <w:tcW w:w="540" w:type="dxa"/>
            <w:vAlign w:val="center"/>
          </w:tcPr>
          <w:p w14:paraId="280455C4" w14:textId="77777777" w:rsidR="005F09EF" w:rsidRPr="00265065" w:rsidRDefault="005F09EF" w:rsidP="005F09EF">
            <w:pPr>
              <w:jc w:val="center"/>
              <w:rPr>
                <w:color w:val="000000" w:themeColor="text1"/>
                <w:sz w:val="22"/>
                <w:szCs w:val="22"/>
              </w:rPr>
            </w:pPr>
            <w:r w:rsidRPr="00265065">
              <w:rPr>
                <w:color w:val="000000" w:themeColor="text1"/>
                <w:sz w:val="22"/>
                <w:szCs w:val="22"/>
              </w:rPr>
              <w:t>1.</w:t>
            </w:r>
          </w:p>
        </w:tc>
        <w:tc>
          <w:tcPr>
            <w:tcW w:w="4671" w:type="dxa"/>
            <w:vAlign w:val="center"/>
          </w:tcPr>
          <w:p w14:paraId="495AF7A6" w14:textId="4461AF3A" w:rsidR="005F09EF" w:rsidRPr="00265065" w:rsidRDefault="005F09EF" w:rsidP="005F09EF">
            <w:pPr>
              <w:jc w:val="center"/>
              <w:rPr>
                <w:color w:val="000000" w:themeColor="text1"/>
                <w:sz w:val="22"/>
                <w:szCs w:val="22"/>
              </w:rPr>
            </w:pPr>
            <w:r w:rsidRPr="00265065">
              <w:rPr>
                <w:color w:val="000000" w:themeColor="text1"/>
                <w:sz w:val="22"/>
                <w:szCs w:val="22"/>
              </w:rPr>
              <w:t>Развитие образования Комсомольского муниципального района</w:t>
            </w:r>
          </w:p>
        </w:tc>
        <w:tc>
          <w:tcPr>
            <w:tcW w:w="4395" w:type="dxa"/>
            <w:vAlign w:val="center"/>
          </w:tcPr>
          <w:p w14:paraId="41DB8507" w14:textId="371802BD" w:rsidR="005F09EF" w:rsidRPr="00265065" w:rsidRDefault="005F09EF" w:rsidP="005F09EF">
            <w:pPr>
              <w:jc w:val="center"/>
              <w:rPr>
                <w:color w:val="000000" w:themeColor="text1"/>
                <w:sz w:val="22"/>
                <w:szCs w:val="22"/>
              </w:rPr>
            </w:pPr>
            <w:r w:rsidRPr="00265065">
              <w:rPr>
                <w:color w:val="000000" w:themeColor="text1"/>
                <w:sz w:val="22"/>
                <w:szCs w:val="22"/>
              </w:rPr>
              <w:t>Управление образования Администрации Комсомольского муниципального района</w:t>
            </w:r>
          </w:p>
        </w:tc>
      </w:tr>
      <w:tr w:rsidR="005F09EF" w:rsidRPr="00265065" w14:paraId="7864136D" w14:textId="77777777" w:rsidTr="005F09EF">
        <w:tc>
          <w:tcPr>
            <w:tcW w:w="540" w:type="dxa"/>
            <w:vAlign w:val="center"/>
          </w:tcPr>
          <w:p w14:paraId="028A88C0" w14:textId="77777777" w:rsidR="005F09EF" w:rsidRPr="00265065" w:rsidRDefault="005F09EF" w:rsidP="005F09EF">
            <w:pPr>
              <w:jc w:val="center"/>
              <w:rPr>
                <w:color w:val="000000" w:themeColor="text1"/>
                <w:sz w:val="22"/>
                <w:szCs w:val="22"/>
              </w:rPr>
            </w:pPr>
            <w:r w:rsidRPr="00265065">
              <w:rPr>
                <w:color w:val="000000" w:themeColor="text1"/>
                <w:sz w:val="22"/>
                <w:szCs w:val="22"/>
              </w:rPr>
              <w:t>2.</w:t>
            </w:r>
          </w:p>
        </w:tc>
        <w:tc>
          <w:tcPr>
            <w:tcW w:w="4671" w:type="dxa"/>
            <w:vAlign w:val="center"/>
          </w:tcPr>
          <w:p w14:paraId="17ACD850" w14:textId="08F9D695" w:rsidR="005F09EF" w:rsidRPr="00265065" w:rsidRDefault="005F09EF" w:rsidP="005F09EF">
            <w:pPr>
              <w:jc w:val="center"/>
              <w:rPr>
                <w:color w:val="000000" w:themeColor="text1"/>
                <w:sz w:val="22"/>
                <w:szCs w:val="22"/>
              </w:rPr>
            </w:pPr>
            <w:r w:rsidRPr="00265065">
              <w:rPr>
                <w:color w:val="000000" w:themeColor="text1"/>
                <w:sz w:val="22"/>
                <w:szCs w:val="22"/>
              </w:rPr>
              <w:t>Развитие культуры, спорта и молодежной политики    Комсомольского муниципального района</w:t>
            </w:r>
          </w:p>
        </w:tc>
        <w:tc>
          <w:tcPr>
            <w:tcW w:w="4395" w:type="dxa"/>
            <w:vAlign w:val="center"/>
          </w:tcPr>
          <w:p w14:paraId="5CF32F22" w14:textId="563C1861" w:rsidR="005F09EF" w:rsidRPr="00265065" w:rsidRDefault="005F09EF" w:rsidP="005F09EF">
            <w:pPr>
              <w:jc w:val="center"/>
              <w:rPr>
                <w:color w:val="000000" w:themeColor="text1"/>
                <w:sz w:val="22"/>
                <w:szCs w:val="22"/>
              </w:rPr>
            </w:pPr>
            <w:r w:rsidRPr="00265065">
              <w:rPr>
                <w:color w:val="000000" w:themeColor="text1"/>
                <w:sz w:val="22"/>
                <w:szCs w:val="22"/>
              </w:rPr>
              <w:t>Отдел по делам культуры, молодежи и спорта Администрации Комсомольского муниципального района</w:t>
            </w:r>
          </w:p>
        </w:tc>
      </w:tr>
      <w:tr w:rsidR="005F09EF" w:rsidRPr="00265065" w14:paraId="6A131ACF" w14:textId="77777777" w:rsidTr="005F09EF">
        <w:tc>
          <w:tcPr>
            <w:tcW w:w="540" w:type="dxa"/>
            <w:vAlign w:val="center"/>
          </w:tcPr>
          <w:p w14:paraId="324A21E7" w14:textId="77777777" w:rsidR="005F09EF" w:rsidRPr="00265065" w:rsidRDefault="005F09EF" w:rsidP="005F09EF">
            <w:pPr>
              <w:jc w:val="center"/>
              <w:rPr>
                <w:color w:val="000000" w:themeColor="text1"/>
                <w:sz w:val="22"/>
                <w:szCs w:val="22"/>
              </w:rPr>
            </w:pPr>
            <w:r w:rsidRPr="00265065">
              <w:rPr>
                <w:color w:val="000000" w:themeColor="text1"/>
                <w:sz w:val="22"/>
                <w:szCs w:val="22"/>
              </w:rPr>
              <w:t>3.</w:t>
            </w:r>
          </w:p>
        </w:tc>
        <w:tc>
          <w:tcPr>
            <w:tcW w:w="4671" w:type="dxa"/>
            <w:vAlign w:val="center"/>
          </w:tcPr>
          <w:p w14:paraId="61036492" w14:textId="77777777" w:rsidR="005F09EF" w:rsidRPr="00265065" w:rsidRDefault="005F09EF" w:rsidP="005F09EF">
            <w:pPr>
              <w:jc w:val="center"/>
              <w:rPr>
                <w:color w:val="000000" w:themeColor="text1"/>
                <w:sz w:val="22"/>
                <w:szCs w:val="22"/>
              </w:rPr>
            </w:pPr>
            <w:r w:rsidRPr="00265065">
              <w:rPr>
                <w:color w:val="000000" w:themeColor="text1"/>
                <w:sz w:val="22"/>
                <w:szCs w:val="22"/>
              </w:rPr>
              <w:t>Обеспечение доступным и комфортным жильем населения Комсомольского муниципального района</w:t>
            </w:r>
          </w:p>
        </w:tc>
        <w:tc>
          <w:tcPr>
            <w:tcW w:w="4395" w:type="dxa"/>
            <w:vAlign w:val="center"/>
          </w:tcPr>
          <w:p w14:paraId="5A362415" w14:textId="77777777" w:rsidR="005F09EF" w:rsidRPr="00265065" w:rsidRDefault="005F09EF" w:rsidP="005F09EF">
            <w:pPr>
              <w:jc w:val="center"/>
              <w:rPr>
                <w:color w:val="000000" w:themeColor="text1"/>
                <w:sz w:val="22"/>
                <w:szCs w:val="22"/>
              </w:rPr>
            </w:pPr>
            <w:r w:rsidRPr="00265065">
              <w:rPr>
                <w:color w:val="000000" w:themeColor="text1"/>
                <w:sz w:val="22"/>
                <w:szCs w:val="22"/>
              </w:rPr>
              <w:t>Отдел экономики и предпринимательства Администрации Комсомольского муниципального района</w:t>
            </w:r>
          </w:p>
        </w:tc>
      </w:tr>
      <w:tr w:rsidR="005F09EF" w:rsidRPr="00265065" w14:paraId="5B51CDB3" w14:textId="77777777" w:rsidTr="005F09EF">
        <w:tc>
          <w:tcPr>
            <w:tcW w:w="540" w:type="dxa"/>
            <w:vAlign w:val="center"/>
          </w:tcPr>
          <w:p w14:paraId="79F86797" w14:textId="77777777" w:rsidR="005F09EF" w:rsidRPr="00265065" w:rsidRDefault="005F09EF" w:rsidP="005F09EF">
            <w:pPr>
              <w:jc w:val="center"/>
              <w:rPr>
                <w:color w:val="000000" w:themeColor="text1"/>
                <w:sz w:val="22"/>
                <w:szCs w:val="22"/>
              </w:rPr>
            </w:pPr>
            <w:r w:rsidRPr="00265065">
              <w:rPr>
                <w:color w:val="000000" w:themeColor="text1"/>
                <w:sz w:val="22"/>
                <w:szCs w:val="22"/>
              </w:rPr>
              <w:t>4</w:t>
            </w:r>
          </w:p>
        </w:tc>
        <w:tc>
          <w:tcPr>
            <w:tcW w:w="4671" w:type="dxa"/>
            <w:vAlign w:val="center"/>
          </w:tcPr>
          <w:p w14:paraId="49AAF761" w14:textId="77777777" w:rsidR="005F09EF" w:rsidRPr="00265065" w:rsidRDefault="005F09EF" w:rsidP="005F09EF">
            <w:pPr>
              <w:jc w:val="center"/>
              <w:rPr>
                <w:color w:val="000000" w:themeColor="text1"/>
                <w:sz w:val="22"/>
                <w:szCs w:val="22"/>
              </w:rPr>
            </w:pPr>
            <w:r w:rsidRPr="00265065">
              <w:rPr>
                <w:color w:val="000000" w:themeColor="text1"/>
                <w:sz w:val="22"/>
                <w:szCs w:val="22"/>
              </w:rPr>
              <w:t>Развитие экономики Комсомольского муниципального района</w:t>
            </w:r>
          </w:p>
        </w:tc>
        <w:tc>
          <w:tcPr>
            <w:tcW w:w="4395" w:type="dxa"/>
            <w:vAlign w:val="center"/>
          </w:tcPr>
          <w:p w14:paraId="3EE110E4" w14:textId="77777777" w:rsidR="005F09EF" w:rsidRPr="00265065" w:rsidRDefault="005F09EF" w:rsidP="005F09EF">
            <w:pPr>
              <w:jc w:val="center"/>
              <w:rPr>
                <w:color w:val="000000" w:themeColor="text1"/>
                <w:sz w:val="22"/>
                <w:szCs w:val="22"/>
              </w:rPr>
            </w:pPr>
            <w:r w:rsidRPr="00265065">
              <w:rPr>
                <w:color w:val="000000" w:themeColor="text1"/>
                <w:sz w:val="22"/>
                <w:szCs w:val="22"/>
              </w:rPr>
              <w:t>Отдел экономики и предпринимательства Администрации Комсомольского муниципального района</w:t>
            </w:r>
          </w:p>
        </w:tc>
      </w:tr>
      <w:tr w:rsidR="005F09EF" w:rsidRPr="00265065" w14:paraId="25257DFD" w14:textId="77777777" w:rsidTr="005F09EF">
        <w:tc>
          <w:tcPr>
            <w:tcW w:w="540" w:type="dxa"/>
            <w:vAlign w:val="center"/>
          </w:tcPr>
          <w:p w14:paraId="6C4D21D1" w14:textId="77777777" w:rsidR="005F09EF" w:rsidRPr="00265065" w:rsidRDefault="005F09EF" w:rsidP="005F09EF">
            <w:pPr>
              <w:jc w:val="center"/>
              <w:rPr>
                <w:color w:val="000000" w:themeColor="text1"/>
                <w:sz w:val="22"/>
                <w:szCs w:val="22"/>
              </w:rPr>
            </w:pPr>
            <w:r w:rsidRPr="00265065">
              <w:rPr>
                <w:color w:val="000000" w:themeColor="text1"/>
                <w:sz w:val="22"/>
                <w:szCs w:val="22"/>
              </w:rPr>
              <w:t>5.</w:t>
            </w:r>
          </w:p>
        </w:tc>
        <w:tc>
          <w:tcPr>
            <w:tcW w:w="4671" w:type="dxa"/>
            <w:vAlign w:val="center"/>
          </w:tcPr>
          <w:p w14:paraId="66174E4D" w14:textId="77777777" w:rsidR="005F09EF" w:rsidRPr="00265065" w:rsidRDefault="005F09EF" w:rsidP="005F09EF">
            <w:pPr>
              <w:jc w:val="center"/>
              <w:rPr>
                <w:color w:val="000000" w:themeColor="text1"/>
                <w:sz w:val="22"/>
                <w:szCs w:val="22"/>
              </w:rPr>
            </w:pPr>
            <w:r w:rsidRPr="00265065">
              <w:rPr>
                <w:color w:val="000000" w:themeColor="text1"/>
                <w:sz w:val="22"/>
                <w:szCs w:val="22"/>
              </w:rPr>
              <w:t>Обеспечение безопасности граждан и профилактика правонарушений Комсомольского муниципального района</w:t>
            </w:r>
          </w:p>
        </w:tc>
        <w:tc>
          <w:tcPr>
            <w:tcW w:w="4395" w:type="dxa"/>
            <w:vAlign w:val="center"/>
          </w:tcPr>
          <w:p w14:paraId="2723D816" w14:textId="02FFB8E3" w:rsidR="005F09EF" w:rsidRPr="00265065" w:rsidRDefault="005F09EF" w:rsidP="005F09EF">
            <w:pPr>
              <w:jc w:val="center"/>
              <w:rPr>
                <w:color w:val="000000" w:themeColor="text1"/>
                <w:sz w:val="22"/>
                <w:szCs w:val="22"/>
              </w:rPr>
            </w:pPr>
            <w:r w:rsidRPr="00265065">
              <w:rPr>
                <w:color w:val="000000" w:themeColor="text1"/>
                <w:sz w:val="22"/>
                <w:szCs w:val="22"/>
              </w:rPr>
              <w:t>Заместитель главы Администрации Комсомольского муниципального района по социальной политике</w:t>
            </w:r>
          </w:p>
        </w:tc>
      </w:tr>
      <w:tr w:rsidR="005F09EF" w:rsidRPr="00265065" w14:paraId="32A550C5" w14:textId="77777777" w:rsidTr="005F09EF">
        <w:tc>
          <w:tcPr>
            <w:tcW w:w="540" w:type="dxa"/>
            <w:vAlign w:val="center"/>
          </w:tcPr>
          <w:p w14:paraId="2A5F1D04" w14:textId="77777777" w:rsidR="005F09EF" w:rsidRPr="00265065" w:rsidRDefault="005F09EF" w:rsidP="005F09EF">
            <w:pPr>
              <w:jc w:val="center"/>
              <w:rPr>
                <w:color w:val="000000" w:themeColor="text1"/>
                <w:sz w:val="22"/>
                <w:szCs w:val="22"/>
              </w:rPr>
            </w:pPr>
            <w:r w:rsidRPr="00265065">
              <w:rPr>
                <w:color w:val="000000" w:themeColor="text1"/>
                <w:sz w:val="22"/>
                <w:szCs w:val="22"/>
              </w:rPr>
              <w:t>6.</w:t>
            </w:r>
          </w:p>
        </w:tc>
        <w:tc>
          <w:tcPr>
            <w:tcW w:w="4671" w:type="dxa"/>
            <w:vAlign w:val="center"/>
          </w:tcPr>
          <w:p w14:paraId="1DE8EE95" w14:textId="77777777" w:rsidR="005F09EF" w:rsidRPr="00265065" w:rsidRDefault="005F09EF" w:rsidP="005F09EF">
            <w:pPr>
              <w:jc w:val="center"/>
              <w:rPr>
                <w:color w:val="000000" w:themeColor="text1"/>
                <w:sz w:val="22"/>
                <w:szCs w:val="22"/>
              </w:rPr>
            </w:pPr>
            <w:r w:rsidRPr="00265065">
              <w:rPr>
                <w:color w:val="000000" w:themeColor="text1"/>
                <w:sz w:val="22"/>
                <w:szCs w:val="22"/>
              </w:rPr>
              <w:t>Развитие здравоохранения Комсомольского муниципального района</w:t>
            </w:r>
          </w:p>
        </w:tc>
        <w:tc>
          <w:tcPr>
            <w:tcW w:w="4395" w:type="dxa"/>
            <w:vAlign w:val="center"/>
          </w:tcPr>
          <w:p w14:paraId="0C159297" w14:textId="5558003A" w:rsidR="005F09EF" w:rsidRPr="00265065" w:rsidRDefault="005F09EF" w:rsidP="005F09EF">
            <w:pPr>
              <w:jc w:val="center"/>
              <w:rPr>
                <w:color w:val="000000" w:themeColor="text1"/>
                <w:sz w:val="22"/>
                <w:szCs w:val="22"/>
              </w:rPr>
            </w:pPr>
            <w:r w:rsidRPr="00265065">
              <w:rPr>
                <w:color w:val="000000" w:themeColor="text1"/>
                <w:sz w:val="22"/>
                <w:szCs w:val="22"/>
              </w:rPr>
              <w:t>Заместитель главы Администрации Комсомольского муниципального района по социальной политике</w:t>
            </w:r>
          </w:p>
        </w:tc>
      </w:tr>
      <w:tr w:rsidR="005F09EF" w:rsidRPr="00265065" w14:paraId="3FB23F4E" w14:textId="77777777" w:rsidTr="005F09EF">
        <w:tc>
          <w:tcPr>
            <w:tcW w:w="540" w:type="dxa"/>
            <w:vAlign w:val="center"/>
          </w:tcPr>
          <w:p w14:paraId="0B186BF6" w14:textId="77777777" w:rsidR="005F09EF" w:rsidRPr="00265065" w:rsidRDefault="005F09EF" w:rsidP="005F09EF">
            <w:pPr>
              <w:jc w:val="center"/>
              <w:rPr>
                <w:color w:val="000000" w:themeColor="text1"/>
                <w:sz w:val="22"/>
                <w:szCs w:val="22"/>
              </w:rPr>
            </w:pPr>
            <w:r w:rsidRPr="00265065">
              <w:rPr>
                <w:color w:val="000000" w:themeColor="text1"/>
                <w:sz w:val="22"/>
                <w:szCs w:val="22"/>
              </w:rPr>
              <w:t>7.</w:t>
            </w:r>
          </w:p>
        </w:tc>
        <w:tc>
          <w:tcPr>
            <w:tcW w:w="4671" w:type="dxa"/>
            <w:vAlign w:val="center"/>
          </w:tcPr>
          <w:p w14:paraId="42F28067" w14:textId="77777777" w:rsidR="005F09EF" w:rsidRPr="00265065" w:rsidRDefault="005F09EF" w:rsidP="005F09EF">
            <w:pPr>
              <w:jc w:val="center"/>
              <w:rPr>
                <w:color w:val="000000" w:themeColor="text1"/>
                <w:sz w:val="22"/>
                <w:szCs w:val="22"/>
              </w:rPr>
            </w:pPr>
            <w:r w:rsidRPr="00265065">
              <w:rPr>
                <w:color w:val="000000" w:themeColor="text1"/>
                <w:sz w:val="22"/>
                <w:szCs w:val="22"/>
              </w:rPr>
              <w:t>Охрана окружающей среды Комсомольского муниципального района</w:t>
            </w:r>
          </w:p>
        </w:tc>
        <w:tc>
          <w:tcPr>
            <w:tcW w:w="4395" w:type="dxa"/>
            <w:vAlign w:val="center"/>
          </w:tcPr>
          <w:p w14:paraId="6C34C68F" w14:textId="77777777" w:rsidR="005F09EF" w:rsidRPr="00265065" w:rsidRDefault="005F09EF" w:rsidP="005F09EF">
            <w:pPr>
              <w:jc w:val="center"/>
              <w:rPr>
                <w:color w:val="000000" w:themeColor="text1"/>
                <w:sz w:val="22"/>
                <w:szCs w:val="22"/>
              </w:rPr>
            </w:pPr>
            <w:r w:rsidRPr="00265065">
              <w:rPr>
                <w:color w:val="000000" w:themeColor="text1"/>
                <w:sz w:val="22"/>
                <w:szCs w:val="22"/>
              </w:rPr>
              <w:t>Отдел сельского хозяйства и развития территорий Администрации Комсомольского муниципального района</w:t>
            </w:r>
          </w:p>
        </w:tc>
      </w:tr>
      <w:tr w:rsidR="005F09EF" w:rsidRPr="00265065" w14:paraId="3319F6E2" w14:textId="77777777" w:rsidTr="005F09EF">
        <w:tc>
          <w:tcPr>
            <w:tcW w:w="540" w:type="dxa"/>
            <w:vAlign w:val="center"/>
          </w:tcPr>
          <w:p w14:paraId="343367C8" w14:textId="77777777" w:rsidR="005F09EF" w:rsidRPr="00265065" w:rsidRDefault="005F09EF" w:rsidP="005F09EF">
            <w:pPr>
              <w:jc w:val="center"/>
              <w:rPr>
                <w:color w:val="000000" w:themeColor="text1"/>
                <w:sz w:val="22"/>
                <w:szCs w:val="22"/>
              </w:rPr>
            </w:pPr>
            <w:r w:rsidRPr="00265065">
              <w:rPr>
                <w:color w:val="000000" w:themeColor="text1"/>
                <w:sz w:val="22"/>
                <w:szCs w:val="22"/>
              </w:rPr>
              <w:t>8.</w:t>
            </w:r>
          </w:p>
        </w:tc>
        <w:tc>
          <w:tcPr>
            <w:tcW w:w="4671" w:type="dxa"/>
            <w:vAlign w:val="center"/>
          </w:tcPr>
          <w:p w14:paraId="33213255" w14:textId="77777777" w:rsidR="005F09EF" w:rsidRPr="00265065" w:rsidRDefault="005F09EF" w:rsidP="005F09EF">
            <w:pPr>
              <w:jc w:val="center"/>
              <w:rPr>
                <w:color w:val="000000" w:themeColor="text1"/>
                <w:sz w:val="22"/>
                <w:szCs w:val="22"/>
              </w:rPr>
            </w:pPr>
            <w:r w:rsidRPr="00265065">
              <w:rPr>
                <w:color w:val="000000" w:themeColor="text1"/>
                <w:sz w:val="22"/>
                <w:szCs w:val="22"/>
              </w:rPr>
              <w:t>Развитие транспортной системы Комсомольского муниципального района Ивановской области</w:t>
            </w:r>
          </w:p>
        </w:tc>
        <w:tc>
          <w:tcPr>
            <w:tcW w:w="4395" w:type="dxa"/>
            <w:vAlign w:val="center"/>
          </w:tcPr>
          <w:p w14:paraId="1B94B615" w14:textId="77777777" w:rsidR="005F09EF" w:rsidRPr="00265065" w:rsidRDefault="005F09EF" w:rsidP="005F09EF">
            <w:pPr>
              <w:autoSpaceDE w:val="0"/>
              <w:autoSpaceDN w:val="0"/>
              <w:adjustRightInd w:val="0"/>
              <w:jc w:val="center"/>
              <w:rPr>
                <w:color w:val="000000" w:themeColor="text1"/>
                <w:sz w:val="22"/>
                <w:szCs w:val="22"/>
              </w:rPr>
            </w:pPr>
            <w:r w:rsidRPr="00265065">
              <w:rPr>
                <w:color w:val="000000" w:themeColor="text1"/>
                <w:sz w:val="22"/>
                <w:szCs w:val="22"/>
              </w:rPr>
              <w:t>Управление земельно-имущественных отношений Администрации Комсомольского муниципального района</w:t>
            </w:r>
          </w:p>
        </w:tc>
      </w:tr>
      <w:tr w:rsidR="005F09EF" w:rsidRPr="00265065" w14:paraId="2FF062A3" w14:textId="77777777" w:rsidTr="005F09EF">
        <w:tc>
          <w:tcPr>
            <w:tcW w:w="540" w:type="dxa"/>
            <w:vAlign w:val="center"/>
          </w:tcPr>
          <w:p w14:paraId="0620F8DF" w14:textId="77777777" w:rsidR="005F09EF" w:rsidRPr="00265065" w:rsidRDefault="005F09EF" w:rsidP="005F09EF">
            <w:pPr>
              <w:jc w:val="center"/>
              <w:rPr>
                <w:color w:val="000000" w:themeColor="text1"/>
                <w:sz w:val="22"/>
                <w:szCs w:val="22"/>
              </w:rPr>
            </w:pPr>
            <w:r w:rsidRPr="00265065">
              <w:rPr>
                <w:color w:val="000000" w:themeColor="text1"/>
                <w:sz w:val="22"/>
                <w:szCs w:val="22"/>
              </w:rPr>
              <w:t>9.</w:t>
            </w:r>
          </w:p>
        </w:tc>
        <w:tc>
          <w:tcPr>
            <w:tcW w:w="4671" w:type="dxa"/>
            <w:vAlign w:val="center"/>
          </w:tcPr>
          <w:p w14:paraId="39F84267" w14:textId="77777777" w:rsidR="005F09EF" w:rsidRPr="00265065" w:rsidRDefault="005F09EF" w:rsidP="005F09EF">
            <w:pPr>
              <w:jc w:val="center"/>
              <w:rPr>
                <w:color w:val="000000" w:themeColor="text1"/>
                <w:sz w:val="22"/>
                <w:szCs w:val="22"/>
              </w:rPr>
            </w:pPr>
            <w:r w:rsidRPr="00265065">
              <w:rPr>
                <w:color w:val="000000" w:themeColor="text1"/>
                <w:sz w:val="22"/>
                <w:szCs w:val="22"/>
              </w:rPr>
              <w:t>Осуществление финансовой политики Комсомольского муниципального района</w:t>
            </w:r>
          </w:p>
        </w:tc>
        <w:tc>
          <w:tcPr>
            <w:tcW w:w="4395" w:type="dxa"/>
            <w:vAlign w:val="center"/>
          </w:tcPr>
          <w:p w14:paraId="04183686" w14:textId="77777777" w:rsidR="005F09EF" w:rsidRPr="00265065" w:rsidRDefault="005F09EF" w:rsidP="005F09EF">
            <w:pPr>
              <w:jc w:val="center"/>
              <w:rPr>
                <w:color w:val="000000" w:themeColor="text1"/>
                <w:sz w:val="22"/>
                <w:szCs w:val="22"/>
              </w:rPr>
            </w:pPr>
            <w:r w:rsidRPr="00265065">
              <w:rPr>
                <w:color w:val="000000" w:themeColor="text1"/>
                <w:sz w:val="22"/>
                <w:szCs w:val="22"/>
              </w:rPr>
              <w:t>Финансовое управление Администрации Комсомольского муниципального района</w:t>
            </w:r>
          </w:p>
        </w:tc>
      </w:tr>
      <w:tr w:rsidR="005F09EF" w:rsidRPr="00265065" w14:paraId="16599F70" w14:textId="77777777" w:rsidTr="005F09EF">
        <w:tc>
          <w:tcPr>
            <w:tcW w:w="540" w:type="dxa"/>
            <w:vAlign w:val="center"/>
          </w:tcPr>
          <w:p w14:paraId="3404C448" w14:textId="77777777" w:rsidR="005F09EF" w:rsidRPr="00265065" w:rsidRDefault="005F09EF" w:rsidP="005F09EF">
            <w:pPr>
              <w:jc w:val="center"/>
              <w:rPr>
                <w:color w:val="000000" w:themeColor="text1"/>
                <w:sz w:val="22"/>
                <w:szCs w:val="22"/>
              </w:rPr>
            </w:pPr>
            <w:r w:rsidRPr="00265065">
              <w:rPr>
                <w:color w:val="000000" w:themeColor="text1"/>
                <w:sz w:val="22"/>
                <w:szCs w:val="22"/>
              </w:rPr>
              <w:t>10.</w:t>
            </w:r>
          </w:p>
        </w:tc>
        <w:tc>
          <w:tcPr>
            <w:tcW w:w="4671" w:type="dxa"/>
            <w:vAlign w:val="center"/>
          </w:tcPr>
          <w:p w14:paraId="35EAD96B" w14:textId="21851C91" w:rsidR="005F09EF" w:rsidRPr="00265065" w:rsidRDefault="005F09EF" w:rsidP="005F09EF">
            <w:pPr>
              <w:jc w:val="center"/>
              <w:rPr>
                <w:color w:val="000000" w:themeColor="text1"/>
                <w:sz w:val="22"/>
                <w:szCs w:val="22"/>
              </w:rPr>
            </w:pPr>
            <w:r w:rsidRPr="00265065">
              <w:rPr>
                <w:color w:val="000000" w:themeColor="text1"/>
                <w:sz w:val="22"/>
                <w:szCs w:val="22"/>
              </w:rPr>
              <w:t>Совершенствование местного самоуправления в Комсомольском муниципальном районе</w:t>
            </w:r>
          </w:p>
          <w:p w14:paraId="0DA3C0DB" w14:textId="77777777" w:rsidR="005F09EF" w:rsidRPr="00265065" w:rsidRDefault="005F09EF" w:rsidP="005F09EF">
            <w:pPr>
              <w:jc w:val="center"/>
              <w:rPr>
                <w:color w:val="000000" w:themeColor="text1"/>
                <w:sz w:val="22"/>
                <w:szCs w:val="22"/>
              </w:rPr>
            </w:pPr>
          </w:p>
        </w:tc>
        <w:tc>
          <w:tcPr>
            <w:tcW w:w="4395" w:type="dxa"/>
            <w:vAlign w:val="center"/>
          </w:tcPr>
          <w:p w14:paraId="5E2A4302" w14:textId="77777777" w:rsidR="005F09EF" w:rsidRPr="00265065" w:rsidRDefault="005F09EF" w:rsidP="005F09EF">
            <w:pPr>
              <w:jc w:val="center"/>
              <w:rPr>
                <w:color w:val="000000" w:themeColor="text1"/>
                <w:sz w:val="22"/>
                <w:szCs w:val="22"/>
              </w:rPr>
            </w:pPr>
            <w:r w:rsidRPr="00265065">
              <w:rPr>
                <w:color w:val="000000" w:themeColor="text1"/>
                <w:sz w:val="22"/>
                <w:szCs w:val="22"/>
              </w:rPr>
              <w:t>Заместитель главы Администрации Комсомольского муниципального района, руководитель аппарата</w:t>
            </w:r>
          </w:p>
        </w:tc>
      </w:tr>
      <w:tr w:rsidR="005F09EF" w:rsidRPr="00265065" w14:paraId="27856BDD" w14:textId="77777777" w:rsidTr="005F09EF">
        <w:tc>
          <w:tcPr>
            <w:tcW w:w="540" w:type="dxa"/>
            <w:vAlign w:val="center"/>
          </w:tcPr>
          <w:p w14:paraId="07463AE5" w14:textId="77777777" w:rsidR="005F09EF" w:rsidRPr="00265065" w:rsidRDefault="005F09EF" w:rsidP="005F09EF">
            <w:pPr>
              <w:jc w:val="center"/>
              <w:rPr>
                <w:color w:val="000000" w:themeColor="text1"/>
                <w:sz w:val="22"/>
                <w:szCs w:val="22"/>
              </w:rPr>
            </w:pPr>
            <w:r w:rsidRPr="00265065">
              <w:rPr>
                <w:color w:val="000000" w:themeColor="text1"/>
                <w:sz w:val="22"/>
                <w:szCs w:val="22"/>
              </w:rPr>
              <w:t>11.</w:t>
            </w:r>
          </w:p>
        </w:tc>
        <w:tc>
          <w:tcPr>
            <w:tcW w:w="4671" w:type="dxa"/>
            <w:vAlign w:val="center"/>
          </w:tcPr>
          <w:p w14:paraId="2C4E274E" w14:textId="77777777" w:rsidR="005F09EF" w:rsidRPr="00265065" w:rsidRDefault="005F09EF" w:rsidP="005F09EF">
            <w:pPr>
              <w:jc w:val="center"/>
              <w:rPr>
                <w:color w:val="000000" w:themeColor="text1"/>
                <w:sz w:val="22"/>
                <w:szCs w:val="22"/>
              </w:rPr>
            </w:pPr>
            <w:r w:rsidRPr="00265065">
              <w:rPr>
                <w:color w:val="000000" w:themeColor="text1"/>
                <w:sz w:val="22"/>
                <w:szCs w:val="22"/>
              </w:rPr>
              <w:t>Повышение качества жизни граждан пожилого возраста в Комсомольском муниципальном районе</w:t>
            </w:r>
          </w:p>
        </w:tc>
        <w:tc>
          <w:tcPr>
            <w:tcW w:w="4395" w:type="dxa"/>
            <w:vAlign w:val="center"/>
          </w:tcPr>
          <w:p w14:paraId="4D469315" w14:textId="0DCFBF14" w:rsidR="005F09EF" w:rsidRPr="00265065" w:rsidRDefault="005F09EF" w:rsidP="005F09EF">
            <w:pPr>
              <w:jc w:val="center"/>
              <w:rPr>
                <w:color w:val="000000" w:themeColor="text1"/>
                <w:sz w:val="22"/>
                <w:szCs w:val="22"/>
              </w:rPr>
            </w:pPr>
            <w:r w:rsidRPr="00265065">
              <w:rPr>
                <w:color w:val="000000" w:themeColor="text1"/>
                <w:sz w:val="22"/>
                <w:szCs w:val="22"/>
              </w:rPr>
              <w:t>Заместитель главы Администрации Комсомольского муниципального района по социальной политике</w:t>
            </w:r>
          </w:p>
        </w:tc>
      </w:tr>
      <w:tr w:rsidR="005F09EF" w:rsidRPr="00265065" w14:paraId="38B3D13C" w14:textId="77777777" w:rsidTr="005F09EF">
        <w:tc>
          <w:tcPr>
            <w:tcW w:w="540" w:type="dxa"/>
            <w:vAlign w:val="center"/>
          </w:tcPr>
          <w:p w14:paraId="4487D1F4" w14:textId="77777777" w:rsidR="005F09EF" w:rsidRPr="00265065" w:rsidRDefault="005F09EF" w:rsidP="005F09EF">
            <w:pPr>
              <w:jc w:val="center"/>
              <w:rPr>
                <w:color w:val="000000" w:themeColor="text1"/>
                <w:sz w:val="22"/>
                <w:szCs w:val="22"/>
              </w:rPr>
            </w:pPr>
            <w:r w:rsidRPr="00265065">
              <w:rPr>
                <w:color w:val="000000" w:themeColor="text1"/>
                <w:sz w:val="22"/>
                <w:szCs w:val="22"/>
              </w:rPr>
              <w:t>12.</w:t>
            </w:r>
          </w:p>
        </w:tc>
        <w:tc>
          <w:tcPr>
            <w:tcW w:w="4671" w:type="dxa"/>
            <w:vAlign w:val="center"/>
          </w:tcPr>
          <w:p w14:paraId="298E6139" w14:textId="7168A664" w:rsidR="005F09EF" w:rsidRPr="00265065" w:rsidRDefault="005F09EF" w:rsidP="005F09EF">
            <w:pPr>
              <w:jc w:val="center"/>
              <w:rPr>
                <w:color w:val="000000" w:themeColor="text1"/>
                <w:sz w:val="22"/>
                <w:szCs w:val="22"/>
              </w:rPr>
            </w:pPr>
            <w:r w:rsidRPr="00265065">
              <w:rPr>
                <w:color w:val="000000" w:themeColor="text1"/>
                <w:sz w:val="22"/>
                <w:szCs w:val="22"/>
              </w:rPr>
              <w:t>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w:t>
            </w:r>
          </w:p>
        </w:tc>
        <w:tc>
          <w:tcPr>
            <w:tcW w:w="4395" w:type="dxa"/>
            <w:vAlign w:val="center"/>
          </w:tcPr>
          <w:p w14:paraId="56348A8B" w14:textId="77777777" w:rsidR="005F09EF" w:rsidRPr="00265065" w:rsidRDefault="005F09EF" w:rsidP="005F09EF">
            <w:pPr>
              <w:jc w:val="center"/>
              <w:rPr>
                <w:color w:val="000000" w:themeColor="text1"/>
                <w:sz w:val="22"/>
                <w:szCs w:val="22"/>
              </w:rPr>
            </w:pPr>
            <w:r w:rsidRPr="00265065">
              <w:rPr>
                <w:color w:val="000000" w:themeColor="text1"/>
                <w:sz w:val="22"/>
                <w:szCs w:val="22"/>
              </w:rPr>
              <w:t>Отдел сельского хозяйства и развития территорий Администрации Комсомольского муниципального района</w:t>
            </w:r>
          </w:p>
        </w:tc>
      </w:tr>
      <w:tr w:rsidR="005F09EF" w:rsidRPr="00265065" w14:paraId="593E1756" w14:textId="77777777" w:rsidTr="005F09EF">
        <w:tc>
          <w:tcPr>
            <w:tcW w:w="540" w:type="dxa"/>
            <w:vAlign w:val="center"/>
          </w:tcPr>
          <w:p w14:paraId="656EC35C" w14:textId="77777777" w:rsidR="005F09EF" w:rsidRPr="00265065" w:rsidRDefault="005F09EF" w:rsidP="005F09EF">
            <w:pPr>
              <w:jc w:val="center"/>
              <w:rPr>
                <w:color w:val="000000" w:themeColor="text1"/>
                <w:sz w:val="22"/>
                <w:szCs w:val="22"/>
              </w:rPr>
            </w:pPr>
            <w:r w:rsidRPr="00265065">
              <w:rPr>
                <w:color w:val="000000" w:themeColor="text1"/>
                <w:sz w:val="22"/>
                <w:szCs w:val="22"/>
              </w:rPr>
              <w:t>13.</w:t>
            </w:r>
          </w:p>
        </w:tc>
        <w:tc>
          <w:tcPr>
            <w:tcW w:w="4671" w:type="dxa"/>
            <w:vAlign w:val="center"/>
          </w:tcPr>
          <w:p w14:paraId="65499515" w14:textId="77777777" w:rsidR="005F09EF" w:rsidRPr="00265065" w:rsidRDefault="005F09EF" w:rsidP="005F09EF">
            <w:pPr>
              <w:jc w:val="center"/>
              <w:rPr>
                <w:color w:val="000000" w:themeColor="text1"/>
                <w:sz w:val="22"/>
                <w:szCs w:val="22"/>
              </w:rPr>
            </w:pPr>
            <w:r w:rsidRPr="00265065">
              <w:rPr>
                <w:color w:val="000000" w:themeColor="text1"/>
                <w:sz w:val="22"/>
                <w:szCs w:val="22"/>
              </w:rPr>
              <w:t>Улучшение условий и охраны труда в Комсомольском муниципальном районе</w:t>
            </w:r>
          </w:p>
        </w:tc>
        <w:tc>
          <w:tcPr>
            <w:tcW w:w="4395" w:type="dxa"/>
            <w:vAlign w:val="center"/>
          </w:tcPr>
          <w:p w14:paraId="52E93FB6" w14:textId="7B88E14A" w:rsidR="005F09EF" w:rsidRPr="00265065" w:rsidRDefault="005F09EF" w:rsidP="005F09EF">
            <w:pPr>
              <w:jc w:val="center"/>
              <w:rPr>
                <w:color w:val="000000" w:themeColor="text1"/>
                <w:sz w:val="22"/>
                <w:szCs w:val="22"/>
              </w:rPr>
            </w:pPr>
            <w:r w:rsidRPr="00265065">
              <w:rPr>
                <w:color w:val="000000" w:themeColor="text1"/>
                <w:sz w:val="22"/>
                <w:szCs w:val="22"/>
              </w:rPr>
              <w:t>Заместитель главы Администрации Комсомольского муниципального района по социальной политике</w:t>
            </w:r>
          </w:p>
        </w:tc>
      </w:tr>
      <w:tr w:rsidR="005F09EF" w:rsidRPr="00265065" w14:paraId="4B2A2015" w14:textId="77777777" w:rsidTr="005F09EF">
        <w:tc>
          <w:tcPr>
            <w:tcW w:w="540" w:type="dxa"/>
            <w:vAlign w:val="center"/>
          </w:tcPr>
          <w:p w14:paraId="3E121F80" w14:textId="77777777" w:rsidR="005F09EF" w:rsidRPr="00265065" w:rsidRDefault="005F09EF" w:rsidP="005F09EF">
            <w:pPr>
              <w:jc w:val="center"/>
              <w:rPr>
                <w:color w:val="000000" w:themeColor="text1"/>
                <w:sz w:val="22"/>
                <w:szCs w:val="22"/>
              </w:rPr>
            </w:pPr>
            <w:r w:rsidRPr="00265065">
              <w:rPr>
                <w:color w:val="000000" w:themeColor="text1"/>
                <w:sz w:val="22"/>
                <w:szCs w:val="22"/>
              </w:rPr>
              <w:t>14.</w:t>
            </w:r>
          </w:p>
        </w:tc>
        <w:tc>
          <w:tcPr>
            <w:tcW w:w="4671" w:type="dxa"/>
            <w:vAlign w:val="center"/>
          </w:tcPr>
          <w:p w14:paraId="584F427F" w14:textId="77777777" w:rsidR="005F09EF" w:rsidRPr="00265065" w:rsidRDefault="005F09EF" w:rsidP="005F09EF">
            <w:pPr>
              <w:jc w:val="center"/>
              <w:rPr>
                <w:color w:val="000000" w:themeColor="text1"/>
                <w:sz w:val="22"/>
                <w:szCs w:val="22"/>
              </w:rPr>
            </w:pPr>
            <w:r w:rsidRPr="00265065">
              <w:rPr>
                <w:color w:val="000000" w:themeColor="text1"/>
                <w:sz w:val="22"/>
                <w:szCs w:val="22"/>
              </w:rPr>
              <w:t>Газификация Комсомольского муниципального района Ивановской области</w:t>
            </w:r>
          </w:p>
        </w:tc>
        <w:tc>
          <w:tcPr>
            <w:tcW w:w="4395" w:type="dxa"/>
            <w:vAlign w:val="center"/>
          </w:tcPr>
          <w:p w14:paraId="73B6E989" w14:textId="77777777" w:rsidR="005F09EF" w:rsidRPr="00265065" w:rsidRDefault="005F09EF" w:rsidP="005F09EF">
            <w:pPr>
              <w:autoSpaceDE w:val="0"/>
              <w:autoSpaceDN w:val="0"/>
              <w:adjustRightInd w:val="0"/>
              <w:jc w:val="center"/>
              <w:rPr>
                <w:color w:val="000000" w:themeColor="text1"/>
                <w:sz w:val="22"/>
                <w:szCs w:val="22"/>
              </w:rPr>
            </w:pPr>
            <w:r w:rsidRPr="00265065">
              <w:rPr>
                <w:color w:val="000000" w:themeColor="text1"/>
                <w:sz w:val="22"/>
                <w:szCs w:val="22"/>
              </w:rPr>
              <w:t>Управление земельно-имущественных отношений Администрации Комсомольского муниципального района</w:t>
            </w:r>
          </w:p>
        </w:tc>
      </w:tr>
      <w:tr w:rsidR="005F09EF" w:rsidRPr="00265065" w14:paraId="78B6D1B7" w14:textId="77777777" w:rsidTr="005F09EF">
        <w:tc>
          <w:tcPr>
            <w:tcW w:w="540" w:type="dxa"/>
            <w:vAlign w:val="center"/>
          </w:tcPr>
          <w:p w14:paraId="2A1DB473" w14:textId="77777777" w:rsidR="005F09EF" w:rsidRPr="00265065" w:rsidRDefault="005F09EF" w:rsidP="005F09EF">
            <w:pPr>
              <w:jc w:val="center"/>
              <w:rPr>
                <w:color w:val="000000" w:themeColor="text1"/>
                <w:sz w:val="22"/>
                <w:szCs w:val="22"/>
              </w:rPr>
            </w:pPr>
            <w:r w:rsidRPr="00265065">
              <w:rPr>
                <w:color w:val="000000" w:themeColor="text1"/>
                <w:sz w:val="22"/>
                <w:szCs w:val="22"/>
              </w:rPr>
              <w:t>15.</w:t>
            </w:r>
          </w:p>
        </w:tc>
        <w:tc>
          <w:tcPr>
            <w:tcW w:w="4671" w:type="dxa"/>
            <w:vAlign w:val="center"/>
          </w:tcPr>
          <w:p w14:paraId="50A06C0E" w14:textId="43A2B2C5" w:rsidR="005F09EF" w:rsidRPr="00265065" w:rsidRDefault="005F09EF" w:rsidP="005F09EF">
            <w:pPr>
              <w:autoSpaceDE w:val="0"/>
              <w:autoSpaceDN w:val="0"/>
              <w:adjustRightInd w:val="0"/>
              <w:jc w:val="center"/>
              <w:rPr>
                <w:color w:val="000000" w:themeColor="text1"/>
                <w:sz w:val="22"/>
                <w:szCs w:val="22"/>
              </w:rPr>
            </w:pPr>
            <w:r w:rsidRPr="00265065">
              <w:rPr>
                <w:color w:val="000000" w:themeColor="text1"/>
                <w:sz w:val="22"/>
                <w:szCs w:val="22"/>
              </w:rPr>
              <w:t xml:space="preserve">Обеспечение населения объектами инженерной инфраструктуры, услугами жилищно-коммунального хозяйства и </w:t>
            </w:r>
            <w:r w:rsidRPr="00265065">
              <w:rPr>
                <w:color w:val="000000" w:themeColor="text1"/>
                <w:sz w:val="22"/>
                <w:szCs w:val="22"/>
              </w:rPr>
              <w:lastRenderedPageBreak/>
              <w:t>благоустройства сельских поселений Комсомольского муниципального района</w:t>
            </w:r>
          </w:p>
        </w:tc>
        <w:tc>
          <w:tcPr>
            <w:tcW w:w="4395" w:type="dxa"/>
            <w:vAlign w:val="center"/>
          </w:tcPr>
          <w:p w14:paraId="355E2B7B" w14:textId="77777777" w:rsidR="005F09EF" w:rsidRPr="00265065" w:rsidRDefault="005F09EF" w:rsidP="005F09EF">
            <w:pPr>
              <w:autoSpaceDE w:val="0"/>
              <w:autoSpaceDN w:val="0"/>
              <w:adjustRightInd w:val="0"/>
              <w:jc w:val="center"/>
              <w:rPr>
                <w:color w:val="000000" w:themeColor="text1"/>
                <w:sz w:val="22"/>
                <w:szCs w:val="22"/>
              </w:rPr>
            </w:pPr>
            <w:r w:rsidRPr="00265065">
              <w:rPr>
                <w:color w:val="000000" w:themeColor="text1"/>
                <w:sz w:val="22"/>
                <w:szCs w:val="22"/>
              </w:rPr>
              <w:lastRenderedPageBreak/>
              <w:t>Управление по вопросу развития инфраструктуры Администрации Комсомольского муниципального района</w:t>
            </w:r>
          </w:p>
        </w:tc>
      </w:tr>
      <w:tr w:rsidR="005F09EF" w:rsidRPr="00265065" w14:paraId="6DFFD69B" w14:textId="77777777" w:rsidTr="005F09EF">
        <w:tc>
          <w:tcPr>
            <w:tcW w:w="540" w:type="dxa"/>
            <w:vAlign w:val="center"/>
          </w:tcPr>
          <w:p w14:paraId="189856FD" w14:textId="77777777" w:rsidR="005F09EF" w:rsidRPr="00265065" w:rsidRDefault="005F09EF" w:rsidP="005F09EF">
            <w:pPr>
              <w:jc w:val="center"/>
              <w:rPr>
                <w:color w:val="000000" w:themeColor="text1"/>
                <w:sz w:val="22"/>
                <w:szCs w:val="22"/>
              </w:rPr>
            </w:pPr>
            <w:r w:rsidRPr="00265065">
              <w:rPr>
                <w:color w:val="000000" w:themeColor="text1"/>
                <w:sz w:val="22"/>
                <w:szCs w:val="22"/>
              </w:rPr>
              <w:t>16.</w:t>
            </w:r>
          </w:p>
        </w:tc>
        <w:tc>
          <w:tcPr>
            <w:tcW w:w="4671" w:type="dxa"/>
            <w:vAlign w:val="center"/>
          </w:tcPr>
          <w:p w14:paraId="274DE4FB" w14:textId="77777777" w:rsidR="005F09EF" w:rsidRPr="00265065" w:rsidRDefault="005F09EF" w:rsidP="005F09EF">
            <w:pPr>
              <w:autoSpaceDE w:val="0"/>
              <w:autoSpaceDN w:val="0"/>
              <w:adjustRightInd w:val="0"/>
              <w:jc w:val="center"/>
              <w:rPr>
                <w:color w:val="000000" w:themeColor="text1"/>
                <w:sz w:val="22"/>
                <w:szCs w:val="22"/>
              </w:rPr>
            </w:pPr>
            <w:r w:rsidRPr="00265065">
              <w:rPr>
                <w:color w:val="000000" w:themeColor="text1"/>
                <w:sz w:val="22"/>
                <w:szCs w:val="22"/>
              </w:rPr>
              <w:t>Управление имуществом Комсомольского муниципального района Ивановской области и земельными ресурсами</w:t>
            </w:r>
          </w:p>
        </w:tc>
        <w:tc>
          <w:tcPr>
            <w:tcW w:w="4395" w:type="dxa"/>
            <w:vAlign w:val="center"/>
          </w:tcPr>
          <w:p w14:paraId="72562615" w14:textId="77777777" w:rsidR="005F09EF" w:rsidRPr="00265065" w:rsidRDefault="005F09EF" w:rsidP="005F09EF">
            <w:pPr>
              <w:autoSpaceDE w:val="0"/>
              <w:autoSpaceDN w:val="0"/>
              <w:adjustRightInd w:val="0"/>
              <w:jc w:val="center"/>
              <w:rPr>
                <w:color w:val="000000" w:themeColor="text1"/>
                <w:sz w:val="22"/>
                <w:szCs w:val="22"/>
              </w:rPr>
            </w:pPr>
            <w:r w:rsidRPr="00265065">
              <w:rPr>
                <w:color w:val="000000" w:themeColor="text1"/>
                <w:sz w:val="22"/>
                <w:szCs w:val="22"/>
              </w:rPr>
              <w:t>Управление земельно-имущественных отношений Администрации Комсомольского муниципального района</w:t>
            </w:r>
          </w:p>
        </w:tc>
      </w:tr>
      <w:tr w:rsidR="005F09EF" w:rsidRPr="00265065" w14:paraId="1F0FB2C8" w14:textId="77777777" w:rsidTr="005F09EF">
        <w:tc>
          <w:tcPr>
            <w:tcW w:w="540" w:type="dxa"/>
            <w:vAlign w:val="center"/>
          </w:tcPr>
          <w:p w14:paraId="0AD8F691" w14:textId="77777777" w:rsidR="005F09EF" w:rsidRPr="00265065" w:rsidRDefault="005F09EF" w:rsidP="005F09EF">
            <w:pPr>
              <w:jc w:val="center"/>
              <w:rPr>
                <w:color w:val="000000" w:themeColor="text1"/>
                <w:sz w:val="22"/>
                <w:szCs w:val="22"/>
              </w:rPr>
            </w:pPr>
            <w:r w:rsidRPr="00265065">
              <w:rPr>
                <w:color w:val="000000" w:themeColor="text1"/>
                <w:sz w:val="22"/>
                <w:szCs w:val="22"/>
              </w:rPr>
              <w:t>17.</w:t>
            </w:r>
          </w:p>
        </w:tc>
        <w:tc>
          <w:tcPr>
            <w:tcW w:w="4671" w:type="dxa"/>
            <w:vAlign w:val="center"/>
          </w:tcPr>
          <w:p w14:paraId="4077CEB3" w14:textId="4B8BB7E4" w:rsidR="005F09EF" w:rsidRPr="00265065" w:rsidRDefault="005F09EF" w:rsidP="005F09EF">
            <w:pPr>
              <w:autoSpaceDE w:val="0"/>
              <w:autoSpaceDN w:val="0"/>
              <w:adjustRightInd w:val="0"/>
              <w:jc w:val="center"/>
              <w:rPr>
                <w:color w:val="000000" w:themeColor="text1"/>
                <w:sz w:val="22"/>
                <w:szCs w:val="22"/>
              </w:rPr>
            </w:pPr>
            <w:r w:rsidRPr="00265065">
              <w:rPr>
                <w:color w:val="000000" w:themeColor="text1"/>
                <w:sz w:val="22"/>
                <w:szCs w:val="22"/>
              </w:rPr>
              <w:t>Градостроительная деятельность на территории Комсомольского муниципального района Ивановской области</w:t>
            </w:r>
          </w:p>
        </w:tc>
        <w:tc>
          <w:tcPr>
            <w:tcW w:w="4395" w:type="dxa"/>
            <w:vAlign w:val="center"/>
          </w:tcPr>
          <w:p w14:paraId="4F418171" w14:textId="77777777" w:rsidR="005F09EF" w:rsidRPr="00265065" w:rsidRDefault="005F09EF" w:rsidP="005F09EF">
            <w:pPr>
              <w:autoSpaceDE w:val="0"/>
              <w:autoSpaceDN w:val="0"/>
              <w:adjustRightInd w:val="0"/>
              <w:jc w:val="center"/>
              <w:rPr>
                <w:color w:val="000000" w:themeColor="text1"/>
                <w:sz w:val="22"/>
                <w:szCs w:val="22"/>
              </w:rPr>
            </w:pPr>
            <w:r w:rsidRPr="00265065">
              <w:rPr>
                <w:color w:val="000000" w:themeColor="text1"/>
                <w:sz w:val="22"/>
                <w:szCs w:val="22"/>
              </w:rPr>
              <w:t>Управление земельно-имущественных отношений Администрации Комсомольского муниципального района</w:t>
            </w:r>
          </w:p>
        </w:tc>
      </w:tr>
      <w:tr w:rsidR="005F09EF" w:rsidRPr="00265065" w14:paraId="4A6A2D4E" w14:textId="77777777" w:rsidTr="005F09EF">
        <w:tc>
          <w:tcPr>
            <w:tcW w:w="540" w:type="dxa"/>
            <w:vAlign w:val="center"/>
          </w:tcPr>
          <w:p w14:paraId="384A5742" w14:textId="77777777" w:rsidR="005F09EF" w:rsidRPr="00265065" w:rsidRDefault="005F09EF" w:rsidP="005F09EF">
            <w:pPr>
              <w:jc w:val="center"/>
              <w:rPr>
                <w:color w:val="000000" w:themeColor="text1"/>
                <w:sz w:val="22"/>
                <w:szCs w:val="22"/>
              </w:rPr>
            </w:pPr>
            <w:r w:rsidRPr="00265065">
              <w:rPr>
                <w:color w:val="000000" w:themeColor="text1"/>
                <w:sz w:val="22"/>
                <w:szCs w:val="22"/>
              </w:rPr>
              <w:t>18.</w:t>
            </w:r>
          </w:p>
        </w:tc>
        <w:tc>
          <w:tcPr>
            <w:tcW w:w="4671" w:type="dxa"/>
            <w:vAlign w:val="center"/>
          </w:tcPr>
          <w:p w14:paraId="17024616" w14:textId="77777777" w:rsidR="005F09EF" w:rsidRPr="00265065" w:rsidRDefault="005F09EF" w:rsidP="005F09EF">
            <w:pPr>
              <w:autoSpaceDE w:val="0"/>
              <w:autoSpaceDN w:val="0"/>
              <w:adjustRightInd w:val="0"/>
              <w:jc w:val="center"/>
              <w:rPr>
                <w:color w:val="000000" w:themeColor="text1"/>
                <w:sz w:val="22"/>
                <w:szCs w:val="22"/>
              </w:rPr>
            </w:pPr>
            <w:r w:rsidRPr="00265065">
              <w:rPr>
                <w:color w:val="000000" w:themeColor="text1"/>
                <w:sz w:val="22"/>
                <w:szCs w:val="22"/>
              </w:rPr>
              <w:t>Организация предоставления государственных и муниципальных услуг на базе МФЦ</w:t>
            </w:r>
          </w:p>
        </w:tc>
        <w:tc>
          <w:tcPr>
            <w:tcW w:w="4395" w:type="dxa"/>
            <w:vAlign w:val="center"/>
          </w:tcPr>
          <w:p w14:paraId="4D477BEE" w14:textId="77777777" w:rsidR="005F09EF" w:rsidRPr="00265065" w:rsidRDefault="005F09EF" w:rsidP="005F09EF">
            <w:pPr>
              <w:autoSpaceDE w:val="0"/>
              <w:autoSpaceDN w:val="0"/>
              <w:adjustRightInd w:val="0"/>
              <w:jc w:val="center"/>
              <w:rPr>
                <w:color w:val="000000" w:themeColor="text1"/>
                <w:sz w:val="22"/>
                <w:szCs w:val="22"/>
              </w:rPr>
            </w:pPr>
            <w:r w:rsidRPr="00265065">
              <w:rPr>
                <w:color w:val="000000" w:themeColor="text1"/>
                <w:sz w:val="22"/>
                <w:szCs w:val="22"/>
              </w:rPr>
              <w:t>Администрация Комсомольского муниципального района</w:t>
            </w:r>
          </w:p>
        </w:tc>
      </w:tr>
      <w:tr w:rsidR="005F09EF" w:rsidRPr="00265065" w14:paraId="5188DE0A" w14:textId="77777777" w:rsidTr="005F09EF">
        <w:tc>
          <w:tcPr>
            <w:tcW w:w="540" w:type="dxa"/>
            <w:vAlign w:val="center"/>
          </w:tcPr>
          <w:p w14:paraId="6658ECFD" w14:textId="77777777" w:rsidR="005F09EF" w:rsidRPr="00265065" w:rsidRDefault="005F09EF" w:rsidP="005F09EF">
            <w:pPr>
              <w:jc w:val="center"/>
              <w:rPr>
                <w:color w:val="000000" w:themeColor="text1"/>
                <w:sz w:val="22"/>
                <w:szCs w:val="22"/>
              </w:rPr>
            </w:pPr>
            <w:r w:rsidRPr="00265065">
              <w:rPr>
                <w:color w:val="000000" w:themeColor="text1"/>
                <w:sz w:val="22"/>
                <w:szCs w:val="22"/>
              </w:rPr>
              <w:t>19.</w:t>
            </w:r>
          </w:p>
        </w:tc>
        <w:tc>
          <w:tcPr>
            <w:tcW w:w="4671" w:type="dxa"/>
            <w:vAlign w:val="center"/>
          </w:tcPr>
          <w:p w14:paraId="7C889613" w14:textId="77777777" w:rsidR="005F09EF" w:rsidRPr="00265065" w:rsidRDefault="005F09EF" w:rsidP="005F09EF">
            <w:pPr>
              <w:autoSpaceDE w:val="0"/>
              <w:autoSpaceDN w:val="0"/>
              <w:adjustRightInd w:val="0"/>
              <w:jc w:val="center"/>
              <w:rPr>
                <w:color w:val="000000" w:themeColor="text1"/>
                <w:sz w:val="22"/>
                <w:szCs w:val="22"/>
              </w:rPr>
            </w:pPr>
            <w:r w:rsidRPr="00265065">
              <w:rPr>
                <w:color w:val="000000" w:themeColor="text1"/>
                <w:sz w:val="22"/>
                <w:szCs w:val="22"/>
              </w:rPr>
              <w:t>Формирование современной городской среды на 2020-2024 годы</w:t>
            </w:r>
          </w:p>
        </w:tc>
        <w:tc>
          <w:tcPr>
            <w:tcW w:w="4395" w:type="dxa"/>
            <w:vAlign w:val="center"/>
          </w:tcPr>
          <w:p w14:paraId="1EF253E3" w14:textId="75197ADE" w:rsidR="005F09EF" w:rsidRPr="00265065" w:rsidRDefault="005F09EF" w:rsidP="005F09EF">
            <w:pPr>
              <w:autoSpaceDE w:val="0"/>
              <w:autoSpaceDN w:val="0"/>
              <w:adjustRightInd w:val="0"/>
              <w:jc w:val="center"/>
              <w:rPr>
                <w:color w:val="000000" w:themeColor="text1"/>
                <w:sz w:val="22"/>
                <w:szCs w:val="22"/>
              </w:rPr>
            </w:pPr>
            <w:r w:rsidRPr="00265065">
              <w:rPr>
                <w:color w:val="000000" w:themeColor="text1"/>
                <w:sz w:val="22"/>
                <w:szCs w:val="22"/>
              </w:rPr>
              <w:t>Управление по вопросу развития инфраструктуры Администрации Комсомольского муниципального района</w:t>
            </w:r>
          </w:p>
        </w:tc>
      </w:tr>
    </w:tbl>
    <w:p w14:paraId="7E153492" w14:textId="77777777" w:rsidR="00354962" w:rsidRDefault="00354962" w:rsidP="004D4F4F">
      <w:pPr>
        <w:pStyle w:val="TimesNewRomanCYR12"/>
      </w:pPr>
    </w:p>
    <w:p w14:paraId="310F987F" w14:textId="77777777" w:rsidR="003E153E" w:rsidRDefault="003E153E" w:rsidP="004D4F4F">
      <w:pPr>
        <w:pStyle w:val="TimesNewRomanCYR12"/>
      </w:pPr>
    </w:p>
    <w:p w14:paraId="371E94B2" w14:textId="7C72E364" w:rsidR="004D6298" w:rsidRDefault="004D6298" w:rsidP="00B66710">
      <w:pPr>
        <w:pStyle w:val="10"/>
      </w:pPr>
      <w:bookmarkStart w:id="102" w:name="_Toc146115806"/>
      <w:r w:rsidRPr="007D7FA2">
        <w:t xml:space="preserve">РАЗДЕЛ </w:t>
      </w:r>
      <w:r>
        <w:t>3</w:t>
      </w:r>
      <w:r w:rsidRPr="007D7FA2">
        <w:t xml:space="preserve">. </w:t>
      </w:r>
      <w:r w:rsidR="0012206F" w:rsidRPr="0012206F">
        <w:t>ОБОСНОВАНИЕ ВЫБРАННОГО ВАРИАНТА РАЗМЕЩЕНИЯ ОБЪЕКТОВ МЕСТНОГО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bookmarkEnd w:id="102"/>
    </w:p>
    <w:p w14:paraId="1E871BF3" w14:textId="77777777" w:rsidR="000A0921" w:rsidRPr="00265065" w:rsidRDefault="000A0921" w:rsidP="000A0921">
      <w:pPr>
        <w:ind w:firstLine="709"/>
        <w:contextualSpacing/>
        <w:jc w:val="center"/>
        <w:rPr>
          <w:b/>
          <w:color w:val="000000" w:themeColor="text1"/>
          <w:szCs w:val="24"/>
        </w:rPr>
      </w:pPr>
      <w:r w:rsidRPr="00265065">
        <w:rPr>
          <w:b/>
          <w:color w:val="000000" w:themeColor="text1"/>
          <w:szCs w:val="24"/>
        </w:rPr>
        <w:t xml:space="preserve">Мероприятия по размещению планируемых объектов </w:t>
      </w:r>
    </w:p>
    <w:p w14:paraId="2207BD26" w14:textId="77777777" w:rsidR="000A0921" w:rsidRPr="00265065" w:rsidRDefault="000A0921" w:rsidP="000A0921">
      <w:pPr>
        <w:ind w:firstLine="709"/>
        <w:contextualSpacing/>
        <w:jc w:val="center"/>
        <w:rPr>
          <w:b/>
          <w:color w:val="000000" w:themeColor="text1"/>
          <w:szCs w:val="24"/>
        </w:rPr>
      </w:pPr>
      <w:r w:rsidRPr="00265065">
        <w:rPr>
          <w:b/>
          <w:color w:val="000000" w:themeColor="text1"/>
          <w:szCs w:val="24"/>
        </w:rPr>
        <w:t>в</w:t>
      </w:r>
      <w:r w:rsidR="00FB350D" w:rsidRPr="00265065">
        <w:rPr>
          <w:b/>
          <w:color w:val="000000" w:themeColor="text1"/>
          <w:szCs w:val="24"/>
        </w:rPr>
        <w:t xml:space="preserve"> области автомобильных дорог местного значения </w:t>
      </w:r>
    </w:p>
    <w:p w14:paraId="3A2DABE1" w14:textId="1DF02C41" w:rsidR="006966C0" w:rsidRPr="00265065" w:rsidRDefault="00FB350D" w:rsidP="000A0921">
      <w:pPr>
        <w:ind w:firstLine="709"/>
        <w:contextualSpacing/>
        <w:jc w:val="center"/>
        <w:rPr>
          <w:b/>
          <w:color w:val="000000" w:themeColor="text1"/>
          <w:szCs w:val="24"/>
        </w:rPr>
      </w:pPr>
      <w:r w:rsidRPr="00265065">
        <w:rPr>
          <w:b/>
          <w:color w:val="000000" w:themeColor="text1"/>
          <w:szCs w:val="24"/>
        </w:rPr>
        <w:t>вне границ населенных пунктов в границах муниципального района</w:t>
      </w:r>
    </w:p>
    <w:p w14:paraId="053A5483" w14:textId="12C5A01C" w:rsidR="0043064B" w:rsidRPr="00265065" w:rsidRDefault="0043064B" w:rsidP="000A0921">
      <w:pPr>
        <w:pStyle w:val="affffffc"/>
        <w:spacing w:before="120"/>
        <w:rPr>
          <w:color w:val="000000" w:themeColor="text1"/>
          <w:lang w:val="ru-RU"/>
        </w:rPr>
      </w:pPr>
      <w:r w:rsidRPr="00265065">
        <w:rPr>
          <w:color w:val="000000" w:themeColor="text1"/>
          <w:lang w:val="ru-RU"/>
        </w:rPr>
        <w:t>В сложившейся на сегодняшний момент ситуации в сфере дорожного хозяйства основным направлением дорожной деятельности является сохранение существующей сети автомобильных дорог, улучшение ее транспортно-эксплуатационных показателей, соответствующих действующим нормативам. В этой связи на первый план выходят работы по</w:t>
      </w:r>
      <w:r w:rsidR="00FE48B1" w:rsidRPr="00265065">
        <w:rPr>
          <w:color w:val="000000" w:themeColor="text1"/>
          <w:lang w:val="ru-RU"/>
        </w:rPr>
        <w:t xml:space="preserve"> реконструкции,</w:t>
      </w:r>
      <w:r w:rsidRPr="00265065">
        <w:rPr>
          <w:color w:val="000000" w:themeColor="text1"/>
          <w:lang w:val="ru-RU"/>
        </w:rPr>
        <w:t xml:space="preserve"> содержанию и эксплуатации дорог с целью максимально возможного снижения количества проблемных участков автомобильных дорог и сооружений на них.</w:t>
      </w:r>
    </w:p>
    <w:p w14:paraId="0527B71A" w14:textId="2F5F7314" w:rsidR="006966C0" w:rsidRPr="00265065" w:rsidRDefault="0043064B" w:rsidP="0043064B">
      <w:pPr>
        <w:pStyle w:val="affffffc"/>
        <w:rPr>
          <w:color w:val="000000" w:themeColor="text1"/>
          <w:lang w:val="ru-RU"/>
        </w:rPr>
      </w:pPr>
      <w:r w:rsidRPr="00265065">
        <w:rPr>
          <w:color w:val="000000" w:themeColor="text1"/>
          <w:lang w:val="ru-RU"/>
        </w:rPr>
        <w:t>Сохранность существующих дорог и искусственных сооружений на них во многом зависит от нормативного круглогодичного содержания, что включает в себя комплекс мероприятий по предупреждению преждевременного разрушения и износа конструктивных элементов автодорог, а также по сохранению их текущего транспортно-эксплуатационного состояния. Выполнение необходимых установленных сезонных нормативов работ позволяет поддерживать дороги в состоянии, отвечающем нормативным требованиям, стандартам, обеспечивающим безопасность дорожного движения.</w:t>
      </w:r>
    </w:p>
    <w:p w14:paraId="0C893E32" w14:textId="483789F6" w:rsidR="00DB0E1F" w:rsidRPr="00265065" w:rsidRDefault="00DB0E1F" w:rsidP="0043064B">
      <w:pPr>
        <w:pStyle w:val="affffffc"/>
        <w:rPr>
          <w:color w:val="000000" w:themeColor="text1"/>
          <w:lang w:val="ru-RU"/>
        </w:rPr>
      </w:pPr>
      <w:r w:rsidRPr="00265065">
        <w:rPr>
          <w:color w:val="000000" w:themeColor="text1"/>
          <w:lang w:val="ru-RU"/>
        </w:rPr>
        <w:t>Для автомобильных дорог, за исключением автомобильных дорог, расположенных в границах населённых пунктов, устанавливаются придорожные полосы.</w:t>
      </w:r>
    </w:p>
    <w:p w14:paraId="385A7389" w14:textId="46E5BC3F" w:rsidR="00DB0E1F" w:rsidRPr="00265065" w:rsidRDefault="00DB0E1F" w:rsidP="0043064B">
      <w:pPr>
        <w:pStyle w:val="affffffc"/>
        <w:rPr>
          <w:color w:val="000000" w:themeColor="text1"/>
          <w:lang w:val="ru-RU"/>
        </w:rPr>
      </w:pPr>
      <w:r w:rsidRPr="00265065">
        <w:rPr>
          <w:color w:val="000000" w:themeColor="text1"/>
          <w:lang w:val="ru-RU"/>
        </w:rPr>
        <w:t>Придорожной полосой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14:paraId="6C25A9E7" w14:textId="5D426E96" w:rsidR="000A0921" w:rsidRPr="00265065" w:rsidRDefault="000A0921" w:rsidP="001D646A">
      <w:pPr>
        <w:pStyle w:val="affffffc"/>
        <w:rPr>
          <w:color w:val="000000" w:themeColor="text1"/>
          <w:lang w:val="ru-RU"/>
        </w:rPr>
      </w:pPr>
      <w:r w:rsidRPr="00265065">
        <w:rPr>
          <w:color w:val="000000" w:themeColor="text1"/>
          <w:lang w:val="ru-RU"/>
        </w:rPr>
        <w:t xml:space="preserve">На территории </w:t>
      </w:r>
      <w:r w:rsidR="00752F21" w:rsidRPr="00265065">
        <w:rPr>
          <w:color w:val="000000" w:themeColor="text1"/>
          <w:lang w:val="ru-RU"/>
        </w:rPr>
        <w:t>Комсомольского</w:t>
      </w:r>
      <w:r w:rsidRPr="00265065">
        <w:rPr>
          <w:color w:val="000000" w:themeColor="text1"/>
          <w:lang w:val="ru-RU"/>
        </w:rPr>
        <w:t xml:space="preserve"> района планируются к реконструкции следующие автомобильны</w:t>
      </w:r>
      <w:r w:rsidR="001D646A" w:rsidRPr="00265065">
        <w:rPr>
          <w:color w:val="000000" w:themeColor="text1"/>
          <w:lang w:val="ru-RU"/>
        </w:rPr>
        <w:t>е</w:t>
      </w:r>
      <w:r w:rsidRPr="00265065">
        <w:rPr>
          <w:color w:val="000000" w:themeColor="text1"/>
          <w:lang w:val="ru-RU"/>
        </w:rPr>
        <w:t xml:space="preserve"> дорог</w:t>
      </w:r>
      <w:r w:rsidR="001D646A" w:rsidRPr="00265065">
        <w:rPr>
          <w:color w:val="000000" w:themeColor="text1"/>
          <w:lang w:val="ru-RU"/>
        </w:rPr>
        <w:t>и</w:t>
      </w:r>
      <w:r w:rsidRPr="00265065">
        <w:rPr>
          <w:color w:val="000000" w:themeColor="text1"/>
          <w:lang w:val="ru-RU"/>
        </w:rPr>
        <w:t xml:space="preserve"> местного значения вне границ населенных пунктов в границах муниципального района</w:t>
      </w:r>
      <w:r w:rsidR="001D646A" w:rsidRPr="00265065">
        <w:rPr>
          <w:color w:val="000000" w:themeColor="text1"/>
          <w:lang w:val="ru-RU"/>
        </w:rPr>
        <w:t>:</w:t>
      </w:r>
    </w:p>
    <w:p w14:paraId="5955F43D" w14:textId="77777777" w:rsidR="00DB0E1F" w:rsidRPr="00265065" w:rsidRDefault="0043064B" w:rsidP="00DB0E1F">
      <w:pPr>
        <w:pStyle w:val="affffffc"/>
        <w:rPr>
          <w:color w:val="000000" w:themeColor="text1"/>
          <w:lang w:val="ru-RU"/>
        </w:rPr>
      </w:pPr>
      <w:r w:rsidRPr="00265065">
        <w:rPr>
          <w:color w:val="000000" w:themeColor="text1"/>
          <w:lang w:val="ru-RU"/>
        </w:rPr>
        <w:t xml:space="preserve">1. </w:t>
      </w:r>
      <w:r w:rsidR="00DB0E1F" w:rsidRPr="00265065">
        <w:rPr>
          <w:color w:val="000000" w:themeColor="text1"/>
          <w:lang w:val="ru-RU"/>
        </w:rPr>
        <w:t>Реконструкция автомобильной дороги Гробищево-Степашево</w:t>
      </w:r>
    </w:p>
    <w:p w14:paraId="4DDA3C95" w14:textId="77777777" w:rsidR="00181AF5" w:rsidRPr="00265065" w:rsidRDefault="00640E66" w:rsidP="00DB0E1F">
      <w:pPr>
        <w:pStyle w:val="affffffc"/>
        <w:rPr>
          <w:color w:val="000000" w:themeColor="text1"/>
          <w:lang w:val="ru-RU"/>
        </w:rPr>
      </w:pPr>
      <w:r w:rsidRPr="00265065">
        <w:rPr>
          <w:color w:val="000000" w:themeColor="text1"/>
          <w:lang w:val="ru-RU"/>
        </w:rPr>
        <w:t xml:space="preserve">2. </w:t>
      </w:r>
      <w:r w:rsidR="00DB0E1F" w:rsidRPr="00265065">
        <w:rPr>
          <w:color w:val="000000" w:themeColor="text1"/>
          <w:lang w:val="ru-RU"/>
        </w:rPr>
        <w:t xml:space="preserve">Реконструкция автомобильной дороги Голохово-Петровское </w:t>
      </w:r>
    </w:p>
    <w:p w14:paraId="46BE9A5F" w14:textId="77777777" w:rsidR="00181AF5" w:rsidRPr="00265065" w:rsidRDefault="00640E66" w:rsidP="00181AF5">
      <w:pPr>
        <w:pStyle w:val="affffffc"/>
        <w:rPr>
          <w:color w:val="000000" w:themeColor="text1"/>
          <w:lang w:val="ru-RU"/>
        </w:rPr>
      </w:pPr>
      <w:r w:rsidRPr="00265065">
        <w:rPr>
          <w:color w:val="000000" w:themeColor="text1"/>
          <w:lang w:val="ru-RU"/>
        </w:rPr>
        <w:t xml:space="preserve">3. </w:t>
      </w:r>
      <w:r w:rsidR="00181AF5" w:rsidRPr="00265065">
        <w:rPr>
          <w:color w:val="000000" w:themeColor="text1"/>
          <w:lang w:val="ru-RU"/>
        </w:rPr>
        <w:t>Реконструкция автомобильной дороги Становое-Окулово-Введенское</w:t>
      </w:r>
    </w:p>
    <w:p w14:paraId="21BD51FB" w14:textId="77777777" w:rsidR="00181AF5" w:rsidRPr="00265065" w:rsidRDefault="00640E66" w:rsidP="00181AF5">
      <w:pPr>
        <w:pStyle w:val="affffffc"/>
        <w:rPr>
          <w:color w:val="000000" w:themeColor="text1"/>
          <w:lang w:val="ru-RU"/>
        </w:rPr>
      </w:pPr>
      <w:r w:rsidRPr="00265065">
        <w:rPr>
          <w:color w:val="000000" w:themeColor="text1"/>
          <w:lang w:val="ru-RU"/>
        </w:rPr>
        <w:t xml:space="preserve">4. </w:t>
      </w:r>
      <w:r w:rsidR="00181AF5" w:rsidRPr="00265065">
        <w:rPr>
          <w:color w:val="000000" w:themeColor="text1"/>
          <w:lang w:val="ru-RU"/>
        </w:rPr>
        <w:t>Реконструкция автомобильной дороги подъезд к д. Клинцово</w:t>
      </w:r>
    </w:p>
    <w:p w14:paraId="2ABBFBD4" w14:textId="28F6DCF8" w:rsidR="00640E66" w:rsidRPr="00265065" w:rsidRDefault="00640E66" w:rsidP="00071D08">
      <w:pPr>
        <w:pStyle w:val="affffffc"/>
        <w:rPr>
          <w:color w:val="000000" w:themeColor="text1"/>
          <w:lang w:val="ru-RU"/>
        </w:rPr>
      </w:pPr>
      <w:r w:rsidRPr="00265065">
        <w:rPr>
          <w:color w:val="000000" w:themeColor="text1"/>
          <w:lang w:val="ru-RU"/>
        </w:rPr>
        <w:t xml:space="preserve">5. </w:t>
      </w:r>
      <w:r w:rsidR="00071D08" w:rsidRPr="00265065">
        <w:rPr>
          <w:color w:val="000000" w:themeColor="text1"/>
          <w:lang w:val="ru-RU"/>
        </w:rPr>
        <w:t>Реконструкция автомобильной дороги подъезд к д. Становое</w:t>
      </w:r>
    </w:p>
    <w:p w14:paraId="29440513" w14:textId="7D0018CA" w:rsidR="00640E66" w:rsidRPr="00265065" w:rsidRDefault="00640E66" w:rsidP="00071D08">
      <w:pPr>
        <w:pStyle w:val="affffffc"/>
        <w:rPr>
          <w:color w:val="000000" w:themeColor="text1"/>
          <w:lang w:val="ru-RU"/>
        </w:rPr>
      </w:pPr>
      <w:r w:rsidRPr="00265065">
        <w:rPr>
          <w:color w:val="000000" w:themeColor="text1"/>
          <w:lang w:val="ru-RU"/>
        </w:rPr>
        <w:t xml:space="preserve">6. </w:t>
      </w:r>
      <w:r w:rsidR="00071D08" w:rsidRPr="00265065">
        <w:rPr>
          <w:color w:val="000000" w:themeColor="text1"/>
          <w:lang w:val="ru-RU"/>
        </w:rPr>
        <w:t>Реконструкция автомобильной дороги подъезд к д. Толстиково</w:t>
      </w:r>
    </w:p>
    <w:p w14:paraId="6621087B" w14:textId="77777777" w:rsidR="00071D08" w:rsidRPr="00265065" w:rsidRDefault="0048289D" w:rsidP="00071D08">
      <w:pPr>
        <w:pStyle w:val="affffffc"/>
        <w:rPr>
          <w:color w:val="000000" w:themeColor="text1"/>
          <w:lang w:val="ru-RU"/>
        </w:rPr>
      </w:pPr>
      <w:r w:rsidRPr="00265065">
        <w:rPr>
          <w:color w:val="000000" w:themeColor="text1"/>
          <w:lang w:val="ru-RU"/>
        </w:rPr>
        <w:t xml:space="preserve">7. </w:t>
      </w:r>
      <w:r w:rsidR="00071D08" w:rsidRPr="00265065">
        <w:rPr>
          <w:color w:val="000000" w:themeColor="text1"/>
          <w:lang w:val="ru-RU"/>
        </w:rPr>
        <w:t>Реконструкция автомобильной дороги подъезд к с. Семено-Сарское</w:t>
      </w:r>
    </w:p>
    <w:p w14:paraId="203F46CB" w14:textId="77777777" w:rsidR="00071D08" w:rsidRPr="00265065" w:rsidRDefault="00071D08" w:rsidP="00071D08">
      <w:pPr>
        <w:pStyle w:val="affffffc"/>
        <w:rPr>
          <w:color w:val="000000" w:themeColor="text1"/>
          <w:lang w:val="ru-RU"/>
        </w:rPr>
      </w:pPr>
      <w:r w:rsidRPr="00265065">
        <w:rPr>
          <w:color w:val="000000" w:themeColor="text1"/>
          <w:lang w:val="ru-RU"/>
        </w:rPr>
        <w:t>8. Реконструкция автомобильной дороги подъезд к д. Красново</w:t>
      </w:r>
    </w:p>
    <w:p w14:paraId="22D533F5" w14:textId="329DCA4B" w:rsidR="00071D08" w:rsidRPr="00265065" w:rsidRDefault="00071D08" w:rsidP="00071D08">
      <w:pPr>
        <w:pStyle w:val="affffffc"/>
        <w:rPr>
          <w:color w:val="000000" w:themeColor="text1"/>
          <w:lang w:val="ru-RU"/>
        </w:rPr>
      </w:pPr>
      <w:r w:rsidRPr="00265065">
        <w:rPr>
          <w:color w:val="000000" w:themeColor="text1"/>
          <w:lang w:val="ru-RU"/>
        </w:rPr>
        <w:lastRenderedPageBreak/>
        <w:t>9. Реконструкция автомобильной дороги Подозёрский-Лесниково</w:t>
      </w:r>
    </w:p>
    <w:p w14:paraId="421535B4" w14:textId="77777777" w:rsidR="00071D08" w:rsidRPr="00265065" w:rsidRDefault="00071D08" w:rsidP="00071D08">
      <w:pPr>
        <w:pStyle w:val="affffffc"/>
        <w:rPr>
          <w:color w:val="000000" w:themeColor="text1"/>
          <w:lang w:val="ru-RU"/>
        </w:rPr>
      </w:pPr>
      <w:r w:rsidRPr="00265065">
        <w:rPr>
          <w:color w:val="000000" w:themeColor="text1"/>
          <w:lang w:val="ru-RU"/>
        </w:rPr>
        <w:t>10. Реконструкция автомобильной дороги подъезд к д. Рылково</w:t>
      </w:r>
    </w:p>
    <w:p w14:paraId="7F00A769" w14:textId="77777777" w:rsidR="00071D08" w:rsidRPr="00265065" w:rsidRDefault="00071D08" w:rsidP="00071D08">
      <w:pPr>
        <w:pStyle w:val="affffffc"/>
        <w:rPr>
          <w:color w:val="000000" w:themeColor="text1"/>
          <w:lang w:val="ru-RU"/>
        </w:rPr>
      </w:pPr>
      <w:r w:rsidRPr="00265065">
        <w:rPr>
          <w:color w:val="000000" w:themeColor="text1"/>
          <w:lang w:val="ru-RU"/>
        </w:rPr>
        <w:t>11. Реконструкция автомобильной дороги Кондюково-Сватково</w:t>
      </w:r>
    </w:p>
    <w:p w14:paraId="3111770F" w14:textId="77777777" w:rsidR="00071D08" w:rsidRPr="00265065" w:rsidRDefault="00071D08" w:rsidP="00071D08">
      <w:pPr>
        <w:pStyle w:val="affffffc"/>
        <w:rPr>
          <w:color w:val="000000" w:themeColor="text1"/>
          <w:lang w:val="ru-RU"/>
        </w:rPr>
      </w:pPr>
      <w:r w:rsidRPr="00265065">
        <w:rPr>
          <w:color w:val="000000" w:themeColor="text1"/>
          <w:lang w:val="ru-RU"/>
        </w:rPr>
        <w:t>12. Реконструкция автомобильной дороги Подозёрский-Торкацево</w:t>
      </w:r>
    </w:p>
    <w:p w14:paraId="76B36482" w14:textId="41955A34" w:rsidR="00071D08" w:rsidRPr="00265065" w:rsidRDefault="00071D08" w:rsidP="00071D08">
      <w:pPr>
        <w:pStyle w:val="affffffc"/>
        <w:rPr>
          <w:color w:val="000000" w:themeColor="text1"/>
          <w:lang w:val="ru-RU"/>
        </w:rPr>
      </w:pPr>
      <w:r w:rsidRPr="00265065">
        <w:rPr>
          <w:color w:val="000000" w:themeColor="text1"/>
          <w:lang w:val="ru-RU"/>
        </w:rPr>
        <w:t>13. Реконструкция автомобильной дороги Подозёрский-Чернятино</w:t>
      </w:r>
    </w:p>
    <w:p w14:paraId="0EA83EF9" w14:textId="5567BE75" w:rsidR="00071D08" w:rsidRPr="00265065" w:rsidRDefault="00071D08" w:rsidP="00071D08">
      <w:pPr>
        <w:pStyle w:val="affffffc"/>
        <w:rPr>
          <w:color w:val="000000" w:themeColor="text1"/>
          <w:lang w:val="ru-RU"/>
        </w:rPr>
      </w:pPr>
      <w:r w:rsidRPr="00265065">
        <w:rPr>
          <w:color w:val="000000" w:themeColor="text1"/>
          <w:lang w:val="ru-RU"/>
        </w:rPr>
        <w:t>14. Реконструкция автомобильной дороги подъезд к д.Якшино</w:t>
      </w:r>
    </w:p>
    <w:p w14:paraId="6683BB9A" w14:textId="0A236620" w:rsidR="00071D08" w:rsidRPr="00265065" w:rsidRDefault="00071D08" w:rsidP="00071D08">
      <w:pPr>
        <w:pStyle w:val="affffffc"/>
        <w:rPr>
          <w:color w:val="000000" w:themeColor="text1"/>
          <w:lang w:val="ru-RU"/>
        </w:rPr>
      </w:pPr>
      <w:r w:rsidRPr="00265065">
        <w:rPr>
          <w:color w:val="000000" w:themeColor="text1"/>
          <w:lang w:val="ru-RU"/>
        </w:rPr>
        <w:t>15. Реконструкция автомобильной дороги Воронцово-Губино</w:t>
      </w:r>
    </w:p>
    <w:p w14:paraId="0F7DC1C2" w14:textId="5700EFD2" w:rsidR="00071D08" w:rsidRPr="00265065" w:rsidRDefault="00071D08" w:rsidP="00071D08">
      <w:pPr>
        <w:pStyle w:val="affffffc"/>
        <w:rPr>
          <w:color w:val="000000" w:themeColor="text1"/>
          <w:lang w:val="ru-RU"/>
        </w:rPr>
      </w:pPr>
      <w:r w:rsidRPr="00265065">
        <w:rPr>
          <w:color w:val="000000" w:themeColor="text1"/>
          <w:lang w:val="ru-RU"/>
        </w:rPr>
        <w:t>16. Реконструкция автомобильной дороги Губино-Марково</w:t>
      </w:r>
    </w:p>
    <w:p w14:paraId="638E263B" w14:textId="002BCC9E" w:rsidR="00071D08" w:rsidRPr="00265065" w:rsidRDefault="00071D08" w:rsidP="00071D08">
      <w:pPr>
        <w:pStyle w:val="affffffc"/>
        <w:rPr>
          <w:color w:val="000000" w:themeColor="text1"/>
          <w:lang w:val="ru-RU"/>
        </w:rPr>
      </w:pPr>
      <w:r w:rsidRPr="00265065">
        <w:rPr>
          <w:color w:val="000000" w:themeColor="text1"/>
          <w:lang w:val="ru-RU"/>
        </w:rPr>
        <w:t>17. Реконструкция автомобильной дороги Кулеберьево-Томарово</w:t>
      </w:r>
    </w:p>
    <w:p w14:paraId="0A61CE3A" w14:textId="3B4B8735" w:rsidR="00071D08" w:rsidRPr="00265065" w:rsidRDefault="00071D08" w:rsidP="00071D08">
      <w:pPr>
        <w:pStyle w:val="affffffc"/>
        <w:rPr>
          <w:color w:val="000000" w:themeColor="text1"/>
          <w:lang w:val="ru-RU"/>
        </w:rPr>
      </w:pPr>
      <w:r w:rsidRPr="00265065">
        <w:rPr>
          <w:color w:val="000000" w:themeColor="text1"/>
          <w:lang w:val="ru-RU"/>
        </w:rPr>
        <w:t>18. Реконструкция автомобильной дороги Томарово-Семенцево</w:t>
      </w:r>
    </w:p>
    <w:p w14:paraId="0E00B333" w14:textId="71D1BD08" w:rsidR="00071D08" w:rsidRPr="00265065" w:rsidRDefault="00071D08" w:rsidP="00071D08">
      <w:pPr>
        <w:pStyle w:val="affffffc"/>
        <w:rPr>
          <w:color w:val="000000" w:themeColor="text1"/>
          <w:lang w:val="ru-RU"/>
        </w:rPr>
      </w:pPr>
      <w:r w:rsidRPr="00265065">
        <w:rPr>
          <w:color w:val="000000" w:themeColor="text1"/>
          <w:lang w:val="ru-RU"/>
        </w:rPr>
        <w:t>19. Реконструкция автомобильной дороги Октябрьский-Дубовская</w:t>
      </w:r>
    </w:p>
    <w:p w14:paraId="34C0C4CC" w14:textId="21E4520F" w:rsidR="00071D08" w:rsidRPr="00265065" w:rsidRDefault="00071D08" w:rsidP="00071D08">
      <w:pPr>
        <w:pStyle w:val="affffffc"/>
        <w:rPr>
          <w:color w:val="000000" w:themeColor="text1"/>
          <w:lang w:val="ru-RU"/>
        </w:rPr>
      </w:pPr>
      <w:r w:rsidRPr="00265065">
        <w:rPr>
          <w:color w:val="000000" w:themeColor="text1"/>
          <w:lang w:val="ru-RU"/>
        </w:rPr>
        <w:t>20. Реконструкция автомобильной дороги подъезд к д. Южная</w:t>
      </w:r>
    </w:p>
    <w:p w14:paraId="037814D7" w14:textId="6190A175" w:rsidR="00071D08" w:rsidRPr="00265065" w:rsidRDefault="00071D08" w:rsidP="00071D08">
      <w:pPr>
        <w:pStyle w:val="affffffc"/>
        <w:rPr>
          <w:color w:val="000000" w:themeColor="text1"/>
          <w:lang w:val="ru-RU"/>
        </w:rPr>
      </w:pPr>
      <w:r w:rsidRPr="00265065">
        <w:rPr>
          <w:color w:val="000000" w:themeColor="text1"/>
          <w:lang w:val="ru-RU"/>
        </w:rPr>
        <w:t>21. Реконструкция автомобильной дороги подъезд к д. Остров</w:t>
      </w:r>
    </w:p>
    <w:p w14:paraId="7D7EC690" w14:textId="2679C6FF" w:rsidR="00071D08" w:rsidRPr="00265065" w:rsidRDefault="00071D08" w:rsidP="00071D08">
      <w:pPr>
        <w:pStyle w:val="affffffc"/>
        <w:rPr>
          <w:color w:val="000000" w:themeColor="text1"/>
          <w:lang w:val="ru-RU"/>
        </w:rPr>
      </w:pPr>
      <w:r w:rsidRPr="00265065">
        <w:rPr>
          <w:color w:val="000000" w:themeColor="text1"/>
          <w:lang w:val="ru-RU"/>
        </w:rPr>
        <w:t>22. Реконструкция автомобильной дороги подъезд к д. Белехово</w:t>
      </w:r>
    </w:p>
    <w:p w14:paraId="19FFB229" w14:textId="424EAA92" w:rsidR="00071D08" w:rsidRPr="00265065" w:rsidRDefault="00071D08" w:rsidP="00071D08">
      <w:pPr>
        <w:pStyle w:val="affffffc"/>
        <w:rPr>
          <w:color w:val="000000" w:themeColor="text1"/>
          <w:lang w:val="ru-RU"/>
        </w:rPr>
      </w:pPr>
      <w:r w:rsidRPr="00265065">
        <w:rPr>
          <w:color w:val="000000" w:themeColor="text1"/>
          <w:lang w:val="ru-RU"/>
        </w:rPr>
        <w:t>23. Реконструкция автомобильной дороги подъезд к д. Головец</w:t>
      </w:r>
    </w:p>
    <w:p w14:paraId="0959EDDC" w14:textId="0E5A897B" w:rsidR="00071D08" w:rsidRPr="00265065" w:rsidRDefault="00071D08" w:rsidP="00071D08">
      <w:pPr>
        <w:pStyle w:val="affffffc"/>
        <w:rPr>
          <w:color w:val="000000" w:themeColor="text1"/>
          <w:lang w:val="ru-RU"/>
        </w:rPr>
      </w:pPr>
      <w:r w:rsidRPr="00265065">
        <w:rPr>
          <w:color w:val="000000" w:themeColor="text1"/>
          <w:lang w:val="ru-RU"/>
        </w:rPr>
        <w:t>24. Реконструкция автомобильной дороги подъезд к д. Плосково</w:t>
      </w:r>
    </w:p>
    <w:p w14:paraId="076C1FAE" w14:textId="07533CEA" w:rsidR="00071D08" w:rsidRPr="00265065" w:rsidRDefault="00071D08" w:rsidP="00071D08">
      <w:pPr>
        <w:pStyle w:val="affffffc"/>
        <w:rPr>
          <w:color w:val="000000" w:themeColor="text1"/>
          <w:lang w:val="ru-RU"/>
        </w:rPr>
      </w:pPr>
      <w:r w:rsidRPr="00265065">
        <w:rPr>
          <w:color w:val="000000" w:themeColor="text1"/>
          <w:lang w:val="ru-RU"/>
        </w:rPr>
        <w:t>25. Реконструкция автомобильной дороги подъезд к д. Рождественно</w:t>
      </w:r>
    </w:p>
    <w:p w14:paraId="1F548998" w14:textId="1570D626" w:rsidR="00071D08" w:rsidRPr="00265065" w:rsidRDefault="00071D08" w:rsidP="00071D08">
      <w:pPr>
        <w:pStyle w:val="affffffc"/>
        <w:rPr>
          <w:color w:val="000000" w:themeColor="text1"/>
          <w:lang w:val="ru-RU"/>
        </w:rPr>
      </w:pPr>
      <w:r w:rsidRPr="00265065">
        <w:rPr>
          <w:color w:val="000000" w:themeColor="text1"/>
          <w:lang w:val="ru-RU"/>
        </w:rPr>
        <w:t>26. Реконструкция автомобильной дороги подъезд к д. Савино</w:t>
      </w:r>
    </w:p>
    <w:p w14:paraId="79DBAD01" w14:textId="1922F51B" w:rsidR="00071D08" w:rsidRPr="00265065" w:rsidRDefault="00071D08" w:rsidP="00071D08">
      <w:pPr>
        <w:pStyle w:val="affffffc"/>
        <w:rPr>
          <w:color w:val="000000" w:themeColor="text1"/>
          <w:lang w:val="ru-RU"/>
        </w:rPr>
      </w:pPr>
      <w:r w:rsidRPr="00265065">
        <w:rPr>
          <w:color w:val="000000" w:themeColor="text1"/>
          <w:lang w:val="ru-RU"/>
        </w:rPr>
        <w:t>27. Реконструкция автомобильной дороги подъезд к д. Доманцево</w:t>
      </w:r>
    </w:p>
    <w:p w14:paraId="7475EF29" w14:textId="4AD38DE1" w:rsidR="00071D08" w:rsidRPr="00265065" w:rsidRDefault="00071D08" w:rsidP="00071D08">
      <w:pPr>
        <w:pStyle w:val="affffffc"/>
        <w:rPr>
          <w:color w:val="000000" w:themeColor="text1"/>
          <w:lang w:val="ru-RU"/>
        </w:rPr>
      </w:pPr>
      <w:r w:rsidRPr="00265065">
        <w:rPr>
          <w:color w:val="000000" w:themeColor="text1"/>
          <w:lang w:val="ru-RU"/>
        </w:rPr>
        <w:t>28. Реконструкция автомобильной дороги подъезд к д. Семьюново</w:t>
      </w:r>
    </w:p>
    <w:p w14:paraId="7F741C6F" w14:textId="53CC9B86" w:rsidR="00703A2D" w:rsidRPr="00265065" w:rsidRDefault="00703A2D" w:rsidP="00071D08">
      <w:pPr>
        <w:pStyle w:val="affffffc"/>
        <w:rPr>
          <w:color w:val="000000" w:themeColor="text1"/>
          <w:lang w:val="ru-RU"/>
        </w:rPr>
      </w:pPr>
      <w:r w:rsidRPr="00265065">
        <w:rPr>
          <w:color w:val="000000" w:themeColor="text1"/>
          <w:lang w:val="ru-RU"/>
        </w:rPr>
        <w:t>29. Реконструкция автомобильной дороги подъезд к д. Кочкарово</w:t>
      </w:r>
    </w:p>
    <w:p w14:paraId="4A2C5AFF" w14:textId="7AA8650C" w:rsidR="00703A2D" w:rsidRPr="00265065" w:rsidRDefault="00703A2D" w:rsidP="00071D08">
      <w:pPr>
        <w:pStyle w:val="affffffc"/>
        <w:rPr>
          <w:color w:val="000000" w:themeColor="text1"/>
          <w:lang w:val="ru-RU"/>
        </w:rPr>
      </w:pPr>
      <w:r w:rsidRPr="00265065">
        <w:rPr>
          <w:color w:val="000000" w:themeColor="text1"/>
          <w:lang w:val="ru-RU"/>
        </w:rPr>
        <w:t>30. Реконструкция автомобильной дороги Иваньково-Писчугово</w:t>
      </w:r>
    </w:p>
    <w:p w14:paraId="573A8FD6" w14:textId="42C77BC4" w:rsidR="00703A2D" w:rsidRPr="00265065" w:rsidRDefault="00703A2D" w:rsidP="00071D08">
      <w:pPr>
        <w:pStyle w:val="affffffc"/>
        <w:rPr>
          <w:color w:val="000000" w:themeColor="text1"/>
          <w:lang w:val="ru-RU"/>
        </w:rPr>
      </w:pPr>
      <w:r w:rsidRPr="00265065">
        <w:rPr>
          <w:color w:val="000000" w:themeColor="text1"/>
          <w:lang w:val="ru-RU"/>
        </w:rPr>
        <w:t>31. Реконструкция автомобильной дороги Данилово-Молочково</w:t>
      </w:r>
    </w:p>
    <w:p w14:paraId="553B1850" w14:textId="6DF8F7A0" w:rsidR="00703A2D" w:rsidRPr="00265065" w:rsidRDefault="00703A2D" w:rsidP="00071D08">
      <w:pPr>
        <w:pStyle w:val="affffffc"/>
        <w:rPr>
          <w:color w:val="000000" w:themeColor="text1"/>
          <w:lang w:val="ru-RU"/>
        </w:rPr>
      </w:pPr>
      <w:r w:rsidRPr="00265065">
        <w:rPr>
          <w:color w:val="000000" w:themeColor="text1"/>
          <w:lang w:val="ru-RU"/>
        </w:rPr>
        <w:t>32. Реконструкция автомобильной дороги подъезд к д. Юрцево</w:t>
      </w:r>
    </w:p>
    <w:p w14:paraId="64D08A9E" w14:textId="0060EE92" w:rsidR="00ED0BF8" w:rsidRPr="00265065" w:rsidRDefault="00ED0BF8" w:rsidP="00071D08">
      <w:pPr>
        <w:pStyle w:val="affffffc"/>
        <w:rPr>
          <w:color w:val="000000" w:themeColor="text1"/>
          <w:lang w:val="ru-RU"/>
        </w:rPr>
      </w:pPr>
      <w:r w:rsidRPr="00265065">
        <w:rPr>
          <w:color w:val="000000" w:themeColor="text1"/>
          <w:lang w:val="ru-RU"/>
        </w:rPr>
        <w:t>33. Реконструкция автомобильной дороги подъезд к д. Дегтярька</w:t>
      </w:r>
    </w:p>
    <w:p w14:paraId="059EC576" w14:textId="312A7A3E" w:rsidR="00ED0BF8" w:rsidRPr="00265065" w:rsidRDefault="00ED0BF8" w:rsidP="00071D08">
      <w:pPr>
        <w:pStyle w:val="affffffc"/>
        <w:rPr>
          <w:color w:val="000000" w:themeColor="text1"/>
          <w:lang w:val="ru-RU"/>
        </w:rPr>
      </w:pPr>
      <w:r w:rsidRPr="00265065">
        <w:rPr>
          <w:color w:val="000000" w:themeColor="text1"/>
          <w:lang w:val="ru-RU"/>
        </w:rPr>
        <w:t>34. Реконструкция автомобильной дороги подъезд к д. Коптево</w:t>
      </w:r>
    </w:p>
    <w:p w14:paraId="37AA624E" w14:textId="1404A57B" w:rsidR="00ED0BF8" w:rsidRPr="00265065" w:rsidRDefault="00ED0BF8" w:rsidP="00ED0BF8">
      <w:pPr>
        <w:pStyle w:val="affffffc"/>
        <w:rPr>
          <w:color w:val="000000" w:themeColor="text1"/>
          <w:lang w:val="ru-RU"/>
        </w:rPr>
      </w:pPr>
      <w:r w:rsidRPr="00265065">
        <w:rPr>
          <w:color w:val="000000" w:themeColor="text1"/>
          <w:lang w:val="ru-RU"/>
        </w:rPr>
        <w:t>35.</w:t>
      </w:r>
      <w:r w:rsidRPr="00265065">
        <w:rPr>
          <w:color w:val="000000" w:themeColor="text1"/>
          <w:sz w:val="18"/>
          <w:szCs w:val="18"/>
          <w:lang w:val="ru-RU"/>
        </w:rPr>
        <w:t xml:space="preserve"> </w:t>
      </w:r>
      <w:r w:rsidRPr="00265065">
        <w:rPr>
          <w:color w:val="000000" w:themeColor="text1"/>
          <w:lang w:val="ru-RU"/>
        </w:rPr>
        <w:t xml:space="preserve">Реконструкция автомобильной дороги подъезд к д. Добрищево </w:t>
      </w:r>
    </w:p>
    <w:p w14:paraId="43D6BE92" w14:textId="40CAA275" w:rsidR="00B41C21" w:rsidRPr="00265065" w:rsidRDefault="00B41C21" w:rsidP="00ED0BF8">
      <w:pPr>
        <w:pStyle w:val="affffffc"/>
        <w:rPr>
          <w:color w:val="000000" w:themeColor="text1"/>
          <w:lang w:val="ru-RU"/>
        </w:rPr>
      </w:pPr>
      <w:r w:rsidRPr="00265065">
        <w:rPr>
          <w:color w:val="000000" w:themeColor="text1"/>
          <w:lang w:val="ru-RU"/>
        </w:rPr>
        <w:t>36. Реконструкция автомобильной дороги подъезд к д. Спасское</w:t>
      </w:r>
    </w:p>
    <w:p w14:paraId="54C3074A" w14:textId="6F0A9953" w:rsidR="00B41C21" w:rsidRPr="00265065" w:rsidRDefault="00B41C21" w:rsidP="00ED0BF8">
      <w:pPr>
        <w:pStyle w:val="affffffc"/>
        <w:rPr>
          <w:color w:val="000000" w:themeColor="text1"/>
          <w:lang w:val="ru-RU"/>
        </w:rPr>
      </w:pPr>
      <w:r w:rsidRPr="00265065">
        <w:rPr>
          <w:color w:val="000000" w:themeColor="text1"/>
          <w:lang w:val="ru-RU"/>
        </w:rPr>
        <w:t>37. Реконструкция автомобильной дороги Щуково-Якшино</w:t>
      </w:r>
    </w:p>
    <w:p w14:paraId="2DD6E4FB" w14:textId="44C1DDB6" w:rsidR="00B41C21" w:rsidRPr="00265065" w:rsidRDefault="00B41C21" w:rsidP="00ED0BF8">
      <w:pPr>
        <w:pStyle w:val="affffffc"/>
        <w:rPr>
          <w:color w:val="000000" w:themeColor="text1"/>
          <w:lang w:val="ru-RU"/>
        </w:rPr>
      </w:pPr>
      <w:r w:rsidRPr="00265065">
        <w:rPr>
          <w:color w:val="000000" w:themeColor="text1"/>
          <w:lang w:val="ru-RU"/>
        </w:rPr>
        <w:t>38. Реконструкция автомобильной дороги Якшино-Исаково</w:t>
      </w:r>
    </w:p>
    <w:p w14:paraId="317EF62D" w14:textId="6651EF96" w:rsidR="00B41C21" w:rsidRPr="00265065" w:rsidRDefault="00B41C21" w:rsidP="00ED0BF8">
      <w:pPr>
        <w:pStyle w:val="affffffc"/>
        <w:rPr>
          <w:color w:val="000000" w:themeColor="text1"/>
          <w:lang w:val="ru-RU"/>
        </w:rPr>
      </w:pPr>
      <w:r w:rsidRPr="00265065">
        <w:rPr>
          <w:color w:val="000000" w:themeColor="text1"/>
          <w:lang w:val="ru-RU"/>
        </w:rPr>
        <w:t>39. Реконструкция автомобильной дороги Якшино-Райки</w:t>
      </w:r>
    </w:p>
    <w:p w14:paraId="5E4DAA16" w14:textId="5EDC0590" w:rsidR="00B41C21" w:rsidRPr="00265065" w:rsidRDefault="00B41C21" w:rsidP="00ED0BF8">
      <w:pPr>
        <w:pStyle w:val="affffffc"/>
        <w:rPr>
          <w:color w:val="000000" w:themeColor="text1"/>
          <w:lang w:val="ru-RU"/>
        </w:rPr>
      </w:pPr>
      <w:r w:rsidRPr="00265065">
        <w:rPr>
          <w:color w:val="000000" w:themeColor="text1"/>
          <w:lang w:val="ru-RU"/>
        </w:rPr>
        <w:t>40. Реконструкция автомобильной дороги Мытищи-Старово</w:t>
      </w:r>
    </w:p>
    <w:p w14:paraId="50B03C9F" w14:textId="2D64206A" w:rsidR="00B41C21" w:rsidRPr="00265065" w:rsidRDefault="00B41C21" w:rsidP="00ED0BF8">
      <w:pPr>
        <w:pStyle w:val="affffffc"/>
        <w:rPr>
          <w:color w:val="000000" w:themeColor="text1"/>
          <w:lang w:val="ru-RU"/>
        </w:rPr>
      </w:pPr>
      <w:r w:rsidRPr="00265065">
        <w:rPr>
          <w:color w:val="000000" w:themeColor="text1"/>
          <w:lang w:val="ru-RU"/>
        </w:rPr>
        <w:t>41. Реконструкция автомобильной дороги Юрьево-Дубки</w:t>
      </w:r>
    </w:p>
    <w:p w14:paraId="7585C458" w14:textId="68C2ADAD" w:rsidR="00E91064" w:rsidRPr="00265065" w:rsidRDefault="00E91064" w:rsidP="00E91064">
      <w:pPr>
        <w:pStyle w:val="affffffc"/>
        <w:rPr>
          <w:color w:val="000000" w:themeColor="text1"/>
          <w:lang w:val="ru-RU"/>
        </w:rPr>
      </w:pPr>
      <w:r w:rsidRPr="00265065">
        <w:rPr>
          <w:color w:val="000000" w:themeColor="text1"/>
          <w:lang w:val="ru-RU"/>
        </w:rPr>
        <w:t>42. Реконструкция автомобильной дороги подъезд к д. Яблоново</w:t>
      </w:r>
    </w:p>
    <w:p w14:paraId="0F8DA1CA" w14:textId="43CAE455" w:rsidR="00E91064" w:rsidRPr="00265065" w:rsidRDefault="00E91064" w:rsidP="00E91064">
      <w:pPr>
        <w:pStyle w:val="affffffc"/>
        <w:rPr>
          <w:color w:val="000000" w:themeColor="text1"/>
          <w:lang w:val="ru-RU"/>
        </w:rPr>
      </w:pPr>
      <w:r w:rsidRPr="00265065">
        <w:rPr>
          <w:color w:val="000000" w:themeColor="text1"/>
          <w:lang w:val="ru-RU"/>
        </w:rPr>
        <w:t>43. Реконструкция автомобильной дороги подъезд к д. Холодилово</w:t>
      </w:r>
    </w:p>
    <w:p w14:paraId="59A67CB3" w14:textId="0C3D29E8" w:rsidR="00E91064" w:rsidRPr="00265065" w:rsidRDefault="00E91064" w:rsidP="00E91064">
      <w:pPr>
        <w:pStyle w:val="affffffc"/>
        <w:rPr>
          <w:color w:val="000000" w:themeColor="text1"/>
          <w:lang w:val="ru-RU"/>
        </w:rPr>
      </w:pPr>
      <w:r w:rsidRPr="00265065">
        <w:rPr>
          <w:color w:val="000000" w:themeColor="text1"/>
          <w:lang w:val="ru-RU"/>
        </w:rPr>
        <w:t>44. Реконструкция автомобильной дороги подъезд к кладбищу д. Просково</w:t>
      </w:r>
    </w:p>
    <w:p w14:paraId="217D6500" w14:textId="1FB56B84" w:rsidR="00E91064" w:rsidRPr="00265065" w:rsidRDefault="00E91064" w:rsidP="00E91064">
      <w:pPr>
        <w:pStyle w:val="affffffc"/>
        <w:rPr>
          <w:color w:val="000000" w:themeColor="text1"/>
          <w:lang w:val="ru-RU"/>
        </w:rPr>
      </w:pPr>
      <w:r w:rsidRPr="00265065">
        <w:rPr>
          <w:color w:val="000000" w:themeColor="text1"/>
          <w:lang w:val="ru-RU"/>
        </w:rPr>
        <w:t>45. Реконструкция автомобильной дороги Михеево- Никулино</w:t>
      </w:r>
    </w:p>
    <w:p w14:paraId="75A9DC74" w14:textId="6715CDDA" w:rsidR="00E91064" w:rsidRPr="00265065" w:rsidRDefault="00E91064" w:rsidP="00E91064">
      <w:pPr>
        <w:pStyle w:val="affffffc"/>
        <w:rPr>
          <w:color w:val="000000" w:themeColor="text1"/>
          <w:lang w:val="ru-RU"/>
        </w:rPr>
      </w:pPr>
      <w:r w:rsidRPr="00265065">
        <w:rPr>
          <w:color w:val="000000" w:themeColor="text1"/>
          <w:lang w:val="ru-RU"/>
        </w:rPr>
        <w:t>46. Реконструкция автомобильной дороги Михеево-Путилова Гора</w:t>
      </w:r>
    </w:p>
    <w:p w14:paraId="357A8BA4" w14:textId="67FB178E" w:rsidR="00E91064" w:rsidRPr="00265065" w:rsidRDefault="00E91064" w:rsidP="00E91064">
      <w:pPr>
        <w:pStyle w:val="affffffc"/>
        <w:rPr>
          <w:color w:val="000000" w:themeColor="text1"/>
          <w:lang w:val="ru-RU"/>
        </w:rPr>
      </w:pPr>
      <w:r w:rsidRPr="00265065">
        <w:rPr>
          <w:color w:val="000000" w:themeColor="text1"/>
          <w:lang w:val="ru-RU"/>
        </w:rPr>
        <w:t>47. Реконструкция автомобильной дороги Михеево-Цыпышево</w:t>
      </w:r>
    </w:p>
    <w:p w14:paraId="097A4D00" w14:textId="19AA653A" w:rsidR="00E91064" w:rsidRPr="00265065" w:rsidRDefault="00E91064" w:rsidP="00E91064">
      <w:pPr>
        <w:pStyle w:val="affffffc"/>
        <w:rPr>
          <w:color w:val="000000" w:themeColor="text1"/>
          <w:lang w:val="ru-RU"/>
        </w:rPr>
      </w:pPr>
      <w:r w:rsidRPr="00265065">
        <w:rPr>
          <w:color w:val="000000" w:themeColor="text1"/>
          <w:lang w:val="ru-RU"/>
        </w:rPr>
        <w:t>48. Реконструкция автомобильной дороги окружная дорога с. Писцово</w:t>
      </w:r>
    </w:p>
    <w:p w14:paraId="23121AC8" w14:textId="63650E20" w:rsidR="00E91064" w:rsidRPr="00265065" w:rsidRDefault="00E91064" w:rsidP="00E91064">
      <w:pPr>
        <w:pStyle w:val="affffffc"/>
        <w:rPr>
          <w:color w:val="000000" w:themeColor="text1"/>
          <w:lang w:val="ru-RU"/>
        </w:rPr>
      </w:pPr>
      <w:r w:rsidRPr="00265065">
        <w:rPr>
          <w:color w:val="000000" w:themeColor="text1"/>
          <w:lang w:val="ru-RU"/>
        </w:rPr>
        <w:t>49. Реконструкция автомобильной дороги Писцово-Путилова Гора</w:t>
      </w:r>
    </w:p>
    <w:p w14:paraId="60074FFC" w14:textId="10C4BD03" w:rsidR="00E91064" w:rsidRPr="00265065" w:rsidRDefault="00E91064" w:rsidP="00E91064">
      <w:pPr>
        <w:pStyle w:val="affffffc"/>
        <w:rPr>
          <w:color w:val="000000" w:themeColor="text1"/>
          <w:lang w:val="ru-RU"/>
        </w:rPr>
      </w:pPr>
      <w:r w:rsidRPr="00265065">
        <w:rPr>
          <w:color w:val="000000" w:themeColor="text1"/>
          <w:lang w:val="ru-RU"/>
        </w:rPr>
        <w:t>50. Реконструкция автомобильной дороги подъезд к д. Бразино</w:t>
      </w:r>
    </w:p>
    <w:p w14:paraId="25DE465B" w14:textId="5ADA610D" w:rsidR="00B04E50" w:rsidRPr="00265065" w:rsidRDefault="00B04E50" w:rsidP="00E91064">
      <w:pPr>
        <w:pStyle w:val="affffffc"/>
        <w:rPr>
          <w:color w:val="000000" w:themeColor="text1"/>
          <w:lang w:val="ru-RU"/>
        </w:rPr>
      </w:pPr>
      <w:r w:rsidRPr="00265065">
        <w:rPr>
          <w:color w:val="000000" w:themeColor="text1"/>
          <w:lang w:val="ru-RU"/>
        </w:rPr>
        <w:t>51. Реконструкция автомобильной дороги подъезд к д. Высоково</w:t>
      </w:r>
    </w:p>
    <w:p w14:paraId="11C934DF" w14:textId="08B680D6" w:rsidR="00B04E50" w:rsidRPr="00265065" w:rsidRDefault="00B04E50" w:rsidP="00547D70">
      <w:pPr>
        <w:pStyle w:val="affffffc"/>
        <w:rPr>
          <w:color w:val="000000" w:themeColor="text1"/>
          <w:lang w:val="ru-RU"/>
        </w:rPr>
      </w:pPr>
      <w:r w:rsidRPr="00265065">
        <w:rPr>
          <w:color w:val="000000" w:themeColor="text1"/>
          <w:lang w:val="ru-RU"/>
        </w:rPr>
        <w:t xml:space="preserve">52. </w:t>
      </w:r>
      <w:r w:rsidR="00547D70" w:rsidRPr="00265065">
        <w:rPr>
          <w:color w:val="000000" w:themeColor="text1"/>
          <w:lang w:val="ru-RU"/>
        </w:rPr>
        <w:t>Реконструкция автомобильной дороги подъезд к д. Кожевниково</w:t>
      </w:r>
    </w:p>
    <w:p w14:paraId="762615A3" w14:textId="7123DC8A" w:rsidR="003E065B" w:rsidRPr="00265065" w:rsidRDefault="003E065B" w:rsidP="00547D70">
      <w:pPr>
        <w:pStyle w:val="affffffc"/>
        <w:rPr>
          <w:color w:val="000000" w:themeColor="text1"/>
          <w:lang w:val="ru-RU"/>
        </w:rPr>
      </w:pPr>
      <w:r w:rsidRPr="00265065">
        <w:rPr>
          <w:color w:val="000000" w:themeColor="text1"/>
          <w:lang w:val="ru-RU"/>
        </w:rPr>
        <w:t>53. Реконструкция автомобильной дороги подъезд к д. Припеково</w:t>
      </w:r>
    </w:p>
    <w:p w14:paraId="6861AB20" w14:textId="7EE2FC18" w:rsidR="003E065B" w:rsidRPr="00265065" w:rsidRDefault="003E065B" w:rsidP="00547D70">
      <w:pPr>
        <w:pStyle w:val="affffffc"/>
        <w:rPr>
          <w:color w:val="000000" w:themeColor="text1"/>
          <w:lang w:val="ru-RU"/>
        </w:rPr>
      </w:pPr>
      <w:r w:rsidRPr="00265065">
        <w:rPr>
          <w:color w:val="000000" w:themeColor="text1"/>
          <w:lang w:val="ru-RU"/>
        </w:rPr>
        <w:t>54. Реконструкция автомобильной дороги подъезд к д. Сотницы</w:t>
      </w:r>
    </w:p>
    <w:p w14:paraId="1CC80D81" w14:textId="3C2C3587" w:rsidR="003E065B" w:rsidRPr="00265065" w:rsidRDefault="003E065B" w:rsidP="00547D70">
      <w:pPr>
        <w:pStyle w:val="affffffc"/>
        <w:rPr>
          <w:color w:val="000000" w:themeColor="text1"/>
          <w:lang w:val="ru-RU"/>
        </w:rPr>
      </w:pPr>
      <w:r w:rsidRPr="00265065">
        <w:rPr>
          <w:color w:val="000000" w:themeColor="text1"/>
          <w:lang w:val="ru-RU"/>
        </w:rPr>
        <w:t>55. Реконструкция автомобильной дороги подъезд к д. Юрцыно</w:t>
      </w:r>
    </w:p>
    <w:p w14:paraId="796C130B" w14:textId="6E708159" w:rsidR="003E065B" w:rsidRPr="00265065" w:rsidRDefault="003E065B" w:rsidP="003E065B">
      <w:pPr>
        <w:pStyle w:val="affffffc"/>
        <w:rPr>
          <w:color w:val="000000" w:themeColor="text1"/>
          <w:lang w:val="ru-RU"/>
        </w:rPr>
      </w:pPr>
      <w:r w:rsidRPr="00265065">
        <w:rPr>
          <w:color w:val="000000" w:themeColor="text1"/>
          <w:lang w:val="ru-RU"/>
        </w:rPr>
        <w:t>56. Реконструкция автомобильной дороги подъезд к д. Селезенево</w:t>
      </w:r>
    </w:p>
    <w:p w14:paraId="6D1F2B24" w14:textId="0DEFC39F" w:rsidR="003E065B" w:rsidRPr="00265065" w:rsidRDefault="003E065B" w:rsidP="003E065B">
      <w:pPr>
        <w:pStyle w:val="affffffc"/>
        <w:rPr>
          <w:color w:val="000000" w:themeColor="text1"/>
          <w:lang w:val="ru-RU"/>
        </w:rPr>
      </w:pPr>
      <w:r w:rsidRPr="00265065">
        <w:rPr>
          <w:color w:val="000000" w:themeColor="text1"/>
          <w:lang w:val="ru-RU"/>
        </w:rPr>
        <w:t>57. Реконструкция автомобильной дороги подъезд к д. Чириково</w:t>
      </w:r>
    </w:p>
    <w:p w14:paraId="5805F484" w14:textId="1C1260FD" w:rsidR="003E065B" w:rsidRPr="00265065" w:rsidRDefault="003E065B" w:rsidP="003E065B">
      <w:pPr>
        <w:pStyle w:val="affffffc"/>
        <w:rPr>
          <w:color w:val="000000" w:themeColor="text1"/>
          <w:lang w:val="ru-RU"/>
        </w:rPr>
      </w:pPr>
      <w:r w:rsidRPr="00265065">
        <w:rPr>
          <w:color w:val="000000" w:themeColor="text1"/>
          <w:lang w:val="ru-RU"/>
        </w:rPr>
        <w:t>58. Реконструкция автомобильной дороги Путилова Гора-Строевая Гора</w:t>
      </w:r>
    </w:p>
    <w:p w14:paraId="67016B08" w14:textId="5D75468C" w:rsidR="003E065B" w:rsidRPr="00265065" w:rsidRDefault="003E065B" w:rsidP="003E065B">
      <w:pPr>
        <w:pStyle w:val="affffffc"/>
        <w:rPr>
          <w:color w:val="000000" w:themeColor="text1"/>
          <w:lang w:val="ru-RU"/>
        </w:rPr>
      </w:pPr>
      <w:r w:rsidRPr="00265065">
        <w:rPr>
          <w:color w:val="000000" w:themeColor="text1"/>
          <w:lang w:val="ru-RU"/>
        </w:rPr>
        <w:t>59. Реконструкция автомобильной дороги Сорохта-Ивачево</w:t>
      </w:r>
    </w:p>
    <w:p w14:paraId="0B86A459" w14:textId="67129E8C" w:rsidR="003E065B" w:rsidRPr="00265065" w:rsidRDefault="003E065B" w:rsidP="003E065B">
      <w:pPr>
        <w:pStyle w:val="affffffc"/>
        <w:rPr>
          <w:color w:val="000000" w:themeColor="text1"/>
          <w:lang w:val="ru-RU"/>
        </w:rPr>
      </w:pPr>
      <w:r w:rsidRPr="00265065">
        <w:rPr>
          <w:color w:val="000000" w:themeColor="text1"/>
          <w:lang w:val="ru-RU"/>
        </w:rPr>
        <w:t>60. Реконструкция автомобильной дороги Сорохта-Филиппково-Степашево</w:t>
      </w:r>
    </w:p>
    <w:p w14:paraId="527C36C1" w14:textId="70DEEF0E" w:rsidR="003E065B" w:rsidRPr="00265065" w:rsidRDefault="003E065B" w:rsidP="003E065B">
      <w:pPr>
        <w:pStyle w:val="affffffc"/>
        <w:rPr>
          <w:color w:val="000000" w:themeColor="text1"/>
          <w:lang w:val="ru-RU"/>
        </w:rPr>
      </w:pPr>
      <w:r w:rsidRPr="00265065">
        <w:rPr>
          <w:color w:val="000000" w:themeColor="text1"/>
          <w:lang w:val="ru-RU"/>
        </w:rPr>
        <w:t>61. Реконструкция автомобильной дороги Цыпышево-Кабаново</w:t>
      </w:r>
    </w:p>
    <w:p w14:paraId="7C01D89C" w14:textId="0760D645" w:rsidR="003E065B" w:rsidRPr="00265065" w:rsidRDefault="003E065B" w:rsidP="003E065B">
      <w:pPr>
        <w:pStyle w:val="affffffc"/>
        <w:rPr>
          <w:color w:val="000000" w:themeColor="text1"/>
          <w:lang w:val="ru-RU"/>
        </w:rPr>
      </w:pPr>
      <w:r w:rsidRPr="00265065">
        <w:rPr>
          <w:color w:val="000000" w:themeColor="text1"/>
          <w:lang w:val="ru-RU"/>
        </w:rPr>
        <w:t>62. Реконструкция автомобильной дороги Цыпышево-Яново</w:t>
      </w:r>
    </w:p>
    <w:p w14:paraId="5B27C738" w14:textId="5F84CF27" w:rsidR="003E065B" w:rsidRPr="00265065" w:rsidRDefault="003E065B" w:rsidP="003E065B">
      <w:pPr>
        <w:pStyle w:val="affffffc"/>
        <w:rPr>
          <w:color w:val="000000" w:themeColor="text1"/>
          <w:lang w:val="ru-RU"/>
        </w:rPr>
      </w:pPr>
      <w:r w:rsidRPr="00265065">
        <w:rPr>
          <w:color w:val="000000" w:themeColor="text1"/>
          <w:lang w:val="ru-RU"/>
        </w:rPr>
        <w:lastRenderedPageBreak/>
        <w:t xml:space="preserve">63. </w:t>
      </w:r>
      <w:r w:rsidR="00E137BE" w:rsidRPr="00265065">
        <w:rPr>
          <w:color w:val="000000" w:themeColor="text1"/>
          <w:lang w:val="ru-RU"/>
        </w:rPr>
        <w:t>Реконструкция автомобильной дороги Яново-Куличиха</w:t>
      </w:r>
    </w:p>
    <w:p w14:paraId="35A7E087" w14:textId="5B393179" w:rsidR="00E137BE" w:rsidRPr="00265065" w:rsidRDefault="00E137BE" w:rsidP="003E065B">
      <w:pPr>
        <w:pStyle w:val="affffffc"/>
        <w:rPr>
          <w:color w:val="000000" w:themeColor="text1"/>
          <w:lang w:val="ru-RU"/>
        </w:rPr>
      </w:pPr>
      <w:r w:rsidRPr="00265065">
        <w:rPr>
          <w:color w:val="000000" w:themeColor="text1"/>
          <w:lang w:val="ru-RU"/>
        </w:rPr>
        <w:t>64. Реконструкция автомобильной дороги Яново-Маршово</w:t>
      </w:r>
    </w:p>
    <w:p w14:paraId="453436B4" w14:textId="7F8E5818" w:rsidR="00E137BE" w:rsidRPr="00265065" w:rsidRDefault="00E137BE" w:rsidP="003E065B">
      <w:pPr>
        <w:pStyle w:val="affffffc"/>
        <w:rPr>
          <w:color w:val="000000" w:themeColor="text1"/>
          <w:lang w:val="ru-RU"/>
        </w:rPr>
      </w:pPr>
      <w:r w:rsidRPr="00265065">
        <w:rPr>
          <w:color w:val="000000" w:themeColor="text1"/>
          <w:lang w:val="ru-RU"/>
        </w:rPr>
        <w:t>65. Реконструкция автомобильной дороги подъезд Лыково</w:t>
      </w:r>
    </w:p>
    <w:p w14:paraId="0B2E6F1E" w14:textId="5AF4D22D" w:rsidR="00E137BE" w:rsidRPr="00265065" w:rsidRDefault="00E137BE" w:rsidP="00E137BE">
      <w:pPr>
        <w:pStyle w:val="affffffc"/>
        <w:rPr>
          <w:color w:val="000000" w:themeColor="text1"/>
          <w:lang w:val="ru-RU"/>
        </w:rPr>
      </w:pPr>
      <w:r w:rsidRPr="00265065">
        <w:rPr>
          <w:color w:val="000000" w:themeColor="text1"/>
          <w:lang w:val="ru-RU"/>
        </w:rPr>
        <w:t>66. Реконструкция автомобильной дороги подъезд к д. Подболотье</w:t>
      </w:r>
    </w:p>
    <w:p w14:paraId="213E9E72" w14:textId="1A026EFD" w:rsidR="008C2CB4" w:rsidRPr="00265065" w:rsidRDefault="008C2CB4" w:rsidP="008C2CB4">
      <w:pPr>
        <w:pStyle w:val="affffffc"/>
        <w:rPr>
          <w:color w:val="000000" w:themeColor="text1"/>
          <w:lang w:val="ru-RU"/>
        </w:rPr>
      </w:pPr>
      <w:r w:rsidRPr="00265065">
        <w:rPr>
          <w:color w:val="000000" w:themeColor="text1"/>
          <w:lang w:val="ru-RU"/>
        </w:rPr>
        <w:t>67. Реконструкция автомобильной дороги подъезд к с. Афанасьево</w:t>
      </w:r>
    </w:p>
    <w:p w14:paraId="71DC7B5D" w14:textId="77777777" w:rsidR="001B390F" w:rsidRPr="00265065" w:rsidRDefault="001B390F" w:rsidP="001B390F">
      <w:pPr>
        <w:pStyle w:val="affffffc"/>
        <w:rPr>
          <w:color w:val="000000" w:themeColor="text1"/>
          <w:lang w:val="ru-RU"/>
        </w:rPr>
      </w:pPr>
      <w:r w:rsidRPr="00265065">
        <w:rPr>
          <w:color w:val="000000" w:themeColor="text1"/>
          <w:lang w:val="ru-RU"/>
        </w:rPr>
        <w:t>68. Реконструкция автомобильной дороги подъезд к д. Таганово</w:t>
      </w:r>
    </w:p>
    <w:p w14:paraId="319E0EA7" w14:textId="49B15D0A" w:rsidR="001B390F" w:rsidRPr="00265065" w:rsidRDefault="001B390F" w:rsidP="008C2CB4">
      <w:pPr>
        <w:pStyle w:val="affffffc"/>
        <w:rPr>
          <w:color w:val="000000" w:themeColor="text1"/>
          <w:lang w:val="ru-RU"/>
        </w:rPr>
      </w:pPr>
      <w:r w:rsidRPr="00265065">
        <w:rPr>
          <w:color w:val="000000" w:themeColor="text1"/>
          <w:lang w:val="ru-RU"/>
        </w:rPr>
        <w:t>69. Реконструкция автомобильной дороги подъезд к фермам с. Седельницы</w:t>
      </w:r>
    </w:p>
    <w:p w14:paraId="431CDA9E" w14:textId="79AC97AB" w:rsidR="001B390F" w:rsidRPr="00265065" w:rsidRDefault="001B390F" w:rsidP="008C2CB4">
      <w:pPr>
        <w:pStyle w:val="affffffc"/>
        <w:rPr>
          <w:color w:val="000000" w:themeColor="text1"/>
          <w:lang w:val="ru-RU"/>
        </w:rPr>
      </w:pPr>
      <w:r w:rsidRPr="00265065">
        <w:rPr>
          <w:color w:val="000000" w:themeColor="text1"/>
          <w:lang w:val="ru-RU"/>
        </w:rPr>
        <w:t>70. Реконструкция автомобильной дороги юго-западный обход г. Комсомольск</w:t>
      </w:r>
    </w:p>
    <w:p w14:paraId="5EBA71B4" w14:textId="394E0E3B" w:rsidR="001B390F" w:rsidRPr="00265065" w:rsidRDefault="001B390F" w:rsidP="008C2CB4">
      <w:pPr>
        <w:pStyle w:val="affffffc"/>
        <w:rPr>
          <w:color w:val="000000" w:themeColor="text1"/>
          <w:lang w:val="ru-RU"/>
        </w:rPr>
      </w:pPr>
      <w:r w:rsidRPr="00265065">
        <w:rPr>
          <w:color w:val="000000" w:themeColor="text1"/>
          <w:lang w:val="ru-RU"/>
        </w:rPr>
        <w:t>71. Реконструкция автомобильной дороги, дорога до кладбища с. Подозерский</w:t>
      </w:r>
    </w:p>
    <w:p w14:paraId="5B23C83C" w14:textId="77777777" w:rsidR="00071D08" w:rsidRPr="00265065" w:rsidRDefault="00071D08" w:rsidP="00071D08">
      <w:pPr>
        <w:pStyle w:val="affffffc"/>
        <w:rPr>
          <w:color w:val="000000" w:themeColor="text1"/>
          <w:lang w:val="ru-RU"/>
        </w:rPr>
      </w:pPr>
    </w:p>
    <w:p w14:paraId="06C58D20" w14:textId="6B63BBFE" w:rsidR="00071D08" w:rsidRPr="00265065" w:rsidRDefault="005A4D67" w:rsidP="005A4D67">
      <w:pPr>
        <w:pStyle w:val="affffffc"/>
        <w:ind w:firstLine="284"/>
        <w:rPr>
          <w:color w:val="000000" w:themeColor="text1"/>
          <w:lang w:val="ru-RU"/>
        </w:rPr>
      </w:pPr>
      <w:r w:rsidRPr="00265065">
        <w:rPr>
          <w:color w:val="000000" w:themeColor="text1"/>
          <w:lang w:val="ru-RU"/>
        </w:rPr>
        <w:t>Для безопасности и удобства передвижения между населенными пунктами планируются к строительству велосипедные дорожки:</w:t>
      </w:r>
    </w:p>
    <w:p w14:paraId="10F6B86B" w14:textId="5DEA72E8" w:rsidR="005A4D67" w:rsidRPr="00265065" w:rsidRDefault="005A4D67" w:rsidP="005A4D67">
      <w:pPr>
        <w:pStyle w:val="affffffc"/>
        <w:ind w:firstLine="284"/>
        <w:rPr>
          <w:color w:val="000000" w:themeColor="text1"/>
          <w:lang w:val="ru-RU"/>
        </w:rPr>
      </w:pPr>
      <w:r w:rsidRPr="00265065">
        <w:rPr>
          <w:color w:val="000000" w:themeColor="text1"/>
          <w:lang w:val="ru-RU"/>
        </w:rPr>
        <w:t>- Строительство велосипедной дорожки г.</w:t>
      </w:r>
      <w:r w:rsidRPr="00265065">
        <w:rPr>
          <w:color w:val="000000" w:themeColor="text1"/>
        </w:rPr>
        <w:t> </w:t>
      </w:r>
      <w:r w:rsidRPr="00265065">
        <w:rPr>
          <w:color w:val="000000" w:themeColor="text1"/>
          <w:lang w:val="ru-RU"/>
        </w:rPr>
        <w:t>Комсомольск – с. Писцово протяженностью 18 км</w:t>
      </w:r>
    </w:p>
    <w:p w14:paraId="44CBEA5B" w14:textId="78AE858F" w:rsidR="005A4D67" w:rsidRPr="00265065" w:rsidRDefault="005A4D67" w:rsidP="005A4D67">
      <w:pPr>
        <w:pStyle w:val="affffffc"/>
        <w:ind w:firstLine="284"/>
        <w:rPr>
          <w:color w:val="000000" w:themeColor="text1"/>
          <w:lang w:val="ru-RU"/>
        </w:rPr>
      </w:pPr>
      <w:r w:rsidRPr="00265065">
        <w:rPr>
          <w:color w:val="000000" w:themeColor="text1"/>
          <w:lang w:val="ru-RU"/>
        </w:rPr>
        <w:t>- Строительство велосипедной дорожки г. Комсомольск – с. Щуково протяженностью 15,2 км</w:t>
      </w:r>
    </w:p>
    <w:p w14:paraId="63C3CA9B" w14:textId="44F26B06" w:rsidR="00071D08" w:rsidRPr="00265065" w:rsidRDefault="005A4D67" w:rsidP="005A4D67">
      <w:pPr>
        <w:pStyle w:val="affffffc"/>
        <w:ind w:firstLine="284"/>
        <w:rPr>
          <w:color w:val="000000" w:themeColor="text1"/>
          <w:lang w:val="ru-RU"/>
        </w:rPr>
      </w:pPr>
      <w:r w:rsidRPr="00265065">
        <w:rPr>
          <w:color w:val="000000" w:themeColor="text1"/>
          <w:lang w:val="ru-RU"/>
        </w:rPr>
        <w:t>- Строительство велосипедной дорожки г.</w:t>
      </w:r>
      <w:r w:rsidRPr="00265065">
        <w:rPr>
          <w:color w:val="000000" w:themeColor="text1"/>
        </w:rPr>
        <w:t> </w:t>
      </w:r>
      <w:r w:rsidRPr="00265065">
        <w:rPr>
          <w:color w:val="000000" w:themeColor="text1"/>
          <w:lang w:val="ru-RU"/>
        </w:rPr>
        <w:t>Комсомольск – с. Марково протяженностью 10,5 км</w:t>
      </w:r>
    </w:p>
    <w:p w14:paraId="6C2FE9AB" w14:textId="77777777" w:rsidR="005A4D67" w:rsidRPr="00265065" w:rsidRDefault="005A4D67" w:rsidP="005A4D67">
      <w:pPr>
        <w:pStyle w:val="affffffc"/>
        <w:ind w:firstLine="284"/>
        <w:rPr>
          <w:color w:val="000000" w:themeColor="text1"/>
          <w:lang w:val="ru-RU"/>
        </w:rPr>
      </w:pPr>
    </w:p>
    <w:p w14:paraId="69408F2C" w14:textId="63092778" w:rsidR="00071D08" w:rsidRPr="00265065" w:rsidRDefault="005A4D67" w:rsidP="00845F54">
      <w:pPr>
        <w:pStyle w:val="affffffc"/>
        <w:ind w:firstLine="284"/>
        <w:rPr>
          <w:color w:val="000000" w:themeColor="text1"/>
          <w:lang w:val="ru-RU"/>
        </w:rPr>
      </w:pPr>
      <w:r w:rsidRPr="00265065">
        <w:rPr>
          <w:color w:val="000000" w:themeColor="text1"/>
          <w:lang w:val="ru-RU"/>
        </w:rPr>
        <w:t>Для улучшения экологии и удобства пользования электромобилями в г.</w:t>
      </w:r>
      <w:r w:rsidR="00845F54" w:rsidRPr="00265065">
        <w:rPr>
          <w:color w:val="000000" w:themeColor="text1"/>
          <w:lang w:val="ru-RU"/>
        </w:rPr>
        <w:t xml:space="preserve"> Комсомольск и с. Писцово планируются к строительству заправочные станции для электромобилей.</w:t>
      </w:r>
    </w:p>
    <w:p w14:paraId="6CC17647" w14:textId="77777777" w:rsidR="00071D08" w:rsidRPr="00265065" w:rsidRDefault="00071D08" w:rsidP="00071D08">
      <w:pPr>
        <w:pStyle w:val="affffffc"/>
        <w:rPr>
          <w:color w:val="000000" w:themeColor="text1"/>
          <w:lang w:val="ru-RU"/>
        </w:rPr>
      </w:pPr>
    </w:p>
    <w:p w14:paraId="5F6C6FB1" w14:textId="713C1110" w:rsidR="006966C0" w:rsidRPr="00265065" w:rsidRDefault="006966C0" w:rsidP="002B2DBA">
      <w:pPr>
        <w:spacing w:after="240"/>
        <w:ind w:firstLine="567"/>
        <w:contextualSpacing/>
        <w:jc w:val="center"/>
        <w:rPr>
          <w:b/>
          <w:bCs/>
          <w:color w:val="000000" w:themeColor="text1"/>
          <w:szCs w:val="24"/>
        </w:rPr>
      </w:pPr>
      <w:r w:rsidRPr="00265065">
        <w:rPr>
          <w:b/>
          <w:color w:val="000000" w:themeColor="text1"/>
          <w:szCs w:val="24"/>
        </w:rPr>
        <w:t>Линейные объекты</w:t>
      </w:r>
      <w:r w:rsidRPr="00265065">
        <w:rPr>
          <w:b/>
          <w:bCs/>
          <w:color w:val="000000" w:themeColor="text1"/>
          <w:szCs w:val="24"/>
        </w:rPr>
        <w:t xml:space="preserve"> местного значения в</w:t>
      </w:r>
      <w:r w:rsidRPr="00265065">
        <w:rPr>
          <w:b/>
          <w:color w:val="000000" w:themeColor="text1"/>
          <w:szCs w:val="24"/>
        </w:rPr>
        <w:t xml:space="preserve"> области газоснабжения</w:t>
      </w:r>
      <w:r w:rsidRPr="00265065">
        <w:rPr>
          <w:b/>
          <w:bCs/>
          <w:color w:val="000000" w:themeColor="text1"/>
          <w:szCs w:val="24"/>
        </w:rPr>
        <w:t>, расположенные в границах муниципального района</w:t>
      </w:r>
      <w:r w:rsidR="00CF65AD" w:rsidRPr="00265065">
        <w:rPr>
          <w:b/>
          <w:bCs/>
          <w:color w:val="000000" w:themeColor="text1"/>
          <w:szCs w:val="24"/>
        </w:rPr>
        <w:t>.</w:t>
      </w:r>
      <w:r w:rsidRPr="00265065">
        <w:rPr>
          <w:b/>
          <w:bCs/>
          <w:color w:val="000000" w:themeColor="text1"/>
          <w:szCs w:val="24"/>
        </w:rPr>
        <w:t xml:space="preserve"> </w:t>
      </w:r>
    </w:p>
    <w:p w14:paraId="4E141B25" w14:textId="3B055289" w:rsidR="00CF65AD" w:rsidRPr="00265065" w:rsidRDefault="002B2DBA" w:rsidP="002B2DBA">
      <w:pPr>
        <w:spacing w:before="120"/>
        <w:ind w:firstLine="709"/>
        <w:jc w:val="both"/>
        <w:rPr>
          <w:bCs/>
          <w:color w:val="000000" w:themeColor="text1"/>
          <w:szCs w:val="24"/>
        </w:rPr>
      </w:pPr>
      <w:r w:rsidRPr="00265065">
        <w:rPr>
          <w:bCs/>
          <w:color w:val="000000" w:themeColor="text1"/>
          <w:szCs w:val="24"/>
        </w:rPr>
        <w:t>В Комсомольском районе действует «Региональная программа газификации жилищно-коммунального хозяйства, промышленных и иных организаций Ивановской области на 2020 - 2030 годы»</w:t>
      </w:r>
    </w:p>
    <w:p w14:paraId="479A0C52" w14:textId="6D8D6141" w:rsidR="00431BEB" w:rsidRPr="00265065" w:rsidRDefault="002B2DBA" w:rsidP="000C7839">
      <w:pPr>
        <w:ind w:firstLine="709"/>
        <w:jc w:val="both"/>
        <w:rPr>
          <w:bCs/>
          <w:color w:val="000000" w:themeColor="text1"/>
          <w:szCs w:val="24"/>
        </w:rPr>
      </w:pPr>
      <w:r w:rsidRPr="00265065">
        <w:rPr>
          <w:bCs/>
          <w:color w:val="000000" w:themeColor="text1"/>
          <w:szCs w:val="24"/>
        </w:rPr>
        <w:t xml:space="preserve">В </w:t>
      </w:r>
      <w:r w:rsidR="00752F21" w:rsidRPr="00265065">
        <w:rPr>
          <w:bCs/>
          <w:color w:val="000000" w:themeColor="text1"/>
          <w:szCs w:val="24"/>
        </w:rPr>
        <w:t>Комсомольском</w:t>
      </w:r>
      <w:r w:rsidR="00CF65AD" w:rsidRPr="00265065">
        <w:rPr>
          <w:bCs/>
          <w:color w:val="000000" w:themeColor="text1"/>
          <w:szCs w:val="24"/>
        </w:rPr>
        <w:t xml:space="preserve"> районе по территории </w:t>
      </w:r>
      <w:r w:rsidRPr="00265065">
        <w:rPr>
          <w:bCs/>
          <w:color w:val="000000" w:themeColor="text1"/>
          <w:szCs w:val="24"/>
        </w:rPr>
        <w:t>Новоусадебск</w:t>
      </w:r>
      <w:r w:rsidR="00CF65AD" w:rsidRPr="00265065">
        <w:rPr>
          <w:bCs/>
          <w:color w:val="000000" w:themeColor="text1"/>
          <w:szCs w:val="24"/>
        </w:rPr>
        <w:t xml:space="preserve">ого, </w:t>
      </w:r>
      <w:r w:rsidR="00372F90" w:rsidRPr="00265065">
        <w:rPr>
          <w:bCs/>
          <w:color w:val="000000" w:themeColor="text1"/>
          <w:szCs w:val="24"/>
        </w:rPr>
        <w:t>Марковск</w:t>
      </w:r>
      <w:r w:rsidR="00CF65AD" w:rsidRPr="00265065">
        <w:rPr>
          <w:bCs/>
          <w:color w:val="000000" w:themeColor="text1"/>
          <w:szCs w:val="24"/>
        </w:rPr>
        <w:t>ого,</w:t>
      </w:r>
      <w:r w:rsidR="00CF65AD" w:rsidRPr="00265065">
        <w:rPr>
          <w:color w:val="000000" w:themeColor="text1"/>
        </w:rPr>
        <w:t xml:space="preserve"> </w:t>
      </w:r>
      <w:r w:rsidR="00372F90" w:rsidRPr="00265065">
        <w:rPr>
          <w:bCs/>
          <w:color w:val="000000" w:themeColor="text1"/>
          <w:szCs w:val="24"/>
        </w:rPr>
        <w:t>Писцовск</w:t>
      </w:r>
      <w:r w:rsidR="00CF65AD" w:rsidRPr="00265065">
        <w:rPr>
          <w:bCs/>
          <w:color w:val="000000" w:themeColor="text1"/>
          <w:szCs w:val="24"/>
        </w:rPr>
        <w:t>о</w:t>
      </w:r>
      <w:r w:rsidR="000C7839" w:rsidRPr="00265065">
        <w:rPr>
          <w:bCs/>
          <w:color w:val="000000" w:themeColor="text1"/>
          <w:szCs w:val="24"/>
        </w:rPr>
        <w:t>го</w:t>
      </w:r>
      <w:r w:rsidR="00372F90" w:rsidRPr="00265065">
        <w:rPr>
          <w:bCs/>
          <w:color w:val="000000" w:themeColor="text1"/>
          <w:szCs w:val="24"/>
        </w:rPr>
        <w:t xml:space="preserve"> и Подозёрского</w:t>
      </w:r>
      <w:r w:rsidR="00CF65AD" w:rsidRPr="00265065">
        <w:rPr>
          <w:bCs/>
          <w:color w:val="000000" w:themeColor="text1"/>
          <w:szCs w:val="24"/>
        </w:rPr>
        <w:t xml:space="preserve"> сельских поселени</w:t>
      </w:r>
      <w:r w:rsidR="00A61194" w:rsidRPr="00265065">
        <w:rPr>
          <w:bCs/>
          <w:color w:val="000000" w:themeColor="text1"/>
          <w:szCs w:val="24"/>
        </w:rPr>
        <w:t>й</w:t>
      </w:r>
      <w:r w:rsidR="00CF65AD" w:rsidRPr="00265065">
        <w:rPr>
          <w:bCs/>
          <w:color w:val="000000" w:themeColor="text1"/>
          <w:szCs w:val="24"/>
        </w:rPr>
        <w:t xml:space="preserve"> </w:t>
      </w:r>
      <w:r w:rsidR="000C7839" w:rsidRPr="00265065">
        <w:rPr>
          <w:bCs/>
          <w:color w:val="000000" w:themeColor="text1"/>
          <w:szCs w:val="24"/>
        </w:rPr>
        <w:t>планируются к строительству межпоселковые газопроводы</w:t>
      </w:r>
      <w:r w:rsidR="00431BEB" w:rsidRPr="00265065">
        <w:rPr>
          <w:bCs/>
          <w:color w:val="000000" w:themeColor="text1"/>
          <w:szCs w:val="24"/>
        </w:rPr>
        <w:t>, которые</w:t>
      </w:r>
      <w:r w:rsidR="000C7839" w:rsidRPr="00265065">
        <w:rPr>
          <w:color w:val="000000" w:themeColor="text1"/>
        </w:rPr>
        <w:t xml:space="preserve"> </w:t>
      </w:r>
      <w:r w:rsidR="000C7839" w:rsidRPr="00265065">
        <w:rPr>
          <w:bCs/>
          <w:color w:val="000000" w:themeColor="text1"/>
          <w:szCs w:val="24"/>
        </w:rPr>
        <w:t>пройд</w:t>
      </w:r>
      <w:r w:rsidR="00431BEB" w:rsidRPr="00265065">
        <w:rPr>
          <w:bCs/>
          <w:color w:val="000000" w:themeColor="text1"/>
          <w:szCs w:val="24"/>
        </w:rPr>
        <w:t>у</w:t>
      </w:r>
      <w:r w:rsidR="000C7839" w:rsidRPr="00265065">
        <w:rPr>
          <w:bCs/>
          <w:color w:val="000000" w:themeColor="text1"/>
          <w:szCs w:val="24"/>
        </w:rPr>
        <w:t>т преимущественно по землям</w:t>
      </w:r>
      <w:r w:rsidR="00431BEB" w:rsidRPr="00265065">
        <w:rPr>
          <w:bCs/>
          <w:color w:val="000000" w:themeColor="text1"/>
          <w:szCs w:val="24"/>
        </w:rPr>
        <w:t xml:space="preserve"> сельскохозяйственного назначени.</w:t>
      </w:r>
      <w:r w:rsidR="000C7839" w:rsidRPr="00265065">
        <w:rPr>
          <w:bCs/>
          <w:color w:val="000000" w:themeColor="text1"/>
          <w:szCs w:val="24"/>
        </w:rPr>
        <w:t xml:space="preserve"> </w:t>
      </w:r>
    </w:p>
    <w:p w14:paraId="4B4536AB" w14:textId="046CD369" w:rsidR="00431BEB" w:rsidRPr="00265065" w:rsidRDefault="00431BEB" w:rsidP="000C7839">
      <w:pPr>
        <w:ind w:firstLine="709"/>
        <w:jc w:val="both"/>
        <w:rPr>
          <w:bCs/>
          <w:color w:val="000000" w:themeColor="text1"/>
          <w:szCs w:val="24"/>
        </w:rPr>
      </w:pPr>
      <w:r w:rsidRPr="00265065">
        <w:rPr>
          <w:bCs/>
          <w:color w:val="000000" w:themeColor="text1"/>
          <w:szCs w:val="24"/>
        </w:rPr>
        <w:t>С</w:t>
      </w:r>
      <w:r w:rsidR="000C7839" w:rsidRPr="00265065">
        <w:rPr>
          <w:bCs/>
          <w:color w:val="000000" w:themeColor="text1"/>
          <w:szCs w:val="24"/>
        </w:rPr>
        <w:t xml:space="preserve"> собственниками земельных участков</w:t>
      </w:r>
      <w:r w:rsidRPr="00265065">
        <w:rPr>
          <w:bCs/>
          <w:color w:val="000000" w:themeColor="text1"/>
          <w:szCs w:val="24"/>
        </w:rPr>
        <w:t>,</w:t>
      </w:r>
      <w:r w:rsidR="000C7839" w:rsidRPr="00265065">
        <w:rPr>
          <w:bCs/>
          <w:color w:val="000000" w:themeColor="text1"/>
          <w:szCs w:val="24"/>
        </w:rPr>
        <w:t xml:space="preserve"> по территории которых буд</w:t>
      </w:r>
      <w:r w:rsidRPr="00265065">
        <w:rPr>
          <w:bCs/>
          <w:color w:val="000000" w:themeColor="text1"/>
          <w:szCs w:val="24"/>
        </w:rPr>
        <w:t>у</w:t>
      </w:r>
      <w:r w:rsidR="000C7839" w:rsidRPr="00265065">
        <w:rPr>
          <w:bCs/>
          <w:color w:val="000000" w:themeColor="text1"/>
          <w:szCs w:val="24"/>
        </w:rPr>
        <w:t xml:space="preserve">т проходить </w:t>
      </w:r>
      <w:r w:rsidRPr="00265065">
        <w:rPr>
          <w:bCs/>
          <w:color w:val="000000" w:themeColor="text1"/>
          <w:szCs w:val="24"/>
        </w:rPr>
        <w:t xml:space="preserve">линейные </w:t>
      </w:r>
      <w:r w:rsidR="000C7839" w:rsidRPr="00265065">
        <w:rPr>
          <w:bCs/>
          <w:color w:val="000000" w:themeColor="text1"/>
          <w:szCs w:val="24"/>
        </w:rPr>
        <w:t>объект</w:t>
      </w:r>
      <w:r w:rsidRPr="00265065">
        <w:rPr>
          <w:bCs/>
          <w:color w:val="000000" w:themeColor="text1"/>
          <w:szCs w:val="24"/>
        </w:rPr>
        <w:t>ы</w:t>
      </w:r>
      <w:r w:rsidR="002D552F" w:rsidRPr="00265065">
        <w:rPr>
          <w:bCs/>
          <w:color w:val="000000" w:themeColor="text1"/>
          <w:szCs w:val="24"/>
        </w:rPr>
        <w:t xml:space="preserve"> газоснабжения</w:t>
      </w:r>
      <w:r w:rsidR="000C7839" w:rsidRPr="00265065">
        <w:rPr>
          <w:bCs/>
          <w:color w:val="000000" w:themeColor="text1"/>
          <w:szCs w:val="24"/>
        </w:rPr>
        <w:t xml:space="preserve">, </w:t>
      </w:r>
      <w:r w:rsidRPr="00265065">
        <w:rPr>
          <w:bCs/>
          <w:color w:val="000000" w:themeColor="text1"/>
          <w:szCs w:val="24"/>
        </w:rPr>
        <w:t>потребуется проведение соответствующих работ.</w:t>
      </w:r>
    </w:p>
    <w:p w14:paraId="3B531C4B" w14:textId="6E1BAC86" w:rsidR="00A61194" w:rsidRPr="00265065" w:rsidRDefault="002D552F" w:rsidP="00A61194">
      <w:pPr>
        <w:ind w:firstLine="709"/>
        <w:jc w:val="both"/>
        <w:rPr>
          <w:bCs/>
          <w:color w:val="000000" w:themeColor="text1"/>
          <w:szCs w:val="24"/>
        </w:rPr>
      </w:pPr>
      <w:r w:rsidRPr="00265065">
        <w:rPr>
          <w:bCs/>
          <w:color w:val="000000" w:themeColor="text1"/>
          <w:szCs w:val="24"/>
        </w:rPr>
        <w:t>Межпоселковые газопроводы</w:t>
      </w:r>
      <w:r w:rsidRPr="00265065">
        <w:rPr>
          <w:color w:val="000000" w:themeColor="text1"/>
        </w:rPr>
        <w:t xml:space="preserve"> </w:t>
      </w:r>
      <w:r w:rsidR="00A61194" w:rsidRPr="00265065">
        <w:rPr>
          <w:color w:val="000000" w:themeColor="text1"/>
        </w:rPr>
        <w:t xml:space="preserve">имеют </w:t>
      </w:r>
      <w:r w:rsidR="00A61194" w:rsidRPr="00265065">
        <w:rPr>
          <w:bCs/>
          <w:color w:val="000000" w:themeColor="text1"/>
          <w:szCs w:val="24"/>
        </w:rPr>
        <w:t>охранную зону -</w:t>
      </w:r>
      <w:r w:rsidR="00E30D5D" w:rsidRPr="00265065">
        <w:rPr>
          <w:bCs/>
          <w:color w:val="000000" w:themeColor="text1"/>
          <w:szCs w:val="24"/>
        </w:rPr>
        <w:t xml:space="preserve"> это</w:t>
      </w:r>
      <w:r w:rsidR="00A61194" w:rsidRPr="00265065">
        <w:rPr>
          <w:bCs/>
          <w:color w:val="000000" w:themeColor="text1"/>
          <w:szCs w:val="24"/>
        </w:rPr>
        <w:t xml:space="preserve">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14:paraId="14290821" w14:textId="07B389B7" w:rsidR="00E30D5D" w:rsidRPr="00265065" w:rsidRDefault="00E30D5D" w:rsidP="00A61194">
      <w:pPr>
        <w:ind w:firstLine="709"/>
        <w:jc w:val="both"/>
        <w:rPr>
          <w:bCs/>
          <w:color w:val="000000" w:themeColor="text1"/>
          <w:szCs w:val="24"/>
        </w:rPr>
      </w:pPr>
      <w:r w:rsidRPr="00265065">
        <w:rPr>
          <w:bCs/>
          <w:color w:val="000000" w:themeColor="text1"/>
          <w:szCs w:val="24"/>
        </w:rPr>
        <w:t>Oхpaннaя зoнa ycтaнaвливaeтcя coглacнo нopмaтивным дoкyмeнтaм и пoддepживaeтcя в нaдлeжaщeм пopядкe, экcплyaтиpyющeй инжeнepныe coopyжeния, opгaнизaциeй. Пpи экcплyaтaции зeмeль oхpaннoй зoны cлeдyeт coблюдaть pяд тpeбoвaний, нaпpaвлeнных нa oбecпeчeниe цeлocтнocти тpyбoпpoвoдa и пpeдyпpeждeнию aвapий.</w:t>
      </w:r>
    </w:p>
    <w:p w14:paraId="6A2A0376" w14:textId="431DA1B5" w:rsidR="0037471D" w:rsidRPr="00265065" w:rsidRDefault="0037471D" w:rsidP="000C7839">
      <w:pPr>
        <w:ind w:firstLine="709"/>
        <w:jc w:val="both"/>
        <w:rPr>
          <w:color w:val="000000" w:themeColor="text1"/>
        </w:rPr>
      </w:pPr>
      <w:r w:rsidRPr="00265065">
        <w:rPr>
          <w:color w:val="000000" w:themeColor="text1"/>
        </w:rPr>
        <w:t xml:space="preserve">На территории </w:t>
      </w:r>
      <w:r w:rsidR="00752F21" w:rsidRPr="00265065">
        <w:rPr>
          <w:color w:val="000000" w:themeColor="text1"/>
        </w:rPr>
        <w:t>Комсомольского</w:t>
      </w:r>
      <w:r w:rsidRPr="00265065">
        <w:rPr>
          <w:color w:val="000000" w:themeColor="text1"/>
        </w:rPr>
        <w:t xml:space="preserve"> района планируются к строительству следующие межпоселковые газопроводы:</w:t>
      </w:r>
    </w:p>
    <w:p w14:paraId="0064867A" w14:textId="081D606E" w:rsidR="00B818F9" w:rsidRPr="00265065" w:rsidRDefault="0037471D" w:rsidP="00372F90">
      <w:pPr>
        <w:ind w:firstLine="709"/>
        <w:jc w:val="both"/>
        <w:rPr>
          <w:color w:val="000000" w:themeColor="text1"/>
        </w:rPr>
      </w:pPr>
      <w:r w:rsidRPr="00265065">
        <w:rPr>
          <w:color w:val="000000" w:themeColor="text1"/>
        </w:rPr>
        <w:t xml:space="preserve">1. </w:t>
      </w:r>
      <w:r w:rsidR="00372F90" w:rsidRPr="00265065">
        <w:rPr>
          <w:color w:val="000000" w:themeColor="text1"/>
        </w:rPr>
        <w:t>Газопровод межпоселковый от д. Добрищево до с. Марково</w:t>
      </w:r>
      <w:r w:rsidR="00C551C4" w:rsidRPr="00265065">
        <w:rPr>
          <w:color w:val="000000" w:themeColor="text1"/>
        </w:rPr>
        <w:t xml:space="preserve">, </w:t>
      </w:r>
      <w:r w:rsidRPr="00265065">
        <w:rPr>
          <w:color w:val="000000" w:themeColor="text1"/>
        </w:rPr>
        <w:t xml:space="preserve">пройдет по территории </w:t>
      </w:r>
      <w:r w:rsidR="00372F90" w:rsidRPr="00265065">
        <w:rPr>
          <w:bCs/>
          <w:color w:val="000000" w:themeColor="text1"/>
          <w:szCs w:val="24"/>
        </w:rPr>
        <w:t>Новоусадебского и Марковского</w:t>
      </w:r>
      <w:r w:rsidRPr="00265065">
        <w:rPr>
          <w:color w:val="000000" w:themeColor="text1"/>
        </w:rPr>
        <w:t xml:space="preserve"> сельских поселений. </w:t>
      </w:r>
    </w:p>
    <w:p w14:paraId="102A9609" w14:textId="13A77416" w:rsidR="00B818F9" w:rsidRPr="00265065" w:rsidRDefault="0037471D" w:rsidP="00372F90">
      <w:pPr>
        <w:ind w:firstLine="709"/>
        <w:jc w:val="both"/>
        <w:rPr>
          <w:color w:val="000000" w:themeColor="text1"/>
        </w:rPr>
      </w:pPr>
      <w:r w:rsidRPr="00265065">
        <w:rPr>
          <w:bCs/>
          <w:color w:val="000000" w:themeColor="text1"/>
        </w:rPr>
        <w:t xml:space="preserve">2. </w:t>
      </w:r>
      <w:r w:rsidR="00372F90" w:rsidRPr="00265065">
        <w:rPr>
          <w:bCs/>
          <w:color w:val="000000" w:themeColor="text1"/>
        </w:rPr>
        <w:t>Газопровод межпоселковый к д. Просково с отводами на с. Мытищи, д. Торохово, с. Плосково, д. Старово, д. Рождественно и с. Светиково</w:t>
      </w:r>
      <w:r w:rsidRPr="00265065">
        <w:rPr>
          <w:color w:val="000000" w:themeColor="text1"/>
        </w:rPr>
        <w:t xml:space="preserve"> </w:t>
      </w:r>
      <w:r w:rsidR="00F66D16" w:rsidRPr="00265065">
        <w:rPr>
          <w:color w:val="000000" w:themeColor="text1"/>
        </w:rPr>
        <w:t xml:space="preserve">пройдет по территории </w:t>
      </w:r>
      <w:r w:rsidR="00372F90" w:rsidRPr="00265065">
        <w:rPr>
          <w:bCs/>
          <w:color w:val="000000" w:themeColor="text1"/>
        </w:rPr>
        <w:t>Новоусадебского</w:t>
      </w:r>
      <w:r w:rsidR="00F66D16" w:rsidRPr="00265065">
        <w:rPr>
          <w:color w:val="000000" w:themeColor="text1"/>
        </w:rPr>
        <w:t xml:space="preserve"> сельск</w:t>
      </w:r>
      <w:r w:rsidR="00372F90" w:rsidRPr="00265065">
        <w:rPr>
          <w:color w:val="000000" w:themeColor="text1"/>
        </w:rPr>
        <w:t>ого</w:t>
      </w:r>
      <w:r w:rsidR="00F66D16" w:rsidRPr="00265065">
        <w:rPr>
          <w:color w:val="000000" w:themeColor="text1"/>
        </w:rPr>
        <w:t xml:space="preserve"> поселени</w:t>
      </w:r>
      <w:r w:rsidR="00372F90" w:rsidRPr="00265065">
        <w:rPr>
          <w:color w:val="000000" w:themeColor="text1"/>
        </w:rPr>
        <w:t>я</w:t>
      </w:r>
      <w:r w:rsidR="00F66D16" w:rsidRPr="00265065">
        <w:rPr>
          <w:color w:val="000000" w:themeColor="text1"/>
        </w:rPr>
        <w:t xml:space="preserve">. </w:t>
      </w:r>
    </w:p>
    <w:p w14:paraId="10004129" w14:textId="1B8243AC" w:rsidR="00B818F9" w:rsidRPr="00265065" w:rsidRDefault="00F66D16" w:rsidP="00372F90">
      <w:pPr>
        <w:ind w:firstLine="709"/>
        <w:jc w:val="both"/>
        <w:rPr>
          <w:color w:val="000000" w:themeColor="text1"/>
        </w:rPr>
      </w:pPr>
      <w:r w:rsidRPr="00265065">
        <w:rPr>
          <w:bCs/>
          <w:color w:val="000000" w:themeColor="text1"/>
        </w:rPr>
        <w:t xml:space="preserve">3. </w:t>
      </w:r>
      <w:r w:rsidR="00372F90" w:rsidRPr="00265065">
        <w:rPr>
          <w:bCs/>
          <w:color w:val="000000" w:themeColor="text1"/>
        </w:rPr>
        <w:t>Газопровод межпоселковый от с. Марково до д. Воронцово – с. Кулеберьево</w:t>
      </w:r>
      <w:r w:rsidRPr="00265065">
        <w:rPr>
          <w:bCs/>
          <w:color w:val="000000" w:themeColor="text1"/>
        </w:rPr>
        <w:t xml:space="preserve"> </w:t>
      </w:r>
      <w:r w:rsidRPr="00265065">
        <w:rPr>
          <w:color w:val="000000" w:themeColor="text1"/>
        </w:rPr>
        <w:t xml:space="preserve">пройдет по территории </w:t>
      </w:r>
      <w:r w:rsidR="00372F90" w:rsidRPr="00265065">
        <w:rPr>
          <w:color w:val="000000" w:themeColor="text1"/>
        </w:rPr>
        <w:t>Марковск</w:t>
      </w:r>
      <w:r w:rsidR="00214297" w:rsidRPr="00265065">
        <w:rPr>
          <w:color w:val="000000" w:themeColor="text1"/>
        </w:rPr>
        <w:t>о</w:t>
      </w:r>
      <w:r w:rsidRPr="00265065">
        <w:rPr>
          <w:color w:val="000000" w:themeColor="text1"/>
        </w:rPr>
        <w:t>го сельск</w:t>
      </w:r>
      <w:r w:rsidR="00372F90" w:rsidRPr="00265065">
        <w:rPr>
          <w:color w:val="000000" w:themeColor="text1"/>
        </w:rPr>
        <w:t>ого</w:t>
      </w:r>
      <w:r w:rsidRPr="00265065">
        <w:rPr>
          <w:color w:val="000000" w:themeColor="text1"/>
        </w:rPr>
        <w:t xml:space="preserve"> поселени</w:t>
      </w:r>
      <w:r w:rsidR="00372F90" w:rsidRPr="00265065">
        <w:rPr>
          <w:color w:val="000000" w:themeColor="text1"/>
        </w:rPr>
        <w:t>я</w:t>
      </w:r>
      <w:r w:rsidRPr="00265065">
        <w:rPr>
          <w:color w:val="000000" w:themeColor="text1"/>
        </w:rPr>
        <w:t xml:space="preserve">. </w:t>
      </w:r>
    </w:p>
    <w:p w14:paraId="7A76033A" w14:textId="7727B688" w:rsidR="00B818F9" w:rsidRPr="00265065" w:rsidRDefault="000A23F5" w:rsidP="000A23F5">
      <w:pPr>
        <w:ind w:firstLine="709"/>
        <w:jc w:val="both"/>
        <w:rPr>
          <w:color w:val="000000" w:themeColor="text1"/>
        </w:rPr>
      </w:pPr>
      <w:r w:rsidRPr="00265065">
        <w:rPr>
          <w:bCs/>
          <w:color w:val="000000" w:themeColor="text1"/>
        </w:rPr>
        <w:t xml:space="preserve">4. </w:t>
      </w:r>
      <w:r w:rsidR="00372F90" w:rsidRPr="00265065">
        <w:rPr>
          <w:bCs/>
          <w:color w:val="000000" w:themeColor="text1"/>
        </w:rPr>
        <w:t>Газопровод межпоселковый от д. Юрьево до с. Никольское</w:t>
      </w:r>
      <w:r w:rsidR="00B05BA5" w:rsidRPr="00265065">
        <w:rPr>
          <w:color w:val="000000" w:themeColor="text1"/>
        </w:rPr>
        <w:t xml:space="preserve"> пройдет</w:t>
      </w:r>
      <w:r w:rsidRPr="00265065">
        <w:rPr>
          <w:color w:val="000000" w:themeColor="text1"/>
        </w:rPr>
        <w:t xml:space="preserve"> по территории </w:t>
      </w:r>
      <w:r w:rsidR="00372F90" w:rsidRPr="00265065">
        <w:rPr>
          <w:bCs/>
          <w:color w:val="000000" w:themeColor="text1"/>
          <w:szCs w:val="24"/>
        </w:rPr>
        <w:t>Новоусадебского</w:t>
      </w:r>
      <w:r w:rsidRPr="00265065">
        <w:rPr>
          <w:color w:val="000000" w:themeColor="text1"/>
        </w:rPr>
        <w:t xml:space="preserve"> сельск</w:t>
      </w:r>
      <w:r w:rsidR="00372F90" w:rsidRPr="00265065">
        <w:rPr>
          <w:color w:val="000000" w:themeColor="text1"/>
        </w:rPr>
        <w:t>ого</w:t>
      </w:r>
      <w:r w:rsidRPr="00265065">
        <w:rPr>
          <w:color w:val="000000" w:themeColor="text1"/>
        </w:rPr>
        <w:t xml:space="preserve"> поселени</w:t>
      </w:r>
      <w:r w:rsidR="00372F90" w:rsidRPr="00265065">
        <w:rPr>
          <w:color w:val="000000" w:themeColor="text1"/>
        </w:rPr>
        <w:t>я</w:t>
      </w:r>
      <w:r w:rsidRPr="00265065">
        <w:rPr>
          <w:color w:val="000000" w:themeColor="text1"/>
        </w:rPr>
        <w:t xml:space="preserve">. </w:t>
      </w:r>
    </w:p>
    <w:p w14:paraId="2C0D0EF9" w14:textId="3F60C0FC" w:rsidR="00B818F9" w:rsidRPr="00265065" w:rsidRDefault="00B05BA5" w:rsidP="007A57C9">
      <w:pPr>
        <w:ind w:firstLine="709"/>
        <w:jc w:val="both"/>
        <w:rPr>
          <w:color w:val="000000" w:themeColor="text1"/>
        </w:rPr>
      </w:pPr>
      <w:r w:rsidRPr="00265065">
        <w:rPr>
          <w:bCs/>
          <w:color w:val="000000" w:themeColor="text1"/>
        </w:rPr>
        <w:t xml:space="preserve">5. </w:t>
      </w:r>
      <w:r w:rsidR="007A57C9" w:rsidRPr="00265065">
        <w:rPr>
          <w:bCs/>
          <w:color w:val="000000" w:themeColor="text1"/>
        </w:rPr>
        <w:t>Межпоселковый газопровод к д. Сотницы</w:t>
      </w:r>
      <w:r w:rsidRPr="00265065">
        <w:rPr>
          <w:color w:val="000000" w:themeColor="text1"/>
        </w:rPr>
        <w:t xml:space="preserve"> пройдет по территории </w:t>
      </w:r>
      <w:r w:rsidR="007A57C9" w:rsidRPr="00265065">
        <w:rPr>
          <w:bCs/>
          <w:color w:val="000000" w:themeColor="text1"/>
          <w:szCs w:val="24"/>
        </w:rPr>
        <w:t>Писцовского</w:t>
      </w:r>
      <w:r w:rsidRPr="00265065">
        <w:rPr>
          <w:color w:val="000000" w:themeColor="text1"/>
        </w:rPr>
        <w:t xml:space="preserve"> сельск</w:t>
      </w:r>
      <w:r w:rsidR="007A57C9" w:rsidRPr="00265065">
        <w:rPr>
          <w:color w:val="000000" w:themeColor="text1"/>
        </w:rPr>
        <w:t>ого</w:t>
      </w:r>
      <w:r w:rsidRPr="00265065">
        <w:rPr>
          <w:color w:val="000000" w:themeColor="text1"/>
        </w:rPr>
        <w:t xml:space="preserve"> поселени</w:t>
      </w:r>
      <w:r w:rsidR="007A57C9" w:rsidRPr="00265065">
        <w:rPr>
          <w:color w:val="000000" w:themeColor="text1"/>
        </w:rPr>
        <w:t>я</w:t>
      </w:r>
      <w:r w:rsidRPr="00265065">
        <w:rPr>
          <w:color w:val="000000" w:themeColor="text1"/>
        </w:rPr>
        <w:t xml:space="preserve">. </w:t>
      </w:r>
    </w:p>
    <w:p w14:paraId="7DD84E66" w14:textId="078E6E63" w:rsidR="007A57C9" w:rsidRPr="00265065" w:rsidRDefault="007A57C9" w:rsidP="007A57C9">
      <w:pPr>
        <w:ind w:firstLine="709"/>
        <w:jc w:val="both"/>
        <w:rPr>
          <w:color w:val="000000" w:themeColor="text1"/>
        </w:rPr>
      </w:pPr>
      <w:r w:rsidRPr="00265065">
        <w:rPr>
          <w:color w:val="000000" w:themeColor="text1"/>
        </w:rPr>
        <w:t xml:space="preserve">6. Межпоселковый газопровод от д. Юрцино до д. Селезнево пройдет по территории </w:t>
      </w:r>
      <w:r w:rsidRPr="00265065">
        <w:rPr>
          <w:bCs/>
          <w:color w:val="000000" w:themeColor="text1"/>
          <w:szCs w:val="24"/>
        </w:rPr>
        <w:t>Писцовского</w:t>
      </w:r>
      <w:r w:rsidRPr="00265065">
        <w:rPr>
          <w:color w:val="000000" w:themeColor="text1"/>
        </w:rPr>
        <w:t xml:space="preserve"> сельского поселения.</w:t>
      </w:r>
    </w:p>
    <w:p w14:paraId="6E448A80" w14:textId="227F544C" w:rsidR="007A57C9" w:rsidRPr="00265065" w:rsidRDefault="007A57C9" w:rsidP="007A57C9">
      <w:pPr>
        <w:ind w:firstLine="709"/>
        <w:jc w:val="both"/>
        <w:rPr>
          <w:bCs/>
          <w:color w:val="000000" w:themeColor="text1"/>
        </w:rPr>
      </w:pPr>
      <w:r w:rsidRPr="00265065">
        <w:rPr>
          <w:color w:val="000000" w:themeColor="text1"/>
        </w:rPr>
        <w:t>7. Межпоселковый газопровод от д. Коромыслово до д. Тюгаево пройдет по территории</w:t>
      </w:r>
      <w:r w:rsidRPr="00265065">
        <w:rPr>
          <w:bCs/>
          <w:color w:val="000000" w:themeColor="text1"/>
        </w:rPr>
        <w:t xml:space="preserve"> Подозёрского сельского поселения</w:t>
      </w:r>
    </w:p>
    <w:p w14:paraId="69B6BD0C" w14:textId="2C399E66" w:rsidR="007A57C9" w:rsidRPr="00265065" w:rsidRDefault="007A57C9" w:rsidP="007A57C9">
      <w:pPr>
        <w:ind w:firstLine="709"/>
        <w:jc w:val="both"/>
        <w:rPr>
          <w:color w:val="000000" w:themeColor="text1"/>
        </w:rPr>
      </w:pPr>
      <w:r w:rsidRPr="00265065">
        <w:rPr>
          <w:color w:val="000000" w:themeColor="text1"/>
        </w:rPr>
        <w:lastRenderedPageBreak/>
        <w:t xml:space="preserve">8. Сеть газораспределения для газификации жилых домов д. Петряево пройдет по территории </w:t>
      </w:r>
      <w:r w:rsidRPr="00265065">
        <w:rPr>
          <w:bCs/>
          <w:color w:val="000000" w:themeColor="text1"/>
          <w:szCs w:val="24"/>
        </w:rPr>
        <w:t>Писцовского</w:t>
      </w:r>
      <w:r w:rsidRPr="00265065">
        <w:rPr>
          <w:color w:val="000000" w:themeColor="text1"/>
        </w:rPr>
        <w:t xml:space="preserve"> сельского поселения</w:t>
      </w:r>
    </w:p>
    <w:p w14:paraId="397E8599" w14:textId="418A113B" w:rsidR="007A57C9" w:rsidRPr="00265065" w:rsidRDefault="007A57C9" w:rsidP="007A57C9">
      <w:pPr>
        <w:ind w:firstLine="709"/>
        <w:jc w:val="both"/>
        <w:rPr>
          <w:bCs/>
          <w:color w:val="000000" w:themeColor="text1"/>
        </w:rPr>
      </w:pPr>
      <w:r w:rsidRPr="00265065">
        <w:rPr>
          <w:color w:val="000000" w:themeColor="text1"/>
        </w:rPr>
        <w:t>9. Сеть газораспределения для газификации жилых домов д. Кузнецовка и с. Семено-Сарское пройдет по территории</w:t>
      </w:r>
      <w:r w:rsidRPr="00265065">
        <w:rPr>
          <w:bCs/>
          <w:color w:val="000000" w:themeColor="text1"/>
        </w:rPr>
        <w:t xml:space="preserve"> Подозёрского сельского поселения</w:t>
      </w:r>
    </w:p>
    <w:p w14:paraId="68C3D86D" w14:textId="562D1945" w:rsidR="007A57C9" w:rsidRPr="00265065" w:rsidRDefault="007A57C9" w:rsidP="007A57C9">
      <w:pPr>
        <w:ind w:firstLine="709"/>
        <w:jc w:val="both"/>
        <w:rPr>
          <w:bCs/>
          <w:color w:val="000000" w:themeColor="text1"/>
        </w:rPr>
      </w:pPr>
      <w:r w:rsidRPr="00265065">
        <w:rPr>
          <w:bCs/>
          <w:color w:val="000000" w:themeColor="text1"/>
        </w:rPr>
        <w:t>10. Сети газораспределения для газификации жилых домов по адресу: Ивановская область, Комсомольский район, д. Цыпышево, д. Кабаново, д. Яново, с. Маршово</w:t>
      </w:r>
    </w:p>
    <w:p w14:paraId="44E0F8E0" w14:textId="11219714" w:rsidR="007A57C9" w:rsidRPr="00265065" w:rsidRDefault="007A57C9" w:rsidP="007A57C9">
      <w:pPr>
        <w:ind w:firstLine="709"/>
        <w:jc w:val="both"/>
        <w:rPr>
          <w:bCs/>
          <w:color w:val="000000" w:themeColor="text1"/>
        </w:rPr>
      </w:pPr>
      <w:r w:rsidRPr="00265065">
        <w:rPr>
          <w:bCs/>
          <w:color w:val="000000" w:themeColor="text1"/>
        </w:rPr>
        <w:t>11. Сети газораспределения для газификации жилых домов по адресу: Ивановская область, Комсомольский район, д. Рылково, д. Становое, с. Тюгаево, д. Голохово, д. Петровское</w:t>
      </w:r>
    </w:p>
    <w:p w14:paraId="1AD3EB82" w14:textId="4107B9F6" w:rsidR="001E2A6F" w:rsidRPr="00265065" w:rsidRDefault="001E2A6F" w:rsidP="007A57C9">
      <w:pPr>
        <w:ind w:firstLine="709"/>
        <w:jc w:val="both"/>
        <w:rPr>
          <w:color w:val="000000" w:themeColor="text1"/>
        </w:rPr>
      </w:pPr>
      <w:r w:rsidRPr="00265065">
        <w:rPr>
          <w:bCs/>
          <w:color w:val="000000" w:themeColor="text1"/>
        </w:rPr>
        <w:t>12. Сеть газораспределения для газификации жилых домов д. Остров</w:t>
      </w:r>
      <w:r w:rsidRPr="00265065">
        <w:rPr>
          <w:color w:val="000000" w:themeColor="text1"/>
        </w:rPr>
        <w:t xml:space="preserve"> пройдет по территории</w:t>
      </w:r>
      <w:r w:rsidRPr="00265065">
        <w:rPr>
          <w:bCs/>
          <w:color w:val="000000" w:themeColor="text1"/>
        </w:rPr>
        <w:t xml:space="preserve"> Подозёрского сельского поселения</w:t>
      </w:r>
    </w:p>
    <w:p w14:paraId="5E52A8A8" w14:textId="77777777" w:rsidR="00A61194" w:rsidRPr="00265065" w:rsidRDefault="00A61194" w:rsidP="000C7839">
      <w:pPr>
        <w:ind w:firstLine="709"/>
        <w:jc w:val="both"/>
        <w:rPr>
          <w:color w:val="000000" w:themeColor="text1"/>
        </w:rPr>
      </w:pPr>
    </w:p>
    <w:p w14:paraId="241D1E02" w14:textId="3E7C2D56" w:rsidR="00A61194" w:rsidRPr="00265065" w:rsidRDefault="0048289D" w:rsidP="0048289D">
      <w:pPr>
        <w:ind w:firstLine="709"/>
        <w:jc w:val="center"/>
        <w:rPr>
          <w:b/>
          <w:color w:val="000000" w:themeColor="text1"/>
        </w:rPr>
      </w:pPr>
      <w:r w:rsidRPr="00265065">
        <w:rPr>
          <w:b/>
          <w:color w:val="000000" w:themeColor="text1"/>
        </w:rPr>
        <w:t>Планируемые объекты капитального строительства местного значения в области физической культуры и массового спорта, в которых размещаются муниципальные центры спортивной подготовки и иные объекты спортивного назначения, находящиеся в муниципальной собственности, предназначенные для проведения официальных физкультурных и спортивных мероприятий</w:t>
      </w:r>
    </w:p>
    <w:p w14:paraId="4A2A8D75" w14:textId="3B0902E1" w:rsidR="0018158F" w:rsidRPr="00265065" w:rsidRDefault="00863EE6" w:rsidP="0018158F">
      <w:pPr>
        <w:ind w:firstLine="709"/>
        <w:jc w:val="both"/>
        <w:rPr>
          <w:color w:val="000000" w:themeColor="text1"/>
        </w:rPr>
      </w:pPr>
      <w:r w:rsidRPr="00265065">
        <w:rPr>
          <w:color w:val="000000" w:themeColor="text1"/>
        </w:rPr>
        <w:t>Необходимо развивать материально-техническую базу для занятий населения массовым спортом в образовательных, спортивных учреждениях и клубах по месту жительства, путем строительства спортивных сооружений с учетом плотности населения и доступности транспортной инфраструктуры, реконструкции и капитального ремонта спортивных объектов муниципальной собственности, а также обеспечение данных учреждений современным оборудованием и спортинвентарем.</w:t>
      </w:r>
    </w:p>
    <w:p w14:paraId="7E96F293" w14:textId="3229D6AD" w:rsidR="00863EE6" w:rsidRPr="00265065" w:rsidRDefault="00863EE6" w:rsidP="0018158F">
      <w:pPr>
        <w:ind w:firstLine="709"/>
        <w:jc w:val="both"/>
        <w:rPr>
          <w:bCs/>
          <w:color w:val="000000" w:themeColor="text1"/>
          <w:szCs w:val="24"/>
        </w:rPr>
      </w:pPr>
      <w:r w:rsidRPr="00265065">
        <w:rPr>
          <w:color w:val="000000" w:themeColor="text1"/>
        </w:rPr>
        <w:t>Создать потребность населения к систематическим занятиям физической культурой и спортом путем проведения спортивно-массовых мероприятий, пропаганды здорового образа жизни, поддержки команд, а также реализации социальных проектов по развитию физической культуры и спорта.</w:t>
      </w:r>
    </w:p>
    <w:p w14:paraId="3A92F4D3" w14:textId="19A56C8C" w:rsidR="0018158F" w:rsidRPr="00265065" w:rsidRDefault="0018158F" w:rsidP="0018158F">
      <w:pPr>
        <w:ind w:firstLine="709"/>
        <w:jc w:val="both"/>
        <w:rPr>
          <w:color w:val="000000" w:themeColor="text1"/>
        </w:rPr>
      </w:pPr>
      <w:r w:rsidRPr="00265065">
        <w:rPr>
          <w:color w:val="000000" w:themeColor="text1"/>
        </w:rPr>
        <w:t xml:space="preserve">На территории </w:t>
      </w:r>
      <w:r w:rsidR="00752F21" w:rsidRPr="00265065">
        <w:rPr>
          <w:color w:val="000000" w:themeColor="text1"/>
        </w:rPr>
        <w:t>Комсомольского</w:t>
      </w:r>
      <w:r w:rsidRPr="00265065">
        <w:rPr>
          <w:color w:val="000000" w:themeColor="text1"/>
        </w:rPr>
        <w:t xml:space="preserve"> района планируются к строительству следующие объекты капитального строительства местного значения в области физической культуры и массового спорта:</w:t>
      </w:r>
    </w:p>
    <w:p w14:paraId="76DB2873" w14:textId="25BDB4E6" w:rsidR="00CF65AD" w:rsidRPr="00265065" w:rsidRDefault="0018158F" w:rsidP="00C65524">
      <w:pPr>
        <w:ind w:firstLine="709"/>
        <w:jc w:val="both"/>
        <w:rPr>
          <w:bCs/>
          <w:color w:val="000000" w:themeColor="text1"/>
          <w:szCs w:val="24"/>
        </w:rPr>
      </w:pPr>
      <w:r w:rsidRPr="00265065">
        <w:rPr>
          <w:bCs/>
          <w:color w:val="000000" w:themeColor="text1"/>
          <w:szCs w:val="24"/>
        </w:rPr>
        <w:t xml:space="preserve">1. </w:t>
      </w:r>
      <w:r w:rsidR="00863EE6" w:rsidRPr="00265065">
        <w:rPr>
          <w:bCs/>
          <w:color w:val="000000" w:themeColor="text1"/>
          <w:szCs w:val="24"/>
        </w:rPr>
        <w:t>Строительство Спортивного центра закрытого типа (Дворец спорта)</w:t>
      </w:r>
      <w:r w:rsidRPr="00265065">
        <w:rPr>
          <w:bCs/>
          <w:color w:val="000000" w:themeColor="text1"/>
          <w:szCs w:val="24"/>
        </w:rPr>
        <w:t xml:space="preserve"> </w:t>
      </w:r>
      <w:r w:rsidR="00863EE6" w:rsidRPr="00265065">
        <w:rPr>
          <w:bCs/>
          <w:color w:val="000000" w:themeColor="text1"/>
          <w:szCs w:val="24"/>
        </w:rPr>
        <w:t>в г. Комсомольск</w:t>
      </w:r>
    </w:p>
    <w:p w14:paraId="57679504" w14:textId="072E18FC" w:rsidR="00863EE6" w:rsidRPr="00265065" w:rsidRDefault="006249F7" w:rsidP="00863EE6">
      <w:pPr>
        <w:ind w:firstLine="709"/>
        <w:jc w:val="both"/>
        <w:rPr>
          <w:bCs/>
          <w:color w:val="000000" w:themeColor="text1"/>
          <w:szCs w:val="24"/>
        </w:rPr>
      </w:pPr>
      <w:r w:rsidRPr="00265065">
        <w:rPr>
          <w:bCs/>
          <w:color w:val="000000" w:themeColor="text1"/>
          <w:szCs w:val="24"/>
        </w:rPr>
        <w:t xml:space="preserve">2. </w:t>
      </w:r>
      <w:r w:rsidR="00863EE6" w:rsidRPr="00265065">
        <w:rPr>
          <w:bCs/>
          <w:color w:val="000000" w:themeColor="text1"/>
          <w:szCs w:val="24"/>
        </w:rPr>
        <w:t>Реконструкция районного стадиона в г. Комсомольск</w:t>
      </w:r>
    </w:p>
    <w:p w14:paraId="23F931E8" w14:textId="1F5CF224" w:rsidR="00863EE6" w:rsidRPr="00265065" w:rsidRDefault="00863EE6" w:rsidP="00863EE6">
      <w:pPr>
        <w:ind w:firstLine="709"/>
        <w:jc w:val="both"/>
        <w:rPr>
          <w:bCs/>
          <w:color w:val="000000" w:themeColor="text1"/>
          <w:szCs w:val="24"/>
        </w:rPr>
      </w:pPr>
      <w:r w:rsidRPr="00265065">
        <w:rPr>
          <w:bCs/>
          <w:color w:val="000000" w:themeColor="text1"/>
          <w:szCs w:val="24"/>
        </w:rPr>
        <w:t>3. Строительство освещенной велодорожки в</w:t>
      </w:r>
      <w:r w:rsidRPr="00265065">
        <w:rPr>
          <w:color w:val="000000" w:themeColor="text1"/>
          <w:sz w:val="18"/>
          <w:szCs w:val="18"/>
        </w:rPr>
        <w:t xml:space="preserve"> </w:t>
      </w:r>
      <w:r w:rsidRPr="00265065">
        <w:rPr>
          <w:bCs/>
          <w:color w:val="000000" w:themeColor="text1"/>
          <w:szCs w:val="24"/>
        </w:rPr>
        <w:t>г. Комсомольск, на территории зеленой зоны в районе Ивановские ПГУ.</w:t>
      </w:r>
    </w:p>
    <w:p w14:paraId="29B47B64" w14:textId="77777777" w:rsidR="002E370D" w:rsidRPr="00265065" w:rsidRDefault="002E370D" w:rsidP="00863EE6">
      <w:pPr>
        <w:ind w:firstLine="709"/>
        <w:jc w:val="both"/>
        <w:rPr>
          <w:bCs/>
          <w:color w:val="000000" w:themeColor="text1"/>
          <w:szCs w:val="24"/>
        </w:rPr>
      </w:pPr>
    </w:p>
    <w:p w14:paraId="4BC1FFC8" w14:textId="34A9AF22" w:rsidR="00863EE6" w:rsidRPr="00265065" w:rsidRDefault="00863EE6" w:rsidP="002E370D">
      <w:pPr>
        <w:ind w:firstLine="709"/>
        <w:jc w:val="center"/>
        <w:rPr>
          <w:b/>
          <w:color w:val="000000" w:themeColor="text1"/>
        </w:rPr>
      </w:pPr>
      <w:r w:rsidRPr="00265065">
        <w:rPr>
          <w:b/>
          <w:color w:val="000000" w:themeColor="text1"/>
        </w:rPr>
        <w:t>Объекты капитального строительства местного значения в области культуры, в которых размещаются муниципальные организации культуры, в том числе культурно-досуговые муниципальные организации, муниципальные музеи и библиотеки</w:t>
      </w:r>
    </w:p>
    <w:p w14:paraId="2997F837" w14:textId="77777777" w:rsidR="002E370D" w:rsidRPr="00265065" w:rsidRDefault="002E370D" w:rsidP="002E370D">
      <w:pPr>
        <w:spacing w:after="120"/>
        <w:ind w:firstLine="709"/>
        <w:jc w:val="both"/>
        <w:rPr>
          <w:bCs/>
          <w:color w:val="000000" w:themeColor="text1"/>
          <w:szCs w:val="24"/>
        </w:rPr>
      </w:pPr>
    </w:p>
    <w:p w14:paraId="73CF73E1" w14:textId="77777777" w:rsidR="002E370D" w:rsidRPr="00265065" w:rsidRDefault="002E370D" w:rsidP="002E370D">
      <w:pPr>
        <w:ind w:firstLine="709"/>
        <w:jc w:val="both"/>
        <w:rPr>
          <w:b/>
          <w:bCs/>
          <w:color w:val="000000" w:themeColor="text1"/>
          <w:szCs w:val="24"/>
        </w:rPr>
      </w:pPr>
      <w:r w:rsidRPr="00265065">
        <w:rPr>
          <w:bCs/>
          <w:color w:val="000000" w:themeColor="text1"/>
          <w:szCs w:val="24"/>
        </w:rPr>
        <w:t xml:space="preserve">В целях повышения общего культурного уровня и реализация культурного и духовного потенциала населения, ресурсного обеспечения объектов культуры на территории области реализуется государственная программа </w:t>
      </w:r>
      <w:r w:rsidRPr="00265065">
        <w:rPr>
          <w:b/>
          <w:bCs/>
          <w:color w:val="000000" w:themeColor="text1"/>
          <w:szCs w:val="24"/>
        </w:rPr>
        <w:t>«</w:t>
      </w:r>
      <w:r w:rsidRPr="00265065">
        <w:rPr>
          <w:bCs/>
          <w:color w:val="000000" w:themeColor="text1"/>
          <w:szCs w:val="24"/>
        </w:rPr>
        <w:t>Развитие культуры в Ивановской области</w:t>
      </w:r>
      <w:r w:rsidRPr="00265065">
        <w:rPr>
          <w:b/>
          <w:bCs/>
          <w:color w:val="000000" w:themeColor="text1"/>
          <w:szCs w:val="24"/>
        </w:rPr>
        <w:t>»</w:t>
      </w:r>
      <w:r w:rsidRPr="00265065">
        <w:rPr>
          <w:bCs/>
          <w:color w:val="000000" w:themeColor="text1"/>
          <w:szCs w:val="24"/>
        </w:rPr>
        <w:t xml:space="preserve"> (постановление Правительства области от 18.12.2020 № 974-п в ред. от 31.12.2021 </w:t>
      </w:r>
      <w:r w:rsidRPr="00265065">
        <w:rPr>
          <w:bCs/>
          <w:color w:val="000000" w:themeColor="text1"/>
          <w:szCs w:val="24"/>
          <w:lang w:val="en-US"/>
        </w:rPr>
        <w:t>N</w:t>
      </w:r>
      <w:r w:rsidRPr="00265065">
        <w:rPr>
          <w:bCs/>
          <w:color w:val="000000" w:themeColor="text1"/>
          <w:szCs w:val="24"/>
        </w:rPr>
        <w:t xml:space="preserve"> 1024-п). </w:t>
      </w:r>
    </w:p>
    <w:p w14:paraId="789D6F94" w14:textId="77777777" w:rsidR="002E370D" w:rsidRPr="00265065" w:rsidRDefault="002E370D" w:rsidP="002E370D">
      <w:pPr>
        <w:ind w:firstLine="709"/>
        <w:jc w:val="both"/>
        <w:rPr>
          <w:bCs/>
          <w:color w:val="000000" w:themeColor="text1"/>
          <w:szCs w:val="24"/>
        </w:rPr>
      </w:pPr>
      <w:r w:rsidRPr="00265065">
        <w:rPr>
          <w:bCs/>
          <w:color w:val="000000" w:themeColor="text1"/>
          <w:szCs w:val="24"/>
        </w:rPr>
        <w:tab/>
        <w:t>Осуществление программных мероприятий будет способствовать формированию единого культурного пространства, сохранению культурного потенциала и культурного наследия, формированию культурной политики в соответствии со стратегией развития Ивановской области в интересах её инвестиционной привлекательности и повышения качества жизни населения.</w:t>
      </w:r>
    </w:p>
    <w:p w14:paraId="7312CB9D" w14:textId="1ADDE0BB" w:rsidR="002E370D" w:rsidRPr="00265065" w:rsidRDefault="002E370D" w:rsidP="002E370D">
      <w:pPr>
        <w:ind w:firstLine="709"/>
        <w:jc w:val="both"/>
        <w:rPr>
          <w:color w:val="000000" w:themeColor="text1"/>
        </w:rPr>
      </w:pPr>
      <w:r w:rsidRPr="00265065">
        <w:rPr>
          <w:color w:val="000000" w:themeColor="text1"/>
        </w:rPr>
        <w:t>На территории Комсомольского района планируются к строительству следующие объекты капитального строительства местного значения в области культуры:</w:t>
      </w:r>
    </w:p>
    <w:p w14:paraId="645ED6D8" w14:textId="78E6ED61" w:rsidR="002E370D" w:rsidRPr="00265065" w:rsidRDefault="002E370D" w:rsidP="002E370D">
      <w:pPr>
        <w:ind w:firstLine="709"/>
        <w:jc w:val="both"/>
        <w:rPr>
          <w:bCs/>
          <w:color w:val="000000" w:themeColor="text1"/>
          <w:szCs w:val="24"/>
        </w:rPr>
      </w:pPr>
      <w:r w:rsidRPr="00265065">
        <w:rPr>
          <w:bCs/>
          <w:color w:val="000000" w:themeColor="text1"/>
          <w:szCs w:val="24"/>
        </w:rPr>
        <w:t>1. Создание муниципального краеведческого музея в</w:t>
      </w:r>
      <w:r w:rsidRPr="00265065">
        <w:rPr>
          <w:color w:val="000000" w:themeColor="text1"/>
          <w:sz w:val="18"/>
          <w:szCs w:val="18"/>
        </w:rPr>
        <w:t xml:space="preserve"> </w:t>
      </w:r>
      <w:r w:rsidRPr="00265065">
        <w:rPr>
          <w:bCs/>
          <w:color w:val="000000" w:themeColor="text1"/>
          <w:szCs w:val="24"/>
        </w:rPr>
        <w:t>г. Комсомольск,</w:t>
      </w:r>
    </w:p>
    <w:p w14:paraId="40B16414" w14:textId="6F78F938" w:rsidR="002E370D" w:rsidRPr="00265065" w:rsidRDefault="002E370D" w:rsidP="002E370D">
      <w:pPr>
        <w:ind w:firstLine="709"/>
        <w:jc w:val="both"/>
        <w:rPr>
          <w:bCs/>
          <w:color w:val="000000" w:themeColor="text1"/>
          <w:szCs w:val="24"/>
        </w:rPr>
      </w:pPr>
      <w:r w:rsidRPr="00265065">
        <w:rPr>
          <w:bCs/>
          <w:color w:val="000000" w:themeColor="text1"/>
          <w:szCs w:val="24"/>
        </w:rPr>
        <w:t>2. Реконструкция здания (помещений) детской библиотеки в</w:t>
      </w:r>
      <w:r w:rsidRPr="00265065">
        <w:rPr>
          <w:color w:val="000000" w:themeColor="text1"/>
          <w:sz w:val="18"/>
          <w:szCs w:val="18"/>
        </w:rPr>
        <w:t xml:space="preserve"> </w:t>
      </w:r>
      <w:r w:rsidRPr="00265065">
        <w:rPr>
          <w:bCs/>
          <w:color w:val="000000" w:themeColor="text1"/>
          <w:szCs w:val="24"/>
        </w:rPr>
        <w:t>г. Комсомольск</w:t>
      </w:r>
    </w:p>
    <w:p w14:paraId="4AD01669" w14:textId="20EFA2A2" w:rsidR="00863EE6" w:rsidRPr="00265065" w:rsidRDefault="00863EE6" w:rsidP="00863EE6">
      <w:pPr>
        <w:ind w:firstLine="709"/>
        <w:jc w:val="both"/>
        <w:rPr>
          <w:bCs/>
          <w:color w:val="000000" w:themeColor="text1"/>
          <w:szCs w:val="24"/>
        </w:rPr>
      </w:pPr>
    </w:p>
    <w:p w14:paraId="2BF8A0DF" w14:textId="138EE423" w:rsidR="00863EE6" w:rsidRPr="00265065" w:rsidRDefault="007E18AA" w:rsidP="001C28A2">
      <w:pPr>
        <w:jc w:val="center"/>
        <w:rPr>
          <w:bCs/>
          <w:color w:val="000000" w:themeColor="text1"/>
          <w:szCs w:val="24"/>
        </w:rPr>
      </w:pPr>
      <w:r w:rsidRPr="00265065">
        <w:rPr>
          <w:b/>
          <w:color w:val="000000" w:themeColor="text1"/>
        </w:rPr>
        <w:t>Планируемые объекты капитального строительства местного значения в области</w:t>
      </w:r>
      <w:r w:rsidR="001C28A2" w:rsidRPr="00265065">
        <w:rPr>
          <w:color w:val="000000" w:themeColor="text1"/>
          <w:sz w:val="18"/>
          <w:szCs w:val="18"/>
        </w:rPr>
        <w:t xml:space="preserve"> </w:t>
      </w:r>
      <w:r w:rsidR="001C28A2" w:rsidRPr="00265065">
        <w:rPr>
          <w:b/>
          <w:color w:val="000000" w:themeColor="text1"/>
        </w:rPr>
        <w:t>образования, в которых размещаются муниципальные образовательные организации</w:t>
      </w:r>
    </w:p>
    <w:p w14:paraId="7C4065F9" w14:textId="77777777" w:rsidR="00863EE6" w:rsidRPr="00265065" w:rsidRDefault="00863EE6" w:rsidP="001C28A2">
      <w:pPr>
        <w:ind w:firstLine="709"/>
        <w:jc w:val="center"/>
        <w:rPr>
          <w:bCs/>
          <w:color w:val="000000" w:themeColor="text1"/>
          <w:szCs w:val="24"/>
        </w:rPr>
      </w:pPr>
    </w:p>
    <w:p w14:paraId="509438A3" w14:textId="7B6CF5E4" w:rsidR="0047048B" w:rsidRPr="00265065" w:rsidRDefault="001C28A2" w:rsidP="00C65524">
      <w:pPr>
        <w:ind w:firstLine="709"/>
        <w:jc w:val="both"/>
        <w:rPr>
          <w:bCs/>
          <w:color w:val="000000" w:themeColor="text1"/>
          <w:szCs w:val="24"/>
        </w:rPr>
      </w:pPr>
      <w:r w:rsidRPr="00265065">
        <w:rPr>
          <w:color w:val="000000" w:themeColor="text1"/>
        </w:rPr>
        <w:lastRenderedPageBreak/>
        <w:t>На территории Комсомольского района планируются к реконструкции следующие объекты капитального строительства местного значения в области образования:</w:t>
      </w:r>
    </w:p>
    <w:p w14:paraId="437C25EC" w14:textId="0458D723" w:rsidR="001C28A2" w:rsidRPr="00265065" w:rsidRDefault="001C28A2" w:rsidP="001C28A2">
      <w:pPr>
        <w:ind w:firstLine="709"/>
        <w:jc w:val="both"/>
        <w:rPr>
          <w:bCs/>
          <w:color w:val="000000" w:themeColor="text1"/>
          <w:szCs w:val="24"/>
        </w:rPr>
      </w:pPr>
      <w:r w:rsidRPr="00265065">
        <w:rPr>
          <w:bCs/>
          <w:color w:val="000000" w:themeColor="text1"/>
          <w:szCs w:val="24"/>
        </w:rPr>
        <w:t>1. Реконструкция и капитальный ремонт МКОУ Комсомольская средняя школа №1 в г. Комсомольск, ул. 50 лет ВЛКСМ, 4</w:t>
      </w:r>
    </w:p>
    <w:p w14:paraId="0470FD6F" w14:textId="48760D70" w:rsidR="001C28A2" w:rsidRPr="00265065" w:rsidRDefault="001C28A2" w:rsidP="001C28A2">
      <w:pPr>
        <w:ind w:firstLine="709"/>
        <w:jc w:val="both"/>
        <w:rPr>
          <w:bCs/>
          <w:color w:val="000000" w:themeColor="text1"/>
          <w:szCs w:val="24"/>
        </w:rPr>
      </w:pPr>
      <w:r w:rsidRPr="00265065">
        <w:rPr>
          <w:bCs/>
          <w:color w:val="000000" w:themeColor="text1"/>
          <w:szCs w:val="24"/>
        </w:rPr>
        <w:t>2. Реконструкция и капитальный ремонт МКОУ Писцовская средняя школа в с. Писцово, пл. Советская, д. 4а</w:t>
      </w:r>
    </w:p>
    <w:p w14:paraId="7A5F64F8" w14:textId="577E26AF" w:rsidR="001C28A2" w:rsidRPr="00265065" w:rsidRDefault="001C28A2" w:rsidP="001C28A2">
      <w:pPr>
        <w:ind w:firstLine="709"/>
        <w:jc w:val="both"/>
        <w:rPr>
          <w:bCs/>
          <w:color w:val="000000" w:themeColor="text1"/>
          <w:szCs w:val="24"/>
        </w:rPr>
      </w:pPr>
      <w:r w:rsidRPr="00265065">
        <w:rPr>
          <w:bCs/>
          <w:color w:val="000000" w:themeColor="text1"/>
          <w:szCs w:val="24"/>
        </w:rPr>
        <w:t>3. Реконструкция и капитальный ремонт МКОУ Комсомольская средняя школа №2</w:t>
      </w:r>
      <w:r w:rsidR="007D1BD7" w:rsidRPr="00265065">
        <w:rPr>
          <w:bCs/>
          <w:color w:val="000000" w:themeColor="text1"/>
          <w:szCs w:val="24"/>
        </w:rPr>
        <w:t xml:space="preserve"> в г. Комсомольск, Торговый пер. д. 8</w:t>
      </w:r>
    </w:p>
    <w:p w14:paraId="25DFF5D5" w14:textId="402FB155" w:rsidR="007D1BD7" w:rsidRPr="00265065" w:rsidRDefault="007D1BD7" w:rsidP="007D1BD7">
      <w:pPr>
        <w:ind w:firstLine="709"/>
        <w:jc w:val="both"/>
        <w:rPr>
          <w:bCs/>
          <w:color w:val="000000" w:themeColor="text1"/>
          <w:szCs w:val="24"/>
        </w:rPr>
      </w:pPr>
      <w:r w:rsidRPr="00265065">
        <w:rPr>
          <w:bCs/>
          <w:color w:val="000000" w:themeColor="text1"/>
          <w:szCs w:val="24"/>
        </w:rPr>
        <w:t>4. Реконструкция и капитальный ремонт МКОУ Подозерская средняя школа в с. Подозерский, ул. Школьная, д. 1</w:t>
      </w:r>
    </w:p>
    <w:p w14:paraId="68EF2974" w14:textId="482FD8A3" w:rsidR="007D1BD7" w:rsidRPr="00265065" w:rsidRDefault="007D1BD7" w:rsidP="007D1BD7">
      <w:pPr>
        <w:ind w:firstLine="709"/>
        <w:jc w:val="both"/>
        <w:rPr>
          <w:bCs/>
          <w:color w:val="000000" w:themeColor="text1"/>
          <w:szCs w:val="24"/>
        </w:rPr>
      </w:pPr>
      <w:r w:rsidRPr="00265065">
        <w:rPr>
          <w:bCs/>
          <w:color w:val="000000" w:themeColor="text1"/>
          <w:szCs w:val="24"/>
        </w:rPr>
        <w:t>5. Реконструкция и капитальный ремонт зданий и сооружений МКУ ДО «Комсомольский Дом детского творчества» в г. Комсомольск, ул. Колганова, д.19</w:t>
      </w:r>
    </w:p>
    <w:p w14:paraId="621C9904" w14:textId="52DB3966" w:rsidR="007D1BD7" w:rsidRPr="00265065" w:rsidRDefault="007D1BD7" w:rsidP="007D1BD7">
      <w:pPr>
        <w:ind w:firstLine="709"/>
        <w:jc w:val="both"/>
        <w:rPr>
          <w:bCs/>
          <w:color w:val="000000" w:themeColor="text1"/>
          <w:szCs w:val="24"/>
        </w:rPr>
      </w:pPr>
      <w:r w:rsidRPr="00265065">
        <w:rPr>
          <w:bCs/>
          <w:color w:val="000000" w:themeColor="text1"/>
          <w:szCs w:val="24"/>
        </w:rPr>
        <w:t>6. Реконструкция и капитальный ремонт зданий и сооружений МКУ ДО «Писцовский Дом детского творчества» в с. Писцово, ул. Красноармейская, д. 7</w:t>
      </w:r>
    </w:p>
    <w:p w14:paraId="12B74C19" w14:textId="77777777" w:rsidR="001C28A2" w:rsidRPr="00265065" w:rsidRDefault="001C28A2" w:rsidP="00C65524">
      <w:pPr>
        <w:ind w:firstLine="709"/>
        <w:jc w:val="both"/>
        <w:rPr>
          <w:bCs/>
          <w:color w:val="000000" w:themeColor="text1"/>
          <w:szCs w:val="24"/>
        </w:rPr>
      </w:pPr>
    </w:p>
    <w:p w14:paraId="7B079EC7" w14:textId="769D8405" w:rsidR="00C72265" w:rsidRPr="0047048B" w:rsidRDefault="0047048B" w:rsidP="00B66710">
      <w:pPr>
        <w:pStyle w:val="10"/>
      </w:pPr>
      <w:bookmarkStart w:id="103" w:name="_Toc146115807"/>
      <w:r w:rsidRPr="0047048B">
        <w:t>РАЗДЕЛ 4.</w:t>
      </w:r>
      <w:bookmarkEnd w:id="103"/>
    </w:p>
    <w:p w14:paraId="6DE3043F" w14:textId="25D8BDDF" w:rsidR="00CB2157" w:rsidRDefault="00CB2157" w:rsidP="00B66710">
      <w:pPr>
        <w:pStyle w:val="10"/>
      </w:pPr>
      <w:bookmarkStart w:id="104" w:name="_Toc146115808"/>
      <w:bookmarkEnd w:id="96"/>
      <w:bookmarkEnd w:id="97"/>
      <w:r w:rsidRPr="00CB2157">
        <w:t>оценк</w:t>
      </w:r>
      <w:r>
        <w:t>а</w:t>
      </w:r>
      <w:r w:rsidRPr="00CB2157">
        <w:t xml:space="preserve">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bookmarkEnd w:id="104"/>
    </w:p>
    <w:p w14:paraId="3926CF10" w14:textId="0FB949B8" w:rsidR="000F1239" w:rsidRPr="000F1239" w:rsidRDefault="000F1239" w:rsidP="000F1239">
      <w:pPr>
        <w:jc w:val="both"/>
      </w:pPr>
      <w:r w:rsidRPr="000F1239">
        <w:t xml:space="preserve">В таблице дана оценка возможного влияния всех видов планируемых для размещения объектов </w:t>
      </w:r>
      <w:r w:rsidR="00E450DF">
        <w:t>местного</w:t>
      </w:r>
      <w:r w:rsidRPr="000F1239">
        <w:t xml:space="preserve"> значения на комплексное развитие территории</w:t>
      </w:r>
      <w:r w:rsidR="00E96C23">
        <w:t xml:space="preserve"> </w:t>
      </w:r>
      <w:r w:rsidR="00752F21">
        <w:t>Комсомольского</w:t>
      </w:r>
      <w:r w:rsidR="00952BB5">
        <w:t xml:space="preserve"> района</w:t>
      </w:r>
      <w:r w:rsidRPr="000F1239">
        <w:t>.</w:t>
      </w:r>
    </w:p>
    <w:p w14:paraId="20E25B20" w14:textId="77777777" w:rsidR="000F1239" w:rsidRDefault="000F1239" w:rsidP="000F1239"/>
    <w:tbl>
      <w:tblPr>
        <w:tblOverlap w:val="never"/>
        <w:tblW w:w="10471"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9"/>
        <w:gridCol w:w="2264"/>
        <w:gridCol w:w="2176"/>
        <w:gridCol w:w="5522"/>
      </w:tblGrid>
      <w:tr w:rsidR="00797104" w:rsidRPr="00797104" w14:paraId="0A95007C" w14:textId="77777777" w:rsidTr="00BD4E0F">
        <w:trPr>
          <w:trHeight w:hRule="exact" w:val="983"/>
          <w:tblHeader/>
        </w:trPr>
        <w:tc>
          <w:tcPr>
            <w:tcW w:w="509" w:type="dxa"/>
            <w:shd w:val="clear" w:color="auto" w:fill="auto"/>
            <w:vAlign w:val="center"/>
          </w:tcPr>
          <w:p w14:paraId="58067716" w14:textId="77777777" w:rsidR="00797104" w:rsidRPr="00BD4E0F" w:rsidRDefault="00797104" w:rsidP="00BD4E0F">
            <w:pPr>
              <w:jc w:val="center"/>
              <w:rPr>
                <w:b/>
                <w:sz w:val="20"/>
              </w:rPr>
            </w:pPr>
            <w:r w:rsidRPr="00BD4E0F">
              <w:rPr>
                <w:b/>
                <w:sz w:val="20"/>
              </w:rPr>
              <w:t>№ п/п</w:t>
            </w:r>
          </w:p>
        </w:tc>
        <w:tc>
          <w:tcPr>
            <w:tcW w:w="0" w:type="auto"/>
            <w:shd w:val="clear" w:color="auto" w:fill="auto"/>
            <w:vAlign w:val="center"/>
          </w:tcPr>
          <w:p w14:paraId="0B13640F" w14:textId="77777777" w:rsidR="00797104" w:rsidRPr="00BD4E0F" w:rsidRDefault="00797104" w:rsidP="00BD4E0F">
            <w:pPr>
              <w:jc w:val="center"/>
              <w:rPr>
                <w:b/>
                <w:sz w:val="20"/>
              </w:rPr>
            </w:pPr>
            <w:r w:rsidRPr="00BD4E0F">
              <w:rPr>
                <w:b/>
                <w:sz w:val="20"/>
              </w:rPr>
              <w:t>Виды объектов местного значения района</w:t>
            </w:r>
            <w:r w:rsidRPr="00BD4E0F">
              <w:rPr>
                <w:b/>
                <w:sz w:val="20"/>
                <w:vertAlign w:val="superscript"/>
              </w:rPr>
              <w:footnoteReference w:id="1"/>
            </w:r>
          </w:p>
        </w:tc>
        <w:tc>
          <w:tcPr>
            <w:tcW w:w="2176" w:type="dxa"/>
            <w:shd w:val="clear" w:color="auto" w:fill="auto"/>
            <w:vAlign w:val="center"/>
          </w:tcPr>
          <w:p w14:paraId="01F2377E" w14:textId="77777777" w:rsidR="00797104" w:rsidRPr="00BD4E0F" w:rsidRDefault="00797104" w:rsidP="00BD4E0F">
            <w:pPr>
              <w:ind w:firstLine="69"/>
              <w:jc w:val="center"/>
              <w:rPr>
                <w:b/>
                <w:sz w:val="20"/>
              </w:rPr>
            </w:pPr>
            <w:r w:rsidRPr="00BD4E0F">
              <w:rPr>
                <w:b/>
                <w:sz w:val="20"/>
              </w:rPr>
              <w:t>Наименование объектов</w:t>
            </w:r>
            <w:r w:rsidRPr="00BD4E0F">
              <w:rPr>
                <w:b/>
                <w:sz w:val="20"/>
                <w:vertAlign w:val="superscript"/>
              </w:rPr>
              <w:footnoteReference w:id="2"/>
            </w:r>
          </w:p>
        </w:tc>
        <w:tc>
          <w:tcPr>
            <w:tcW w:w="5522" w:type="dxa"/>
            <w:shd w:val="clear" w:color="auto" w:fill="auto"/>
            <w:vAlign w:val="center"/>
          </w:tcPr>
          <w:p w14:paraId="44479E69" w14:textId="77777777" w:rsidR="00797104" w:rsidRPr="00BD4E0F" w:rsidRDefault="00797104" w:rsidP="00BD4E0F">
            <w:pPr>
              <w:ind w:firstLine="69"/>
              <w:jc w:val="center"/>
              <w:rPr>
                <w:b/>
                <w:sz w:val="20"/>
              </w:rPr>
            </w:pPr>
            <w:r w:rsidRPr="00BD4E0F">
              <w:rPr>
                <w:b/>
                <w:sz w:val="20"/>
              </w:rPr>
              <w:t>Оценка возможного влияния на комплексное развитие территории</w:t>
            </w:r>
          </w:p>
        </w:tc>
      </w:tr>
      <w:tr w:rsidR="00797104" w:rsidRPr="00797104" w14:paraId="3E7B21EA" w14:textId="77777777" w:rsidTr="00BD4E0F">
        <w:trPr>
          <w:trHeight w:val="1355"/>
        </w:trPr>
        <w:tc>
          <w:tcPr>
            <w:tcW w:w="509" w:type="dxa"/>
            <w:shd w:val="clear" w:color="auto" w:fill="auto"/>
            <w:vAlign w:val="center"/>
          </w:tcPr>
          <w:p w14:paraId="11405377"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1</w:t>
            </w:r>
          </w:p>
        </w:tc>
        <w:tc>
          <w:tcPr>
            <w:tcW w:w="0" w:type="auto"/>
            <w:shd w:val="clear" w:color="auto" w:fill="auto"/>
            <w:vAlign w:val="center"/>
          </w:tcPr>
          <w:p w14:paraId="6BCEBB78"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Объекты электроснабжения</w:t>
            </w:r>
          </w:p>
        </w:tc>
        <w:tc>
          <w:tcPr>
            <w:tcW w:w="2176" w:type="dxa"/>
            <w:shd w:val="clear" w:color="auto" w:fill="auto"/>
            <w:vAlign w:val="center"/>
          </w:tcPr>
          <w:p w14:paraId="74FAD01E" w14:textId="77777777" w:rsidR="00797104" w:rsidRPr="00797104" w:rsidRDefault="00797104" w:rsidP="00BD4E0F">
            <w:pPr>
              <w:ind w:left="26" w:right="78"/>
              <w:jc w:val="center"/>
              <w:rPr>
                <w:rFonts w:eastAsia="Calibri"/>
                <w:sz w:val="20"/>
                <w:lang w:eastAsia="en-US" w:bidi="ru-RU"/>
              </w:rPr>
            </w:pPr>
            <w:r w:rsidRPr="00797104">
              <w:rPr>
                <w:rFonts w:eastAsia="Calibri"/>
                <w:sz w:val="20"/>
                <w:lang w:eastAsia="en-US" w:bidi="ru-RU"/>
              </w:rPr>
              <w:t>ЛЭП (ВЛ, КЛ) в диапазоне напряжения 10кВ и 6кВ, не являющиеся объектами регионального значения</w:t>
            </w:r>
          </w:p>
        </w:tc>
        <w:tc>
          <w:tcPr>
            <w:tcW w:w="5522" w:type="dxa"/>
            <w:shd w:val="clear" w:color="auto" w:fill="auto"/>
            <w:vAlign w:val="center"/>
          </w:tcPr>
          <w:p w14:paraId="550F13E5" w14:textId="77777777" w:rsidR="00797104" w:rsidRPr="00797104" w:rsidRDefault="00797104" w:rsidP="00BD4E0F">
            <w:pPr>
              <w:ind w:left="92" w:right="146" w:firstLine="41"/>
              <w:jc w:val="center"/>
              <w:rPr>
                <w:rFonts w:eastAsia="Calibri"/>
                <w:sz w:val="20"/>
                <w:lang w:eastAsia="en-US" w:bidi="ru-RU"/>
              </w:rPr>
            </w:pPr>
            <w:r w:rsidRPr="00797104">
              <w:rPr>
                <w:rFonts w:eastAsia="Calibri"/>
                <w:sz w:val="20"/>
                <w:lang w:eastAsia="en-US" w:bidi="ru-RU"/>
              </w:rPr>
              <w:t>Надежное обеспечение поселений района, социальных, промышленных, коммунальных и иных объектов района электроснабжением.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поселений и района в целом</w:t>
            </w:r>
          </w:p>
        </w:tc>
      </w:tr>
      <w:tr w:rsidR="00797104" w:rsidRPr="00797104" w14:paraId="54A8EE93" w14:textId="77777777" w:rsidTr="00BD4E0F">
        <w:trPr>
          <w:trHeight w:val="1012"/>
        </w:trPr>
        <w:tc>
          <w:tcPr>
            <w:tcW w:w="509" w:type="dxa"/>
            <w:vMerge w:val="restart"/>
            <w:shd w:val="clear" w:color="auto" w:fill="auto"/>
            <w:vAlign w:val="center"/>
          </w:tcPr>
          <w:p w14:paraId="14D0F32A"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2</w:t>
            </w:r>
          </w:p>
        </w:tc>
        <w:tc>
          <w:tcPr>
            <w:tcW w:w="0" w:type="auto"/>
            <w:vMerge w:val="restart"/>
            <w:shd w:val="clear" w:color="auto" w:fill="auto"/>
            <w:vAlign w:val="center"/>
          </w:tcPr>
          <w:p w14:paraId="2F0D4DFA"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Объекты газоснабжения</w:t>
            </w:r>
          </w:p>
        </w:tc>
        <w:tc>
          <w:tcPr>
            <w:tcW w:w="2176" w:type="dxa"/>
            <w:shd w:val="clear" w:color="auto" w:fill="auto"/>
            <w:vAlign w:val="center"/>
          </w:tcPr>
          <w:p w14:paraId="2C7540BF" w14:textId="63253AFF" w:rsidR="00BD4E0F" w:rsidRPr="00797104" w:rsidRDefault="00797104" w:rsidP="00BD4E0F">
            <w:pPr>
              <w:ind w:left="26" w:right="78"/>
              <w:jc w:val="center"/>
              <w:rPr>
                <w:rFonts w:eastAsia="Calibri"/>
                <w:sz w:val="20"/>
                <w:lang w:eastAsia="en-US" w:bidi="ru-RU"/>
              </w:rPr>
            </w:pPr>
            <w:r w:rsidRPr="00797104">
              <w:rPr>
                <w:rFonts w:eastAsia="Calibri"/>
                <w:sz w:val="20"/>
                <w:lang w:eastAsia="en-US" w:bidi="ru-RU"/>
              </w:rPr>
              <w:t>Газораспределительные станции (ГРС, ШРП)</w:t>
            </w:r>
          </w:p>
        </w:tc>
        <w:tc>
          <w:tcPr>
            <w:tcW w:w="5522" w:type="dxa"/>
            <w:vMerge w:val="restart"/>
            <w:shd w:val="clear" w:color="auto" w:fill="auto"/>
            <w:vAlign w:val="center"/>
          </w:tcPr>
          <w:p w14:paraId="29419975" w14:textId="77777777" w:rsidR="00797104" w:rsidRPr="00797104" w:rsidRDefault="00797104" w:rsidP="00BD4E0F">
            <w:pPr>
              <w:ind w:left="92" w:right="146" w:firstLine="41"/>
              <w:jc w:val="center"/>
              <w:rPr>
                <w:rFonts w:eastAsia="Calibri"/>
                <w:sz w:val="20"/>
                <w:lang w:eastAsia="en-US" w:bidi="ru-RU"/>
              </w:rPr>
            </w:pPr>
            <w:r w:rsidRPr="00797104">
              <w:rPr>
                <w:rFonts w:eastAsia="Calibri"/>
                <w:sz w:val="20"/>
                <w:lang w:eastAsia="en-US" w:bidi="ru-RU"/>
              </w:rPr>
              <w:t>Надежное обеспечение поселений района, социальных, промышленных, коммунальных и иных объектов района газоснабжением.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поселений и района в целом</w:t>
            </w:r>
          </w:p>
        </w:tc>
      </w:tr>
      <w:tr w:rsidR="00797104" w:rsidRPr="00797104" w14:paraId="3280FD92" w14:textId="77777777" w:rsidTr="00BD4E0F">
        <w:trPr>
          <w:trHeight w:val="956"/>
        </w:trPr>
        <w:tc>
          <w:tcPr>
            <w:tcW w:w="509" w:type="dxa"/>
            <w:vMerge/>
            <w:shd w:val="clear" w:color="auto" w:fill="auto"/>
            <w:vAlign w:val="center"/>
          </w:tcPr>
          <w:p w14:paraId="6FD56BC5" w14:textId="77777777" w:rsidR="00797104" w:rsidRPr="00797104" w:rsidRDefault="00797104" w:rsidP="00BD4E0F">
            <w:pPr>
              <w:jc w:val="center"/>
              <w:rPr>
                <w:rFonts w:eastAsia="Calibri"/>
                <w:sz w:val="20"/>
                <w:highlight w:val="yellow"/>
                <w:lang w:eastAsia="en-US" w:bidi="ru-RU"/>
              </w:rPr>
            </w:pPr>
          </w:p>
        </w:tc>
        <w:tc>
          <w:tcPr>
            <w:tcW w:w="0" w:type="auto"/>
            <w:vMerge/>
            <w:shd w:val="clear" w:color="auto" w:fill="auto"/>
            <w:vAlign w:val="center"/>
          </w:tcPr>
          <w:p w14:paraId="699453C2" w14:textId="77777777" w:rsidR="00797104" w:rsidRPr="00797104" w:rsidRDefault="00797104" w:rsidP="00BD4E0F">
            <w:pPr>
              <w:jc w:val="center"/>
              <w:rPr>
                <w:rFonts w:eastAsia="Calibri"/>
                <w:sz w:val="20"/>
                <w:highlight w:val="yellow"/>
                <w:lang w:eastAsia="en-US" w:bidi="ru-RU"/>
              </w:rPr>
            </w:pPr>
          </w:p>
        </w:tc>
        <w:tc>
          <w:tcPr>
            <w:tcW w:w="2176" w:type="dxa"/>
            <w:shd w:val="clear" w:color="auto" w:fill="auto"/>
            <w:vAlign w:val="center"/>
          </w:tcPr>
          <w:p w14:paraId="7A5E2898" w14:textId="0BC42BAA" w:rsidR="00797104" w:rsidRPr="00797104" w:rsidRDefault="00BD4E0F" w:rsidP="00BD4E0F">
            <w:pPr>
              <w:ind w:left="26" w:right="78"/>
              <w:jc w:val="center"/>
              <w:rPr>
                <w:rFonts w:eastAsia="Calibri"/>
                <w:sz w:val="20"/>
                <w:highlight w:val="yellow"/>
                <w:lang w:eastAsia="en-US" w:bidi="ru-RU"/>
              </w:rPr>
            </w:pPr>
            <w:r w:rsidRPr="00797104">
              <w:rPr>
                <w:rFonts w:eastAsia="Calibri"/>
                <w:sz w:val="20"/>
                <w:lang w:eastAsia="en-US" w:bidi="ru-RU"/>
              </w:rPr>
              <w:t>Межпоселковые газопроводы высокого и среднего давления</w:t>
            </w:r>
          </w:p>
        </w:tc>
        <w:tc>
          <w:tcPr>
            <w:tcW w:w="5522" w:type="dxa"/>
            <w:vMerge/>
            <w:shd w:val="clear" w:color="auto" w:fill="auto"/>
            <w:vAlign w:val="center"/>
          </w:tcPr>
          <w:p w14:paraId="0948375F" w14:textId="77777777" w:rsidR="00797104" w:rsidRPr="00797104" w:rsidRDefault="00797104" w:rsidP="00BD4E0F">
            <w:pPr>
              <w:ind w:left="92" w:right="146" w:firstLine="41"/>
              <w:jc w:val="center"/>
              <w:rPr>
                <w:rFonts w:eastAsia="Calibri"/>
                <w:sz w:val="20"/>
                <w:highlight w:val="yellow"/>
                <w:lang w:eastAsia="en-US" w:bidi="ru-RU"/>
              </w:rPr>
            </w:pPr>
          </w:p>
        </w:tc>
      </w:tr>
      <w:tr w:rsidR="00797104" w:rsidRPr="00797104" w14:paraId="634E1E06" w14:textId="77777777" w:rsidTr="00BD4E0F">
        <w:trPr>
          <w:trHeight w:val="1664"/>
        </w:trPr>
        <w:tc>
          <w:tcPr>
            <w:tcW w:w="509" w:type="dxa"/>
            <w:shd w:val="clear" w:color="auto" w:fill="auto"/>
            <w:vAlign w:val="center"/>
          </w:tcPr>
          <w:p w14:paraId="198C9D83"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3</w:t>
            </w:r>
          </w:p>
        </w:tc>
        <w:tc>
          <w:tcPr>
            <w:tcW w:w="0" w:type="auto"/>
            <w:shd w:val="clear" w:color="auto" w:fill="auto"/>
            <w:vAlign w:val="center"/>
          </w:tcPr>
          <w:p w14:paraId="42836B67"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Автомобильные дороги</w:t>
            </w:r>
          </w:p>
        </w:tc>
        <w:tc>
          <w:tcPr>
            <w:tcW w:w="2176" w:type="dxa"/>
            <w:shd w:val="clear" w:color="auto" w:fill="auto"/>
            <w:vAlign w:val="center"/>
          </w:tcPr>
          <w:p w14:paraId="46BC2CD4" w14:textId="77777777" w:rsidR="00797104" w:rsidRPr="00797104" w:rsidRDefault="00797104" w:rsidP="00BD4E0F">
            <w:pPr>
              <w:ind w:left="26" w:right="78"/>
              <w:jc w:val="center"/>
              <w:rPr>
                <w:rFonts w:eastAsia="Calibri"/>
                <w:sz w:val="20"/>
                <w:lang w:eastAsia="en-US" w:bidi="ru-RU"/>
              </w:rPr>
            </w:pPr>
            <w:r w:rsidRPr="00797104">
              <w:rPr>
                <w:rFonts w:eastAsia="Calibri"/>
                <w:sz w:val="20"/>
                <w:lang w:eastAsia="en-US" w:bidi="ru-RU"/>
              </w:rPr>
              <w:t>Автомобильные дороги местного значения вне границ населенных пунктов в границах муниципального района</w:t>
            </w:r>
          </w:p>
        </w:tc>
        <w:tc>
          <w:tcPr>
            <w:tcW w:w="5522" w:type="dxa"/>
            <w:shd w:val="clear" w:color="auto" w:fill="auto"/>
            <w:vAlign w:val="center"/>
          </w:tcPr>
          <w:p w14:paraId="3C1095C3" w14:textId="77777777" w:rsidR="00797104" w:rsidRPr="00797104" w:rsidRDefault="00797104" w:rsidP="00BD4E0F">
            <w:pPr>
              <w:ind w:left="92" w:right="146" w:firstLine="41"/>
              <w:jc w:val="center"/>
              <w:rPr>
                <w:rFonts w:eastAsia="Calibri"/>
                <w:sz w:val="20"/>
                <w:lang w:eastAsia="en-US" w:bidi="ru-RU"/>
              </w:rPr>
            </w:pPr>
            <w:r w:rsidRPr="00797104">
              <w:rPr>
                <w:rFonts w:eastAsia="Calibri"/>
                <w:sz w:val="20"/>
                <w:lang w:eastAsia="en-US" w:bidi="ru-RU"/>
              </w:rPr>
              <w:t>Улучшение условий проживания населения района, повышение инвестиционной привлекательности, снижение аварийности автотранспорта, сокращение объемов загрязнения окружающей среды</w:t>
            </w:r>
          </w:p>
        </w:tc>
      </w:tr>
      <w:tr w:rsidR="00797104" w:rsidRPr="00797104" w14:paraId="4D882422" w14:textId="77777777" w:rsidTr="00BD4E0F">
        <w:trPr>
          <w:trHeight w:val="2523"/>
        </w:trPr>
        <w:tc>
          <w:tcPr>
            <w:tcW w:w="509" w:type="dxa"/>
            <w:shd w:val="clear" w:color="auto" w:fill="auto"/>
            <w:vAlign w:val="center"/>
          </w:tcPr>
          <w:p w14:paraId="46E2B142"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lastRenderedPageBreak/>
              <w:t>4</w:t>
            </w:r>
          </w:p>
        </w:tc>
        <w:tc>
          <w:tcPr>
            <w:tcW w:w="0" w:type="auto"/>
            <w:shd w:val="clear" w:color="auto" w:fill="auto"/>
            <w:vAlign w:val="center"/>
          </w:tcPr>
          <w:p w14:paraId="01B70C18"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Образовательные организации</w:t>
            </w:r>
          </w:p>
        </w:tc>
        <w:tc>
          <w:tcPr>
            <w:tcW w:w="2176" w:type="dxa"/>
            <w:shd w:val="clear" w:color="auto" w:fill="auto"/>
            <w:vAlign w:val="center"/>
          </w:tcPr>
          <w:p w14:paraId="6657A366"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Образовательные организации начального общего, основного общего, среднего общего образования по основным общеобразовательным программам, организации отдыха детей в каникулярное время на территории муниципального района</w:t>
            </w:r>
          </w:p>
        </w:tc>
        <w:tc>
          <w:tcPr>
            <w:tcW w:w="5522" w:type="dxa"/>
            <w:shd w:val="clear" w:color="auto" w:fill="auto"/>
            <w:vAlign w:val="center"/>
          </w:tcPr>
          <w:p w14:paraId="4B24601D" w14:textId="77777777" w:rsidR="00797104" w:rsidRPr="00797104" w:rsidRDefault="00797104" w:rsidP="00BD4E0F">
            <w:pPr>
              <w:ind w:left="92" w:right="146" w:firstLine="41"/>
              <w:jc w:val="center"/>
              <w:rPr>
                <w:rFonts w:eastAsia="Calibri"/>
                <w:sz w:val="20"/>
                <w:lang w:eastAsia="en-US" w:bidi="ru-RU"/>
              </w:rPr>
            </w:pPr>
            <w:r w:rsidRPr="00797104">
              <w:rPr>
                <w:rFonts w:eastAsia="Calibri"/>
                <w:sz w:val="20"/>
                <w:lang w:eastAsia="en-US" w:bidi="ru-RU"/>
              </w:rPr>
              <w:t>Повышение доступности и качества услуг учреждений образования. Привлечение и закрепление на территории молодого населения. Сокращение заболеваемости населения. Повышение инвестиционной привлекательности территории поселений и района в целом</w:t>
            </w:r>
          </w:p>
        </w:tc>
      </w:tr>
      <w:tr w:rsidR="00797104" w:rsidRPr="00797104" w14:paraId="524C3C7D" w14:textId="77777777" w:rsidTr="00BD4E0F">
        <w:trPr>
          <w:trHeight w:val="1449"/>
        </w:trPr>
        <w:tc>
          <w:tcPr>
            <w:tcW w:w="509" w:type="dxa"/>
            <w:shd w:val="clear" w:color="auto" w:fill="auto"/>
            <w:vAlign w:val="center"/>
          </w:tcPr>
          <w:p w14:paraId="7ADEFFE5"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5</w:t>
            </w:r>
          </w:p>
        </w:tc>
        <w:tc>
          <w:tcPr>
            <w:tcW w:w="0" w:type="auto"/>
            <w:shd w:val="clear" w:color="auto" w:fill="auto"/>
            <w:vAlign w:val="center"/>
          </w:tcPr>
          <w:p w14:paraId="580BE256"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Дошкольные образовательные организации</w:t>
            </w:r>
          </w:p>
        </w:tc>
        <w:tc>
          <w:tcPr>
            <w:tcW w:w="2176" w:type="dxa"/>
            <w:shd w:val="clear" w:color="auto" w:fill="auto"/>
            <w:vAlign w:val="center"/>
          </w:tcPr>
          <w:p w14:paraId="5AF6D7AE"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Дошкольные образовательные организации на территории муниципального района</w:t>
            </w:r>
          </w:p>
        </w:tc>
        <w:tc>
          <w:tcPr>
            <w:tcW w:w="5522" w:type="dxa"/>
            <w:shd w:val="clear" w:color="auto" w:fill="auto"/>
            <w:vAlign w:val="center"/>
          </w:tcPr>
          <w:p w14:paraId="4ABD1144" w14:textId="77777777" w:rsidR="00797104" w:rsidRPr="00797104" w:rsidRDefault="00797104" w:rsidP="00BD4E0F">
            <w:pPr>
              <w:ind w:left="92" w:right="146" w:firstLine="41"/>
              <w:jc w:val="center"/>
              <w:rPr>
                <w:rFonts w:eastAsia="Calibri"/>
                <w:sz w:val="20"/>
                <w:lang w:eastAsia="en-US" w:bidi="ru-RU"/>
              </w:rPr>
            </w:pPr>
            <w:r w:rsidRPr="00797104">
              <w:rPr>
                <w:rFonts w:eastAsia="Calibri"/>
                <w:sz w:val="20"/>
                <w:lang w:eastAsia="en-US" w:bidi="ru-RU"/>
              </w:rPr>
              <w:t>Повышение доступности и качества услуг учреждений дошкольного образования. Привлечение и закрепление на территории молодого населения. Сокращение заболеваемости населения. Повышение инвестиционной привлекательности территории поселений и района в целом</w:t>
            </w:r>
          </w:p>
        </w:tc>
      </w:tr>
      <w:tr w:rsidR="00797104" w:rsidRPr="00797104" w14:paraId="7CF5EF03" w14:textId="77777777" w:rsidTr="00BD4E0F">
        <w:trPr>
          <w:trHeight w:val="1683"/>
        </w:trPr>
        <w:tc>
          <w:tcPr>
            <w:tcW w:w="509" w:type="dxa"/>
            <w:shd w:val="clear" w:color="auto" w:fill="auto"/>
            <w:vAlign w:val="center"/>
          </w:tcPr>
          <w:p w14:paraId="51B958A2"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6</w:t>
            </w:r>
          </w:p>
        </w:tc>
        <w:tc>
          <w:tcPr>
            <w:tcW w:w="0" w:type="auto"/>
            <w:shd w:val="clear" w:color="auto" w:fill="auto"/>
            <w:vAlign w:val="center"/>
          </w:tcPr>
          <w:p w14:paraId="4E8A14CB"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Объекты физической культуры и массового спорта</w:t>
            </w:r>
          </w:p>
        </w:tc>
        <w:tc>
          <w:tcPr>
            <w:tcW w:w="2176" w:type="dxa"/>
            <w:shd w:val="clear" w:color="auto" w:fill="auto"/>
            <w:vAlign w:val="center"/>
          </w:tcPr>
          <w:p w14:paraId="224C96B3"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Объекты спорта, находящиеся в муниципальной собственности муниципального района</w:t>
            </w:r>
          </w:p>
        </w:tc>
        <w:tc>
          <w:tcPr>
            <w:tcW w:w="5522" w:type="dxa"/>
            <w:shd w:val="clear" w:color="auto" w:fill="auto"/>
            <w:vAlign w:val="center"/>
          </w:tcPr>
          <w:p w14:paraId="6F3E1A88" w14:textId="77777777" w:rsidR="00797104" w:rsidRPr="00797104" w:rsidRDefault="00797104" w:rsidP="00BD4E0F">
            <w:pPr>
              <w:ind w:left="92" w:right="146" w:firstLine="41"/>
              <w:jc w:val="center"/>
              <w:rPr>
                <w:rFonts w:eastAsia="Calibri"/>
                <w:sz w:val="20"/>
                <w:lang w:eastAsia="en-US" w:bidi="ru-RU"/>
              </w:rPr>
            </w:pPr>
            <w:r w:rsidRPr="00797104">
              <w:rPr>
                <w:rFonts w:eastAsia="Calibri"/>
                <w:sz w:val="20"/>
                <w:lang w:eastAsia="en-US" w:bidi="ru-RU"/>
              </w:rPr>
              <w:t>Повышение доступности и качества услуг учреждений физической культуры и массового спорта. Привлечение и закрепление на территории молодого населения. Сокращение заболеваемости населения.</w:t>
            </w:r>
          </w:p>
          <w:p w14:paraId="3C8CB484" w14:textId="77777777" w:rsidR="00797104" w:rsidRPr="00797104" w:rsidRDefault="00797104" w:rsidP="00BD4E0F">
            <w:pPr>
              <w:ind w:left="92" w:right="146" w:firstLine="41"/>
              <w:jc w:val="center"/>
              <w:rPr>
                <w:rFonts w:eastAsia="Calibri"/>
                <w:sz w:val="20"/>
                <w:lang w:eastAsia="en-US" w:bidi="ru-RU"/>
              </w:rPr>
            </w:pPr>
            <w:r w:rsidRPr="00797104">
              <w:rPr>
                <w:rFonts w:eastAsia="Calibri"/>
                <w:sz w:val="20"/>
                <w:lang w:eastAsia="en-US" w:bidi="ru-RU"/>
              </w:rPr>
              <w:t>Повышение инвестиционной привлекательности территории поселений и района в целом</w:t>
            </w:r>
          </w:p>
        </w:tc>
      </w:tr>
      <w:tr w:rsidR="00797104" w:rsidRPr="00797104" w14:paraId="44F8EAF4" w14:textId="77777777" w:rsidTr="00BD4E0F">
        <w:trPr>
          <w:trHeight w:val="1565"/>
        </w:trPr>
        <w:tc>
          <w:tcPr>
            <w:tcW w:w="509" w:type="dxa"/>
            <w:shd w:val="clear" w:color="auto" w:fill="auto"/>
            <w:vAlign w:val="center"/>
          </w:tcPr>
          <w:p w14:paraId="01DF35BD"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7</w:t>
            </w:r>
          </w:p>
        </w:tc>
        <w:tc>
          <w:tcPr>
            <w:tcW w:w="0" w:type="auto"/>
            <w:shd w:val="clear" w:color="auto" w:fill="auto"/>
            <w:vAlign w:val="center"/>
          </w:tcPr>
          <w:p w14:paraId="6B1D39A6"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Объекты в сфере обработки, утилизации, обезвреживания, размещения твердых коммунальных отходов</w:t>
            </w:r>
          </w:p>
        </w:tc>
        <w:tc>
          <w:tcPr>
            <w:tcW w:w="2176" w:type="dxa"/>
            <w:shd w:val="clear" w:color="auto" w:fill="auto"/>
            <w:vAlign w:val="center"/>
          </w:tcPr>
          <w:p w14:paraId="5B3972AB"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Объекты по утилизации и переработке бытовых и промышленных отходов, в том числе ТКО</w:t>
            </w:r>
          </w:p>
        </w:tc>
        <w:tc>
          <w:tcPr>
            <w:tcW w:w="5522" w:type="dxa"/>
            <w:shd w:val="clear" w:color="auto" w:fill="auto"/>
            <w:vAlign w:val="center"/>
          </w:tcPr>
          <w:p w14:paraId="45F0E11D" w14:textId="0E10F7C7" w:rsidR="00797104" w:rsidRPr="00797104" w:rsidRDefault="00797104" w:rsidP="00BD4E0F">
            <w:pPr>
              <w:ind w:left="92" w:right="146" w:firstLine="41"/>
              <w:jc w:val="center"/>
              <w:rPr>
                <w:rFonts w:eastAsia="Calibri"/>
                <w:sz w:val="20"/>
                <w:lang w:eastAsia="en-US" w:bidi="ru-RU"/>
              </w:rPr>
            </w:pPr>
            <w:r w:rsidRPr="00797104">
              <w:rPr>
                <w:rFonts w:eastAsia="Calibri"/>
                <w:sz w:val="20"/>
                <w:lang w:eastAsia="en-US" w:bidi="ru-RU"/>
              </w:rPr>
              <w:t xml:space="preserve">Улучшение условий проживания населения района. Повышение уровня благоустройства. Повышение инвестиционной </w:t>
            </w:r>
            <w:r w:rsidR="00BD4E0F" w:rsidRPr="00797104">
              <w:rPr>
                <w:rFonts w:eastAsia="Calibri"/>
                <w:sz w:val="20"/>
                <w:lang w:eastAsia="en-US" w:bidi="ru-RU"/>
              </w:rPr>
              <w:t>привлекательности территории</w:t>
            </w:r>
            <w:r w:rsidRPr="00797104">
              <w:rPr>
                <w:rFonts w:eastAsia="Calibri"/>
                <w:sz w:val="20"/>
                <w:lang w:eastAsia="en-US" w:bidi="ru-RU"/>
              </w:rPr>
              <w:t xml:space="preserve"> поселений и района в целом</w:t>
            </w:r>
          </w:p>
        </w:tc>
      </w:tr>
      <w:tr w:rsidR="00797104" w:rsidRPr="00797104" w14:paraId="6B4AA566" w14:textId="77777777" w:rsidTr="00BD4E0F">
        <w:trPr>
          <w:trHeight w:val="1262"/>
        </w:trPr>
        <w:tc>
          <w:tcPr>
            <w:tcW w:w="509" w:type="dxa"/>
            <w:shd w:val="clear" w:color="auto" w:fill="auto"/>
            <w:vAlign w:val="center"/>
          </w:tcPr>
          <w:p w14:paraId="1C5A6F2E"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8</w:t>
            </w:r>
          </w:p>
        </w:tc>
        <w:tc>
          <w:tcPr>
            <w:tcW w:w="0" w:type="auto"/>
            <w:shd w:val="clear" w:color="auto" w:fill="auto"/>
            <w:vAlign w:val="center"/>
          </w:tcPr>
          <w:p w14:paraId="5467F7B3"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Объекты культуры</w:t>
            </w:r>
          </w:p>
        </w:tc>
        <w:tc>
          <w:tcPr>
            <w:tcW w:w="2176" w:type="dxa"/>
            <w:shd w:val="clear" w:color="auto" w:fill="auto"/>
            <w:vAlign w:val="center"/>
          </w:tcPr>
          <w:p w14:paraId="33966C83"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Объекты муниципальных учреждений культуры</w:t>
            </w:r>
          </w:p>
        </w:tc>
        <w:tc>
          <w:tcPr>
            <w:tcW w:w="5522" w:type="dxa"/>
            <w:shd w:val="clear" w:color="auto" w:fill="auto"/>
            <w:vAlign w:val="center"/>
          </w:tcPr>
          <w:p w14:paraId="2CCDB94E" w14:textId="77777777" w:rsidR="00797104" w:rsidRPr="00797104" w:rsidRDefault="00797104" w:rsidP="00BD4E0F">
            <w:pPr>
              <w:ind w:left="92" w:right="146" w:firstLine="41"/>
              <w:jc w:val="center"/>
              <w:rPr>
                <w:rFonts w:eastAsia="Calibri"/>
                <w:sz w:val="20"/>
                <w:lang w:eastAsia="en-US" w:bidi="ru-RU"/>
              </w:rPr>
            </w:pPr>
            <w:r w:rsidRPr="00797104">
              <w:rPr>
                <w:rFonts w:eastAsia="Calibri"/>
                <w:sz w:val="20"/>
                <w:lang w:eastAsia="en-US" w:bidi="ru-RU"/>
              </w:rPr>
              <w:t>Повышение доступности и качества услуг учреждений культуры. Привлечение и закрепление на территории молодого населения. Повышение инвестиционной привлекательности территории поселений и района в целом</w:t>
            </w:r>
          </w:p>
        </w:tc>
      </w:tr>
      <w:tr w:rsidR="00797104" w:rsidRPr="00797104" w14:paraId="30B8B642" w14:textId="77777777" w:rsidTr="00BD4E0F">
        <w:trPr>
          <w:trHeight w:val="1691"/>
        </w:trPr>
        <w:tc>
          <w:tcPr>
            <w:tcW w:w="509" w:type="dxa"/>
            <w:shd w:val="clear" w:color="auto" w:fill="auto"/>
            <w:vAlign w:val="center"/>
          </w:tcPr>
          <w:p w14:paraId="29B81F82"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9</w:t>
            </w:r>
          </w:p>
        </w:tc>
        <w:tc>
          <w:tcPr>
            <w:tcW w:w="0" w:type="auto"/>
            <w:shd w:val="clear" w:color="auto" w:fill="auto"/>
            <w:vAlign w:val="center"/>
          </w:tcPr>
          <w:p w14:paraId="179D95F8" w14:textId="77777777" w:rsidR="00797104" w:rsidRPr="00797104" w:rsidRDefault="00797104" w:rsidP="00BD4E0F">
            <w:pPr>
              <w:jc w:val="center"/>
              <w:rPr>
                <w:rFonts w:eastAsia="Calibri"/>
                <w:sz w:val="20"/>
                <w:lang w:eastAsia="en-US" w:bidi="ru-RU"/>
              </w:rPr>
            </w:pPr>
            <w:r w:rsidRPr="00797104">
              <w:rPr>
                <w:rFonts w:eastAsia="Calibri"/>
                <w:sz w:val="20"/>
                <w:lang w:eastAsia="en-US" w:bidi="ru-RU"/>
              </w:rPr>
              <w:t>Иные объекты</w:t>
            </w:r>
          </w:p>
        </w:tc>
        <w:tc>
          <w:tcPr>
            <w:tcW w:w="2176" w:type="dxa"/>
            <w:shd w:val="clear" w:color="auto" w:fill="auto"/>
            <w:vAlign w:val="center"/>
          </w:tcPr>
          <w:p w14:paraId="138F1979" w14:textId="0C90B6B2" w:rsidR="00797104" w:rsidRPr="00797104" w:rsidRDefault="00797104" w:rsidP="00BD4E0F">
            <w:pPr>
              <w:jc w:val="center"/>
              <w:rPr>
                <w:rFonts w:eastAsia="Calibri"/>
                <w:sz w:val="20"/>
                <w:lang w:eastAsia="en-US" w:bidi="ru-RU"/>
              </w:rPr>
            </w:pPr>
            <w:r w:rsidRPr="00797104">
              <w:rPr>
                <w:rFonts w:eastAsia="Calibri"/>
                <w:sz w:val="20"/>
                <w:lang w:eastAsia="en-US" w:bidi="ru-RU"/>
              </w:rPr>
              <w:t>Иные объекты, необходимые для решения вопросов местного значения муниципального района</w:t>
            </w:r>
          </w:p>
        </w:tc>
        <w:tc>
          <w:tcPr>
            <w:tcW w:w="5522" w:type="dxa"/>
            <w:shd w:val="clear" w:color="auto" w:fill="auto"/>
            <w:vAlign w:val="center"/>
          </w:tcPr>
          <w:p w14:paraId="73D0EA48" w14:textId="77777777" w:rsidR="00797104" w:rsidRPr="00797104" w:rsidRDefault="00797104" w:rsidP="00BD4E0F">
            <w:pPr>
              <w:ind w:left="92" w:right="146" w:firstLine="41"/>
              <w:jc w:val="center"/>
              <w:rPr>
                <w:rFonts w:eastAsia="Calibri"/>
                <w:sz w:val="20"/>
                <w:lang w:eastAsia="en-US" w:bidi="ru-RU"/>
              </w:rPr>
            </w:pPr>
            <w:r w:rsidRPr="00797104">
              <w:rPr>
                <w:rFonts w:eastAsia="Calibri"/>
                <w:sz w:val="20"/>
                <w:lang w:eastAsia="en-US" w:bidi="ru-RU"/>
              </w:rPr>
              <w:t>Надежное обеспечение поселений района, социальных, промышленных, коммунальных и иных объектов района пожарной охраной, создание условий для развития малых и средних предприятий. Ресурсосбережение. Повышение инвестиционной привлекательности территории поселений и района в целом</w:t>
            </w:r>
          </w:p>
        </w:tc>
      </w:tr>
    </w:tbl>
    <w:p w14:paraId="0E895BCE" w14:textId="77777777" w:rsidR="00797104" w:rsidRDefault="00797104" w:rsidP="000F1239"/>
    <w:p w14:paraId="423A19CF" w14:textId="673B5824" w:rsidR="009C42F2" w:rsidRDefault="009C42F2" w:rsidP="002F33DF">
      <w:pPr>
        <w:pStyle w:val="2"/>
      </w:pPr>
      <w:bookmarkStart w:id="105" w:name="_Toc146115809"/>
      <w:r w:rsidRPr="009C42F2">
        <w:t>ХАРАКТЕРИСТИКИ ЗОН С ОСОБЫМИ УСЛОВИЯМИ ИСПОЛЬЗОВАНИЯ ТЕРРИТОРИЙ, УСТАНАВЛИВАЕМЫХ В СВЯЗИ С РАЗМЕЩЕНИЕМ ПЛАНИРУЕМЫХ ОБЪЕКТОВ МЕСТНОГО ЗНАЧЕНИЯ</w:t>
      </w:r>
      <w:bookmarkEnd w:id="105"/>
    </w:p>
    <w:p w14:paraId="5299814D" w14:textId="77777777" w:rsidR="009C42F2" w:rsidRPr="00791FE2" w:rsidRDefault="009C42F2" w:rsidP="009C42F2">
      <w:pPr>
        <w:pStyle w:val="affffffc"/>
        <w:spacing w:after="120"/>
        <w:jc w:val="center"/>
        <w:rPr>
          <w:lang w:val="ru-RU"/>
        </w:rPr>
      </w:pPr>
      <w:r w:rsidRPr="00791FE2">
        <w:rPr>
          <w:lang w:val="ru-RU"/>
        </w:rPr>
        <w:t>В сфере автомобильного транспорта</w:t>
      </w:r>
    </w:p>
    <w:p w14:paraId="66023A24" w14:textId="77777777" w:rsidR="009C42F2" w:rsidRPr="00265065" w:rsidRDefault="009C42F2" w:rsidP="009C42F2">
      <w:pPr>
        <w:widowControl w:val="0"/>
        <w:autoSpaceDE w:val="0"/>
        <w:autoSpaceDN w:val="0"/>
        <w:adjustRightInd w:val="0"/>
        <w:spacing w:line="23" w:lineRule="atLeast"/>
        <w:ind w:firstLine="709"/>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Предоставление земельных участков для размещения автомобильных дорог, зданий и сооружений дорожной и автотранспортной служб, водоотводных, защитных и других сооружений, полос для размещения идущих вдоль дорог коммуникаций осуществляется в соответствии с нормативными правовыми актами по предоставлению земель.</w:t>
      </w:r>
    </w:p>
    <w:p w14:paraId="7E7D68BE" w14:textId="77777777" w:rsidR="009C42F2" w:rsidRPr="00265065" w:rsidRDefault="009C42F2" w:rsidP="009C42F2">
      <w:pPr>
        <w:widowControl w:val="0"/>
        <w:autoSpaceDE w:val="0"/>
        <w:autoSpaceDN w:val="0"/>
        <w:adjustRightInd w:val="0"/>
        <w:spacing w:line="23" w:lineRule="atLeast"/>
        <w:ind w:firstLine="709"/>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При проектировании вновь строящихся автомобильных дорог категорий </w:t>
      </w:r>
      <w:r w:rsidRPr="00265065">
        <w:rPr>
          <w:rFonts w:ascii="Times New Roman CYR" w:hAnsi="Times New Roman CYR" w:cs="Times New Roman CYR"/>
          <w:color w:val="000000" w:themeColor="text1"/>
          <w:szCs w:val="24"/>
          <w:lang w:val="en-US"/>
        </w:rPr>
        <w:t>I</w:t>
      </w:r>
      <w:r w:rsidRPr="00265065">
        <w:rPr>
          <w:rFonts w:ascii="Times New Roman CYR" w:hAnsi="Times New Roman CYR" w:cs="Times New Roman CYR"/>
          <w:color w:val="000000" w:themeColor="text1"/>
          <w:szCs w:val="24"/>
        </w:rPr>
        <w:t xml:space="preserve"> - </w:t>
      </w:r>
      <w:r w:rsidRPr="00265065">
        <w:rPr>
          <w:rFonts w:ascii="Times New Roman CYR" w:hAnsi="Times New Roman CYR" w:cs="Times New Roman CYR"/>
          <w:color w:val="000000" w:themeColor="text1"/>
          <w:szCs w:val="24"/>
          <w:lang w:val="en-US"/>
        </w:rPr>
        <w:t>III</w:t>
      </w:r>
      <w:r w:rsidRPr="00265065">
        <w:rPr>
          <w:rFonts w:ascii="Times New Roman CYR" w:hAnsi="Times New Roman CYR" w:cs="Times New Roman CYR"/>
          <w:color w:val="000000" w:themeColor="text1"/>
          <w:szCs w:val="24"/>
        </w:rPr>
        <w:t xml:space="preserve"> их трассу прокладывают в обход населенных пунктов. В случаях, когда по технико-экономическим расчетам </w:t>
      </w:r>
      <w:r w:rsidRPr="00265065">
        <w:rPr>
          <w:rFonts w:ascii="Times New Roman CYR" w:hAnsi="Times New Roman CYR" w:cs="Times New Roman CYR"/>
          <w:color w:val="000000" w:themeColor="text1"/>
          <w:szCs w:val="24"/>
        </w:rPr>
        <w:lastRenderedPageBreak/>
        <w:t xml:space="preserve">установлена целесообразность проложить трассу дороги категорий </w:t>
      </w:r>
      <w:r w:rsidRPr="00265065">
        <w:rPr>
          <w:rFonts w:ascii="Times New Roman CYR" w:hAnsi="Times New Roman CYR" w:cs="Times New Roman CYR"/>
          <w:color w:val="000000" w:themeColor="text1"/>
          <w:szCs w:val="24"/>
          <w:lang w:val="en-US"/>
        </w:rPr>
        <w:t>II</w:t>
      </w:r>
      <w:r w:rsidRPr="00265065">
        <w:rPr>
          <w:rFonts w:ascii="Times New Roman CYR" w:hAnsi="Times New Roman CYR" w:cs="Times New Roman CYR"/>
          <w:color w:val="000000" w:themeColor="text1"/>
          <w:szCs w:val="24"/>
        </w:rPr>
        <w:t>-</w:t>
      </w:r>
      <w:r w:rsidRPr="00265065">
        <w:rPr>
          <w:rFonts w:ascii="Times New Roman CYR" w:hAnsi="Times New Roman CYR" w:cs="Times New Roman CYR"/>
          <w:color w:val="000000" w:themeColor="text1"/>
          <w:szCs w:val="24"/>
          <w:lang w:val="en-US"/>
        </w:rPr>
        <w:t>III</w:t>
      </w:r>
      <w:r w:rsidRPr="00265065">
        <w:rPr>
          <w:rFonts w:ascii="Times New Roman CYR" w:hAnsi="Times New Roman CYR" w:cs="Times New Roman CYR"/>
          <w:color w:val="000000" w:themeColor="text1"/>
          <w:szCs w:val="24"/>
        </w:rPr>
        <w:t xml:space="preserve"> через населенный пункт в целях обеспечения в дальнейшем ее реконструкции, принимают расстояние от бровки земляного полотна до линии застройки населенного пункта в соответствии с генеральным планом населенных пунктов, но не менее 200 м. При невозможности обеспечить данное требование категорию дороги в пределах населенного пункта и ее расчетные параметры назначают в соответствии с требованиями </w:t>
      </w:r>
      <w:r w:rsidRPr="00265065">
        <w:rPr>
          <w:rFonts w:ascii="Times New Roman CYR" w:hAnsi="Times New Roman CYR" w:cs="Times New Roman CYR"/>
          <w:color w:val="000000" w:themeColor="text1"/>
          <w:szCs w:val="24"/>
          <w:u w:val="single"/>
        </w:rPr>
        <w:t>СП 42.13330</w:t>
      </w:r>
      <w:r w:rsidRPr="00265065">
        <w:rPr>
          <w:rFonts w:ascii="Times New Roman CYR" w:hAnsi="Times New Roman CYR" w:cs="Times New Roman CYR"/>
          <w:color w:val="000000" w:themeColor="text1"/>
          <w:szCs w:val="24"/>
        </w:rPr>
        <w:t xml:space="preserve">. На дорогах категорий </w:t>
      </w:r>
      <w:r w:rsidRPr="00265065">
        <w:rPr>
          <w:rFonts w:ascii="Times New Roman CYR" w:hAnsi="Times New Roman CYR" w:cs="Times New Roman CYR"/>
          <w:color w:val="000000" w:themeColor="text1"/>
          <w:szCs w:val="24"/>
          <w:lang w:val="en-US"/>
        </w:rPr>
        <w:t>I</w:t>
      </w:r>
      <w:r w:rsidRPr="00265065">
        <w:rPr>
          <w:rFonts w:ascii="Times New Roman CYR" w:hAnsi="Times New Roman CYR" w:cs="Times New Roman CYR"/>
          <w:color w:val="000000" w:themeColor="text1"/>
          <w:szCs w:val="24"/>
        </w:rPr>
        <w:t xml:space="preserve"> и </w:t>
      </w:r>
      <w:r w:rsidRPr="00265065">
        <w:rPr>
          <w:rFonts w:ascii="Times New Roman CYR" w:hAnsi="Times New Roman CYR" w:cs="Times New Roman CYR"/>
          <w:color w:val="000000" w:themeColor="text1"/>
          <w:szCs w:val="24"/>
          <w:lang w:val="en-US"/>
        </w:rPr>
        <w:t>II</w:t>
      </w:r>
      <w:r w:rsidRPr="00265065">
        <w:rPr>
          <w:rFonts w:ascii="Times New Roman CYR" w:hAnsi="Times New Roman CYR" w:cs="Times New Roman CYR"/>
          <w:color w:val="000000" w:themeColor="text1"/>
          <w:szCs w:val="24"/>
        </w:rPr>
        <w:t>, проектируемых на расстоянии менее 50 м от жилой застройки, должны быть предусмотрены защитные экраны на длину жилой застройки населенного пункта.</w:t>
      </w:r>
    </w:p>
    <w:p w14:paraId="2C282FEB" w14:textId="77777777" w:rsidR="009C42F2" w:rsidRPr="00265065" w:rsidRDefault="009C42F2" w:rsidP="009C42F2">
      <w:pPr>
        <w:widowControl w:val="0"/>
        <w:autoSpaceDE w:val="0"/>
        <w:autoSpaceDN w:val="0"/>
        <w:adjustRightInd w:val="0"/>
        <w:spacing w:line="23" w:lineRule="atLeast"/>
        <w:ind w:firstLine="709"/>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4,5 метра в охранных зонах воздушных линий электропередачи независимо от проектного номинального класса напряжения.</w:t>
      </w:r>
    </w:p>
    <w:p w14:paraId="1CC31D9E" w14:textId="77777777" w:rsidR="009C42F2" w:rsidRPr="00265065" w:rsidRDefault="009C42F2" w:rsidP="009C42F2">
      <w:pPr>
        <w:autoSpaceDE w:val="0"/>
        <w:autoSpaceDN w:val="0"/>
        <w:adjustRightInd w:val="0"/>
        <w:snapToGrid w:val="0"/>
        <w:spacing w:line="23" w:lineRule="atLeast"/>
        <w:ind w:firstLine="709"/>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При наличии в зоне строительства особо охраняемых природных территорий, памятников истории или культуры, должны быть приняты меры к сохранению, а по возможности и улучшению их состояния. Утвержденные </w:t>
      </w:r>
      <w:r w:rsidRPr="00265065">
        <w:rPr>
          <w:rFonts w:ascii="Times New Roman CYR" w:hAnsi="Times New Roman CYR" w:cs="Times New Roman CYR"/>
          <w:color w:val="000000" w:themeColor="text1"/>
          <w:szCs w:val="24"/>
          <w:lang w:val="en-US"/>
        </w:rPr>
        <w:t>r</w:t>
      </w:r>
      <w:r w:rsidRPr="00265065">
        <w:rPr>
          <w:rFonts w:ascii="Times New Roman CYR" w:hAnsi="Times New Roman CYR" w:cs="Times New Roman CYR"/>
          <w:color w:val="000000" w:themeColor="text1"/>
          <w:szCs w:val="24"/>
        </w:rPr>
        <w:t>раницы и режимы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14:paraId="045408AC" w14:textId="77777777" w:rsidR="009C42F2" w:rsidRPr="00265065" w:rsidRDefault="009C42F2" w:rsidP="009C42F2">
      <w:pPr>
        <w:widowControl w:val="0"/>
        <w:autoSpaceDE w:val="0"/>
        <w:autoSpaceDN w:val="0"/>
        <w:adjustRightInd w:val="0"/>
        <w:spacing w:line="23" w:lineRule="atLeast"/>
        <w:ind w:firstLine="709"/>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Если возведение земляного полотна (независимо от высоты насыпи) создает опасность подтопления поверхностными водами и заболачивания примыкающих к дороге земель, рекомендуется предусматривать водоотводные и водопропускные сооружения, гарантирующие существующие до строительства (или улучшенные) условия для сельскохозяйственных культур или лесных насаждений.</w:t>
      </w:r>
    </w:p>
    <w:p w14:paraId="26DD72E5" w14:textId="77777777" w:rsidR="009C42F2" w:rsidRPr="00265065" w:rsidRDefault="009C42F2" w:rsidP="009C42F2">
      <w:pPr>
        <w:widowControl w:val="0"/>
        <w:autoSpaceDE w:val="0"/>
        <w:autoSpaceDN w:val="0"/>
        <w:adjustRightInd w:val="0"/>
        <w:spacing w:line="23" w:lineRule="atLeast"/>
        <w:ind w:firstLine="709"/>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При прохождении трассы через населенные пункты следует предусматривать мероприятия, исключающие пылеобразование.</w:t>
      </w:r>
    </w:p>
    <w:p w14:paraId="188D8ED0" w14:textId="77777777" w:rsidR="009C42F2" w:rsidRPr="00265065" w:rsidRDefault="009C42F2" w:rsidP="009C42F2">
      <w:pPr>
        <w:widowControl w:val="0"/>
        <w:autoSpaceDE w:val="0"/>
        <w:autoSpaceDN w:val="0"/>
        <w:adjustRightInd w:val="0"/>
        <w:spacing w:line="23" w:lineRule="atLeast"/>
        <w:ind w:firstLine="709"/>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При прохождении дороги вблизи населенных пунктов, зон отдыха, больничных комплексов необходимо устраивать шумо- и пылезащитные экраны, барьеры и другие сооружения. Шумозащитные сооружения на автомобильных дорогах применяют, когда допустимый уровень звука на территории превышает нормативные значения, установленные </w:t>
      </w:r>
      <w:hyperlink r:id="rId318" w:history="1">
        <w:r w:rsidRPr="00265065">
          <w:rPr>
            <w:rFonts w:ascii="Times New Roman CYR" w:hAnsi="Times New Roman CYR" w:cs="Times New Roman CYR"/>
            <w:color w:val="000000" w:themeColor="text1"/>
            <w:szCs w:val="24"/>
            <w:u w:val="single"/>
          </w:rPr>
          <w:t>СНиП 23-03-2003</w:t>
        </w:r>
      </w:hyperlink>
      <w:r w:rsidRPr="00265065">
        <w:rPr>
          <w:rFonts w:ascii="Times New Roman CYR" w:hAnsi="Times New Roman CYR" w:cs="Times New Roman CYR"/>
          <w:color w:val="000000" w:themeColor="text1"/>
          <w:szCs w:val="24"/>
        </w:rPr>
        <w:t>.</w:t>
      </w:r>
    </w:p>
    <w:p w14:paraId="09AC9051" w14:textId="77777777" w:rsidR="009C42F2" w:rsidRPr="00265065" w:rsidRDefault="009C42F2" w:rsidP="009C42F2">
      <w:pPr>
        <w:widowControl w:val="0"/>
        <w:autoSpaceDE w:val="0"/>
        <w:autoSpaceDN w:val="0"/>
        <w:adjustRightInd w:val="0"/>
        <w:spacing w:line="23" w:lineRule="atLeast"/>
        <w:ind w:firstLine="709"/>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На дорогах, проходящих через леса, а также вблизи границ водоохранных и санитарных зон, заповедных и курортных территорий, принимают меры, препятствующие стихийным съездам автотранспортных средств за пределы проезжей части (включая места стоянок).</w:t>
      </w:r>
    </w:p>
    <w:p w14:paraId="49FCFB3B" w14:textId="3C29233B" w:rsidR="009C42F2" w:rsidRPr="00265065" w:rsidRDefault="009C42F2" w:rsidP="004D4F4F">
      <w:pPr>
        <w:pStyle w:val="TimesNewRomanCYR12"/>
        <w:rPr>
          <w:color w:val="000000" w:themeColor="text1"/>
        </w:rPr>
      </w:pPr>
      <w:r w:rsidRPr="00265065">
        <w:rPr>
          <w:color w:val="000000" w:themeColor="text1"/>
        </w:rPr>
        <w:t>В целях сохранения животного мира в местах, с установившимися путями миграции животных, необходимо предусматривать мероприятия по предотвращению их появления на автомобильных дорогах и устраивать специальные переходы для их пропуска</w:t>
      </w:r>
    </w:p>
    <w:p w14:paraId="759401F0" w14:textId="77777777" w:rsidR="009C42F2" w:rsidRPr="00265065" w:rsidRDefault="009C42F2" w:rsidP="004D4F4F">
      <w:pPr>
        <w:pStyle w:val="TimesNewRomanCYR12"/>
        <w:rPr>
          <w:color w:val="000000" w:themeColor="text1"/>
        </w:rPr>
      </w:pPr>
    </w:p>
    <w:p w14:paraId="16B532F7" w14:textId="77777777" w:rsidR="009C42F2" w:rsidRPr="00265065" w:rsidRDefault="009C42F2" w:rsidP="009C42F2">
      <w:pPr>
        <w:pStyle w:val="affffffc"/>
        <w:spacing w:after="120"/>
        <w:jc w:val="center"/>
        <w:rPr>
          <w:color w:val="000000" w:themeColor="text1"/>
          <w:lang w:val="ru-RU"/>
        </w:rPr>
      </w:pPr>
      <w:r w:rsidRPr="00265065">
        <w:rPr>
          <w:color w:val="000000" w:themeColor="text1"/>
          <w:lang w:val="ru-RU"/>
        </w:rPr>
        <w:t>В сфере энергетического комплекса</w:t>
      </w:r>
    </w:p>
    <w:p w14:paraId="4070E9F9"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Охранные зоны устанавливаются для всех объектов электросетевого хозяйства, исходя из требований к границам установления охранных зон.</w:t>
      </w:r>
    </w:p>
    <w:p w14:paraId="46CCD0CB"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14:paraId="3A72E5B2"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Охранные зоны подлежат маркировке путем установки за счет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необходимость соблюдения ограничений.</w:t>
      </w:r>
    </w:p>
    <w:p w14:paraId="64E2B15B"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7BAEC23"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0901F321"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lastRenderedPageBreak/>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2AD8E87F"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5E5C09C1"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г) размещать свалки;</w:t>
      </w:r>
    </w:p>
    <w:p w14:paraId="0BEF251B"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706F372D"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охранных зонах, установленных для объектов электросетевого хозяйства напряжением свыше 1000 вольт,</w:t>
      </w:r>
      <w:r w:rsidRPr="00265065">
        <w:rPr>
          <w:rFonts w:ascii="Arial" w:hAnsi="Arial" w:cs="Arial"/>
          <w:color w:val="000000" w:themeColor="text1"/>
          <w:szCs w:val="24"/>
        </w:rPr>
        <w:t xml:space="preserve"> </w:t>
      </w:r>
      <w:r w:rsidRPr="00265065">
        <w:rPr>
          <w:rFonts w:ascii="Times New Roman CYR" w:hAnsi="Times New Roman CYR" w:cs="Times New Roman CYR"/>
          <w:color w:val="000000" w:themeColor="text1"/>
          <w:szCs w:val="24"/>
        </w:rPr>
        <w:t>запрещается:</w:t>
      </w:r>
    </w:p>
    <w:p w14:paraId="75A4A64A"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а) складировать или размещать хранилища любых, в том числе горюче-смазочных, материалов;</w:t>
      </w:r>
    </w:p>
    <w:p w14:paraId="488C6948"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DAFC77F"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использовать(запускать)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6B8532E5"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6FFE5A46"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д) осуществлять проход судов с поднятыми стрелами кранов и других механизмов (в охранных зонах воздушных линий электропередачи).</w:t>
      </w:r>
    </w:p>
    <w:p w14:paraId="0BDA1C9B"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 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4,5 метра в охранных зонах воздушных линий электропередачи независимо от проектного номинального класса напряжения.</w:t>
      </w:r>
    </w:p>
    <w:p w14:paraId="49880C72"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14:paraId="03525CB7"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а) 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14:paraId="09BB9028"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б) вырубка и опиловка деревьев и кустарников в пределах минимально допустимых расстояний до их крон, а также вырубка деревьев, угрожающих падением.</w:t>
      </w:r>
    </w:p>
    <w:p w14:paraId="7B96006F"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Необходимая ширина просек, расстояния, в пределах которых осуществляется вырубка отдельно стоящих (групп) деревьев (лесных насаждений), а также минимально допустимые расстояния до крон деревьев определяются в соответствии с лесным законодательством.</w:t>
      </w:r>
    </w:p>
    <w:p w14:paraId="093EE8E5" w14:textId="449B921C" w:rsidR="009C42F2" w:rsidRPr="00265065" w:rsidRDefault="009C42F2" w:rsidP="004D4F4F">
      <w:pPr>
        <w:pStyle w:val="TimesNewRomanCYR12"/>
        <w:rPr>
          <w:color w:val="000000" w:themeColor="text1"/>
        </w:rPr>
      </w:pPr>
      <w:r w:rsidRPr="00265065">
        <w:rPr>
          <w:color w:val="000000" w:themeColor="text1"/>
        </w:rPr>
        <w:t>Рубка деревьев (кустарников и иных насаждений) не отнесенных к лесам, осуществляется в соответствии с гражданским и земельным законодательством.</w:t>
      </w:r>
    </w:p>
    <w:p w14:paraId="24E12B29" w14:textId="77777777" w:rsidR="009C42F2" w:rsidRPr="00265065" w:rsidRDefault="009C42F2" w:rsidP="004D4F4F">
      <w:pPr>
        <w:pStyle w:val="TimesNewRomanCYR12"/>
        <w:rPr>
          <w:color w:val="000000" w:themeColor="text1"/>
        </w:rPr>
      </w:pPr>
    </w:p>
    <w:p w14:paraId="33975F4C" w14:textId="31EB246D" w:rsidR="009C42F2" w:rsidRPr="00265065" w:rsidRDefault="009C42F2" w:rsidP="009C42F2">
      <w:pPr>
        <w:pStyle w:val="affffffc"/>
        <w:jc w:val="center"/>
        <w:rPr>
          <w:color w:val="000000" w:themeColor="text1"/>
          <w:lang w:val="ru-RU"/>
        </w:rPr>
      </w:pPr>
      <w:r w:rsidRPr="00265065">
        <w:rPr>
          <w:color w:val="000000" w:themeColor="text1"/>
          <w:lang w:val="ru-RU"/>
        </w:rPr>
        <w:t>Требования к границам установления охранных зон</w:t>
      </w:r>
    </w:p>
    <w:p w14:paraId="512FAB2B" w14:textId="20D0B974" w:rsidR="009C42F2" w:rsidRPr="00265065" w:rsidRDefault="009C42F2" w:rsidP="009C42F2">
      <w:pPr>
        <w:pStyle w:val="affffffc"/>
        <w:jc w:val="center"/>
        <w:rPr>
          <w:color w:val="000000" w:themeColor="text1"/>
          <w:lang w:val="ru-RU"/>
        </w:rPr>
      </w:pPr>
      <w:r w:rsidRPr="00265065">
        <w:rPr>
          <w:color w:val="000000" w:themeColor="text1"/>
          <w:lang w:val="ru-RU"/>
        </w:rPr>
        <w:lastRenderedPageBreak/>
        <w:t>объектов электросетевого хозяйства</w:t>
      </w:r>
    </w:p>
    <w:p w14:paraId="2CC6722E"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Охранные зоны устанавливаются:</w:t>
      </w:r>
    </w:p>
    <w:p w14:paraId="54171538"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14:paraId="1495DC43"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p>
    <w:tbl>
      <w:tblPr>
        <w:tblW w:w="3544" w:type="pct"/>
        <w:jc w:val="center"/>
        <w:tblCellMar>
          <w:left w:w="0" w:type="dxa"/>
          <w:right w:w="0" w:type="dxa"/>
        </w:tblCellMar>
        <w:tblLook w:val="04A0" w:firstRow="1" w:lastRow="0" w:firstColumn="1" w:lastColumn="0" w:noHBand="0" w:noVBand="1"/>
      </w:tblPr>
      <w:tblGrid>
        <w:gridCol w:w="1833"/>
        <w:gridCol w:w="5273"/>
      </w:tblGrid>
      <w:tr w:rsidR="002F33DF" w:rsidRPr="00265065" w14:paraId="7A94179B" w14:textId="77777777" w:rsidTr="009C42F2">
        <w:trPr>
          <w:trHeight w:val="20"/>
          <w:jc w:val="center"/>
        </w:trPr>
        <w:tc>
          <w:tcPr>
            <w:tcW w:w="1290" w:type="pct"/>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14:paraId="542FC4CA" w14:textId="77777777" w:rsidR="009C42F2" w:rsidRPr="00265065" w:rsidRDefault="009C42F2" w:rsidP="009C42F2">
            <w:pPr>
              <w:snapToGrid w:val="0"/>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Проектный номинальный класс напряжения, кВ</w:t>
            </w:r>
          </w:p>
        </w:tc>
        <w:tc>
          <w:tcPr>
            <w:tcW w:w="3710" w:type="pct"/>
            <w:tcBorders>
              <w:top w:val="single" w:sz="6" w:space="0" w:color="auto"/>
              <w:left w:val="nil"/>
              <w:bottom w:val="single" w:sz="6" w:space="0" w:color="auto"/>
              <w:right w:val="single" w:sz="6" w:space="0" w:color="auto"/>
            </w:tcBorders>
            <w:tcMar>
              <w:top w:w="0" w:type="dxa"/>
              <w:left w:w="40" w:type="dxa"/>
              <w:bottom w:w="0" w:type="dxa"/>
              <w:right w:w="40" w:type="dxa"/>
            </w:tcMar>
            <w:vAlign w:val="center"/>
            <w:hideMark/>
          </w:tcPr>
          <w:p w14:paraId="479D5A0A" w14:textId="77777777" w:rsidR="009C42F2" w:rsidRPr="00265065" w:rsidRDefault="009C42F2" w:rsidP="009C42F2">
            <w:pPr>
              <w:snapToGrid w:val="0"/>
              <w:ind w:firstLine="67"/>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Расстояние, м</w:t>
            </w:r>
          </w:p>
        </w:tc>
      </w:tr>
      <w:tr w:rsidR="002F33DF" w:rsidRPr="00265065" w14:paraId="1B0DBDD0" w14:textId="77777777" w:rsidTr="009C42F2">
        <w:trPr>
          <w:trHeight w:val="20"/>
          <w:jc w:val="center"/>
        </w:trPr>
        <w:tc>
          <w:tcPr>
            <w:tcW w:w="1290" w:type="pct"/>
            <w:tcBorders>
              <w:top w:val="nil"/>
              <w:left w:val="single" w:sz="6" w:space="0" w:color="auto"/>
              <w:bottom w:val="single" w:sz="6" w:space="0" w:color="auto"/>
              <w:right w:val="single" w:sz="6" w:space="0" w:color="auto"/>
            </w:tcBorders>
            <w:tcMar>
              <w:top w:w="0" w:type="dxa"/>
              <w:left w:w="40" w:type="dxa"/>
              <w:bottom w:w="0" w:type="dxa"/>
              <w:right w:w="40" w:type="dxa"/>
            </w:tcMar>
            <w:vAlign w:val="center"/>
            <w:hideMark/>
          </w:tcPr>
          <w:p w14:paraId="1E5A9DAE" w14:textId="77777777" w:rsidR="009C42F2" w:rsidRPr="00265065" w:rsidRDefault="009C42F2" w:rsidP="009C42F2">
            <w:pPr>
              <w:snapToGrid w:val="0"/>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до 1</w:t>
            </w:r>
          </w:p>
        </w:tc>
        <w:tc>
          <w:tcPr>
            <w:tcW w:w="3710" w:type="pct"/>
            <w:tcBorders>
              <w:top w:val="nil"/>
              <w:left w:val="nil"/>
              <w:bottom w:val="single" w:sz="6" w:space="0" w:color="auto"/>
              <w:right w:val="single" w:sz="6" w:space="0" w:color="auto"/>
            </w:tcBorders>
            <w:tcMar>
              <w:top w:w="0" w:type="dxa"/>
              <w:left w:w="40" w:type="dxa"/>
              <w:bottom w:w="0" w:type="dxa"/>
              <w:right w:w="40" w:type="dxa"/>
            </w:tcMar>
            <w:vAlign w:val="center"/>
            <w:hideMark/>
          </w:tcPr>
          <w:p w14:paraId="155FE62B" w14:textId="77777777" w:rsidR="009C42F2" w:rsidRPr="00265065" w:rsidRDefault="009C42F2" w:rsidP="009C42F2">
            <w:pPr>
              <w:snapToGrid w:val="0"/>
              <w:ind w:firstLine="67"/>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2F33DF" w:rsidRPr="00265065" w14:paraId="32991016" w14:textId="77777777" w:rsidTr="009C42F2">
        <w:trPr>
          <w:trHeight w:val="20"/>
          <w:jc w:val="center"/>
        </w:trPr>
        <w:tc>
          <w:tcPr>
            <w:tcW w:w="1290" w:type="pct"/>
            <w:tcBorders>
              <w:top w:val="nil"/>
              <w:left w:val="single" w:sz="6" w:space="0" w:color="auto"/>
              <w:bottom w:val="single" w:sz="6" w:space="0" w:color="auto"/>
              <w:right w:val="single" w:sz="6" w:space="0" w:color="auto"/>
            </w:tcBorders>
            <w:tcMar>
              <w:top w:w="0" w:type="dxa"/>
              <w:left w:w="40" w:type="dxa"/>
              <w:bottom w:w="0" w:type="dxa"/>
              <w:right w:w="40" w:type="dxa"/>
            </w:tcMar>
            <w:vAlign w:val="center"/>
            <w:hideMark/>
          </w:tcPr>
          <w:p w14:paraId="7937A542" w14:textId="77777777" w:rsidR="009C42F2" w:rsidRPr="00265065" w:rsidRDefault="009C42F2" w:rsidP="009C42F2">
            <w:pPr>
              <w:snapToGrid w:val="0"/>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1 - 20</w:t>
            </w:r>
          </w:p>
        </w:tc>
        <w:tc>
          <w:tcPr>
            <w:tcW w:w="3710" w:type="pct"/>
            <w:tcBorders>
              <w:top w:val="nil"/>
              <w:left w:val="nil"/>
              <w:bottom w:val="single" w:sz="6" w:space="0" w:color="auto"/>
              <w:right w:val="single" w:sz="6" w:space="0" w:color="auto"/>
            </w:tcBorders>
            <w:tcMar>
              <w:top w:w="0" w:type="dxa"/>
              <w:left w:w="40" w:type="dxa"/>
              <w:bottom w:w="0" w:type="dxa"/>
              <w:right w:w="40" w:type="dxa"/>
            </w:tcMar>
            <w:vAlign w:val="center"/>
            <w:hideMark/>
          </w:tcPr>
          <w:p w14:paraId="66CBC6DE" w14:textId="77777777" w:rsidR="009C42F2" w:rsidRPr="00265065" w:rsidRDefault="009C42F2" w:rsidP="009C42F2">
            <w:pPr>
              <w:snapToGrid w:val="0"/>
              <w:ind w:firstLine="67"/>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10 (5 - для линий с самонесущими или изолированными проводами, размещенных в границах населенных пунктов)</w:t>
            </w:r>
          </w:p>
        </w:tc>
      </w:tr>
      <w:tr w:rsidR="002F33DF" w:rsidRPr="00265065" w14:paraId="2A422BC7" w14:textId="77777777" w:rsidTr="009C42F2">
        <w:trPr>
          <w:trHeight w:val="20"/>
          <w:jc w:val="center"/>
        </w:trPr>
        <w:tc>
          <w:tcPr>
            <w:tcW w:w="1290" w:type="pct"/>
            <w:tcBorders>
              <w:top w:val="nil"/>
              <w:left w:val="single" w:sz="6" w:space="0" w:color="auto"/>
              <w:bottom w:val="single" w:sz="6" w:space="0" w:color="auto"/>
              <w:right w:val="single" w:sz="6" w:space="0" w:color="auto"/>
            </w:tcBorders>
            <w:tcMar>
              <w:top w:w="0" w:type="dxa"/>
              <w:left w:w="40" w:type="dxa"/>
              <w:bottom w:w="0" w:type="dxa"/>
              <w:right w:w="40" w:type="dxa"/>
            </w:tcMar>
            <w:vAlign w:val="center"/>
            <w:hideMark/>
          </w:tcPr>
          <w:p w14:paraId="350AE2E0" w14:textId="77777777" w:rsidR="009C42F2" w:rsidRPr="00265065" w:rsidRDefault="009C42F2" w:rsidP="009C42F2">
            <w:pPr>
              <w:snapToGrid w:val="0"/>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35</w:t>
            </w:r>
          </w:p>
        </w:tc>
        <w:tc>
          <w:tcPr>
            <w:tcW w:w="3710" w:type="pct"/>
            <w:tcBorders>
              <w:top w:val="nil"/>
              <w:left w:val="nil"/>
              <w:bottom w:val="single" w:sz="6" w:space="0" w:color="auto"/>
              <w:right w:val="single" w:sz="6" w:space="0" w:color="auto"/>
            </w:tcBorders>
            <w:tcMar>
              <w:top w:w="0" w:type="dxa"/>
              <w:left w:w="40" w:type="dxa"/>
              <w:bottom w:w="0" w:type="dxa"/>
              <w:right w:w="40" w:type="dxa"/>
            </w:tcMar>
            <w:vAlign w:val="center"/>
            <w:hideMark/>
          </w:tcPr>
          <w:p w14:paraId="7DAE7EC4" w14:textId="77777777" w:rsidR="009C42F2" w:rsidRPr="00265065" w:rsidRDefault="009C42F2" w:rsidP="009C42F2">
            <w:pPr>
              <w:snapToGrid w:val="0"/>
              <w:ind w:left="284" w:firstLine="67"/>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15</w:t>
            </w:r>
          </w:p>
        </w:tc>
      </w:tr>
      <w:tr w:rsidR="002F33DF" w:rsidRPr="00265065" w14:paraId="23BFD7DE" w14:textId="77777777" w:rsidTr="009C42F2">
        <w:trPr>
          <w:trHeight w:val="20"/>
          <w:jc w:val="center"/>
        </w:trPr>
        <w:tc>
          <w:tcPr>
            <w:tcW w:w="1290" w:type="pct"/>
            <w:tcBorders>
              <w:top w:val="nil"/>
              <w:left w:val="single" w:sz="6" w:space="0" w:color="auto"/>
              <w:bottom w:val="single" w:sz="6" w:space="0" w:color="auto"/>
              <w:right w:val="single" w:sz="6" w:space="0" w:color="auto"/>
            </w:tcBorders>
            <w:tcMar>
              <w:top w:w="0" w:type="dxa"/>
              <w:left w:w="40" w:type="dxa"/>
              <w:bottom w:w="0" w:type="dxa"/>
              <w:right w:w="40" w:type="dxa"/>
            </w:tcMar>
            <w:vAlign w:val="center"/>
            <w:hideMark/>
          </w:tcPr>
          <w:p w14:paraId="47962D76" w14:textId="77777777" w:rsidR="009C42F2" w:rsidRPr="00265065" w:rsidRDefault="009C42F2" w:rsidP="009C42F2">
            <w:pPr>
              <w:snapToGrid w:val="0"/>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110</w:t>
            </w:r>
          </w:p>
        </w:tc>
        <w:tc>
          <w:tcPr>
            <w:tcW w:w="3710" w:type="pct"/>
            <w:tcBorders>
              <w:top w:val="nil"/>
              <w:left w:val="nil"/>
              <w:bottom w:val="single" w:sz="6" w:space="0" w:color="auto"/>
              <w:right w:val="single" w:sz="6" w:space="0" w:color="auto"/>
            </w:tcBorders>
            <w:tcMar>
              <w:top w:w="0" w:type="dxa"/>
              <w:left w:w="40" w:type="dxa"/>
              <w:bottom w:w="0" w:type="dxa"/>
              <w:right w:w="40" w:type="dxa"/>
            </w:tcMar>
            <w:vAlign w:val="center"/>
            <w:hideMark/>
          </w:tcPr>
          <w:p w14:paraId="675ADC3C" w14:textId="77777777" w:rsidR="009C42F2" w:rsidRPr="00265065" w:rsidRDefault="009C42F2" w:rsidP="009C42F2">
            <w:pPr>
              <w:snapToGrid w:val="0"/>
              <w:ind w:left="284" w:firstLine="67"/>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20</w:t>
            </w:r>
          </w:p>
        </w:tc>
      </w:tr>
      <w:tr w:rsidR="002F33DF" w:rsidRPr="00265065" w14:paraId="3798FC88" w14:textId="77777777" w:rsidTr="009C42F2">
        <w:trPr>
          <w:trHeight w:val="20"/>
          <w:jc w:val="center"/>
        </w:trPr>
        <w:tc>
          <w:tcPr>
            <w:tcW w:w="1290" w:type="pct"/>
            <w:tcBorders>
              <w:top w:val="nil"/>
              <w:left w:val="single" w:sz="6" w:space="0" w:color="auto"/>
              <w:bottom w:val="single" w:sz="6" w:space="0" w:color="auto"/>
              <w:right w:val="single" w:sz="6" w:space="0" w:color="auto"/>
            </w:tcBorders>
            <w:tcMar>
              <w:top w:w="0" w:type="dxa"/>
              <w:left w:w="40" w:type="dxa"/>
              <w:bottom w:w="0" w:type="dxa"/>
              <w:right w:w="40" w:type="dxa"/>
            </w:tcMar>
            <w:vAlign w:val="center"/>
            <w:hideMark/>
          </w:tcPr>
          <w:p w14:paraId="11C932F9" w14:textId="77777777" w:rsidR="009C42F2" w:rsidRPr="00265065" w:rsidRDefault="009C42F2" w:rsidP="009C42F2">
            <w:pPr>
              <w:snapToGrid w:val="0"/>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150, 220</w:t>
            </w:r>
          </w:p>
        </w:tc>
        <w:tc>
          <w:tcPr>
            <w:tcW w:w="3710" w:type="pct"/>
            <w:tcBorders>
              <w:top w:val="nil"/>
              <w:left w:val="nil"/>
              <w:bottom w:val="single" w:sz="6" w:space="0" w:color="auto"/>
              <w:right w:val="single" w:sz="6" w:space="0" w:color="auto"/>
            </w:tcBorders>
            <w:tcMar>
              <w:top w:w="0" w:type="dxa"/>
              <w:left w:w="40" w:type="dxa"/>
              <w:bottom w:w="0" w:type="dxa"/>
              <w:right w:w="40" w:type="dxa"/>
            </w:tcMar>
            <w:vAlign w:val="center"/>
            <w:hideMark/>
          </w:tcPr>
          <w:p w14:paraId="6EB52D55" w14:textId="77777777" w:rsidR="009C42F2" w:rsidRPr="00265065" w:rsidRDefault="009C42F2" w:rsidP="009C42F2">
            <w:pPr>
              <w:snapToGrid w:val="0"/>
              <w:ind w:left="284" w:firstLine="67"/>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25</w:t>
            </w:r>
          </w:p>
        </w:tc>
      </w:tr>
      <w:tr w:rsidR="002F33DF" w:rsidRPr="00265065" w14:paraId="2CA010A7" w14:textId="77777777" w:rsidTr="009C42F2">
        <w:trPr>
          <w:trHeight w:val="20"/>
          <w:jc w:val="center"/>
        </w:trPr>
        <w:tc>
          <w:tcPr>
            <w:tcW w:w="1290" w:type="pct"/>
            <w:tcBorders>
              <w:top w:val="nil"/>
              <w:left w:val="single" w:sz="6" w:space="0" w:color="auto"/>
              <w:bottom w:val="single" w:sz="6" w:space="0" w:color="auto"/>
              <w:right w:val="single" w:sz="6" w:space="0" w:color="auto"/>
            </w:tcBorders>
            <w:tcMar>
              <w:top w:w="0" w:type="dxa"/>
              <w:left w:w="40" w:type="dxa"/>
              <w:bottom w:w="0" w:type="dxa"/>
              <w:right w:w="40" w:type="dxa"/>
            </w:tcMar>
            <w:vAlign w:val="center"/>
            <w:hideMark/>
          </w:tcPr>
          <w:p w14:paraId="031CC18E" w14:textId="77777777" w:rsidR="009C42F2" w:rsidRPr="00265065" w:rsidRDefault="009C42F2" w:rsidP="009C42F2">
            <w:pPr>
              <w:snapToGrid w:val="0"/>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300, 500, +/-400</w:t>
            </w:r>
          </w:p>
        </w:tc>
        <w:tc>
          <w:tcPr>
            <w:tcW w:w="3710" w:type="pct"/>
            <w:tcBorders>
              <w:top w:val="nil"/>
              <w:left w:val="nil"/>
              <w:bottom w:val="single" w:sz="6" w:space="0" w:color="auto"/>
              <w:right w:val="single" w:sz="6" w:space="0" w:color="auto"/>
            </w:tcBorders>
            <w:tcMar>
              <w:top w:w="0" w:type="dxa"/>
              <w:left w:w="40" w:type="dxa"/>
              <w:bottom w:w="0" w:type="dxa"/>
              <w:right w:w="40" w:type="dxa"/>
            </w:tcMar>
            <w:vAlign w:val="center"/>
            <w:hideMark/>
          </w:tcPr>
          <w:p w14:paraId="013A1764" w14:textId="77777777" w:rsidR="009C42F2" w:rsidRPr="00265065" w:rsidRDefault="009C42F2" w:rsidP="009C42F2">
            <w:pPr>
              <w:snapToGrid w:val="0"/>
              <w:ind w:left="284" w:firstLine="67"/>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30</w:t>
            </w:r>
          </w:p>
        </w:tc>
      </w:tr>
      <w:tr w:rsidR="002F33DF" w:rsidRPr="00265065" w14:paraId="049BA122" w14:textId="77777777" w:rsidTr="009C42F2">
        <w:trPr>
          <w:trHeight w:val="20"/>
          <w:jc w:val="center"/>
        </w:trPr>
        <w:tc>
          <w:tcPr>
            <w:tcW w:w="1290" w:type="pct"/>
            <w:tcBorders>
              <w:top w:val="nil"/>
              <w:left w:val="single" w:sz="6" w:space="0" w:color="auto"/>
              <w:bottom w:val="single" w:sz="6" w:space="0" w:color="auto"/>
              <w:right w:val="single" w:sz="6" w:space="0" w:color="auto"/>
            </w:tcBorders>
            <w:tcMar>
              <w:top w:w="0" w:type="dxa"/>
              <w:left w:w="40" w:type="dxa"/>
              <w:bottom w:w="0" w:type="dxa"/>
              <w:right w:w="40" w:type="dxa"/>
            </w:tcMar>
            <w:vAlign w:val="center"/>
            <w:hideMark/>
          </w:tcPr>
          <w:p w14:paraId="13AB9F6C" w14:textId="77777777" w:rsidR="009C42F2" w:rsidRPr="00265065" w:rsidRDefault="009C42F2" w:rsidP="009C42F2">
            <w:pPr>
              <w:snapToGrid w:val="0"/>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750,+/-750</w:t>
            </w:r>
          </w:p>
        </w:tc>
        <w:tc>
          <w:tcPr>
            <w:tcW w:w="3710" w:type="pct"/>
            <w:tcBorders>
              <w:top w:val="nil"/>
              <w:left w:val="nil"/>
              <w:bottom w:val="single" w:sz="6" w:space="0" w:color="auto"/>
              <w:right w:val="single" w:sz="6" w:space="0" w:color="auto"/>
            </w:tcBorders>
            <w:tcMar>
              <w:top w:w="0" w:type="dxa"/>
              <w:left w:w="40" w:type="dxa"/>
              <w:bottom w:w="0" w:type="dxa"/>
              <w:right w:w="40" w:type="dxa"/>
            </w:tcMar>
            <w:vAlign w:val="center"/>
            <w:hideMark/>
          </w:tcPr>
          <w:p w14:paraId="3A0FA0E1" w14:textId="77777777" w:rsidR="009C42F2" w:rsidRPr="00265065" w:rsidRDefault="009C42F2" w:rsidP="009C42F2">
            <w:pPr>
              <w:snapToGrid w:val="0"/>
              <w:ind w:left="284" w:firstLine="67"/>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40</w:t>
            </w:r>
          </w:p>
        </w:tc>
      </w:tr>
      <w:tr w:rsidR="002F33DF" w:rsidRPr="00265065" w14:paraId="11DD5A0B" w14:textId="77777777" w:rsidTr="009C42F2">
        <w:trPr>
          <w:trHeight w:val="20"/>
          <w:jc w:val="center"/>
        </w:trPr>
        <w:tc>
          <w:tcPr>
            <w:tcW w:w="1290" w:type="pct"/>
            <w:tcBorders>
              <w:top w:val="nil"/>
              <w:left w:val="single" w:sz="6" w:space="0" w:color="auto"/>
              <w:bottom w:val="single" w:sz="6" w:space="0" w:color="auto"/>
              <w:right w:val="single" w:sz="6" w:space="0" w:color="auto"/>
            </w:tcBorders>
            <w:tcMar>
              <w:top w:w="0" w:type="dxa"/>
              <w:left w:w="40" w:type="dxa"/>
              <w:bottom w:w="0" w:type="dxa"/>
              <w:right w:w="40" w:type="dxa"/>
            </w:tcMar>
            <w:vAlign w:val="center"/>
            <w:hideMark/>
          </w:tcPr>
          <w:p w14:paraId="618158C9" w14:textId="77777777" w:rsidR="009C42F2" w:rsidRPr="00265065" w:rsidRDefault="009C42F2" w:rsidP="009C42F2">
            <w:pPr>
              <w:snapToGrid w:val="0"/>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1150</w:t>
            </w:r>
          </w:p>
        </w:tc>
        <w:tc>
          <w:tcPr>
            <w:tcW w:w="3710" w:type="pct"/>
            <w:tcBorders>
              <w:top w:val="nil"/>
              <w:left w:val="nil"/>
              <w:bottom w:val="single" w:sz="6" w:space="0" w:color="auto"/>
              <w:right w:val="single" w:sz="6" w:space="0" w:color="auto"/>
            </w:tcBorders>
            <w:tcMar>
              <w:top w:w="0" w:type="dxa"/>
              <w:left w:w="40" w:type="dxa"/>
              <w:bottom w:w="0" w:type="dxa"/>
              <w:right w:w="40" w:type="dxa"/>
            </w:tcMar>
            <w:vAlign w:val="center"/>
            <w:hideMark/>
          </w:tcPr>
          <w:p w14:paraId="3A380324" w14:textId="77777777" w:rsidR="009C42F2" w:rsidRPr="00265065" w:rsidRDefault="009C42F2" w:rsidP="009C42F2">
            <w:pPr>
              <w:snapToGrid w:val="0"/>
              <w:ind w:left="284" w:firstLine="67"/>
              <w:contextualSpacing/>
              <w:jc w:val="center"/>
              <w:rPr>
                <w:rFonts w:ascii="Times New Roman CYR" w:hAnsi="Times New Roman CYR" w:cs="Times New Roman CYR"/>
                <w:color w:val="000000" w:themeColor="text1"/>
                <w:sz w:val="22"/>
                <w:szCs w:val="22"/>
              </w:rPr>
            </w:pPr>
            <w:r w:rsidRPr="00265065">
              <w:rPr>
                <w:rFonts w:ascii="Times New Roman CYR" w:hAnsi="Times New Roman CYR" w:cs="Times New Roman CYR"/>
                <w:color w:val="000000" w:themeColor="text1"/>
                <w:sz w:val="22"/>
                <w:szCs w:val="22"/>
              </w:rPr>
              <w:t>55;</w:t>
            </w:r>
          </w:p>
        </w:tc>
      </w:tr>
    </w:tbl>
    <w:p w14:paraId="73D402ED"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w:t>
      </w:r>
    </w:p>
    <w:p w14:paraId="27814160"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24B5BC58"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6B0745D9"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764F30C7" w14:textId="77777777" w:rsidR="006752D6" w:rsidRPr="00265065" w:rsidRDefault="006752D6" w:rsidP="009C42F2">
      <w:pPr>
        <w:snapToGrid w:val="0"/>
        <w:ind w:left="284" w:firstLine="567"/>
        <w:contextualSpacing/>
        <w:jc w:val="both"/>
        <w:rPr>
          <w:rFonts w:ascii="Times New Roman CYR" w:hAnsi="Times New Roman CYR" w:cs="Times New Roman CYR"/>
          <w:color w:val="000000" w:themeColor="text1"/>
          <w:szCs w:val="24"/>
        </w:rPr>
      </w:pPr>
    </w:p>
    <w:p w14:paraId="1A335BEC" w14:textId="77777777" w:rsidR="009C42F2" w:rsidRPr="00265065" w:rsidRDefault="009C42F2" w:rsidP="006752D6">
      <w:pPr>
        <w:pStyle w:val="affffffc"/>
        <w:spacing w:after="120"/>
        <w:jc w:val="center"/>
        <w:rPr>
          <w:color w:val="000000" w:themeColor="text1"/>
          <w:lang w:val="ru-RU"/>
        </w:rPr>
      </w:pPr>
      <w:r w:rsidRPr="00265065">
        <w:rPr>
          <w:color w:val="000000" w:themeColor="text1"/>
          <w:lang w:val="ru-RU"/>
        </w:rPr>
        <w:t>В сфере трубопроводного транспорта.</w:t>
      </w:r>
    </w:p>
    <w:p w14:paraId="3F5A33EB"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Для исключения возможности повреждения трубопроводов (при любом виде их прокладки) устанавливаются охранные зоны:</w:t>
      </w:r>
    </w:p>
    <w:p w14:paraId="02868748"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14:paraId="7E007E83"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14:paraId="740271FB"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lastRenderedPageBreak/>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1CDBADD6"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14:paraId="32A8A3C4"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14:paraId="0A9F5273" w14:textId="77777777" w:rsidR="009C42F2" w:rsidRPr="00265065" w:rsidRDefault="009C42F2" w:rsidP="009C42F2">
      <w:pPr>
        <w:spacing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14:paraId="1D2ABAC1" w14:textId="77777777" w:rsidR="009C42F2" w:rsidRPr="00265065" w:rsidRDefault="009C42F2" w:rsidP="009C42F2">
      <w:pPr>
        <w:spacing w:after="120"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w:t>
      </w:r>
    </w:p>
    <w:p w14:paraId="0B4B41B4" w14:textId="77777777" w:rsidR="009C42F2" w:rsidRPr="00265065" w:rsidRDefault="009C42F2" w:rsidP="009C42F2">
      <w:pPr>
        <w:spacing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612443B8" w14:textId="77777777" w:rsidR="009C42F2" w:rsidRPr="00265065" w:rsidRDefault="009C42F2" w:rsidP="009C42F2">
      <w:pPr>
        <w:spacing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а) перемещать, засыпать и ломать опознавательные и сигнальные знаки, контрольно-измерительные пункты;</w:t>
      </w:r>
    </w:p>
    <w:p w14:paraId="4746E5ED" w14:textId="77777777" w:rsidR="009C42F2" w:rsidRPr="00265065" w:rsidRDefault="009C42F2" w:rsidP="009C42F2">
      <w:pPr>
        <w:spacing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05EF8726" w14:textId="77777777" w:rsidR="009C42F2" w:rsidRPr="00265065" w:rsidRDefault="009C42F2" w:rsidP="009C42F2">
      <w:pPr>
        <w:spacing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устраивать всякого рода свалки, выливать растворы кислот, солей и щелочей;</w:t>
      </w:r>
    </w:p>
    <w:p w14:paraId="51206C4F" w14:textId="77777777" w:rsidR="009C42F2" w:rsidRPr="00265065" w:rsidRDefault="009C42F2" w:rsidP="009C42F2">
      <w:pPr>
        <w:spacing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63E7F2AE" w14:textId="77777777" w:rsidR="009C42F2" w:rsidRPr="00265065" w:rsidRDefault="009C42F2" w:rsidP="009C42F2">
      <w:pPr>
        <w:spacing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14:paraId="5455F133" w14:textId="77777777" w:rsidR="009C42F2" w:rsidRPr="00265065" w:rsidRDefault="009C42F2" w:rsidP="009C42F2">
      <w:pPr>
        <w:spacing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е) разводить огонь и размещать какие-либо открытые или за­ крытые источники огня.</w:t>
      </w:r>
    </w:p>
    <w:p w14:paraId="00131244" w14:textId="77777777" w:rsidR="009C42F2" w:rsidRPr="00265065" w:rsidRDefault="009C42F2" w:rsidP="009C42F2">
      <w:pPr>
        <w:spacing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охранных зонах трубопроводов без письменного разрешения предприятий трубопроводного транспорта запрещается:</w:t>
      </w:r>
    </w:p>
    <w:p w14:paraId="76B05AEB" w14:textId="77777777" w:rsidR="009C42F2" w:rsidRPr="00265065" w:rsidRDefault="009C42F2" w:rsidP="009C42F2">
      <w:pPr>
        <w:spacing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а) возводить любые постройки и сооружения 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14:paraId="669CED9E" w14:textId="77777777" w:rsidR="009C42F2" w:rsidRPr="00265065" w:rsidRDefault="009C42F2" w:rsidP="009C42F2">
      <w:pPr>
        <w:spacing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2D54C4CE" w14:textId="77777777" w:rsidR="009C42F2" w:rsidRPr="00265065" w:rsidRDefault="009C42F2" w:rsidP="009C42F2">
      <w:pPr>
        <w:spacing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280ED6B9" w14:textId="77777777" w:rsidR="009C42F2" w:rsidRPr="00265065" w:rsidRDefault="009C42F2" w:rsidP="009C42F2">
      <w:pPr>
        <w:spacing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г) производить мелиоративные земляные работы, сооружать оросительные и осушительные системы;</w:t>
      </w:r>
    </w:p>
    <w:p w14:paraId="5C504069" w14:textId="77777777" w:rsidR="009C42F2" w:rsidRPr="00265065" w:rsidRDefault="009C42F2" w:rsidP="009C42F2">
      <w:pPr>
        <w:spacing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lastRenderedPageBreak/>
        <w:t>д) производить всякого рода открытые и подземные, горные, строительные, монтажные и взрывные работы, планировку грунта.</w:t>
      </w:r>
    </w:p>
    <w:p w14:paraId="0DC3E7BF" w14:textId="77777777" w:rsidR="009C42F2" w:rsidRPr="00265065" w:rsidRDefault="009C42F2" w:rsidP="009C42F2">
      <w:pPr>
        <w:spacing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14:paraId="2F9E3792" w14:textId="77777777" w:rsidR="009C42F2" w:rsidRPr="00265065" w:rsidRDefault="009C42F2" w:rsidP="009C42F2">
      <w:pPr>
        <w:spacing w:line="261" w:lineRule="auto"/>
        <w:ind w:left="284" w:right="-25" w:hanging="16"/>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5BB4F39E" w14:textId="77777777" w:rsidR="006752D6" w:rsidRPr="00265065" w:rsidRDefault="006752D6" w:rsidP="009C42F2">
      <w:pPr>
        <w:spacing w:line="261" w:lineRule="auto"/>
        <w:ind w:left="284" w:right="-25" w:hanging="16"/>
        <w:jc w:val="both"/>
        <w:rPr>
          <w:rFonts w:ascii="Times New Roman CYR" w:hAnsi="Times New Roman CYR" w:cs="Times New Roman CYR"/>
          <w:color w:val="000000" w:themeColor="text1"/>
          <w:szCs w:val="24"/>
        </w:rPr>
      </w:pPr>
    </w:p>
    <w:p w14:paraId="1DA81C45" w14:textId="77777777" w:rsidR="009C42F2" w:rsidRPr="00265065" w:rsidRDefault="009C42F2" w:rsidP="006752D6">
      <w:pPr>
        <w:pStyle w:val="affffffc"/>
        <w:spacing w:after="120"/>
        <w:jc w:val="center"/>
        <w:rPr>
          <w:color w:val="000000" w:themeColor="text1"/>
          <w:lang w:val="ru-RU"/>
        </w:rPr>
      </w:pPr>
      <w:r w:rsidRPr="00265065">
        <w:rPr>
          <w:color w:val="000000" w:themeColor="text1"/>
          <w:lang w:val="ru-RU"/>
        </w:rPr>
        <w:t>В сфере организации охраны и использования объектов культурного наследия (памятников истории и культуры)</w:t>
      </w:r>
    </w:p>
    <w:p w14:paraId="555144F7" w14:textId="77777777" w:rsidR="009C42F2" w:rsidRPr="00265065" w:rsidRDefault="009C42F2" w:rsidP="008C4FC6">
      <w:pPr>
        <w:widowControl w:val="0"/>
        <w:numPr>
          <w:ilvl w:val="0"/>
          <w:numId w:val="40"/>
        </w:numPr>
        <w:tabs>
          <w:tab w:val="left" w:pos="1401"/>
        </w:tabs>
        <w:snapToGrid w:val="0"/>
        <w:spacing w:line="261" w:lineRule="exact"/>
        <w:ind w:left="284" w:firstLine="0"/>
        <w:jc w:val="center"/>
        <w:rPr>
          <w:color w:val="000000" w:themeColor="text1"/>
          <w:szCs w:val="24"/>
        </w:rPr>
      </w:pPr>
      <w:r w:rsidRPr="00265065">
        <w:rPr>
          <w:color w:val="000000" w:themeColor="text1"/>
          <w:szCs w:val="24"/>
        </w:rPr>
        <w:t>При планировке и застрой</w:t>
      </w:r>
      <w:r w:rsidRPr="00265065">
        <w:rPr>
          <w:color w:val="000000" w:themeColor="text1"/>
          <w:spacing w:val="10"/>
          <w:szCs w:val="24"/>
        </w:rPr>
        <w:t>к</w:t>
      </w:r>
      <w:r w:rsidRPr="00265065">
        <w:rPr>
          <w:color w:val="000000" w:themeColor="text1"/>
          <w:szCs w:val="24"/>
        </w:rPr>
        <w:t>е гор</w:t>
      </w:r>
      <w:r w:rsidRPr="00265065">
        <w:rPr>
          <w:color w:val="000000" w:themeColor="text1"/>
          <w:spacing w:val="-5"/>
          <w:szCs w:val="24"/>
        </w:rPr>
        <w:t>о</w:t>
      </w:r>
      <w:r w:rsidRPr="00265065">
        <w:rPr>
          <w:color w:val="000000" w:themeColor="text1"/>
          <w:szCs w:val="24"/>
        </w:rPr>
        <w:t>дских и сельских поселений следует</w:t>
      </w:r>
    </w:p>
    <w:p w14:paraId="29CF9B46" w14:textId="77777777" w:rsidR="009C42F2" w:rsidRPr="00265065" w:rsidRDefault="009C42F2" w:rsidP="009C42F2">
      <w:pPr>
        <w:snapToGrid w:val="0"/>
        <w:ind w:left="284"/>
        <w:contextualSpacing/>
        <w:jc w:val="both"/>
        <w:rPr>
          <w:color w:val="000000" w:themeColor="text1"/>
          <w:w w:val="105"/>
          <w:szCs w:val="24"/>
        </w:rPr>
      </w:pPr>
      <w:r w:rsidRPr="00265065">
        <w:rPr>
          <w:color w:val="000000" w:themeColor="text1"/>
          <w:w w:val="105"/>
          <w:szCs w:val="24"/>
        </w:rPr>
        <w:t>соблюдать</w:t>
      </w:r>
      <w:r w:rsidRPr="00265065">
        <w:rPr>
          <w:color w:val="000000" w:themeColor="text1"/>
          <w:spacing w:val="27"/>
          <w:w w:val="105"/>
          <w:szCs w:val="24"/>
        </w:rPr>
        <w:t xml:space="preserve"> </w:t>
      </w:r>
      <w:r w:rsidRPr="00265065">
        <w:rPr>
          <w:color w:val="000000" w:themeColor="text1"/>
          <w:w w:val="105"/>
          <w:szCs w:val="24"/>
        </w:rPr>
        <w:t>требования</w:t>
      </w:r>
      <w:r w:rsidRPr="00265065">
        <w:rPr>
          <w:color w:val="000000" w:themeColor="text1"/>
          <w:spacing w:val="41"/>
          <w:w w:val="105"/>
          <w:szCs w:val="24"/>
        </w:rPr>
        <w:t xml:space="preserve"> </w:t>
      </w:r>
      <w:r w:rsidRPr="00265065">
        <w:rPr>
          <w:color w:val="000000" w:themeColor="text1"/>
          <w:w w:val="105"/>
          <w:szCs w:val="24"/>
        </w:rPr>
        <w:t>законодательства</w:t>
      </w:r>
      <w:r w:rsidRPr="00265065">
        <w:rPr>
          <w:color w:val="000000" w:themeColor="text1"/>
          <w:spacing w:val="30"/>
          <w:w w:val="105"/>
          <w:szCs w:val="24"/>
        </w:rPr>
        <w:t xml:space="preserve"> </w:t>
      </w:r>
      <w:r w:rsidRPr="00265065">
        <w:rPr>
          <w:color w:val="000000" w:themeColor="text1"/>
          <w:w w:val="105"/>
          <w:szCs w:val="24"/>
        </w:rPr>
        <w:t>по</w:t>
      </w:r>
      <w:r w:rsidRPr="00265065">
        <w:rPr>
          <w:color w:val="000000" w:themeColor="text1"/>
          <w:spacing w:val="19"/>
          <w:w w:val="105"/>
          <w:szCs w:val="24"/>
        </w:rPr>
        <w:t xml:space="preserve"> </w:t>
      </w:r>
      <w:r w:rsidRPr="00265065">
        <w:rPr>
          <w:color w:val="000000" w:themeColor="text1"/>
          <w:w w:val="105"/>
          <w:szCs w:val="24"/>
        </w:rPr>
        <w:t>охране</w:t>
      </w:r>
      <w:r w:rsidRPr="00265065">
        <w:rPr>
          <w:color w:val="000000" w:themeColor="text1"/>
          <w:spacing w:val="18"/>
          <w:w w:val="105"/>
          <w:szCs w:val="24"/>
        </w:rPr>
        <w:t xml:space="preserve"> </w:t>
      </w:r>
      <w:r w:rsidRPr="00265065">
        <w:rPr>
          <w:color w:val="000000" w:themeColor="text1"/>
          <w:w w:val="105"/>
          <w:szCs w:val="24"/>
        </w:rPr>
        <w:t>объектов</w:t>
      </w:r>
      <w:r w:rsidRPr="00265065">
        <w:rPr>
          <w:color w:val="000000" w:themeColor="text1"/>
          <w:spacing w:val="34"/>
          <w:w w:val="105"/>
          <w:szCs w:val="24"/>
        </w:rPr>
        <w:t xml:space="preserve"> </w:t>
      </w:r>
      <w:r w:rsidRPr="00265065">
        <w:rPr>
          <w:color w:val="000000" w:themeColor="text1"/>
          <w:w w:val="105"/>
          <w:szCs w:val="24"/>
        </w:rPr>
        <w:t>культурного</w:t>
      </w:r>
      <w:r w:rsidRPr="00265065">
        <w:rPr>
          <w:color w:val="000000" w:themeColor="text1"/>
          <w:spacing w:val="26"/>
          <w:w w:val="105"/>
          <w:szCs w:val="24"/>
        </w:rPr>
        <w:t xml:space="preserve"> </w:t>
      </w:r>
      <w:r w:rsidRPr="00265065">
        <w:rPr>
          <w:color w:val="000000" w:themeColor="text1"/>
          <w:w w:val="105"/>
          <w:szCs w:val="24"/>
        </w:rPr>
        <w:t>наследия</w:t>
      </w:r>
      <w:r w:rsidRPr="00265065">
        <w:rPr>
          <w:color w:val="000000" w:themeColor="text1"/>
          <w:w w:val="101"/>
          <w:szCs w:val="24"/>
        </w:rPr>
        <w:t xml:space="preserve"> </w:t>
      </w:r>
      <w:r w:rsidRPr="00265065">
        <w:rPr>
          <w:color w:val="000000" w:themeColor="text1"/>
          <w:w w:val="105"/>
          <w:szCs w:val="24"/>
        </w:rPr>
        <w:t>(памятников</w:t>
      </w:r>
      <w:r w:rsidRPr="00265065">
        <w:rPr>
          <w:color w:val="000000" w:themeColor="text1"/>
          <w:spacing w:val="36"/>
          <w:w w:val="105"/>
          <w:szCs w:val="24"/>
        </w:rPr>
        <w:t xml:space="preserve"> </w:t>
      </w:r>
      <w:r w:rsidRPr="00265065">
        <w:rPr>
          <w:color w:val="000000" w:themeColor="text1"/>
          <w:w w:val="105"/>
          <w:szCs w:val="24"/>
        </w:rPr>
        <w:t>истории</w:t>
      </w:r>
      <w:r w:rsidRPr="00265065">
        <w:rPr>
          <w:color w:val="000000" w:themeColor="text1"/>
          <w:spacing w:val="42"/>
          <w:w w:val="105"/>
          <w:szCs w:val="24"/>
        </w:rPr>
        <w:t xml:space="preserve"> </w:t>
      </w:r>
      <w:r w:rsidRPr="00265065">
        <w:rPr>
          <w:color w:val="000000" w:themeColor="text1"/>
          <w:w w:val="105"/>
          <w:szCs w:val="24"/>
        </w:rPr>
        <w:t>и</w:t>
      </w:r>
      <w:r w:rsidRPr="00265065">
        <w:rPr>
          <w:color w:val="000000" w:themeColor="text1"/>
          <w:spacing w:val="66"/>
          <w:w w:val="105"/>
          <w:szCs w:val="24"/>
        </w:rPr>
        <w:t xml:space="preserve"> </w:t>
      </w:r>
      <w:r w:rsidRPr="00265065">
        <w:rPr>
          <w:color w:val="000000" w:themeColor="text1"/>
          <w:w w:val="105"/>
          <w:szCs w:val="24"/>
        </w:rPr>
        <w:t>культуры),</w:t>
      </w:r>
      <w:r w:rsidRPr="00265065">
        <w:rPr>
          <w:color w:val="000000" w:themeColor="text1"/>
          <w:spacing w:val="17"/>
          <w:w w:val="105"/>
          <w:szCs w:val="24"/>
        </w:rPr>
        <w:t xml:space="preserve"> </w:t>
      </w:r>
      <w:r w:rsidRPr="00265065">
        <w:rPr>
          <w:color w:val="000000" w:themeColor="text1"/>
          <w:w w:val="105"/>
          <w:szCs w:val="24"/>
        </w:rPr>
        <w:t>предусматривать</w:t>
      </w:r>
      <w:r w:rsidRPr="00265065">
        <w:rPr>
          <w:color w:val="000000" w:themeColor="text1"/>
          <w:spacing w:val="40"/>
          <w:w w:val="105"/>
          <w:szCs w:val="24"/>
        </w:rPr>
        <w:t xml:space="preserve"> </w:t>
      </w:r>
      <w:r w:rsidRPr="00265065">
        <w:rPr>
          <w:color w:val="000000" w:themeColor="text1"/>
          <w:w w:val="105"/>
          <w:szCs w:val="24"/>
        </w:rPr>
        <w:t>решения,</w:t>
      </w:r>
      <w:r w:rsidRPr="00265065">
        <w:rPr>
          <w:color w:val="000000" w:themeColor="text1"/>
          <w:spacing w:val="17"/>
          <w:w w:val="105"/>
          <w:szCs w:val="24"/>
        </w:rPr>
        <w:t xml:space="preserve"> </w:t>
      </w:r>
      <w:r w:rsidRPr="00265065">
        <w:rPr>
          <w:color w:val="000000" w:themeColor="text1"/>
          <w:w w:val="105"/>
          <w:szCs w:val="24"/>
        </w:rPr>
        <w:t>обеспечивающие</w:t>
      </w:r>
      <w:r w:rsidRPr="00265065">
        <w:rPr>
          <w:color w:val="000000" w:themeColor="text1"/>
          <w:spacing w:val="47"/>
          <w:w w:val="105"/>
          <w:szCs w:val="24"/>
        </w:rPr>
        <w:t xml:space="preserve"> </w:t>
      </w:r>
      <w:r w:rsidRPr="00265065">
        <w:rPr>
          <w:color w:val="000000" w:themeColor="text1"/>
          <w:w w:val="105"/>
          <w:szCs w:val="24"/>
        </w:rPr>
        <w:t>их</w:t>
      </w:r>
      <w:r w:rsidRPr="00265065">
        <w:rPr>
          <w:color w:val="000000" w:themeColor="text1"/>
          <w:w w:val="103"/>
          <w:szCs w:val="24"/>
        </w:rPr>
        <w:t xml:space="preserve"> </w:t>
      </w:r>
      <w:r w:rsidRPr="00265065">
        <w:rPr>
          <w:color w:val="000000" w:themeColor="text1"/>
          <w:w w:val="105"/>
          <w:szCs w:val="24"/>
        </w:rPr>
        <w:t>сохранение,</w:t>
      </w:r>
      <w:r w:rsidRPr="00265065">
        <w:rPr>
          <w:color w:val="000000" w:themeColor="text1"/>
          <w:spacing w:val="8"/>
          <w:w w:val="105"/>
          <w:szCs w:val="24"/>
        </w:rPr>
        <w:t xml:space="preserve"> </w:t>
      </w:r>
      <w:r w:rsidRPr="00265065">
        <w:rPr>
          <w:color w:val="000000" w:themeColor="text1"/>
          <w:w w:val="105"/>
          <w:szCs w:val="24"/>
        </w:rPr>
        <w:t>использование</w:t>
      </w:r>
      <w:r w:rsidRPr="00265065">
        <w:rPr>
          <w:color w:val="000000" w:themeColor="text1"/>
          <w:spacing w:val="19"/>
          <w:w w:val="105"/>
          <w:szCs w:val="24"/>
        </w:rPr>
        <w:t xml:space="preserve"> </w:t>
      </w:r>
      <w:r w:rsidRPr="00265065">
        <w:rPr>
          <w:color w:val="000000" w:themeColor="text1"/>
          <w:w w:val="105"/>
          <w:szCs w:val="24"/>
        </w:rPr>
        <w:t>их</w:t>
      </w:r>
      <w:r w:rsidRPr="00265065">
        <w:rPr>
          <w:color w:val="000000" w:themeColor="text1"/>
          <w:spacing w:val="5"/>
          <w:w w:val="105"/>
          <w:szCs w:val="24"/>
        </w:rPr>
        <w:t xml:space="preserve"> </w:t>
      </w:r>
      <w:r w:rsidRPr="00265065">
        <w:rPr>
          <w:color w:val="000000" w:themeColor="text1"/>
          <w:w w:val="105"/>
          <w:szCs w:val="24"/>
        </w:rPr>
        <w:t>градостроительного</w:t>
      </w:r>
      <w:r w:rsidRPr="00265065">
        <w:rPr>
          <w:color w:val="000000" w:themeColor="text1"/>
          <w:spacing w:val="39"/>
          <w:w w:val="105"/>
          <w:szCs w:val="24"/>
        </w:rPr>
        <w:t xml:space="preserve"> </w:t>
      </w:r>
      <w:r w:rsidRPr="00265065">
        <w:rPr>
          <w:color w:val="000000" w:themeColor="text1"/>
          <w:w w:val="105"/>
          <w:szCs w:val="24"/>
        </w:rPr>
        <w:t>потенциала.</w:t>
      </w:r>
      <w:r w:rsidRPr="00265065">
        <w:rPr>
          <w:color w:val="000000" w:themeColor="text1"/>
          <w:spacing w:val="20"/>
          <w:w w:val="105"/>
          <w:szCs w:val="24"/>
        </w:rPr>
        <w:t xml:space="preserve"> </w:t>
      </w:r>
      <w:r w:rsidRPr="00265065">
        <w:rPr>
          <w:color w:val="000000" w:themeColor="text1"/>
          <w:w w:val="105"/>
          <w:szCs w:val="24"/>
        </w:rPr>
        <w:t>К</w:t>
      </w:r>
      <w:r w:rsidRPr="00265065">
        <w:rPr>
          <w:color w:val="000000" w:themeColor="text1"/>
          <w:spacing w:val="-19"/>
          <w:w w:val="105"/>
          <w:szCs w:val="24"/>
        </w:rPr>
        <w:t xml:space="preserve"> </w:t>
      </w:r>
      <w:r w:rsidRPr="00265065">
        <w:rPr>
          <w:color w:val="000000" w:themeColor="text1"/>
          <w:w w:val="105"/>
          <w:szCs w:val="24"/>
        </w:rPr>
        <w:t>объектам</w:t>
      </w:r>
      <w:r w:rsidRPr="00265065">
        <w:rPr>
          <w:color w:val="000000" w:themeColor="text1"/>
          <w:spacing w:val="10"/>
          <w:w w:val="105"/>
          <w:szCs w:val="24"/>
        </w:rPr>
        <w:t xml:space="preserve"> </w:t>
      </w:r>
      <w:r w:rsidRPr="00265065">
        <w:rPr>
          <w:color w:val="000000" w:themeColor="text1"/>
          <w:w w:val="105"/>
          <w:szCs w:val="24"/>
        </w:rPr>
        <w:t>культурного</w:t>
      </w:r>
      <w:r w:rsidRPr="00265065">
        <w:rPr>
          <w:color w:val="000000" w:themeColor="text1"/>
          <w:w w:val="101"/>
          <w:szCs w:val="24"/>
        </w:rPr>
        <w:t xml:space="preserve"> </w:t>
      </w:r>
      <w:r w:rsidRPr="00265065">
        <w:rPr>
          <w:color w:val="000000" w:themeColor="text1"/>
          <w:w w:val="105"/>
          <w:szCs w:val="24"/>
        </w:rPr>
        <w:t>наследия</w:t>
      </w:r>
      <w:r w:rsidRPr="00265065">
        <w:rPr>
          <w:color w:val="000000" w:themeColor="text1"/>
          <w:spacing w:val="42"/>
          <w:w w:val="105"/>
          <w:szCs w:val="24"/>
        </w:rPr>
        <w:t xml:space="preserve"> </w:t>
      </w:r>
      <w:r w:rsidRPr="00265065">
        <w:rPr>
          <w:color w:val="000000" w:themeColor="text1"/>
          <w:w w:val="105"/>
          <w:szCs w:val="24"/>
        </w:rPr>
        <w:t>относятся:</w:t>
      </w:r>
      <w:r w:rsidRPr="00265065">
        <w:rPr>
          <w:color w:val="000000" w:themeColor="text1"/>
          <w:spacing w:val="25"/>
          <w:w w:val="105"/>
          <w:szCs w:val="24"/>
        </w:rPr>
        <w:t xml:space="preserve"> </w:t>
      </w:r>
      <w:r w:rsidRPr="00265065">
        <w:rPr>
          <w:color w:val="000000" w:themeColor="text1"/>
          <w:w w:val="105"/>
          <w:szCs w:val="24"/>
        </w:rPr>
        <w:t>памятники</w:t>
      </w:r>
      <w:r w:rsidRPr="00265065">
        <w:rPr>
          <w:color w:val="000000" w:themeColor="text1"/>
          <w:spacing w:val="67"/>
          <w:w w:val="105"/>
          <w:szCs w:val="24"/>
        </w:rPr>
        <w:t xml:space="preserve"> </w:t>
      </w:r>
      <w:r w:rsidRPr="00265065">
        <w:rPr>
          <w:color w:val="000000" w:themeColor="text1"/>
          <w:w w:val="105"/>
          <w:szCs w:val="24"/>
        </w:rPr>
        <w:t>архитектуры</w:t>
      </w:r>
      <w:r w:rsidRPr="00265065">
        <w:rPr>
          <w:color w:val="000000" w:themeColor="text1"/>
          <w:spacing w:val="36"/>
          <w:w w:val="105"/>
          <w:szCs w:val="24"/>
        </w:rPr>
        <w:t xml:space="preserve"> </w:t>
      </w:r>
      <w:r w:rsidRPr="00265065">
        <w:rPr>
          <w:color w:val="000000" w:themeColor="text1"/>
          <w:w w:val="105"/>
          <w:szCs w:val="24"/>
        </w:rPr>
        <w:t>с</w:t>
      </w:r>
      <w:r w:rsidRPr="00265065">
        <w:rPr>
          <w:color w:val="000000" w:themeColor="text1"/>
          <w:spacing w:val="21"/>
          <w:w w:val="105"/>
          <w:szCs w:val="24"/>
        </w:rPr>
        <w:t xml:space="preserve"> </w:t>
      </w:r>
      <w:r w:rsidRPr="00265065">
        <w:rPr>
          <w:color w:val="000000" w:themeColor="text1"/>
          <w:w w:val="105"/>
          <w:szCs w:val="24"/>
        </w:rPr>
        <w:t>их</w:t>
      </w:r>
      <w:r w:rsidRPr="00265065">
        <w:rPr>
          <w:color w:val="000000" w:themeColor="text1"/>
          <w:spacing w:val="19"/>
          <w:w w:val="105"/>
          <w:szCs w:val="24"/>
        </w:rPr>
        <w:t xml:space="preserve"> </w:t>
      </w:r>
      <w:r w:rsidRPr="00265065">
        <w:rPr>
          <w:color w:val="000000" w:themeColor="text1"/>
          <w:w w:val="105"/>
          <w:szCs w:val="24"/>
        </w:rPr>
        <w:t>территориями,</w:t>
      </w:r>
      <w:r w:rsidRPr="00265065">
        <w:rPr>
          <w:color w:val="000000" w:themeColor="text1"/>
          <w:spacing w:val="9"/>
          <w:w w:val="105"/>
          <w:szCs w:val="24"/>
        </w:rPr>
        <w:t xml:space="preserve"> </w:t>
      </w:r>
      <w:r w:rsidRPr="00265065">
        <w:rPr>
          <w:color w:val="000000" w:themeColor="text1"/>
          <w:w w:val="105"/>
          <w:szCs w:val="24"/>
        </w:rPr>
        <w:t>объекты</w:t>
      </w:r>
      <w:r w:rsidRPr="00265065">
        <w:rPr>
          <w:color w:val="000000" w:themeColor="text1"/>
          <w:w w:val="101"/>
          <w:szCs w:val="24"/>
        </w:rPr>
        <w:t xml:space="preserve"> </w:t>
      </w:r>
      <w:r w:rsidRPr="00265065">
        <w:rPr>
          <w:color w:val="000000" w:themeColor="text1"/>
          <w:w w:val="105"/>
          <w:szCs w:val="24"/>
        </w:rPr>
        <w:t>археологического</w:t>
      </w:r>
      <w:r w:rsidRPr="00265065">
        <w:rPr>
          <w:color w:val="000000" w:themeColor="text1"/>
          <w:spacing w:val="-9"/>
          <w:w w:val="105"/>
          <w:szCs w:val="24"/>
        </w:rPr>
        <w:t xml:space="preserve"> </w:t>
      </w:r>
      <w:r w:rsidRPr="00265065">
        <w:rPr>
          <w:color w:val="000000" w:themeColor="text1"/>
          <w:w w:val="105"/>
          <w:szCs w:val="24"/>
        </w:rPr>
        <w:t>наследия;</w:t>
      </w:r>
      <w:r w:rsidRPr="00265065">
        <w:rPr>
          <w:color w:val="000000" w:themeColor="text1"/>
          <w:spacing w:val="-13"/>
          <w:w w:val="105"/>
          <w:szCs w:val="24"/>
        </w:rPr>
        <w:t xml:space="preserve"> </w:t>
      </w:r>
      <w:r w:rsidRPr="00265065">
        <w:rPr>
          <w:color w:val="000000" w:themeColor="text1"/>
          <w:w w:val="105"/>
          <w:szCs w:val="24"/>
        </w:rPr>
        <w:t>ансамбли,</w:t>
      </w:r>
      <w:r w:rsidRPr="00265065">
        <w:rPr>
          <w:color w:val="000000" w:themeColor="text1"/>
          <w:spacing w:val="-34"/>
          <w:w w:val="105"/>
          <w:szCs w:val="24"/>
        </w:rPr>
        <w:t xml:space="preserve"> </w:t>
      </w:r>
      <w:r w:rsidRPr="00265065">
        <w:rPr>
          <w:color w:val="000000" w:themeColor="text1"/>
          <w:w w:val="105"/>
          <w:szCs w:val="24"/>
        </w:rPr>
        <w:t>в</w:t>
      </w:r>
      <w:r w:rsidRPr="00265065">
        <w:rPr>
          <w:color w:val="000000" w:themeColor="text1"/>
          <w:spacing w:val="-33"/>
          <w:w w:val="105"/>
          <w:szCs w:val="24"/>
        </w:rPr>
        <w:t xml:space="preserve"> </w:t>
      </w:r>
      <w:r w:rsidRPr="00265065">
        <w:rPr>
          <w:color w:val="000000" w:themeColor="text1"/>
          <w:w w:val="105"/>
          <w:szCs w:val="24"/>
        </w:rPr>
        <w:t>том</w:t>
      </w:r>
      <w:r w:rsidRPr="00265065">
        <w:rPr>
          <w:color w:val="000000" w:themeColor="text1"/>
          <w:spacing w:val="-14"/>
          <w:w w:val="105"/>
          <w:szCs w:val="24"/>
        </w:rPr>
        <w:t xml:space="preserve"> </w:t>
      </w:r>
      <w:r w:rsidRPr="00265065">
        <w:rPr>
          <w:color w:val="000000" w:themeColor="text1"/>
          <w:w w:val="105"/>
          <w:szCs w:val="24"/>
        </w:rPr>
        <w:t>числе</w:t>
      </w:r>
      <w:r w:rsidRPr="00265065">
        <w:rPr>
          <w:color w:val="000000" w:themeColor="text1"/>
          <w:spacing w:val="-15"/>
          <w:w w:val="105"/>
          <w:szCs w:val="24"/>
        </w:rPr>
        <w:t xml:space="preserve"> </w:t>
      </w:r>
      <w:r w:rsidRPr="00265065">
        <w:rPr>
          <w:color w:val="000000" w:themeColor="text1"/>
          <w:w w:val="105"/>
          <w:szCs w:val="24"/>
        </w:rPr>
        <w:t>фрагменты</w:t>
      </w:r>
      <w:r w:rsidRPr="00265065">
        <w:rPr>
          <w:color w:val="000000" w:themeColor="text1"/>
          <w:spacing w:val="-14"/>
          <w:w w:val="105"/>
          <w:szCs w:val="24"/>
        </w:rPr>
        <w:t xml:space="preserve"> </w:t>
      </w:r>
      <w:r w:rsidRPr="00265065">
        <w:rPr>
          <w:color w:val="000000" w:themeColor="text1"/>
          <w:w w:val="105"/>
          <w:szCs w:val="24"/>
        </w:rPr>
        <w:t>исторических</w:t>
      </w:r>
      <w:r w:rsidRPr="00265065">
        <w:rPr>
          <w:color w:val="000000" w:themeColor="text1"/>
          <w:spacing w:val="-6"/>
          <w:w w:val="105"/>
          <w:szCs w:val="24"/>
        </w:rPr>
        <w:t xml:space="preserve"> </w:t>
      </w:r>
      <w:r w:rsidRPr="00265065">
        <w:rPr>
          <w:color w:val="000000" w:themeColor="text1"/>
          <w:w w:val="105"/>
          <w:szCs w:val="24"/>
        </w:rPr>
        <w:t>планировок</w:t>
      </w:r>
      <w:r w:rsidRPr="00265065">
        <w:rPr>
          <w:color w:val="000000" w:themeColor="text1"/>
          <w:spacing w:val="-11"/>
          <w:w w:val="105"/>
          <w:szCs w:val="24"/>
        </w:rPr>
        <w:t xml:space="preserve"> </w:t>
      </w:r>
      <w:r w:rsidRPr="00265065">
        <w:rPr>
          <w:color w:val="000000" w:themeColor="text1"/>
          <w:w w:val="105"/>
          <w:szCs w:val="24"/>
        </w:rPr>
        <w:t>и</w:t>
      </w:r>
      <w:r w:rsidRPr="00265065">
        <w:rPr>
          <w:color w:val="000000" w:themeColor="text1"/>
          <w:w w:val="115"/>
          <w:szCs w:val="24"/>
        </w:rPr>
        <w:t xml:space="preserve"> </w:t>
      </w:r>
      <w:r w:rsidRPr="00265065">
        <w:rPr>
          <w:color w:val="000000" w:themeColor="text1"/>
          <w:w w:val="105"/>
          <w:szCs w:val="24"/>
        </w:rPr>
        <w:t>застроек</w:t>
      </w:r>
      <w:r w:rsidRPr="00265065">
        <w:rPr>
          <w:color w:val="000000" w:themeColor="text1"/>
          <w:spacing w:val="16"/>
          <w:w w:val="105"/>
          <w:szCs w:val="24"/>
        </w:rPr>
        <w:t xml:space="preserve"> </w:t>
      </w:r>
      <w:r w:rsidRPr="00265065">
        <w:rPr>
          <w:color w:val="000000" w:themeColor="text1"/>
          <w:w w:val="105"/>
          <w:szCs w:val="24"/>
        </w:rPr>
        <w:t>поселений. произведения ландшафтной</w:t>
      </w:r>
      <w:r w:rsidRPr="00265065">
        <w:rPr>
          <w:color w:val="000000" w:themeColor="text1"/>
          <w:spacing w:val="8"/>
          <w:w w:val="105"/>
          <w:szCs w:val="24"/>
        </w:rPr>
        <w:t xml:space="preserve"> </w:t>
      </w:r>
      <w:r w:rsidRPr="00265065">
        <w:rPr>
          <w:color w:val="000000" w:themeColor="text1"/>
          <w:w w:val="105"/>
          <w:szCs w:val="24"/>
        </w:rPr>
        <w:t>и</w:t>
      </w:r>
      <w:r w:rsidRPr="00265065">
        <w:rPr>
          <w:color w:val="000000" w:themeColor="text1"/>
          <w:spacing w:val="59"/>
          <w:w w:val="105"/>
          <w:szCs w:val="24"/>
        </w:rPr>
        <w:t xml:space="preserve"> </w:t>
      </w:r>
      <w:r w:rsidRPr="00265065">
        <w:rPr>
          <w:color w:val="000000" w:themeColor="text1"/>
          <w:w w:val="105"/>
          <w:szCs w:val="24"/>
        </w:rPr>
        <w:t>садово-парковой</w:t>
      </w:r>
      <w:r w:rsidRPr="00265065">
        <w:rPr>
          <w:color w:val="000000" w:themeColor="text1"/>
          <w:spacing w:val="17"/>
          <w:w w:val="105"/>
          <w:szCs w:val="24"/>
        </w:rPr>
        <w:t xml:space="preserve"> </w:t>
      </w:r>
      <w:r w:rsidRPr="00265065">
        <w:rPr>
          <w:color w:val="000000" w:themeColor="text1"/>
          <w:w w:val="105"/>
          <w:szCs w:val="24"/>
        </w:rPr>
        <w:t>архитектуры,</w:t>
      </w:r>
      <w:r w:rsidRPr="00265065">
        <w:rPr>
          <w:color w:val="000000" w:themeColor="text1"/>
          <w:w w:val="101"/>
          <w:szCs w:val="24"/>
        </w:rPr>
        <w:t xml:space="preserve"> </w:t>
      </w:r>
      <w:r w:rsidRPr="00265065">
        <w:rPr>
          <w:color w:val="000000" w:themeColor="text1"/>
          <w:w w:val="105"/>
          <w:szCs w:val="24"/>
        </w:rPr>
        <w:t>достопримеч</w:t>
      </w:r>
      <w:r w:rsidRPr="00265065">
        <w:rPr>
          <w:color w:val="000000" w:themeColor="text1"/>
          <w:spacing w:val="7"/>
          <w:w w:val="105"/>
          <w:szCs w:val="24"/>
        </w:rPr>
        <w:t>а</w:t>
      </w:r>
      <w:r w:rsidRPr="00265065">
        <w:rPr>
          <w:color w:val="000000" w:themeColor="text1"/>
          <w:spacing w:val="-2"/>
          <w:w w:val="105"/>
          <w:szCs w:val="24"/>
        </w:rPr>
        <w:t>т</w:t>
      </w:r>
      <w:r w:rsidRPr="00265065">
        <w:rPr>
          <w:color w:val="000000" w:themeColor="text1"/>
          <w:w w:val="105"/>
          <w:szCs w:val="24"/>
        </w:rPr>
        <w:t>ельные</w:t>
      </w:r>
      <w:r w:rsidRPr="00265065">
        <w:rPr>
          <w:color w:val="000000" w:themeColor="text1"/>
          <w:spacing w:val="-23"/>
          <w:w w:val="105"/>
          <w:szCs w:val="24"/>
        </w:rPr>
        <w:t xml:space="preserve"> </w:t>
      </w:r>
      <w:r w:rsidRPr="00265065">
        <w:rPr>
          <w:color w:val="000000" w:themeColor="text1"/>
          <w:w w:val="105"/>
          <w:szCs w:val="24"/>
        </w:rPr>
        <w:t>ме</w:t>
      </w:r>
      <w:r w:rsidRPr="00265065">
        <w:rPr>
          <w:color w:val="000000" w:themeColor="text1"/>
          <w:spacing w:val="-9"/>
          <w:w w:val="105"/>
          <w:szCs w:val="24"/>
        </w:rPr>
        <w:t>с</w:t>
      </w:r>
      <w:r w:rsidRPr="00265065">
        <w:rPr>
          <w:color w:val="000000" w:themeColor="text1"/>
          <w:spacing w:val="-2"/>
          <w:w w:val="105"/>
          <w:szCs w:val="24"/>
        </w:rPr>
        <w:t>т</w:t>
      </w:r>
      <w:r w:rsidRPr="00265065">
        <w:rPr>
          <w:color w:val="000000" w:themeColor="text1"/>
          <w:w w:val="105"/>
          <w:szCs w:val="24"/>
        </w:rPr>
        <w:t>а.</w:t>
      </w:r>
    </w:p>
    <w:p w14:paraId="1C849F01" w14:textId="77777777" w:rsidR="009C42F2" w:rsidRPr="00265065" w:rsidRDefault="009C42F2" w:rsidP="009C42F2">
      <w:pPr>
        <w:snapToGrid w:val="0"/>
        <w:ind w:left="284" w:firstLine="567"/>
        <w:contextualSpacing/>
        <w:jc w:val="both"/>
        <w:rPr>
          <w:color w:val="000000" w:themeColor="text1"/>
          <w:szCs w:val="24"/>
        </w:rPr>
      </w:pPr>
      <w:r w:rsidRPr="00265065">
        <w:rPr>
          <w:color w:val="000000" w:themeColor="text1"/>
          <w:szCs w:val="24"/>
        </w:rPr>
        <w:t>В градостроительной документации необходимо устанавливать зоны охраны объектов культурного наследия (охранные зоны, зоны регулирования застройки, зоны охраняемого природного ландшафта), границы которых определяются на основе историко-культурных исследований, оформленных в виде историко-культурного опорного плана. Границы зон охраны и режимы использования их территорий после положи</w:t>
      </w:r>
      <w:r w:rsidRPr="00265065">
        <w:rPr>
          <w:color w:val="000000" w:themeColor="text1"/>
          <w:szCs w:val="24"/>
          <w:lang w:val="en-US"/>
        </w:rPr>
        <w:t>t</w:t>
      </w:r>
      <w:r w:rsidRPr="00265065">
        <w:rPr>
          <w:color w:val="000000" w:themeColor="text1"/>
          <w:szCs w:val="24"/>
        </w:rPr>
        <w:t>ельного заключения государственной историко-культурной экспертизы утверждаются в соответствии с действующим законодательством.</w:t>
      </w:r>
    </w:p>
    <w:p w14:paraId="26D4A349" w14:textId="77777777" w:rsidR="009C42F2" w:rsidRPr="00265065" w:rsidRDefault="009C42F2" w:rsidP="009C42F2">
      <w:pPr>
        <w:snapToGrid w:val="0"/>
        <w:ind w:left="284" w:firstLine="567"/>
        <w:contextualSpacing/>
        <w:jc w:val="both"/>
        <w:rPr>
          <w:color w:val="000000" w:themeColor="text1"/>
          <w:szCs w:val="24"/>
        </w:rPr>
      </w:pPr>
      <w:r w:rsidRPr="00265065">
        <w:rPr>
          <w:color w:val="000000" w:themeColor="text1"/>
          <w:szCs w:val="24"/>
        </w:rPr>
        <w:t xml:space="preserve">Утвержденные </w:t>
      </w:r>
      <w:r w:rsidRPr="00265065">
        <w:rPr>
          <w:color w:val="000000" w:themeColor="text1"/>
          <w:szCs w:val="24"/>
          <w:lang w:val="en-US"/>
        </w:rPr>
        <w:t>r</w:t>
      </w:r>
      <w:r w:rsidRPr="00265065">
        <w:rPr>
          <w:color w:val="000000" w:themeColor="text1"/>
          <w:szCs w:val="24"/>
        </w:rPr>
        <w:t>раницы и режимы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14:paraId="4688EAA8" w14:textId="77777777" w:rsidR="009C42F2" w:rsidRPr="00265065" w:rsidRDefault="009C42F2" w:rsidP="008C4FC6">
      <w:pPr>
        <w:numPr>
          <w:ilvl w:val="0"/>
          <w:numId w:val="40"/>
        </w:num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соответствии с положениями статьи 34.1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от 25.06.2002 № 73-ФЗ) для объектов культурного наследия не имеющих зон охраны, утвержденных в порядке, установленном статьей 34 указанного Федерального закона, в целях обеспечения их сохранности, устанавливаются защитные зоны.</w:t>
      </w:r>
    </w:p>
    <w:p w14:paraId="0D9EFF48"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Защитные зоны не устанавливаются для выявленных объектов культурного наследия,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14:paraId="27B4353D"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границах защитной зоны объекта культурного наследия ограничивается ведение деятельности согласно статье 34.1 Федерального закона от 25.06.2002 № 73-ФЗ.</w:t>
      </w:r>
    </w:p>
    <w:p w14:paraId="476B34F5"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На территории объектов археологического наследия ограничивается ведение хозяйственной деятельности согласно статье 36 Федерального закона от 25 июня 2002 №73-ФЗ «Об объектах культурного наследия (памятниках истории и культуры) народов Российской Федерации».</w:t>
      </w:r>
    </w:p>
    <w:p w14:paraId="76DB8600" w14:textId="293D0F4F" w:rsidR="009C42F2" w:rsidRPr="00265065" w:rsidRDefault="009C42F2" w:rsidP="00AA79BE">
      <w:pPr>
        <w:pStyle w:val="affffffc"/>
        <w:spacing w:before="120" w:after="120"/>
        <w:jc w:val="center"/>
        <w:rPr>
          <w:color w:val="000000" w:themeColor="text1"/>
          <w:lang w:val="ru-RU"/>
        </w:rPr>
      </w:pPr>
      <w:bookmarkStart w:id="106" w:name="_Toc135647968"/>
      <w:r w:rsidRPr="00265065">
        <w:rPr>
          <w:color w:val="000000" w:themeColor="text1"/>
          <w:lang w:val="ru-RU"/>
        </w:rPr>
        <w:t>В сфере особо охраняемых природных территорий регионального значения</w:t>
      </w:r>
      <w:bookmarkEnd w:id="106"/>
    </w:p>
    <w:p w14:paraId="5EB09686"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Наиболее эффективной формой сохранения биологического и ландшафтного разнообразия являются особо охраняемые природные территории – это заказники и памятники природы: лесные урочища, участки степей и лугов, озера, парки. Развитие комплекса мер территориальной охраны ценных природных комплексов и объектов путем создания новых </w:t>
      </w:r>
      <w:r w:rsidRPr="00265065">
        <w:rPr>
          <w:rFonts w:ascii="Times New Roman CYR" w:hAnsi="Times New Roman CYR" w:cs="Times New Roman CYR"/>
          <w:color w:val="000000" w:themeColor="text1"/>
          <w:szCs w:val="24"/>
        </w:rPr>
        <w:lastRenderedPageBreak/>
        <w:t>ООПТ является актуальной задачей региональной государственной политики в сфере охраны окружающей среды.</w:t>
      </w:r>
    </w:p>
    <w:p w14:paraId="378B7B81"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В соответствие с Федеральным законом от 14 марта 1995 г. N 33-ФЗ "Об особо охраняемых природных территориях" (С изменениями и дополнениями от: 30 декабря 2001 - 29 июля 2017 г.) </w:t>
      </w:r>
    </w:p>
    <w:p w14:paraId="7D0DE21F"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Статья 24. Режим особой охраны территорий государственных природных заказников</w:t>
      </w:r>
    </w:p>
    <w:p w14:paraId="18A8AC6F"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14:paraId="19EBEAD4" w14:textId="77777777" w:rsidR="009C42F2" w:rsidRPr="00265065" w:rsidRDefault="009C42F2" w:rsidP="009C42F2">
      <w:pPr>
        <w:snapToGrid w:val="0"/>
        <w:ind w:left="851"/>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Статья 27. Режим особой охраны территорий памятников природы</w:t>
      </w:r>
    </w:p>
    <w:p w14:paraId="0A9C8BF4" w14:textId="77777777" w:rsidR="009C42F2" w:rsidRPr="00265065" w:rsidRDefault="009C42F2" w:rsidP="009C42F2">
      <w:pPr>
        <w:snapToGrid w:val="0"/>
        <w:ind w:left="284"/>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14:paraId="32B1C750"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14:paraId="69382053" w14:textId="77777777" w:rsidR="009C42F2" w:rsidRPr="00265065" w:rsidRDefault="009C42F2" w:rsidP="009C42F2">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На особо охраняемых природных территориях регионального значения государственный надзор в области охраны и использования особо охраняемых природных территорий осуществляется уполномоченными органами исполнительной власти субъектов Российской Федерации при осуществлении ими регионального государственного экологического надзора в соответствии с законодательством Российской Федерации об охране окружающей среды в порядке, установленном высшим исполнительным органом государственной власти субъекта Российской Федерации.</w:t>
      </w:r>
    </w:p>
    <w:p w14:paraId="538648BB" w14:textId="77777777" w:rsidR="006752D6" w:rsidRPr="00265065" w:rsidRDefault="006752D6" w:rsidP="00AA79BE">
      <w:pPr>
        <w:pStyle w:val="affffffc"/>
        <w:spacing w:before="120" w:after="120"/>
        <w:jc w:val="center"/>
        <w:rPr>
          <w:color w:val="000000" w:themeColor="text1"/>
          <w:lang w:val="ru-RU"/>
        </w:rPr>
      </w:pPr>
      <w:r w:rsidRPr="00265065">
        <w:rPr>
          <w:color w:val="000000" w:themeColor="text1"/>
          <w:lang w:val="ru-RU"/>
        </w:rPr>
        <w:t>В сфере предотвращения и ликвидации чрезвычайных ситуаций природного и техногенного характера</w:t>
      </w:r>
    </w:p>
    <w:p w14:paraId="61A106DF" w14:textId="77777777" w:rsidR="006752D6" w:rsidRPr="00265065" w:rsidRDefault="006752D6" w:rsidP="006752D6">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Источники ЧС природного характера.</w:t>
      </w:r>
    </w:p>
    <w:p w14:paraId="79918A26" w14:textId="77777777" w:rsidR="006752D6" w:rsidRPr="00265065" w:rsidRDefault="006752D6" w:rsidP="006752D6">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Сведения об опасных природных явлениях или процессах, которые по своей интенсивности, масштабу распространения и продолжительности могут повлечь или повлекли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14:paraId="5F6DDEA5" w14:textId="77777777" w:rsidR="006752D6" w:rsidRPr="00265065" w:rsidRDefault="006752D6" w:rsidP="006752D6">
      <w:pPr>
        <w:snapToGrid w:val="0"/>
        <w:ind w:left="284" w:firstLine="567"/>
        <w:contextualSpacing/>
        <w:jc w:val="both"/>
        <w:rPr>
          <w:rFonts w:ascii="Times New Roman CYR" w:hAnsi="Times New Roman CYR" w:cs="Times New Roman CYR"/>
          <w:color w:val="000000" w:themeColor="text1"/>
          <w:szCs w:val="24"/>
        </w:rPr>
      </w:pPr>
    </w:p>
    <w:p w14:paraId="1503501D" w14:textId="77777777" w:rsidR="006752D6" w:rsidRPr="00265065" w:rsidRDefault="006752D6" w:rsidP="006752D6">
      <w:pPr>
        <w:snapToGrid w:val="0"/>
        <w:spacing w:before="120" w:after="12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Опасные геологические процессы:</w:t>
      </w:r>
    </w:p>
    <w:p w14:paraId="1934D653" w14:textId="77777777" w:rsidR="006752D6" w:rsidRPr="00265065" w:rsidRDefault="006752D6" w:rsidP="006752D6">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На территории района распространены следующие основные генетические типы проявлений экзогенных геологических процессов (ЭГП): карстовые и карстово-суффозионные процессы и оползни. </w:t>
      </w:r>
    </w:p>
    <w:p w14:paraId="1B0EF8EF" w14:textId="77777777" w:rsidR="006752D6" w:rsidRPr="00265065" w:rsidRDefault="006752D6" w:rsidP="006752D6">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Распространение карста определяется особенностями геологического строения. Встречаются различные по глубине и времени образования формы карста: глубинные (проявляется крайне редко), погребенные и поверхностные.</w:t>
      </w:r>
    </w:p>
    <w:p w14:paraId="04C13549" w14:textId="77777777" w:rsidR="006752D6" w:rsidRPr="00265065" w:rsidRDefault="006752D6" w:rsidP="00AA79BE">
      <w:pPr>
        <w:pStyle w:val="affffffc"/>
        <w:spacing w:before="120" w:after="120"/>
        <w:rPr>
          <w:color w:val="000000" w:themeColor="text1"/>
          <w:lang w:val="ru-RU"/>
        </w:rPr>
      </w:pPr>
      <w:r w:rsidRPr="00265065">
        <w:rPr>
          <w:color w:val="000000" w:themeColor="text1"/>
          <w:lang w:val="ru-RU"/>
        </w:rPr>
        <w:t>Опасные гидрологические явления и процессы:</w:t>
      </w:r>
    </w:p>
    <w:p w14:paraId="0325DACF" w14:textId="4449AB98" w:rsidR="006752D6" w:rsidRPr="00265065" w:rsidRDefault="006752D6" w:rsidP="00AA79BE">
      <w:pPr>
        <w:pStyle w:val="affffffc"/>
        <w:rPr>
          <w:color w:val="000000" w:themeColor="text1"/>
          <w:lang w:val="ru-RU"/>
        </w:rPr>
      </w:pPr>
      <w:r w:rsidRPr="00265065">
        <w:rPr>
          <w:color w:val="000000" w:themeColor="text1"/>
          <w:lang w:val="ru-RU"/>
        </w:rPr>
        <w:tab/>
        <w:t xml:space="preserve">Распределение стока рек на территории </w:t>
      </w:r>
      <w:r w:rsidR="00752F21" w:rsidRPr="00265065">
        <w:rPr>
          <w:color w:val="000000" w:themeColor="text1"/>
          <w:lang w:val="ru-RU"/>
        </w:rPr>
        <w:t>Комсомольского</w:t>
      </w:r>
      <w:r w:rsidRPr="00265065">
        <w:rPr>
          <w:color w:val="000000" w:themeColor="text1"/>
          <w:lang w:val="ru-RU"/>
        </w:rPr>
        <w:t xml:space="preserve"> района</w:t>
      </w:r>
      <w:r w:rsidRPr="00265065">
        <w:rPr>
          <w:b/>
          <w:color w:val="000000" w:themeColor="text1"/>
          <w:lang w:val="ru-RU"/>
        </w:rPr>
        <w:t xml:space="preserve"> </w:t>
      </w:r>
      <w:r w:rsidRPr="00265065">
        <w:rPr>
          <w:color w:val="000000" w:themeColor="text1"/>
          <w:lang w:val="ru-RU"/>
        </w:rPr>
        <w:t>характеризуется ярко выраженным весенним половодьем, низкой летне-осенней меженью, прерываемой дождевыми паводками и часто еще более низкой зимней меженью.</w:t>
      </w:r>
    </w:p>
    <w:p w14:paraId="5E47EDE5" w14:textId="77777777" w:rsidR="006752D6" w:rsidRPr="00265065" w:rsidRDefault="006752D6" w:rsidP="006752D6">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Подъем уровней весеннего половодья начинается в середине марта – начале апреля еще в период ледостава, достигая максимальных значений в третьей декаде марта - первой декаде апреля, после чего начинается более медленный спад, продолжающийся до конца апреля, редко до середины мая. Подъем уровней половодья, как правило, бывает более интенсивным. В многоводные годы подъем воды может достигнуть 160-200 см/сутки. Высший уровень половодья обычно является и наивысшим в году. </w:t>
      </w:r>
    </w:p>
    <w:p w14:paraId="087E5AF7" w14:textId="77777777" w:rsidR="006752D6" w:rsidRPr="00265065" w:rsidRDefault="006752D6" w:rsidP="006752D6">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Наивысшие уровни воды за последние 10 лет составили Р = 20%. Во время таких подъемов вода выходит из берегов на пойму и затопляет ее на срок до 10-13 дней. Вода часто стоит на пойме и при невысоких уровнях половодья, скапливаясь там от таяния снега и дождей.</w:t>
      </w:r>
    </w:p>
    <w:p w14:paraId="6B25BB4C" w14:textId="77777777" w:rsidR="00AF6E6C" w:rsidRPr="00265065" w:rsidRDefault="00AF6E6C" w:rsidP="00AF6E6C">
      <w:pPr>
        <w:pStyle w:val="affffffc"/>
        <w:spacing w:before="120" w:after="120"/>
        <w:jc w:val="center"/>
        <w:rPr>
          <w:rFonts w:ascii="Times New Roman CYR" w:hAnsi="Times New Roman CYR" w:cs="Times New Roman CYR"/>
          <w:color w:val="000000" w:themeColor="text1"/>
          <w:lang w:val="ru-RU"/>
        </w:rPr>
      </w:pPr>
      <w:r w:rsidRPr="00265065">
        <w:rPr>
          <w:color w:val="000000" w:themeColor="text1"/>
          <w:lang w:val="ru-RU"/>
        </w:rPr>
        <w:lastRenderedPageBreak/>
        <w:t>В области организации охраны поверхностных и подземных вод</w:t>
      </w:r>
    </w:p>
    <w:p w14:paraId="218F3AD6" w14:textId="0ED0F0B2" w:rsidR="00AF6E6C" w:rsidRPr="00265065" w:rsidRDefault="00AF6E6C" w:rsidP="00AF6E6C">
      <w:pPr>
        <w:pStyle w:val="affffffc"/>
        <w:spacing w:after="120"/>
        <w:jc w:val="center"/>
        <w:rPr>
          <w:color w:val="000000" w:themeColor="text1"/>
          <w:szCs w:val="26"/>
          <w:lang w:val="ru-RU"/>
        </w:rPr>
      </w:pPr>
      <w:bookmarkStart w:id="107" w:name="_Toc135647971"/>
      <w:r w:rsidRPr="00265065">
        <w:rPr>
          <w:color w:val="000000" w:themeColor="text1"/>
          <w:szCs w:val="26"/>
          <w:lang w:val="ru-RU"/>
        </w:rPr>
        <w:t>Водоохранные зоны</w:t>
      </w:r>
      <w:bookmarkEnd w:id="107"/>
    </w:p>
    <w:p w14:paraId="177C9F54" w14:textId="614BF859" w:rsidR="00AA79BE" w:rsidRPr="00265065" w:rsidRDefault="00AA79BE"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Водоохранные зоны и прибрежные защитные полосы устанавливаются в соответствии с Водным кодексом РФ от 3 июня 2006 г.</w:t>
      </w:r>
    </w:p>
    <w:p w14:paraId="7DA27897"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CF9268D"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5D48C610"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4BE341A8"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Ширина водоохранной зоны рек или ручьев устанавливается от их истока для рек или ручьев протяженностью</w:t>
      </w:r>
    </w:p>
    <w:p w14:paraId="685AAECF"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1) до десяти километров - в размере пятидесяти метров;</w:t>
      </w:r>
    </w:p>
    <w:p w14:paraId="79F120CC"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2) от десяти до пятидесяти километров - в размере ста метров;</w:t>
      </w:r>
    </w:p>
    <w:p w14:paraId="32843E00"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3) от пятидесяти километров и более - в размере двухсот метров.</w:t>
      </w:r>
    </w:p>
    <w:p w14:paraId="164B64A3"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65608480"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42C800AF"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0DCF1FC8"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5E02E5D7"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19948CBA" w14:textId="77777777" w:rsidR="00AF6E6C" w:rsidRPr="00265065" w:rsidRDefault="00AF6E6C" w:rsidP="00AF6E6C">
      <w:pPr>
        <w:snapToGrid w:val="0"/>
        <w:ind w:left="284" w:firstLine="567"/>
        <w:contextualSpacing/>
        <w:jc w:val="both"/>
        <w:rPr>
          <w:rFonts w:ascii="Times New Roman CYR" w:hAnsi="Times New Roman CYR" w:cs="Times New Roman CYR"/>
          <w:bCs/>
          <w:color w:val="000000" w:themeColor="text1"/>
          <w:szCs w:val="24"/>
        </w:rPr>
      </w:pPr>
      <w:r w:rsidRPr="00265065">
        <w:rPr>
          <w:rFonts w:ascii="Times New Roman CYR" w:hAnsi="Times New Roman CYR" w:cs="Times New Roman CYR"/>
          <w:bCs/>
          <w:color w:val="000000" w:themeColor="text1"/>
          <w:szCs w:val="24"/>
        </w:rPr>
        <w:t>В водоохранной зоне запрещается:</w:t>
      </w:r>
    </w:p>
    <w:p w14:paraId="72E772F1" w14:textId="77777777" w:rsidR="00AF6E6C" w:rsidRPr="00265065" w:rsidRDefault="00AF6E6C" w:rsidP="008C4FC6">
      <w:pPr>
        <w:numPr>
          <w:ilvl w:val="0"/>
          <w:numId w:val="41"/>
        </w:numPr>
        <w:snapToGrid w:val="0"/>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применение ядохимикатов при борьбе с вредителями, болезнями растений и сорняками;</w:t>
      </w:r>
    </w:p>
    <w:p w14:paraId="34316A4F" w14:textId="77777777" w:rsidR="00AF6E6C" w:rsidRPr="00265065" w:rsidRDefault="00AF6E6C" w:rsidP="008C4FC6">
      <w:pPr>
        <w:numPr>
          <w:ilvl w:val="0"/>
          <w:numId w:val="41"/>
        </w:numPr>
        <w:snapToGrid w:val="0"/>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использование навозных стоков на удобрение почв;</w:t>
      </w:r>
    </w:p>
    <w:p w14:paraId="66C81BC2" w14:textId="77777777" w:rsidR="00AF6E6C" w:rsidRPr="00265065" w:rsidRDefault="00AF6E6C" w:rsidP="008C4FC6">
      <w:pPr>
        <w:numPr>
          <w:ilvl w:val="0"/>
          <w:numId w:val="41"/>
        </w:numPr>
        <w:snapToGrid w:val="0"/>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lastRenderedPageBreak/>
        <w:t>размещение складов ядохимикатов, животноводческих комплексов и ферм, мест захоронения и складирования промышленных, бытовых и сельскохозяйственных отходов, кладбищ и скотомогильников, накопителей сточных вод;</w:t>
      </w:r>
    </w:p>
    <w:p w14:paraId="25DDD11F" w14:textId="77777777" w:rsidR="00AF6E6C" w:rsidRPr="00265065" w:rsidRDefault="00AF6E6C" w:rsidP="008C4FC6">
      <w:pPr>
        <w:numPr>
          <w:ilvl w:val="0"/>
          <w:numId w:val="41"/>
        </w:numPr>
        <w:snapToGrid w:val="0"/>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складирование навоза и мусора;</w:t>
      </w:r>
    </w:p>
    <w:p w14:paraId="49AC5E77" w14:textId="77777777" w:rsidR="00AF6E6C" w:rsidRPr="00265065" w:rsidRDefault="00AF6E6C" w:rsidP="008C4FC6">
      <w:pPr>
        <w:numPr>
          <w:ilvl w:val="0"/>
          <w:numId w:val="41"/>
        </w:numPr>
        <w:snapToGrid w:val="0"/>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вырубка леса;</w:t>
      </w:r>
    </w:p>
    <w:p w14:paraId="74B0CAA7" w14:textId="77777777" w:rsidR="00AF6E6C" w:rsidRPr="00265065" w:rsidRDefault="00AF6E6C" w:rsidP="008C4FC6">
      <w:pPr>
        <w:numPr>
          <w:ilvl w:val="0"/>
          <w:numId w:val="41"/>
        </w:numPr>
        <w:snapToGrid w:val="0"/>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заправка топливом, мойка и ремонт автотракторного парка;</w:t>
      </w:r>
    </w:p>
    <w:p w14:paraId="3D5B5730" w14:textId="77777777" w:rsidR="00AF6E6C" w:rsidRPr="00265065" w:rsidRDefault="00AF6E6C" w:rsidP="008C4FC6">
      <w:pPr>
        <w:numPr>
          <w:ilvl w:val="0"/>
          <w:numId w:val="41"/>
        </w:numPr>
        <w:snapToGrid w:val="0"/>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xml:space="preserve">размещение дачных и садово-огородных участков при ширине водоохранных зон менее </w:t>
      </w:r>
      <w:smartTag w:uri="urn:schemas-microsoft-com:office:smarttags" w:element="metricconverter">
        <w:smartTagPr>
          <w:attr w:name="ProductID" w:val="100 метров"/>
        </w:smartTagPr>
        <w:r w:rsidRPr="00265065">
          <w:rPr>
            <w:rFonts w:ascii="Times New Roman CYR" w:hAnsi="Times New Roman CYR" w:cs="Times New Roman CYR"/>
            <w:color w:val="000000" w:themeColor="text1"/>
            <w:szCs w:val="24"/>
          </w:rPr>
          <w:t>100 метров</w:t>
        </w:r>
      </w:smartTag>
      <w:r w:rsidRPr="00265065">
        <w:rPr>
          <w:rFonts w:ascii="Times New Roman CYR" w:hAnsi="Times New Roman CYR" w:cs="Times New Roman CYR"/>
          <w:color w:val="000000" w:themeColor="text1"/>
          <w:szCs w:val="24"/>
        </w:rPr>
        <w:t xml:space="preserve"> и крутизне склонов прилегающих территорий более 30;</w:t>
      </w:r>
    </w:p>
    <w:p w14:paraId="742CA347" w14:textId="77777777" w:rsidR="00AF6E6C" w:rsidRPr="00265065" w:rsidRDefault="00AF6E6C" w:rsidP="008C4FC6">
      <w:pPr>
        <w:numPr>
          <w:ilvl w:val="0"/>
          <w:numId w:val="41"/>
        </w:numPr>
        <w:snapToGrid w:val="0"/>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размещение стоянок транспортных средств, в том числе на территориях дачных и садово-огородных участков;</w:t>
      </w:r>
    </w:p>
    <w:p w14:paraId="6F80C8A3" w14:textId="77777777" w:rsidR="00AF6E6C" w:rsidRPr="00265065" w:rsidRDefault="00AF6E6C" w:rsidP="008C4FC6">
      <w:pPr>
        <w:numPr>
          <w:ilvl w:val="0"/>
          <w:numId w:val="41"/>
        </w:numPr>
        <w:snapToGrid w:val="0"/>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устройство взлетно-посадочных полос для ведения авиационно-химических работ;</w:t>
      </w:r>
    </w:p>
    <w:p w14:paraId="3A9DFA25" w14:textId="77777777" w:rsidR="00AF6E6C" w:rsidRPr="00265065" w:rsidRDefault="00AF6E6C" w:rsidP="008C4FC6">
      <w:pPr>
        <w:numPr>
          <w:ilvl w:val="0"/>
          <w:numId w:val="41"/>
        </w:numPr>
        <w:snapToGrid w:val="0"/>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проведение, без согласования с природоохранными и водоохранными организациями, замыва пойменных озер и стариц, добыча местных стройматериалов и полезных ископаемых, строительство новых и расширение действующих промышленных предприятий и производств;</w:t>
      </w:r>
    </w:p>
    <w:p w14:paraId="59922AB1" w14:textId="77777777" w:rsidR="00AF6E6C" w:rsidRPr="00265065" w:rsidRDefault="00AF6E6C" w:rsidP="00AF6E6C">
      <w:pPr>
        <w:snapToGrid w:val="0"/>
        <w:ind w:left="426"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В пределах прибрежных защитных полос дополнительно к ограничениям, указанным для водоохранных зон, запрещается:</w:t>
      </w:r>
    </w:p>
    <w:p w14:paraId="577CAC8E"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распашка земель;</w:t>
      </w:r>
    </w:p>
    <w:p w14:paraId="64F49EC6"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применение удобрений;</w:t>
      </w:r>
    </w:p>
    <w:p w14:paraId="177BEDF2"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складирование отвалов размываемых грунтов;</w:t>
      </w:r>
    </w:p>
    <w:p w14:paraId="0864127E"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выпас и организация летних лагерей скота (кроме традиционных мест водопоя);</w:t>
      </w:r>
    </w:p>
    <w:p w14:paraId="02261A62" w14:textId="77777777" w:rsidR="00AF6E6C" w:rsidRPr="00265065" w:rsidRDefault="00AF6E6C" w:rsidP="00AF6E6C">
      <w:pPr>
        <w:snapToGrid w:val="0"/>
        <w:ind w:left="284" w:firstLine="567"/>
        <w:contextualSpacing/>
        <w:jc w:val="both"/>
        <w:rPr>
          <w:rFonts w:ascii="Times New Roman CYR" w:hAnsi="Times New Roman CYR" w:cs="Times New Roman CYR"/>
          <w:color w:val="000000" w:themeColor="text1"/>
          <w:szCs w:val="24"/>
        </w:rPr>
      </w:pPr>
      <w:r w:rsidRPr="00265065">
        <w:rPr>
          <w:rFonts w:ascii="Times New Roman CYR" w:hAnsi="Times New Roman CYR" w:cs="Times New Roman CYR"/>
          <w:color w:val="000000" w:themeColor="text1"/>
          <w:szCs w:val="24"/>
        </w:rPr>
        <w:t>- движение автомобилей и тракторов, кроме автомобилей специального значения;</w:t>
      </w:r>
    </w:p>
    <w:p w14:paraId="3C8C22F0" w14:textId="7F77C655" w:rsidR="00AF6E6C" w:rsidRPr="00265065" w:rsidRDefault="00AF6E6C" w:rsidP="00AA79BE">
      <w:pPr>
        <w:pStyle w:val="affffffc"/>
        <w:spacing w:before="120" w:after="120"/>
        <w:ind w:firstLine="0"/>
        <w:jc w:val="center"/>
        <w:rPr>
          <w:color w:val="000000" w:themeColor="text1"/>
          <w:lang w:val="ru-RU"/>
        </w:rPr>
      </w:pPr>
      <w:r w:rsidRPr="00265065">
        <w:rPr>
          <w:color w:val="000000" w:themeColor="text1"/>
          <w:lang w:val="ru-RU"/>
        </w:rPr>
        <w:t>Зоны санитарной охраны источников водоснабжения и водопроводов</w:t>
      </w:r>
      <w:r w:rsidR="00AA79BE" w:rsidRPr="00265065">
        <w:rPr>
          <w:color w:val="000000" w:themeColor="text1"/>
          <w:lang w:val="ru-RU"/>
        </w:rPr>
        <w:t xml:space="preserve"> </w:t>
      </w:r>
      <w:r w:rsidRPr="00265065">
        <w:rPr>
          <w:color w:val="000000" w:themeColor="text1"/>
          <w:lang w:val="ru-RU"/>
        </w:rPr>
        <w:t>питьевого назначения</w:t>
      </w:r>
    </w:p>
    <w:p w14:paraId="672535F7" w14:textId="77777777" w:rsidR="00AF6E6C" w:rsidRPr="00265065" w:rsidRDefault="00AF6E6C" w:rsidP="00AF6E6C">
      <w:pPr>
        <w:snapToGrid w:val="0"/>
        <w:ind w:left="284" w:firstLine="567"/>
        <w:contextualSpacing/>
        <w:jc w:val="both"/>
        <w:rPr>
          <w:color w:val="000000" w:themeColor="text1"/>
          <w:szCs w:val="24"/>
        </w:rPr>
      </w:pPr>
      <w:r w:rsidRPr="00265065">
        <w:rPr>
          <w:color w:val="000000" w:themeColor="text1"/>
          <w:szCs w:val="24"/>
        </w:rPr>
        <w:t>Зоны санитарной охраны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19942A56" w14:textId="77777777" w:rsidR="00AF6E6C" w:rsidRPr="00265065" w:rsidRDefault="00AF6E6C" w:rsidP="00AF6E6C">
      <w:pPr>
        <w:spacing w:line="315" w:lineRule="atLeast"/>
        <w:ind w:left="284" w:firstLine="709"/>
        <w:jc w:val="both"/>
        <w:rPr>
          <w:color w:val="000000" w:themeColor="text1"/>
          <w:szCs w:val="24"/>
        </w:rPr>
      </w:pPr>
      <w:r w:rsidRPr="00265065">
        <w:rPr>
          <w:color w:val="000000" w:themeColor="text1"/>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65B3B210" w14:textId="77777777" w:rsidR="00AF6E6C" w:rsidRPr="00265065" w:rsidRDefault="00AF6E6C" w:rsidP="00AA79BE">
      <w:pPr>
        <w:pStyle w:val="affffffc"/>
        <w:spacing w:before="120" w:after="120"/>
        <w:jc w:val="center"/>
        <w:rPr>
          <w:color w:val="000000" w:themeColor="text1"/>
          <w:lang w:val="ru-RU"/>
        </w:rPr>
      </w:pPr>
      <w:r w:rsidRPr="00265065">
        <w:rPr>
          <w:color w:val="000000" w:themeColor="text1"/>
          <w:lang w:val="ru-RU"/>
        </w:rPr>
        <w:t>Границы поясов ЗСО подземного источника водоснабжения.</w:t>
      </w:r>
    </w:p>
    <w:p w14:paraId="39C2EBFA"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05E39956"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Санитарная охрана водоводов обеспечивается санитарно-защитной полосой.</w:t>
      </w:r>
    </w:p>
    <w:p w14:paraId="077E1E9C"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53A416F6" w14:textId="77777777" w:rsidR="00AF6E6C" w:rsidRPr="00265065" w:rsidRDefault="00AF6E6C" w:rsidP="00AF6E6C">
      <w:pPr>
        <w:snapToGrid w:val="0"/>
        <w:ind w:left="284" w:firstLine="567"/>
        <w:contextualSpacing/>
        <w:jc w:val="both"/>
        <w:rPr>
          <w:b/>
          <w:bCs/>
          <w:color w:val="000000" w:themeColor="text1"/>
          <w:sz w:val="20"/>
          <w:szCs w:val="22"/>
          <w:highlight w:val="yellow"/>
        </w:rPr>
      </w:pPr>
      <w:r w:rsidRPr="00265065">
        <w:rPr>
          <w:color w:val="000000" w:themeColor="text1"/>
          <w:szCs w:val="24"/>
        </w:rPr>
        <w:t>Определение границ ЗСО и разработка комплекса необходимых организационных, технических, гигиенических и противоэпидемических мероприятий находятся в зависимости от вида источников водоснабжения (подземных или поверхностных), проектируемых или используемых для питьевого водоснабжения, от степени их естественной защищенности и возможного микробного или химического загрязнения.</w:t>
      </w:r>
    </w:p>
    <w:p w14:paraId="5911C29E" w14:textId="77777777" w:rsidR="00AF6E6C" w:rsidRPr="00265065" w:rsidRDefault="00AF6E6C" w:rsidP="00AF6E6C">
      <w:pPr>
        <w:spacing w:line="315" w:lineRule="atLeast"/>
        <w:ind w:firstLine="284"/>
        <w:jc w:val="both"/>
        <w:rPr>
          <w:color w:val="000000" w:themeColor="text1"/>
          <w:szCs w:val="24"/>
        </w:rPr>
      </w:pPr>
      <w:r w:rsidRPr="00265065">
        <w:rPr>
          <w:i/>
          <w:iCs/>
          <w:color w:val="000000" w:themeColor="text1"/>
          <w:szCs w:val="24"/>
        </w:rPr>
        <w:t>Границы первого пояса.</w:t>
      </w:r>
    </w:p>
    <w:p w14:paraId="19640CC7"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 xml:space="preserve">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30 м от водозабора - при использовании защищенных </w:t>
      </w:r>
      <w:r w:rsidRPr="00265065">
        <w:rPr>
          <w:color w:val="000000" w:themeColor="text1"/>
          <w:szCs w:val="24"/>
        </w:rPr>
        <w:lastRenderedPageBreak/>
        <w:t>подземных вод и на расстоянии не менее 50 м – при использовании недостаточно защищенных подземных вод.</w:t>
      </w:r>
    </w:p>
    <w:p w14:paraId="2E4AFEEB"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Граница первого пояса ЗСО группы подземных водозаборов должна находиться на расстоянии не менее 30 и 50 м от крайних скважин.</w:t>
      </w:r>
    </w:p>
    <w:p w14:paraId="0E2241EF" w14:textId="77777777" w:rsidR="00AF6E6C" w:rsidRPr="00265065" w:rsidRDefault="00AF6E6C" w:rsidP="00AF6E6C">
      <w:pPr>
        <w:spacing w:line="315" w:lineRule="atLeast"/>
        <w:ind w:firstLine="284"/>
        <w:jc w:val="both"/>
        <w:rPr>
          <w:i/>
          <w:iCs/>
          <w:color w:val="000000" w:themeColor="text1"/>
          <w:szCs w:val="24"/>
        </w:rPr>
      </w:pPr>
      <w:r w:rsidRPr="00265065">
        <w:rPr>
          <w:i/>
          <w:iCs/>
          <w:color w:val="000000" w:themeColor="text1"/>
          <w:szCs w:val="24"/>
        </w:rPr>
        <w:t>Граница второго и третьего поясов.</w:t>
      </w:r>
    </w:p>
    <w:p w14:paraId="53482904"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При определении границ второго и третьего поясов учитывается приток подземных вод из водоносного горизонта к водозабору, который происходит только из области питания водозабора, форма и размеры которой в плане зависят от:</w:t>
      </w:r>
    </w:p>
    <w:p w14:paraId="125A6B54"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 типа водозабора (отдельные скважины, группы скважин, линейный ряд скважин, горизонтальные дрены и др.);</w:t>
      </w:r>
    </w:p>
    <w:p w14:paraId="31D42612"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 величины водозабора (расхода воды) и понижения уровня подземных вод;</w:t>
      </w:r>
    </w:p>
    <w:p w14:paraId="32C54EFD"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•гидрологических особенностей водоносного пласта, условий его питания и дренирования.</w:t>
      </w:r>
    </w:p>
    <w:p w14:paraId="19DBF981" w14:textId="77777777" w:rsidR="00AF6E6C" w:rsidRPr="00265065" w:rsidRDefault="00AF6E6C" w:rsidP="00AF6E6C">
      <w:pPr>
        <w:pStyle w:val="affffffc"/>
        <w:spacing w:before="120" w:after="120"/>
        <w:jc w:val="center"/>
        <w:rPr>
          <w:color w:val="000000" w:themeColor="text1"/>
          <w:lang w:val="ru-RU"/>
        </w:rPr>
      </w:pPr>
      <w:r w:rsidRPr="00265065">
        <w:rPr>
          <w:color w:val="000000" w:themeColor="text1"/>
          <w:lang w:val="ru-RU"/>
        </w:rPr>
        <w:t>Границы поясов ЗСО поверхностного источника водоснабжения.</w:t>
      </w:r>
    </w:p>
    <w:p w14:paraId="26FF82BC" w14:textId="77777777" w:rsidR="00AF6E6C" w:rsidRPr="00265065" w:rsidRDefault="00AF6E6C" w:rsidP="00AF6E6C">
      <w:pPr>
        <w:spacing w:line="315" w:lineRule="atLeast"/>
        <w:ind w:firstLine="284"/>
        <w:jc w:val="both"/>
        <w:rPr>
          <w:color w:val="000000" w:themeColor="text1"/>
          <w:szCs w:val="24"/>
        </w:rPr>
      </w:pPr>
      <w:r w:rsidRPr="00265065">
        <w:rPr>
          <w:i/>
          <w:iCs/>
          <w:color w:val="000000" w:themeColor="text1"/>
          <w:szCs w:val="24"/>
        </w:rPr>
        <w:t>Границы первого пояса.</w:t>
      </w:r>
    </w:p>
    <w:p w14:paraId="33473AF8"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4EADF94F"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а) для водотоков:</w:t>
      </w:r>
    </w:p>
    <w:p w14:paraId="034234E7"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 вверх по течению - не менее 200 м от водозабора;</w:t>
      </w:r>
    </w:p>
    <w:p w14:paraId="1DF4364C"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 вниз по течению - не менее 100 м от водозабора;</w:t>
      </w:r>
    </w:p>
    <w:p w14:paraId="3CD3B3D0"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 по прилегающему к водозабору берегу – не менее 100 м от линии уреза воды летне-осенней межени;</w:t>
      </w:r>
    </w:p>
    <w:p w14:paraId="20A617DE"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1EEE694E"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3B4A9E04" w14:textId="77777777" w:rsidR="00AF6E6C" w:rsidRPr="00265065" w:rsidRDefault="00AF6E6C" w:rsidP="00AF6E6C">
      <w:pPr>
        <w:spacing w:line="315" w:lineRule="atLeast"/>
        <w:ind w:firstLine="284"/>
        <w:jc w:val="both"/>
        <w:rPr>
          <w:i/>
          <w:iCs/>
          <w:color w:val="000000" w:themeColor="text1"/>
          <w:szCs w:val="24"/>
        </w:rPr>
      </w:pPr>
      <w:r w:rsidRPr="00265065">
        <w:rPr>
          <w:i/>
          <w:iCs/>
          <w:color w:val="000000" w:themeColor="text1"/>
          <w:szCs w:val="24"/>
        </w:rPr>
        <w:t>Граница второго и третьего поясов.</w:t>
      </w:r>
    </w:p>
    <w:p w14:paraId="389CE0A3"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w:t>
      </w:r>
    </w:p>
    <w:p w14:paraId="7562973E"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Боковые границы второго пояса ЗСО от уреза воды при летне-осенней межени должны быть расположены на расстоянии:</w:t>
      </w:r>
    </w:p>
    <w:p w14:paraId="6251110B"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а) при равнинном рельефе местности - не менее500 м;</w:t>
      </w:r>
    </w:p>
    <w:p w14:paraId="5B07C602"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б) при гористом рельефе местности - до вершины первого склона, обращенного в сторону источника водоснабжения, но не менее 750м при пологом склоне и не менее 1 000 м при крутом.</w:t>
      </w:r>
    </w:p>
    <w:p w14:paraId="544433F6"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Граница второго пояса ЗСО на водоемах должна быть удалена по акватории во все стороны от водозабора на расстояние 3км - при наличии нагонных ветров до 10 % и 5 км - при наличии наганных ветров более 10 %.</w:t>
      </w:r>
    </w:p>
    <w:p w14:paraId="578A3A29" w14:textId="77777777" w:rsidR="00AF6E6C" w:rsidRPr="00265065" w:rsidRDefault="00AF6E6C" w:rsidP="00AF6E6C">
      <w:pPr>
        <w:spacing w:line="315" w:lineRule="atLeast"/>
        <w:ind w:firstLine="284"/>
        <w:jc w:val="both"/>
        <w:rPr>
          <w:i/>
          <w:iCs/>
          <w:color w:val="000000" w:themeColor="text1"/>
          <w:szCs w:val="24"/>
        </w:rPr>
      </w:pPr>
      <w:r w:rsidRPr="00265065">
        <w:rPr>
          <w:i/>
          <w:iCs/>
          <w:color w:val="000000" w:themeColor="text1"/>
          <w:szCs w:val="24"/>
        </w:rPr>
        <w:t>Граница третьего пояса.</w:t>
      </w:r>
    </w:p>
    <w:p w14:paraId="6CE60FE8"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50FD2F64" w14:textId="77777777" w:rsidR="00AF6E6C" w:rsidRPr="00265065" w:rsidRDefault="00AF6E6C" w:rsidP="00AF6E6C">
      <w:pPr>
        <w:pStyle w:val="affffffc"/>
        <w:spacing w:before="120" w:after="120"/>
        <w:jc w:val="center"/>
        <w:rPr>
          <w:color w:val="000000" w:themeColor="text1"/>
          <w:lang w:val="ru-RU"/>
        </w:rPr>
      </w:pPr>
      <w:r w:rsidRPr="00265065">
        <w:rPr>
          <w:color w:val="000000" w:themeColor="text1"/>
          <w:lang w:val="ru-RU"/>
        </w:rPr>
        <w:t>Границы поясов ЗСО водопроводных сооружений и водоводов.</w:t>
      </w:r>
    </w:p>
    <w:p w14:paraId="1C0FEFC3" w14:textId="77777777" w:rsidR="00AF6E6C" w:rsidRPr="00265065" w:rsidRDefault="00AF6E6C" w:rsidP="00AF6E6C">
      <w:pPr>
        <w:spacing w:line="315" w:lineRule="atLeast"/>
        <w:ind w:firstLine="284"/>
        <w:jc w:val="both"/>
        <w:rPr>
          <w:color w:val="000000" w:themeColor="text1"/>
          <w:szCs w:val="24"/>
        </w:rPr>
      </w:pPr>
      <w:r w:rsidRPr="00265065">
        <w:rPr>
          <w:iCs/>
          <w:color w:val="000000" w:themeColor="text1"/>
          <w:szCs w:val="24"/>
        </w:rPr>
        <w:lastRenderedPageBreak/>
        <w:t>Границы первого пояса.</w:t>
      </w:r>
    </w:p>
    <w:p w14:paraId="2A6DDCEA"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Граница первого пояса ЗСО водопроводных сооружений принимается на расстоянии:</w:t>
      </w:r>
    </w:p>
    <w:p w14:paraId="53C0C503"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 от стен запасных и регулирующих емкостей, фильтров и контактных осветлителей - не менее 30 м;</w:t>
      </w:r>
    </w:p>
    <w:p w14:paraId="2552F349"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 от водонапорных башен - не менее 10 м;</w:t>
      </w:r>
    </w:p>
    <w:p w14:paraId="7A4C0046"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 от остальных помещений (отстойники, реагентное хозяйство</w:t>
      </w:r>
      <w:r w:rsidRPr="00265065">
        <w:rPr>
          <w:b/>
          <w:bCs/>
          <w:color w:val="000000" w:themeColor="text1"/>
          <w:szCs w:val="24"/>
        </w:rPr>
        <w:t>, </w:t>
      </w:r>
      <w:r w:rsidRPr="00265065">
        <w:rPr>
          <w:color w:val="000000" w:themeColor="text1"/>
          <w:szCs w:val="24"/>
        </w:rPr>
        <w:t>склад хлора, насосные станции и др.) - не менее15м.</w:t>
      </w:r>
    </w:p>
    <w:p w14:paraId="50B36594"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Граница первого пояса ЗСО водоводов:</w:t>
      </w:r>
    </w:p>
    <w:p w14:paraId="0D4CCB31"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Ширину санитарно-защитной полосы следует принимать по обе стороны от крайних линий водопровода:</w:t>
      </w:r>
    </w:p>
    <w:p w14:paraId="561BC3E8"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а) при отсутствии грунтовых вод не менее 10 м при диаметре водоводов до 1 000 мм и не менее 20 м при диаметре водоводов более1 000 мм;</w:t>
      </w:r>
    </w:p>
    <w:p w14:paraId="02378276" w14:textId="77777777" w:rsidR="00AF6E6C" w:rsidRPr="00265065" w:rsidRDefault="00AF6E6C" w:rsidP="00AF6E6C">
      <w:pPr>
        <w:spacing w:line="315" w:lineRule="atLeast"/>
        <w:ind w:firstLine="284"/>
        <w:jc w:val="both"/>
        <w:rPr>
          <w:color w:val="000000" w:themeColor="text1"/>
          <w:szCs w:val="24"/>
        </w:rPr>
      </w:pPr>
      <w:r w:rsidRPr="00265065">
        <w:rPr>
          <w:color w:val="000000" w:themeColor="text1"/>
          <w:szCs w:val="24"/>
        </w:rPr>
        <w:t>б) при наличии грунтовых вод - не менее 50 м вне зависимости от диаметра водоводов.</w:t>
      </w:r>
    </w:p>
    <w:p w14:paraId="0CEF4E86" w14:textId="77777777" w:rsidR="00AF6E6C" w:rsidRPr="00265065" w:rsidRDefault="00AF6E6C" w:rsidP="00AF6E6C">
      <w:pPr>
        <w:spacing w:line="315" w:lineRule="atLeast"/>
        <w:ind w:firstLine="284"/>
        <w:jc w:val="both"/>
        <w:rPr>
          <w:color w:val="000000" w:themeColor="text1"/>
          <w:szCs w:val="24"/>
        </w:rPr>
      </w:pPr>
    </w:p>
    <w:p w14:paraId="05EADA4F" w14:textId="6DAA88A1" w:rsidR="001C1C1D" w:rsidRPr="00265065" w:rsidRDefault="001C1C1D" w:rsidP="00B66710">
      <w:pPr>
        <w:pStyle w:val="10"/>
        <w:rPr>
          <w:color w:val="000000" w:themeColor="text1"/>
        </w:rPr>
      </w:pPr>
      <w:bookmarkStart w:id="108" w:name="_Toc146115810"/>
      <w:r w:rsidRPr="00265065">
        <w:rPr>
          <w:color w:val="000000" w:themeColor="text1"/>
        </w:rPr>
        <w:t xml:space="preserve">РАЗДЕЛ </w:t>
      </w:r>
      <w:r w:rsidR="008E7DF6" w:rsidRPr="00265065">
        <w:rPr>
          <w:color w:val="000000" w:themeColor="text1"/>
        </w:rPr>
        <w:t>5</w:t>
      </w:r>
      <w:r w:rsidRPr="00265065">
        <w:rPr>
          <w:color w:val="000000" w:themeColor="text1"/>
        </w:rPr>
        <w:t>.</w:t>
      </w:r>
      <w:bookmarkEnd w:id="108"/>
      <w:r w:rsidRPr="00265065">
        <w:rPr>
          <w:color w:val="000000" w:themeColor="text1"/>
        </w:rPr>
        <w:t xml:space="preserve"> </w:t>
      </w:r>
    </w:p>
    <w:p w14:paraId="1DC5B9A1" w14:textId="77777777" w:rsidR="001C1C1D" w:rsidRPr="00265065" w:rsidRDefault="001C1C1D" w:rsidP="00B66710">
      <w:pPr>
        <w:pStyle w:val="10"/>
        <w:rPr>
          <w:color w:val="000000" w:themeColor="text1"/>
        </w:rPr>
      </w:pPr>
      <w:bookmarkStart w:id="109" w:name="_Toc146115811"/>
      <w:r w:rsidRPr="00265065">
        <w:rPr>
          <w:color w:val="000000" w:themeColor="text1"/>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bookmarkEnd w:id="109"/>
    </w:p>
    <w:p w14:paraId="456F206B" w14:textId="77777777" w:rsidR="009A17C0" w:rsidRPr="00265065" w:rsidRDefault="009A17C0" w:rsidP="002F33DF">
      <w:pPr>
        <w:pStyle w:val="2"/>
        <w:rPr>
          <w:color w:val="000000" w:themeColor="text1"/>
        </w:rPr>
      </w:pPr>
      <w:bookmarkStart w:id="110" w:name="_Toc146115812"/>
      <w:r w:rsidRPr="00265065">
        <w:rPr>
          <w:color w:val="000000" w:themeColor="text1"/>
        </w:rPr>
        <w:t>Схемы территориального планирования Российской Федерации</w:t>
      </w:r>
      <w:bookmarkEnd w:id="110"/>
    </w:p>
    <w:p w14:paraId="029D5100" w14:textId="018BF28E" w:rsidR="00FF6010" w:rsidRPr="00265065" w:rsidRDefault="00FF6010" w:rsidP="009A17C0">
      <w:pPr>
        <w:snapToGrid w:val="0"/>
        <w:ind w:firstLine="720"/>
        <w:jc w:val="both"/>
        <w:rPr>
          <w:rFonts w:ascii="Times New Roman CYR" w:hAnsi="Times New Roman CYR"/>
          <w:color w:val="000000" w:themeColor="text1"/>
        </w:rPr>
      </w:pPr>
      <w:r w:rsidRPr="00265065">
        <w:rPr>
          <w:rFonts w:ascii="Times New Roman CYR" w:hAnsi="Times New Roman CYR"/>
          <w:color w:val="000000" w:themeColor="text1"/>
        </w:rPr>
        <w:t>В период подготовки проекта изменений в СТП Комсомольского муниципального района рассмотрены документы территориального планирования федерального уровня, имеющие отношение к его территории.</w:t>
      </w:r>
    </w:p>
    <w:p w14:paraId="599D53D8" w14:textId="5523F975" w:rsidR="008D0750" w:rsidRPr="00265065" w:rsidRDefault="00FF6010" w:rsidP="009A17C0">
      <w:pPr>
        <w:snapToGrid w:val="0"/>
        <w:ind w:firstLine="720"/>
        <w:jc w:val="both"/>
        <w:rPr>
          <w:rFonts w:ascii="Times New Roman CYR" w:hAnsi="Times New Roman CYR"/>
          <w:color w:val="000000" w:themeColor="text1"/>
        </w:rPr>
      </w:pPr>
      <w:r w:rsidRPr="00265065">
        <w:rPr>
          <w:rFonts w:ascii="Times New Roman CYR" w:hAnsi="Times New Roman CYR"/>
          <w:color w:val="000000" w:themeColor="text1"/>
        </w:rPr>
        <w:t>1</w:t>
      </w:r>
      <w:r w:rsidR="008D0750" w:rsidRPr="00265065">
        <w:rPr>
          <w:rFonts w:ascii="Times New Roman CYR" w:hAnsi="Times New Roman CYR"/>
          <w:color w:val="000000" w:themeColor="text1"/>
        </w:rPr>
        <w:t>. Схема территориального планирования Российской Федерации в области высшего профессионального образования, утверждена распоряжением Правительства Российской Федерации от 26.02.2013 № 247-р.</w:t>
      </w:r>
      <w:r w:rsidR="008D0750" w:rsidRPr="00265065">
        <w:rPr>
          <w:color w:val="000000" w:themeColor="text1"/>
        </w:rPr>
        <w:t xml:space="preserve"> </w:t>
      </w:r>
      <w:r w:rsidR="008D0750" w:rsidRPr="00265065">
        <w:rPr>
          <w:rFonts w:ascii="Times New Roman CYR" w:hAnsi="Times New Roman CYR"/>
          <w:color w:val="000000" w:themeColor="text1"/>
        </w:rPr>
        <w:t>в редакции</w:t>
      </w:r>
      <w:r w:rsidR="008D0750" w:rsidRPr="00265065">
        <w:rPr>
          <w:color w:val="000000" w:themeColor="text1"/>
        </w:rPr>
        <w:t xml:space="preserve"> </w:t>
      </w:r>
      <w:r w:rsidR="008D0750" w:rsidRPr="00265065">
        <w:rPr>
          <w:rFonts w:ascii="Times New Roman CYR" w:hAnsi="Times New Roman CYR"/>
          <w:color w:val="000000" w:themeColor="text1"/>
        </w:rPr>
        <w:t>от 30 июля 2021 года N 2105-р</w:t>
      </w:r>
    </w:p>
    <w:p w14:paraId="03A67364" w14:textId="2672A043" w:rsidR="008D0750" w:rsidRPr="00265065" w:rsidRDefault="00FF6010" w:rsidP="008D0750">
      <w:pPr>
        <w:snapToGrid w:val="0"/>
        <w:ind w:firstLine="720"/>
        <w:jc w:val="both"/>
        <w:rPr>
          <w:rFonts w:ascii="Times New Roman CYR" w:hAnsi="Times New Roman CYR"/>
          <w:color w:val="000000" w:themeColor="text1"/>
        </w:rPr>
      </w:pPr>
      <w:r w:rsidRPr="00265065">
        <w:rPr>
          <w:rFonts w:ascii="Times New Roman CYR" w:hAnsi="Times New Roman CYR"/>
          <w:color w:val="000000" w:themeColor="text1"/>
        </w:rPr>
        <w:t>2</w:t>
      </w:r>
      <w:r w:rsidR="008D0750" w:rsidRPr="00265065">
        <w:rPr>
          <w:rFonts w:ascii="Times New Roman CYR" w:hAnsi="Times New Roman CYR"/>
          <w:color w:val="000000" w:themeColor="text1"/>
        </w:rPr>
        <w:t>. Схема территориального планирования Российской Федерации в области здравоохранения, утверждена распоряжением Правительства Российской Федерации от 28.12.2012 № 2607-р. в редакции</w:t>
      </w:r>
      <w:r w:rsidR="008D0750" w:rsidRPr="00265065">
        <w:rPr>
          <w:color w:val="000000" w:themeColor="text1"/>
        </w:rPr>
        <w:t xml:space="preserve"> </w:t>
      </w:r>
      <w:r w:rsidR="008D0750" w:rsidRPr="00265065">
        <w:rPr>
          <w:rFonts w:ascii="Times New Roman CYR" w:hAnsi="Times New Roman CYR"/>
          <w:color w:val="000000" w:themeColor="text1"/>
        </w:rPr>
        <w:t>от 23 ноября 2016 года N 2481-р</w:t>
      </w:r>
    </w:p>
    <w:p w14:paraId="23A588B7" w14:textId="2D927209" w:rsidR="009A17C0" w:rsidRPr="00265065" w:rsidRDefault="009A17C0" w:rsidP="009A17C0">
      <w:pPr>
        <w:snapToGrid w:val="0"/>
        <w:ind w:firstLine="720"/>
        <w:jc w:val="both"/>
        <w:rPr>
          <w:rFonts w:ascii="Times New Roman CYR" w:hAnsi="Times New Roman CYR"/>
          <w:color w:val="000000" w:themeColor="text1"/>
        </w:rPr>
      </w:pPr>
      <w:r w:rsidRPr="00265065">
        <w:rPr>
          <w:rFonts w:ascii="Times New Roman CYR" w:hAnsi="Times New Roman CYR"/>
          <w:color w:val="000000" w:themeColor="text1"/>
        </w:rPr>
        <w:t xml:space="preserve">На территории </w:t>
      </w:r>
      <w:r w:rsidR="00752F21" w:rsidRPr="00265065">
        <w:rPr>
          <w:rFonts w:ascii="Times New Roman CYR" w:hAnsi="Times New Roman CYR"/>
          <w:color w:val="000000" w:themeColor="text1"/>
        </w:rPr>
        <w:t>Комсомольского</w:t>
      </w:r>
      <w:r w:rsidRPr="00265065">
        <w:rPr>
          <w:rFonts w:ascii="Times New Roman CYR" w:hAnsi="Times New Roman CYR"/>
          <w:color w:val="000000" w:themeColor="text1"/>
        </w:rPr>
        <w:t xml:space="preserve"> муниципального района размещение объектов федерального значения схемами территориального планирования </w:t>
      </w:r>
      <w:r w:rsidR="00A46170" w:rsidRPr="00265065">
        <w:rPr>
          <w:rFonts w:ascii="Times New Roman CYR" w:hAnsi="Times New Roman CYR"/>
          <w:color w:val="000000" w:themeColor="text1"/>
        </w:rPr>
        <w:t>Российской Федерации</w:t>
      </w:r>
      <w:r w:rsidR="00FF6010" w:rsidRPr="00265065">
        <w:rPr>
          <w:rFonts w:ascii="Times New Roman CYR" w:hAnsi="Times New Roman CYR"/>
          <w:color w:val="000000" w:themeColor="text1"/>
        </w:rPr>
        <w:t xml:space="preserve"> в области высшего профессионального образования и в области здравоохранения</w:t>
      </w:r>
      <w:r w:rsidRPr="00265065">
        <w:rPr>
          <w:rFonts w:ascii="Times New Roman CYR" w:hAnsi="Times New Roman CYR"/>
          <w:color w:val="000000" w:themeColor="text1"/>
        </w:rPr>
        <w:t xml:space="preserve"> не запланировано.</w:t>
      </w:r>
    </w:p>
    <w:p w14:paraId="19D8B653" w14:textId="6DB5CEF2" w:rsidR="00FF6010" w:rsidRPr="00265065" w:rsidRDefault="00FF6010" w:rsidP="009A17C0">
      <w:pPr>
        <w:snapToGrid w:val="0"/>
        <w:ind w:firstLine="720"/>
        <w:jc w:val="both"/>
        <w:rPr>
          <w:rFonts w:ascii="Times New Roman CYR" w:hAnsi="Times New Roman CYR"/>
          <w:color w:val="000000" w:themeColor="text1"/>
        </w:rPr>
      </w:pPr>
      <w:r w:rsidRPr="00265065">
        <w:rPr>
          <w:rFonts w:ascii="Times New Roman CYR" w:hAnsi="Times New Roman CYR"/>
          <w:bCs/>
          <w:color w:val="000000" w:themeColor="text1"/>
        </w:rPr>
        <w:t>Планируемые для размещения на территории Комсомольского муниципального района Ивановской области объекты федерального значения</w:t>
      </w:r>
      <w:r w:rsidR="009C007E" w:rsidRPr="00265065">
        <w:rPr>
          <w:rFonts w:ascii="Times New Roman CYR" w:hAnsi="Times New Roman CYR"/>
          <w:bCs/>
          <w:color w:val="000000" w:themeColor="text1"/>
        </w:rPr>
        <w:t xml:space="preserve"> предусмотрены следующими</w:t>
      </w:r>
      <w:r w:rsidR="009C007E" w:rsidRPr="00265065">
        <w:rPr>
          <w:rFonts w:ascii="Times New Roman CYR" w:hAnsi="Times New Roman CYR"/>
          <w:color w:val="000000" w:themeColor="text1"/>
        </w:rPr>
        <w:t xml:space="preserve"> схемами территориального планирования Российской Федерации:</w:t>
      </w:r>
    </w:p>
    <w:p w14:paraId="5A5E5273" w14:textId="77777777" w:rsidR="003C3E64" w:rsidRPr="00265065" w:rsidRDefault="003C3E64" w:rsidP="003C3E64">
      <w:pPr>
        <w:snapToGrid w:val="0"/>
        <w:ind w:firstLine="720"/>
        <w:jc w:val="both"/>
        <w:rPr>
          <w:rFonts w:ascii="Times New Roman CYR" w:hAnsi="Times New Roman CYR"/>
          <w:color w:val="000000" w:themeColor="text1"/>
        </w:rPr>
      </w:pPr>
      <w:r w:rsidRPr="00265065">
        <w:rPr>
          <w:rFonts w:ascii="Times New Roman CYR" w:hAnsi="Times New Roman CYR"/>
          <w:color w:val="000000" w:themeColor="text1"/>
        </w:rPr>
        <w:lastRenderedPageBreak/>
        <w:t>3. Схема территориального планирования Российской Федерации в области энергетики, утверждена распоряжением Правительства Российской Федерации от 01.08.2016 № 1634-р.</w:t>
      </w:r>
      <w:r w:rsidRPr="00265065">
        <w:rPr>
          <w:color w:val="000000" w:themeColor="text1"/>
        </w:rPr>
        <w:t xml:space="preserve"> </w:t>
      </w:r>
      <w:r w:rsidRPr="00265065">
        <w:rPr>
          <w:rFonts w:ascii="Times New Roman CYR" w:hAnsi="Times New Roman CYR"/>
          <w:color w:val="000000" w:themeColor="text1"/>
        </w:rPr>
        <w:t>в редакции</w:t>
      </w:r>
      <w:r w:rsidRPr="00265065">
        <w:rPr>
          <w:color w:val="000000" w:themeColor="text1"/>
        </w:rPr>
        <w:t xml:space="preserve"> </w:t>
      </w:r>
      <w:r w:rsidRPr="00265065">
        <w:rPr>
          <w:rFonts w:ascii="Times New Roman CYR" w:hAnsi="Times New Roman CYR"/>
          <w:color w:val="000000" w:themeColor="text1"/>
        </w:rPr>
        <w:t>от</w:t>
      </w:r>
      <w:r w:rsidRPr="00265065">
        <w:rPr>
          <w:color w:val="000000" w:themeColor="text1"/>
        </w:rPr>
        <w:t xml:space="preserve"> </w:t>
      </w:r>
      <w:r w:rsidRPr="00265065">
        <w:rPr>
          <w:rFonts w:ascii="Times New Roman CYR" w:hAnsi="Times New Roman CYR"/>
          <w:color w:val="000000" w:themeColor="text1"/>
        </w:rPr>
        <w:t>26 августа 2022 года N 2441-р.</w:t>
      </w:r>
    </w:p>
    <w:p w14:paraId="6B8877FE" w14:textId="0620CF1C" w:rsidR="003C3E64" w:rsidRPr="00265065" w:rsidRDefault="003C3E64" w:rsidP="003C3E64">
      <w:pPr>
        <w:snapToGrid w:val="0"/>
        <w:ind w:firstLine="720"/>
        <w:jc w:val="both"/>
        <w:rPr>
          <w:rFonts w:ascii="Times New Roman CYR" w:hAnsi="Times New Roman CYR"/>
          <w:color w:val="000000" w:themeColor="text1"/>
        </w:rPr>
      </w:pPr>
      <w:r w:rsidRPr="00265065">
        <w:rPr>
          <w:rFonts w:ascii="Times New Roman CYR" w:hAnsi="Times New Roman CYR"/>
          <w:color w:val="000000" w:themeColor="text1"/>
        </w:rPr>
        <w:t>4. Схема территориального планирования Российской Федерации в области федерального транспорта (в части трубопроводного транспорта), утверждена распоряжением Правительства Российской Федерации от 06.05.2015 № 816-р.</w:t>
      </w:r>
      <w:r w:rsidRPr="00265065">
        <w:rPr>
          <w:color w:val="000000" w:themeColor="text1"/>
        </w:rPr>
        <w:t xml:space="preserve"> </w:t>
      </w:r>
      <w:r w:rsidRPr="00265065">
        <w:rPr>
          <w:rFonts w:ascii="Times New Roman CYR" w:hAnsi="Times New Roman CYR"/>
          <w:color w:val="000000" w:themeColor="text1"/>
        </w:rPr>
        <w:t>в редакции</w:t>
      </w:r>
      <w:r w:rsidRPr="00265065">
        <w:rPr>
          <w:color w:val="000000" w:themeColor="text1"/>
        </w:rPr>
        <w:t xml:space="preserve"> </w:t>
      </w:r>
      <w:r w:rsidRPr="00265065">
        <w:rPr>
          <w:rFonts w:ascii="Times New Roman CYR" w:hAnsi="Times New Roman CYR"/>
          <w:color w:val="000000" w:themeColor="text1"/>
        </w:rPr>
        <w:t>от 24 августа 2022 года N 2418-р</w:t>
      </w:r>
    </w:p>
    <w:p w14:paraId="1DDC9588" w14:textId="6DED522E" w:rsidR="00FF6010" w:rsidRPr="00265065" w:rsidRDefault="003C3E64" w:rsidP="00FF6010">
      <w:pPr>
        <w:snapToGrid w:val="0"/>
        <w:ind w:firstLine="720"/>
        <w:jc w:val="both"/>
        <w:rPr>
          <w:rFonts w:ascii="Times New Roman CYR" w:hAnsi="Times New Roman CYR"/>
          <w:color w:val="000000" w:themeColor="text1"/>
        </w:rPr>
      </w:pPr>
      <w:r w:rsidRPr="00265065">
        <w:rPr>
          <w:rFonts w:ascii="Times New Roman CYR" w:hAnsi="Times New Roman CYR"/>
          <w:color w:val="000000" w:themeColor="text1"/>
        </w:rPr>
        <w:t>5</w:t>
      </w:r>
      <w:r w:rsidR="00FF6010" w:rsidRPr="00265065">
        <w:rPr>
          <w:rFonts w:ascii="Times New Roman CYR" w:hAnsi="Times New Roman CYR"/>
          <w:color w:val="000000" w:themeColor="text1"/>
        </w:rPr>
        <w:t>.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утверждена распоряжением Правительства Российской Федерации от 19 марта 2013 г. № 384-р, в редакции</w:t>
      </w:r>
      <w:r w:rsidR="00FF6010" w:rsidRPr="00265065">
        <w:rPr>
          <w:color w:val="000000" w:themeColor="text1"/>
        </w:rPr>
        <w:t xml:space="preserve"> </w:t>
      </w:r>
      <w:r w:rsidR="00FF6010" w:rsidRPr="00265065">
        <w:rPr>
          <w:rFonts w:ascii="Times New Roman CYR" w:hAnsi="Times New Roman CYR"/>
          <w:color w:val="000000" w:themeColor="text1"/>
        </w:rPr>
        <w:t>от 23.12.2022 № 4137-р</w:t>
      </w:r>
    </w:p>
    <w:p w14:paraId="2A0F46DB" w14:textId="77777777" w:rsidR="009C007E" w:rsidRPr="00265065" w:rsidRDefault="009C007E" w:rsidP="00FF6010">
      <w:pPr>
        <w:snapToGrid w:val="0"/>
        <w:ind w:firstLine="720"/>
        <w:jc w:val="both"/>
        <w:rPr>
          <w:rFonts w:ascii="Times New Roman CYR" w:hAnsi="Times New Roman CYR"/>
          <w:color w:val="000000" w:themeColor="text1"/>
        </w:rPr>
      </w:pPr>
    </w:p>
    <w:p w14:paraId="59262A8C" w14:textId="614263E7" w:rsidR="00FF6010" w:rsidRPr="00265065" w:rsidRDefault="009C007E" w:rsidP="009C007E">
      <w:pPr>
        <w:pStyle w:val="affffffc"/>
        <w:jc w:val="center"/>
        <w:rPr>
          <w:color w:val="000000" w:themeColor="text1"/>
          <w:lang w:val="ru-RU"/>
        </w:rPr>
      </w:pPr>
      <w:r w:rsidRPr="00265065">
        <w:rPr>
          <w:color w:val="000000" w:themeColor="text1"/>
          <w:lang w:val="ru-RU"/>
        </w:rPr>
        <w:t>Перечень планируемых для размещения на территории Комсомольского района Ивановской области объектов федерального значения</w:t>
      </w:r>
    </w:p>
    <w:tbl>
      <w:tblPr>
        <w:tblpPr w:leftFromText="180" w:rightFromText="180" w:vertAnchor="text" w:tblpXSpec="center" w:tblpY="1"/>
        <w:tblOverlap w:val="never"/>
        <w:tblW w:w="10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
        <w:gridCol w:w="1829"/>
        <w:gridCol w:w="1748"/>
        <w:gridCol w:w="1847"/>
        <w:gridCol w:w="1428"/>
        <w:gridCol w:w="1696"/>
        <w:gridCol w:w="1426"/>
      </w:tblGrid>
      <w:tr w:rsidR="009C007E" w:rsidRPr="00265065" w14:paraId="1976AFD8" w14:textId="77777777" w:rsidTr="00407251">
        <w:trPr>
          <w:trHeight w:val="842"/>
          <w:tblHeader/>
        </w:trPr>
        <w:tc>
          <w:tcPr>
            <w:tcW w:w="373" w:type="dxa"/>
            <w:tcBorders>
              <w:top w:val="single" w:sz="4" w:space="0" w:color="auto"/>
              <w:left w:val="single" w:sz="4" w:space="0" w:color="auto"/>
              <w:bottom w:val="single" w:sz="4" w:space="0" w:color="auto"/>
              <w:right w:val="single" w:sz="4" w:space="0" w:color="auto"/>
            </w:tcBorders>
            <w:shd w:val="clear" w:color="auto" w:fill="D9D9D9"/>
            <w:vAlign w:val="center"/>
          </w:tcPr>
          <w:p w14:paraId="6679A461" w14:textId="77777777" w:rsidR="009C007E" w:rsidRPr="00265065" w:rsidRDefault="009C007E" w:rsidP="00407251">
            <w:pPr>
              <w:widowControl w:val="0"/>
              <w:autoSpaceDE w:val="0"/>
              <w:autoSpaceDN w:val="0"/>
              <w:ind w:left="-103" w:right="-104"/>
              <w:jc w:val="center"/>
              <w:rPr>
                <w:color w:val="000000" w:themeColor="text1"/>
                <w:sz w:val="20"/>
              </w:rPr>
            </w:pPr>
            <w:r w:rsidRPr="00265065">
              <w:rPr>
                <w:color w:val="000000" w:themeColor="text1"/>
                <w:sz w:val="20"/>
              </w:rPr>
              <w:t>№ п/п</w:t>
            </w:r>
          </w:p>
        </w:tc>
        <w:tc>
          <w:tcPr>
            <w:tcW w:w="1829" w:type="dxa"/>
            <w:tcBorders>
              <w:top w:val="single" w:sz="4" w:space="0" w:color="auto"/>
              <w:left w:val="single" w:sz="4" w:space="0" w:color="auto"/>
              <w:bottom w:val="single" w:sz="4" w:space="0" w:color="auto"/>
              <w:right w:val="single" w:sz="4" w:space="0" w:color="auto"/>
            </w:tcBorders>
            <w:shd w:val="clear" w:color="auto" w:fill="D9D9D9"/>
            <w:vAlign w:val="center"/>
          </w:tcPr>
          <w:p w14:paraId="63A3FA4C" w14:textId="77777777" w:rsidR="009C007E" w:rsidRPr="00265065" w:rsidRDefault="009C007E" w:rsidP="00407251">
            <w:pPr>
              <w:widowControl w:val="0"/>
              <w:autoSpaceDE w:val="0"/>
              <w:autoSpaceDN w:val="0"/>
              <w:ind w:left="-103" w:right="-104"/>
              <w:jc w:val="center"/>
              <w:rPr>
                <w:color w:val="000000" w:themeColor="text1"/>
                <w:sz w:val="20"/>
              </w:rPr>
            </w:pPr>
            <w:r w:rsidRPr="00265065">
              <w:rPr>
                <w:color w:val="000000" w:themeColor="text1"/>
                <w:sz w:val="20"/>
              </w:rPr>
              <w:t>Вид объекта</w:t>
            </w:r>
            <w:r w:rsidRPr="00265065">
              <w:rPr>
                <w:color w:val="000000" w:themeColor="text1"/>
                <w:sz w:val="20"/>
              </w:rPr>
              <w:footnoteReference w:id="3"/>
            </w:r>
          </w:p>
        </w:tc>
        <w:tc>
          <w:tcPr>
            <w:tcW w:w="1748" w:type="dxa"/>
            <w:tcBorders>
              <w:top w:val="single" w:sz="4" w:space="0" w:color="auto"/>
              <w:left w:val="single" w:sz="4" w:space="0" w:color="auto"/>
              <w:bottom w:val="single" w:sz="4" w:space="0" w:color="auto"/>
              <w:right w:val="single" w:sz="4" w:space="0" w:color="auto"/>
            </w:tcBorders>
            <w:shd w:val="clear" w:color="auto" w:fill="D9D9D9"/>
            <w:vAlign w:val="center"/>
          </w:tcPr>
          <w:p w14:paraId="24C62661" w14:textId="77777777" w:rsidR="009C007E" w:rsidRPr="00265065" w:rsidRDefault="009C007E" w:rsidP="00407251">
            <w:pPr>
              <w:widowControl w:val="0"/>
              <w:autoSpaceDE w:val="0"/>
              <w:autoSpaceDN w:val="0"/>
              <w:ind w:left="-103" w:right="-104"/>
              <w:jc w:val="center"/>
              <w:rPr>
                <w:color w:val="000000" w:themeColor="text1"/>
                <w:sz w:val="20"/>
              </w:rPr>
            </w:pPr>
            <w:r w:rsidRPr="00265065">
              <w:rPr>
                <w:color w:val="000000" w:themeColor="text1"/>
                <w:sz w:val="20"/>
              </w:rPr>
              <w:t>Назначение объекта</w:t>
            </w:r>
          </w:p>
        </w:tc>
        <w:tc>
          <w:tcPr>
            <w:tcW w:w="1847" w:type="dxa"/>
            <w:tcBorders>
              <w:top w:val="single" w:sz="4" w:space="0" w:color="auto"/>
              <w:left w:val="single" w:sz="4" w:space="0" w:color="auto"/>
              <w:bottom w:val="single" w:sz="4" w:space="0" w:color="auto"/>
              <w:right w:val="single" w:sz="4" w:space="0" w:color="auto"/>
            </w:tcBorders>
            <w:shd w:val="clear" w:color="auto" w:fill="D9D9D9"/>
            <w:vAlign w:val="center"/>
          </w:tcPr>
          <w:p w14:paraId="60BB18E0" w14:textId="77777777" w:rsidR="009C007E" w:rsidRPr="00265065" w:rsidRDefault="009C007E" w:rsidP="00407251">
            <w:pPr>
              <w:widowControl w:val="0"/>
              <w:autoSpaceDE w:val="0"/>
              <w:autoSpaceDN w:val="0"/>
              <w:ind w:left="-103" w:right="-104"/>
              <w:jc w:val="center"/>
              <w:rPr>
                <w:color w:val="000000" w:themeColor="text1"/>
                <w:sz w:val="20"/>
              </w:rPr>
            </w:pPr>
            <w:r w:rsidRPr="00265065">
              <w:rPr>
                <w:color w:val="000000" w:themeColor="text1"/>
                <w:sz w:val="20"/>
              </w:rPr>
              <w:t>Наименование объекта</w:t>
            </w:r>
          </w:p>
        </w:tc>
        <w:tc>
          <w:tcPr>
            <w:tcW w:w="1428" w:type="dxa"/>
            <w:tcBorders>
              <w:top w:val="single" w:sz="4" w:space="0" w:color="auto"/>
              <w:left w:val="single" w:sz="4" w:space="0" w:color="auto"/>
              <w:bottom w:val="single" w:sz="4" w:space="0" w:color="auto"/>
              <w:right w:val="single" w:sz="4" w:space="0" w:color="auto"/>
            </w:tcBorders>
            <w:shd w:val="clear" w:color="auto" w:fill="D9D9D9"/>
            <w:vAlign w:val="center"/>
          </w:tcPr>
          <w:p w14:paraId="04B627B7" w14:textId="77777777" w:rsidR="009C007E" w:rsidRPr="00265065" w:rsidRDefault="009C007E" w:rsidP="00407251">
            <w:pPr>
              <w:widowControl w:val="0"/>
              <w:autoSpaceDE w:val="0"/>
              <w:autoSpaceDN w:val="0"/>
              <w:ind w:left="-103" w:right="-104"/>
              <w:jc w:val="center"/>
              <w:rPr>
                <w:color w:val="000000" w:themeColor="text1"/>
                <w:sz w:val="20"/>
              </w:rPr>
            </w:pPr>
            <w:r w:rsidRPr="00265065">
              <w:rPr>
                <w:color w:val="000000" w:themeColor="text1"/>
                <w:sz w:val="20"/>
              </w:rPr>
              <w:t>Основные характеристики объекта</w:t>
            </w:r>
          </w:p>
        </w:tc>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14:paraId="5B1E3EE4" w14:textId="77777777" w:rsidR="009C007E" w:rsidRPr="00265065" w:rsidRDefault="009C007E" w:rsidP="00407251">
            <w:pPr>
              <w:widowControl w:val="0"/>
              <w:autoSpaceDE w:val="0"/>
              <w:autoSpaceDN w:val="0"/>
              <w:ind w:left="-103" w:right="-104"/>
              <w:jc w:val="center"/>
              <w:rPr>
                <w:color w:val="000000" w:themeColor="text1"/>
                <w:sz w:val="20"/>
              </w:rPr>
            </w:pPr>
            <w:r w:rsidRPr="00265065">
              <w:rPr>
                <w:color w:val="000000" w:themeColor="text1"/>
                <w:sz w:val="20"/>
              </w:rPr>
              <w:t>Местоположение объекта</w:t>
            </w:r>
          </w:p>
        </w:tc>
        <w:tc>
          <w:tcPr>
            <w:tcW w:w="1426" w:type="dxa"/>
            <w:tcBorders>
              <w:top w:val="single" w:sz="4" w:space="0" w:color="auto"/>
              <w:left w:val="single" w:sz="4" w:space="0" w:color="auto"/>
              <w:bottom w:val="single" w:sz="4" w:space="0" w:color="auto"/>
              <w:right w:val="single" w:sz="4" w:space="0" w:color="auto"/>
            </w:tcBorders>
            <w:shd w:val="clear" w:color="auto" w:fill="D9D9D9"/>
            <w:vAlign w:val="center"/>
          </w:tcPr>
          <w:p w14:paraId="325F9F80" w14:textId="5D479F0B" w:rsidR="009C007E" w:rsidRPr="00265065" w:rsidRDefault="009C007E" w:rsidP="00407251">
            <w:pPr>
              <w:widowControl w:val="0"/>
              <w:autoSpaceDE w:val="0"/>
              <w:autoSpaceDN w:val="0"/>
              <w:ind w:left="-103" w:right="-104"/>
              <w:jc w:val="center"/>
              <w:rPr>
                <w:color w:val="000000" w:themeColor="text1"/>
                <w:sz w:val="20"/>
              </w:rPr>
            </w:pPr>
            <w:r w:rsidRPr="00265065">
              <w:rPr>
                <w:color w:val="000000" w:themeColor="text1"/>
                <w:sz w:val="20"/>
              </w:rPr>
              <w:t xml:space="preserve">Очередность </w:t>
            </w:r>
            <w:r w:rsidR="00407251" w:rsidRPr="00265065">
              <w:rPr>
                <w:color w:val="000000" w:themeColor="text1"/>
                <w:sz w:val="20"/>
              </w:rPr>
              <w:t>строительства</w:t>
            </w:r>
          </w:p>
        </w:tc>
      </w:tr>
      <w:tr w:rsidR="009C007E" w:rsidRPr="00265065" w14:paraId="5A30A14F" w14:textId="77777777" w:rsidTr="00407251">
        <w:trPr>
          <w:trHeight w:val="569"/>
        </w:trPr>
        <w:tc>
          <w:tcPr>
            <w:tcW w:w="10347" w:type="dxa"/>
            <w:gridSpan w:val="7"/>
            <w:tcBorders>
              <w:top w:val="single" w:sz="4" w:space="0" w:color="auto"/>
              <w:left w:val="single" w:sz="4" w:space="0" w:color="000000"/>
              <w:bottom w:val="single" w:sz="4" w:space="0" w:color="auto"/>
              <w:right w:val="single" w:sz="4" w:space="0" w:color="000000"/>
            </w:tcBorders>
            <w:vAlign w:val="center"/>
          </w:tcPr>
          <w:p w14:paraId="7944A9BD" w14:textId="77777777" w:rsidR="009C007E" w:rsidRPr="00265065" w:rsidRDefault="009C007E" w:rsidP="00407251">
            <w:pPr>
              <w:widowControl w:val="0"/>
              <w:autoSpaceDE w:val="0"/>
              <w:autoSpaceDN w:val="0"/>
              <w:ind w:left="-103" w:right="-104"/>
              <w:jc w:val="center"/>
              <w:rPr>
                <w:rFonts w:eastAsia="Calibri"/>
                <w:color w:val="000000" w:themeColor="text1"/>
                <w:sz w:val="20"/>
                <w:lang w:eastAsia="en-US"/>
              </w:rPr>
            </w:pPr>
            <w:r w:rsidRPr="00265065">
              <w:rPr>
                <w:color w:val="000000" w:themeColor="text1"/>
                <w:sz w:val="20"/>
              </w:rPr>
              <w:t>Перечень планируемых объектов федерального значения в области энергетики, подлежащих отображению в составе документов территориального планирования Комсомольского района</w:t>
            </w:r>
          </w:p>
        </w:tc>
      </w:tr>
      <w:tr w:rsidR="00055CD5" w:rsidRPr="00265065" w14:paraId="7608B6BA" w14:textId="77777777" w:rsidTr="004C2458">
        <w:trPr>
          <w:trHeight w:val="2663"/>
        </w:trPr>
        <w:tc>
          <w:tcPr>
            <w:tcW w:w="373" w:type="dxa"/>
            <w:tcBorders>
              <w:top w:val="single" w:sz="4" w:space="0" w:color="auto"/>
              <w:left w:val="single" w:sz="4" w:space="0" w:color="000000"/>
              <w:bottom w:val="single" w:sz="4" w:space="0" w:color="auto"/>
              <w:right w:val="single" w:sz="4" w:space="0" w:color="000000"/>
            </w:tcBorders>
            <w:vAlign w:val="center"/>
          </w:tcPr>
          <w:p w14:paraId="16A93209" w14:textId="511B477C" w:rsidR="009C007E" w:rsidRPr="00265065" w:rsidRDefault="00055CD5" w:rsidP="00407251">
            <w:pPr>
              <w:widowControl w:val="0"/>
              <w:autoSpaceDE w:val="0"/>
              <w:autoSpaceDN w:val="0"/>
              <w:ind w:left="-103" w:right="-104"/>
              <w:jc w:val="center"/>
              <w:rPr>
                <w:color w:val="000000" w:themeColor="text1"/>
                <w:sz w:val="18"/>
                <w:szCs w:val="18"/>
              </w:rPr>
            </w:pPr>
            <w:r w:rsidRPr="00265065">
              <w:rPr>
                <w:color w:val="000000" w:themeColor="text1"/>
                <w:sz w:val="18"/>
                <w:szCs w:val="18"/>
              </w:rPr>
              <w:t>1</w:t>
            </w:r>
          </w:p>
        </w:tc>
        <w:tc>
          <w:tcPr>
            <w:tcW w:w="1829" w:type="dxa"/>
            <w:tcBorders>
              <w:left w:val="single" w:sz="4" w:space="0" w:color="000000"/>
              <w:right w:val="single" w:sz="4" w:space="0" w:color="000000"/>
            </w:tcBorders>
            <w:vAlign w:val="center"/>
          </w:tcPr>
          <w:p w14:paraId="73F1510B" w14:textId="77777777" w:rsidR="009C007E" w:rsidRPr="00265065" w:rsidRDefault="009C007E" w:rsidP="00407251">
            <w:pPr>
              <w:widowControl w:val="0"/>
              <w:autoSpaceDE w:val="0"/>
              <w:autoSpaceDN w:val="0"/>
              <w:ind w:left="-103" w:right="-104"/>
              <w:jc w:val="center"/>
              <w:rPr>
                <w:color w:val="000000" w:themeColor="text1"/>
                <w:sz w:val="18"/>
                <w:szCs w:val="18"/>
              </w:rPr>
            </w:pPr>
            <w:r w:rsidRPr="00265065">
              <w:rPr>
                <w:color w:val="000000" w:themeColor="text1"/>
                <w:sz w:val="18"/>
                <w:szCs w:val="18"/>
              </w:rPr>
              <w:t>Линии электропередачи, проектный номинальный класс напряжения которых составляет 110 кВ и выше</w:t>
            </w:r>
          </w:p>
        </w:tc>
        <w:tc>
          <w:tcPr>
            <w:tcW w:w="1748" w:type="dxa"/>
            <w:tcBorders>
              <w:left w:val="single" w:sz="4" w:space="0" w:color="000000"/>
              <w:bottom w:val="single" w:sz="4" w:space="0" w:color="auto"/>
              <w:right w:val="single" w:sz="4" w:space="0" w:color="000000"/>
            </w:tcBorders>
            <w:vAlign w:val="center"/>
          </w:tcPr>
          <w:p w14:paraId="0BBF01AB" w14:textId="77777777" w:rsidR="009C007E" w:rsidRPr="00265065" w:rsidRDefault="009C007E" w:rsidP="00407251">
            <w:pPr>
              <w:widowControl w:val="0"/>
              <w:autoSpaceDE w:val="0"/>
              <w:autoSpaceDN w:val="0"/>
              <w:ind w:left="-103" w:right="-104"/>
              <w:jc w:val="center"/>
              <w:rPr>
                <w:color w:val="000000" w:themeColor="text1"/>
                <w:sz w:val="18"/>
                <w:szCs w:val="18"/>
              </w:rPr>
            </w:pPr>
            <w:r w:rsidRPr="00265065">
              <w:rPr>
                <w:color w:val="000000" w:themeColor="text1"/>
                <w:sz w:val="18"/>
                <w:szCs w:val="18"/>
              </w:rPr>
              <w:t>Повышение надежности электроснабжения потребителей Ивановской области;</w:t>
            </w:r>
          </w:p>
          <w:p w14:paraId="39AFBB89" w14:textId="77777777" w:rsidR="009C007E" w:rsidRPr="00265065" w:rsidRDefault="009C007E" w:rsidP="00407251">
            <w:pPr>
              <w:widowControl w:val="0"/>
              <w:autoSpaceDE w:val="0"/>
              <w:autoSpaceDN w:val="0"/>
              <w:ind w:left="-103" w:right="-104"/>
              <w:jc w:val="center"/>
              <w:rPr>
                <w:color w:val="000000" w:themeColor="text1"/>
                <w:sz w:val="18"/>
                <w:szCs w:val="18"/>
              </w:rPr>
            </w:pPr>
            <w:r w:rsidRPr="00265065">
              <w:rPr>
                <w:color w:val="000000" w:themeColor="text1"/>
                <w:sz w:val="18"/>
                <w:szCs w:val="18"/>
              </w:rPr>
              <w:t>реконструкция ВЛ 220 кВ Ивановская ГРЭС - Неро (перенос опоры N 317)</w:t>
            </w:r>
          </w:p>
        </w:tc>
        <w:tc>
          <w:tcPr>
            <w:tcW w:w="1847" w:type="dxa"/>
            <w:tcBorders>
              <w:top w:val="single" w:sz="4" w:space="0" w:color="auto"/>
              <w:left w:val="single" w:sz="4" w:space="0" w:color="000000"/>
              <w:bottom w:val="single" w:sz="4" w:space="0" w:color="auto"/>
              <w:right w:val="single" w:sz="4" w:space="0" w:color="000000"/>
            </w:tcBorders>
            <w:vAlign w:val="center"/>
          </w:tcPr>
          <w:p w14:paraId="25BA5C60" w14:textId="77777777" w:rsidR="009C007E" w:rsidRPr="00265065" w:rsidRDefault="009C007E" w:rsidP="00407251">
            <w:pPr>
              <w:widowControl w:val="0"/>
              <w:autoSpaceDE w:val="0"/>
              <w:autoSpaceDN w:val="0"/>
              <w:ind w:left="-103" w:right="-104"/>
              <w:jc w:val="center"/>
              <w:rPr>
                <w:color w:val="000000" w:themeColor="text1"/>
                <w:sz w:val="18"/>
                <w:szCs w:val="18"/>
              </w:rPr>
            </w:pPr>
            <w:r w:rsidRPr="00265065">
              <w:rPr>
                <w:color w:val="000000" w:themeColor="text1"/>
                <w:sz w:val="18"/>
                <w:szCs w:val="18"/>
              </w:rPr>
              <w:t>ВЛ 220 кВ Ивановская ГРЭС - Неро 1 и 2 цепь (реконструкция участка ЛЭП)</w:t>
            </w:r>
          </w:p>
        </w:tc>
        <w:tc>
          <w:tcPr>
            <w:tcW w:w="1428" w:type="dxa"/>
            <w:tcBorders>
              <w:top w:val="single" w:sz="4" w:space="0" w:color="auto"/>
              <w:left w:val="single" w:sz="4" w:space="0" w:color="000000"/>
              <w:bottom w:val="single" w:sz="4" w:space="0" w:color="auto"/>
              <w:right w:val="single" w:sz="4" w:space="0" w:color="000000"/>
            </w:tcBorders>
            <w:vAlign w:val="center"/>
          </w:tcPr>
          <w:p w14:paraId="79768E09" w14:textId="4BC3C977" w:rsidR="009C007E" w:rsidRPr="00265065" w:rsidRDefault="009C007E" w:rsidP="00407251">
            <w:pPr>
              <w:widowControl w:val="0"/>
              <w:autoSpaceDE w:val="0"/>
              <w:autoSpaceDN w:val="0"/>
              <w:ind w:left="-103" w:right="-104"/>
              <w:jc w:val="center"/>
              <w:rPr>
                <w:color w:val="000000" w:themeColor="text1"/>
                <w:sz w:val="18"/>
                <w:szCs w:val="18"/>
              </w:rPr>
            </w:pPr>
            <w:r w:rsidRPr="00265065">
              <w:rPr>
                <w:color w:val="000000" w:themeColor="text1"/>
                <w:sz w:val="18"/>
                <w:szCs w:val="18"/>
              </w:rPr>
              <w:t>Класс напряжения 220к</w:t>
            </w:r>
            <w:r w:rsidR="00407251" w:rsidRPr="00265065">
              <w:rPr>
                <w:color w:val="000000" w:themeColor="text1"/>
                <w:sz w:val="18"/>
                <w:szCs w:val="18"/>
              </w:rPr>
              <w:t>В</w:t>
            </w:r>
          </w:p>
        </w:tc>
        <w:tc>
          <w:tcPr>
            <w:tcW w:w="1696" w:type="dxa"/>
            <w:tcBorders>
              <w:top w:val="single" w:sz="4" w:space="0" w:color="auto"/>
              <w:left w:val="single" w:sz="4" w:space="0" w:color="000000"/>
              <w:bottom w:val="single" w:sz="4" w:space="0" w:color="auto"/>
              <w:right w:val="single" w:sz="4" w:space="0" w:color="000000"/>
            </w:tcBorders>
            <w:vAlign w:val="center"/>
          </w:tcPr>
          <w:p w14:paraId="5433F431" w14:textId="77777777" w:rsidR="009C007E" w:rsidRPr="00265065" w:rsidRDefault="009C007E" w:rsidP="00407251">
            <w:pPr>
              <w:widowControl w:val="0"/>
              <w:autoSpaceDE w:val="0"/>
              <w:autoSpaceDN w:val="0"/>
              <w:ind w:left="-103" w:right="-104"/>
              <w:jc w:val="center"/>
              <w:rPr>
                <w:color w:val="000000" w:themeColor="text1"/>
                <w:sz w:val="18"/>
                <w:szCs w:val="18"/>
              </w:rPr>
            </w:pPr>
            <w:r w:rsidRPr="00265065">
              <w:rPr>
                <w:color w:val="000000" w:themeColor="text1"/>
                <w:sz w:val="18"/>
                <w:szCs w:val="18"/>
              </w:rPr>
              <w:t>Комсомольский муниципальный район, Ивановская область</w:t>
            </w:r>
          </w:p>
        </w:tc>
        <w:tc>
          <w:tcPr>
            <w:tcW w:w="1426" w:type="dxa"/>
            <w:tcBorders>
              <w:top w:val="single" w:sz="4" w:space="0" w:color="auto"/>
              <w:left w:val="single" w:sz="4" w:space="0" w:color="000000"/>
              <w:bottom w:val="single" w:sz="4" w:space="0" w:color="auto"/>
              <w:right w:val="single" w:sz="4" w:space="0" w:color="000000"/>
            </w:tcBorders>
            <w:vAlign w:val="center"/>
          </w:tcPr>
          <w:p w14:paraId="682BDEA1" w14:textId="77777777" w:rsidR="009C007E" w:rsidRPr="00265065" w:rsidRDefault="009C007E" w:rsidP="00407251">
            <w:pPr>
              <w:widowControl w:val="0"/>
              <w:autoSpaceDE w:val="0"/>
              <w:autoSpaceDN w:val="0"/>
              <w:ind w:left="-103" w:right="-104"/>
              <w:jc w:val="center"/>
              <w:rPr>
                <w:color w:val="000000" w:themeColor="text1"/>
                <w:sz w:val="18"/>
                <w:szCs w:val="18"/>
              </w:rPr>
            </w:pPr>
            <w:r w:rsidRPr="00265065">
              <w:rPr>
                <w:color w:val="000000" w:themeColor="text1"/>
                <w:sz w:val="18"/>
                <w:szCs w:val="18"/>
              </w:rPr>
              <w:t>2030</w:t>
            </w:r>
          </w:p>
        </w:tc>
      </w:tr>
      <w:tr w:rsidR="009C007E" w:rsidRPr="00265065" w14:paraId="6FE22035" w14:textId="77777777" w:rsidTr="004C2458">
        <w:trPr>
          <w:trHeight w:val="703"/>
        </w:trPr>
        <w:tc>
          <w:tcPr>
            <w:tcW w:w="10347" w:type="dxa"/>
            <w:gridSpan w:val="7"/>
            <w:tcBorders>
              <w:top w:val="single" w:sz="4" w:space="0" w:color="auto"/>
              <w:left w:val="single" w:sz="4" w:space="0" w:color="000000"/>
              <w:bottom w:val="single" w:sz="4" w:space="0" w:color="auto"/>
              <w:right w:val="single" w:sz="4" w:space="0" w:color="000000"/>
            </w:tcBorders>
            <w:vAlign w:val="center"/>
          </w:tcPr>
          <w:p w14:paraId="47570185" w14:textId="59AB585E" w:rsidR="009C007E" w:rsidRPr="00265065" w:rsidRDefault="009C007E" w:rsidP="009C007E">
            <w:pPr>
              <w:suppressAutoHyphens/>
              <w:spacing w:line="216" w:lineRule="auto"/>
              <w:ind w:right="-57"/>
              <w:jc w:val="center"/>
              <w:rPr>
                <w:rFonts w:eastAsia="Calibri"/>
                <w:color w:val="000000" w:themeColor="text1"/>
                <w:sz w:val="20"/>
                <w:lang w:eastAsia="en-US"/>
              </w:rPr>
            </w:pPr>
            <w:r w:rsidRPr="00265065">
              <w:rPr>
                <w:rFonts w:eastAsia="Calibri"/>
                <w:color w:val="000000" w:themeColor="text1"/>
                <w:sz w:val="20"/>
                <w:lang w:eastAsia="en-US"/>
              </w:rPr>
              <w:t xml:space="preserve">Перечень планируемых объектов федерального значения в области трубопроводного транспорта, подлежащих отображению в составе документов территориального </w:t>
            </w:r>
            <w:r w:rsidR="004C2458" w:rsidRPr="00265065">
              <w:rPr>
                <w:rFonts w:eastAsia="Calibri"/>
                <w:color w:val="000000" w:themeColor="text1"/>
                <w:sz w:val="20"/>
                <w:lang w:eastAsia="en-US"/>
              </w:rPr>
              <w:t>планирования Комсомольского</w:t>
            </w:r>
            <w:r w:rsidRPr="00265065">
              <w:rPr>
                <w:rFonts w:eastAsia="Calibri"/>
                <w:color w:val="000000" w:themeColor="text1"/>
                <w:sz w:val="20"/>
                <w:lang w:eastAsia="en-US"/>
              </w:rPr>
              <w:t xml:space="preserve"> района</w:t>
            </w:r>
          </w:p>
        </w:tc>
      </w:tr>
      <w:tr w:rsidR="00407251" w:rsidRPr="00265065" w14:paraId="43D47B36" w14:textId="77777777" w:rsidTr="00407251">
        <w:trPr>
          <w:trHeight w:val="430"/>
        </w:trPr>
        <w:tc>
          <w:tcPr>
            <w:tcW w:w="373" w:type="dxa"/>
            <w:tcBorders>
              <w:top w:val="single" w:sz="4" w:space="0" w:color="auto"/>
              <w:left w:val="single" w:sz="4" w:space="0" w:color="000000"/>
              <w:right w:val="single" w:sz="4" w:space="0" w:color="000000"/>
            </w:tcBorders>
            <w:vAlign w:val="center"/>
          </w:tcPr>
          <w:p w14:paraId="50FA89BD" w14:textId="77777777" w:rsidR="009C007E" w:rsidRPr="00265065" w:rsidRDefault="009C007E" w:rsidP="009C007E">
            <w:pPr>
              <w:widowControl w:val="0"/>
              <w:suppressAutoHyphens/>
              <w:autoSpaceDE w:val="0"/>
              <w:autoSpaceDN w:val="0"/>
              <w:adjustRightInd w:val="0"/>
              <w:spacing w:line="216" w:lineRule="auto"/>
              <w:ind w:left="360" w:right="-57"/>
              <w:contextualSpacing/>
              <w:jc w:val="center"/>
              <w:rPr>
                <w:color w:val="000000" w:themeColor="text1"/>
                <w:sz w:val="20"/>
                <w:lang w:eastAsia="ar-SA"/>
              </w:rPr>
            </w:pPr>
          </w:p>
        </w:tc>
        <w:tc>
          <w:tcPr>
            <w:tcW w:w="1829" w:type="dxa"/>
            <w:vMerge w:val="restart"/>
            <w:tcBorders>
              <w:left w:val="single" w:sz="4" w:space="0" w:color="000000"/>
              <w:right w:val="single" w:sz="4" w:space="0" w:color="000000"/>
            </w:tcBorders>
            <w:vAlign w:val="center"/>
          </w:tcPr>
          <w:p w14:paraId="3682F47F" w14:textId="77777777" w:rsidR="009C007E" w:rsidRPr="00265065" w:rsidRDefault="009C007E" w:rsidP="004C2458">
            <w:pPr>
              <w:suppressAutoHyphens/>
              <w:spacing w:before="20"/>
              <w:ind w:left="-108" w:right="-113"/>
              <w:jc w:val="center"/>
              <w:rPr>
                <w:color w:val="000000" w:themeColor="text1"/>
                <w:sz w:val="18"/>
                <w:szCs w:val="18"/>
              </w:rPr>
            </w:pPr>
            <w:r w:rsidRPr="00265065">
              <w:rPr>
                <w:color w:val="000000" w:themeColor="text1"/>
                <w:sz w:val="18"/>
                <w:szCs w:val="18"/>
              </w:rPr>
              <w:t>Трубопроводный транспорт</w:t>
            </w:r>
          </w:p>
        </w:tc>
        <w:tc>
          <w:tcPr>
            <w:tcW w:w="1748" w:type="dxa"/>
            <w:vMerge w:val="restart"/>
            <w:tcBorders>
              <w:left w:val="single" w:sz="4" w:space="0" w:color="000000"/>
              <w:right w:val="single" w:sz="4" w:space="0" w:color="000000"/>
            </w:tcBorders>
            <w:vAlign w:val="center"/>
          </w:tcPr>
          <w:p w14:paraId="58EA87FF" w14:textId="77777777" w:rsidR="009C007E" w:rsidRPr="00265065" w:rsidRDefault="009C007E" w:rsidP="004C2458">
            <w:pPr>
              <w:suppressAutoHyphens/>
              <w:spacing w:before="20"/>
              <w:ind w:left="-108" w:right="-113"/>
              <w:jc w:val="center"/>
              <w:rPr>
                <w:color w:val="000000" w:themeColor="text1"/>
                <w:sz w:val="18"/>
                <w:szCs w:val="18"/>
              </w:rPr>
            </w:pPr>
            <w:r w:rsidRPr="00265065">
              <w:rPr>
                <w:color w:val="000000" w:themeColor="text1"/>
                <w:sz w:val="18"/>
                <w:szCs w:val="18"/>
              </w:rPr>
              <w:t>Магистральные трубопроводы для транспортировки жидких и газообразных углеводородов</w:t>
            </w:r>
          </w:p>
        </w:tc>
        <w:tc>
          <w:tcPr>
            <w:tcW w:w="6397" w:type="dxa"/>
            <w:gridSpan w:val="4"/>
            <w:tcBorders>
              <w:top w:val="single" w:sz="4" w:space="0" w:color="auto"/>
              <w:left w:val="single" w:sz="4" w:space="0" w:color="000000"/>
              <w:right w:val="single" w:sz="4" w:space="0" w:color="000000"/>
            </w:tcBorders>
            <w:vAlign w:val="center"/>
          </w:tcPr>
          <w:p w14:paraId="38703600" w14:textId="77777777" w:rsidR="009C007E" w:rsidRPr="00265065" w:rsidRDefault="009C007E" w:rsidP="009C007E">
            <w:pPr>
              <w:suppressAutoHyphens/>
              <w:spacing w:line="216" w:lineRule="auto"/>
              <w:ind w:right="-57"/>
              <w:jc w:val="center"/>
              <w:rPr>
                <w:color w:val="000000" w:themeColor="text1"/>
                <w:sz w:val="18"/>
                <w:szCs w:val="18"/>
              </w:rPr>
            </w:pPr>
            <w:bookmarkStart w:id="111" w:name="_Toc7084664"/>
            <w:r w:rsidRPr="00265065">
              <w:rPr>
                <w:color w:val="000000" w:themeColor="text1"/>
                <w:sz w:val="18"/>
                <w:szCs w:val="18"/>
              </w:rPr>
              <w:t>Магистральные газопроводы, планируемые к размещени</w:t>
            </w:r>
            <w:bookmarkEnd w:id="111"/>
            <w:r w:rsidRPr="00265065">
              <w:rPr>
                <w:color w:val="000000" w:themeColor="text1"/>
                <w:sz w:val="18"/>
                <w:szCs w:val="18"/>
              </w:rPr>
              <w:t>ю</w:t>
            </w:r>
            <w:r w:rsidRPr="00265065">
              <w:rPr>
                <w:color w:val="000000" w:themeColor="text1"/>
                <w:sz w:val="18"/>
                <w:szCs w:val="18"/>
              </w:rPr>
              <w:footnoteReference w:id="4"/>
            </w:r>
          </w:p>
        </w:tc>
      </w:tr>
      <w:tr w:rsidR="00055CD5" w:rsidRPr="00265065" w14:paraId="5ED11ED8" w14:textId="77777777" w:rsidTr="00407251">
        <w:trPr>
          <w:trHeight w:val="330"/>
        </w:trPr>
        <w:tc>
          <w:tcPr>
            <w:tcW w:w="373" w:type="dxa"/>
            <w:tcBorders>
              <w:top w:val="single" w:sz="4" w:space="0" w:color="auto"/>
              <w:left w:val="single" w:sz="4" w:space="0" w:color="000000"/>
              <w:bottom w:val="single" w:sz="4" w:space="0" w:color="auto"/>
              <w:right w:val="single" w:sz="4" w:space="0" w:color="000000"/>
            </w:tcBorders>
            <w:vAlign w:val="center"/>
          </w:tcPr>
          <w:p w14:paraId="49879EF5" w14:textId="38A262D6" w:rsidR="009C007E" w:rsidRPr="00265065" w:rsidRDefault="003C3E64" w:rsidP="003C3E64">
            <w:pPr>
              <w:widowControl w:val="0"/>
              <w:autoSpaceDE w:val="0"/>
              <w:autoSpaceDN w:val="0"/>
              <w:ind w:left="-103" w:right="-104"/>
              <w:jc w:val="center"/>
              <w:rPr>
                <w:color w:val="000000" w:themeColor="text1"/>
                <w:sz w:val="18"/>
                <w:szCs w:val="18"/>
              </w:rPr>
            </w:pPr>
            <w:r w:rsidRPr="00265065">
              <w:rPr>
                <w:color w:val="000000" w:themeColor="text1"/>
                <w:sz w:val="18"/>
                <w:szCs w:val="18"/>
              </w:rPr>
              <w:t>2</w:t>
            </w:r>
          </w:p>
        </w:tc>
        <w:tc>
          <w:tcPr>
            <w:tcW w:w="1829" w:type="dxa"/>
            <w:vMerge/>
            <w:tcBorders>
              <w:left w:val="single" w:sz="4" w:space="0" w:color="000000"/>
              <w:right w:val="single" w:sz="4" w:space="0" w:color="000000"/>
            </w:tcBorders>
            <w:vAlign w:val="center"/>
          </w:tcPr>
          <w:p w14:paraId="72E9FCC2" w14:textId="77777777" w:rsidR="009C007E" w:rsidRPr="00265065" w:rsidRDefault="009C007E" w:rsidP="009C007E">
            <w:pPr>
              <w:suppressAutoHyphens/>
              <w:spacing w:line="216" w:lineRule="auto"/>
              <w:ind w:right="-57"/>
              <w:jc w:val="center"/>
              <w:rPr>
                <w:color w:val="000000" w:themeColor="text1"/>
                <w:sz w:val="18"/>
                <w:szCs w:val="18"/>
              </w:rPr>
            </w:pPr>
          </w:p>
        </w:tc>
        <w:tc>
          <w:tcPr>
            <w:tcW w:w="1748" w:type="dxa"/>
            <w:vMerge/>
            <w:tcBorders>
              <w:left w:val="single" w:sz="4" w:space="0" w:color="000000"/>
              <w:right w:val="single" w:sz="4" w:space="0" w:color="000000"/>
            </w:tcBorders>
            <w:vAlign w:val="center"/>
          </w:tcPr>
          <w:p w14:paraId="1592A3ED" w14:textId="77777777" w:rsidR="009C007E" w:rsidRPr="00265065" w:rsidRDefault="009C007E" w:rsidP="009C007E">
            <w:pPr>
              <w:suppressAutoHyphens/>
              <w:spacing w:line="216" w:lineRule="auto"/>
              <w:ind w:right="-57"/>
              <w:jc w:val="center"/>
              <w:rPr>
                <w:color w:val="000000" w:themeColor="text1"/>
                <w:sz w:val="18"/>
                <w:szCs w:val="18"/>
              </w:rPr>
            </w:pPr>
          </w:p>
        </w:tc>
        <w:tc>
          <w:tcPr>
            <w:tcW w:w="1847" w:type="dxa"/>
            <w:tcBorders>
              <w:left w:val="single" w:sz="4" w:space="0" w:color="000000"/>
              <w:bottom w:val="single" w:sz="4" w:space="0" w:color="auto"/>
              <w:right w:val="single" w:sz="4" w:space="0" w:color="000000"/>
            </w:tcBorders>
            <w:vAlign w:val="center"/>
          </w:tcPr>
          <w:p w14:paraId="35A781E8" w14:textId="77777777" w:rsidR="009C007E" w:rsidRPr="00265065" w:rsidRDefault="009C007E" w:rsidP="004C2458">
            <w:pPr>
              <w:suppressAutoHyphens/>
              <w:spacing w:before="20"/>
              <w:ind w:left="-108" w:right="-113"/>
              <w:jc w:val="center"/>
              <w:rPr>
                <w:color w:val="000000" w:themeColor="text1"/>
                <w:sz w:val="18"/>
                <w:szCs w:val="18"/>
              </w:rPr>
            </w:pPr>
            <w:r w:rsidRPr="00265065">
              <w:rPr>
                <w:color w:val="000000" w:themeColor="text1"/>
                <w:sz w:val="18"/>
                <w:szCs w:val="18"/>
              </w:rPr>
              <w:t>Строительство газопровода резервного газоснабжения Костромской ГРЭС с узлом редуцирования газа</w:t>
            </w:r>
          </w:p>
        </w:tc>
        <w:tc>
          <w:tcPr>
            <w:tcW w:w="1428" w:type="dxa"/>
            <w:vMerge w:val="restart"/>
            <w:tcBorders>
              <w:left w:val="single" w:sz="4" w:space="0" w:color="000000"/>
              <w:right w:val="single" w:sz="4" w:space="0" w:color="000000"/>
            </w:tcBorders>
            <w:vAlign w:val="center"/>
          </w:tcPr>
          <w:p w14:paraId="762F6DB5" w14:textId="77777777" w:rsidR="009C007E" w:rsidRPr="00265065" w:rsidRDefault="009C007E" w:rsidP="004C2458">
            <w:pPr>
              <w:suppressAutoHyphens/>
              <w:spacing w:before="20"/>
              <w:ind w:left="-108" w:right="-113"/>
              <w:jc w:val="center"/>
              <w:rPr>
                <w:color w:val="000000" w:themeColor="text1"/>
                <w:sz w:val="18"/>
                <w:szCs w:val="18"/>
              </w:rPr>
            </w:pPr>
            <w:r w:rsidRPr="00265065">
              <w:rPr>
                <w:color w:val="000000" w:themeColor="text1"/>
                <w:sz w:val="18"/>
                <w:szCs w:val="18"/>
              </w:rPr>
              <w:t>Проектный объем транспортировки газа - 3,5 млрд. куб. метров в год</w:t>
            </w:r>
          </w:p>
        </w:tc>
        <w:tc>
          <w:tcPr>
            <w:tcW w:w="1696" w:type="dxa"/>
            <w:tcBorders>
              <w:left w:val="single" w:sz="4" w:space="0" w:color="000000"/>
              <w:bottom w:val="single" w:sz="4" w:space="0" w:color="auto"/>
              <w:right w:val="single" w:sz="4" w:space="0" w:color="000000"/>
            </w:tcBorders>
            <w:vAlign w:val="center"/>
          </w:tcPr>
          <w:p w14:paraId="14909D16" w14:textId="77777777" w:rsidR="009C007E" w:rsidRPr="00265065" w:rsidRDefault="009C007E" w:rsidP="004C2458">
            <w:pPr>
              <w:suppressAutoHyphens/>
              <w:spacing w:before="20"/>
              <w:ind w:left="-108" w:right="-113"/>
              <w:jc w:val="center"/>
              <w:rPr>
                <w:color w:val="000000" w:themeColor="text1"/>
                <w:sz w:val="18"/>
                <w:szCs w:val="18"/>
              </w:rPr>
            </w:pPr>
            <w:r w:rsidRPr="00265065">
              <w:rPr>
                <w:color w:val="000000" w:themeColor="text1"/>
                <w:sz w:val="18"/>
                <w:szCs w:val="18"/>
              </w:rPr>
              <w:t>Ивановская область, Комсомольский район, Писцовское сельское поселение; Фурмановский район, Дуляпинское сельское поселение, Хромцовское сельское поселение;</w:t>
            </w:r>
          </w:p>
          <w:p w14:paraId="0AE710DD" w14:textId="77777777" w:rsidR="009C007E" w:rsidRPr="00265065" w:rsidRDefault="009C007E" w:rsidP="004C2458">
            <w:pPr>
              <w:suppressAutoHyphens/>
              <w:spacing w:before="20"/>
              <w:ind w:left="-108" w:right="-113"/>
              <w:jc w:val="center"/>
              <w:rPr>
                <w:color w:val="000000" w:themeColor="text1"/>
                <w:sz w:val="18"/>
                <w:szCs w:val="18"/>
              </w:rPr>
            </w:pPr>
            <w:r w:rsidRPr="00265065">
              <w:rPr>
                <w:color w:val="000000" w:themeColor="text1"/>
                <w:sz w:val="18"/>
                <w:szCs w:val="18"/>
              </w:rPr>
              <w:t>Костромская область, район город Нерехта и Нерехтский район, Емсненское сельское поселение, Волжское сельское поселение; городской округ г. Волгореченск</w:t>
            </w:r>
          </w:p>
        </w:tc>
        <w:tc>
          <w:tcPr>
            <w:tcW w:w="1426" w:type="dxa"/>
            <w:vMerge w:val="restart"/>
            <w:tcBorders>
              <w:left w:val="single" w:sz="4" w:space="0" w:color="000000"/>
              <w:right w:val="single" w:sz="4" w:space="0" w:color="000000"/>
            </w:tcBorders>
            <w:vAlign w:val="center"/>
          </w:tcPr>
          <w:p w14:paraId="5D7EA6C8" w14:textId="77777777" w:rsidR="009C007E" w:rsidRPr="00265065" w:rsidRDefault="009C007E" w:rsidP="004C2458">
            <w:pPr>
              <w:suppressAutoHyphens/>
              <w:spacing w:before="20"/>
              <w:ind w:left="-108" w:right="-113"/>
              <w:jc w:val="center"/>
              <w:rPr>
                <w:color w:val="000000" w:themeColor="text1"/>
                <w:sz w:val="18"/>
                <w:szCs w:val="18"/>
              </w:rPr>
            </w:pPr>
            <w:r w:rsidRPr="00265065">
              <w:rPr>
                <w:color w:val="000000" w:themeColor="text1"/>
                <w:sz w:val="18"/>
                <w:szCs w:val="18"/>
              </w:rPr>
              <w:t>2030</w:t>
            </w:r>
          </w:p>
        </w:tc>
      </w:tr>
      <w:tr w:rsidR="00055CD5" w:rsidRPr="00265065" w14:paraId="25684B7C" w14:textId="77777777" w:rsidTr="00407251">
        <w:trPr>
          <w:trHeight w:val="2193"/>
        </w:trPr>
        <w:tc>
          <w:tcPr>
            <w:tcW w:w="373" w:type="dxa"/>
            <w:tcBorders>
              <w:top w:val="single" w:sz="4" w:space="0" w:color="auto"/>
              <w:left w:val="single" w:sz="4" w:space="0" w:color="000000"/>
              <w:bottom w:val="single" w:sz="4" w:space="0" w:color="auto"/>
              <w:right w:val="single" w:sz="4" w:space="0" w:color="000000"/>
            </w:tcBorders>
            <w:vAlign w:val="center"/>
          </w:tcPr>
          <w:p w14:paraId="17993CA8" w14:textId="48B68D60" w:rsidR="009C007E" w:rsidRPr="00265065" w:rsidRDefault="003C3E64" w:rsidP="003C3E64">
            <w:pPr>
              <w:widowControl w:val="0"/>
              <w:autoSpaceDE w:val="0"/>
              <w:autoSpaceDN w:val="0"/>
              <w:ind w:left="-103" w:right="-104"/>
              <w:jc w:val="center"/>
              <w:rPr>
                <w:color w:val="000000" w:themeColor="text1"/>
                <w:sz w:val="18"/>
                <w:szCs w:val="18"/>
              </w:rPr>
            </w:pPr>
            <w:r w:rsidRPr="00265065">
              <w:rPr>
                <w:color w:val="000000" w:themeColor="text1"/>
                <w:sz w:val="18"/>
                <w:szCs w:val="18"/>
              </w:rPr>
              <w:lastRenderedPageBreak/>
              <w:t>3</w:t>
            </w:r>
          </w:p>
        </w:tc>
        <w:tc>
          <w:tcPr>
            <w:tcW w:w="1829" w:type="dxa"/>
            <w:vMerge/>
            <w:tcBorders>
              <w:left w:val="single" w:sz="4" w:space="0" w:color="000000"/>
              <w:bottom w:val="single" w:sz="4" w:space="0" w:color="000000"/>
              <w:right w:val="single" w:sz="4" w:space="0" w:color="000000"/>
            </w:tcBorders>
            <w:vAlign w:val="center"/>
          </w:tcPr>
          <w:p w14:paraId="6CB8B9FE" w14:textId="77777777" w:rsidR="009C007E" w:rsidRPr="00265065" w:rsidRDefault="009C007E" w:rsidP="009C007E">
            <w:pPr>
              <w:suppressAutoHyphens/>
              <w:spacing w:line="216" w:lineRule="auto"/>
              <w:ind w:right="-57"/>
              <w:jc w:val="center"/>
              <w:rPr>
                <w:color w:val="000000" w:themeColor="text1"/>
                <w:sz w:val="20"/>
                <w:highlight w:val="cyan"/>
                <w:lang w:eastAsia="ar-SA"/>
              </w:rPr>
            </w:pPr>
          </w:p>
        </w:tc>
        <w:tc>
          <w:tcPr>
            <w:tcW w:w="1748" w:type="dxa"/>
            <w:vMerge/>
            <w:tcBorders>
              <w:left w:val="single" w:sz="4" w:space="0" w:color="000000"/>
              <w:bottom w:val="single" w:sz="4" w:space="0" w:color="000000"/>
              <w:right w:val="single" w:sz="4" w:space="0" w:color="000000"/>
            </w:tcBorders>
            <w:vAlign w:val="center"/>
          </w:tcPr>
          <w:p w14:paraId="05C431A0" w14:textId="77777777" w:rsidR="009C007E" w:rsidRPr="00265065" w:rsidRDefault="009C007E" w:rsidP="009C007E">
            <w:pPr>
              <w:suppressAutoHyphens/>
              <w:spacing w:line="216" w:lineRule="auto"/>
              <w:ind w:right="-57"/>
              <w:jc w:val="center"/>
              <w:rPr>
                <w:color w:val="000000" w:themeColor="text1"/>
                <w:sz w:val="20"/>
                <w:lang w:eastAsia="ar-SA"/>
              </w:rPr>
            </w:pPr>
          </w:p>
        </w:tc>
        <w:tc>
          <w:tcPr>
            <w:tcW w:w="1847" w:type="dxa"/>
            <w:tcBorders>
              <w:left w:val="single" w:sz="4" w:space="0" w:color="000000"/>
              <w:bottom w:val="single" w:sz="4" w:space="0" w:color="auto"/>
              <w:right w:val="single" w:sz="4" w:space="0" w:color="000000"/>
            </w:tcBorders>
            <w:vAlign w:val="center"/>
          </w:tcPr>
          <w:p w14:paraId="52B06D6A" w14:textId="77777777" w:rsidR="009C007E" w:rsidRPr="00265065" w:rsidRDefault="009C007E" w:rsidP="009C007E">
            <w:pPr>
              <w:suppressAutoHyphens/>
              <w:spacing w:line="216" w:lineRule="auto"/>
              <w:ind w:right="-57"/>
              <w:jc w:val="center"/>
              <w:rPr>
                <w:color w:val="000000" w:themeColor="text1"/>
                <w:sz w:val="18"/>
                <w:szCs w:val="18"/>
              </w:rPr>
            </w:pPr>
            <w:r w:rsidRPr="00265065">
              <w:rPr>
                <w:color w:val="000000" w:themeColor="text1"/>
                <w:sz w:val="18"/>
                <w:szCs w:val="18"/>
              </w:rPr>
              <w:t>Реконструкция МГ "Починки-Ярославль" Ду1400 мм на км 423 и МГ "Починки-Грязовец" Ду1400 мм на км 429 для подключения газопровода-отвода резервного газоснабжения Костромской ГРЭС</w:t>
            </w:r>
          </w:p>
        </w:tc>
        <w:tc>
          <w:tcPr>
            <w:tcW w:w="1428" w:type="dxa"/>
            <w:vMerge/>
            <w:tcBorders>
              <w:left w:val="single" w:sz="4" w:space="0" w:color="000000"/>
              <w:bottom w:val="single" w:sz="4" w:space="0" w:color="auto"/>
              <w:right w:val="single" w:sz="4" w:space="0" w:color="000000"/>
            </w:tcBorders>
            <w:vAlign w:val="center"/>
          </w:tcPr>
          <w:p w14:paraId="55624E61" w14:textId="77777777" w:rsidR="009C007E" w:rsidRPr="00265065" w:rsidRDefault="009C007E" w:rsidP="009C007E">
            <w:pPr>
              <w:suppressAutoHyphens/>
              <w:spacing w:line="216" w:lineRule="auto"/>
              <w:ind w:right="-57"/>
              <w:jc w:val="center"/>
              <w:rPr>
                <w:color w:val="000000" w:themeColor="text1"/>
                <w:sz w:val="20"/>
                <w:lang w:eastAsia="ar-SA"/>
              </w:rPr>
            </w:pPr>
          </w:p>
        </w:tc>
        <w:tc>
          <w:tcPr>
            <w:tcW w:w="1696" w:type="dxa"/>
            <w:tcBorders>
              <w:left w:val="single" w:sz="4" w:space="0" w:color="000000"/>
              <w:bottom w:val="single" w:sz="4" w:space="0" w:color="auto"/>
              <w:right w:val="single" w:sz="4" w:space="0" w:color="000000"/>
            </w:tcBorders>
            <w:vAlign w:val="center"/>
          </w:tcPr>
          <w:p w14:paraId="3765B508" w14:textId="77777777" w:rsidR="009C007E" w:rsidRPr="00265065" w:rsidRDefault="009C007E" w:rsidP="004C2458">
            <w:pPr>
              <w:suppressAutoHyphens/>
              <w:spacing w:line="216" w:lineRule="auto"/>
              <w:ind w:right="-57"/>
              <w:jc w:val="center"/>
              <w:rPr>
                <w:color w:val="000000" w:themeColor="text1"/>
                <w:sz w:val="18"/>
                <w:szCs w:val="18"/>
              </w:rPr>
            </w:pPr>
            <w:r w:rsidRPr="00265065">
              <w:rPr>
                <w:color w:val="000000" w:themeColor="text1"/>
                <w:sz w:val="18"/>
                <w:szCs w:val="18"/>
              </w:rPr>
              <w:t>Ивановская область, Комсомольский район, Писцовское сельское поселение</w:t>
            </w:r>
          </w:p>
        </w:tc>
        <w:tc>
          <w:tcPr>
            <w:tcW w:w="1426" w:type="dxa"/>
            <w:vMerge/>
            <w:tcBorders>
              <w:left w:val="single" w:sz="4" w:space="0" w:color="000000"/>
              <w:bottom w:val="single" w:sz="4" w:space="0" w:color="auto"/>
              <w:right w:val="single" w:sz="4" w:space="0" w:color="000000"/>
            </w:tcBorders>
            <w:vAlign w:val="center"/>
          </w:tcPr>
          <w:p w14:paraId="53DECCEC" w14:textId="77777777" w:rsidR="009C007E" w:rsidRPr="00265065" w:rsidRDefault="009C007E" w:rsidP="009C007E">
            <w:pPr>
              <w:suppressAutoHyphens/>
              <w:spacing w:line="216" w:lineRule="auto"/>
              <w:ind w:right="-57"/>
              <w:jc w:val="center"/>
              <w:rPr>
                <w:color w:val="000000" w:themeColor="text1"/>
                <w:sz w:val="20"/>
                <w:lang w:eastAsia="ar-SA"/>
              </w:rPr>
            </w:pPr>
          </w:p>
        </w:tc>
      </w:tr>
      <w:tr w:rsidR="009C007E" w:rsidRPr="00265065" w14:paraId="6E6A0619" w14:textId="77777777" w:rsidTr="00407251">
        <w:trPr>
          <w:trHeight w:val="330"/>
        </w:trPr>
        <w:tc>
          <w:tcPr>
            <w:tcW w:w="10347" w:type="dxa"/>
            <w:gridSpan w:val="7"/>
            <w:tcBorders>
              <w:top w:val="single" w:sz="4" w:space="0" w:color="auto"/>
              <w:left w:val="single" w:sz="4" w:space="0" w:color="000000"/>
              <w:bottom w:val="single" w:sz="4" w:space="0" w:color="auto"/>
              <w:right w:val="single" w:sz="4" w:space="0" w:color="000000"/>
            </w:tcBorders>
            <w:vAlign w:val="center"/>
          </w:tcPr>
          <w:p w14:paraId="2D248E0B" w14:textId="4EA427A9" w:rsidR="009C007E" w:rsidRPr="00265065" w:rsidRDefault="009C007E" w:rsidP="009C007E">
            <w:pPr>
              <w:suppressAutoHyphens/>
              <w:ind w:right="-31"/>
              <w:jc w:val="center"/>
              <w:rPr>
                <w:color w:val="000000" w:themeColor="text1"/>
                <w:sz w:val="20"/>
                <w:lang w:eastAsia="ar-SA"/>
              </w:rPr>
            </w:pPr>
            <w:r w:rsidRPr="00265065">
              <w:rPr>
                <w:color w:val="000000" w:themeColor="text1"/>
                <w:sz w:val="20"/>
                <w:lang w:eastAsia="ar-SA"/>
              </w:rPr>
              <w:t xml:space="preserve">Перечень планируемых объектов федерального значения в области федерального транспорта (железнодорожного, воздушного, морского, внутреннего водного транспорта) и автомобильных дорог федерального значения, подлежащих отображению в составе документов территориального </w:t>
            </w:r>
            <w:r w:rsidR="004C2458" w:rsidRPr="00265065">
              <w:rPr>
                <w:color w:val="000000" w:themeColor="text1"/>
                <w:sz w:val="20"/>
                <w:lang w:eastAsia="ar-SA"/>
              </w:rPr>
              <w:t xml:space="preserve">планирования </w:t>
            </w:r>
            <w:r w:rsidR="004C2458" w:rsidRPr="00265065">
              <w:rPr>
                <w:rFonts w:eastAsia="Calibri"/>
                <w:color w:val="000000" w:themeColor="text1"/>
                <w:sz w:val="20"/>
                <w:lang w:eastAsia="en-US"/>
              </w:rPr>
              <w:t>Комсомольского</w:t>
            </w:r>
            <w:r w:rsidRPr="00265065">
              <w:rPr>
                <w:color w:val="000000" w:themeColor="text1"/>
                <w:sz w:val="20"/>
                <w:lang w:eastAsia="ar-SA"/>
              </w:rPr>
              <w:t xml:space="preserve"> района</w:t>
            </w:r>
          </w:p>
        </w:tc>
      </w:tr>
      <w:tr w:rsidR="00055CD5" w:rsidRPr="00265065" w14:paraId="1C5B127D" w14:textId="77777777" w:rsidTr="00407251">
        <w:trPr>
          <w:trHeight w:val="330"/>
        </w:trPr>
        <w:tc>
          <w:tcPr>
            <w:tcW w:w="373" w:type="dxa"/>
            <w:tcBorders>
              <w:top w:val="single" w:sz="4" w:space="0" w:color="auto"/>
              <w:left w:val="single" w:sz="4" w:space="0" w:color="000000"/>
              <w:bottom w:val="single" w:sz="4" w:space="0" w:color="auto"/>
              <w:right w:val="single" w:sz="4" w:space="0" w:color="000000"/>
            </w:tcBorders>
            <w:vAlign w:val="center"/>
          </w:tcPr>
          <w:p w14:paraId="7478DF92" w14:textId="1E5A695A" w:rsidR="009C007E" w:rsidRPr="00265065" w:rsidRDefault="003C3E64" w:rsidP="003C3E64">
            <w:pPr>
              <w:widowControl w:val="0"/>
              <w:autoSpaceDE w:val="0"/>
              <w:autoSpaceDN w:val="0"/>
              <w:ind w:left="-103" w:right="-104"/>
              <w:jc w:val="center"/>
              <w:rPr>
                <w:color w:val="000000" w:themeColor="text1"/>
                <w:sz w:val="18"/>
                <w:szCs w:val="18"/>
              </w:rPr>
            </w:pPr>
            <w:r w:rsidRPr="00265065">
              <w:rPr>
                <w:color w:val="000000" w:themeColor="text1"/>
                <w:sz w:val="18"/>
                <w:szCs w:val="18"/>
              </w:rPr>
              <w:t>4</w:t>
            </w:r>
          </w:p>
        </w:tc>
        <w:tc>
          <w:tcPr>
            <w:tcW w:w="1829" w:type="dxa"/>
            <w:tcBorders>
              <w:left w:val="single" w:sz="4" w:space="0" w:color="000000"/>
              <w:right w:val="single" w:sz="4" w:space="0" w:color="000000"/>
            </w:tcBorders>
            <w:vAlign w:val="center"/>
          </w:tcPr>
          <w:p w14:paraId="5C25D2DB" w14:textId="77777777" w:rsidR="009C007E" w:rsidRPr="00265065" w:rsidRDefault="009C007E" w:rsidP="004C2458">
            <w:pPr>
              <w:suppressAutoHyphens/>
              <w:spacing w:before="20"/>
              <w:ind w:left="-108" w:right="-113"/>
              <w:jc w:val="center"/>
              <w:rPr>
                <w:color w:val="000000" w:themeColor="text1"/>
                <w:sz w:val="18"/>
                <w:szCs w:val="18"/>
              </w:rPr>
            </w:pPr>
            <w:r w:rsidRPr="00265065">
              <w:rPr>
                <w:color w:val="000000" w:themeColor="text1"/>
                <w:sz w:val="18"/>
                <w:szCs w:val="18"/>
              </w:rPr>
              <w:t>Железнодорожные пути общего пользования</w:t>
            </w:r>
          </w:p>
        </w:tc>
        <w:tc>
          <w:tcPr>
            <w:tcW w:w="1748" w:type="dxa"/>
            <w:tcBorders>
              <w:left w:val="single" w:sz="4" w:space="0" w:color="000000"/>
              <w:right w:val="single" w:sz="4" w:space="0" w:color="000000"/>
            </w:tcBorders>
            <w:vAlign w:val="center"/>
          </w:tcPr>
          <w:p w14:paraId="32170E46" w14:textId="77777777" w:rsidR="009C007E" w:rsidRPr="00265065" w:rsidRDefault="009C007E" w:rsidP="004C2458">
            <w:pPr>
              <w:suppressAutoHyphens/>
              <w:spacing w:before="20"/>
              <w:ind w:left="-108" w:right="-113"/>
              <w:jc w:val="center"/>
              <w:rPr>
                <w:color w:val="000000" w:themeColor="text1"/>
                <w:sz w:val="18"/>
                <w:szCs w:val="18"/>
              </w:rPr>
            </w:pPr>
            <w:r w:rsidRPr="00265065">
              <w:rPr>
                <w:color w:val="000000" w:themeColor="text1"/>
                <w:sz w:val="18"/>
                <w:szCs w:val="18"/>
              </w:rPr>
              <w:t>Строительство обходов городов и узлов</w:t>
            </w:r>
          </w:p>
        </w:tc>
        <w:tc>
          <w:tcPr>
            <w:tcW w:w="1847" w:type="dxa"/>
            <w:tcBorders>
              <w:left w:val="single" w:sz="4" w:space="0" w:color="000000"/>
              <w:bottom w:val="single" w:sz="4" w:space="0" w:color="auto"/>
              <w:right w:val="single" w:sz="4" w:space="0" w:color="000000"/>
            </w:tcBorders>
            <w:vAlign w:val="center"/>
          </w:tcPr>
          <w:p w14:paraId="398B70CB" w14:textId="0360D169" w:rsidR="009C007E" w:rsidRPr="00265065" w:rsidRDefault="009C007E" w:rsidP="004C2458">
            <w:pPr>
              <w:suppressAutoHyphens/>
              <w:spacing w:before="20"/>
              <w:ind w:left="-108" w:right="-113"/>
              <w:jc w:val="center"/>
              <w:rPr>
                <w:color w:val="000000" w:themeColor="text1"/>
                <w:sz w:val="18"/>
                <w:szCs w:val="18"/>
              </w:rPr>
            </w:pPr>
            <w:r w:rsidRPr="00265065">
              <w:rPr>
                <w:color w:val="000000" w:themeColor="text1"/>
                <w:sz w:val="18"/>
                <w:szCs w:val="18"/>
              </w:rPr>
              <w:t>Формирование глубокого обхода Московского железнодорожного узла (третье кольцо)</w:t>
            </w:r>
          </w:p>
        </w:tc>
        <w:tc>
          <w:tcPr>
            <w:tcW w:w="1428" w:type="dxa"/>
            <w:tcBorders>
              <w:top w:val="single" w:sz="4" w:space="0" w:color="auto"/>
              <w:left w:val="single" w:sz="4" w:space="0" w:color="000000"/>
              <w:bottom w:val="single" w:sz="4" w:space="0" w:color="auto"/>
              <w:right w:val="single" w:sz="4" w:space="0" w:color="000000"/>
            </w:tcBorders>
            <w:vAlign w:val="center"/>
          </w:tcPr>
          <w:p w14:paraId="3572DBA9" w14:textId="77777777" w:rsidR="009C007E" w:rsidRPr="00265065" w:rsidRDefault="009C007E" w:rsidP="004C2458">
            <w:pPr>
              <w:suppressAutoHyphens/>
              <w:spacing w:before="20"/>
              <w:ind w:left="-108" w:right="-113"/>
              <w:jc w:val="center"/>
              <w:rPr>
                <w:color w:val="000000" w:themeColor="text1"/>
                <w:sz w:val="18"/>
                <w:szCs w:val="18"/>
              </w:rPr>
            </w:pPr>
            <w:r w:rsidRPr="00265065">
              <w:rPr>
                <w:color w:val="000000" w:themeColor="text1"/>
                <w:sz w:val="18"/>
                <w:szCs w:val="18"/>
              </w:rPr>
              <w:t>Протяженностью 400 км</w:t>
            </w:r>
          </w:p>
        </w:tc>
        <w:tc>
          <w:tcPr>
            <w:tcW w:w="1696" w:type="dxa"/>
            <w:tcBorders>
              <w:top w:val="single" w:sz="4" w:space="0" w:color="auto"/>
              <w:left w:val="single" w:sz="4" w:space="0" w:color="000000"/>
              <w:bottom w:val="single" w:sz="4" w:space="0" w:color="auto"/>
              <w:right w:val="single" w:sz="4" w:space="0" w:color="000000"/>
            </w:tcBorders>
            <w:vAlign w:val="center"/>
          </w:tcPr>
          <w:p w14:paraId="1261B9EA" w14:textId="2980FC4B" w:rsidR="009C007E" w:rsidRPr="00265065" w:rsidRDefault="009C007E" w:rsidP="004C2458">
            <w:pPr>
              <w:suppressAutoHyphens/>
              <w:spacing w:before="20"/>
              <w:ind w:left="-108" w:right="-113"/>
              <w:jc w:val="center"/>
              <w:rPr>
                <w:color w:val="000000" w:themeColor="text1"/>
                <w:sz w:val="18"/>
                <w:szCs w:val="18"/>
              </w:rPr>
            </w:pPr>
            <w:r w:rsidRPr="00265065">
              <w:rPr>
                <w:color w:val="000000" w:themeColor="text1"/>
                <w:sz w:val="18"/>
                <w:szCs w:val="18"/>
              </w:rPr>
              <w:t xml:space="preserve">Ивановская </w:t>
            </w:r>
            <w:r w:rsidR="004C2458" w:rsidRPr="00265065">
              <w:rPr>
                <w:color w:val="000000" w:themeColor="text1"/>
                <w:sz w:val="18"/>
                <w:szCs w:val="18"/>
              </w:rPr>
              <w:t>область Комсомольский</w:t>
            </w:r>
            <w:r w:rsidRPr="00265065">
              <w:rPr>
                <w:color w:val="000000" w:themeColor="text1"/>
                <w:sz w:val="18"/>
                <w:szCs w:val="18"/>
              </w:rPr>
              <w:t xml:space="preserve"> район, г. Тейково, Фурмановский, Ивановский, Тейковский</w:t>
            </w:r>
          </w:p>
          <w:p w14:paraId="4A25FF7A" w14:textId="77777777" w:rsidR="009C007E" w:rsidRPr="00265065" w:rsidRDefault="009C007E" w:rsidP="004C2458">
            <w:pPr>
              <w:suppressAutoHyphens/>
              <w:spacing w:before="20"/>
              <w:ind w:left="-108" w:right="-113"/>
              <w:jc w:val="center"/>
              <w:rPr>
                <w:color w:val="000000" w:themeColor="text1"/>
                <w:sz w:val="18"/>
                <w:szCs w:val="18"/>
              </w:rPr>
            </w:pPr>
            <w:r w:rsidRPr="00265065">
              <w:rPr>
                <w:color w:val="000000" w:themeColor="text1"/>
                <w:sz w:val="18"/>
                <w:szCs w:val="18"/>
              </w:rPr>
              <w:t>районы</w:t>
            </w:r>
          </w:p>
        </w:tc>
        <w:tc>
          <w:tcPr>
            <w:tcW w:w="1426" w:type="dxa"/>
            <w:tcBorders>
              <w:top w:val="single" w:sz="4" w:space="0" w:color="auto"/>
              <w:left w:val="single" w:sz="4" w:space="0" w:color="000000"/>
              <w:bottom w:val="single" w:sz="4" w:space="0" w:color="auto"/>
              <w:right w:val="single" w:sz="4" w:space="0" w:color="000000"/>
            </w:tcBorders>
            <w:vAlign w:val="center"/>
          </w:tcPr>
          <w:p w14:paraId="2EC6D160" w14:textId="77777777" w:rsidR="009C007E" w:rsidRPr="00265065" w:rsidRDefault="009C007E" w:rsidP="004C2458">
            <w:pPr>
              <w:suppressAutoHyphens/>
              <w:spacing w:before="20"/>
              <w:ind w:left="-108" w:right="-113"/>
              <w:jc w:val="center"/>
              <w:rPr>
                <w:color w:val="000000" w:themeColor="text1"/>
                <w:sz w:val="18"/>
                <w:szCs w:val="18"/>
              </w:rPr>
            </w:pPr>
            <w:r w:rsidRPr="00265065">
              <w:rPr>
                <w:color w:val="000000" w:themeColor="text1"/>
                <w:sz w:val="18"/>
                <w:szCs w:val="18"/>
              </w:rPr>
              <w:t>до 2030г.</w:t>
            </w:r>
          </w:p>
        </w:tc>
      </w:tr>
    </w:tbl>
    <w:p w14:paraId="32FA4076" w14:textId="77777777" w:rsidR="009C007E" w:rsidRPr="00265065" w:rsidRDefault="009C007E" w:rsidP="009C007E">
      <w:pPr>
        <w:pStyle w:val="affffffc"/>
        <w:jc w:val="center"/>
        <w:rPr>
          <w:color w:val="000000" w:themeColor="text1"/>
        </w:rPr>
      </w:pPr>
    </w:p>
    <w:p w14:paraId="207A8F9A" w14:textId="77777777" w:rsidR="009A17C0" w:rsidRPr="00265065" w:rsidRDefault="009A17C0" w:rsidP="002F33DF">
      <w:pPr>
        <w:pStyle w:val="2"/>
        <w:rPr>
          <w:color w:val="000000" w:themeColor="text1"/>
        </w:rPr>
      </w:pPr>
      <w:bookmarkStart w:id="112" w:name="_Toc146115813"/>
      <w:r w:rsidRPr="00265065">
        <w:rPr>
          <w:color w:val="000000" w:themeColor="text1"/>
        </w:rPr>
        <w:t>Схемы территориального планирования двух и более субъектов Российской Федерации</w:t>
      </w:r>
      <w:bookmarkEnd w:id="112"/>
    </w:p>
    <w:p w14:paraId="18E3C67D" w14:textId="564DEE27" w:rsidR="009A17C0" w:rsidRPr="00265065" w:rsidRDefault="009A17C0" w:rsidP="004D4F4F">
      <w:pPr>
        <w:pStyle w:val="TimesNewRomanCYR12"/>
        <w:rPr>
          <w:color w:val="000000" w:themeColor="text1"/>
        </w:rPr>
      </w:pPr>
      <w:r w:rsidRPr="00265065">
        <w:rPr>
          <w:color w:val="000000" w:themeColor="text1"/>
        </w:rPr>
        <w:t xml:space="preserve">Утвержденные документы территориального планирования двух и более субъектов Российской Федерации, одним из которых является </w:t>
      </w:r>
      <w:r w:rsidR="00662DF6" w:rsidRPr="00265065">
        <w:rPr>
          <w:color w:val="000000" w:themeColor="text1"/>
        </w:rPr>
        <w:t>Ивано</w:t>
      </w:r>
      <w:r w:rsidRPr="00265065">
        <w:rPr>
          <w:color w:val="000000" w:themeColor="text1"/>
        </w:rPr>
        <w:t>вская область, в настоящее время отсутствуют.</w:t>
      </w:r>
    </w:p>
    <w:p w14:paraId="46B8F311" w14:textId="038539A3" w:rsidR="00FA3BE5" w:rsidRPr="00265065" w:rsidRDefault="00FA3BE5" w:rsidP="002F33DF">
      <w:pPr>
        <w:pStyle w:val="2"/>
        <w:rPr>
          <w:color w:val="000000" w:themeColor="text1"/>
        </w:rPr>
      </w:pPr>
      <w:bookmarkStart w:id="113" w:name="_Toc146115814"/>
      <w:r w:rsidRPr="00265065">
        <w:rPr>
          <w:color w:val="000000" w:themeColor="text1"/>
        </w:rPr>
        <w:t xml:space="preserve">Схема территориального планирования </w:t>
      </w:r>
      <w:r w:rsidR="00752F21" w:rsidRPr="00265065">
        <w:rPr>
          <w:color w:val="000000" w:themeColor="text1"/>
        </w:rPr>
        <w:t>Ивановской</w:t>
      </w:r>
      <w:r w:rsidR="00357F2B" w:rsidRPr="00265065">
        <w:rPr>
          <w:color w:val="000000" w:themeColor="text1"/>
        </w:rPr>
        <w:t xml:space="preserve"> области</w:t>
      </w:r>
      <w:bookmarkEnd w:id="113"/>
      <w:r w:rsidRPr="00265065">
        <w:rPr>
          <w:color w:val="000000" w:themeColor="text1"/>
        </w:rPr>
        <w:t xml:space="preserve"> </w:t>
      </w:r>
    </w:p>
    <w:p w14:paraId="02E077D4" w14:textId="08361836" w:rsidR="00357F2B" w:rsidRPr="00265065" w:rsidRDefault="00357F2B" w:rsidP="004D4F4F">
      <w:pPr>
        <w:pStyle w:val="TimesNewRomanCYR12"/>
        <w:rPr>
          <w:color w:val="000000" w:themeColor="text1"/>
        </w:rPr>
      </w:pPr>
      <w:r w:rsidRPr="00265065">
        <w:rPr>
          <w:color w:val="000000" w:themeColor="text1"/>
        </w:rPr>
        <w:t xml:space="preserve">Схемой территориального планирования </w:t>
      </w:r>
      <w:r w:rsidR="00752F21" w:rsidRPr="00265065">
        <w:rPr>
          <w:color w:val="000000" w:themeColor="text1"/>
        </w:rPr>
        <w:t>Ивановской</w:t>
      </w:r>
      <w:r w:rsidRPr="00265065">
        <w:rPr>
          <w:color w:val="000000" w:themeColor="text1"/>
        </w:rPr>
        <w:t xml:space="preserve"> области, утвержденной постановлением Правительства области </w:t>
      </w:r>
      <w:r w:rsidR="00063D0E" w:rsidRPr="00265065">
        <w:rPr>
          <w:color w:val="000000" w:themeColor="text1"/>
        </w:rPr>
        <w:t>от 09.09.2009 № 255-п «</w:t>
      </w:r>
      <w:r w:rsidRPr="00265065">
        <w:rPr>
          <w:color w:val="000000" w:themeColor="text1"/>
        </w:rPr>
        <w:t xml:space="preserve">Об утверждении Схемы территориального планирования </w:t>
      </w:r>
      <w:r w:rsidR="00752F21" w:rsidRPr="00265065">
        <w:rPr>
          <w:color w:val="000000" w:themeColor="text1"/>
        </w:rPr>
        <w:t>Ивановской</w:t>
      </w:r>
      <w:r w:rsidRPr="00265065">
        <w:rPr>
          <w:color w:val="000000" w:themeColor="text1"/>
        </w:rPr>
        <w:t xml:space="preserve"> области (в ред. постановления от </w:t>
      </w:r>
      <w:r w:rsidR="00063D0E" w:rsidRPr="00265065">
        <w:rPr>
          <w:color w:val="000000" w:themeColor="text1"/>
        </w:rPr>
        <w:t>30.05.2023 № 223-п «</w:t>
      </w:r>
      <w:r w:rsidRPr="00265065">
        <w:rPr>
          <w:color w:val="000000" w:themeColor="text1"/>
        </w:rPr>
        <w:t xml:space="preserve">О внесении изменений в постановление Правительства области от </w:t>
      </w:r>
      <w:r w:rsidR="00063D0E" w:rsidRPr="00265065">
        <w:rPr>
          <w:color w:val="000000" w:themeColor="text1"/>
        </w:rPr>
        <w:t>09.09.2009 № 255-п</w:t>
      </w:r>
      <w:r w:rsidRPr="00265065">
        <w:rPr>
          <w:color w:val="000000" w:themeColor="text1"/>
        </w:rPr>
        <w:t xml:space="preserve">»), на территории </w:t>
      </w:r>
      <w:r w:rsidR="00752F21" w:rsidRPr="00265065">
        <w:rPr>
          <w:color w:val="000000" w:themeColor="text1"/>
        </w:rPr>
        <w:t>Комсомольского</w:t>
      </w:r>
      <w:r w:rsidRPr="00265065">
        <w:rPr>
          <w:color w:val="000000" w:themeColor="text1"/>
        </w:rPr>
        <w:t xml:space="preserve"> муниципального района предусмотрено размещение объектов регионального или межмуниципального значения:</w:t>
      </w:r>
    </w:p>
    <w:p w14:paraId="224D9278" w14:textId="62E8A274" w:rsidR="001A4EA6" w:rsidRPr="00265065" w:rsidRDefault="001A4EA6" w:rsidP="002F33DF">
      <w:pPr>
        <w:pStyle w:val="2"/>
        <w:rPr>
          <w:color w:val="000000" w:themeColor="text1"/>
        </w:rPr>
      </w:pPr>
      <w:bookmarkStart w:id="114" w:name="_Toc146115815"/>
      <w:r w:rsidRPr="00265065">
        <w:rPr>
          <w:color w:val="000000" w:themeColor="text1"/>
        </w:rPr>
        <w:t xml:space="preserve">Сведения о видах, назначении и наименованиях планируемых для размещения объектов регионального значения на территории </w:t>
      </w:r>
      <w:r w:rsidR="00752F21" w:rsidRPr="00265065">
        <w:rPr>
          <w:color w:val="000000" w:themeColor="text1"/>
        </w:rPr>
        <w:t>Комсомольского</w:t>
      </w:r>
      <w:r w:rsidRPr="00265065">
        <w:rPr>
          <w:color w:val="000000" w:themeColor="text1"/>
        </w:rPr>
        <w:t xml:space="preserve"> района</w:t>
      </w:r>
      <w:bookmarkEnd w:id="114"/>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4"/>
        <w:gridCol w:w="1938"/>
        <w:gridCol w:w="1569"/>
        <w:gridCol w:w="1582"/>
        <w:gridCol w:w="1652"/>
        <w:gridCol w:w="1418"/>
        <w:gridCol w:w="101"/>
        <w:gridCol w:w="1619"/>
      </w:tblGrid>
      <w:tr w:rsidR="00357F2B" w:rsidRPr="00265065" w14:paraId="72E742DA" w14:textId="77777777" w:rsidTr="00167CD8">
        <w:trPr>
          <w:jc w:val="center"/>
        </w:trPr>
        <w:tc>
          <w:tcPr>
            <w:tcW w:w="484" w:type="dxa"/>
            <w:shd w:val="clear" w:color="auto" w:fill="auto"/>
            <w:vAlign w:val="center"/>
          </w:tcPr>
          <w:p w14:paraId="62EEA253" w14:textId="77777777" w:rsidR="00357F2B" w:rsidRPr="00265065" w:rsidRDefault="00357F2B" w:rsidP="001A4EA6">
            <w:pPr>
              <w:jc w:val="center"/>
              <w:rPr>
                <w:rFonts w:cs="Calibri"/>
                <w:color w:val="000000" w:themeColor="text1"/>
                <w:sz w:val="20"/>
                <w:lang w:eastAsia="en-US"/>
              </w:rPr>
            </w:pPr>
            <w:r w:rsidRPr="00265065">
              <w:rPr>
                <w:rFonts w:cs="Calibri"/>
                <w:color w:val="000000" w:themeColor="text1"/>
                <w:sz w:val="20"/>
                <w:lang w:eastAsia="en-US"/>
              </w:rPr>
              <w:t>№</w:t>
            </w:r>
          </w:p>
          <w:p w14:paraId="77D63D9D" w14:textId="77777777" w:rsidR="00357F2B" w:rsidRPr="00265065" w:rsidRDefault="00357F2B" w:rsidP="001A4EA6">
            <w:pPr>
              <w:jc w:val="center"/>
              <w:rPr>
                <w:rFonts w:cs="Calibri"/>
                <w:color w:val="000000" w:themeColor="text1"/>
                <w:sz w:val="20"/>
                <w:lang w:eastAsia="en-US"/>
              </w:rPr>
            </w:pPr>
            <w:r w:rsidRPr="00265065">
              <w:rPr>
                <w:rFonts w:cs="Calibri"/>
                <w:color w:val="000000" w:themeColor="text1"/>
                <w:sz w:val="20"/>
                <w:lang w:eastAsia="en-US"/>
              </w:rPr>
              <w:t>п./п.</w:t>
            </w:r>
          </w:p>
        </w:tc>
        <w:tc>
          <w:tcPr>
            <w:tcW w:w="1938" w:type="dxa"/>
            <w:shd w:val="clear" w:color="auto" w:fill="auto"/>
            <w:tcMar>
              <w:left w:w="108" w:type="dxa"/>
              <w:right w:w="108" w:type="dxa"/>
            </w:tcMar>
            <w:vAlign w:val="center"/>
          </w:tcPr>
          <w:p w14:paraId="7106ACB7" w14:textId="77777777" w:rsidR="00357F2B" w:rsidRPr="00265065" w:rsidRDefault="00357F2B" w:rsidP="001A4EA6">
            <w:pPr>
              <w:jc w:val="center"/>
              <w:rPr>
                <w:rFonts w:cs="Calibri"/>
                <w:color w:val="000000" w:themeColor="text1"/>
                <w:sz w:val="20"/>
                <w:lang w:eastAsia="en-US"/>
              </w:rPr>
            </w:pPr>
            <w:r w:rsidRPr="00265065">
              <w:rPr>
                <w:rFonts w:cs="Calibri"/>
                <w:color w:val="000000" w:themeColor="text1"/>
                <w:sz w:val="20"/>
                <w:lang w:eastAsia="en-US"/>
              </w:rPr>
              <w:t xml:space="preserve">Наименование объекта </w:t>
            </w:r>
            <w:r w:rsidRPr="00265065">
              <w:rPr>
                <w:color w:val="000000" w:themeColor="text1"/>
                <w:sz w:val="20"/>
                <w:lang w:eastAsia="en-US"/>
              </w:rPr>
              <w:t>регионального</w:t>
            </w:r>
            <w:r w:rsidRPr="00265065">
              <w:rPr>
                <w:rFonts w:cs="Calibri"/>
                <w:color w:val="000000" w:themeColor="text1"/>
                <w:sz w:val="20"/>
                <w:lang w:eastAsia="en-US"/>
              </w:rPr>
              <w:t xml:space="preserve"> значения</w:t>
            </w:r>
          </w:p>
        </w:tc>
        <w:tc>
          <w:tcPr>
            <w:tcW w:w="1569" w:type="dxa"/>
            <w:vAlign w:val="center"/>
          </w:tcPr>
          <w:p w14:paraId="281CCBE9" w14:textId="77777777" w:rsidR="00357F2B" w:rsidRPr="00265065" w:rsidRDefault="00357F2B" w:rsidP="001A4EA6">
            <w:pPr>
              <w:jc w:val="center"/>
              <w:rPr>
                <w:rFonts w:cs="Calibri"/>
                <w:color w:val="000000" w:themeColor="text1"/>
                <w:sz w:val="20"/>
                <w:lang w:eastAsia="en-US"/>
              </w:rPr>
            </w:pPr>
            <w:r w:rsidRPr="00265065">
              <w:rPr>
                <w:rFonts w:cs="Calibri"/>
                <w:color w:val="000000" w:themeColor="text1"/>
                <w:sz w:val="20"/>
                <w:lang w:eastAsia="en-US"/>
              </w:rPr>
              <w:t>Вид</w:t>
            </w:r>
          </w:p>
          <w:p w14:paraId="73C784FB" w14:textId="77777777" w:rsidR="00357F2B" w:rsidRPr="00265065" w:rsidRDefault="00357F2B" w:rsidP="001A4EA6">
            <w:pPr>
              <w:jc w:val="center"/>
              <w:rPr>
                <w:rFonts w:cs="Calibri"/>
                <w:color w:val="000000" w:themeColor="text1"/>
                <w:sz w:val="20"/>
                <w:lang w:eastAsia="en-US"/>
              </w:rPr>
            </w:pPr>
            <w:r w:rsidRPr="00265065">
              <w:rPr>
                <w:rFonts w:cs="Calibri"/>
                <w:color w:val="000000" w:themeColor="text1"/>
                <w:sz w:val="20"/>
                <w:lang w:eastAsia="en-US"/>
              </w:rPr>
              <w:t>объекта</w:t>
            </w:r>
          </w:p>
          <w:p w14:paraId="48457B22" w14:textId="77777777" w:rsidR="00357F2B" w:rsidRPr="00265065" w:rsidRDefault="00357F2B" w:rsidP="001A4EA6">
            <w:pPr>
              <w:jc w:val="center"/>
              <w:rPr>
                <w:rFonts w:cs="Calibri"/>
                <w:color w:val="000000" w:themeColor="text1"/>
                <w:sz w:val="20"/>
                <w:lang w:eastAsia="en-US"/>
              </w:rPr>
            </w:pPr>
            <w:r w:rsidRPr="00265065">
              <w:rPr>
                <w:color w:val="000000" w:themeColor="text1"/>
                <w:sz w:val="20"/>
                <w:lang w:eastAsia="en-US"/>
              </w:rPr>
              <w:t>регионального</w:t>
            </w:r>
            <w:r w:rsidRPr="00265065">
              <w:rPr>
                <w:rFonts w:cs="Calibri"/>
                <w:color w:val="000000" w:themeColor="text1"/>
                <w:sz w:val="20"/>
                <w:lang w:eastAsia="en-US"/>
              </w:rPr>
              <w:t xml:space="preserve"> значения</w:t>
            </w:r>
          </w:p>
        </w:tc>
        <w:tc>
          <w:tcPr>
            <w:tcW w:w="1582" w:type="dxa"/>
            <w:shd w:val="clear" w:color="auto" w:fill="auto"/>
            <w:tcMar>
              <w:left w:w="108" w:type="dxa"/>
              <w:right w:w="108" w:type="dxa"/>
            </w:tcMar>
            <w:vAlign w:val="center"/>
          </w:tcPr>
          <w:p w14:paraId="2C919B33" w14:textId="77777777" w:rsidR="00357F2B" w:rsidRPr="00265065" w:rsidRDefault="00357F2B" w:rsidP="001A4EA6">
            <w:pPr>
              <w:jc w:val="center"/>
              <w:rPr>
                <w:rFonts w:cs="Calibri"/>
                <w:color w:val="000000" w:themeColor="text1"/>
                <w:sz w:val="20"/>
                <w:lang w:eastAsia="en-US"/>
              </w:rPr>
            </w:pPr>
            <w:r w:rsidRPr="00265065">
              <w:rPr>
                <w:rFonts w:cs="Calibri"/>
                <w:color w:val="000000" w:themeColor="text1"/>
                <w:sz w:val="20"/>
                <w:lang w:eastAsia="en-US"/>
              </w:rPr>
              <w:t>Назначение</w:t>
            </w:r>
          </w:p>
          <w:p w14:paraId="68FBB0D1" w14:textId="77777777" w:rsidR="00357F2B" w:rsidRPr="00265065" w:rsidRDefault="00357F2B" w:rsidP="001A4EA6">
            <w:pPr>
              <w:jc w:val="center"/>
              <w:rPr>
                <w:rFonts w:cs="Calibri"/>
                <w:color w:val="000000" w:themeColor="text1"/>
                <w:sz w:val="20"/>
                <w:lang w:eastAsia="en-US"/>
              </w:rPr>
            </w:pPr>
            <w:r w:rsidRPr="00265065">
              <w:rPr>
                <w:rFonts w:cs="Calibri"/>
                <w:color w:val="000000" w:themeColor="text1"/>
                <w:sz w:val="20"/>
                <w:lang w:eastAsia="en-US"/>
              </w:rPr>
              <w:t xml:space="preserve">объекта </w:t>
            </w:r>
            <w:r w:rsidRPr="00265065">
              <w:rPr>
                <w:color w:val="000000" w:themeColor="text1"/>
                <w:sz w:val="20"/>
                <w:lang w:eastAsia="en-US"/>
              </w:rPr>
              <w:t>регионального</w:t>
            </w:r>
            <w:r w:rsidRPr="00265065">
              <w:rPr>
                <w:rFonts w:cs="Calibri"/>
                <w:color w:val="000000" w:themeColor="text1"/>
                <w:sz w:val="20"/>
                <w:lang w:eastAsia="en-US"/>
              </w:rPr>
              <w:t xml:space="preserve"> значения</w:t>
            </w:r>
          </w:p>
        </w:tc>
        <w:tc>
          <w:tcPr>
            <w:tcW w:w="1652" w:type="dxa"/>
            <w:shd w:val="clear" w:color="auto" w:fill="auto"/>
            <w:tcMar>
              <w:left w:w="108" w:type="dxa"/>
              <w:right w:w="108" w:type="dxa"/>
            </w:tcMar>
            <w:vAlign w:val="center"/>
          </w:tcPr>
          <w:p w14:paraId="1ABB3219" w14:textId="77777777" w:rsidR="00357F2B" w:rsidRPr="00265065" w:rsidRDefault="00357F2B" w:rsidP="00167CD8">
            <w:pPr>
              <w:ind w:left="-108" w:right="-113"/>
              <w:jc w:val="center"/>
              <w:rPr>
                <w:rFonts w:cs="Calibri"/>
                <w:color w:val="000000" w:themeColor="text1"/>
                <w:sz w:val="20"/>
                <w:lang w:eastAsia="en-US"/>
              </w:rPr>
            </w:pPr>
            <w:r w:rsidRPr="00265065">
              <w:rPr>
                <w:rFonts w:cs="Calibri"/>
                <w:color w:val="000000" w:themeColor="text1"/>
                <w:sz w:val="20"/>
                <w:lang w:eastAsia="en-US"/>
              </w:rPr>
              <w:t>Основные характеристики объекта регионального значения</w:t>
            </w:r>
          </w:p>
        </w:tc>
        <w:tc>
          <w:tcPr>
            <w:tcW w:w="1519" w:type="dxa"/>
            <w:gridSpan w:val="2"/>
            <w:shd w:val="clear" w:color="auto" w:fill="auto"/>
            <w:tcMar>
              <w:left w:w="108" w:type="dxa"/>
              <w:right w:w="108" w:type="dxa"/>
            </w:tcMar>
            <w:vAlign w:val="center"/>
          </w:tcPr>
          <w:p w14:paraId="1A7D9957" w14:textId="77777777" w:rsidR="00357F2B" w:rsidRPr="00265065" w:rsidRDefault="00357F2B" w:rsidP="00167CD8">
            <w:pPr>
              <w:ind w:left="-108" w:right="-113"/>
              <w:jc w:val="center"/>
              <w:rPr>
                <w:rFonts w:cs="Calibri"/>
                <w:color w:val="000000" w:themeColor="text1"/>
                <w:sz w:val="20"/>
                <w:lang w:eastAsia="en-US"/>
              </w:rPr>
            </w:pPr>
            <w:r w:rsidRPr="00265065">
              <w:rPr>
                <w:rFonts w:cs="Calibri"/>
                <w:color w:val="000000" w:themeColor="text1"/>
                <w:sz w:val="20"/>
                <w:lang w:eastAsia="en-US"/>
              </w:rPr>
              <w:t xml:space="preserve">Местоположение планируемого объекта </w:t>
            </w:r>
            <w:r w:rsidRPr="00265065">
              <w:rPr>
                <w:color w:val="000000" w:themeColor="text1"/>
                <w:sz w:val="20"/>
                <w:lang w:eastAsia="en-US"/>
              </w:rPr>
              <w:t>регионального</w:t>
            </w:r>
            <w:r w:rsidRPr="00265065">
              <w:rPr>
                <w:rFonts w:cs="Calibri"/>
                <w:color w:val="000000" w:themeColor="text1"/>
                <w:sz w:val="20"/>
                <w:lang w:eastAsia="en-US"/>
              </w:rPr>
              <w:t xml:space="preserve"> значения</w:t>
            </w:r>
          </w:p>
        </w:tc>
        <w:tc>
          <w:tcPr>
            <w:tcW w:w="1619" w:type="dxa"/>
            <w:shd w:val="clear" w:color="auto" w:fill="auto"/>
            <w:tcMar>
              <w:left w:w="108" w:type="dxa"/>
              <w:right w:w="108" w:type="dxa"/>
            </w:tcMar>
            <w:vAlign w:val="center"/>
          </w:tcPr>
          <w:p w14:paraId="5F70512E" w14:textId="6281FB67" w:rsidR="00357F2B" w:rsidRPr="00265065" w:rsidRDefault="00155D86" w:rsidP="00155D86">
            <w:pPr>
              <w:jc w:val="center"/>
              <w:rPr>
                <w:rFonts w:cs="Calibri"/>
                <w:color w:val="000000" w:themeColor="text1"/>
                <w:sz w:val="20"/>
                <w:lang w:eastAsia="en-US"/>
              </w:rPr>
            </w:pPr>
            <w:r w:rsidRPr="00265065">
              <w:rPr>
                <w:rFonts w:cs="Calibri"/>
                <w:color w:val="000000" w:themeColor="text1"/>
                <w:sz w:val="20"/>
                <w:lang w:eastAsia="en-US"/>
              </w:rPr>
              <w:t>Характеристика з</w:t>
            </w:r>
            <w:r w:rsidR="00357F2B" w:rsidRPr="00265065">
              <w:rPr>
                <w:rFonts w:cs="Calibri"/>
                <w:color w:val="000000" w:themeColor="text1"/>
                <w:sz w:val="20"/>
                <w:lang w:eastAsia="en-US"/>
              </w:rPr>
              <w:t>он с особыми условиями использования территории</w:t>
            </w:r>
          </w:p>
        </w:tc>
      </w:tr>
      <w:tr w:rsidR="00357F2B" w:rsidRPr="00265065" w14:paraId="31A68C49" w14:textId="77777777" w:rsidTr="00167CD8">
        <w:trPr>
          <w:trHeight w:val="700"/>
          <w:jc w:val="center"/>
        </w:trPr>
        <w:tc>
          <w:tcPr>
            <w:tcW w:w="484" w:type="dxa"/>
            <w:shd w:val="clear" w:color="auto" w:fill="auto"/>
            <w:vAlign w:val="center"/>
          </w:tcPr>
          <w:p w14:paraId="2CFC89AD" w14:textId="77777777" w:rsidR="00357F2B" w:rsidRPr="00265065" w:rsidRDefault="00357F2B" w:rsidP="001A4EA6">
            <w:pPr>
              <w:jc w:val="center"/>
              <w:rPr>
                <w:rFonts w:cs="Calibri"/>
                <w:color w:val="000000" w:themeColor="text1"/>
                <w:sz w:val="20"/>
                <w:lang w:eastAsia="en-US"/>
              </w:rPr>
            </w:pPr>
          </w:p>
        </w:tc>
        <w:tc>
          <w:tcPr>
            <w:tcW w:w="9879" w:type="dxa"/>
            <w:gridSpan w:val="7"/>
            <w:shd w:val="clear" w:color="auto" w:fill="auto"/>
            <w:tcMar>
              <w:left w:w="108" w:type="dxa"/>
              <w:right w:w="108" w:type="dxa"/>
            </w:tcMar>
            <w:vAlign w:val="center"/>
          </w:tcPr>
          <w:p w14:paraId="7C527C3C" w14:textId="5C881BA8" w:rsidR="00357F2B" w:rsidRPr="00265065" w:rsidRDefault="001A4EA6" w:rsidP="001A4EA6">
            <w:pPr>
              <w:jc w:val="center"/>
              <w:rPr>
                <w:color w:val="000000" w:themeColor="text1"/>
                <w:sz w:val="22"/>
                <w:szCs w:val="22"/>
                <w:lang w:eastAsia="en-US"/>
              </w:rPr>
            </w:pPr>
            <w:r w:rsidRPr="00265065">
              <w:rPr>
                <w:color w:val="000000" w:themeColor="text1"/>
                <w:sz w:val="22"/>
                <w:szCs w:val="22"/>
                <w:lang w:eastAsia="en-US"/>
              </w:rPr>
              <w:t>Объекты регионального значения в</w:t>
            </w:r>
            <w:r w:rsidR="00357F2B" w:rsidRPr="00265065">
              <w:rPr>
                <w:color w:val="000000" w:themeColor="text1"/>
                <w:sz w:val="22"/>
                <w:szCs w:val="22"/>
                <w:lang w:eastAsia="en-US"/>
              </w:rPr>
              <w:t xml:space="preserve"> области здравоохранения</w:t>
            </w:r>
          </w:p>
          <w:p w14:paraId="6F3A7BA6" w14:textId="58E62976" w:rsidR="00357F2B" w:rsidRPr="00265065" w:rsidRDefault="00155D86" w:rsidP="00624F15">
            <w:pPr>
              <w:jc w:val="center"/>
              <w:rPr>
                <w:color w:val="000000" w:themeColor="text1"/>
                <w:sz w:val="20"/>
                <w:lang w:eastAsia="en-US"/>
              </w:rPr>
            </w:pPr>
            <w:r w:rsidRPr="00265065">
              <w:rPr>
                <w:color w:val="000000" w:themeColor="text1"/>
                <w:sz w:val="20"/>
                <w:lang w:eastAsia="en-US"/>
              </w:rPr>
              <w:t>Расчетный срок</w:t>
            </w:r>
            <w:r w:rsidR="00357F2B" w:rsidRPr="00265065">
              <w:rPr>
                <w:color w:val="000000" w:themeColor="text1"/>
                <w:sz w:val="20"/>
                <w:lang w:eastAsia="en-US"/>
              </w:rPr>
              <w:t xml:space="preserve"> (до 20</w:t>
            </w:r>
            <w:r w:rsidR="00624F15" w:rsidRPr="00265065">
              <w:rPr>
                <w:color w:val="000000" w:themeColor="text1"/>
                <w:sz w:val="20"/>
                <w:lang w:eastAsia="en-US"/>
              </w:rPr>
              <w:t>43</w:t>
            </w:r>
            <w:r w:rsidR="00357F2B" w:rsidRPr="00265065">
              <w:rPr>
                <w:color w:val="000000" w:themeColor="text1"/>
                <w:sz w:val="20"/>
                <w:lang w:eastAsia="en-US"/>
              </w:rPr>
              <w:t xml:space="preserve"> г.)</w:t>
            </w:r>
          </w:p>
        </w:tc>
      </w:tr>
      <w:tr w:rsidR="00357F2B" w:rsidRPr="00265065" w14:paraId="150FE2FF" w14:textId="77777777" w:rsidTr="00167CD8">
        <w:trPr>
          <w:trHeight w:val="2096"/>
          <w:jc w:val="center"/>
        </w:trPr>
        <w:tc>
          <w:tcPr>
            <w:tcW w:w="484" w:type="dxa"/>
            <w:shd w:val="clear" w:color="auto" w:fill="auto"/>
            <w:vAlign w:val="center"/>
          </w:tcPr>
          <w:p w14:paraId="5D60A575" w14:textId="0A4E9EE4" w:rsidR="00357F2B" w:rsidRPr="00265065" w:rsidRDefault="00357F2B" w:rsidP="001A4EA6">
            <w:pPr>
              <w:jc w:val="center"/>
              <w:rPr>
                <w:rFonts w:cs="Calibri"/>
                <w:color w:val="000000" w:themeColor="text1"/>
                <w:sz w:val="20"/>
                <w:lang w:eastAsia="en-US"/>
              </w:rPr>
            </w:pPr>
          </w:p>
        </w:tc>
        <w:tc>
          <w:tcPr>
            <w:tcW w:w="1938" w:type="dxa"/>
            <w:shd w:val="clear" w:color="auto" w:fill="auto"/>
            <w:tcMar>
              <w:left w:w="108" w:type="dxa"/>
              <w:right w:w="108" w:type="dxa"/>
            </w:tcMar>
            <w:vAlign w:val="center"/>
          </w:tcPr>
          <w:p w14:paraId="7F3B5C0E" w14:textId="30D22029" w:rsidR="00420A14" w:rsidRPr="00265065" w:rsidRDefault="00420A14" w:rsidP="00155D86">
            <w:pPr>
              <w:ind w:left="-135" w:right="-59"/>
              <w:jc w:val="center"/>
              <w:rPr>
                <w:color w:val="000000" w:themeColor="text1"/>
                <w:sz w:val="18"/>
                <w:szCs w:val="18"/>
                <w:lang w:eastAsia="en-US"/>
              </w:rPr>
            </w:pPr>
            <w:r w:rsidRPr="00265065">
              <w:rPr>
                <w:color w:val="000000" w:themeColor="text1"/>
                <w:sz w:val="18"/>
                <w:szCs w:val="18"/>
                <w:lang w:eastAsia="en-US"/>
              </w:rPr>
              <w:t xml:space="preserve">Строительство </w:t>
            </w:r>
          </w:p>
          <w:p w14:paraId="5FB86AA5" w14:textId="57E925A3" w:rsidR="00420A14" w:rsidRPr="00265065" w:rsidRDefault="00420A14" w:rsidP="00420A14">
            <w:pPr>
              <w:ind w:left="-135" w:right="-59"/>
              <w:jc w:val="center"/>
              <w:rPr>
                <w:color w:val="000000" w:themeColor="text1"/>
                <w:sz w:val="18"/>
                <w:szCs w:val="18"/>
                <w:lang w:eastAsia="en-US"/>
              </w:rPr>
            </w:pPr>
            <w:r w:rsidRPr="00265065">
              <w:rPr>
                <w:color w:val="000000" w:themeColor="text1"/>
                <w:sz w:val="18"/>
                <w:szCs w:val="18"/>
                <w:lang w:eastAsia="en-US"/>
              </w:rPr>
              <w:t>Офиса врача общей практики (ОВОП)</w:t>
            </w:r>
          </w:p>
        </w:tc>
        <w:tc>
          <w:tcPr>
            <w:tcW w:w="1569" w:type="dxa"/>
            <w:vAlign w:val="center"/>
          </w:tcPr>
          <w:p w14:paraId="40E0206C" w14:textId="77777777" w:rsidR="00357F2B" w:rsidRPr="00265065" w:rsidRDefault="00357F2B" w:rsidP="00155D86">
            <w:pPr>
              <w:ind w:left="-135" w:right="-59"/>
              <w:jc w:val="center"/>
              <w:rPr>
                <w:color w:val="000000" w:themeColor="text1"/>
                <w:sz w:val="18"/>
                <w:szCs w:val="18"/>
                <w:lang w:eastAsia="en-US"/>
              </w:rPr>
            </w:pPr>
            <w:r w:rsidRPr="00265065">
              <w:rPr>
                <w:color w:val="000000" w:themeColor="text1"/>
                <w:sz w:val="18"/>
                <w:szCs w:val="18"/>
                <w:lang w:eastAsia="en-US"/>
              </w:rPr>
              <w:t>объекты здравоохранения</w:t>
            </w:r>
          </w:p>
        </w:tc>
        <w:tc>
          <w:tcPr>
            <w:tcW w:w="1582" w:type="dxa"/>
            <w:shd w:val="clear" w:color="auto" w:fill="auto"/>
            <w:tcMar>
              <w:left w:w="108" w:type="dxa"/>
              <w:right w:w="108" w:type="dxa"/>
            </w:tcMar>
            <w:vAlign w:val="center"/>
          </w:tcPr>
          <w:p w14:paraId="714898F6" w14:textId="099588C0" w:rsidR="00357F2B" w:rsidRPr="00265065" w:rsidRDefault="00E95A04" w:rsidP="00E95A04">
            <w:pPr>
              <w:ind w:left="-135" w:right="-59"/>
              <w:jc w:val="center"/>
              <w:rPr>
                <w:rFonts w:cs="Calibri"/>
                <w:color w:val="000000" w:themeColor="text1"/>
                <w:sz w:val="18"/>
                <w:szCs w:val="18"/>
                <w:lang w:eastAsia="en-US"/>
              </w:rPr>
            </w:pPr>
            <w:r w:rsidRPr="00265065">
              <w:rPr>
                <w:color w:val="000000" w:themeColor="text1"/>
                <w:sz w:val="18"/>
                <w:szCs w:val="18"/>
                <w:lang w:eastAsia="en-US"/>
              </w:rPr>
              <w:t>Обособленное структурное подразделение медицинской организации, оказывающей первичную медико-санитарную помощь</w:t>
            </w:r>
          </w:p>
        </w:tc>
        <w:tc>
          <w:tcPr>
            <w:tcW w:w="1652" w:type="dxa"/>
            <w:shd w:val="clear" w:color="auto" w:fill="auto"/>
            <w:tcMar>
              <w:left w:w="108" w:type="dxa"/>
              <w:right w:w="108" w:type="dxa"/>
            </w:tcMar>
            <w:vAlign w:val="center"/>
          </w:tcPr>
          <w:p w14:paraId="2497188F" w14:textId="5395E21E" w:rsidR="00420A14" w:rsidRPr="00265065" w:rsidRDefault="00420A14" w:rsidP="00155D86">
            <w:pPr>
              <w:ind w:left="-135" w:right="-59"/>
              <w:jc w:val="center"/>
              <w:rPr>
                <w:color w:val="000000" w:themeColor="text1"/>
                <w:sz w:val="18"/>
                <w:szCs w:val="18"/>
                <w:lang w:eastAsia="en-US"/>
              </w:rPr>
            </w:pPr>
            <w:r w:rsidRPr="00265065">
              <w:rPr>
                <w:color w:val="000000" w:themeColor="text1"/>
                <w:sz w:val="18"/>
                <w:szCs w:val="18"/>
                <w:lang w:eastAsia="en-US"/>
              </w:rPr>
              <w:t>Площадь и количество посещений.</w:t>
            </w:r>
          </w:p>
          <w:p w14:paraId="4A43E53F" w14:textId="55C72D68" w:rsidR="00357F2B" w:rsidRPr="00265065" w:rsidRDefault="00420A14" w:rsidP="00155D86">
            <w:pPr>
              <w:ind w:left="-135" w:right="-59"/>
              <w:jc w:val="center"/>
              <w:rPr>
                <w:color w:val="000000" w:themeColor="text1"/>
                <w:sz w:val="18"/>
                <w:szCs w:val="18"/>
                <w:lang w:eastAsia="en-US"/>
              </w:rPr>
            </w:pPr>
            <w:r w:rsidRPr="00265065">
              <w:rPr>
                <w:color w:val="000000" w:themeColor="text1"/>
                <w:sz w:val="18"/>
                <w:szCs w:val="18"/>
                <w:lang w:eastAsia="en-US"/>
              </w:rPr>
              <w:t>Определяется на последующих стадиях проектирования</w:t>
            </w:r>
          </w:p>
        </w:tc>
        <w:tc>
          <w:tcPr>
            <w:tcW w:w="1519" w:type="dxa"/>
            <w:gridSpan w:val="2"/>
            <w:shd w:val="clear" w:color="auto" w:fill="auto"/>
            <w:tcMar>
              <w:left w:w="108" w:type="dxa"/>
              <w:right w:w="108" w:type="dxa"/>
            </w:tcMar>
            <w:vAlign w:val="center"/>
          </w:tcPr>
          <w:p w14:paraId="672AD56E" w14:textId="77777777" w:rsidR="00420A14" w:rsidRPr="00265065" w:rsidRDefault="00155D86" w:rsidP="00155D86">
            <w:pPr>
              <w:ind w:left="-135" w:right="-59"/>
              <w:jc w:val="center"/>
              <w:rPr>
                <w:color w:val="000000" w:themeColor="text1"/>
                <w:sz w:val="18"/>
                <w:szCs w:val="18"/>
                <w:lang w:eastAsia="en-US"/>
              </w:rPr>
            </w:pPr>
            <w:r w:rsidRPr="00265065">
              <w:rPr>
                <w:color w:val="000000" w:themeColor="text1"/>
                <w:sz w:val="18"/>
                <w:szCs w:val="18"/>
                <w:lang w:eastAsia="en-US"/>
              </w:rPr>
              <w:t xml:space="preserve">Ивановская область, Комсомольский муниципальный район, </w:t>
            </w:r>
          </w:p>
          <w:p w14:paraId="5BF47564" w14:textId="77777777" w:rsidR="00357F2B" w:rsidRPr="00265065" w:rsidRDefault="00155D86" w:rsidP="00155D86">
            <w:pPr>
              <w:ind w:left="-135" w:right="-59"/>
              <w:jc w:val="center"/>
              <w:rPr>
                <w:color w:val="000000" w:themeColor="text1"/>
                <w:sz w:val="18"/>
                <w:szCs w:val="18"/>
                <w:lang w:eastAsia="en-US"/>
              </w:rPr>
            </w:pPr>
            <w:r w:rsidRPr="00265065">
              <w:rPr>
                <w:color w:val="000000" w:themeColor="text1"/>
                <w:sz w:val="18"/>
                <w:szCs w:val="18"/>
                <w:lang w:eastAsia="en-US"/>
              </w:rPr>
              <w:t>Сельское поселение Писцовское, с. Писцово</w:t>
            </w:r>
          </w:p>
          <w:p w14:paraId="685D7142" w14:textId="7FD32197" w:rsidR="00420A14" w:rsidRPr="00265065" w:rsidRDefault="00420A14" w:rsidP="00155D86">
            <w:pPr>
              <w:ind w:left="-135" w:right="-59"/>
              <w:jc w:val="center"/>
              <w:rPr>
                <w:color w:val="000000" w:themeColor="text1"/>
                <w:sz w:val="18"/>
                <w:szCs w:val="18"/>
                <w:lang w:eastAsia="en-US"/>
              </w:rPr>
            </w:pPr>
          </w:p>
        </w:tc>
        <w:tc>
          <w:tcPr>
            <w:tcW w:w="1619" w:type="dxa"/>
            <w:shd w:val="clear" w:color="auto" w:fill="auto"/>
            <w:tcMar>
              <w:left w:w="108" w:type="dxa"/>
              <w:right w:w="108" w:type="dxa"/>
            </w:tcMar>
            <w:vAlign w:val="center"/>
          </w:tcPr>
          <w:p w14:paraId="38106D45" w14:textId="77777777" w:rsidR="00420A14" w:rsidRPr="00265065" w:rsidRDefault="00357F2B" w:rsidP="00155D86">
            <w:pPr>
              <w:ind w:left="-135" w:right="-59"/>
              <w:jc w:val="center"/>
              <w:rPr>
                <w:color w:val="000000" w:themeColor="text1"/>
                <w:sz w:val="18"/>
                <w:szCs w:val="18"/>
                <w:lang w:eastAsia="en-US"/>
              </w:rPr>
            </w:pPr>
            <w:r w:rsidRPr="00265065">
              <w:rPr>
                <w:color w:val="000000" w:themeColor="text1"/>
                <w:sz w:val="18"/>
                <w:szCs w:val="18"/>
                <w:lang w:eastAsia="en-US"/>
              </w:rPr>
              <w:t xml:space="preserve">не </w:t>
            </w:r>
          </w:p>
          <w:p w14:paraId="63CEF167" w14:textId="693CB7C5" w:rsidR="00357F2B" w:rsidRPr="00265065" w:rsidRDefault="00357F2B" w:rsidP="00155D86">
            <w:pPr>
              <w:ind w:left="-135" w:right="-59"/>
              <w:jc w:val="center"/>
              <w:rPr>
                <w:color w:val="000000" w:themeColor="text1"/>
                <w:sz w:val="18"/>
                <w:szCs w:val="18"/>
                <w:lang w:eastAsia="en-US"/>
              </w:rPr>
            </w:pPr>
            <w:r w:rsidRPr="00265065">
              <w:rPr>
                <w:color w:val="000000" w:themeColor="text1"/>
                <w:sz w:val="18"/>
                <w:szCs w:val="18"/>
                <w:lang w:eastAsia="en-US"/>
              </w:rPr>
              <w:t>устанавливается</w:t>
            </w:r>
          </w:p>
        </w:tc>
      </w:tr>
      <w:tr w:rsidR="00420A14" w:rsidRPr="00265065" w14:paraId="2650AD59" w14:textId="77777777" w:rsidTr="00167CD8">
        <w:trPr>
          <w:trHeight w:val="1835"/>
          <w:jc w:val="center"/>
        </w:trPr>
        <w:tc>
          <w:tcPr>
            <w:tcW w:w="484" w:type="dxa"/>
            <w:shd w:val="clear" w:color="auto" w:fill="auto"/>
            <w:vAlign w:val="center"/>
          </w:tcPr>
          <w:p w14:paraId="1D841DAA" w14:textId="0532462E" w:rsidR="00420A14" w:rsidRPr="00265065" w:rsidRDefault="00420A14" w:rsidP="00420A14">
            <w:pPr>
              <w:jc w:val="center"/>
              <w:rPr>
                <w:rFonts w:cs="Calibri"/>
                <w:color w:val="000000" w:themeColor="text1"/>
                <w:sz w:val="20"/>
                <w:lang w:eastAsia="en-US"/>
              </w:rPr>
            </w:pPr>
          </w:p>
        </w:tc>
        <w:tc>
          <w:tcPr>
            <w:tcW w:w="1938" w:type="dxa"/>
            <w:shd w:val="clear" w:color="auto" w:fill="auto"/>
            <w:tcMar>
              <w:left w:w="108" w:type="dxa"/>
              <w:right w:w="108" w:type="dxa"/>
            </w:tcMar>
            <w:vAlign w:val="center"/>
          </w:tcPr>
          <w:p w14:paraId="33C807A4" w14:textId="77777777" w:rsidR="00420A14" w:rsidRPr="00265065" w:rsidRDefault="00420A14" w:rsidP="00420A14">
            <w:pPr>
              <w:ind w:left="-135" w:right="-59"/>
              <w:jc w:val="center"/>
              <w:rPr>
                <w:color w:val="000000" w:themeColor="text1"/>
                <w:sz w:val="18"/>
                <w:szCs w:val="18"/>
                <w:lang w:eastAsia="en-US"/>
              </w:rPr>
            </w:pPr>
            <w:r w:rsidRPr="00265065">
              <w:rPr>
                <w:color w:val="000000" w:themeColor="text1"/>
                <w:sz w:val="18"/>
                <w:szCs w:val="18"/>
                <w:lang w:eastAsia="en-US"/>
              </w:rPr>
              <w:t xml:space="preserve">Строительство </w:t>
            </w:r>
          </w:p>
          <w:p w14:paraId="7072D21B" w14:textId="1BD9EAEF" w:rsidR="00420A14" w:rsidRPr="00265065" w:rsidRDefault="00420A14" w:rsidP="00420A14">
            <w:pPr>
              <w:widowControl w:val="0"/>
              <w:jc w:val="center"/>
              <w:rPr>
                <w:color w:val="000000" w:themeColor="text1"/>
                <w:sz w:val="18"/>
                <w:szCs w:val="18"/>
                <w:lang w:eastAsia="en-US"/>
              </w:rPr>
            </w:pPr>
            <w:r w:rsidRPr="00265065">
              <w:rPr>
                <w:color w:val="000000" w:themeColor="text1"/>
                <w:sz w:val="18"/>
                <w:szCs w:val="18"/>
                <w:lang w:eastAsia="en-US"/>
              </w:rPr>
              <w:t>Офиса врача общей практики (ОВОП)</w:t>
            </w:r>
          </w:p>
        </w:tc>
        <w:tc>
          <w:tcPr>
            <w:tcW w:w="1569" w:type="dxa"/>
            <w:vAlign w:val="center"/>
          </w:tcPr>
          <w:p w14:paraId="7FF33D5B" w14:textId="121689D3" w:rsidR="00420A14" w:rsidRPr="00265065" w:rsidRDefault="00420A14" w:rsidP="00E95A04">
            <w:pPr>
              <w:ind w:left="-135" w:right="-59"/>
              <w:jc w:val="center"/>
              <w:rPr>
                <w:color w:val="000000" w:themeColor="text1"/>
                <w:sz w:val="18"/>
                <w:szCs w:val="18"/>
                <w:lang w:eastAsia="en-US"/>
              </w:rPr>
            </w:pPr>
            <w:r w:rsidRPr="00265065">
              <w:rPr>
                <w:color w:val="000000" w:themeColor="text1"/>
                <w:sz w:val="18"/>
                <w:szCs w:val="18"/>
                <w:lang w:eastAsia="en-US"/>
              </w:rPr>
              <w:t>объекты здравоохранения</w:t>
            </w:r>
          </w:p>
        </w:tc>
        <w:tc>
          <w:tcPr>
            <w:tcW w:w="1582" w:type="dxa"/>
            <w:shd w:val="clear" w:color="auto" w:fill="auto"/>
            <w:tcMar>
              <w:left w:w="108" w:type="dxa"/>
              <w:right w:w="108" w:type="dxa"/>
            </w:tcMar>
            <w:vAlign w:val="center"/>
          </w:tcPr>
          <w:p w14:paraId="3185CD76" w14:textId="4D993510" w:rsidR="00420A1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Обособленное структурное подразделение медицинской организации, оказывающей первичную медико-санитарную помощь</w:t>
            </w:r>
          </w:p>
        </w:tc>
        <w:tc>
          <w:tcPr>
            <w:tcW w:w="1652" w:type="dxa"/>
            <w:shd w:val="clear" w:color="auto" w:fill="auto"/>
            <w:tcMar>
              <w:left w:w="108" w:type="dxa"/>
              <w:right w:w="108" w:type="dxa"/>
            </w:tcMar>
            <w:vAlign w:val="center"/>
          </w:tcPr>
          <w:p w14:paraId="1E0B4932" w14:textId="77777777" w:rsidR="00420A14" w:rsidRPr="00265065" w:rsidRDefault="00420A14" w:rsidP="00420A14">
            <w:pPr>
              <w:ind w:left="-135" w:right="-59"/>
              <w:jc w:val="center"/>
              <w:rPr>
                <w:color w:val="000000" w:themeColor="text1"/>
                <w:sz w:val="18"/>
                <w:szCs w:val="18"/>
                <w:lang w:eastAsia="en-US"/>
              </w:rPr>
            </w:pPr>
            <w:r w:rsidRPr="00265065">
              <w:rPr>
                <w:color w:val="000000" w:themeColor="text1"/>
                <w:sz w:val="18"/>
                <w:szCs w:val="18"/>
                <w:lang w:eastAsia="en-US"/>
              </w:rPr>
              <w:t>Площадь и количество посещений.</w:t>
            </w:r>
          </w:p>
          <w:p w14:paraId="77A2FE31" w14:textId="3203BCA3" w:rsidR="00420A14" w:rsidRPr="00265065" w:rsidRDefault="00420A14" w:rsidP="00420A14">
            <w:pPr>
              <w:widowControl w:val="0"/>
              <w:jc w:val="center"/>
              <w:rPr>
                <w:color w:val="000000" w:themeColor="text1"/>
                <w:sz w:val="18"/>
                <w:szCs w:val="18"/>
                <w:lang w:eastAsia="en-US"/>
              </w:rPr>
            </w:pPr>
            <w:r w:rsidRPr="00265065">
              <w:rPr>
                <w:color w:val="000000" w:themeColor="text1"/>
                <w:sz w:val="18"/>
                <w:szCs w:val="18"/>
                <w:lang w:eastAsia="en-US"/>
              </w:rPr>
              <w:t>Определяется на последующих стадиях проектирования</w:t>
            </w:r>
          </w:p>
        </w:tc>
        <w:tc>
          <w:tcPr>
            <w:tcW w:w="1519" w:type="dxa"/>
            <w:gridSpan w:val="2"/>
            <w:shd w:val="clear" w:color="auto" w:fill="auto"/>
            <w:tcMar>
              <w:left w:w="108" w:type="dxa"/>
              <w:right w:w="108" w:type="dxa"/>
            </w:tcMar>
            <w:vAlign w:val="center"/>
          </w:tcPr>
          <w:p w14:paraId="77F4FD06" w14:textId="61BCA027" w:rsidR="00420A14" w:rsidRPr="00265065" w:rsidRDefault="00420A14" w:rsidP="00420A14">
            <w:pPr>
              <w:ind w:left="-135" w:right="-59"/>
              <w:jc w:val="center"/>
              <w:rPr>
                <w:color w:val="000000" w:themeColor="text1"/>
                <w:sz w:val="18"/>
                <w:szCs w:val="18"/>
                <w:lang w:eastAsia="en-US"/>
              </w:rPr>
            </w:pPr>
            <w:r w:rsidRPr="00265065">
              <w:rPr>
                <w:color w:val="000000" w:themeColor="text1"/>
                <w:sz w:val="18"/>
                <w:szCs w:val="18"/>
                <w:lang w:eastAsia="en-US"/>
              </w:rPr>
              <w:t xml:space="preserve">Ивановская область, Комсомольский муниципальный район, </w:t>
            </w:r>
          </w:p>
          <w:p w14:paraId="0C9BB41D" w14:textId="77777777" w:rsidR="00420A14" w:rsidRPr="00265065" w:rsidRDefault="00420A14" w:rsidP="00420A14">
            <w:pPr>
              <w:ind w:left="-135" w:right="-59"/>
              <w:jc w:val="center"/>
              <w:rPr>
                <w:color w:val="000000" w:themeColor="text1"/>
                <w:sz w:val="18"/>
                <w:szCs w:val="18"/>
                <w:lang w:eastAsia="en-US"/>
              </w:rPr>
            </w:pPr>
            <w:r w:rsidRPr="00265065">
              <w:rPr>
                <w:color w:val="000000" w:themeColor="text1"/>
                <w:sz w:val="18"/>
                <w:szCs w:val="18"/>
                <w:lang w:eastAsia="en-US"/>
              </w:rPr>
              <w:t xml:space="preserve">Сельское поселение Октябрьское, </w:t>
            </w:r>
          </w:p>
          <w:p w14:paraId="3A571CD6" w14:textId="4C59636C" w:rsidR="00420A14" w:rsidRPr="00265065" w:rsidRDefault="00420A14" w:rsidP="00420A14">
            <w:pPr>
              <w:widowControl w:val="0"/>
              <w:jc w:val="center"/>
              <w:rPr>
                <w:color w:val="000000" w:themeColor="text1"/>
                <w:sz w:val="18"/>
                <w:szCs w:val="18"/>
                <w:lang w:eastAsia="en-US"/>
              </w:rPr>
            </w:pPr>
            <w:r w:rsidRPr="00265065">
              <w:rPr>
                <w:color w:val="000000" w:themeColor="text1"/>
                <w:sz w:val="18"/>
                <w:szCs w:val="18"/>
                <w:lang w:eastAsia="en-US"/>
              </w:rPr>
              <w:t>с. Октябрьский</w:t>
            </w:r>
          </w:p>
        </w:tc>
        <w:tc>
          <w:tcPr>
            <w:tcW w:w="1619" w:type="dxa"/>
            <w:shd w:val="clear" w:color="auto" w:fill="auto"/>
            <w:tcMar>
              <w:left w:w="108" w:type="dxa"/>
              <w:right w:w="108" w:type="dxa"/>
            </w:tcMar>
            <w:vAlign w:val="center"/>
          </w:tcPr>
          <w:p w14:paraId="1C480A7E" w14:textId="77777777" w:rsidR="00420A14" w:rsidRPr="00265065" w:rsidRDefault="00420A14" w:rsidP="00420A14">
            <w:pPr>
              <w:ind w:left="-135" w:right="-59"/>
              <w:jc w:val="center"/>
              <w:rPr>
                <w:color w:val="000000" w:themeColor="text1"/>
                <w:sz w:val="18"/>
                <w:szCs w:val="18"/>
                <w:lang w:eastAsia="en-US"/>
              </w:rPr>
            </w:pPr>
            <w:r w:rsidRPr="00265065">
              <w:rPr>
                <w:color w:val="000000" w:themeColor="text1"/>
                <w:sz w:val="18"/>
                <w:szCs w:val="18"/>
                <w:lang w:eastAsia="en-US"/>
              </w:rPr>
              <w:t xml:space="preserve">не </w:t>
            </w:r>
          </w:p>
          <w:p w14:paraId="3AFA1050" w14:textId="12C7389A" w:rsidR="00420A14" w:rsidRPr="00265065" w:rsidRDefault="00420A14" w:rsidP="00420A14">
            <w:pPr>
              <w:jc w:val="center"/>
              <w:rPr>
                <w:color w:val="000000" w:themeColor="text1"/>
                <w:sz w:val="18"/>
                <w:szCs w:val="18"/>
                <w:lang w:eastAsia="en-US"/>
              </w:rPr>
            </w:pPr>
            <w:r w:rsidRPr="00265065">
              <w:rPr>
                <w:color w:val="000000" w:themeColor="text1"/>
                <w:sz w:val="18"/>
                <w:szCs w:val="18"/>
                <w:lang w:eastAsia="en-US"/>
              </w:rPr>
              <w:t>устанавливается</w:t>
            </w:r>
          </w:p>
        </w:tc>
      </w:tr>
      <w:tr w:rsidR="00E95A04" w:rsidRPr="00265065" w14:paraId="0CD8439E" w14:textId="77777777" w:rsidTr="00167CD8">
        <w:trPr>
          <w:trHeight w:val="1654"/>
          <w:jc w:val="center"/>
        </w:trPr>
        <w:tc>
          <w:tcPr>
            <w:tcW w:w="484" w:type="dxa"/>
            <w:shd w:val="clear" w:color="auto" w:fill="auto"/>
            <w:vAlign w:val="center"/>
          </w:tcPr>
          <w:p w14:paraId="0016F279" w14:textId="3C8D0D93" w:rsidR="00E95A04" w:rsidRPr="00265065" w:rsidRDefault="00E95A04" w:rsidP="00E95A04">
            <w:pPr>
              <w:jc w:val="center"/>
              <w:rPr>
                <w:rFonts w:cs="Calibri"/>
                <w:color w:val="000000" w:themeColor="text1"/>
                <w:sz w:val="20"/>
                <w:lang w:eastAsia="en-US"/>
              </w:rPr>
            </w:pPr>
          </w:p>
        </w:tc>
        <w:tc>
          <w:tcPr>
            <w:tcW w:w="1938" w:type="dxa"/>
            <w:shd w:val="clear" w:color="auto" w:fill="auto"/>
            <w:tcMar>
              <w:left w:w="108" w:type="dxa"/>
              <w:right w:w="108" w:type="dxa"/>
            </w:tcMar>
            <w:vAlign w:val="center"/>
          </w:tcPr>
          <w:p w14:paraId="10241387" w14:textId="77777777" w:rsidR="00E95A04" w:rsidRPr="00265065" w:rsidRDefault="00E95A04" w:rsidP="00E95A04">
            <w:pPr>
              <w:widowControl w:val="0"/>
              <w:jc w:val="center"/>
              <w:rPr>
                <w:color w:val="000000" w:themeColor="text1"/>
                <w:sz w:val="18"/>
                <w:szCs w:val="18"/>
                <w:lang w:eastAsia="en-US"/>
              </w:rPr>
            </w:pPr>
            <w:r w:rsidRPr="00265065">
              <w:rPr>
                <w:color w:val="000000" w:themeColor="text1"/>
                <w:sz w:val="18"/>
                <w:szCs w:val="18"/>
                <w:lang w:eastAsia="en-US"/>
              </w:rPr>
              <w:t xml:space="preserve">Строительство </w:t>
            </w:r>
          </w:p>
          <w:p w14:paraId="0B60B5D8" w14:textId="32BB8998" w:rsidR="00E95A04" w:rsidRPr="00265065" w:rsidRDefault="00E95A04" w:rsidP="00E95A04">
            <w:pPr>
              <w:widowControl w:val="0"/>
              <w:jc w:val="center"/>
              <w:rPr>
                <w:color w:val="000000" w:themeColor="text1"/>
                <w:sz w:val="20"/>
                <w:lang w:eastAsia="en-US"/>
              </w:rPr>
            </w:pPr>
            <w:r w:rsidRPr="00265065">
              <w:rPr>
                <w:color w:val="000000" w:themeColor="text1"/>
                <w:sz w:val="18"/>
                <w:szCs w:val="18"/>
                <w:lang w:eastAsia="en-US"/>
              </w:rPr>
              <w:t>Фельдшерско-акушерского пункта (ФАП)</w:t>
            </w:r>
          </w:p>
        </w:tc>
        <w:tc>
          <w:tcPr>
            <w:tcW w:w="1569" w:type="dxa"/>
            <w:vAlign w:val="center"/>
          </w:tcPr>
          <w:p w14:paraId="182CE78E" w14:textId="3A71ADCB" w:rsidR="00E95A04" w:rsidRPr="00265065" w:rsidRDefault="00E95A04" w:rsidP="00E95A04">
            <w:pPr>
              <w:jc w:val="center"/>
              <w:rPr>
                <w:color w:val="000000" w:themeColor="text1"/>
              </w:rPr>
            </w:pPr>
            <w:r w:rsidRPr="00265065">
              <w:rPr>
                <w:color w:val="000000" w:themeColor="text1"/>
                <w:sz w:val="18"/>
                <w:szCs w:val="18"/>
                <w:lang w:eastAsia="en-US"/>
              </w:rPr>
              <w:t>объекты здравоохранения</w:t>
            </w:r>
          </w:p>
        </w:tc>
        <w:tc>
          <w:tcPr>
            <w:tcW w:w="1582" w:type="dxa"/>
            <w:shd w:val="clear" w:color="auto" w:fill="auto"/>
            <w:tcMar>
              <w:left w:w="108" w:type="dxa"/>
              <w:right w:w="108" w:type="dxa"/>
            </w:tcMar>
            <w:vAlign w:val="center"/>
          </w:tcPr>
          <w:p w14:paraId="0DBBE9AE" w14:textId="36251931"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оказание доврачебной первичной медико-санитарной помощи населению в сельской местности</w:t>
            </w:r>
          </w:p>
        </w:tc>
        <w:tc>
          <w:tcPr>
            <w:tcW w:w="1652" w:type="dxa"/>
            <w:shd w:val="clear" w:color="auto" w:fill="auto"/>
            <w:tcMar>
              <w:left w:w="108" w:type="dxa"/>
              <w:right w:w="108" w:type="dxa"/>
            </w:tcMar>
            <w:vAlign w:val="center"/>
          </w:tcPr>
          <w:p w14:paraId="48443B7A" w14:textId="77777777"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Площадь и количество посещений.</w:t>
            </w:r>
          </w:p>
          <w:p w14:paraId="04E757D5" w14:textId="7CAA8684" w:rsidR="00E95A04" w:rsidRPr="00265065" w:rsidRDefault="00E95A04" w:rsidP="00E95A04">
            <w:pPr>
              <w:widowControl w:val="0"/>
              <w:jc w:val="center"/>
              <w:rPr>
                <w:color w:val="000000" w:themeColor="text1"/>
                <w:sz w:val="18"/>
                <w:szCs w:val="18"/>
                <w:lang w:eastAsia="en-US"/>
              </w:rPr>
            </w:pPr>
            <w:r w:rsidRPr="00265065">
              <w:rPr>
                <w:color w:val="000000" w:themeColor="text1"/>
                <w:sz w:val="18"/>
                <w:szCs w:val="18"/>
                <w:lang w:eastAsia="en-US"/>
              </w:rPr>
              <w:t>Определяется на последующих стадиях проектирования</w:t>
            </w:r>
          </w:p>
        </w:tc>
        <w:tc>
          <w:tcPr>
            <w:tcW w:w="1519" w:type="dxa"/>
            <w:gridSpan w:val="2"/>
            <w:shd w:val="clear" w:color="auto" w:fill="auto"/>
            <w:tcMar>
              <w:left w:w="108" w:type="dxa"/>
              <w:right w:w="108" w:type="dxa"/>
            </w:tcMar>
            <w:vAlign w:val="center"/>
          </w:tcPr>
          <w:p w14:paraId="34F775EF" w14:textId="77777777"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 xml:space="preserve">Ивановская область, Комсомольский муниципальный район, </w:t>
            </w:r>
          </w:p>
          <w:p w14:paraId="3A213117" w14:textId="7019462B" w:rsidR="00E95A04" w:rsidRPr="00265065" w:rsidRDefault="00E95A04" w:rsidP="00E95A04">
            <w:pPr>
              <w:ind w:left="-102" w:right="-108"/>
              <w:jc w:val="center"/>
              <w:rPr>
                <w:rFonts w:cs="Calibri"/>
                <w:color w:val="000000" w:themeColor="text1"/>
                <w:sz w:val="20"/>
                <w:lang w:eastAsia="en-US"/>
              </w:rPr>
            </w:pPr>
            <w:r w:rsidRPr="00265065">
              <w:rPr>
                <w:color w:val="000000" w:themeColor="text1"/>
                <w:sz w:val="18"/>
                <w:szCs w:val="18"/>
                <w:lang w:eastAsia="en-US"/>
              </w:rPr>
              <w:t>Сельское поселение Писцовское, д. Бутово</w:t>
            </w:r>
          </w:p>
        </w:tc>
        <w:tc>
          <w:tcPr>
            <w:tcW w:w="1619" w:type="dxa"/>
            <w:shd w:val="clear" w:color="auto" w:fill="auto"/>
            <w:tcMar>
              <w:left w:w="108" w:type="dxa"/>
              <w:right w:w="108" w:type="dxa"/>
            </w:tcMar>
            <w:vAlign w:val="center"/>
          </w:tcPr>
          <w:p w14:paraId="6C64D9C5" w14:textId="77777777"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 xml:space="preserve">не </w:t>
            </w:r>
          </w:p>
          <w:p w14:paraId="2665075D" w14:textId="7403573F" w:rsidR="00E95A04" w:rsidRPr="00265065" w:rsidRDefault="00E95A04" w:rsidP="00E95A04">
            <w:pPr>
              <w:jc w:val="center"/>
              <w:rPr>
                <w:rFonts w:cs="Calibri"/>
                <w:color w:val="000000" w:themeColor="text1"/>
                <w:sz w:val="20"/>
                <w:lang w:eastAsia="en-US"/>
              </w:rPr>
            </w:pPr>
            <w:r w:rsidRPr="00265065">
              <w:rPr>
                <w:color w:val="000000" w:themeColor="text1"/>
                <w:sz w:val="18"/>
                <w:szCs w:val="18"/>
                <w:lang w:eastAsia="en-US"/>
              </w:rPr>
              <w:t>устанавливается</w:t>
            </w:r>
          </w:p>
        </w:tc>
      </w:tr>
      <w:tr w:rsidR="00E95A04" w:rsidRPr="00265065" w14:paraId="2CE81FBE" w14:textId="77777777" w:rsidTr="00167CD8">
        <w:trPr>
          <w:trHeight w:val="1654"/>
          <w:jc w:val="center"/>
        </w:trPr>
        <w:tc>
          <w:tcPr>
            <w:tcW w:w="484" w:type="dxa"/>
            <w:shd w:val="clear" w:color="auto" w:fill="auto"/>
            <w:vAlign w:val="center"/>
          </w:tcPr>
          <w:p w14:paraId="13E7E72F" w14:textId="77777777" w:rsidR="00E95A04" w:rsidRPr="00265065" w:rsidRDefault="00E95A04" w:rsidP="00E95A04">
            <w:pPr>
              <w:jc w:val="center"/>
              <w:rPr>
                <w:rFonts w:cs="Calibri"/>
                <w:color w:val="000000" w:themeColor="text1"/>
                <w:sz w:val="20"/>
                <w:lang w:eastAsia="en-US"/>
              </w:rPr>
            </w:pPr>
          </w:p>
        </w:tc>
        <w:tc>
          <w:tcPr>
            <w:tcW w:w="1938" w:type="dxa"/>
            <w:shd w:val="clear" w:color="auto" w:fill="auto"/>
            <w:tcMar>
              <w:left w:w="108" w:type="dxa"/>
              <w:right w:w="108" w:type="dxa"/>
            </w:tcMar>
            <w:vAlign w:val="center"/>
          </w:tcPr>
          <w:p w14:paraId="597F4000" w14:textId="77777777" w:rsidR="00E95A04" w:rsidRPr="00265065" w:rsidRDefault="00E95A04" w:rsidP="00E95A04">
            <w:pPr>
              <w:widowControl w:val="0"/>
              <w:jc w:val="center"/>
              <w:rPr>
                <w:color w:val="000000" w:themeColor="text1"/>
                <w:sz w:val="18"/>
                <w:szCs w:val="18"/>
                <w:lang w:eastAsia="en-US"/>
              </w:rPr>
            </w:pPr>
            <w:r w:rsidRPr="00265065">
              <w:rPr>
                <w:color w:val="000000" w:themeColor="text1"/>
                <w:sz w:val="18"/>
                <w:szCs w:val="18"/>
                <w:lang w:eastAsia="en-US"/>
              </w:rPr>
              <w:t xml:space="preserve">Строительство </w:t>
            </w:r>
          </w:p>
          <w:p w14:paraId="429CA7D4" w14:textId="01C71B44" w:rsidR="00E95A04" w:rsidRPr="00265065" w:rsidRDefault="00E95A04" w:rsidP="00E95A04">
            <w:pPr>
              <w:widowControl w:val="0"/>
              <w:jc w:val="center"/>
              <w:rPr>
                <w:color w:val="000000" w:themeColor="text1"/>
                <w:sz w:val="18"/>
                <w:szCs w:val="18"/>
                <w:lang w:eastAsia="en-US"/>
              </w:rPr>
            </w:pPr>
            <w:r w:rsidRPr="00265065">
              <w:rPr>
                <w:color w:val="000000" w:themeColor="text1"/>
                <w:sz w:val="18"/>
                <w:szCs w:val="18"/>
                <w:lang w:eastAsia="en-US"/>
              </w:rPr>
              <w:t>Фельдшерско-акушерского пункта (ФАП)</w:t>
            </w:r>
          </w:p>
        </w:tc>
        <w:tc>
          <w:tcPr>
            <w:tcW w:w="1569" w:type="dxa"/>
            <w:vAlign w:val="center"/>
          </w:tcPr>
          <w:p w14:paraId="0EDF51E0" w14:textId="4E6DBC52" w:rsidR="00E95A04" w:rsidRPr="00265065" w:rsidRDefault="00E95A04" w:rsidP="00E95A04">
            <w:pPr>
              <w:jc w:val="center"/>
              <w:rPr>
                <w:color w:val="000000" w:themeColor="text1"/>
                <w:sz w:val="18"/>
                <w:szCs w:val="18"/>
                <w:lang w:eastAsia="en-US"/>
              </w:rPr>
            </w:pPr>
            <w:r w:rsidRPr="00265065">
              <w:rPr>
                <w:color w:val="000000" w:themeColor="text1"/>
                <w:sz w:val="18"/>
                <w:szCs w:val="18"/>
                <w:lang w:eastAsia="en-US"/>
              </w:rPr>
              <w:t>объекты здравоохранения</w:t>
            </w:r>
          </w:p>
        </w:tc>
        <w:tc>
          <w:tcPr>
            <w:tcW w:w="1582" w:type="dxa"/>
            <w:shd w:val="clear" w:color="auto" w:fill="auto"/>
            <w:tcMar>
              <w:left w:w="108" w:type="dxa"/>
              <w:right w:w="108" w:type="dxa"/>
            </w:tcMar>
            <w:vAlign w:val="center"/>
          </w:tcPr>
          <w:p w14:paraId="2854BA65" w14:textId="62DE6D9B"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оказание доврачебной первичной медико-санитарной помощи населению в сельской местности</w:t>
            </w:r>
          </w:p>
        </w:tc>
        <w:tc>
          <w:tcPr>
            <w:tcW w:w="1652" w:type="dxa"/>
            <w:shd w:val="clear" w:color="auto" w:fill="auto"/>
            <w:tcMar>
              <w:left w:w="108" w:type="dxa"/>
              <w:right w:w="108" w:type="dxa"/>
            </w:tcMar>
            <w:vAlign w:val="center"/>
          </w:tcPr>
          <w:p w14:paraId="0A1FBFA9" w14:textId="77777777"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Площадь и количество посещений.</w:t>
            </w:r>
          </w:p>
          <w:p w14:paraId="557F7B1F" w14:textId="7F085C88"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Определяется на последующих стадиях проектирования</w:t>
            </w:r>
          </w:p>
        </w:tc>
        <w:tc>
          <w:tcPr>
            <w:tcW w:w="1519" w:type="dxa"/>
            <w:gridSpan w:val="2"/>
            <w:shd w:val="clear" w:color="auto" w:fill="auto"/>
            <w:tcMar>
              <w:left w:w="108" w:type="dxa"/>
              <w:right w:w="108" w:type="dxa"/>
            </w:tcMar>
            <w:vAlign w:val="center"/>
          </w:tcPr>
          <w:p w14:paraId="7ED2B8B3" w14:textId="77777777"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 xml:space="preserve">Ивановская область, Комсомольский муниципальный район, </w:t>
            </w:r>
          </w:p>
          <w:p w14:paraId="16A34A94" w14:textId="5DD398F5"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Сельское поселение Новоусадебское, д. Иваньково</w:t>
            </w:r>
          </w:p>
        </w:tc>
        <w:tc>
          <w:tcPr>
            <w:tcW w:w="1619" w:type="dxa"/>
            <w:shd w:val="clear" w:color="auto" w:fill="auto"/>
            <w:tcMar>
              <w:left w:w="108" w:type="dxa"/>
              <w:right w:w="108" w:type="dxa"/>
            </w:tcMar>
            <w:vAlign w:val="center"/>
          </w:tcPr>
          <w:p w14:paraId="4FCAC0F0" w14:textId="77777777"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 xml:space="preserve">не </w:t>
            </w:r>
          </w:p>
          <w:p w14:paraId="1170BBFA" w14:textId="30589706"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устанавливается</w:t>
            </w:r>
          </w:p>
        </w:tc>
      </w:tr>
      <w:tr w:rsidR="00E95A04" w:rsidRPr="00265065" w14:paraId="2FFBFFD6" w14:textId="77777777" w:rsidTr="00167CD8">
        <w:trPr>
          <w:trHeight w:val="1654"/>
          <w:jc w:val="center"/>
        </w:trPr>
        <w:tc>
          <w:tcPr>
            <w:tcW w:w="484" w:type="dxa"/>
            <w:shd w:val="clear" w:color="auto" w:fill="auto"/>
            <w:vAlign w:val="center"/>
          </w:tcPr>
          <w:p w14:paraId="60167F28" w14:textId="77777777" w:rsidR="00E95A04" w:rsidRPr="00265065" w:rsidRDefault="00E95A04" w:rsidP="00E95A04">
            <w:pPr>
              <w:jc w:val="center"/>
              <w:rPr>
                <w:rFonts w:cs="Calibri"/>
                <w:color w:val="000000" w:themeColor="text1"/>
                <w:sz w:val="20"/>
                <w:lang w:eastAsia="en-US"/>
              </w:rPr>
            </w:pPr>
          </w:p>
        </w:tc>
        <w:tc>
          <w:tcPr>
            <w:tcW w:w="1938" w:type="dxa"/>
            <w:shd w:val="clear" w:color="auto" w:fill="auto"/>
            <w:tcMar>
              <w:left w:w="108" w:type="dxa"/>
              <w:right w:w="108" w:type="dxa"/>
            </w:tcMar>
            <w:vAlign w:val="center"/>
          </w:tcPr>
          <w:p w14:paraId="5F7B487C" w14:textId="77777777" w:rsidR="00E95A04" w:rsidRPr="00265065" w:rsidRDefault="00E95A04" w:rsidP="00E95A04">
            <w:pPr>
              <w:widowControl w:val="0"/>
              <w:jc w:val="center"/>
              <w:rPr>
                <w:color w:val="000000" w:themeColor="text1"/>
                <w:sz w:val="18"/>
                <w:szCs w:val="18"/>
                <w:lang w:eastAsia="en-US"/>
              </w:rPr>
            </w:pPr>
            <w:r w:rsidRPr="00265065">
              <w:rPr>
                <w:color w:val="000000" w:themeColor="text1"/>
                <w:sz w:val="18"/>
                <w:szCs w:val="18"/>
                <w:lang w:eastAsia="en-US"/>
              </w:rPr>
              <w:t xml:space="preserve">Строительство </w:t>
            </w:r>
          </w:p>
          <w:p w14:paraId="5A191824" w14:textId="1798A37A" w:rsidR="00E95A04" w:rsidRPr="00265065" w:rsidRDefault="00E95A04" w:rsidP="00E95A04">
            <w:pPr>
              <w:widowControl w:val="0"/>
              <w:jc w:val="center"/>
              <w:rPr>
                <w:color w:val="000000" w:themeColor="text1"/>
                <w:sz w:val="18"/>
                <w:szCs w:val="18"/>
                <w:lang w:eastAsia="en-US"/>
              </w:rPr>
            </w:pPr>
            <w:r w:rsidRPr="00265065">
              <w:rPr>
                <w:color w:val="000000" w:themeColor="text1"/>
                <w:sz w:val="18"/>
                <w:szCs w:val="18"/>
                <w:lang w:eastAsia="en-US"/>
              </w:rPr>
              <w:t>Фельдшерско-акушерского пункта (ФАП)</w:t>
            </w:r>
          </w:p>
        </w:tc>
        <w:tc>
          <w:tcPr>
            <w:tcW w:w="1569" w:type="dxa"/>
            <w:vAlign w:val="center"/>
          </w:tcPr>
          <w:p w14:paraId="0FC00B87" w14:textId="55C43E69" w:rsidR="00E95A04" w:rsidRPr="00265065" w:rsidRDefault="00E95A04" w:rsidP="00E95A04">
            <w:pPr>
              <w:jc w:val="center"/>
              <w:rPr>
                <w:color w:val="000000" w:themeColor="text1"/>
                <w:sz w:val="18"/>
                <w:szCs w:val="18"/>
                <w:lang w:eastAsia="en-US"/>
              </w:rPr>
            </w:pPr>
            <w:r w:rsidRPr="00265065">
              <w:rPr>
                <w:color w:val="000000" w:themeColor="text1"/>
                <w:sz w:val="18"/>
                <w:szCs w:val="18"/>
                <w:lang w:eastAsia="en-US"/>
              </w:rPr>
              <w:t>объекты здравоохранения</w:t>
            </w:r>
          </w:p>
        </w:tc>
        <w:tc>
          <w:tcPr>
            <w:tcW w:w="1582" w:type="dxa"/>
            <w:shd w:val="clear" w:color="auto" w:fill="auto"/>
            <w:tcMar>
              <w:left w:w="108" w:type="dxa"/>
              <w:right w:w="108" w:type="dxa"/>
            </w:tcMar>
            <w:vAlign w:val="center"/>
          </w:tcPr>
          <w:p w14:paraId="5586E37A" w14:textId="649B19BC"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оказание доврачебной первичной медико-санитарной помощи населению в сельской местности</w:t>
            </w:r>
          </w:p>
        </w:tc>
        <w:tc>
          <w:tcPr>
            <w:tcW w:w="1652" w:type="dxa"/>
            <w:shd w:val="clear" w:color="auto" w:fill="auto"/>
            <w:tcMar>
              <w:left w:w="108" w:type="dxa"/>
              <w:right w:w="108" w:type="dxa"/>
            </w:tcMar>
            <w:vAlign w:val="center"/>
          </w:tcPr>
          <w:p w14:paraId="2D37281A" w14:textId="77777777"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Площадь и количество посещений.</w:t>
            </w:r>
          </w:p>
          <w:p w14:paraId="32D1AA52" w14:textId="380A2904"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Определяется на последующих стадиях проектирования</w:t>
            </w:r>
          </w:p>
        </w:tc>
        <w:tc>
          <w:tcPr>
            <w:tcW w:w="1519" w:type="dxa"/>
            <w:gridSpan w:val="2"/>
            <w:shd w:val="clear" w:color="auto" w:fill="auto"/>
            <w:tcMar>
              <w:left w:w="108" w:type="dxa"/>
              <w:right w:w="108" w:type="dxa"/>
            </w:tcMar>
            <w:vAlign w:val="center"/>
          </w:tcPr>
          <w:p w14:paraId="78D44170" w14:textId="77777777"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 xml:space="preserve">Ивановская область, Комсомольский муниципальный район, </w:t>
            </w:r>
          </w:p>
          <w:p w14:paraId="307FCDF4" w14:textId="4F647632"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Сельское поселение Писцовское, д. Михеево</w:t>
            </w:r>
          </w:p>
        </w:tc>
        <w:tc>
          <w:tcPr>
            <w:tcW w:w="1619" w:type="dxa"/>
            <w:shd w:val="clear" w:color="auto" w:fill="auto"/>
            <w:tcMar>
              <w:left w:w="108" w:type="dxa"/>
              <w:right w:w="108" w:type="dxa"/>
            </w:tcMar>
            <w:vAlign w:val="center"/>
          </w:tcPr>
          <w:p w14:paraId="6ECE162E" w14:textId="77777777"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 xml:space="preserve">не </w:t>
            </w:r>
          </w:p>
          <w:p w14:paraId="320CCC07" w14:textId="7335DF17"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устанавливается</w:t>
            </w:r>
          </w:p>
        </w:tc>
      </w:tr>
      <w:tr w:rsidR="00E95A04" w:rsidRPr="00265065" w14:paraId="69F31BBA" w14:textId="77777777" w:rsidTr="00167CD8">
        <w:trPr>
          <w:trHeight w:val="1654"/>
          <w:jc w:val="center"/>
        </w:trPr>
        <w:tc>
          <w:tcPr>
            <w:tcW w:w="484" w:type="dxa"/>
            <w:shd w:val="clear" w:color="auto" w:fill="auto"/>
            <w:vAlign w:val="center"/>
          </w:tcPr>
          <w:p w14:paraId="71927FAB" w14:textId="77777777" w:rsidR="00E95A04" w:rsidRPr="00265065" w:rsidRDefault="00E95A04" w:rsidP="00E95A04">
            <w:pPr>
              <w:jc w:val="center"/>
              <w:rPr>
                <w:rFonts w:cs="Calibri"/>
                <w:color w:val="000000" w:themeColor="text1"/>
                <w:sz w:val="20"/>
                <w:lang w:eastAsia="en-US"/>
              </w:rPr>
            </w:pPr>
          </w:p>
        </w:tc>
        <w:tc>
          <w:tcPr>
            <w:tcW w:w="1938" w:type="dxa"/>
            <w:shd w:val="clear" w:color="auto" w:fill="auto"/>
            <w:tcMar>
              <w:left w:w="108" w:type="dxa"/>
              <w:right w:w="108" w:type="dxa"/>
            </w:tcMar>
            <w:vAlign w:val="center"/>
          </w:tcPr>
          <w:p w14:paraId="1920EC26" w14:textId="77777777" w:rsidR="00E95A04" w:rsidRPr="00265065" w:rsidRDefault="00E95A04" w:rsidP="00E95A04">
            <w:pPr>
              <w:widowControl w:val="0"/>
              <w:jc w:val="center"/>
              <w:rPr>
                <w:color w:val="000000" w:themeColor="text1"/>
                <w:sz w:val="18"/>
                <w:szCs w:val="18"/>
                <w:lang w:eastAsia="en-US"/>
              </w:rPr>
            </w:pPr>
            <w:r w:rsidRPr="00265065">
              <w:rPr>
                <w:color w:val="000000" w:themeColor="text1"/>
                <w:sz w:val="18"/>
                <w:szCs w:val="18"/>
                <w:lang w:eastAsia="en-US"/>
              </w:rPr>
              <w:t xml:space="preserve">Строительство </w:t>
            </w:r>
          </w:p>
          <w:p w14:paraId="1C38B58A" w14:textId="1F102A20" w:rsidR="00E95A04" w:rsidRPr="00265065" w:rsidRDefault="00E95A04" w:rsidP="00E95A04">
            <w:pPr>
              <w:widowControl w:val="0"/>
              <w:jc w:val="center"/>
              <w:rPr>
                <w:color w:val="000000" w:themeColor="text1"/>
                <w:sz w:val="18"/>
                <w:szCs w:val="18"/>
                <w:lang w:eastAsia="en-US"/>
              </w:rPr>
            </w:pPr>
            <w:r w:rsidRPr="00265065">
              <w:rPr>
                <w:color w:val="000000" w:themeColor="text1"/>
                <w:sz w:val="18"/>
                <w:szCs w:val="18"/>
                <w:lang w:eastAsia="en-US"/>
              </w:rPr>
              <w:t>Фельдшерско-акушерского пункта (ФАП)</w:t>
            </w:r>
          </w:p>
        </w:tc>
        <w:tc>
          <w:tcPr>
            <w:tcW w:w="1569" w:type="dxa"/>
            <w:vAlign w:val="center"/>
          </w:tcPr>
          <w:p w14:paraId="469930B2" w14:textId="4A2CC991" w:rsidR="00E95A04" w:rsidRPr="00265065" w:rsidRDefault="00E95A04" w:rsidP="00E95A04">
            <w:pPr>
              <w:jc w:val="center"/>
              <w:rPr>
                <w:color w:val="000000" w:themeColor="text1"/>
                <w:sz w:val="18"/>
                <w:szCs w:val="18"/>
                <w:lang w:eastAsia="en-US"/>
              </w:rPr>
            </w:pPr>
            <w:r w:rsidRPr="00265065">
              <w:rPr>
                <w:color w:val="000000" w:themeColor="text1"/>
                <w:sz w:val="18"/>
                <w:szCs w:val="18"/>
                <w:lang w:eastAsia="en-US"/>
              </w:rPr>
              <w:t>объекты здравоохранения</w:t>
            </w:r>
          </w:p>
        </w:tc>
        <w:tc>
          <w:tcPr>
            <w:tcW w:w="1582" w:type="dxa"/>
            <w:shd w:val="clear" w:color="auto" w:fill="auto"/>
            <w:tcMar>
              <w:left w:w="108" w:type="dxa"/>
              <w:right w:w="108" w:type="dxa"/>
            </w:tcMar>
            <w:vAlign w:val="center"/>
          </w:tcPr>
          <w:p w14:paraId="7DEDF407" w14:textId="333DA581" w:rsidR="00E95A04" w:rsidRPr="00265065" w:rsidRDefault="00E95A04" w:rsidP="00E95A04">
            <w:pPr>
              <w:ind w:left="-14" w:right="-12"/>
              <w:jc w:val="center"/>
              <w:rPr>
                <w:color w:val="000000" w:themeColor="text1"/>
                <w:sz w:val="18"/>
                <w:szCs w:val="18"/>
                <w:lang w:eastAsia="en-US"/>
              </w:rPr>
            </w:pPr>
            <w:r w:rsidRPr="00265065">
              <w:rPr>
                <w:color w:val="000000" w:themeColor="text1"/>
                <w:sz w:val="18"/>
                <w:szCs w:val="18"/>
                <w:lang w:eastAsia="en-US"/>
              </w:rPr>
              <w:t>оказание доврачебной первичной медико-санитарной помощи населению в сельской местности</w:t>
            </w:r>
          </w:p>
        </w:tc>
        <w:tc>
          <w:tcPr>
            <w:tcW w:w="1652" w:type="dxa"/>
            <w:shd w:val="clear" w:color="auto" w:fill="auto"/>
            <w:tcMar>
              <w:left w:w="108" w:type="dxa"/>
              <w:right w:w="108" w:type="dxa"/>
            </w:tcMar>
            <w:vAlign w:val="center"/>
          </w:tcPr>
          <w:p w14:paraId="5F0319EE" w14:textId="77777777"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Площадь и количество посещений.</w:t>
            </w:r>
          </w:p>
          <w:p w14:paraId="2CB7A8CE" w14:textId="1506B806"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Определяется на последующих стадиях проектирования</w:t>
            </w:r>
          </w:p>
        </w:tc>
        <w:tc>
          <w:tcPr>
            <w:tcW w:w="1519" w:type="dxa"/>
            <w:gridSpan w:val="2"/>
            <w:shd w:val="clear" w:color="auto" w:fill="auto"/>
            <w:tcMar>
              <w:left w:w="108" w:type="dxa"/>
              <w:right w:w="108" w:type="dxa"/>
            </w:tcMar>
            <w:vAlign w:val="center"/>
          </w:tcPr>
          <w:p w14:paraId="3DCE7B9F" w14:textId="77777777"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 xml:space="preserve">Ивановская область, Комсомольский муниципальный район, </w:t>
            </w:r>
          </w:p>
          <w:p w14:paraId="1CD3AED8" w14:textId="35695A81"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Сельское поселение Марковское, с. Кулеберьево</w:t>
            </w:r>
          </w:p>
        </w:tc>
        <w:tc>
          <w:tcPr>
            <w:tcW w:w="1619" w:type="dxa"/>
            <w:shd w:val="clear" w:color="auto" w:fill="auto"/>
            <w:tcMar>
              <w:left w:w="108" w:type="dxa"/>
              <w:right w:w="108" w:type="dxa"/>
            </w:tcMar>
            <w:vAlign w:val="center"/>
          </w:tcPr>
          <w:p w14:paraId="25C1D53D" w14:textId="77777777"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 xml:space="preserve">не </w:t>
            </w:r>
          </w:p>
          <w:p w14:paraId="7FE75D4C" w14:textId="181E5EDA" w:rsidR="00E95A04" w:rsidRPr="00265065" w:rsidRDefault="00E95A04" w:rsidP="00E95A04">
            <w:pPr>
              <w:ind w:left="-135" w:right="-59"/>
              <w:jc w:val="center"/>
              <w:rPr>
                <w:color w:val="000000" w:themeColor="text1"/>
                <w:sz w:val="18"/>
                <w:szCs w:val="18"/>
                <w:lang w:eastAsia="en-US"/>
              </w:rPr>
            </w:pPr>
            <w:r w:rsidRPr="00265065">
              <w:rPr>
                <w:color w:val="000000" w:themeColor="text1"/>
                <w:sz w:val="18"/>
                <w:szCs w:val="18"/>
                <w:lang w:eastAsia="en-US"/>
              </w:rPr>
              <w:t>устанавливается</w:t>
            </w:r>
          </w:p>
        </w:tc>
      </w:tr>
      <w:tr w:rsidR="00F5460C" w:rsidRPr="00265065" w14:paraId="74CF02A6" w14:textId="77777777" w:rsidTr="00167CD8">
        <w:trPr>
          <w:trHeight w:val="674"/>
          <w:jc w:val="center"/>
        </w:trPr>
        <w:tc>
          <w:tcPr>
            <w:tcW w:w="484" w:type="dxa"/>
            <w:shd w:val="clear" w:color="auto" w:fill="auto"/>
            <w:vAlign w:val="center"/>
          </w:tcPr>
          <w:p w14:paraId="24F06CF4" w14:textId="77777777" w:rsidR="00F5460C" w:rsidRPr="00265065" w:rsidRDefault="00F5460C" w:rsidP="001A4EA6">
            <w:pPr>
              <w:jc w:val="center"/>
              <w:rPr>
                <w:rFonts w:cs="Calibri"/>
                <w:color w:val="000000" w:themeColor="text1"/>
                <w:sz w:val="20"/>
                <w:lang w:eastAsia="en-US"/>
              </w:rPr>
            </w:pPr>
          </w:p>
        </w:tc>
        <w:tc>
          <w:tcPr>
            <w:tcW w:w="9879" w:type="dxa"/>
            <w:gridSpan w:val="7"/>
            <w:shd w:val="clear" w:color="auto" w:fill="auto"/>
            <w:tcMar>
              <w:left w:w="108" w:type="dxa"/>
              <w:right w:w="108" w:type="dxa"/>
            </w:tcMar>
            <w:vAlign w:val="center"/>
          </w:tcPr>
          <w:p w14:paraId="5C0538E8" w14:textId="32096FDC" w:rsidR="00F5460C" w:rsidRPr="00265065" w:rsidRDefault="00F5460C" w:rsidP="001A4EA6">
            <w:pPr>
              <w:jc w:val="center"/>
              <w:rPr>
                <w:color w:val="000000" w:themeColor="text1"/>
                <w:sz w:val="22"/>
                <w:szCs w:val="22"/>
                <w:lang w:eastAsia="en-US"/>
              </w:rPr>
            </w:pPr>
            <w:r w:rsidRPr="00265065">
              <w:rPr>
                <w:color w:val="000000" w:themeColor="text1"/>
                <w:sz w:val="22"/>
                <w:szCs w:val="22"/>
                <w:lang w:eastAsia="en-US"/>
              </w:rPr>
              <w:t>Автомобильные дороги</w:t>
            </w:r>
            <w:r w:rsidR="00624F15" w:rsidRPr="00265065">
              <w:rPr>
                <w:rFonts w:ascii="Calibri" w:hAnsi="Calibri" w:cs="Calibri"/>
                <w:color w:val="000000" w:themeColor="text1"/>
                <w:sz w:val="22"/>
                <w:szCs w:val="22"/>
                <w:lang w:bidi="ru-RU"/>
              </w:rPr>
              <w:t xml:space="preserve"> </w:t>
            </w:r>
            <w:r w:rsidR="00624F15" w:rsidRPr="00265065">
              <w:rPr>
                <w:color w:val="000000" w:themeColor="text1"/>
                <w:sz w:val="22"/>
                <w:szCs w:val="22"/>
                <w:lang w:eastAsia="en-US" w:bidi="ru-RU"/>
              </w:rPr>
              <w:t>общего пользования</w:t>
            </w:r>
            <w:r w:rsidRPr="00265065">
              <w:rPr>
                <w:color w:val="000000" w:themeColor="text1"/>
                <w:sz w:val="22"/>
                <w:szCs w:val="22"/>
                <w:lang w:eastAsia="en-US"/>
              </w:rPr>
              <w:t xml:space="preserve"> регионального или межмуниципального значения</w:t>
            </w:r>
          </w:p>
          <w:p w14:paraId="016AAF2D" w14:textId="4F64FCCA" w:rsidR="00F5460C" w:rsidRPr="00265065" w:rsidRDefault="00F5460C" w:rsidP="001A4EA6">
            <w:pPr>
              <w:jc w:val="center"/>
              <w:rPr>
                <w:color w:val="000000" w:themeColor="text1"/>
                <w:sz w:val="20"/>
                <w:lang w:eastAsia="en-US"/>
              </w:rPr>
            </w:pPr>
            <w:r w:rsidRPr="00265065">
              <w:rPr>
                <w:color w:val="000000" w:themeColor="text1"/>
                <w:sz w:val="20"/>
                <w:lang w:eastAsia="en-US"/>
              </w:rPr>
              <w:t>Первая очередь (до 2030 г.)</w:t>
            </w:r>
          </w:p>
        </w:tc>
      </w:tr>
      <w:tr w:rsidR="00AC1976" w:rsidRPr="00265065" w14:paraId="0DB42515" w14:textId="77777777" w:rsidTr="00167CD8">
        <w:trPr>
          <w:trHeight w:val="1241"/>
          <w:jc w:val="center"/>
        </w:trPr>
        <w:tc>
          <w:tcPr>
            <w:tcW w:w="484" w:type="dxa"/>
            <w:shd w:val="clear" w:color="auto" w:fill="auto"/>
            <w:vAlign w:val="center"/>
          </w:tcPr>
          <w:p w14:paraId="44A58813" w14:textId="259ABE8E" w:rsidR="00F5460C" w:rsidRPr="00265065" w:rsidRDefault="00F5460C" w:rsidP="00F5460C">
            <w:pPr>
              <w:jc w:val="center"/>
              <w:rPr>
                <w:rFonts w:cs="Calibri"/>
                <w:color w:val="000000" w:themeColor="text1"/>
                <w:sz w:val="20"/>
                <w:lang w:eastAsia="en-US"/>
              </w:rPr>
            </w:pPr>
          </w:p>
        </w:tc>
        <w:tc>
          <w:tcPr>
            <w:tcW w:w="1938" w:type="dxa"/>
            <w:shd w:val="clear" w:color="auto" w:fill="auto"/>
            <w:tcMar>
              <w:left w:w="108" w:type="dxa"/>
              <w:right w:w="108" w:type="dxa"/>
            </w:tcMar>
            <w:vAlign w:val="center"/>
          </w:tcPr>
          <w:p w14:paraId="1D622A54" w14:textId="3A8EADF6" w:rsidR="00F5460C" w:rsidRPr="00265065" w:rsidRDefault="00624F15" w:rsidP="00624F15">
            <w:pPr>
              <w:widowControl w:val="0"/>
              <w:jc w:val="center"/>
              <w:rPr>
                <w:color w:val="000000" w:themeColor="text1"/>
                <w:sz w:val="18"/>
                <w:szCs w:val="18"/>
                <w:lang w:eastAsia="en-US"/>
              </w:rPr>
            </w:pPr>
            <w:r w:rsidRPr="00265065">
              <w:rPr>
                <w:color w:val="000000" w:themeColor="text1"/>
                <w:sz w:val="18"/>
                <w:szCs w:val="18"/>
                <w:lang w:eastAsia="en-US"/>
              </w:rPr>
              <w:t>Обход города Комсомольск</w:t>
            </w:r>
          </w:p>
        </w:tc>
        <w:tc>
          <w:tcPr>
            <w:tcW w:w="1569" w:type="dxa"/>
            <w:vAlign w:val="center"/>
          </w:tcPr>
          <w:p w14:paraId="59FEA1CB" w14:textId="65B8D358" w:rsidR="00F5460C" w:rsidRPr="00265065" w:rsidRDefault="00F5460C" w:rsidP="00624F15">
            <w:pPr>
              <w:ind w:left="-135" w:right="-59"/>
              <w:jc w:val="center"/>
              <w:rPr>
                <w:color w:val="000000" w:themeColor="text1"/>
                <w:sz w:val="18"/>
                <w:szCs w:val="18"/>
                <w:lang w:eastAsia="en-US"/>
              </w:rPr>
            </w:pPr>
            <w:r w:rsidRPr="00265065">
              <w:rPr>
                <w:color w:val="000000" w:themeColor="text1"/>
                <w:sz w:val="18"/>
                <w:szCs w:val="18"/>
                <w:lang w:eastAsia="en-US"/>
              </w:rPr>
              <w:t>объекты дорожной инфраструктуры вне границ населенных пунктов</w:t>
            </w:r>
          </w:p>
        </w:tc>
        <w:tc>
          <w:tcPr>
            <w:tcW w:w="1582" w:type="dxa"/>
            <w:shd w:val="clear" w:color="auto" w:fill="auto"/>
            <w:tcMar>
              <w:left w:w="108" w:type="dxa"/>
              <w:right w:w="108" w:type="dxa"/>
            </w:tcMar>
            <w:vAlign w:val="center"/>
          </w:tcPr>
          <w:p w14:paraId="1891DB50" w14:textId="7E90B467" w:rsidR="00F5460C" w:rsidRPr="00265065" w:rsidRDefault="00F5460C" w:rsidP="00624F15">
            <w:pPr>
              <w:ind w:left="-135" w:right="-59"/>
              <w:jc w:val="center"/>
              <w:rPr>
                <w:color w:val="000000" w:themeColor="text1"/>
                <w:sz w:val="18"/>
                <w:szCs w:val="18"/>
                <w:lang w:eastAsia="en-US"/>
              </w:rPr>
            </w:pPr>
            <w:r w:rsidRPr="00265065">
              <w:rPr>
                <w:color w:val="000000" w:themeColor="text1"/>
                <w:sz w:val="18"/>
                <w:szCs w:val="18"/>
                <w:lang w:eastAsia="en-US"/>
              </w:rPr>
              <w:t>автотранспортное обслуживание территории области и района</w:t>
            </w:r>
          </w:p>
        </w:tc>
        <w:tc>
          <w:tcPr>
            <w:tcW w:w="1652" w:type="dxa"/>
            <w:shd w:val="clear" w:color="auto" w:fill="auto"/>
            <w:tcMar>
              <w:left w:w="108" w:type="dxa"/>
              <w:right w:w="108" w:type="dxa"/>
            </w:tcMar>
            <w:vAlign w:val="center"/>
          </w:tcPr>
          <w:p w14:paraId="2E975B7D" w14:textId="0E2ABA0B" w:rsidR="00F5460C" w:rsidRPr="00265065" w:rsidRDefault="0029755A" w:rsidP="00624F15">
            <w:pPr>
              <w:ind w:left="-135" w:right="-59"/>
              <w:jc w:val="center"/>
              <w:rPr>
                <w:color w:val="000000" w:themeColor="text1"/>
                <w:sz w:val="18"/>
                <w:szCs w:val="18"/>
                <w:lang w:eastAsia="en-US"/>
              </w:rPr>
            </w:pPr>
            <w:r w:rsidRPr="00265065">
              <w:rPr>
                <w:color w:val="000000" w:themeColor="text1"/>
                <w:sz w:val="18"/>
                <w:szCs w:val="18"/>
                <w:lang w:eastAsia="en-US" w:bidi="ru-RU"/>
              </w:rPr>
              <w:t>8,3 км</w:t>
            </w:r>
          </w:p>
        </w:tc>
        <w:tc>
          <w:tcPr>
            <w:tcW w:w="1519" w:type="dxa"/>
            <w:gridSpan w:val="2"/>
            <w:shd w:val="clear" w:color="auto" w:fill="auto"/>
            <w:tcMar>
              <w:left w:w="108" w:type="dxa"/>
              <w:right w:w="108" w:type="dxa"/>
            </w:tcMar>
            <w:vAlign w:val="center"/>
          </w:tcPr>
          <w:p w14:paraId="7F9D9290" w14:textId="16685E64" w:rsidR="00F5460C" w:rsidRPr="00265065" w:rsidRDefault="00624F15" w:rsidP="00624F15">
            <w:pPr>
              <w:ind w:left="-135" w:right="-59"/>
              <w:jc w:val="center"/>
              <w:rPr>
                <w:color w:val="000000" w:themeColor="text1"/>
                <w:sz w:val="18"/>
                <w:szCs w:val="18"/>
                <w:lang w:eastAsia="en-US"/>
              </w:rPr>
            </w:pPr>
            <w:r w:rsidRPr="00265065">
              <w:rPr>
                <w:color w:val="000000" w:themeColor="text1"/>
                <w:sz w:val="18"/>
                <w:szCs w:val="18"/>
                <w:lang w:eastAsia="en-US"/>
              </w:rPr>
              <w:t>Комсомольский муниципальный район, городское поселение г. Комсомольск, сельское поселение Новоусадебское</w:t>
            </w:r>
          </w:p>
        </w:tc>
        <w:tc>
          <w:tcPr>
            <w:tcW w:w="1619" w:type="dxa"/>
            <w:shd w:val="clear" w:color="auto" w:fill="auto"/>
            <w:tcMar>
              <w:left w:w="108" w:type="dxa"/>
              <w:right w:w="108" w:type="dxa"/>
            </w:tcMar>
            <w:vAlign w:val="center"/>
          </w:tcPr>
          <w:p w14:paraId="5B0C9B71" w14:textId="2205A656" w:rsidR="00F5460C" w:rsidRPr="00265065" w:rsidRDefault="00624F15" w:rsidP="00624F15">
            <w:pPr>
              <w:ind w:left="-135" w:right="-59"/>
              <w:jc w:val="center"/>
              <w:rPr>
                <w:color w:val="000000" w:themeColor="text1"/>
                <w:sz w:val="18"/>
                <w:szCs w:val="18"/>
                <w:lang w:eastAsia="en-US"/>
              </w:rPr>
            </w:pPr>
            <w:r w:rsidRPr="00265065">
              <w:rPr>
                <w:color w:val="000000" w:themeColor="text1"/>
                <w:sz w:val="18"/>
                <w:szCs w:val="18"/>
                <w:lang w:eastAsia="en-US" w:bidi="ru-RU"/>
              </w:rPr>
              <w:t>Устанавливается придорожная полоса (вне границ населенных пунктов), размеры придорожной полосы определяются проектом</w:t>
            </w:r>
          </w:p>
        </w:tc>
      </w:tr>
      <w:tr w:rsidR="0029755A" w:rsidRPr="00265065" w14:paraId="2DE47770" w14:textId="77777777" w:rsidTr="00167CD8">
        <w:trPr>
          <w:trHeight w:val="2233"/>
          <w:jc w:val="center"/>
        </w:trPr>
        <w:tc>
          <w:tcPr>
            <w:tcW w:w="484" w:type="dxa"/>
            <w:shd w:val="clear" w:color="auto" w:fill="auto"/>
            <w:vAlign w:val="center"/>
          </w:tcPr>
          <w:p w14:paraId="52FF40BD" w14:textId="076AC1D5" w:rsidR="0029755A" w:rsidRPr="00265065" w:rsidRDefault="0029755A" w:rsidP="0029755A">
            <w:pPr>
              <w:jc w:val="center"/>
              <w:rPr>
                <w:rFonts w:cs="Calibri"/>
                <w:color w:val="000000" w:themeColor="text1"/>
                <w:sz w:val="20"/>
                <w:lang w:eastAsia="en-US"/>
              </w:rPr>
            </w:pPr>
          </w:p>
        </w:tc>
        <w:tc>
          <w:tcPr>
            <w:tcW w:w="1938" w:type="dxa"/>
            <w:shd w:val="clear" w:color="auto" w:fill="auto"/>
            <w:tcMar>
              <w:left w:w="108" w:type="dxa"/>
              <w:right w:w="108" w:type="dxa"/>
            </w:tcMar>
            <w:vAlign w:val="center"/>
          </w:tcPr>
          <w:p w14:paraId="25636FA6" w14:textId="75F882CA" w:rsidR="0029755A" w:rsidRPr="00265065" w:rsidRDefault="0029755A" w:rsidP="00544852">
            <w:pPr>
              <w:ind w:left="-135" w:right="-59"/>
              <w:jc w:val="center"/>
              <w:rPr>
                <w:color w:val="000000" w:themeColor="text1"/>
                <w:sz w:val="18"/>
                <w:szCs w:val="18"/>
                <w:lang w:eastAsia="en-US" w:bidi="ru-RU"/>
              </w:rPr>
            </w:pPr>
            <w:r w:rsidRPr="00265065">
              <w:rPr>
                <w:color w:val="000000" w:themeColor="text1"/>
                <w:sz w:val="18"/>
                <w:szCs w:val="18"/>
                <w:lang w:eastAsia="en-US" w:bidi="ru-RU"/>
              </w:rPr>
              <w:t>Реконструкция автомобильной дороги Комсомольск - Алферовка</w:t>
            </w:r>
          </w:p>
        </w:tc>
        <w:tc>
          <w:tcPr>
            <w:tcW w:w="1569" w:type="dxa"/>
            <w:vAlign w:val="center"/>
          </w:tcPr>
          <w:p w14:paraId="72BEF6BD" w14:textId="2F32B50A" w:rsidR="0029755A" w:rsidRPr="00265065" w:rsidRDefault="0029755A" w:rsidP="0029755A">
            <w:pPr>
              <w:jc w:val="center"/>
              <w:rPr>
                <w:rFonts w:cs="Calibri"/>
                <w:color w:val="000000" w:themeColor="text1"/>
                <w:sz w:val="20"/>
                <w:lang w:eastAsia="en-US"/>
              </w:rPr>
            </w:pPr>
            <w:r w:rsidRPr="00265065">
              <w:rPr>
                <w:color w:val="000000" w:themeColor="text1"/>
                <w:sz w:val="18"/>
                <w:szCs w:val="18"/>
                <w:lang w:eastAsia="en-US"/>
              </w:rPr>
              <w:t>объекты дорожной инфраструктуры вне границ населенных пунктов</w:t>
            </w:r>
          </w:p>
        </w:tc>
        <w:tc>
          <w:tcPr>
            <w:tcW w:w="1582" w:type="dxa"/>
            <w:shd w:val="clear" w:color="auto" w:fill="auto"/>
            <w:tcMar>
              <w:left w:w="108" w:type="dxa"/>
              <w:right w:w="108" w:type="dxa"/>
            </w:tcMar>
            <w:vAlign w:val="center"/>
          </w:tcPr>
          <w:p w14:paraId="230C9CC9" w14:textId="47581035" w:rsidR="0029755A" w:rsidRPr="00265065" w:rsidRDefault="0029755A" w:rsidP="0029755A">
            <w:pPr>
              <w:ind w:left="-14" w:right="-12"/>
              <w:jc w:val="center"/>
              <w:rPr>
                <w:color w:val="000000" w:themeColor="text1"/>
                <w:sz w:val="18"/>
                <w:szCs w:val="18"/>
                <w:lang w:eastAsia="en-US"/>
              </w:rPr>
            </w:pPr>
            <w:r w:rsidRPr="00265065">
              <w:rPr>
                <w:color w:val="000000" w:themeColor="text1"/>
                <w:sz w:val="18"/>
                <w:szCs w:val="18"/>
                <w:lang w:eastAsia="en-US"/>
              </w:rPr>
              <w:t>автотранспортное обслуживание территории области и района</w:t>
            </w:r>
          </w:p>
        </w:tc>
        <w:tc>
          <w:tcPr>
            <w:tcW w:w="1652" w:type="dxa"/>
            <w:shd w:val="clear" w:color="auto" w:fill="auto"/>
            <w:tcMar>
              <w:left w:w="108" w:type="dxa"/>
              <w:right w:w="108" w:type="dxa"/>
            </w:tcMar>
            <w:vAlign w:val="center"/>
          </w:tcPr>
          <w:p w14:paraId="35E782B1" w14:textId="1CAD0301" w:rsidR="0029755A" w:rsidRPr="00265065" w:rsidRDefault="0029755A" w:rsidP="0029755A">
            <w:pPr>
              <w:widowControl w:val="0"/>
              <w:jc w:val="center"/>
              <w:rPr>
                <w:color w:val="000000" w:themeColor="text1"/>
                <w:sz w:val="20"/>
                <w:lang w:eastAsia="en-US"/>
              </w:rPr>
            </w:pPr>
            <w:r w:rsidRPr="00265065">
              <w:rPr>
                <w:color w:val="000000" w:themeColor="text1"/>
                <w:sz w:val="18"/>
                <w:szCs w:val="18"/>
                <w:lang w:eastAsia="en-US" w:bidi="ru-RU"/>
              </w:rPr>
              <w:t>3,8 км</w:t>
            </w:r>
          </w:p>
        </w:tc>
        <w:tc>
          <w:tcPr>
            <w:tcW w:w="1519" w:type="dxa"/>
            <w:gridSpan w:val="2"/>
            <w:shd w:val="clear" w:color="auto" w:fill="auto"/>
            <w:tcMar>
              <w:left w:w="108" w:type="dxa"/>
              <w:right w:w="108" w:type="dxa"/>
            </w:tcMar>
            <w:vAlign w:val="center"/>
          </w:tcPr>
          <w:p w14:paraId="0D8D9892" w14:textId="2EAE2CC4" w:rsidR="0029755A" w:rsidRPr="00265065" w:rsidRDefault="0029755A" w:rsidP="0029755A">
            <w:pPr>
              <w:ind w:left="-135" w:right="-59"/>
              <w:jc w:val="center"/>
              <w:rPr>
                <w:color w:val="000000" w:themeColor="text1"/>
                <w:sz w:val="18"/>
                <w:szCs w:val="18"/>
                <w:lang w:eastAsia="en-US" w:bidi="ru-RU"/>
              </w:rPr>
            </w:pPr>
            <w:r w:rsidRPr="00265065">
              <w:rPr>
                <w:color w:val="000000" w:themeColor="text1"/>
                <w:sz w:val="18"/>
                <w:szCs w:val="18"/>
                <w:lang w:eastAsia="en-US" w:bidi="ru-RU"/>
              </w:rPr>
              <w:t>Комсомольский муниципальный район, сельское поселение Новоусадебское, Тейковский муниципальный район, сельское поселение Крапивновское</w:t>
            </w:r>
          </w:p>
        </w:tc>
        <w:tc>
          <w:tcPr>
            <w:tcW w:w="1619" w:type="dxa"/>
            <w:shd w:val="clear" w:color="auto" w:fill="auto"/>
            <w:tcMar>
              <w:left w:w="108" w:type="dxa"/>
              <w:right w:w="108" w:type="dxa"/>
            </w:tcMar>
            <w:vAlign w:val="center"/>
          </w:tcPr>
          <w:p w14:paraId="0C22CB78" w14:textId="49785C2F" w:rsidR="0029755A" w:rsidRPr="00265065" w:rsidRDefault="0029755A" w:rsidP="0029755A">
            <w:pPr>
              <w:ind w:left="-135" w:right="-59"/>
              <w:jc w:val="center"/>
              <w:rPr>
                <w:color w:val="000000" w:themeColor="text1"/>
                <w:sz w:val="18"/>
                <w:szCs w:val="18"/>
                <w:lang w:eastAsia="en-US" w:bidi="ru-RU"/>
              </w:rPr>
            </w:pPr>
            <w:r w:rsidRPr="00265065">
              <w:rPr>
                <w:color w:val="000000" w:themeColor="text1"/>
                <w:sz w:val="18"/>
                <w:szCs w:val="18"/>
                <w:lang w:eastAsia="en-US" w:bidi="ru-RU"/>
              </w:rPr>
              <w:t>Устанавливается придорожная полоса (вне границ населенных пунктов), размеры придорожной полосы определяются проектом</w:t>
            </w:r>
          </w:p>
        </w:tc>
      </w:tr>
      <w:tr w:rsidR="00544852" w:rsidRPr="00265065" w14:paraId="5F316279" w14:textId="77777777" w:rsidTr="00167CD8">
        <w:trPr>
          <w:trHeight w:val="549"/>
          <w:jc w:val="center"/>
        </w:trPr>
        <w:tc>
          <w:tcPr>
            <w:tcW w:w="484" w:type="dxa"/>
            <w:shd w:val="clear" w:color="auto" w:fill="auto"/>
            <w:vAlign w:val="center"/>
          </w:tcPr>
          <w:p w14:paraId="30C6CA0C" w14:textId="252C6310" w:rsidR="00544852" w:rsidRPr="00265065" w:rsidRDefault="00544852" w:rsidP="00F30EAD">
            <w:pPr>
              <w:jc w:val="center"/>
              <w:rPr>
                <w:rFonts w:cs="Calibri"/>
                <w:color w:val="000000" w:themeColor="text1"/>
                <w:sz w:val="20"/>
                <w:lang w:eastAsia="en-US"/>
              </w:rPr>
            </w:pPr>
          </w:p>
        </w:tc>
        <w:tc>
          <w:tcPr>
            <w:tcW w:w="9879" w:type="dxa"/>
            <w:gridSpan w:val="7"/>
            <w:shd w:val="clear" w:color="auto" w:fill="auto"/>
            <w:tcMar>
              <w:left w:w="108" w:type="dxa"/>
              <w:right w:w="108" w:type="dxa"/>
            </w:tcMar>
            <w:vAlign w:val="center"/>
          </w:tcPr>
          <w:p w14:paraId="48C62378" w14:textId="77777777" w:rsidR="00544852" w:rsidRPr="00265065" w:rsidRDefault="00544852" w:rsidP="00167CD8">
            <w:pPr>
              <w:ind w:left="-171"/>
              <w:jc w:val="center"/>
              <w:rPr>
                <w:color w:val="000000" w:themeColor="text1"/>
                <w:sz w:val="22"/>
                <w:szCs w:val="22"/>
                <w:lang w:eastAsia="en-US"/>
              </w:rPr>
            </w:pPr>
            <w:r w:rsidRPr="00265065">
              <w:rPr>
                <w:color w:val="000000" w:themeColor="text1"/>
                <w:sz w:val="22"/>
                <w:szCs w:val="22"/>
                <w:lang w:eastAsia="en-US"/>
              </w:rPr>
              <w:t>Автомобильные дороги</w:t>
            </w:r>
            <w:r w:rsidRPr="00265065">
              <w:rPr>
                <w:rFonts w:ascii="Calibri" w:hAnsi="Calibri" w:cs="Calibri"/>
                <w:color w:val="000000" w:themeColor="text1"/>
                <w:sz w:val="22"/>
                <w:szCs w:val="22"/>
                <w:lang w:bidi="ru-RU"/>
              </w:rPr>
              <w:t xml:space="preserve"> </w:t>
            </w:r>
            <w:r w:rsidRPr="00265065">
              <w:rPr>
                <w:color w:val="000000" w:themeColor="text1"/>
                <w:sz w:val="22"/>
                <w:szCs w:val="22"/>
                <w:lang w:eastAsia="en-US" w:bidi="ru-RU"/>
              </w:rPr>
              <w:t>общего пользования</w:t>
            </w:r>
            <w:r w:rsidRPr="00265065">
              <w:rPr>
                <w:color w:val="000000" w:themeColor="text1"/>
                <w:sz w:val="22"/>
                <w:szCs w:val="22"/>
                <w:lang w:eastAsia="en-US"/>
              </w:rPr>
              <w:t xml:space="preserve"> регионального или межмуниципального значения</w:t>
            </w:r>
          </w:p>
          <w:p w14:paraId="2D4C3246" w14:textId="02983AB9" w:rsidR="00544852" w:rsidRPr="00265065" w:rsidRDefault="00544852" w:rsidP="00544852">
            <w:pPr>
              <w:jc w:val="center"/>
              <w:rPr>
                <w:color w:val="000000" w:themeColor="text1"/>
                <w:sz w:val="20"/>
                <w:lang w:eastAsia="en-US"/>
              </w:rPr>
            </w:pPr>
            <w:r w:rsidRPr="00265065">
              <w:rPr>
                <w:color w:val="000000" w:themeColor="text1"/>
                <w:sz w:val="20"/>
                <w:lang w:eastAsia="en-US"/>
              </w:rPr>
              <w:t>Расчетный срок (до 2043 г.)</w:t>
            </w:r>
          </w:p>
        </w:tc>
      </w:tr>
      <w:tr w:rsidR="00F30EAD" w:rsidRPr="00265065" w14:paraId="4B908CCC" w14:textId="77777777" w:rsidTr="00167CD8">
        <w:trPr>
          <w:trHeight w:val="1654"/>
          <w:jc w:val="center"/>
        </w:trPr>
        <w:tc>
          <w:tcPr>
            <w:tcW w:w="484" w:type="dxa"/>
            <w:shd w:val="clear" w:color="auto" w:fill="auto"/>
            <w:vAlign w:val="center"/>
          </w:tcPr>
          <w:p w14:paraId="3D5DFC31" w14:textId="7B18F48D" w:rsidR="00F30EAD" w:rsidRPr="00265065" w:rsidRDefault="00F30EAD" w:rsidP="00F30EAD">
            <w:pPr>
              <w:jc w:val="center"/>
              <w:rPr>
                <w:rFonts w:cs="Calibri"/>
                <w:color w:val="000000" w:themeColor="text1"/>
                <w:sz w:val="20"/>
                <w:lang w:eastAsia="en-US"/>
              </w:rPr>
            </w:pPr>
          </w:p>
        </w:tc>
        <w:tc>
          <w:tcPr>
            <w:tcW w:w="1938" w:type="dxa"/>
            <w:shd w:val="clear" w:color="auto" w:fill="auto"/>
            <w:tcMar>
              <w:left w:w="108" w:type="dxa"/>
              <w:right w:w="108" w:type="dxa"/>
            </w:tcMar>
            <w:vAlign w:val="center"/>
          </w:tcPr>
          <w:p w14:paraId="59A0BD6A" w14:textId="7EDD01D9" w:rsidR="00F30EAD" w:rsidRPr="00265065" w:rsidRDefault="00544852" w:rsidP="007A5A77">
            <w:pPr>
              <w:widowControl w:val="0"/>
              <w:ind w:left="-30" w:right="-91"/>
              <w:jc w:val="center"/>
              <w:rPr>
                <w:rFonts w:cs="Calibri"/>
                <w:color w:val="000000" w:themeColor="text1"/>
                <w:sz w:val="18"/>
                <w:szCs w:val="18"/>
                <w:lang w:eastAsia="en-US"/>
              </w:rPr>
            </w:pPr>
            <w:r w:rsidRPr="00265065">
              <w:rPr>
                <w:rFonts w:cs="Calibri"/>
                <w:color w:val="000000" w:themeColor="text1"/>
                <w:sz w:val="18"/>
                <w:szCs w:val="18"/>
                <w:lang w:eastAsia="en-US"/>
              </w:rPr>
              <w:t>Передача автомобильной дороги ул. 9 Мая - ул. 50 лет ВЛКСМ - ул. Ленина - ул. Колганова в границах Комсомольска (транзит) из муниципальной собственности в собственность ИО</w:t>
            </w:r>
          </w:p>
        </w:tc>
        <w:tc>
          <w:tcPr>
            <w:tcW w:w="1569" w:type="dxa"/>
            <w:vAlign w:val="center"/>
          </w:tcPr>
          <w:p w14:paraId="068F6EA4" w14:textId="23E3F255" w:rsidR="00F30EAD" w:rsidRPr="00265065" w:rsidRDefault="00D9373F" w:rsidP="00D9373F">
            <w:pPr>
              <w:ind w:left="-135" w:right="-59"/>
              <w:jc w:val="center"/>
              <w:rPr>
                <w:color w:val="000000" w:themeColor="text1"/>
                <w:sz w:val="18"/>
                <w:szCs w:val="18"/>
                <w:lang w:eastAsia="en-US" w:bidi="ru-RU"/>
              </w:rPr>
            </w:pPr>
            <w:r w:rsidRPr="00265065">
              <w:rPr>
                <w:color w:val="000000" w:themeColor="text1"/>
                <w:sz w:val="18"/>
                <w:szCs w:val="18"/>
                <w:lang w:eastAsia="en-US" w:bidi="ru-RU"/>
              </w:rPr>
              <w:t>объекты дорожной инфраструктуры</w:t>
            </w:r>
          </w:p>
        </w:tc>
        <w:tc>
          <w:tcPr>
            <w:tcW w:w="1582" w:type="dxa"/>
            <w:shd w:val="clear" w:color="auto" w:fill="auto"/>
            <w:tcMar>
              <w:left w:w="108" w:type="dxa"/>
              <w:right w:w="108" w:type="dxa"/>
            </w:tcMar>
            <w:vAlign w:val="center"/>
          </w:tcPr>
          <w:p w14:paraId="479448F8" w14:textId="4F039987" w:rsidR="00F30EAD" w:rsidRPr="00265065" w:rsidRDefault="00167CD8" w:rsidP="00D9373F">
            <w:pPr>
              <w:ind w:left="-135" w:right="-59"/>
              <w:jc w:val="center"/>
              <w:rPr>
                <w:color w:val="000000" w:themeColor="text1"/>
                <w:sz w:val="18"/>
                <w:szCs w:val="18"/>
                <w:lang w:eastAsia="en-US" w:bidi="ru-RU"/>
              </w:rPr>
            </w:pPr>
            <w:r w:rsidRPr="00265065">
              <w:rPr>
                <w:color w:val="000000" w:themeColor="text1"/>
                <w:sz w:val="18"/>
                <w:szCs w:val="18"/>
                <w:lang w:eastAsia="en-US" w:bidi="ru-RU"/>
              </w:rPr>
              <w:t>автотранспортное обслуживание территории области, района и поселения</w:t>
            </w:r>
          </w:p>
        </w:tc>
        <w:tc>
          <w:tcPr>
            <w:tcW w:w="1652" w:type="dxa"/>
            <w:shd w:val="clear" w:color="auto" w:fill="auto"/>
            <w:tcMar>
              <w:left w:w="108" w:type="dxa"/>
              <w:right w:w="108" w:type="dxa"/>
            </w:tcMar>
            <w:vAlign w:val="center"/>
          </w:tcPr>
          <w:p w14:paraId="1EC01F33" w14:textId="5ECC7BBD" w:rsidR="00F30EAD" w:rsidRPr="00265065" w:rsidRDefault="00D9373F" w:rsidP="00D9373F">
            <w:pPr>
              <w:ind w:left="-135" w:right="-59"/>
              <w:jc w:val="center"/>
              <w:rPr>
                <w:color w:val="000000" w:themeColor="text1"/>
                <w:sz w:val="18"/>
                <w:szCs w:val="18"/>
                <w:lang w:eastAsia="en-US" w:bidi="ru-RU"/>
              </w:rPr>
            </w:pPr>
            <w:r w:rsidRPr="00265065">
              <w:rPr>
                <w:color w:val="000000" w:themeColor="text1"/>
                <w:sz w:val="18"/>
                <w:szCs w:val="18"/>
                <w:lang w:eastAsia="en-US" w:bidi="ru-RU"/>
              </w:rPr>
              <w:t>3,53</w:t>
            </w:r>
          </w:p>
        </w:tc>
        <w:tc>
          <w:tcPr>
            <w:tcW w:w="1519" w:type="dxa"/>
            <w:gridSpan w:val="2"/>
            <w:shd w:val="clear" w:color="auto" w:fill="auto"/>
            <w:tcMar>
              <w:left w:w="108" w:type="dxa"/>
              <w:right w:w="108" w:type="dxa"/>
            </w:tcMar>
            <w:vAlign w:val="center"/>
          </w:tcPr>
          <w:p w14:paraId="3FF55286" w14:textId="77777777" w:rsidR="00D9373F" w:rsidRPr="00265065" w:rsidRDefault="00D9373F" w:rsidP="00D9373F">
            <w:pPr>
              <w:ind w:left="-135" w:right="-59"/>
              <w:jc w:val="center"/>
              <w:rPr>
                <w:color w:val="000000" w:themeColor="text1"/>
                <w:sz w:val="18"/>
                <w:szCs w:val="18"/>
                <w:lang w:eastAsia="en-US" w:bidi="ru-RU"/>
              </w:rPr>
            </w:pPr>
            <w:r w:rsidRPr="00265065">
              <w:rPr>
                <w:color w:val="000000" w:themeColor="text1"/>
                <w:sz w:val="18"/>
                <w:szCs w:val="18"/>
                <w:lang w:eastAsia="en-US" w:bidi="ru-RU"/>
              </w:rPr>
              <w:t xml:space="preserve">Комсомольский муниципальный район, </w:t>
            </w:r>
          </w:p>
          <w:p w14:paraId="4B79977B" w14:textId="416BAEDA" w:rsidR="00F30EAD" w:rsidRPr="00265065" w:rsidRDefault="00D9373F" w:rsidP="00D9373F">
            <w:pPr>
              <w:ind w:left="-135" w:right="-59"/>
              <w:jc w:val="center"/>
              <w:rPr>
                <w:color w:val="000000" w:themeColor="text1"/>
                <w:sz w:val="18"/>
                <w:szCs w:val="18"/>
                <w:lang w:eastAsia="en-US" w:bidi="ru-RU"/>
              </w:rPr>
            </w:pPr>
            <w:r w:rsidRPr="00265065">
              <w:rPr>
                <w:color w:val="000000" w:themeColor="text1"/>
                <w:sz w:val="18"/>
                <w:szCs w:val="18"/>
                <w:lang w:eastAsia="en-US" w:bidi="ru-RU"/>
              </w:rPr>
              <w:t>городское поселение г. Комсомольск, сельское поселение Новоусадебское</w:t>
            </w:r>
          </w:p>
        </w:tc>
        <w:tc>
          <w:tcPr>
            <w:tcW w:w="1619" w:type="dxa"/>
            <w:shd w:val="clear" w:color="auto" w:fill="auto"/>
            <w:tcMar>
              <w:left w:w="108" w:type="dxa"/>
              <w:right w:w="108" w:type="dxa"/>
            </w:tcMar>
            <w:vAlign w:val="center"/>
          </w:tcPr>
          <w:p w14:paraId="46866D3F" w14:textId="1119F8F2" w:rsidR="00D9373F" w:rsidRPr="00265065" w:rsidRDefault="00406545" w:rsidP="00D9373F">
            <w:pPr>
              <w:jc w:val="center"/>
              <w:rPr>
                <w:color w:val="000000" w:themeColor="text1"/>
                <w:sz w:val="18"/>
                <w:szCs w:val="18"/>
                <w:lang w:eastAsia="en-US"/>
              </w:rPr>
            </w:pPr>
            <w:r w:rsidRPr="00265065">
              <w:rPr>
                <w:color w:val="000000" w:themeColor="text1"/>
                <w:sz w:val="18"/>
                <w:szCs w:val="18"/>
                <w:lang w:eastAsia="en-US" w:bidi="ru-RU"/>
              </w:rPr>
              <w:t>П</w:t>
            </w:r>
            <w:r w:rsidR="00D9373F" w:rsidRPr="00265065">
              <w:rPr>
                <w:color w:val="000000" w:themeColor="text1"/>
                <w:sz w:val="18"/>
                <w:szCs w:val="18"/>
                <w:lang w:eastAsia="en-US" w:bidi="ru-RU"/>
              </w:rPr>
              <w:t>ридорожная полоса</w:t>
            </w:r>
            <w:r w:rsidR="00D9373F" w:rsidRPr="00265065">
              <w:rPr>
                <w:color w:val="000000" w:themeColor="text1"/>
                <w:sz w:val="18"/>
                <w:szCs w:val="18"/>
                <w:lang w:eastAsia="en-US"/>
              </w:rPr>
              <w:t xml:space="preserve"> </w:t>
            </w:r>
          </w:p>
          <w:p w14:paraId="19294850" w14:textId="2E19E454" w:rsidR="00D9373F" w:rsidRPr="00265065" w:rsidRDefault="00D9373F" w:rsidP="00D9373F">
            <w:pPr>
              <w:jc w:val="center"/>
              <w:rPr>
                <w:color w:val="000000" w:themeColor="text1"/>
                <w:sz w:val="18"/>
                <w:szCs w:val="18"/>
                <w:lang w:eastAsia="en-US" w:bidi="ru-RU"/>
              </w:rPr>
            </w:pPr>
            <w:r w:rsidRPr="00265065">
              <w:rPr>
                <w:color w:val="000000" w:themeColor="text1"/>
                <w:sz w:val="18"/>
                <w:szCs w:val="18"/>
                <w:lang w:eastAsia="en-US" w:bidi="ru-RU"/>
              </w:rPr>
              <w:t xml:space="preserve">не </w:t>
            </w:r>
          </w:p>
          <w:p w14:paraId="12B52D1E" w14:textId="5FC7E4E6" w:rsidR="00F30EAD" w:rsidRPr="00265065" w:rsidRDefault="00D9373F" w:rsidP="00D9373F">
            <w:pPr>
              <w:jc w:val="center"/>
              <w:rPr>
                <w:color w:val="000000" w:themeColor="text1"/>
                <w:sz w:val="20"/>
                <w:lang w:eastAsia="en-US"/>
              </w:rPr>
            </w:pPr>
            <w:r w:rsidRPr="00265065">
              <w:rPr>
                <w:color w:val="000000" w:themeColor="text1"/>
                <w:sz w:val="18"/>
                <w:szCs w:val="18"/>
                <w:lang w:eastAsia="en-US" w:bidi="ru-RU"/>
              </w:rPr>
              <w:t>устанавливается</w:t>
            </w:r>
          </w:p>
        </w:tc>
      </w:tr>
      <w:tr w:rsidR="00CD6C50" w:rsidRPr="00265065" w14:paraId="67C3334B" w14:textId="77777777" w:rsidTr="00167CD8">
        <w:trPr>
          <w:trHeight w:val="1654"/>
          <w:jc w:val="center"/>
        </w:trPr>
        <w:tc>
          <w:tcPr>
            <w:tcW w:w="484" w:type="dxa"/>
            <w:shd w:val="clear" w:color="auto" w:fill="auto"/>
            <w:vAlign w:val="center"/>
          </w:tcPr>
          <w:p w14:paraId="09CC4A1B" w14:textId="77777777" w:rsidR="00CD6C50" w:rsidRPr="00265065" w:rsidRDefault="00CD6C50" w:rsidP="00CD6C50">
            <w:pPr>
              <w:jc w:val="center"/>
              <w:rPr>
                <w:rFonts w:cs="Calibri"/>
                <w:color w:val="000000" w:themeColor="text1"/>
                <w:sz w:val="20"/>
                <w:lang w:eastAsia="en-US"/>
              </w:rPr>
            </w:pPr>
          </w:p>
        </w:tc>
        <w:tc>
          <w:tcPr>
            <w:tcW w:w="1938" w:type="dxa"/>
            <w:shd w:val="clear" w:color="auto" w:fill="auto"/>
            <w:tcMar>
              <w:left w:w="108" w:type="dxa"/>
              <w:right w:w="108" w:type="dxa"/>
            </w:tcMar>
            <w:vAlign w:val="center"/>
          </w:tcPr>
          <w:p w14:paraId="7D43B297" w14:textId="64E34BBA" w:rsidR="00CD6C50" w:rsidRPr="00265065" w:rsidRDefault="00CD6C50" w:rsidP="007A5A77">
            <w:pPr>
              <w:widowControl w:val="0"/>
              <w:ind w:left="-30" w:right="-91"/>
              <w:jc w:val="center"/>
              <w:rPr>
                <w:rFonts w:cs="Calibri"/>
                <w:color w:val="000000" w:themeColor="text1"/>
                <w:sz w:val="18"/>
                <w:szCs w:val="18"/>
                <w:lang w:eastAsia="en-US"/>
              </w:rPr>
            </w:pPr>
            <w:r w:rsidRPr="00265065">
              <w:rPr>
                <w:rFonts w:cs="Calibri"/>
                <w:color w:val="000000" w:themeColor="text1"/>
                <w:sz w:val="18"/>
                <w:szCs w:val="18"/>
                <w:lang w:eastAsia="en-US"/>
              </w:rPr>
              <w:t>Передача автомобильной дороги ул. Красноармейская - ул. Зарека 1 линия - ул. Зарека 3 линия в границах п. Писцово (транзит) из муниципальной собственности в собственность ИО</w:t>
            </w:r>
          </w:p>
        </w:tc>
        <w:tc>
          <w:tcPr>
            <w:tcW w:w="1569" w:type="dxa"/>
            <w:vAlign w:val="center"/>
          </w:tcPr>
          <w:p w14:paraId="29274152" w14:textId="228C1766" w:rsidR="00CD6C50" w:rsidRPr="00265065" w:rsidRDefault="00CD6C50" w:rsidP="00CD6C50">
            <w:pPr>
              <w:jc w:val="center"/>
              <w:rPr>
                <w:rFonts w:cs="Calibri"/>
                <w:color w:val="000000" w:themeColor="text1"/>
                <w:sz w:val="18"/>
                <w:szCs w:val="18"/>
                <w:lang w:eastAsia="en-US"/>
              </w:rPr>
            </w:pPr>
            <w:r w:rsidRPr="00265065">
              <w:rPr>
                <w:color w:val="000000" w:themeColor="text1"/>
                <w:sz w:val="18"/>
                <w:szCs w:val="18"/>
                <w:lang w:eastAsia="en-US" w:bidi="ru-RU"/>
              </w:rPr>
              <w:t>объекты дорожной инфраструктуры</w:t>
            </w:r>
          </w:p>
        </w:tc>
        <w:tc>
          <w:tcPr>
            <w:tcW w:w="1582" w:type="dxa"/>
            <w:shd w:val="clear" w:color="auto" w:fill="auto"/>
            <w:tcMar>
              <w:left w:w="108" w:type="dxa"/>
              <w:right w:w="108" w:type="dxa"/>
            </w:tcMar>
            <w:vAlign w:val="center"/>
          </w:tcPr>
          <w:p w14:paraId="6201A102" w14:textId="19F7F6C8" w:rsidR="00CD6C50" w:rsidRPr="00265065" w:rsidRDefault="00167CD8" w:rsidP="00CD6C50">
            <w:pPr>
              <w:ind w:left="-14" w:right="-12"/>
              <w:jc w:val="center"/>
              <w:rPr>
                <w:color w:val="000000" w:themeColor="text1"/>
                <w:sz w:val="18"/>
                <w:szCs w:val="18"/>
                <w:lang w:eastAsia="en-US"/>
              </w:rPr>
            </w:pPr>
            <w:r w:rsidRPr="00265065">
              <w:rPr>
                <w:color w:val="000000" w:themeColor="text1"/>
                <w:sz w:val="18"/>
                <w:szCs w:val="18"/>
                <w:lang w:eastAsia="en-US" w:bidi="ru-RU"/>
              </w:rPr>
              <w:t>автотранспортное обслуживание территории области, района и поселения</w:t>
            </w:r>
          </w:p>
        </w:tc>
        <w:tc>
          <w:tcPr>
            <w:tcW w:w="1652" w:type="dxa"/>
            <w:shd w:val="clear" w:color="auto" w:fill="auto"/>
            <w:tcMar>
              <w:left w:w="108" w:type="dxa"/>
              <w:right w:w="108" w:type="dxa"/>
            </w:tcMar>
            <w:vAlign w:val="center"/>
          </w:tcPr>
          <w:p w14:paraId="738AA8BC" w14:textId="23681063" w:rsidR="00CD6C50" w:rsidRPr="00265065" w:rsidRDefault="00CD6C50" w:rsidP="00CD6C50">
            <w:pPr>
              <w:widowControl w:val="0"/>
              <w:jc w:val="center"/>
              <w:rPr>
                <w:color w:val="000000" w:themeColor="text1"/>
                <w:sz w:val="20"/>
                <w:lang w:eastAsia="en-US"/>
              </w:rPr>
            </w:pPr>
            <w:r w:rsidRPr="00265065">
              <w:rPr>
                <w:color w:val="000000" w:themeColor="text1"/>
                <w:sz w:val="18"/>
                <w:szCs w:val="18"/>
                <w:lang w:eastAsia="en-US" w:bidi="ru-RU"/>
              </w:rPr>
              <w:t>2,91</w:t>
            </w:r>
          </w:p>
        </w:tc>
        <w:tc>
          <w:tcPr>
            <w:tcW w:w="1519" w:type="dxa"/>
            <w:gridSpan w:val="2"/>
            <w:shd w:val="clear" w:color="auto" w:fill="auto"/>
            <w:tcMar>
              <w:left w:w="108" w:type="dxa"/>
              <w:right w:w="108" w:type="dxa"/>
            </w:tcMar>
            <w:vAlign w:val="center"/>
          </w:tcPr>
          <w:p w14:paraId="53B8311E" w14:textId="77777777" w:rsidR="00CD6C50" w:rsidRPr="00265065" w:rsidRDefault="00CD6C50" w:rsidP="00CD6C50">
            <w:pPr>
              <w:ind w:left="-135" w:right="-59"/>
              <w:jc w:val="center"/>
              <w:rPr>
                <w:color w:val="000000" w:themeColor="text1"/>
                <w:sz w:val="18"/>
                <w:szCs w:val="18"/>
                <w:lang w:eastAsia="en-US" w:bidi="ru-RU"/>
              </w:rPr>
            </w:pPr>
            <w:r w:rsidRPr="00265065">
              <w:rPr>
                <w:color w:val="000000" w:themeColor="text1"/>
                <w:sz w:val="18"/>
                <w:szCs w:val="18"/>
                <w:lang w:eastAsia="en-US" w:bidi="ru-RU"/>
              </w:rPr>
              <w:t xml:space="preserve">Комсомольский муниципальный район, </w:t>
            </w:r>
          </w:p>
          <w:p w14:paraId="29781A6D" w14:textId="3B6EF52F" w:rsidR="00CD6C50" w:rsidRPr="00265065" w:rsidRDefault="00CD6C50" w:rsidP="00CD6C50">
            <w:pPr>
              <w:widowControl w:val="0"/>
              <w:jc w:val="center"/>
              <w:rPr>
                <w:color w:val="000000" w:themeColor="text1"/>
                <w:sz w:val="16"/>
                <w:szCs w:val="16"/>
                <w:lang w:eastAsia="en-US"/>
              </w:rPr>
            </w:pPr>
            <w:r w:rsidRPr="00265065">
              <w:rPr>
                <w:color w:val="000000" w:themeColor="text1"/>
                <w:sz w:val="18"/>
                <w:szCs w:val="18"/>
                <w:lang w:eastAsia="en-US" w:bidi="ru-RU"/>
              </w:rPr>
              <w:t>Комсомольский муниципальный район, сельское поселение Писцовское</w:t>
            </w:r>
          </w:p>
        </w:tc>
        <w:tc>
          <w:tcPr>
            <w:tcW w:w="1619" w:type="dxa"/>
            <w:shd w:val="clear" w:color="auto" w:fill="auto"/>
            <w:tcMar>
              <w:left w:w="108" w:type="dxa"/>
              <w:right w:w="108" w:type="dxa"/>
            </w:tcMar>
            <w:vAlign w:val="center"/>
          </w:tcPr>
          <w:p w14:paraId="4D960FB3" w14:textId="77777777" w:rsidR="00CD6C50" w:rsidRPr="00265065" w:rsidRDefault="00CD6C50" w:rsidP="00CD6C50">
            <w:pPr>
              <w:jc w:val="center"/>
              <w:rPr>
                <w:color w:val="000000" w:themeColor="text1"/>
                <w:sz w:val="18"/>
                <w:szCs w:val="18"/>
                <w:lang w:eastAsia="en-US"/>
              </w:rPr>
            </w:pPr>
            <w:r w:rsidRPr="00265065">
              <w:rPr>
                <w:color w:val="000000" w:themeColor="text1"/>
                <w:sz w:val="18"/>
                <w:szCs w:val="18"/>
                <w:lang w:eastAsia="en-US" w:bidi="ru-RU"/>
              </w:rPr>
              <w:t>Придорожная полоса</w:t>
            </w:r>
            <w:r w:rsidRPr="00265065">
              <w:rPr>
                <w:color w:val="000000" w:themeColor="text1"/>
                <w:sz w:val="18"/>
                <w:szCs w:val="18"/>
                <w:lang w:eastAsia="en-US"/>
              </w:rPr>
              <w:t xml:space="preserve"> </w:t>
            </w:r>
          </w:p>
          <w:p w14:paraId="10E51574" w14:textId="77777777" w:rsidR="00CD6C50" w:rsidRPr="00265065" w:rsidRDefault="00CD6C50" w:rsidP="00CD6C50">
            <w:pPr>
              <w:jc w:val="center"/>
              <w:rPr>
                <w:color w:val="000000" w:themeColor="text1"/>
                <w:sz w:val="18"/>
                <w:szCs w:val="18"/>
                <w:lang w:eastAsia="en-US" w:bidi="ru-RU"/>
              </w:rPr>
            </w:pPr>
            <w:r w:rsidRPr="00265065">
              <w:rPr>
                <w:color w:val="000000" w:themeColor="text1"/>
                <w:sz w:val="18"/>
                <w:szCs w:val="18"/>
                <w:lang w:eastAsia="en-US" w:bidi="ru-RU"/>
              </w:rPr>
              <w:t xml:space="preserve">не </w:t>
            </w:r>
          </w:p>
          <w:p w14:paraId="7F9A9140" w14:textId="3F74CB4C" w:rsidR="00CD6C50" w:rsidRPr="00265065" w:rsidRDefault="00CD6C50" w:rsidP="00CD6C50">
            <w:pPr>
              <w:jc w:val="center"/>
              <w:rPr>
                <w:color w:val="000000" w:themeColor="text1"/>
                <w:sz w:val="20"/>
                <w:lang w:eastAsia="en-US"/>
              </w:rPr>
            </w:pPr>
            <w:r w:rsidRPr="00265065">
              <w:rPr>
                <w:color w:val="000000" w:themeColor="text1"/>
                <w:sz w:val="18"/>
                <w:szCs w:val="18"/>
                <w:lang w:eastAsia="en-US" w:bidi="ru-RU"/>
              </w:rPr>
              <w:t>устанавливается</w:t>
            </w:r>
          </w:p>
        </w:tc>
      </w:tr>
      <w:tr w:rsidR="00167CD8" w:rsidRPr="00265065" w14:paraId="14F47B99" w14:textId="77777777" w:rsidTr="00167CD8">
        <w:trPr>
          <w:trHeight w:val="1654"/>
          <w:jc w:val="center"/>
        </w:trPr>
        <w:tc>
          <w:tcPr>
            <w:tcW w:w="484" w:type="dxa"/>
            <w:shd w:val="clear" w:color="auto" w:fill="auto"/>
            <w:vAlign w:val="center"/>
          </w:tcPr>
          <w:p w14:paraId="4693A594" w14:textId="77777777" w:rsidR="00167CD8" w:rsidRPr="00265065" w:rsidRDefault="00167CD8" w:rsidP="00167CD8">
            <w:pPr>
              <w:jc w:val="center"/>
              <w:rPr>
                <w:rFonts w:cs="Calibri"/>
                <w:color w:val="000000" w:themeColor="text1"/>
                <w:sz w:val="20"/>
                <w:lang w:eastAsia="en-US"/>
              </w:rPr>
            </w:pPr>
          </w:p>
        </w:tc>
        <w:tc>
          <w:tcPr>
            <w:tcW w:w="1938" w:type="dxa"/>
            <w:shd w:val="clear" w:color="auto" w:fill="auto"/>
            <w:tcMar>
              <w:left w:w="108" w:type="dxa"/>
              <w:right w:w="108" w:type="dxa"/>
            </w:tcMar>
            <w:vAlign w:val="center"/>
          </w:tcPr>
          <w:p w14:paraId="2943F6BC" w14:textId="438F209F" w:rsidR="00167CD8" w:rsidRPr="00265065" w:rsidRDefault="00167CD8" w:rsidP="007A5A77">
            <w:pPr>
              <w:widowControl w:val="0"/>
              <w:ind w:left="-30" w:right="-91"/>
              <w:jc w:val="center"/>
              <w:rPr>
                <w:rFonts w:cs="Calibri"/>
                <w:color w:val="000000" w:themeColor="text1"/>
                <w:sz w:val="18"/>
                <w:szCs w:val="18"/>
                <w:lang w:eastAsia="en-US"/>
              </w:rPr>
            </w:pPr>
            <w:r w:rsidRPr="00265065">
              <w:rPr>
                <w:rFonts w:cs="Calibri"/>
                <w:color w:val="000000" w:themeColor="text1"/>
                <w:sz w:val="18"/>
                <w:szCs w:val="18"/>
                <w:lang w:eastAsia="en-US"/>
              </w:rPr>
              <w:t>Передача автомобильной дороги ул. Ивановская, Советская, Социалистическая в границах п. Писцово (транзит) из муниципальной собственности в собственность ИО</w:t>
            </w:r>
          </w:p>
        </w:tc>
        <w:tc>
          <w:tcPr>
            <w:tcW w:w="1569" w:type="dxa"/>
            <w:vAlign w:val="center"/>
          </w:tcPr>
          <w:p w14:paraId="2F5D4737" w14:textId="7537CB29" w:rsidR="00167CD8" w:rsidRPr="00265065" w:rsidRDefault="00167CD8" w:rsidP="00167CD8">
            <w:pPr>
              <w:jc w:val="center"/>
              <w:rPr>
                <w:rFonts w:cs="Calibri"/>
                <w:color w:val="000000" w:themeColor="text1"/>
                <w:sz w:val="18"/>
                <w:szCs w:val="18"/>
                <w:lang w:eastAsia="en-US"/>
              </w:rPr>
            </w:pPr>
            <w:r w:rsidRPr="00265065">
              <w:rPr>
                <w:color w:val="000000" w:themeColor="text1"/>
                <w:sz w:val="18"/>
                <w:szCs w:val="18"/>
                <w:lang w:eastAsia="en-US" w:bidi="ru-RU"/>
              </w:rPr>
              <w:t>объекты дорожной инфраструктуры</w:t>
            </w:r>
          </w:p>
        </w:tc>
        <w:tc>
          <w:tcPr>
            <w:tcW w:w="1582" w:type="dxa"/>
            <w:shd w:val="clear" w:color="auto" w:fill="auto"/>
            <w:tcMar>
              <w:left w:w="108" w:type="dxa"/>
              <w:right w:w="108" w:type="dxa"/>
            </w:tcMar>
            <w:vAlign w:val="center"/>
          </w:tcPr>
          <w:p w14:paraId="2881D64F" w14:textId="61516FDC" w:rsidR="00167CD8" w:rsidRPr="00265065" w:rsidRDefault="00167CD8" w:rsidP="00167CD8">
            <w:pPr>
              <w:ind w:left="-14" w:right="-12"/>
              <w:jc w:val="center"/>
              <w:rPr>
                <w:color w:val="000000" w:themeColor="text1"/>
                <w:sz w:val="18"/>
                <w:szCs w:val="18"/>
                <w:lang w:eastAsia="en-US"/>
              </w:rPr>
            </w:pPr>
            <w:r w:rsidRPr="00265065">
              <w:rPr>
                <w:color w:val="000000" w:themeColor="text1"/>
                <w:sz w:val="18"/>
                <w:szCs w:val="18"/>
                <w:lang w:eastAsia="en-US" w:bidi="ru-RU"/>
              </w:rPr>
              <w:t>автотранспортное обслуживание территории области, района и поселения</w:t>
            </w:r>
          </w:p>
        </w:tc>
        <w:tc>
          <w:tcPr>
            <w:tcW w:w="1652" w:type="dxa"/>
            <w:shd w:val="clear" w:color="auto" w:fill="auto"/>
            <w:tcMar>
              <w:left w:w="108" w:type="dxa"/>
              <w:right w:w="108" w:type="dxa"/>
            </w:tcMar>
            <w:vAlign w:val="center"/>
          </w:tcPr>
          <w:p w14:paraId="18075990" w14:textId="70825DC8" w:rsidR="00167CD8" w:rsidRPr="00265065" w:rsidRDefault="00167CD8" w:rsidP="00167CD8">
            <w:pPr>
              <w:widowControl w:val="0"/>
              <w:jc w:val="center"/>
              <w:rPr>
                <w:color w:val="000000" w:themeColor="text1"/>
                <w:sz w:val="20"/>
                <w:lang w:eastAsia="en-US"/>
              </w:rPr>
            </w:pPr>
            <w:r w:rsidRPr="00265065">
              <w:rPr>
                <w:color w:val="000000" w:themeColor="text1"/>
                <w:sz w:val="18"/>
                <w:szCs w:val="18"/>
                <w:lang w:eastAsia="en-US" w:bidi="ru-RU"/>
              </w:rPr>
              <w:t>2,6</w:t>
            </w:r>
          </w:p>
        </w:tc>
        <w:tc>
          <w:tcPr>
            <w:tcW w:w="1519" w:type="dxa"/>
            <w:gridSpan w:val="2"/>
            <w:shd w:val="clear" w:color="auto" w:fill="auto"/>
            <w:tcMar>
              <w:left w:w="108" w:type="dxa"/>
              <w:right w:w="108" w:type="dxa"/>
            </w:tcMar>
            <w:vAlign w:val="center"/>
          </w:tcPr>
          <w:p w14:paraId="7918B3A2" w14:textId="77777777" w:rsidR="00167CD8" w:rsidRPr="00265065" w:rsidRDefault="00167CD8" w:rsidP="00167CD8">
            <w:pPr>
              <w:ind w:left="-135" w:right="-59"/>
              <w:jc w:val="center"/>
              <w:rPr>
                <w:color w:val="000000" w:themeColor="text1"/>
                <w:sz w:val="18"/>
                <w:szCs w:val="18"/>
                <w:lang w:eastAsia="en-US" w:bidi="ru-RU"/>
              </w:rPr>
            </w:pPr>
            <w:r w:rsidRPr="00265065">
              <w:rPr>
                <w:color w:val="000000" w:themeColor="text1"/>
                <w:sz w:val="18"/>
                <w:szCs w:val="18"/>
                <w:lang w:eastAsia="en-US" w:bidi="ru-RU"/>
              </w:rPr>
              <w:t xml:space="preserve">Комсомольский муниципальный район, </w:t>
            </w:r>
          </w:p>
          <w:p w14:paraId="6D039A03" w14:textId="43B03DDF" w:rsidR="00167CD8" w:rsidRPr="00265065" w:rsidRDefault="00167CD8" w:rsidP="00167CD8">
            <w:pPr>
              <w:widowControl w:val="0"/>
              <w:jc w:val="center"/>
              <w:rPr>
                <w:color w:val="000000" w:themeColor="text1"/>
                <w:sz w:val="16"/>
                <w:szCs w:val="16"/>
                <w:lang w:eastAsia="en-US"/>
              </w:rPr>
            </w:pPr>
            <w:r w:rsidRPr="00265065">
              <w:rPr>
                <w:color w:val="000000" w:themeColor="text1"/>
                <w:sz w:val="18"/>
                <w:szCs w:val="18"/>
                <w:lang w:eastAsia="en-US" w:bidi="ru-RU"/>
              </w:rPr>
              <w:t>Комсомольский муниципальный район, сельское поселение Писцовское</w:t>
            </w:r>
          </w:p>
        </w:tc>
        <w:tc>
          <w:tcPr>
            <w:tcW w:w="1619" w:type="dxa"/>
            <w:shd w:val="clear" w:color="auto" w:fill="auto"/>
            <w:tcMar>
              <w:left w:w="108" w:type="dxa"/>
              <w:right w:w="108" w:type="dxa"/>
            </w:tcMar>
            <w:vAlign w:val="center"/>
          </w:tcPr>
          <w:p w14:paraId="5B425CC4" w14:textId="77777777" w:rsidR="00167CD8" w:rsidRPr="00265065" w:rsidRDefault="00167CD8" w:rsidP="00167CD8">
            <w:pPr>
              <w:jc w:val="center"/>
              <w:rPr>
                <w:color w:val="000000" w:themeColor="text1"/>
                <w:sz w:val="18"/>
                <w:szCs w:val="18"/>
                <w:lang w:eastAsia="en-US"/>
              </w:rPr>
            </w:pPr>
            <w:r w:rsidRPr="00265065">
              <w:rPr>
                <w:color w:val="000000" w:themeColor="text1"/>
                <w:sz w:val="18"/>
                <w:szCs w:val="18"/>
                <w:lang w:eastAsia="en-US" w:bidi="ru-RU"/>
              </w:rPr>
              <w:t>Придорожная полоса</w:t>
            </w:r>
            <w:r w:rsidRPr="00265065">
              <w:rPr>
                <w:color w:val="000000" w:themeColor="text1"/>
                <w:sz w:val="18"/>
                <w:szCs w:val="18"/>
                <w:lang w:eastAsia="en-US"/>
              </w:rPr>
              <w:t xml:space="preserve"> </w:t>
            </w:r>
          </w:p>
          <w:p w14:paraId="1BEDB35B" w14:textId="77777777" w:rsidR="00167CD8" w:rsidRPr="00265065" w:rsidRDefault="00167CD8" w:rsidP="00167CD8">
            <w:pPr>
              <w:jc w:val="center"/>
              <w:rPr>
                <w:color w:val="000000" w:themeColor="text1"/>
                <w:sz w:val="18"/>
                <w:szCs w:val="18"/>
                <w:lang w:eastAsia="en-US" w:bidi="ru-RU"/>
              </w:rPr>
            </w:pPr>
            <w:r w:rsidRPr="00265065">
              <w:rPr>
                <w:color w:val="000000" w:themeColor="text1"/>
                <w:sz w:val="18"/>
                <w:szCs w:val="18"/>
                <w:lang w:eastAsia="en-US" w:bidi="ru-RU"/>
              </w:rPr>
              <w:t xml:space="preserve">не </w:t>
            </w:r>
          </w:p>
          <w:p w14:paraId="3E3867D7" w14:textId="09066FF8" w:rsidR="00167CD8" w:rsidRPr="00265065" w:rsidRDefault="00167CD8" w:rsidP="00167CD8">
            <w:pPr>
              <w:jc w:val="center"/>
              <w:rPr>
                <w:color w:val="000000" w:themeColor="text1"/>
                <w:sz w:val="20"/>
                <w:lang w:eastAsia="en-US"/>
              </w:rPr>
            </w:pPr>
            <w:r w:rsidRPr="00265065">
              <w:rPr>
                <w:color w:val="000000" w:themeColor="text1"/>
                <w:sz w:val="18"/>
                <w:szCs w:val="18"/>
                <w:lang w:eastAsia="en-US" w:bidi="ru-RU"/>
              </w:rPr>
              <w:t>устанавливается</w:t>
            </w:r>
          </w:p>
        </w:tc>
      </w:tr>
      <w:tr w:rsidR="00167CD8" w:rsidRPr="00265065" w14:paraId="66567DE8" w14:textId="77777777" w:rsidTr="00167CD8">
        <w:trPr>
          <w:trHeight w:val="1654"/>
          <w:jc w:val="center"/>
        </w:trPr>
        <w:tc>
          <w:tcPr>
            <w:tcW w:w="484" w:type="dxa"/>
            <w:shd w:val="clear" w:color="auto" w:fill="auto"/>
            <w:vAlign w:val="center"/>
          </w:tcPr>
          <w:p w14:paraId="023663EB" w14:textId="77777777" w:rsidR="00167CD8" w:rsidRPr="00265065" w:rsidRDefault="00167CD8" w:rsidP="00167CD8">
            <w:pPr>
              <w:jc w:val="center"/>
              <w:rPr>
                <w:rFonts w:cs="Calibri"/>
                <w:color w:val="000000" w:themeColor="text1"/>
                <w:sz w:val="20"/>
                <w:lang w:eastAsia="en-US"/>
              </w:rPr>
            </w:pPr>
          </w:p>
        </w:tc>
        <w:tc>
          <w:tcPr>
            <w:tcW w:w="1938" w:type="dxa"/>
            <w:shd w:val="clear" w:color="auto" w:fill="auto"/>
            <w:tcMar>
              <w:left w:w="108" w:type="dxa"/>
              <w:right w:w="108" w:type="dxa"/>
            </w:tcMar>
            <w:vAlign w:val="center"/>
          </w:tcPr>
          <w:p w14:paraId="7BA3DED9" w14:textId="3D3F82A4" w:rsidR="00167CD8" w:rsidRPr="00265065" w:rsidRDefault="00167CD8" w:rsidP="007A5A77">
            <w:pPr>
              <w:widowControl w:val="0"/>
              <w:ind w:left="-30" w:right="-91"/>
              <w:jc w:val="center"/>
              <w:rPr>
                <w:rFonts w:cs="Calibri"/>
                <w:color w:val="000000" w:themeColor="text1"/>
                <w:sz w:val="18"/>
                <w:szCs w:val="18"/>
                <w:lang w:eastAsia="en-US"/>
              </w:rPr>
            </w:pPr>
            <w:r w:rsidRPr="00265065">
              <w:rPr>
                <w:rFonts w:cs="Calibri"/>
                <w:color w:val="000000" w:themeColor="text1"/>
                <w:sz w:val="18"/>
                <w:szCs w:val="18"/>
                <w:lang w:eastAsia="en-US"/>
              </w:rPr>
              <w:t>Передача автомобильной дороги ул. Ивановская, Советская, Социалистическая в границах п. Писцово (транзит) из муниципальной собственности в собственность ИО</w:t>
            </w:r>
          </w:p>
        </w:tc>
        <w:tc>
          <w:tcPr>
            <w:tcW w:w="1569" w:type="dxa"/>
            <w:vAlign w:val="center"/>
          </w:tcPr>
          <w:p w14:paraId="58A918AE" w14:textId="4883A518" w:rsidR="00167CD8" w:rsidRPr="00265065" w:rsidRDefault="00167CD8" w:rsidP="00167CD8">
            <w:pPr>
              <w:jc w:val="center"/>
              <w:rPr>
                <w:rFonts w:cs="Calibri"/>
                <w:color w:val="000000" w:themeColor="text1"/>
                <w:sz w:val="18"/>
                <w:szCs w:val="18"/>
                <w:lang w:eastAsia="en-US"/>
              </w:rPr>
            </w:pPr>
            <w:r w:rsidRPr="00265065">
              <w:rPr>
                <w:color w:val="000000" w:themeColor="text1"/>
                <w:sz w:val="18"/>
                <w:szCs w:val="18"/>
                <w:lang w:eastAsia="en-US" w:bidi="ru-RU"/>
              </w:rPr>
              <w:t>объекты дорожной инфраструктуры</w:t>
            </w:r>
          </w:p>
        </w:tc>
        <w:tc>
          <w:tcPr>
            <w:tcW w:w="1582" w:type="dxa"/>
            <w:shd w:val="clear" w:color="auto" w:fill="auto"/>
            <w:tcMar>
              <w:left w:w="108" w:type="dxa"/>
              <w:right w:w="108" w:type="dxa"/>
            </w:tcMar>
            <w:vAlign w:val="center"/>
          </w:tcPr>
          <w:p w14:paraId="6A24A0B4" w14:textId="7D6177EF" w:rsidR="00167CD8" w:rsidRPr="00265065" w:rsidRDefault="00167CD8" w:rsidP="00167CD8">
            <w:pPr>
              <w:ind w:left="-14" w:right="-12"/>
              <w:jc w:val="center"/>
              <w:rPr>
                <w:color w:val="000000" w:themeColor="text1"/>
                <w:sz w:val="18"/>
                <w:szCs w:val="18"/>
                <w:lang w:eastAsia="en-US"/>
              </w:rPr>
            </w:pPr>
            <w:r w:rsidRPr="00265065">
              <w:rPr>
                <w:color w:val="000000" w:themeColor="text1"/>
                <w:sz w:val="18"/>
                <w:szCs w:val="18"/>
                <w:lang w:eastAsia="en-US" w:bidi="ru-RU"/>
              </w:rPr>
              <w:t>автотранспортное обслуживание территории области, района и поселения</w:t>
            </w:r>
          </w:p>
        </w:tc>
        <w:tc>
          <w:tcPr>
            <w:tcW w:w="1652" w:type="dxa"/>
            <w:shd w:val="clear" w:color="auto" w:fill="auto"/>
            <w:tcMar>
              <w:left w:w="108" w:type="dxa"/>
              <w:right w:w="108" w:type="dxa"/>
            </w:tcMar>
            <w:vAlign w:val="center"/>
          </w:tcPr>
          <w:p w14:paraId="1A35FCE6" w14:textId="5EDF7E85" w:rsidR="00167CD8" w:rsidRPr="00265065" w:rsidRDefault="007A5A77" w:rsidP="00167CD8">
            <w:pPr>
              <w:widowControl w:val="0"/>
              <w:jc w:val="center"/>
              <w:rPr>
                <w:color w:val="000000" w:themeColor="text1"/>
                <w:sz w:val="20"/>
                <w:lang w:eastAsia="en-US"/>
              </w:rPr>
            </w:pPr>
            <w:r w:rsidRPr="00265065">
              <w:rPr>
                <w:color w:val="000000" w:themeColor="text1"/>
                <w:sz w:val="18"/>
                <w:szCs w:val="18"/>
                <w:lang w:eastAsia="en-US" w:bidi="ru-RU"/>
              </w:rPr>
              <w:t>1,7</w:t>
            </w:r>
          </w:p>
        </w:tc>
        <w:tc>
          <w:tcPr>
            <w:tcW w:w="1519" w:type="dxa"/>
            <w:gridSpan w:val="2"/>
            <w:shd w:val="clear" w:color="auto" w:fill="auto"/>
            <w:tcMar>
              <w:left w:w="108" w:type="dxa"/>
              <w:right w:w="108" w:type="dxa"/>
            </w:tcMar>
            <w:vAlign w:val="center"/>
          </w:tcPr>
          <w:p w14:paraId="6B4DCD8F" w14:textId="77777777" w:rsidR="00167CD8" w:rsidRPr="00265065" w:rsidRDefault="00167CD8" w:rsidP="00167CD8">
            <w:pPr>
              <w:ind w:left="-135" w:right="-59"/>
              <w:jc w:val="center"/>
              <w:rPr>
                <w:color w:val="000000" w:themeColor="text1"/>
                <w:sz w:val="18"/>
                <w:szCs w:val="18"/>
                <w:lang w:eastAsia="en-US" w:bidi="ru-RU"/>
              </w:rPr>
            </w:pPr>
            <w:r w:rsidRPr="00265065">
              <w:rPr>
                <w:color w:val="000000" w:themeColor="text1"/>
                <w:sz w:val="18"/>
                <w:szCs w:val="18"/>
                <w:lang w:eastAsia="en-US" w:bidi="ru-RU"/>
              </w:rPr>
              <w:t xml:space="preserve">Комсомольский муниципальный район, </w:t>
            </w:r>
          </w:p>
          <w:p w14:paraId="2433BF6D" w14:textId="6FD3527C" w:rsidR="00167CD8" w:rsidRPr="00265065" w:rsidRDefault="00167CD8" w:rsidP="00167CD8">
            <w:pPr>
              <w:widowControl w:val="0"/>
              <w:jc w:val="center"/>
              <w:rPr>
                <w:color w:val="000000" w:themeColor="text1"/>
                <w:sz w:val="16"/>
                <w:szCs w:val="16"/>
                <w:lang w:eastAsia="en-US"/>
              </w:rPr>
            </w:pPr>
            <w:r w:rsidRPr="00265065">
              <w:rPr>
                <w:color w:val="000000" w:themeColor="text1"/>
                <w:sz w:val="18"/>
                <w:szCs w:val="18"/>
                <w:lang w:eastAsia="en-US" w:bidi="ru-RU"/>
              </w:rPr>
              <w:t xml:space="preserve">Комсомольский муниципальный район, сельское поселение </w:t>
            </w:r>
            <w:r w:rsidR="007A5A77" w:rsidRPr="00265065">
              <w:rPr>
                <w:color w:val="000000" w:themeColor="text1"/>
                <w:sz w:val="18"/>
                <w:szCs w:val="18"/>
                <w:lang w:eastAsia="en-US" w:bidi="ru-RU"/>
              </w:rPr>
              <w:t>Октябрьское</w:t>
            </w:r>
          </w:p>
        </w:tc>
        <w:tc>
          <w:tcPr>
            <w:tcW w:w="1619" w:type="dxa"/>
            <w:shd w:val="clear" w:color="auto" w:fill="auto"/>
            <w:tcMar>
              <w:left w:w="108" w:type="dxa"/>
              <w:right w:w="108" w:type="dxa"/>
            </w:tcMar>
            <w:vAlign w:val="center"/>
          </w:tcPr>
          <w:p w14:paraId="34B6C7BE" w14:textId="77777777" w:rsidR="00167CD8" w:rsidRPr="00265065" w:rsidRDefault="00167CD8" w:rsidP="00167CD8">
            <w:pPr>
              <w:jc w:val="center"/>
              <w:rPr>
                <w:color w:val="000000" w:themeColor="text1"/>
                <w:sz w:val="18"/>
                <w:szCs w:val="18"/>
                <w:lang w:eastAsia="en-US"/>
              </w:rPr>
            </w:pPr>
            <w:r w:rsidRPr="00265065">
              <w:rPr>
                <w:color w:val="000000" w:themeColor="text1"/>
                <w:sz w:val="18"/>
                <w:szCs w:val="18"/>
                <w:lang w:eastAsia="en-US" w:bidi="ru-RU"/>
              </w:rPr>
              <w:t>Придорожная полоса</w:t>
            </w:r>
            <w:r w:rsidRPr="00265065">
              <w:rPr>
                <w:color w:val="000000" w:themeColor="text1"/>
                <w:sz w:val="18"/>
                <w:szCs w:val="18"/>
                <w:lang w:eastAsia="en-US"/>
              </w:rPr>
              <w:t xml:space="preserve"> </w:t>
            </w:r>
          </w:p>
          <w:p w14:paraId="63199B17" w14:textId="77777777" w:rsidR="00167CD8" w:rsidRPr="00265065" w:rsidRDefault="00167CD8" w:rsidP="00167CD8">
            <w:pPr>
              <w:jc w:val="center"/>
              <w:rPr>
                <w:color w:val="000000" w:themeColor="text1"/>
                <w:sz w:val="18"/>
                <w:szCs w:val="18"/>
                <w:lang w:eastAsia="en-US" w:bidi="ru-RU"/>
              </w:rPr>
            </w:pPr>
            <w:r w:rsidRPr="00265065">
              <w:rPr>
                <w:color w:val="000000" w:themeColor="text1"/>
                <w:sz w:val="18"/>
                <w:szCs w:val="18"/>
                <w:lang w:eastAsia="en-US" w:bidi="ru-RU"/>
              </w:rPr>
              <w:t xml:space="preserve">не </w:t>
            </w:r>
          </w:p>
          <w:p w14:paraId="70437117" w14:textId="685F9DBD" w:rsidR="00167CD8" w:rsidRPr="00265065" w:rsidRDefault="00167CD8" w:rsidP="00167CD8">
            <w:pPr>
              <w:jc w:val="center"/>
              <w:rPr>
                <w:color w:val="000000" w:themeColor="text1"/>
                <w:sz w:val="20"/>
                <w:lang w:eastAsia="en-US"/>
              </w:rPr>
            </w:pPr>
            <w:r w:rsidRPr="00265065">
              <w:rPr>
                <w:color w:val="000000" w:themeColor="text1"/>
                <w:sz w:val="18"/>
                <w:szCs w:val="18"/>
                <w:lang w:eastAsia="en-US" w:bidi="ru-RU"/>
              </w:rPr>
              <w:t>устанавливается</w:t>
            </w:r>
          </w:p>
        </w:tc>
      </w:tr>
      <w:tr w:rsidR="00F30EAD" w:rsidRPr="00265065" w14:paraId="53743146" w14:textId="77777777" w:rsidTr="00167CD8">
        <w:trPr>
          <w:trHeight w:val="519"/>
          <w:jc w:val="center"/>
        </w:trPr>
        <w:tc>
          <w:tcPr>
            <w:tcW w:w="484" w:type="dxa"/>
            <w:shd w:val="clear" w:color="auto" w:fill="auto"/>
            <w:vAlign w:val="center"/>
          </w:tcPr>
          <w:p w14:paraId="03765118" w14:textId="77777777" w:rsidR="00F30EAD" w:rsidRPr="00265065" w:rsidRDefault="00F30EAD" w:rsidP="00F30EAD">
            <w:pPr>
              <w:jc w:val="center"/>
              <w:rPr>
                <w:rFonts w:cs="Calibri"/>
                <w:color w:val="000000" w:themeColor="text1"/>
                <w:sz w:val="20"/>
                <w:lang w:eastAsia="en-US"/>
              </w:rPr>
            </w:pPr>
          </w:p>
        </w:tc>
        <w:tc>
          <w:tcPr>
            <w:tcW w:w="9879" w:type="dxa"/>
            <w:gridSpan w:val="7"/>
            <w:shd w:val="clear" w:color="auto" w:fill="auto"/>
            <w:tcMar>
              <w:left w:w="108" w:type="dxa"/>
              <w:right w:w="108" w:type="dxa"/>
            </w:tcMar>
            <w:vAlign w:val="center"/>
          </w:tcPr>
          <w:p w14:paraId="4D446219" w14:textId="766D8D05" w:rsidR="00F30EAD" w:rsidRPr="00265065" w:rsidRDefault="007A5A77" w:rsidP="007A5A77">
            <w:pPr>
              <w:jc w:val="center"/>
              <w:rPr>
                <w:color w:val="000000" w:themeColor="text1"/>
                <w:sz w:val="20"/>
                <w:lang w:eastAsia="en-US"/>
              </w:rPr>
            </w:pPr>
            <w:r w:rsidRPr="00265065">
              <w:rPr>
                <w:color w:val="000000" w:themeColor="text1"/>
                <w:sz w:val="22"/>
                <w:szCs w:val="22"/>
                <w:lang w:eastAsia="en-US"/>
              </w:rPr>
              <w:t>Объекты регионального значения</w:t>
            </w:r>
            <w:r w:rsidRPr="00265065">
              <w:rPr>
                <w:color w:val="000000" w:themeColor="text1"/>
                <w:sz w:val="20"/>
                <w:lang w:eastAsia="en-US"/>
              </w:rPr>
              <w:t xml:space="preserve"> в области обращения с отходами (в том числе полигоны по утилизации твердых бытовых и промышленных отходов и иные объекты)</w:t>
            </w:r>
          </w:p>
        </w:tc>
      </w:tr>
      <w:tr w:rsidR="00AC1976" w:rsidRPr="00265065" w14:paraId="02EAB9F7" w14:textId="77777777" w:rsidTr="00167CD8">
        <w:trPr>
          <w:trHeight w:val="1349"/>
          <w:jc w:val="center"/>
        </w:trPr>
        <w:tc>
          <w:tcPr>
            <w:tcW w:w="484" w:type="dxa"/>
            <w:shd w:val="clear" w:color="auto" w:fill="auto"/>
            <w:vAlign w:val="center"/>
          </w:tcPr>
          <w:p w14:paraId="2B6DA886" w14:textId="46AA7AE3" w:rsidR="00F30EAD" w:rsidRPr="00265065" w:rsidRDefault="00F30EAD" w:rsidP="00F30EAD">
            <w:pPr>
              <w:jc w:val="center"/>
              <w:rPr>
                <w:rFonts w:cs="Calibri"/>
                <w:color w:val="000000" w:themeColor="text1"/>
                <w:sz w:val="20"/>
                <w:lang w:eastAsia="en-US"/>
              </w:rPr>
            </w:pPr>
          </w:p>
        </w:tc>
        <w:tc>
          <w:tcPr>
            <w:tcW w:w="1938" w:type="dxa"/>
            <w:shd w:val="clear" w:color="auto" w:fill="auto"/>
            <w:tcMar>
              <w:left w:w="108" w:type="dxa"/>
              <w:right w:w="108" w:type="dxa"/>
            </w:tcMar>
            <w:vAlign w:val="center"/>
          </w:tcPr>
          <w:p w14:paraId="776D57F9" w14:textId="77777777" w:rsidR="00F30EAD" w:rsidRPr="00265065" w:rsidRDefault="007A5A77" w:rsidP="00F30EAD">
            <w:pPr>
              <w:widowControl w:val="0"/>
              <w:jc w:val="center"/>
              <w:rPr>
                <w:color w:val="000000" w:themeColor="text1"/>
                <w:sz w:val="18"/>
                <w:szCs w:val="18"/>
                <w:lang w:eastAsia="en-US"/>
              </w:rPr>
            </w:pPr>
            <w:r w:rsidRPr="00265065">
              <w:rPr>
                <w:color w:val="000000" w:themeColor="text1"/>
                <w:sz w:val="18"/>
                <w:szCs w:val="18"/>
                <w:lang w:eastAsia="en-US"/>
              </w:rPr>
              <w:t>Полигоны твердых коммунальных отходов.</w:t>
            </w:r>
          </w:p>
          <w:p w14:paraId="28E6DE9E" w14:textId="0F5F4E04" w:rsidR="007A5A77" w:rsidRPr="00265065" w:rsidRDefault="007A5A77" w:rsidP="00F30EAD">
            <w:pPr>
              <w:widowControl w:val="0"/>
              <w:jc w:val="center"/>
              <w:rPr>
                <w:color w:val="000000" w:themeColor="text1"/>
                <w:sz w:val="18"/>
                <w:szCs w:val="18"/>
                <w:lang w:eastAsia="en-US"/>
              </w:rPr>
            </w:pPr>
            <w:r w:rsidRPr="00265065">
              <w:rPr>
                <w:color w:val="000000" w:themeColor="text1"/>
                <w:sz w:val="18"/>
                <w:szCs w:val="18"/>
                <w:lang w:eastAsia="en-US"/>
              </w:rPr>
              <w:t>Рекультивация объекта размещения отходов</w:t>
            </w:r>
          </w:p>
        </w:tc>
        <w:tc>
          <w:tcPr>
            <w:tcW w:w="1569" w:type="dxa"/>
            <w:vAlign w:val="center"/>
          </w:tcPr>
          <w:p w14:paraId="3BF7273E" w14:textId="52852CA2" w:rsidR="00F30EAD" w:rsidRPr="00265065" w:rsidRDefault="008E19CF" w:rsidP="00F30EAD">
            <w:pPr>
              <w:jc w:val="center"/>
              <w:rPr>
                <w:rFonts w:cs="Calibri"/>
                <w:color w:val="000000" w:themeColor="text1"/>
                <w:sz w:val="18"/>
                <w:szCs w:val="18"/>
                <w:lang w:eastAsia="en-US"/>
              </w:rPr>
            </w:pPr>
            <w:r w:rsidRPr="00265065">
              <w:rPr>
                <w:rFonts w:cs="Calibri"/>
                <w:color w:val="000000" w:themeColor="text1"/>
                <w:sz w:val="18"/>
                <w:szCs w:val="18"/>
                <w:lang w:eastAsia="en-US"/>
              </w:rPr>
              <w:t>региональные объекты в области утилизации и переработки бытовых и промышленных отходов</w:t>
            </w:r>
          </w:p>
        </w:tc>
        <w:tc>
          <w:tcPr>
            <w:tcW w:w="1582" w:type="dxa"/>
            <w:shd w:val="clear" w:color="auto" w:fill="auto"/>
            <w:tcMar>
              <w:left w:w="108" w:type="dxa"/>
              <w:right w:w="108" w:type="dxa"/>
            </w:tcMar>
            <w:vAlign w:val="center"/>
          </w:tcPr>
          <w:p w14:paraId="13A9592E" w14:textId="55603D5D" w:rsidR="00F30EAD" w:rsidRPr="00265065" w:rsidRDefault="008E19CF" w:rsidP="00F30EAD">
            <w:pPr>
              <w:ind w:left="-14" w:right="-12"/>
              <w:jc w:val="center"/>
              <w:rPr>
                <w:color w:val="000000" w:themeColor="text1"/>
                <w:sz w:val="18"/>
                <w:szCs w:val="18"/>
                <w:lang w:eastAsia="en-US"/>
              </w:rPr>
            </w:pPr>
            <w:r w:rsidRPr="00265065">
              <w:rPr>
                <w:rFonts w:cs="Calibri"/>
                <w:color w:val="000000" w:themeColor="text1"/>
                <w:sz w:val="18"/>
                <w:szCs w:val="18"/>
                <w:lang w:eastAsia="en-US"/>
              </w:rPr>
              <w:t>обработка, утилизация, обезвреживание, размещение твердых коммунальных отходов</w:t>
            </w:r>
          </w:p>
        </w:tc>
        <w:tc>
          <w:tcPr>
            <w:tcW w:w="1652" w:type="dxa"/>
            <w:shd w:val="clear" w:color="auto" w:fill="auto"/>
            <w:tcMar>
              <w:left w:w="108" w:type="dxa"/>
              <w:right w:w="108" w:type="dxa"/>
            </w:tcMar>
            <w:vAlign w:val="center"/>
          </w:tcPr>
          <w:p w14:paraId="62CF0383" w14:textId="403DED11" w:rsidR="00F30EAD" w:rsidRPr="00265065" w:rsidRDefault="008E19CF" w:rsidP="008E19CF">
            <w:pPr>
              <w:widowControl w:val="0"/>
              <w:ind w:left="-16"/>
              <w:jc w:val="center"/>
              <w:rPr>
                <w:color w:val="000000" w:themeColor="text1"/>
                <w:sz w:val="20"/>
                <w:lang w:eastAsia="en-US"/>
              </w:rPr>
            </w:pPr>
            <w:r w:rsidRPr="00265065">
              <w:rPr>
                <w:rFonts w:cs="Calibri"/>
                <w:color w:val="000000" w:themeColor="text1"/>
                <w:sz w:val="18"/>
                <w:szCs w:val="18"/>
                <w:lang w:eastAsia="en-US"/>
              </w:rPr>
              <w:t>Определяется на последующих стадиях проектирования</w:t>
            </w:r>
          </w:p>
        </w:tc>
        <w:tc>
          <w:tcPr>
            <w:tcW w:w="1519" w:type="dxa"/>
            <w:gridSpan w:val="2"/>
            <w:shd w:val="clear" w:color="auto" w:fill="auto"/>
            <w:tcMar>
              <w:left w:w="108" w:type="dxa"/>
              <w:right w:w="108" w:type="dxa"/>
            </w:tcMar>
            <w:vAlign w:val="center"/>
          </w:tcPr>
          <w:p w14:paraId="7A74B374" w14:textId="77777777" w:rsidR="008E19CF" w:rsidRPr="00265065" w:rsidRDefault="008E19CF" w:rsidP="008E19CF">
            <w:pPr>
              <w:widowControl w:val="0"/>
              <w:jc w:val="center"/>
              <w:rPr>
                <w:rFonts w:cs="Calibri"/>
                <w:color w:val="000000" w:themeColor="text1"/>
                <w:sz w:val="18"/>
                <w:szCs w:val="18"/>
                <w:lang w:eastAsia="en-US"/>
              </w:rPr>
            </w:pPr>
            <w:r w:rsidRPr="00265065">
              <w:rPr>
                <w:rFonts w:cs="Calibri"/>
                <w:color w:val="000000" w:themeColor="text1"/>
                <w:sz w:val="18"/>
                <w:szCs w:val="18"/>
                <w:lang w:eastAsia="en-US"/>
              </w:rPr>
              <w:t>Комсомольский муниципальный район</w:t>
            </w:r>
          </w:p>
          <w:p w14:paraId="3AC6B592" w14:textId="6A155051" w:rsidR="00F30EAD" w:rsidRPr="00265065" w:rsidRDefault="008E19CF" w:rsidP="008E19CF">
            <w:pPr>
              <w:widowControl w:val="0"/>
              <w:jc w:val="center"/>
              <w:rPr>
                <w:rFonts w:cs="Calibri"/>
                <w:color w:val="000000" w:themeColor="text1"/>
                <w:sz w:val="18"/>
                <w:szCs w:val="18"/>
                <w:lang w:eastAsia="en-US"/>
              </w:rPr>
            </w:pPr>
            <w:r w:rsidRPr="00265065">
              <w:rPr>
                <w:rFonts w:cs="Calibri"/>
                <w:color w:val="000000" w:themeColor="text1"/>
                <w:sz w:val="18"/>
                <w:szCs w:val="18"/>
                <w:lang w:eastAsia="en-US"/>
              </w:rPr>
              <w:t>Новоусадебское СП</w:t>
            </w:r>
          </w:p>
        </w:tc>
        <w:tc>
          <w:tcPr>
            <w:tcW w:w="1619" w:type="dxa"/>
            <w:shd w:val="clear" w:color="auto" w:fill="auto"/>
            <w:tcMar>
              <w:left w:w="108" w:type="dxa"/>
              <w:right w:w="108" w:type="dxa"/>
            </w:tcMar>
            <w:vAlign w:val="center"/>
          </w:tcPr>
          <w:p w14:paraId="74307AFA" w14:textId="267DE442" w:rsidR="00F30EAD" w:rsidRPr="00265065" w:rsidRDefault="00944166" w:rsidP="00944166">
            <w:pPr>
              <w:widowControl w:val="0"/>
              <w:jc w:val="center"/>
              <w:rPr>
                <w:rFonts w:cs="Calibri"/>
                <w:color w:val="000000" w:themeColor="text1"/>
                <w:sz w:val="18"/>
                <w:szCs w:val="18"/>
                <w:lang w:eastAsia="en-US"/>
              </w:rPr>
            </w:pPr>
            <w:r w:rsidRPr="00265065">
              <w:rPr>
                <w:rFonts w:cs="Calibri"/>
                <w:color w:val="000000" w:themeColor="text1"/>
                <w:sz w:val="18"/>
                <w:szCs w:val="18"/>
                <w:lang w:eastAsia="en-US"/>
              </w:rPr>
              <w:t>Определяется проектом СЗЗ объекта. По итогам выполнения работ СЗЗ может быть ликвидирована или сокращена</w:t>
            </w:r>
          </w:p>
        </w:tc>
      </w:tr>
      <w:tr w:rsidR="00157687" w:rsidRPr="00265065" w14:paraId="6D27046D" w14:textId="77777777" w:rsidTr="00167CD8">
        <w:trPr>
          <w:trHeight w:val="532"/>
          <w:jc w:val="center"/>
        </w:trPr>
        <w:tc>
          <w:tcPr>
            <w:tcW w:w="484" w:type="dxa"/>
            <w:shd w:val="clear" w:color="auto" w:fill="auto"/>
            <w:vAlign w:val="center"/>
          </w:tcPr>
          <w:p w14:paraId="01ECF700" w14:textId="38D4E464" w:rsidR="00157687" w:rsidRPr="00265065" w:rsidRDefault="00157687" w:rsidP="00F30EAD">
            <w:pPr>
              <w:jc w:val="center"/>
              <w:rPr>
                <w:rFonts w:cs="Calibri"/>
                <w:color w:val="000000" w:themeColor="text1"/>
                <w:sz w:val="20"/>
                <w:lang w:eastAsia="en-US"/>
              </w:rPr>
            </w:pPr>
          </w:p>
        </w:tc>
        <w:tc>
          <w:tcPr>
            <w:tcW w:w="9879" w:type="dxa"/>
            <w:gridSpan w:val="7"/>
            <w:shd w:val="clear" w:color="auto" w:fill="auto"/>
            <w:tcMar>
              <w:left w:w="108" w:type="dxa"/>
              <w:right w:w="108" w:type="dxa"/>
            </w:tcMar>
            <w:vAlign w:val="center"/>
          </w:tcPr>
          <w:p w14:paraId="1B88E0DB" w14:textId="45862C5F" w:rsidR="00884C5B" w:rsidRPr="00265065" w:rsidRDefault="00157687" w:rsidP="000D360F">
            <w:pPr>
              <w:jc w:val="center"/>
              <w:rPr>
                <w:color w:val="000000" w:themeColor="text1"/>
                <w:sz w:val="20"/>
                <w:lang w:eastAsia="en-US"/>
              </w:rPr>
            </w:pPr>
            <w:r w:rsidRPr="00265065">
              <w:rPr>
                <w:color w:val="000000" w:themeColor="text1"/>
                <w:sz w:val="20"/>
                <w:lang w:eastAsia="en-US"/>
              </w:rPr>
              <w:t xml:space="preserve">Объекты регионального значения </w:t>
            </w:r>
            <w:r w:rsidR="00884C5B" w:rsidRPr="00265065">
              <w:rPr>
                <w:color w:val="000000" w:themeColor="text1"/>
                <w:sz w:val="20"/>
                <w:lang w:eastAsia="en-US"/>
              </w:rPr>
              <w:t>в сфере энергетики регионального значения</w:t>
            </w:r>
            <w:r w:rsidR="000D360F" w:rsidRPr="00265065">
              <w:rPr>
                <w:color w:val="000000" w:themeColor="text1"/>
                <w:sz w:val="20"/>
                <w:lang w:eastAsia="en-US"/>
              </w:rPr>
              <w:t xml:space="preserve"> </w:t>
            </w:r>
            <w:r w:rsidR="00884C5B" w:rsidRPr="00265065">
              <w:rPr>
                <w:color w:val="000000" w:themeColor="text1"/>
                <w:sz w:val="20"/>
                <w:lang w:eastAsia="en-US"/>
              </w:rPr>
              <w:t>(в части газоснабжения)</w:t>
            </w:r>
          </w:p>
        </w:tc>
      </w:tr>
      <w:tr w:rsidR="006E444C" w:rsidRPr="00265065" w14:paraId="5A75F857" w14:textId="77777777" w:rsidTr="00DE21B2">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PrEx>
        <w:trPr>
          <w:trHeight w:val="2084"/>
          <w:jc w:val="center"/>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05109428" w14:textId="121325F4" w:rsidR="006E444C" w:rsidRPr="00265065" w:rsidRDefault="006E444C" w:rsidP="00A9062A">
            <w:pPr>
              <w:jc w:val="center"/>
              <w:rPr>
                <w:rFonts w:cs="Calibri"/>
                <w:color w:val="000000" w:themeColor="text1"/>
                <w:sz w:val="20"/>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98F35E6" w14:textId="77777777" w:rsidR="00DE21B2" w:rsidRPr="00265065" w:rsidRDefault="00884C5B" w:rsidP="00D40AD2">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Газораспределительн</w:t>
            </w:r>
            <w:r w:rsidR="00DE21B2" w:rsidRPr="00265065">
              <w:rPr>
                <w:rFonts w:cs="Calibri"/>
                <w:color w:val="000000" w:themeColor="text1"/>
                <w:sz w:val="18"/>
                <w:szCs w:val="18"/>
                <w:lang w:eastAsia="en-US"/>
              </w:rPr>
              <w:t>ая</w:t>
            </w:r>
            <w:r w:rsidRPr="00265065">
              <w:rPr>
                <w:rFonts w:cs="Calibri"/>
                <w:color w:val="000000" w:themeColor="text1"/>
                <w:sz w:val="18"/>
                <w:szCs w:val="18"/>
                <w:lang w:eastAsia="en-US"/>
              </w:rPr>
              <w:t xml:space="preserve"> станци</w:t>
            </w:r>
            <w:r w:rsidR="00DE21B2" w:rsidRPr="00265065">
              <w:rPr>
                <w:rFonts w:cs="Calibri"/>
                <w:color w:val="000000" w:themeColor="text1"/>
                <w:sz w:val="18"/>
                <w:szCs w:val="18"/>
                <w:lang w:eastAsia="en-US"/>
              </w:rPr>
              <w:t>я</w:t>
            </w:r>
            <w:r w:rsidRPr="00265065">
              <w:rPr>
                <w:rFonts w:cs="Calibri"/>
                <w:color w:val="000000" w:themeColor="text1"/>
                <w:sz w:val="18"/>
                <w:szCs w:val="18"/>
                <w:lang w:eastAsia="en-US"/>
              </w:rPr>
              <w:t xml:space="preserve"> </w:t>
            </w:r>
          </w:p>
          <w:p w14:paraId="5B9A303E" w14:textId="46137EEA" w:rsidR="00884C5B" w:rsidRPr="00265065" w:rsidRDefault="00884C5B" w:rsidP="00D40AD2">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ГРС Писцово-2</w:t>
            </w:r>
          </w:p>
        </w:tc>
        <w:tc>
          <w:tcPr>
            <w:tcW w:w="1569" w:type="dxa"/>
            <w:tcBorders>
              <w:top w:val="single" w:sz="4" w:space="0" w:color="auto"/>
              <w:left w:val="single" w:sz="4" w:space="0" w:color="auto"/>
              <w:bottom w:val="single" w:sz="4" w:space="0" w:color="auto"/>
              <w:right w:val="single" w:sz="4" w:space="0" w:color="auto"/>
            </w:tcBorders>
            <w:vAlign w:val="center"/>
          </w:tcPr>
          <w:p w14:paraId="4539902B" w14:textId="5500E21C" w:rsidR="006E444C" w:rsidRPr="00265065" w:rsidRDefault="006E444C" w:rsidP="00D40AD2">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объект газоснабжения</w:t>
            </w:r>
          </w:p>
        </w:tc>
        <w:tc>
          <w:tcPr>
            <w:tcW w:w="15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C5C8CB3" w14:textId="4436793F" w:rsidR="006E444C" w:rsidRPr="00265065" w:rsidRDefault="00DE21B2" w:rsidP="00D40AD2">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Газораспределительные станции (ГРС, АГРС) используемые для газоснабжения более 1 муниципального района (городского округа)</w:t>
            </w:r>
          </w:p>
        </w:tc>
        <w:tc>
          <w:tcPr>
            <w:tcW w:w="16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58E8905" w14:textId="3D7AC2E3" w:rsidR="006E444C" w:rsidRPr="00265065" w:rsidRDefault="00D40AD2" w:rsidP="00D40AD2">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Определяются на этапе разработки проектной документации</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8BAAEE3" w14:textId="77777777" w:rsidR="00DE21B2" w:rsidRPr="00265065" w:rsidRDefault="00884C5B" w:rsidP="00D40AD2">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 xml:space="preserve">Комсомольский муниципальный район, </w:t>
            </w:r>
          </w:p>
          <w:p w14:paraId="182B3E10" w14:textId="5CD43BA4" w:rsidR="006E444C" w:rsidRPr="00265065" w:rsidRDefault="00884C5B" w:rsidP="00D40AD2">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сельское поселение Писцовское, с. Писцово</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DF8BCF6" w14:textId="692159BB" w:rsidR="006E444C" w:rsidRPr="00265065" w:rsidRDefault="00485CA9" w:rsidP="00D40AD2">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Устанавливается охранная зона и зона минимальных расстояний. СЗЗ ГРС определяется проектом ориентировочный размер СЗЗ объекта составляет 300 м</w:t>
            </w:r>
          </w:p>
        </w:tc>
      </w:tr>
      <w:tr w:rsidR="00485CA9" w:rsidRPr="00265065" w14:paraId="10FFB924" w14:textId="77777777" w:rsidTr="00167CD8">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PrEx>
        <w:trPr>
          <w:trHeight w:val="916"/>
          <w:jc w:val="center"/>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7AC50CAD" w14:textId="062597CE" w:rsidR="00485CA9" w:rsidRPr="00265065" w:rsidRDefault="00485CA9" w:rsidP="00485CA9">
            <w:pPr>
              <w:jc w:val="center"/>
              <w:rPr>
                <w:rFonts w:cs="Calibri"/>
                <w:color w:val="000000" w:themeColor="text1"/>
                <w:sz w:val="20"/>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F72463D" w14:textId="335DED7D" w:rsidR="00485CA9" w:rsidRPr="00265065" w:rsidRDefault="00485CA9" w:rsidP="00485CA9">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Магистральный газопровод-отвод от магистрального газопровода «Починки-Ярославль» до проектируемой ГРС Писцово-2</w:t>
            </w:r>
          </w:p>
        </w:tc>
        <w:tc>
          <w:tcPr>
            <w:tcW w:w="1569" w:type="dxa"/>
            <w:tcBorders>
              <w:top w:val="single" w:sz="4" w:space="0" w:color="auto"/>
              <w:left w:val="single" w:sz="4" w:space="0" w:color="auto"/>
              <w:bottom w:val="single" w:sz="4" w:space="0" w:color="auto"/>
              <w:right w:val="single" w:sz="4" w:space="0" w:color="auto"/>
            </w:tcBorders>
            <w:vAlign w:val="center"/>
          </w:tcPr>
          <w:p w14:paraId="2DFD438A" w14:textId="2283B37E" w:rsidR="00485CA9" w:rsidRPr="00265065" w:rsidRDefault="005A0C5E" w:rsidP="00485CA9">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 xml:space="preserve">линейный </w:t>
            </w:r>
            <w:r w:rsidR="00485CA9" w:rsidRPr="00265065">
              <w:rPr>
                <w:rFonts w:cs="Calibri"/>
                <w:color w:val="000000" w:themeColor="text1"/>
                <w:sz w:val="18"/>
                <w:szCs w:val="18"/>
                <w:lang w:eastAsia="en-US"/>
              </w:rPr>
              <w:t>объект газоснабжения</w:t>
            </w:r>
          </w:p>
        </w:tc>
        <w:tc>
          <w:tcPr>
            <w:tcW w:w="15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814D381" w14:textId="177C019A" w:rsidR="00485CA9" w:rsidRPr="00265065" w:rsidRDefault="005A0C5E" w:rsidP="00485CA9">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bidi="ru-RU"/>
              </w:rPr>
              <w:t>Газопроводы – отводы (за исключением объектов федерального значения)</w:t>
            </w:r>
          </w:p>
        </w:tc>
        <w:tc>
          <w:tcPr>
            <w:tcW w:w="16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69BBDC3" w14:textId="77777777" w:rsidR="005A0C5E" w:rsidRPr="00265065" w:rsidRDefault="005A0C5E" w:rsidP="00485CA9">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 xml:space="preserve">Протяженность </w:t>
            </w:r>
          </w:p>
          <w:p w14:paraId="0202FBEB" w14:textId="3FCBAE1E" w:rsidR="00485CA9" w:rsidRPr="00265065" w:rsidRDefault="005A0C5E" w:rsidP="00485CA9">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0,2 км</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752AA05" w14:textId="77777777" w:rsidR="00485CA9" w:rsidRPr="00265065" w:rsidRDefault="00485CA9" w:rsidP="00485CA9">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 xml:space="preserve">Комсомольский муниципальный район, </w:t>
            </w:r>
          </w:p>
          <w:p w14:paraId="27672F72" w14:textId="39CCC18D" w:rsidR="00485CA9" w:rsidRPr="00265065" w:rsidRDefault="00EA3BE3" w:rsidP="00E1600C">
            <w:pPr>
              <w:jc w:val="center"/>
              <w:rPr>
                <w:rFonts w:cs="Calibri"/>
                <w:color w:val="000000" w:themeColor="text1"/>
                <w:sz w:val="18"/>
                <w:szCs w:val="18"/>
                <w:lang w:eastAsia="en-US"/>
              </w:rPr>
            </w:pPr>
            <w:r w:rsidRPr="00265065">
              <w:rPr>
                <w:rFonts w:cs="Calibri"/>
                <w:color w:val="000000" w:themeColor="text1"/>
                <w:sz w:val="18"/>
                <w:szCs w:val="18"/>
                <w:lang w:eastAsia="en-US"/>
              </w:rPr>
              <w:t>сельское поселение Писцовское</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C93E688" w14:textId="1F2C2007" w:rsidR="00485CA9" w:rsidRPr="00265065" w:rsidRDefault="00861378" w:rsidP="00485CA9">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Устанавливается охранная зона и зона минимальных расстояний. Определяется проектом</w:t>
            </w:r>
          </w:p>
        </w:tc>
      </w:tr>
      <w:tr w:rsidR="00861378" w:rsidRPr="00265065" w14:paraId="0AC949FC" w14:textId="77777777" w:rsidTr="00CC1C3D">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PrEx>
        <w:trPr>
          <w:trHeight w:val="4771"/>
          <w:jc w:val="center"/>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3D6E435D" w14:textId="2F33C285" w:rsidR="00861378" w:rsidRPr="00265065" w:rsidRDefault="00861378" w:rsidP="00861378">
            <w:pPr>
              <w:jc w:val="center"/>
              <w:rPr>
                <w:rFonts w:cs="Calibri"/>
                <w:color w:val="000000" w:themeColor="text1"/>
                <w:sz w:val="20"/>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E3B063D" w14:textId="006E9336" w:rsidR="00861378" w:rsidRPr="00265065" w:rsidRDefault="00861378" w:rsidP="00861378">
            <w:pPr>
              <w:jc w:val="center"/>
              <w:rPr>
                <w:rFonts w:cs="Calibri"/>
                <w:color w:val="000000" w:themeColor="text1"/>
                <w:sz w:val="20"/>
                <w:lang w:eastAsia="en-US"/>
              </w:rPr>
            </w:pPr>
            <w:r w:rsidRPr="00265065">
              <w:rPr>
                <w:rFonts w:cs="Calibri"/>
                <w:color w:val="000000" w:themeColor="text1"/>
                <w:sz w:val="18"/>
                <w:szCs w:val="18"/>
                <w:lang w:eastAsia="en-US"/>
              </w:rPr>
              <w:t>Межпоселковый газопровод высокого давления от ГРС Тейково</w:t>
            </w:r>
          </w:p>
        </w:tc>
        <w:tc>
          <w:tcPr>
            <w:tcW w:w="1569" w:type="dxa"/>
            <w:tcBorders>
              <w:top w:val="single" w:sz="4" w:space="0" w:color="auto"/>
              <w:left w:val="single" w:sz="4" w:space="0" w:color="auto"/>
              <w:bottom w:val="single" w:sz="4" w:space="0" w:color="auto"/>
              <w:right w:val="single" w:sz="4" w:space="0" w:color="auto"/>
            </w:tcBorders>
            <w:vAlign w:val="center"/>
          </w:tcPr>
          <w:p w14:paraId="096B13CD" w14:textId="768E89D6" w:rsidR="00861378" w:rsidRPr="00265065" w:rsidRDefault="00861378" w:rsidP="00861378">
            <w:pPr>
              <w:jc w:val="center"/>
              <w:rPr>
                <w:rFonts w:cs="Calibri"/>
                <w:color w:val="000000" w:themeColor="text1"/>
                <w:sz w:val="20"/>
                <w:lang w:eastAsia="en-US"/>
              </w:rPr>
            </w:pPr>
            <w:r w:rsidRPr="00265065">
              <w:rPr>
                <w:rFonts w:cs="Calibri"/>
                <w:color w:val="000000" w:themeColor="text1"/>
                <w:sz w:val="18"/>
                <w:szCs w:val="18"/>
                <w:lang w:eastAsia="en-US"/>
              </w:rPr>
              <w:t>линейный объект газоснабжения</w:t>
            </w:r>
          </w:p>
        </w:tc>
        <w:tc>
          <w:tcPr>
            <w:tcW w:w="15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BE35771" w14:textId="6EA72264" w:rsidR="00861378" w:rsidRPr="00265065" w:rsidRDefault="00861378" w:rsidP="00861378">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Межпоселковые газопроводы высокого и среднего давления, проходящие по территории более 1 муниципального района (городского округа) и (или) используемые для газоснабжения более 1 муниципального района (городского округа)</w:t>
            </w:r>
          </w:p>
        </w:tc>
        <w:tc>
          <w:tcPr>
            <w:tcW w:w="16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B9E7E31" w14:textId="5A5ED5DF" w:rsidR="00861378" w:rsidRPr="00265065" w:rsidRDefault="00861378" w:rsidP="00861378">
            <w:pPr>
              <w:jc w:val="center"/>
              <w:rPr>
                <w:rFonts w:cs="Calibri"/>
                <w:color w:val="000000" w:themeColor="text1"/>
                <w:sz w:val="18"/>
                <w:szCs w:val="18"/>
                <w:lang w:eastAsia="en-US"/>
              </w:rPr>
            </w:pPr>
            <w:r w:rsidRPr="00265065">
              <w:rPr>
                <w:rFonts w:cs="Calibri"/>
                <w:color w:val="000000" w:themeColor="text1"/>
                <w:sz w:val="18"/>
                <w:szCs w:val="18"/>
                <w:lang w:eastAsia="en-US"/>
              </w:rPr>
              <w:t>Протяженностью 23,2 км</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56A1A02" w14:textId="27F137D0" w:rsidR="00861378" w:rsidRPr="00265065" w:rsidRDefault="00861378" w:rsidP="00861378">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Тейковский муниципальный район, сельское поселение Большеклочковское, сельское поселение Новолеушинское, городское поселение пгт. Нерль, сельское поселение Морозовское, сельское поселение Новогоряновское, Комсомольский</w:t>
            </w:r>
            <w:r w:rsidR="00CC1C3D" w:rsidRPr="00265065">
              <w:rPr>
                <w:rFonts w:asciiTheme="minorHAnsi" w:eastAsiaTheme="minorHAnsi" w:hAnsiTheme="minorHAnsi" w:cstheme="minorHAnsi"/>
                <w:color w:val="000000" w:themeColor="text1"/>
                <w:szCs w:val="24"/>
                <w:lang w:eastAsia="en-US"/>
              </w:rPr>
              <w:t xml:space="preserve"> </w:t>
            </w:r>
            <w:r w:rsidR="00CC1C3D" w:rsidRPr="00265065">
              <w:rPr>
                <w:rFonts w:cs="Calibri"/>
                <w:color w:val="000000" w:themeColor="text1"/>
                <w:sz w:val="18"/>
                <w:szCs w:val="18"/>
                <w:lang w:eastAsia="en-US"/>
              </w:rPr>
              <w:t>муниципальный район, сельское поселение Новоусадебское</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27482C3" w14:textId="39B64716" w:rsidR="00861378" w:rsidRPr="00265065" w:rsidRDefault="00801086" w:rsidP="00861378">
            <w:pPr>
              <w:ind w:left="-108" w:right="-107"/>
              <w:jc w:val="center"/>
              <w:rPr>
                <w:rFonts w:cs="Calibri"/>
                <w:color w:val="000000" w:themeColor="text1"/>
                <w:sz w:val="18"/>
                <w:szCs w:val="18"/>
                <w:lang w:eastAsia="en-US"/>
              </w:rPr>
            </w:pPr>
            <w:r w:rsidRPr="00265065">
              <w:rPr>
                <w:rFonts w:cs="Calibri"/>
                <w:color w:val="000000" w:themeColor="text1"/>
                <w:sz w:val="18"/>
                <w:szCs w:val="18"/>
                <w:lang w:eastAsia="en-US"/>
              </w:rPr>
              <w:t>Размеры охранных зон устанавливаются в соответствии с пунктом 7 Правил охраны газораспределительных сетей, утвержденных Постановлением Правительства РФ от 20 ноября 2000 г. №878 «Об утверждении Правил охраны газораспределительных сет</w:t>
            </w:r>
            <w:r w:rsidRPr="00265065">
              <w:rPr>
                <w:rFonts w:cs="Calibri"/>
                <w:i/>
                <w:color w:val="000000" w:themeColor="text1"/>
                <w:sz w:val="18"/>
                <w:szCs w:val="18"/>
                <w:lang w:eastAsia="en-US"/>
              </w:rPr>
              <w:t>е</w:t>
            </w:r>
            <w:r w:rsidRPr="00265065">
              <w:rPr>
                <w:rFonts w:cs="Calibri"/>
                <w:color w:val="000000" w:themeColor="text1"/>
                <w:sz w:val="18"/>
                <w:szCs w:val="18"/>
                <w:lang w:eastAsia="en-US"/>
              </w:rPr>
              <w:t>й»</w:t>
            </w:r>
          </w:p>
        </w:tc>
      </w:tr>
    </w:tbl>
    <w:p w14:paraId="7861A627" w14:textId="77777777" w:rsidR="00357F2B" w:rsidRPr="00265065" w:rsidRDefault="00357F2B" w:rsidP="004D4F4F">
      <w:pPr>
        <w:pStyle w:val="TimesNewRomanCYR12"/>
        <w:rPr>
          <w:color w:val="000000" w:themeColor="text1"/>
        </w:rPr>
      </w:pPr>
    </w:p>
    <w:p w14:paraId="24BAE5C3" w14:textId="663F47F4" w:rsidR="0077321B" w:rsidRPr="00265065" w:rsidRDefault="0077321B" w:rsidP="0077321B">
      <w:pPr>
        <w:ind w:firstLine="709"/>
        <w:jc w:val="both"/>
        <w:rPr>
          <w:bCs/>
          <w:color w:val="000000" w:themeColor="text1"/>
          <w:szCs w:val="24"/>
        </w:rPr>
      </w:pPr>
      <w:r w:rsidRPr="00265065">
        <w:rPr>
          <w:bCs/>
          <w:color w:val="000000" w:themeColor="text1"/>
          <w:szCs w:val="24"/>
        </w:rPr>
        <w:t xml:space="preserve">В рамках региональной программы Газификация жилищно-коммунального хозяйства, промышленных и иных организаций </w:t>
      </w:r>
      <w:r w:rsidR="00752F21" w:rsidRPr="00265065">
        <w:rPr>
          <w:bCs/>
          <w:color w:val="000000" w:themeColor="text1"/>
          <w:szCs w:val="24"/>
        </w:rPr>
        <w:t>Ивановской</w:t>
      </w:r>
      <w:r w:rsidRPr="00265065">
        <w:rPr>
          <w:bCs/>
          <w:color w:val="000000" w:themeColor="text1"/>
          <w:szCs w:val="24"/>
        </w:rPr>
        <w:t xml:space="preserve"> области на 2022 - 2031 годы на территории муниципального района планируется размещение линейных объектов газоснабжения:</w:t>
      </w:r>
    </w:p>
    <w:p w14:paraId="2EAB0DB6" w14:textId="77777777" w:rsidR="00C50068" w:rsidRPr="00265065" w:rsidRDefault="00C50068" w:rsidP="0077321B">
      <w:pPr>
        <w:ind w:firstLine="709"/>
        <w:jc w:val="both"/>
        <w:rPr>
          <w:bCs/>
          <w:color w:val="000000" w:themeColor="text1"/>
          <w:szCs w:val="24"/>
        </w:rPr>
      </w:pPr>
    </w:p>
    <w:tbl>
      <w:tblPr>
        <w:tblpPr w:leftFromText="181" w:rightFromText="181" w:vertAnchor="text" w:horzAnchor="margin" w:tblpXSpec="center" w:tblpY="1"/>
        <w:tblOverlap w:val="neve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2"/>
        <w:gridCol w:w="1985"/>
        <w:gridCol w:w="1003"/>
        <w:gridCol w:w="1920"/>
        <w:gridCol w:w="1562"/>
        <w:gridCol w:w="1696"/>
        <w:gridCol w:w="1588"/>
      </w:tblGrid>
      <w:tr w:rsidR="0077321B" w:rsidRPr="00265065" w14:paraId="7AF9ECDF" w14:textId="77777777" w:rsidTr="000D360F">
        <w:trPr>
          <w:trHeight w:val="1134"/>
        </w:trPr>
        <w:tc>
          <w:tcPr>
            <w:tcW w:w="562" w:type="dxa"/>
            <w:shd w:val="clear" w:color="auto" w:fill="auto"/>
            <w:vAlign w:val="center"/>
          </w:tcPr>
          <w:p w14:paraId="15708EB5" w14:textId="77777777" w:rsidR="0077321B" w:rsidRPr="00265065" w:rsidRDefault="0077321B" w:rsidP="00A9062A">
            <w:pPr>
              <w:jc w:val="center"/>
              <w:rPr>
                <w:rFonts w:cs="Calibri"/>
                <w:color w:val="000000" w:themeColor="text1"/>
                <w:sz w:val="20"/>
                <w:lang w:eastAsia="en-US"/>
              </w:rPr>
            </w:pPr>
            <w:r w:rsidRPr="00265065">
              <w:rPr>
                <w:rFonts w:cs="Calibri"/>
                <w:color w:val="000000" w:themeColor="text1"/>
                <w:sz w:val="20"/>
                <w:lang w:eastAsia="en-US"/>
              </w:rPr>
              <w:t>№</w:t>
            </w:r>
          </w:p>
          <w:p w14:paraId="1A1F7E83" w14:textId="77777777" w:rsidR="0077321B" w:rsidRPr="00265065" w:rsidRDefault="0077321B" w:rsidP="00A9062A">
            <w:pPr>
              <w:jc w:val="center"/>
              <w:rPr>
                <w:rFonts w:cs="Calibri"/>
                <w:color w:val="000000" w:themeColor="text1"/>
                <w:sz w:val="20"/>
                <w:lang w:eastAsia="en-US"/>
              </w:rPr>
            </w:pPr>
            <w:r w:rsidRPr="00265065">
              <w:rPr>
                <w:rFonts w:cs="Calibri"/>
                <w:color w:val="000000" w:themeColor="text1"/>
                <w:sz w:val="20"/>
                <w:lang w:eastAsia="en-US"/>
              </w:rPr>
              <w:t>п./п.</w:t>
            </w:r>
          </w:p>
        </w:tc>
        <w:tc>
          <w:tcPr>
            <w:tcW w:w="1985" w:type="dxa"/>
            <w:shd w:val="clear" w:color="auto" w:fill="auto"/>
            <w:tcMar>
              <w:left w:w="108" w:type="dxa"/>
              <w:right w:w="108" w:type="dxa"/>
            </w:tcMar>
            <w:vAlign w:val="center"/>
          </w:tcPr>
          <w:p w14:paraId="45452960" w14:textId="77777777" w:rsidR="0077321B" w:rsidRPr="00265065" w:rsidRDefault="0077321B" w:rsidP="00A9062A">
            <w:pPr>
              <w:jc w:val="center"/>
              <w:rPr>
                <w:rFonts w:cs="Calibri"/>
                <w:color w:val="000000" w:themeColor="text1"/>
                <w:sz w:val="20"/>
                <w:lang w:eastAsia="en-US"/>
              </w:rPr>
            </w:pPr>
            <w:r w:rsidRPr="00265065">
              <w:rPr>
                <w:rFonts w:cs="Calibri"/>
                <w:color w:val="000000" w:themeColor="text1"/>
                <w:sz w:val="20"/>
                <w:lang w:eastAsia="en-US"/>
              </w:rPr>
              <w:t>Наименование объекта местного значения</w:t>
            </w:r>
          </w:p>
        </w:tc>
        <w:tc>
          <w:tcPr>
            <w:tcW w:w="1003" w:type="dxa"/>
            <w:vAlign w:val="center"/>
          </w:tcPr>
          <w:p w14:paraId="09513426" w14:textId="77777777" w:rsidR="0077321B" w:rsidRPr="00265065" w:rsidRDefault="0077321B" w:rsidP="00A9062A">
            <w:pPr>
              <w:jc w:val="center"/>
              <w:rPr>
                <w:rFonts w:cs="Calibri"/>
                <w:color w:val="000000" w:themeColor="text1"/>
                <w:sz w:val="20"/>
                <w:lang w:eastAsia="en-US"/>
              </w:rPr>
            </w:pPr>
            <w:r w:rsidRPr="00265065">
              <w:rPr>
                <w:rFonts w:cs="Calibri"/>
                <w:color w:val="000000" w:themeColor="text1"/>
                <w:sz w:val="20"/>
                <w:lang w:eastAsia="en-US"/>
              </w:rPr>
              <w:t>Вид</w:t>
            </w:r>
          </w:p>
          <w:p w14:paraId="0B4A5B57" w14:textId="77777777" w:rsidR="0077321B" w:rsidRPr="00265065" w:rsidRDefault="0077321B" w:rsidP="00A9062A">
            <w:pPr>
              <w:jc w:val="center"/>
              <w:rPr>
                <w:rFonts w:cs="Calibri"/>
                <w:color w:val="000000" w:themeColor="text1"/>
                <w:sz w:val="20"/>
                <w:lang w:eastAsia="en-US"/>
              </w:rPr>
            </w:pPr>
            <w:r w:rsidRPr="00265065">
              <w:rPr>
                <w:rFonts w:cs="Calibri"/>
                <w:color w:val="000000" w:themeColor="text1"/>
                <w:sz w:val="20"/>
                <w:lang w:eastAsia="en-US"/>
              </w:rPr>
              <w:t>объекта</w:t>
            </w:r>
          </w:p>
          <w:p w14:paraId="3E9EE1A9" w14:textId="77777777" w:rsidR="0077321B" w:rsidRPr="00265065" w:rsidRDefault="0077321B" w:rsidP="00A9062A">
            <w:pPr>
              <w:jc w:val="center"/>
              <w:rPr>
                <w:rFonts w:cs="Calibri"/>
                <w:color w:val="000000" w:themeColor="text1"/>
                <w:sz w:val="20"/>
                <w:lang w:eastAsia="en-US"/>
              </w:rPr>
            </w:pPr>
            <w:r w:rsidRPr="00265065">
              <w:rPr>
                <w:rFonts w:cs="Calibri"/>
                <w:color w:val="000000" w:themeColor="text1"/>
                <w:sz w:val="20"/>
                <w:lang w:eastAsia="en-US"/>
              </w:rPr>
              <w:t>местного значения</w:t>
            </w:r>
          </w:p>
        </w:tc>
        <w:tc>
          <w:tcPr>
            <w:tcW w:w="1920" w:type="dxa"/>
            <w:shd w:val="clear" w:color="auto" w:fill="auto"/>
            <w:tcMar>
              <w:left w:w="108" w:type="dxa"/>
              <w:right w:w="108" w:type="dxa"/>
            </w:tcMar>
            <w:vAlign w:val="center"/>
          </w:tcPr>
          <w:p w14:paraId="7043EE0D" w14:textId="77777777" w:rsidR="0077321B" w:rsidRPr="00265065" w:rsidRDefault="0077321B" w:rsidP="00A9062A">
            <w:pPr>
              <w:jc w:val="center"/>
              <w:rPr>
                <w:rFonts w:cs="Calibri"/>
                <w:color w:val="000000" w:themeColor="text1"/>
                <w:sz w:val="20"/>
                <w:lang w:eastAsia="en-US"/>
              </w:rPr>
            </w:pPr>
            <w:r w:rsidRPr="00265065">
              <w:rPr>
                <w:rFonts w:cs="Calibri"/>
                <w:color w:val="000000" w:themeColor="text1"/>
                <w:sz w:val="20"/>
                <w:lang w:eastAsia="en-US"/>
              </w:rPr>
              <w:t>Назначение</w:t>
            </w:r>
          </w:p>
          <w:p w14:paraId="79106ADF" w14:textId="77777777" w:rsidR="0077321B" w:rsidRPr="00265065" w:rsidRDefault="0077321B" w:rsidP="00A9062A">
            <w:pPr>
              <w:jc w:val="center"/>
              <w:rPr>
                <w:rFonts w:cs="Calibri"/>
                <w:color w:val="000000" w:themeColor="text1"/>
                <w:sz w:val="20"/>
                <w:lang w:eastAsia="en-US"/>
              </w:rPr>
            </w:pPr>
            <w:r w:rsidRPr="00265065">
              <w:rPr>
                <w:rFonts w:cs="Calibri"/>
                <w:color w:val="000000" w:themeColor="text1"/>
                <w:sz w:val="20"/>
                <w:lang w:eastAsia="en-US"/>
              </w:rPr>
              <w:t>объекта местного значения</w:t>
            </w:r>
          </w:p>
        </w:tc>
        <w:tc>
          <w:tcPr>
            <w:tcW w:w="1562" w:type="dxa"/>
            <w:shd w:val="clear" w:color="auto" w:fill="auto"/>
            <w:tcMar>
              <w:left w:w="108" w:type="dxa"/>
              <w:right w:w="108" w:type="dxa"/>
            </w:tcMar>
            <w:vAlign w:val="center"/>
          </w:tcPr>
          <w:p w14:paraId="05E0DA7C" w14:textId="77777777" w:rsidR="0077321B" w:rsidRPr="00265065" w:rsidRDefault="0077321B" w:rsidP="00A9062A">
            <w:pPr>
              <w:jc w:val="center"/>
              <w:rPr>
                <w:rFonts w:cs="Calibri"/>
                <w:color w:val="000000" w:themeColor="text1"/>
                <w:sz w:val="20"/>
                <w:lang w:eastAsia="en-US"/>
              </w:rPr>
            </w:pPr>
            <w:r w:rsidRPr="00265065">
              <w:rPr>
                <w:rFonts w:cs="Calibri"/>
                <w:color w:val="000000" w:themeColor="text1"/>
                <w:sz w:val="20"/>
                <w:lang w:eastAsia="en-US"/>
              </w:rPr>
              <w:t>Основные характеристики объекта местного значения</w:t>
            </w:r>
          </w:p>
        </w:tc>
        <w:tc>
          <w:tcPr>
            <w:tcW w:w="1696" w:type="dxa"/>
            <w:shd w:val="clear" w:color="auto" w:fill="auto"/>
            <w:tcMar>
              <w:left w:w="108" w:type="dxa"/>
              <w:right w:w="108" w:type="dxa"/>
            </w:tcMar>
            <w:vAlign w:val="center"/>
          </w:tcPr>
          <w:p w14:paraId="1E2A8910" w14:textId="77777777" w:rsidR="0077321B" w:rsidRPr="00265065" w:rsidRDefault="0077321B" w:rsidP="00A9062A">
            <w:pPr>
              <w:jc w:val="center"/>
              <w:rPr>
                <w:rFonts w:cs="Calibri"/>
                <w:color w:val="000000" w:themeColor="text1"/>
                <w:sz w:val="20"/>
                <w:lang w:eastAsia="en-US"/>
              </w:rPr>
            </w:pPr>
            <w:r w:rsidRPr="00265065">
              <w:rPr>
                <w:rFonts w:cs="Calibri"/>
                <w:color w:val="000000" w:themeColor="text1"/>
                <w:sz w:val="20"/>
                <w:lang w:eastAsia="en-US"/>
              </w:rPr>
              <w:t>Местоположение планируемого объекта местного значения</w:t>
            </w:r>
          </w:p>
        </w:tc>
        <w:tc>
          <w:tcPr>
            <w:tcW w:w="1588" w:type="dxa"/>
            <w:shd w:val="clear" w:color="auto" w:fill="auto"/>
            <w:tcMar>
              <w:left w:w="108" w:type="dxa"/>
              <w:right w:w="108" w:type="dxa"/>
            </w:tcMar>
            <w:vAlign w:val="center"/>
          </w:tcPr>
          <w:p w14:paraId="60D8DF43" w14:textId="77777777" w:rsidR="0077321B" w:rsidRPr="00265065" w:rsidRDefault="0077321B" w:rsidP="00A9062A">
            <w:pPr>
              <w:jc w:val="center"/>
              <w:rPr>
                <w:rFonts w:cs="Calibri"/>
                <w:color w:val="000000" w:themeColor="text1"/>
                <w:sz w:val="20"/>
                <w:lang w:eastAsia="en-US"/>
              </w:rPr>
            </w:pPr>
            <w:r w:rsidRPr="00265065">
              <w:rPr>
                <w:rFonts w:cs="Calibri"/>
                <w:color w:val="000000" w:themeColor="text1"/>
                <w:sz w:val="20"/>
                <w:lang w:eastAsia="en-US"/>
              </w:rPr>
              <w:t>Характеристика зон с особыми условиями использования территории</w:t>
            </w:r>
          </w:p>
        </w:tc>
      </w:tr>
      <w:tr w:rsidR="00486C00" w:rsidRPr="00265065" w14:paraId="4C256D65" w14:textId="77777777" w:rsidTr="00604A17">
        <w:trPr>
          <w:trHeight w:val="1810"/>
        </w:trPr>
        <w:tc>
          <w:tcPr>
            <w:tcW w:w="562" w:type="dxa"/>
            <w:shd w:val="clear" w:color="auto" w:fill="auto"/>
            <w:vAlign w:val="center"/>
          </w:tcPr>
          <w:p w14:paraId="6101178D" w14:textId="5DA9212D" w:rsidR="00486C00" w:rsidRPr="00265065" w:rsidRDefault="00486C00" w:rsidP="00486C00">
            <w:pPr>
              <w:jc w:val="center"/>
              <w:rPr>
                <w:rFonts w:cs="Calibri"/>
                <w:color w:val="000000" w:themeColor="text1"/>
                <w:sz w:val="20"/>
                <w:lang w:eastAsia="en-US"/>
              </w:rPr>
            </w:pPr>
            <w:r w:rsidRPr="00265065">
              <w:rPr>
                <w:rFonts w:cs="Calibri"/>
                <w:color w:val="000000" w:themeColor="text1"/>
                <w:sz w:val="20"/>
                <w:lang w:eastAsia="en-US"/>
              </w:rPr>
              <w:t>1</w:t>
            </w:r>
          </w:p>
        </w:tc>
        <w:tc>
          <w:tcPr>
            <w:tcW w:w="1985" w:type="dxa"/>
            <w:shd w:val="clear" w:color="auto" w:fill="auto"/>
            <w:tcMar>
              <w:left w:w="108" w:type="dxa"/>
              <w:right w:w="108" w:type="dxa"/>
            </w:tcMar>
            <w:vAlign w:val="center"/>
          </w:tcPr>
          <w:p w14:paraId="44BAE55D" w14:textId="77777777" w:rsidR="00E0168C" w:rsidRPr="00265065" w:rsidRDefault="00E0168C" w:rsidP="00486C00">
            <w:pPr>
              <w:jc w:val="center"/>
              <w:rPr>
                <w:rFonts w:cs="Calibri"/>
                <w:color w:val="000000" w:themeColor="text1"/>
                <w:sz w:val="18"/>
                <w:szCs w:val="18"/>
                <w:lang w:eastAsia="en-US"/>
              </w:rPr>
            </w:pPr>
            <w:r w:rsidRPr="00265065">
              <w:rPr>
                <w:rFonts w:cs="Calibri"/>
                <w:color w:val="000000" w:themeColor="text1"/>
                <w:sz w:val="18"/>
                <w:szCs w:val="18"/>
                <w:lang w:eastAsia="en-US"/>
              </w:rPr>
              <w:t>Газопровод</w:t>
            </w:r>
          </w:p>
          <w:p w14:paraId="39AFE75E" w14:textId="77777777" w:rsidR="00E0168C" w:rsidRPr="00265065" w:rsidRDefault="00E0168C" w:rsidP="00486C00">
            <w:pPr>
              <w:jc w:val="center"/>
              <w:rPr>
                <w:rFonts w:cs="Calibri"/>
                <w:color w:val="000000" w:themeColor="text1"/>
                <w:sz w:val="18"/>
                <w:szCs w:val="18"/>
                <w:lang w:eastAsia="en-US"/>
              </w:rPr>
            </w:pPr>
            <w:r w:rsidRPr="00265065">
              <w:rPr>
                <w:rFonts w:cs="Calibri"/>
                <w:color w:val="000000" w:themeColor="text1"/>
                <w:sz w:val="18"/>
                <w:szCs w:val="18"/>
                <w:lang w:eastAsia="en-US"/>
              </w:rPr>
              <w:t>межпоселковый от д.</w:t>
            </w:r>
          </w:p>
          <w:p w14:paraId="27423EA7" w14:textId="2C4BD897" w:rsidR="00486C00" w:rsidRPr="00265065" w:rsidRDefault="00E0168C" w:rsidP="00486C00">
            <w:pPr>
              <w:jc w:val="center"/>
              <w:rPr>
                <w:rFonts w:cs="Calibri"/>
                <w:color w:val="000000" w:themeColor="text1"/>
                <w:sz w:val="20"/>
                <w:lang w:eastAsia="en-US"/>
              </w:rPr>
            </w:pPr>
            <w:r w:rsidRPr="00265065">
              <w:rPr>
                <w:rFonts w:cs="Calibri"/>
                <w:color w:val="000000" w:themeColor="text1"/>
                <w:sz w:val="18"/>
                <w:szCs w:val="18"/>
                <w:lang w:eastAsia="en-US"/>
              </w:rPr>
              <w:t>Добрищево до с. МарковоКомсомольского районаИвановской области</w:t>
            </w:r>
          </w:p>
        </w:tc>
        <w:tc>
          <w:tcPr>
            <w:tcW w:w="1003" w:type="dxa"/>
            <w:vAlign w:val="center"/>
          </w:tcPr>
          <w:p w14:paraId="336A5115" w14:textId="77777777" w:rsidR="00486C00" w:rsidRPr="00265065" w:rsidRDefault="00486C00" w:rsidP="00486C00">
            <w:pPr>
              <w:jc w:val="center"/>
              <w:rPr>
                <w:rFonts w:cs="Calibri"/>
                <w:color w:val="000000" w:themeColor="text1"/>
                <w:sz w:val="18"/>
                <w:szCs w:val="18"/>
                <w:lang w:eastAsia="en-US"/>
              </w:rPr>
            </w:pPr>
            <w:r w:rsidRPr="00265065">
              <w:rPr>
                <w:rFonts w:cs="Calibri"/>
                <w:color w:val="000000" w:themeColor="text1"/>
                <w:sz w:val="18"/>
                <w:szCs w:val="18"/>
                <w:lang w:eastAsia="en-US"/>
              </w:rPr>
              <w:t xml:space="preserve"> Линейный объект газоснабжения</w:t>
            </w:r>
          </w:p>
          <w:p w14:paraId="10B556E4" w14:textId="77777777" w:rsidR="00486C00" w:rsidRPr="00265065" w:rsidRDefault="00486C00" w:rsidP="00486C00">
            <w:pPr>
              <w:jc w:val="center"/>
              <w:rPr>
                <w:rFonts w:cs="Calibri"/>
                <w:color w:val="000000" w:themeColor="text1"/>
                <w:sz w:val="18"/>
                <w:szCs w:val="18"/>
                <w:lang w:eastAsia="en-US"/>
              </w:rPr>
            </w:pPr>
            <w:r w:rsidRPr="00265065">
              <w:rPr>
                <w:rFonts w:cs="Calibri"/>
                <w:color w:val="000000" w:themeColor="text1"/>
                <w:sz w:val="18"/>
                <w:szCs w:val="18"/>
                <w:lang w:eastAsia="en-US"/>
              </w:rPr>
              <w:t>Срок</w:t>
            </w:r>
          </w:p>
          <w:p w14:paraId="17D32E84" w14:textId="77777777" w:rsidR="00486C00" w:rsidRPr="00265065" w:rsidRDefault="00486C00" w:rsidP="00486C00">
            <w:pPr>
              <w:jc w:val="center"/>
              <w:rPr>
                <w:rFonts w:cs="Calibri"/>
                <w:color w:val="000000" w:themeColor="text1"/>
                <w:sz w:val="18"/>
                <w:szCs w:val="18"/>
                <w:lang w:eastAsia="en-US"/>
              </w:rPr>
            </w:pPr>
            <w:r w:rsidRPr="00265065">
              <w:rPr>
                <w:rFonts w:cs="Calibri"/>
                <w:color w:val="000000" w:themeColor="text1"/>
                <w:sz w:val="18"/>
                <w:szCs w:val="18"/>
                <w:lang w:eastAsia="en-US"/>
              </w:rPr>
              <w:t>реализации</w:t>
            </w:r>
          </w:p>
          <w:p w14:paraId="1BAC2E96" w14:textId="0A26BC47" w:rsidR="00486C00" w:rsidRPr="00265065" w:rsidRDefault="00486C00" w:rsidP="00486C00">
            <w:pPr>
              <w:jc w:val="center"/>
              <w:rPr>
                <w:rFonts w:cs="Calibri"/>
                <w:color w:val="000000" w:themeColor="text1"/>
                <w:sz w:val="18"/>
                <w:szCs w:val="18"/>
                <w:lang w:eastAsia="en-US"/>
              </w:rPr>
            </w:pPr>
            <w:r w:rsidRPr="00265065">
              <w:rPr>
                <w:rFonts w:cs="Calibri"/>
                <w:color w:val="000000" w:themeColor="text1"/>
                <w:sz w:val="18"/>
                <w:szCs w:val="18"/>
                <w:lang w:eastAsia="en-US"/>
              </w:rPr>
              <w:t>2023 год</w:t>
            </w:r>
          </w:p>
        </w:tc>
        <w:tc>
          <w:tcPr>
            <w:tcW w:w="1920" w:type="dxa"/>
            <w:shd w:val="clear" w:color="auto" w:fill="auto"/>
            <w:tcMar>
              <w:left w:w="108" w:type="dxa"/>
              <w:right w:w="108" w:type="dxa"/>
            </w:tcMar>
            <w:vAlign w:val="center"/>
          </w:tcPr>
          <w:p w14:paraId="18F318B5" w14:textId="77777777" w:rsidR="000D360F" w:rsidRPr="00265065" w:rsidRDefault="00486C00" w:rsidP="00486C00">
            <w:pPr>
              <w:jc w:val="center"/>
              <w:rPr>
                <w:rFonts w:cs="Calibri"/>
                <w:color w:val="000000" w:themeColor="text1"/>
                <w:sz w:val="18"/>
                <w:szCs w:val="18"/>
                <w:lang w:eastAsia="en-US"/>
              </w:rPr>
            </w:pPr>
            <w:r w:rsidRPr="00265065">
              <w:rPr>
                <w:rFonts w:cs="Calibri"/>
                <w:color w:val="000000" w:themeColor="text1"/>
                <w:sz w:val="18"/>
                <w:szCs w:val="18"/>
                <w:lang w:eastAsia="en-US"/>
              </w:rPr>
              <w:t>создание технической</w:t>
            </w:r>
          </w:p>
          <w:p w14:paraId="3783DF8C" w14:textId="65D420E0" w:rsidR="00486C00" w:rsidRPr="00265065" w:rsidRDefault="00486C00" w:rsidP="00486C00">
            <w:pPr>
              <w:jc w:val="center"/>
              <w:rPr>
                <w:rFonts w:cs="Calibri"/>
                <w:color w:val="000000" w:themeColor="text1"/>
                <w:sz w:val="20"/>
                <w:lang w:eastAsia="en-US"/>
              </w:rPr>
            </w:pPr>
            <w:r w:rsidRPr="00265065">
              <w:rPr>
                <w:rFonts w:cs="Calibri"/>
                <w:color w:val="000000" w:themeColor="text1"/>
                <w:sz w:val="18"/>
                <w:szCs w:val="18"/>
                <w:lang w:eastAsia="en-US"/>
              </w:rPr>
              <w:t>возможности дляподключения к сетиг</w:t>
            </w:r>
            <w:r w:rsidR="000D360F" w:rsidRPr="00265065">
              <w:rPr>
                <w:rFonts w:cs="Calibri"/>
                <w:color w:val="000000" w:themeColor="text1"/>
                <w:sz w:val="18"/>
                <w:szCs w:val="18"/>
                <w:lang w:eastAsia="en-US"/>
              </w:rPr>
              <w:t xml:space="preserve"> </w:t>
            </w:r>
            <w:r w:rsidRPr="00265065">
              <w:rPr>
                <w:rFonts w:cs="Calibri"/>
                <w:color w:val="000000" w:themeColor="text1"/>
                <w:sz w:val="18"/>
                <w:szCs w:val="18"/>
                <w:lang w:eastAsia="en-US"/>
              </w:rPr>
              <w:t>азораспределения</w:t>
            </w:r>
            <w:r w:rsidR="000D360F" w:rsidRPr="00265065">
              <w:rPr>
                <w:rFonts w:cs="Calibri"/>
                <w:color w:val="000000" w:themeColor="text1"/>
                <w:sz w:val="18"/>
                <w:szCs w:val="18"/>
                <w:lang w:eastAsia="en-US"/>
              </w:rPr>
              <w:t xml:space="preserve"> </w:t>
            </w:r>
            <w:r w:rsidRPr="00265065">
              <w:rPr>
                <w:rFonts w:cs="Calibri"/>
                <w:color w:val="000000" w:themeColor="text1"/>
                <w:sz w:val="18"/>
                <w:szCs w:val="18"/>
                <w:lang w:eastAsia="en-US"/>
              </w:rPr>
              <w:t>объектов капитального</w:t>
            </w:r>
            <w:r w:rsidR="000D360F" w:rsidRPr="00265065">
              <w:rPr>
                <w:rFonts w:cs="Calibri"/>
                <w:color w:val="000000" w:themeColor="text1"/>
                <w:sz w:val="18"/>
                <w:szCs w:val="18"/>
                <w:lang w:eastAsia="en-US"/>
              </w:rPr>
              <w:t xml:space="preserve"> </w:t>
            </w:r>
            <w:r w:rsidRPr="00265065">
              <w:rPr>
                <w:rFonts w:cs="Calibri"/>
                <w:color w:val="000000" w:themeColor="text1"/>
                <w:sz w:val="18"/>
                <w:szCs w:val="18"/>
                <w:lang w:eastAsia="en-US"/>
              </w:rPr>
              <w:t>строительства</w:t>
            </w:r>
          </w:p>
        </w:tc>
        <w:tc>
          <w:tcPr>
            <w:tcW w:w="1562" w:type="dxa"/>
            <w:tcMar>
              <w:left w:w="108" w:type="dxa"/>
              <w:right w:w="108" w:type="dxa"/>
            </w:tcMar>
            <w:vAlign w:val="center"/>
          </w:tcPr>
          <w:p w14:paraId="2CD79331" w14:textId="469E2E07" w:rsidR="00486C00" w:rsidRPr="00265065" w:rsidRDefault="00486C00" w:rsidP="00604A17">
            <w:pPr>
              <w:ind w:left="-55" w:right="-130"/>
              <w:jc w:val="center"/>
              <w:rPr>
                <w:color w:val="000000" w:themeColor="text1"/>
                <w:sz w:val="19"/>
                <w:szCs w:val="19"/>
              </w:rPr>
            </w:pPr>
            <w:r w:rsidRPr="00265065">
              <w:rPr>
                <w:color w:val="000000" w:themeColor="text1"/>
                <w:sz w:val="19"/>
                <w:szCs w:val="19"/>
              </w:rPr>
              <w:t>Протяженность</w:t>
            </w:r>
          </w:p>
          <w:p w14:paraId="38ABF37B" w14:textId="65369185" w:rsidR="00486C00" w:rsidRPr="00265065" w:rsidRDefault="00486C00" w:rsidP="00604A17">
            <w:pPr>
              <w:ind w:left="-55" w:right="-130"/>
              <w:jc w:val="center"/>
              <w:rPr>
                <w:rFonts w:cs="Calibri"/>
                <w:color w:val="000000" w:themeColor="text1"/>
                <w:sz w:val="16"/>
                <w:szCs w:val="16"/>
                <w:lang w:eastAsia="en-US"/>
              </w:rPr>
            </w:pPr>
            <w:r w:rsidRPr="00265065">
              <w:rPr>
                <w:color w:val="000000" w:themeColor="text1"/>
                <w:sz w:val="19"/>
                <w:szCs w:val="19"/>
              </w:rPr>
              <w:t>8,14 км</w:t>
            </w:r>
          </w:p>
        </w:tc>
        <w:tc>
          <w:tcPr>
            <w:tcW w:w="1696" w:type="dxa"/>
            <w:shd w:val="clear" w:color="auto" w:fill="auto"/>
            <w:tcMar>
              <w:left w:w="108" w:type="dxa"/>
              <w:right w:w="108" w:type="dxa"/>
            </w:tcMar>
            <w:vAlign w:val="center"/>
          </w:tcPr>
          <w:p w14:paraId="37A89166" w14:textId="552F5435" w:rsidR="00486C00" w:rsidRPr="00265065" w:rsidRDefault="00486C00" w:rsidP="00486C00">
            <w:pPr>
              <w:jc w:val="center"/>
              <w:rPr>
                <w:rFonts w:cs="Calibri"/>
                <w:color w:val="000000" w:themeColor="text1"/>
                <w:sz w:val="20"/>
                <w:lang w:eastAsia="en-US"/>
              </w:rPr>
            </w:pPr>
            <w:r w:rsidRPr="00265065">
              <w:rPr>
                <w:rFonts w:cs="Calibri"/>
                <w:color w:val="000000" w:themeColor="text1"/>
                <w:sz w:val="20"/>
                <w:lang w:eastAsia="en-US"/>
              </w:rPr>
              <w:t>Комсомольский муниципальный район,</w:t>
            </w:r>
          </w:p>
          <w:p w14:paraId="72FD8259" w14:textId="6996E7D6" w:rsidR="00486C00" w:rsidRPr="00265065" w:rsidRDefault="00486C00" w:rsidP="00486C00">
            <w:pPr>
              <w:jc w:val="center"/>
              <w:rPr>
                <w:rFonts w:cs="Calibri"/>
                <w:color w:val="000000" w:themeColor="text1"/>
                <w:sz w:val="20"/>
                <w:lang w:eastAsia="en-US"/>
              </w:rPr>
            </w:pPr>
            <w:r w:rsidRPr="00265065">
              <w:rPr>
                <w:rFonts w:cs="Calibri"/>
                <w:color w:val="000000" w:themeColor="text1"/>
                <w:sz w:val="20"/>
                <w:lang w:eastAsia="en-US"/>
              </w:rPr>
              <w:t xml:space="preserve">д.Добрищево до с. Марково </w:t>
            </w:r>
          </w:p>
        </w:tc>
        <w:tc>
          <w:tcPr>
            <w:tcW w:w="1588" w:type="dxa"/>
            <w:shd w:val="clear" w:color="auto" w:fill="auto"/>
            <w:tcMar>
              <w:left w:w="108" w:type="dxa"/>
              <w:right w:w="108" w:type="dxa"/>
            </w:tcMar>
            <w:vAlign w:val="center"/>
          </w:tcPr>
          <w:p w14:paraId="027E8E4A" w14:textId="77777777" w:rsidR="00486C00" w:rsidRPr="00265065" w:rsidRDefault="00486C00" w:rsidP="00486C00">
            <w:pPr>
              <w:jc w:val="center"/>
              <w:rPr>
                <w:rFonts w:cs="Calibri"/>
                <w:color w:val="000000" w:themeColor="text1"/>
                <w:sz w:val="18"/>
                <w:szCs w:val="18"/>
                <w:lang w:eastAsia="en-US"/>
              </w:rPr>
            </w:pPr>
            <w:r w:rsidRPr="00265065">
              <w:rPr>
                <w:rFonts w:cs="Calibri"/>
                <w:color w:val="000000" w:themeColor="text1"/>
                <w:sz w:val="18"/>
                <w:szCs w:val="18"/>
                <w:lang w:eastAsia="en-US"/>
              </w:rPr>
              <w:t>охранная зона в соответствие с проектом</w:t>
            </w:r>
          </w:p>
        </w:tc>
      </w:tr>
    </w:tbl>
    <w:p w14:paraId="55301177" w14:textId="77777777" w:rsidR="00357F2B" w:rsidRPr="00265065" w:rsidRDefault="00357F2B" w:rsidP="004D4F4F">
      <w:pPr>
        <w:pStyle w:val="TimesNewRomanCYR12"/>
        <w:rPr>
          <w:color w:val="000000" w:themeColor="text1"/>
        </w:rPr>
      </w:pPr>
    </w:p>
    <w:p w14:paraId="301AF758" w14:textId="77777777" w:rsidR="00357F2B" w:rsidRPr="00265065" w:rsidRDefault="00357F2B" w:rsidP="004D4F4F">
      <w:pPr>
        <w:pStyle w:val="TimesNewRomanCYR12"/>
        <w:rPr>
          <w:color w:val="000000" w:themeColor="text1"/>
        </w:rPr>
      </w:pPr>
    </w:p>
    <w:p w14:paraId="158FC124" w14:textId="77777777" w:rsidR="00357F2B" w:rsidRPr="00265065" w:rsidRDefault="00357F2B" w:rsidP="004D4F4F">
      <w:pPr>
        <w:pStyle w:val="TimesNewRomanCYR12"/>
        <w:rPr>
          <w:color w:val="000000" w:themeColor="text1"/>
        </w:rPr>
      </w:pPr>
    </w:p>
    <w:p w14:paraId="46F13135" w14:textId="4F495B05" w:rsidR="00357F2B" w:rsidRPr="00265065" w:rsidRDefault="003C0AC8" w:rsidP="00B66710">
      <w:pPr>
        <w:pStyle w:val="10"/>
        <w:rPr>
          <w:color w:val="000000" w:themeColor="text1"/>
        </w:rPr>
      </w:pPr>
      <w:bookmarkStart w:id="115" w:name="_Toc146115816"/>
      <w:r w:rsidRPr="00265065">
        <w:rPr>
          <w:color w:val="000000" w:themeColor="text1"/>
        </w:rPr>
        <w:t>РАЗДЕЛ 6.</w:t>
      </w:r>
      <w:bookmarkEnd w:id="115"/>
    </w:p>
    <w:p w14:paraId="2DF9A1C3" w14:textId="2969A271" w:rsidR="00357F2B" w:rsidRPr="00265065" w:rsidRDefault="003C0AC8" w:rsidP="002F33DF">
      <w:pPr>
        <w:pStyle w:val="2"/>
        <w:rPr>
          <w:color w:val="000000" w:themeColor="text1"/>
        </w:rPr>
      </w:pPr>
      <w:bookmarkStart w:id="116" w:name="_Toc146115817"/>
      <w:r w:rsidRPr="00265065">
        <w:rPr>
          <w:color w:val="000000" w:themeColor="text1"/>
        </w:rPr>
        <w:t>Перечень земельных участков, расположенных на межселенных территориях.</w:t>
      </w:r>
      <w:bookmarkEnd w:id="116"/>
    </w:p>
    <w:p w14:paraId="0646B082" w14:textId="5DFE0F8A" w:rsidR="001C1C1D" w:rsidRPr="00265065" w:rsidRDefault="00FA3BE5" w:rsidP="004D4F4F">
      <w:pPr>
        <w:pStyle w:val="TimesNewRomanCYR12"/>
        <w:rPr>
          <w:color w:val="000000" w:themeColor="text1"/>
        </w:rPr>
      </w:pPr>
      <w:r w:rsidRPr="00265065">
        <w:rPr>
          <w:color w:val="000000" w:themeColor="text1"/>
        </w:rPr>
        <w:t xml:space="preserve">В границах </w:t>
      </w:r>
      <w:r w:rsidR="00752F21" w:rsidRPr="00265065">
        <w:rPr>
          <w:color w:val="000000" w:themeColor="text1"/>
        </w:rPr>
        <w:t>Комсомольского</w:t>
      </w:r>
      <w:r w:rsidR="003C0AC8" w:rsidRPr="00265065">
        <w:rPr>
          <w:color w:val="000000" w:themeColor="text1"/>
        </w:rPr>
        <w:t xml:space="preserve"> муниципального района</w:t>
      </w:r>
      <w:r w:rsidRPr="00265065">
        <w:rPr>
          <w:color w:val="000000" w:themeColor="text1"/>
        </w:rPr>
        <w:t xml:space="preserve"> межселенные территории отсутствуют.</w:t>
      </w:r>
    </w:p>
    <w:p w14:paraId="15CD32E7" w14:textId="77777777" w:rsidR="00FA3BE5" w:rsidRPr="00265065" w:rsidRDefault="00FA3BE5" w:rsidP="004D4F4F">
      <w:pPr>
        <w:pStyle w:val="TimesNewRomanCYR12"/>
        <w:rPr>
          <w:color w:val="000000" w:themeColor="text1"/>
        </w:rPr>
      </w:pPr>
    </w:p>
    <w:p w14:paraId="7C26879B" w14:textId="77777777" w:rsidR="00FA3BE5" w:rsidRPr="00265065" w:rsidRDefault="00FA3BE5" w:rsidP="004D4F4F">
      <w:pPr>
        <w:pStyle w:val="TimesNewRomanCYR12"/>
        <w:rPr>
          <w:color w:val="000000" w:themeColor="text1"/>
        </w:rPr>
      </w:pPr>
    </w:p>
    <w:p w14:paraId="60C64F1F" w14:textId="3712C8B6" w:rsidR="00EB0014" w:rsidRPr="00265065" w:rsidRDefault="00EB0014" w:rsidP="00B66710">
      <w:pPr>
        <w:pStyle w:val="10"/>
        <w:rPr>
          <w:color w:val="000000" w:themeColor="text1"/>
        </w:rPr>
      </w:pPr>
      <w:bookmarkStart w:id="117" w:name="_Toc146115818"/>
      <w:r w:rsidRPr="00265065">
        <w:rPr>
          <w:color w:val="000000" w:themeColor="text1"/>
        </w:rPr>
        <w:t>РАЗДЕЛ 7.</w:t>
      </w:r>
      <w:bookmarkEnd w:id="117"/>
    </w:p>
    <w:p w14:paraId="60EE2705" w14:textId="74CCD29E" w:rsidR="00BE443E" w:rsidRPr="00265065" w:rsidRDefault="00BE443E" w:rsidP="00B66710">
      <w:pPr>
        <w:pStyle w:val="10"/>
        <w:rPr>
          <w:color w:val="000000" w:themeColor="text1"/>
        </w:rPr>
      </w:pPr>
      <w:bookmarkStart w:id="118" w:name="_Toc11599846"/>
      <w:bookmarkStart w:id="119" w:name="_Toc146115819"/>
      <w:r w:rsidRPr="00265065">
        <w:rPr>
          <w:color w:val="000000" w:themeColor="text1"/>
        </w:rPr>
        <w:t xml:space="preserve">Перечень и характеристики основных факторов риска возникновения </w:t>
      </w:r>
      <w:r w:rsidR="00EB0014" w:rsidRPr="00265065">
        <w:rPr>
          <w:color w:val="000000" w:themeColor="text1"/>
        </w:rPr>
        <w:t>чрезвычайных ситуаций</w:t>
      </w:r>
      <w:r w:rsidRPr="00265065">
        <w:rPr>
          <w:color w:val="000000" w:themeColor="text1"/>
        </w:rPr>
        <w:t xml:space="preserve"> природного и техногенного характера.</w:t>
      </w:r>
      <w:bookmarkEnd w:id="118"/>
      <w:bookmarkEnd w:id="119"/>
    </w:p>
    <w:p w14:paraId="6F433B9F" w14:textId="77777777" w:rsidR="00E30216" w:rsidRPr="00265065" w:rsidRDefault="00E30216" w:rsidP="00E30216">
      <w:pPr>
        <w:pStyle w:val="ConsPlusNormal"/>
        <w:widowControl/>
        <w:ind w:firstLine="567"/>
        <w:jc w:val="center"/>
        <w:rPr>
          <w:rFonts w:ascii="Times New Roman" w:hAnsi="Times New Roman" w:cs="Times New Roman"/>
          <w:b/>
          <w:color w:val="000000" w:themeColor="text1"/>
          <w:sz w:val="24"/>
          <w:szCs w:val="24"/>
          <w:lang w:eastAsia="ar-SA"/>
        </w:rPr>
      </w:pPr>
      <w:r w:rsidRPr="00265065">
        <w:rPr>
          <w:rFonts w:ascii="Times New Roman" w:hAnsi="Times New Roman" w:cs="Times New Roman"/>
          <w:b/>
          <w:color w:val="000000" w:themeColor="text1"/>
          <w:sz w:val="24"/>
          <w:szCs w:val="24"/>
          <w:lang w:eastAsia="ar-SA"/>
        </w:rPr>
        <w:t>Положения по защите территории от ЧС природного и техногенного характера, проведение мероприятий по ГО и обеспечение пожарной безопасности.</w:t>
      </w:r>
    </w:p>
    <w:p w14:paraId="01532DB0" w14:textId="77777777" w:rsidR="00E30216" w:rsidRPr="00265065" w:rsidRDefault="00E30216" w:rsidP="00E30216">
      <w:pPr>
        <w:suppressAutoHyphens/>
        <w:autoSpaceDE w:val="0"/>
        <w:ind w:firstLine="567"/>
        <w:jc w:val="center"/>
        <w:rPr>
          <w:b/>
          <w:color w:val="000000" w:themeColor="text1"/>
          <w:szCs w:val="24"/>
          <w:lang w:eastAsia="ar-SA"/>
        </w:rPr>
      </w:pPr>
    </w:p>
    <w:p w14:paraId="6F0C7434" w14:textId="77777777" w:rsidR="00E30216" w:rsidRPr="00265065" w:rsidRDefault="00E30216" w:rsidP="00E30216">
      <w:pPr>
        <w:suppressAutoHyphens/>
        <w:autoSpaceDE w:val="0"/>
        <w:spacing w:after="120"/>
        <w:ind w:firstLine="567"/>
        <w:jc w:val="center"/>
        <w:rPr>
          <w:color w:val="000000" w:themeColor="text1"/>
          <w:szCs w:val="24"/>
          <w:lang w:eastAsia="ar-SA"/>
        </w:rPr>
      </w:pPr>
      <w:r w:rsidRPr="00265065">
        <w:rPr>
          <w:b/>
          <w:color w:val="000000" w:themeColor="text1"/>
          <w:szCs w:val="24"/>
          <w:lang w:eastAsia="ar-SA"/>
        </w:rPr>
        <w:t>Основные понятия</w:t>
      </w:r>
    </w:p>
    <w:p w14:paraId="4BD2E2BB" w14:textId="77777777" w:rsidR="00E30216" w:rsidRPr="00265065" w:rsidRDefault="00E30216" w:rsidP="00DE0F54">
      <w:pPr>
        <w:pStyle w:val="affffffc"/>
        <w:rPr>
          <w:color w:val="000000" w:themeColor="text1"/>
          <w:lang w:val="ru-RU"/>
        </w:rPr>
      </w:pPr>
      <w:r w:rsidRPr="00265065">
        <w:rPr>
          <w:color w:val="000000" w:themeColor="text1"/>
          <w:lang w:val="ru-RU"/>
        </w:rPr>
        <w:t xml:space="preserve">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w:t>
      </w:r>
      <w:r w:rsidRPr="00265065">
        <w:rPr>
          <w:color w:val="000000" w:themeColor="text1"/>
          <w:lang w:val="ru-RU"/>
        </w:rPr>
        <w:lastRenderedPageBreak/>
        <w:t>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14:paraId="7450FE44" w14:textId="16214598" w:rsidR="00E30216" w:rsidRPr="00265065" w:rsidRDefault="002079B3" w:rsidP="00DE0F54">
      <w:pPr>
        <w:pStyle w:val="affffffc"/>
        <w:rPr>
          <w:color w:val="000000" w:themeColor="text1"/>
          <w:lang w:val="ru-RU"/>
        </w:rPr>
      </w:pPr>
      <w:r w:rsidRPr="00265065">
        <w:rPr>
          <w:color w:val="000000" w:themeColor="text1"/>
          <w:lang w:val="ru-RU"/>
        </w:rPr>
        <w:t xml:space="preserve">- </w:t>
      </w:r>
      <w:r w:rsidR="00E30216" w:rsidRPr="00265065">
        <w:rPr>
          <w:color w:val="000000" w:themeColor="text1"/>
          <w:lang w:val="ru-RU"/>
        </w:rPr>
        <w:t xml:space="preserve">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 </w:t>
      </w:r>
    </w:p>
    <w:p w14:paraId="62376AD7" w14:textId="15779C7B" w:rsidR="00E30216" w:rsidRPr="00265065" w:rsidRDefault="002079B3" w:rsidP="00DE0F54">
      <w:pPr>
        <w:pStyle w:val="affffffc"/>
        <w:rPr>
          <w:color w:val="000000" w:themeColor="text1"/>
          <w:lang w:val="ru-RU"/>
        </w:rPr>
      </w:pPr>
      <w:r w:rsidRPr="00265065">
        <w:rPr>
          <w:color w:val="000000" w:themeColor="text1"/>
          <w:lang w:val="ru-RU"/>
        </w:rPr>
        <w:t xml:space="preserve">- </w:t>
      </w:r>
      <w:r w:rsidR="00E30216" w:rsidRPr="00265065">
        <w:rPr>
          <w:color w:val="000000" w:themeColor="text1"/>
          <w:lang w:val="ru-RU"/>
        </w:rPr>
        <w:t>территория, отнесенная к группе по гражданской обороне,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14:paraId="030AA8EE" w14:textId="28BAE05E" w:rsidR="00E30216" w:rsidRPr="00265065" w:rsidRDefault="002079B3" w:rsidP="00DE0F54">
      <w:pPr>
        <w:pStyle w:val="affffffc"/>
        <w:rPr>
          <w:color w:val="000000" w:themeColor="text1"/>
          <w:lang w:val="ru-RU"/>
        </w:rPr>
      </w:pPr>
      <w:r w:rsidRPr="00265065">
        <w:rPr>
          <w:color w:val="000000" w:themeColor="text1"/>
          <w:lang w:val="ru-RU"/>
        </w:rPr>
        <w:t xml:space="preserve">- </w:t>
      </w:r>
      <w:r w:rsidR="00E30216" w:rsidRPr="00265065">
        <w:rPr>
          <w:color w:val="000000" w:themeColor="text1"/>
          <w:lang w:val="ru-RU"/>
        </w:rPr>
        <w:t xml:space="preserve">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законами и иными нормативными правовыми актами Российской Федерации; </w:t>
      </w:r>
    </w:p>
    <w:p w14:paraId="4AFF5860" w14:textId="77777777" w:rsidR="00E30216" w:rsidRPr="00265065" w:rsidRDefault="00E30216" w:rsidP="00E30216">
      <w:pPr>
        <w:suppressAutoHyphens/>
        <w:spacing w:before="120" w:after="120"/>
        <w:ind w:firstLine="567"/>
        <w:jc w:val="center"/>
        <w:rPr>
          <w:rFonts w:cs="Calibri"/>
          <w:b/>
          <w:color w:val="000000" w:themeColor="text1"/>
          <w:szCs w:val="24"/>
          <w:lang w:eastAsia="ar-SA"/>
        </w:rPr>
      </w:pPr>
      <w:r w:rsidRPr="00265065">
        <w:rPr>
          <w:rFonts w:cs="Calibri"/>
          <w:b/>
          <w:color w:val="000000" w:themeColor="text1"/>
          <w:szCs w:val="24"/>
          <w:lang w:eastAsia="ar-SA"/>
        </w:rPr>
        <w:t>Задачи в области гражданской обороны</w:t>
      </w:r>
    </w:p>
    <w:p w14:paraId="40EE3145" w14:textId="77777777" w:rsidR="00E30216" w:rsidRPr="00265065" w:rsidRDefault="00E30216" w:rsidP="00DE0F54">
      <w:pPr>
        <w:pStyle w:val="affffffc"/>
        <w:rPr>
          <w:color w:val="000000" w:themeColor="text1"/>
          <w:lang w:val="ru-RU"/>
        </w:rPr>
      </w:pPr>
      <w:r w:rsidRPr="00265065">
        <w:rPr>
          <w:color w:val="000000" w:themeColor="text1"/>
          <w:lang w:val="ru-RU"/>
        </w:rPr>
        <w:t xml:space="preserve">Основными задачами в области гражданской обороны являются: </w:t>
      </w:r>
    </w:p>
    <w:p w14:paraId="0CE4FF1C" w14:textId="77777777" w:rsidR="00E30216" w:rsidRPr="00265065" w:rsidRDefault="00E30216" w:rsidP="00DE0F54">
      <w:pPr>
        <w:pStyle w:val="affffffc"/>
        <w:rPr>
          <w:color w:val="000000" w:themeColor="text1"/>
          <w:lang w:val="ru-RU"/>
        </w:rPr>
      </w:pPr>
      <w:r w:rsidRPr="00265065">
        <w:rPr>
          <w:color w:val="000000" w:themeColor="text1"/>
          <w:lang w:val="ru-RU"/>
        </w:rPr>
        <w:t xml:space="preserve">- подготовка населения в области гражданской обороны; </w:t>
      </w:r>
    </w:p>
    <w:p w14:paraId="481B7CE2" w14:textId="77777777" w:rsidR="00E30216" w:rsidRPr="00265065" w:rsidRDefault="00E30216" w:rsidP="00DE0F54">
      <w:pPr>
        <w:pStyle w:val="affffffc"/>
        <w:rPr>
          <w:color w:val="000000" w:themeColor="text1"/>
          <w:lang w:val="ru-RU"/>
        </w:rPr>
      </w:pPr>
      <w:r w:rsidRPr="00265065">
        <w:rPr>
          <w:color w:val="000000" w:themeColor="text1"/>
          <w:lang w:val="ru-RU"/>
        </w:rPr>
        <w:t>-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14:paraId="6192CE47" w14:textId="77777777" w:rsidR="00E30216" w:rsidRPr="00265065" w:rsidRDefault="00E30216" w:rsidP="00DE0F54">
      <w:pPr>
        <w:pStyle w:val="affffffc"/>
        <w:rPr>
          <w:color w:val="000000" w:themeColor="text1"/>
          <w:lang w:val="ru-RU"/>
        </w:rPr>
      </w:pPr>
      <w:r w:rsidRPr="00265065">
        <w:rPr>
          <w:color w:val="000000" w:themeColor="text1"/>
          <w:lang w:val="ru-RU"/>
        </w:rPr>
        <w:t>- эвакуация населения, материальных и культурных ценностей в безопасные районы;</w:t>
      </w:r>
    </w:p>
    <w:p w14:paraId="58007460" w14:textId="77777777" w:rsidR="00E30216" w:rsidRPr="00265065" w:rsidRDefault="00E30216" w:rsidP="00DE0F54">
      <w:pPr>
        <w:pStyle w:val="affffffc"/>
        <w:rPr>
          <w:color w:val="000000" w:themeColor="text1"/>
          <w:lang w:val="ru-RU"/>
        </w:rPr>
      </w:pPr>
      <w:r w:rsidRPr="00265065">
        <w:rPr>
          <w:color w:val="000000" w:themeColor="text1"/>
          <w:lang w:val="ru-RU"/>
        </w:rPr>
        <w:t>- предоставление населению средств индивидуальной и коллективной защиты;</w:t>
      </w:r>
    </w:p>
    <w:p w14:paraId="247D6703" w14:textId="77777777" w:rsidR="00E30216" w:rsidRPr="00265065" w:rsidRDefault="00E30216" w:rsidP="00DE0F54">
      <w:pPr>
        <w:pStyle w:val="affffffc"/>
        <w:rPr>
          <w:color w:val="000000" w:themeColor="text1"/>
          <w:lang w:val="ru-RU"/>
        </w:rPr>
      </w:pPr>
      <w:r w:rsidRPr="00265065">
        <w:rPr>
          <w:color w:val="000000" w:themeColor="text1"/>
          <w:lang w:val="ru-RU"/>
        </w:rPr>
        <w:t>- проведение мероприятий по световой маскировке и другим видам маскировки;</w:t>
      </w:r>
    </w:p>
    <w:p w14:paraId="79E59349" w14:textId="77777777" w:rsidR="00E30216" w:rsidRPr="00265065" w:rsidRDefault="00E30216" w:rsidP="00DE0F54">
      <w:pPr>
        <w:pStyle w:val="affffffc"/>
        <w:rPr>
          <w:color w:val="000000" w:themeColor="text1"/>
          <w:lang w:val="ru-RU"/>
        </w:rPr>
      </w:pPr>
      <w:r w:rsidRPr="00265065">
        <w:rPr>
          <w:color w:val="000000" w:themeColor="text1"/>
          <w:lang w:val="ru-RU"/>
        </w:rPr>
        <w:t>- 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14:paraId="7750565F" w14:textId="77777777" w:rsidR="00E30216" w:rsidRPr="00265065" w:rsidRDefault="00E30216" w:rsidP="00DE0F54">
      <w:pPr>
        <w:pStyle w:val="affffffc"/>
        <w:rPr>
          <w:color w:val="000000" w:themeColor="text1"/>
          <w:lang w:val="ru-RU"/>
        </w:rPr>
      </w:pPr>
      <w:r w:rsidRPr="00265065">
        <w:rPr>
          <w:color w:val="000000" w:themeColor="text1"/>
          <w:lang w:val="ru-RU"/>
        </w:rPr>
        <w:t>- 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14:paraId="600E6848" w14:textId="77777777" w:rsidR="00E30216" w:rsidRPr="00265065" w:rsidRDefault="00E30216" w:rsidP="00DE0F54">
      <w:pPr>
        <w:pStyle w:val="affffffc"/>
        <w:rPr>
          <w:color w:val="000000" w:themeColor="text1"/>
          <w:lang w:val="ru-RU"/>
        </w:rPr>
      </w:pPr>
      <w:r w:rsidRPr="00265065">
        <w:rPr>
          <w:color w:val="000000" w:themeColor="text1"/>
          <w:lang w:val="ru-RU"/>
        </w:rPr>
        <w:t>- борьба с пожарами, возникшими при военных конфликтах или вследствие этих конфликтов;</w:t>
      </w:r>
    </w:p>
    <w:p w14:paraId="23C3700B" w14:textId="77777777" w:rsidR="00E30216" w:rsidRPr="00265065" w:rsidRDefault="00E30216" w:rsidP="00DE0F54">
      <w:pPr>
        <w:pStyle w:val="affffffc"/>
        <w:rPr>
          <w:color w:val="000000" w:themeColor="text1"/>
          <w:lang w:val="ru-RU"/>
        </w:rPr>
      </w:pPr>
      <w:r w:rsidRPr="00265065">
        <w:rPr>
          <w:color w:val="000000" w:themeColor="text1"/>
          <w:lang w:val="ru-RU"/>
        </w:rPr>
        <w:t>- обнаружение и обозначение районов, подвергшихся радиоактивному, химическому, биологическому или иному заражению;</w:t>
      </w:r>
    </w:p>
    <w:p w14:paraId="1BAE2054" w14:textId="77777777" w:rsidR="00E30216" w:rsidRPr="00265065" w:rsidRDefault="00E30216" w:rsidP="00DE0F54">
      <w:pPr>
        <w:pStyle w:val="affffffc"/>
        <w:rPr>
          <w:color w:val="000000" w:themeColor="text1"/>
          <w:lang w:val="ru-RU"/>
        </w:rPr>
      </w:pPr>
      <w:r w:rsidRPr="00265065">
        <w:rPr>
          <w:color w:val="000000" w:themeColor="text1"/>
          <w:lang w:val="ru-RU"/>
        </w:rPr>
        <w:t>- санитарная обработка населения, обеззараживание зданий и сооружений, специальная обработка техники и территорий;</w:t>
      </w:r>
    </w:p>
    <w:p w14:paraId="021AF130" w14:textId="77777777" w:rsidR="00E30216" w:rsidRPr="00265065" w:rsidRDefault="00E30216" w:rsidP="00DE0F54">
      <w:pPr>
        <w:pStyle w:val="affffffc"/>
        <w:rPr>
          <w:color w:val="000000" w:themeColor="text1"/>
          <w:lang w:val="ru-RU"/>
        </w:rPr>
      </w:pPr>
      <w:r w:rsidRPr="00265065">
        <w:rPr>
          <w:color w:val="000000" w:themeColor="text1"/>
          <w:lang w:val="ru-RU"/>
        </w:rPr>
        <w:t>- 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14:paraId="5EA37A87" w14:textId="77777777" w:rsidR="00E30216" w:rsidRPr="00265065" w:rsidRDefault="00E30216" w:rsidP="00DE0F54">
      <w:pPr>
        <w:pStyle w:val="affffffc"/>
        <w:rPr>
          <w:color w:val="000000" w:themeColor="text1"/>
          <w:lang w:val="ru-RU"/>
        </w:rPr>
      </w:pPr>
      <w:r w:rsidRPr="00265065">
        <w:rPr>
          <w:color w:val="000000" w:themeColor="text1"/>
          <w:lang w:val="ru-RU"/>
        </w:rPr>
        <w:t>- срочное восстановление функционирования необходимых коммунальных служб в военное время;</w:t>
      </w:r>
    </w:p>
    <w:p w14:paraId="40A080CF" w14:textId="77777777" w:rsidR="00E30216" w:rsidRPr="00265065" w:rsidRDefault="00E30216" w:rsidP="00DE0F54">
      <w:pPr>
        <w:pStyle w:val="affffffc"/>
        <w:rPr>
          <w:color w:val="000000" w:themeColor="text1"/>
          <w:lang w:val="ru-RU"/>
        </w:rPr>
      </w:pPr>
      <w:r w:rsidRPr="00265065">
        <w:rPr>
          <w:color w:val="000000" w:themeColor="text1"/>
          <w:lang w:val="ru-RU"/>
        </w:rPr>
        <w:t>- срочное захоронение трупов в военное время;</w:t>
      </w:r>
    </w:p>
    <w:p w14:paraId="687A6807" w14:textId="77777777" w:rsidR="00E30216" w:rsidRPr="00265065" w:rsidRDefault="00E30216" w:rsidP="00DE0F54">
      <w:pPr>
        <w:pStyle w:val="affffffc"/>
        <w:rPr>
          <w:color w:val="000000" w:themeColor="text1"/>
          <w:lang w:val="ru-RU"/>
        </w:rPr>
      </w:pPr>
      <w:r w:rsidRPr="00265065">
        <w:rPr>
          <w:color w:val="000000" w:themeColor="text1"/>
          <w:lang w:val="ru-RU"/>
        </w:rPr>
        <w:t>- 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14:paraId="3AF5C4C9" w14:textId="77777777" w:rsidR="00E30216" w:rsidRPr="00265065" w:rsidRDefault="00E30216" w:rsidP="00DE0F54">
      <w:pPr>
        <w:pStyle w:val="affffffc"/>
        <w:rPr>
          <w:color w:val="000000" w:themeColor="text1"/>
          <w:lang w:val="ru-RU"/>
        </w:rPr>
      </w:pPr>
      <w:r w:rsidRPr="00265065">
        <w:rPr>
          <w:color w:val="000000" w:themeColor="text1"/>
          <w:lang w:val="ru-RU"/>
        </w:rPr>
        <w:t>- обеспечение постоянной готовности сил и средств гражданской обороны.</w:t>
      </w:r>
    </w:p>
    <w:p w14:paraId="018B309C" w14:textId="77777777" w:rsidR="00E30216" w:rsidRPr="00265065" w:rsidRDefault="00E30216" w:rsidP="00E30216">
      <w:pPr>
        <w:suppressAutoHyphens/>
        <w:autoSpaceDE w:val="0"/>
        <w:ind w:firstLine="567"/>
        <w:jc w:val="both"/>
        <w:rPr>
          <w:color w:val="000000" w:themeColor="text1"/>
          <w:szCs w:val="24"/>
          <w:lang w:eastAsia="ar-SA"/>
        </w:rPr>
      </w:pPr>
    </w:p>
    <w:p w14:paraId="53D47F20" w14:textId="77777777" w:rsidR="00E30216" w:rsidRPr="00265065" w:rsidRDefault="00E30216" w:rsidP="00E30216">
      <w:pPr>
        <w:suppressAutoHyphens/>
        <w:autoSpaceDE w:val="0"/>
        <w:ind w:firstLine="567"/>
        <w:jc w:val="center"/>
        <w:rPr>
          <w:b/>
          <w:color w:val="000000" w:themeColor="text1"/>
          <w:szCs w:val="24"/>
          <w:lang w:eastAsia="ar-SA"/>
        </w:rPr>
      </w:pPr>
      <w:r w:rsidRPr="00265065">
        <w:rPr>
          <w:b/>
          <w:color w:val="000000" w:themeColor="text1"/>
          <w:szCs w:val="24"/>
          <w:lang w:eastAsia="ar-SA"/>
        </w:rPr>
        <w:t>Полномочия органов государственной власти субъектов российской федерации и органов местного самоуправления в области гражданской обороны</w:t>
      </w:r>
    </w:p>
    <w:p w14:paraId="1A1DE025" w14:textId="77777777" w:rsidR="00E30216" w:rsidRPr="00265065" w:rsidRDefault="00E30216" w:rsidP="00E30216">
      <w:pPr>
        <w:suppressAutoHyphens/>
        <w:autoSpaceDE w:val="0"/>
        <w:ind w:firstLine="567"/>
        <w:jc w:val="both"/>
        <w:rPr>
          <w:color w:val="000000" w:themeColor="text1"/>
          <w:szCs w:val="24"/>
          <w:lang w:eastAsia="ar-SA"/>
        </w:rPr>
      </w:pPr>
    </w:p>
    <w:p w14:paraId="072CB181" w14:textId="77777777" w:rsidR="00E30216" w:rsidRPr="00265065" w:rsidRDefault="00E30216" w:rsidP="00DE0F54">
      <w:pPr>
        <w:pStyle w:val="affffffc"/>
        <w:rPr>
          <w:b/>
          <w:color w:val="000000" w:themeColor="text1"/>
          <w:lang w:val="ru-RU"/>
        </w:rPr>
      </w:pPr>
      <w:r w:rsidRPr="00265065">
        <w:rPr>
          <w:b/>
          <w:color w:val="000000" w:themeColor="text1"/>
          <w:lang w:val="ru-RU"/>
        </w:rPr>
        <w:t>1. Органы государственной власти субъектов Российской Федерации:</w:t>
      </w:r>
    </w:p>
    <w:p w14:paraId="58A24EF8" w14:textId="77777777" w:rsidR="00E30216" w:rsidRPr="00265065" w:rsidRDefault="00E30216" w:rsidP="00DE0F54">
      <w:pPr>
        <w:pStyle w:val="affffffc"/>
        <w:rPr>
          <w:color w:val="000000" w:themeColor="text1"/>
          <w:lang w:val="ru-RU"/>
        </w:rPr>
      </w:pPr>
      <w:r w:rsidRPr="00265065">
        <w:rPr>
          <w:color w:val="000000" w:themeColor="text1"/>
          <w:lang w:val="ru-RU"/>
        </w:rPr>
        <w:t>- организуют проведение мероприятий по гражданской обороне, разрабатывают и реализовывают планы гражданской обороны и защиты населения;</w:t>
      </w:r>
    </w:p>
    <w:p w14:paraId="65BC6745" w14:textId="77777777" w:rsidR="00E30216" w:rsidRPr="00265065" w:rsidRDefault="00E30216" w:rsidP="00DE0F54">
      <w:pPr>
        <w:pStyle w:val="affffffc"/>
        <w:rPr>
          <w:color w:val="000000" w:themeColor="text1"/>
          <w:lang w:val="ru-RU"/>
        </w:rPr>
      </w:pPr>
      <w:r w:rsidRPr="00265065">
        <w:rPr>
          <w:color w:val="000000" w:themeColor="text1"/>
          <w:lang w:val="ru-RU"/>
        </w:rPr>
        <w:t>- в пределах своих полномочий создают и поддерживают в состоянии готовности силы и средства гражданской обороны;</w:t>
      </w:r>
    </w:p>
    <w:p w14:paraId="07D2A07B" w14:textId="77777777" w:rsidR="00E30216" w:rsidRPr="00265065" w:rsidRDefault="00E30216" w:rsidP="00DE0F54">
      <w:pPr>
        <w:pStyle w:val="affffffc"/>
        <w:rPr>
          <w:color w:val="000000" w:themeColor="text1"/>
          <w:lang w:val="ru-RU"/>
        </w:rPr>
      </w:pPr>
      <w:r w:rsidRPr="00265065">
        <w:rPr>
          <w:color w:val="000000" w:themeColor="text1"/>
          <w:lang w:val="ru-RU"/>
        </w:rPr>
        <w:lastRenderedPageBreak/>
        <w:t>- организуют подготовку населения в области гражданской обороны;</w:t>
      </w:r>
    </w:p>
    <w:p w14:paraId="36633D11" w14:textId="77777777" w:rsidR="00E30216" w:rsidRPr="00265065" w:rsidRDefault="00E30216" w:rsidP="00DE0F54">
      <w:pPr>
        <w:pStyle w:val="affffffc"/>
        <w:rPr>
          <w:color w:val="000000" w:themeColor="text1"/>
          <w:lang w:val="ru-RU"/>
        </w:rPr>
      </w:pPr>
      <w:r w:rsidRPr="00265065">
        <w:rPr>
          <w:color w:val="000000" w:themeColor="text1"/>
          <w:lang w:val="ru-RU"/>
        </w:rPr>
        <w:t>- 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14:paraId="182A795D" w14:textId="77777777" w:rsidR="00E30216" w:rsidRPr="00265065" w:rsidRDefault="00E30216" w:rsidP="00DE0F54">
      <w:pPr>
        <w:pStyle w:val="affffffc"/>
        <w:rPr>
          <w:color w:val="000000" w:themeColor="text1"/>
          <w:lang w:val="ru-RU"/>
        </w:rPr>
      </w:pPr>
      <w:r w:rsidRPr="00265065">
        <w:rPr>
          <w:color w:val="000000" w:themeColor="text1"/>
          <w:lang w:val="ru-RU"/>
        </w:rPr>
        <w:t>- 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14:paraId="307EA380" w14:textId="77777777" w:rsidR="00E30216" w:rsidRPr="00265065" w:rsidRDefault="00E30216" w:rsidP="00DE0F54">
      <w:pPr>
        <w:pStyle w:val="affffffc"/>
        <w:rPr>
          <w:color w:val="000000" w:themeColor="text1"/>
          <w:lang w:val="ru-RU"/>
        </w:rPr>
      </w:pPr>
      <w:r w:rsidRPr="00265065">
        <w:rPr>
          <w:color w:val="000000" w:themeColor="text1"/>
          <w:lang w:val="ru-RU"/>
        </w:rPr>
        <w:t>- планируют мероприятия по поддержанию устойчивого функционирования организаций в военное время;</w:t>
      </w:r>
    </w:p>
    <w:p w14:paraId="0553409E" w14:textId="77777777" w:rsidR="00E30216" w:rsidRPr="00265065" w:rsidRDefault="00E30216" w:rsidP="00DE0F54">
      <w:pPr>
        <w:pStyle w:val="affffffc"/>
        <w:rPr>
          <w:color w:val="000000" w:themeColor="text1"/>
          <w:lang w:val="ru-RU"/>
        </w:rPr>
      </w:pPr>
      <w:r w:rsidRPr="00265065">
        <w:rPr>
          <w:color w:val="000000" w:themeColor="text1"/>
          <w:lang w:val="ru-RU"/>
        </w:rPr>
        <w:t>- создают и содержат в целях гражданской обороны запасы материально-технических, продовольственных медицинских и иных средств;</w:t>
      </w:r>
    </w:p>
    <w:p w14:paraId="65E29C14" w14:textId="77777777" w:rsidR="00E30216" w:rsidRPr="00265065" w:rsidRDefault="00E30216" w:rsidP="00DE0F54">
      <w:pPr>
        <w:pStyle w:val="affffffc"/>
        <w:rPr>
          <w:color w:val="000000" w:themeColor="text1"/>
          <w:lang w:val="ru-RU"/>
        </w:rPr>
      </w:pPr>
      <w:r w:rsidRPr="00265065">
        <w:rPr>
          <w:color w:val="000000" w:themeColor="text1"/>
          <w:lang w:val="ru-RU"/>
        </w:rPr>
        <w:t>- 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14:paraId="418A8B53" w14:textId="77777777" w:rsidR="00E30216" w:rsidRPr="00265065" w:rsidRDefault="00E30216" w:rsidP="00DE0F54">
      <w:pPr>
        <w:pStyle w:val="affffffc"/>
        <w:rPr>
          <w:color w:val="000000" w:themeColor="text1"/>
          <w:lang w:val="ru-RU"/>
        </w:rPr>
      </w:pPr>
      <w:r w:rsidRPr="00265065">
        <w:rPr>
          <w:color w:val="000000" w:themeColor="text1"/>
          <w:lang w:val="ru-RU"/>
        </w:rPr>
        <w:t>- определяют перечень организаций, обеспечивающих выполнение мероприятий регионального уровня по гражданской обороне.</w:t>
      </w:r>
    </w:p>
    <w:p w14:paraId="7B0FC3BE" w14:textId="77777777" w:rsidR="00E30216" w:rsidRPr="00265065" w:rsidRDefault="00E30216" w:rsidP="00E30216">
      <w:pPr>
        <w:suppressAutoHyphens/>
        <w:autoSpaceDE w:val="0"/>
        <w:ind w:firstLine="567"/>
        <w:jc w:val="both"/>
        <w:rPr>
          <w:color w:val="000000" w:themeColor="text1"/>
          <w:szCs w:val="24"/>
          <w:lang w:eastAsia="ar-SA"/>
        </w:rPr>
      </w:pPr>
    </w:p>
    <w:p w14:paraId="26D55300" w14:textId="77777777" w:rsidR="00E30216" w:rsidRPr="00265065" w:rsidRDefault="00E30216" w:rsidP="00E30216">
      <w:pPr>
        <w:widowControl w:val="0"/>
        <w:suppressAutoHyphens/>
        <w:autoSpaceDE w:val="0"/>
        <w:ind w:firstLine="567"/>
        <w:jc w:val="both"/>
        <w:rPr>
          <w:b/>
          <w:color w:val="000000" w:themeColor="text1"/>
          <w:szCs w:val="24"/>
          <w:lang w:eastAsia="ar-SA"/>
        </w:rPr>
      </w:pPr>
      <w:r w:rsidRPr="00265065">
        <w:rPr>
          <w:b/>
          <w:color w:val="000000" w:themeColor="text1"/>
          <w:szCs w:val="24"/>
          <w:lang w:eastAsia="ar-SA"/>
        </w:rPr>
        <w:t>2. Органы местного самоуправления самостоятельно в пределах границ муниципальных образований:</w:t>
      </w:r>
    </w:p>
    <w:p w14:paraId="60DDEDF5" w14:textId="77777777" w:rsidR="00E30216" w:rsidRPr="00265065" w:rsidRDefault="00E30216" w:rsidP="00DE0F54">
      <w:pPr>
        <w:pStyle w:val="affffffc"/>
        <w:rPr>
          <w:color w:val="000000" w:themeColor="text1"/>
          <w:lang w:val="ru-RU"/>
        </w:rPr>
      </w:pPr>
      <w:r w:rsidRPr="00265065">
        <w:rPr>
          <w:color w:val="000000" w:themeColor="text1"/>
          <w:lang w:val="ru-RU"/>
        </w:rPr>
        <w:t>- проводят мероприятия по гражданской обороне, разрабатывают и реализовывают планы гражданской обороны и защиты населения;</w:t>
      </w:r>
    </w:p>
    <w:p w14:paraId="3CFEAA5E" w14:textId="77777777" w:rsidR="00E30216" w:rsidRPr="00265065" w:rsidRDefault="00E30216" w:rsidP="00DE0F54">
      <w:pPr>
        <w:pStyle w:val="affffffc"/>
        <w:rPr>
          <w:color w:val="000000" w:themeColor="text1"/>
          <w:lang w:val="ru-RU"/>
        </w:rPr>
      </w:pPr>
      <w:r w:rsidRPr="00265065">
        <w:rPr>
          <w:color w:val="000000" w:themeColor="text1"/>
          <w:lang w:val="ru-RU"/>
        </w:rPr>
        <w:t>- проводят подготовку населения в области гражданской обороны;</w:t>
      </w:r>
    </w:p>
    <w:p w14:paraId="10DAB43D" w14:textId="77777777" w:rsidR="00E30216" w:rsidRPr="00265065" w:rsidRDefault="00E30216" w:rsidP="00DE0F54">
      <w:pPr>
        <w:pStyle w:val="affffffc"/>
        <w:rPr>
          <w:color w:val="000000" w:themeColor="text1"/>
          <w:lang w:val="ru-RU"/>
        </w:rPr>
      </w:pPr>
      <w:r w:rsidRPr="00265065">
        <w:rPr>
          <w:color w:val="000000" w:themeColor="text1"/>
          <w:lang w:val="ru-RU"/>
        </w:rPr>
        <w:t>- 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объектыгражданской обороны;</w:t>
      </w:r>
    </w:p>
    <w:p w14:paraId="314144B4" w14:textId="77777777" w:rsidR="00E30216" w:rsidRPr="00265065" w:rsidRDefault="00E30216" w:rsidP="00DE0F54">
      <w:pPr>
        <w:pStyle w:val="affffffc"/>
        <w:rPr>
          <w:color w:val="000000" w:themeColor="text1"/>
          <w:lang w:val="ru-RU"/>
        </w:rPr>
      </w:pPr>
      <w:r w:rsidRPr="00265065">
        <w:rPr>
          <w:color w:val="000000" w:themeColor="text1"/>
          <w:lang w:val="ru-RU"/>
        </w:rPr>
        <w:t>- проводят мероприятия по подготовке к эвакуации населения, материальных и культурных ценностей в безопасные районы;</w:t>
      </w:r>
    </w:p>
    <w:p w14:paraId="2FF57E3D" w14:textId="77777777" w:rsidR="00E30216" w:rsidRPr="00265065" w:rsidRDefault="00E30216" w:rsidP="00DE0F54">
      <w:pPr>
        <w:pStyle w:val="affffffc"/>
        <w:rPr>
          <w:color w:val="000000" w:themeColor="text1"/>
          <w:lang w:val="ru-RU"/>
        </w:rPr>
      </w:pPr>
      <w:r w:rsidRPr="00265065">
        <w:rPr>
          <w:color w:val="000000" w:themeColor="text1"/>
          <w:lang w:val="ru-RU"/>
        </w:rPr>
        <w:t>- проводят первоочередные мероприятия по поддержанию устойчивого функционирования организаций в военное время;</w:t>
      </w:r>
    </w:p>
    <w:p w14:paraId="77F8C39F" w14:textId="77777777" w:rsidR="00E30216" w:rsidRPr="00265065" w:rsidRDefault="00E30216" w:rsidP="00DE0F54">
      <w:pPr>
        <w:pStyle w:val="affffffc"/>
        <w:rPr>
          <w:color w:val="000000" w:themeColor="text1"/>
          <w:lang w:val="ru-RU"/>
        </w:rPr>
      </w:pPr>
      <w:r w:rsidRPr="00265065">
        <w:rPr>
          <w:color w:val="000000" w:themeColor="text1"/>
          <w:lang w:val="ru-RU"/>
        </w:rPr>
        <w:t>- создают и содержат в целях гражданской обороны запасы продовольствия, медицинских средств индивидуальной защиты и иных средств;</w:t>
      </w:r>
    </w:p>
    <w:p w14:paraId="1D75A652" w14:textId="77777777" w:rsidR="00E30216" w:rsidRPr="00265065" w:rsidRDefault="00E30216" w:rsidP="00DE0F54">
      <w:pPr>
        <w:pStyle w:val="affffffc"/>
        <w:rPr>
          <w:color w:val="000000" w:themeColor="text1"/>
          <w:lang w:val="ru-RU"/>
        </w:rPr>
      </w:pPr>
      <w:r w:rsidRPr="00265065">
        <w:rPr>
          <w:color w:val="000000" w:themeColor="text1"/>
          <w:lang w:val="ru-RU"/>
        </w:rPr>
        <w:t>- 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14:paraId="457A5F7F" w14:textId="77777777" w:rsidR="00E30216" w:rsidRPr="00265065" w:rsidRDefault="00E30216" w:rsidP="00DE0F54">
      <w:pPr>
        <w:pStyle w:val="affffffc"/>
        <w:rPr>
          <w:color w:val="000000" w:themeColor="text1"/>
          <w:lang w:val="ru-RU"/>
        </w:rPr>
      </w:pPr>
      <w:r w:rsidRPr="00265065">
        <w:rPr>
          <w:color w:val="000000" w:themeColor="text1"/>
          <w:lang w:val="ru-RU"/>
        </w:rPr>
        <w:t>- 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14:paraId="02AE5E76" w14:textId="77777777" w:rsidR="00E30216" w:rsidRPr="00265065" w:rsidRDefault="00E30216" w:rsidP="00DE0F54">
      <w:pPr>
        <w:pStyle w:val="affffffc"/>
        <w:rPr>
          <w:color w:val="000000" w:themeColor="text1"/>
          <w:lang w:val="ru-RU"/>
        </w:rPr>
      </w:pPr>
      <w:r w:rsidRPr="00265065">
        <w:rPr>
          <w:color w:val="000000" w:themeColor="text1"/>
          <w:lang w:val="ru-RU"/>
        </w:rPr>
        <w:t>- определяют перечень организаций, обеспечивающих выполнение мероприятий местного уровня по гражданской обороне.</w:t>
      </w:r>
    </w:p>
    <w:p w14:paraId="766A87BE" w14:textId="77777777" w:rsidR="00E8141E" w:rsidRPr="00265065" w:rsidRDefault="00E8141E" w:rsidP="00DE0F54">
      <w:pPr>
        <w:pStyle w:val="affffffc"/>
        <w:rPr>
          <w:color w:val="000000" w:themeColor="text1"/>
          <w:lang w:val="ru-RU"/>
        </w:rPr>
      </w:pPr>
    </w:p>
    <w:p w14:paraId="6FE66AAD" w14:textId="71BAB479" w:rsidR="00E8141E" w:rsidRPr="00265065" w:rsidRDefault="00E8141E" w:rsidP="00DE0F54">
      <w:pPr>
        <w:pStyle w:val="affffffc"/>
        <w:rPr>
          <w:color w:val="000000" w:themeColor="text1"/>
          <w:lang w:val="ru-RU"/>
        </w:rPr>
      </w:pPr>
      <w:r w:rsidRPr="00265065">
        <w:rPr>
          <w:color w:val="000000" w:themeColor="text1"/>
          <w:lang w:val="ru-RU"/>
        </w:rPr>
        <w:t xml:space="preserve">Органам государственной власти </w:t>
      </w:r>
      <w:r w:rsidR="00752F21" w:rsidRPr="00265065">
        <w:rPr>
          <w:color w:val="000000" w:themeColor="text1"/>
          <w:lang w:val="ru-RU"/>
        </w:rPr>
        <w:t>Ивановской</w:t>
      </w:r>
      <w:r w:rsidRPr="00265065">
        <w:rPr>
          <w:color w:val="000000" w:themeColor="text1"/>
          <w:lang w:val="ru-RU"/>
        </w:rPr>
        <w:t xml:space="preserve"> области и органам местного самоуправления рекомендуется предусмотреть формирование финансовых ресурсов на ликвидацию </w:t>
      </w:r>
      <w:r w:rsidR="00A306C1" w:rsidRPr="00265065">
        <w:rPr>
          <w:color w:val="000000" w:themeColor="text1"/>
          <w:lang w:val="ru-RU"/>
        </w:rPr>
        <w:t>ЧС природного и техногенного характера</w:t>
      </w:r>
      <w:r w:rsidR="00342D76" w:rsidRPr="00265065">
        <w:rPr>
          <w:color w:val="000000" w:themeColor="text1"/>
          <w:lang w:val="ru-RU"/>
        </w:rPr>
        <w:t>,</w:t>
      </w:r>
      <w:r w:rsidR="00A306C1" w:rsidRPr="00265065">
        <w:rPr>
          <w:color w:val="000000" w:themeColor="text1"/>
          <w:lang w:val="ru-RU"/>
        </w:rPr>
        <w:t xml:space="preserve"> </w:t>
      </w:r>
      <w:r w:rsidR="00342D76" w:rsidRPr="00265065">
        <w:rPr>
          <w:color w:val="000000" w:themeColor="text1"/>
          <w:lang w:val="ru-RU"/>
        </w:rPr>
        <w:t>создавать резервы финансовых и материальных ресурсов для ликвидации чрезвычайных ситуаций.</w:t>
      </w:r>
    </w:p>
    <w:p w14:paraId="759759EB" w14:textId="77777777" w:rsidR="00342D76" w:rsidRPr="00265065" w:rsidRDefault="00342D76" w:rsidP="00DE0F54">
      <w:pPr>
        <w:pStyle w:val="affffffc"/>
        <w:rPr>
          <w:color w:val="000000" w:themeColor="text1"/>
          <w:lang w:val="ru-RU"/>
        </w:rPr>
      </w:pPr>
      <w:r w:rsidRPr="00265065">
        <w:rPr>
          <w:color w:val="000000" w:themeColor="text1"/>
          <w:lang w:val="ru-RU"/>
        </w:rPr>
        <w:t>Резерв может быть сформирован также в виде страхового полиса на страхование расходов по локализации</w:t>
      </w:r>
      <w:r w:rsidR="00247D02" w:rsidRPr="00265065">
        <w:rPr>
          <w:color w:val="000000" w:themeColor="text1"/>
          <w:lang w:val="ru-RU"/>
        </w:rPr>
        <w:t xml:space="preserve"> и ликвидации ЧС и аварий.</w:t>
      </w:r>
    </w:p>
    <w:p w14:paraId="56FCBD16" w14:textId="77777777" w:rsidR="00F4778B" w:rsidRPr="00265065" w:rsidRDefault="00F4778B" w:rsidP="004D4F4F">
      <w:pPr>
        <w:pStyle w:val="TimesNewRomanCYR12"/>
        <w:rPr>
          <w:color w:val="000000" w:themeColor="text1"/>
        </w:rPr>
      </w:pPr>
    </w:p>
    <w:p w14:paraId="38EEDAD2" w14:textId="77777777" w:rsidR="001F098D" w:rsidRPr="00265065" w:rsidRDefault="00BE443E" w:rsidP="001F098D">
      <w:pPr>
        <w:pStyle w:val="affffffc"/>
        <w:jc w:val="center"/>
        <w:rPr>
          <w:b/>
          <w:color w:val="000000" w:themeColor="text1"/>
          <w:lang w:val="ru-RU"/>
        </w:rPr>
      </w:pPr>
      <w:bookmarkStart w:id="120" w:name="_Toc193265602"/>
      <w:r w:rsidRPr="00265065">
        <w:rPr>
          <w:b/>
          <w:color w:val="000000" w:themeColor="text1"/>
          <w:lang w:val="ru-RU"/>
        </w:rPr>
        <w:t>Чрезвычайные ситуации природного характера на территории</w:t>
      </w:r>
      <w:r w:rsidR="00E96C23" w:rsidRPr="00265065">
        <w:rPr>
          <w:b/>
          <w:color w:val="000000" w:themeColor="text1"/>
          <w:lang w:val="ru-RU"/>
        </w:rPr>
        <w:t xml:space="preserve"> </w:t>
      </w:r>
    </w:p>
    <w:p w14:paraId="3E4D7E5C" w14:textId="48E9717C" w:rsidR="00BE443E" w:rsidRPr="00265065" w:rsidRDefault="00752F21" w:rsidP="001F098D">
      <w:pPr>
        <w:pStyle w:val="affffffc"/>
        <w:jc w:val="center"/>
        <w:rPr>
          <w:b/>
          <w:color w:val="000000" w:themeColor="text1"/>
          <w:lang w:val="ru-RU"/>
        </w:rPr>
      </w:pPr>
      <w:r w:rsidRPr="00265065">
        <w:rPr>
          <w:b/>
          <w:color w:val="000000" w:themeColor="text1"/>
          <w:lang w:val="ru-RU"/>
        </w:rPr>
        <w:t>Комсомольского</w:t>
      </w:r>
      <w:r w:rsidR="00BE443E" w:rsidRPr="00265065">
        <w:rPr>
          <w:b/>
          <w:color w:val="000000" w:themeColor="text1"/>
          <w:lang w:val="ru-RU"/>
        </w:rPr>
        <w:t xml:space="preserve"> района </w:t>
      </w:r>
      <w:bookmarkEnd w:id="120"/>
      <w:r w:rsidRPr="00265065">
        <w:rPr>
          <w:b/>
          <w:color w:val="000000" w:themeColor="text1"/>
          <w:lang w:val="ru-RU"/>
        </w:rPr>
        <w:t>Ивановской</w:t>
      </w:r>
      <w:r w:rsidR="00BE443E" w:rsidRPr="00265065">
        <w:rPr>
          <w:b/>
          <w:color w:val="000000" w:themeColor="text1"/>
          <w:lang w:val="ru-RU"/>
        </w:rPr>
        <w:t xml:space="preserve"> области</w:t>
      </w:r>
    </w:p>
    <w:p w14:paraId="3DF5619E" w14:textId="2F85997E" w:rsidR="00BE443E" w:rsidRPr="00265065" w:rsidRDefault="00BE443E" w:rsidP="00DE0F54">
      <w:pPr>
        <w:pStyle w:val="affffffc"/>
        <w:rPr>
          <w:color w:val="000000" w:themeColor="text1"/>
          <w:lang w:val="ru-RU"/>
        </w:rPr>
      </w:pPr>
      <w:r w:rsidRPr="00265065">
        <w:rPr>
          <w:color w:val="000000" w:themeColor="text1"/>
          <w:lang w:val="ru-RU"/>
        </w:rPr>
        <w:t>На территории</w:t>
      </w:r>
      <w:r w:rsidR="00E96C23" w:rsidRPr="00265065">
        <w:rPr>
          <w:color w:val="000000" w:themeColor="text1"/>
          <w:lang w:val="ru-RU"/>
        </w:rPr>
        <w:t xml:space="preserve"> </w:t>
      </w:r>
      <w:r w:rsidR="00752F21" w:rsidRPr="00265065">
        <w:rPr>
          <w:color w:val="000000" w:themeColor="text1"/>
          <w:lang w:val="ru-RU"/>
        </w:rPr>
        <w:t>Комсомольского</w:t>
      </w:r>
      <w:r w:rsidRPr="00265065">
        <w:rPr>
          <w:color w:val="000000" w:themeColor="text1"/>
          <w:lang w:val="ru-RU"/>
        </w:rPr>
        <w:t xml:space="preserve"> района отмечен целый ряд физико-геологических процессов и явлений, отрицательно влияющих на нормальную жизнедеятельность территории.</w:t>
      </w:r>
    </w:p>
    <w:p w14:paraId="09AECE35" w14:textId="77777777" w:rsidR="00BE443E" w:rsidRPr="00265065" w:rsidRDefault="00BE443E" w:rsidP="00DE0F54">
      <w:pPr>
        <w:pStyle w:val="affffffc"/>
        <w:rPr>
          <w:color w:val="000000" w:themeColor="text1"/>
          <w:lang w:val="ru-RU"/>
        </w:rPr>
      </w:pPr>
      <w:r w:rsidRPr="00265065">
        <w:rPr>
          <w:i/>
          <w:iCs/>
          <w:color w:val="000000" w:themeColor="text1"/>
          <w:u w:val="single"/>
          <w:lang w:val="ru-RU"/>
        </w:rPr>
        <w:lastRenderedPageBreak/>
        <w:t>Природная чрезвычайная ситуация</w:t>
      </w:r>
      <w:r w:rsidRPr="00265065">
        <w:rPr>
          <w:b/>
          <w:color w:val="000000" w:themeColor="text1"/>
          <w:lang w:val="ru-RU"/>
        </w:rPr>
        <w:t xml:space="preserve"> </w:t>
      </w:r>
      <w:r w:rsidRPr="00265065">
        <w:rPr>
          <w:color w:val="000000" w:themeColor="text1"/>
          <w:lang w:val="ru-RU"/>
        </w:rPr>
        <w:t>–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14:paraId="122978A3" w14:textId="77777777" w:rsidR="00BE443E" w:rsidRPr="00265065" w:rsidRDefault="00BE443E" w:rsidP="00DE0F54">
      <w:pPr>
        <w:pStyle w:val="affffffc"/>
        <w:rPr>
          <w:color w:val="000000" w:themeColor="text1"/>
          <w:lang w:val="ru-RU"/>
        </w:rPr>
      </w:pPr>
      <w:r w:rsidRPr="00265065">
        <w:rPr>
          <w:i/>
          <w:iCs/>
          <w:color w:val="000000" w:themeColor="text1"/>
          <w:u w:val="single"/>
          <w:lang w:val="ru-RU"/>
        </w:rPr>
        <w:t>Источник природной чрезвычайной ситуации</w:t>
      </w:r>
      <w:r w:rsidRPr="00265065">
        <w:rPr>
          <w:b/>
          <w:color w:val="000000" w:themeColor="text1"/>
          <w:lang w:val="ru-RU"/>
        </w:rPr>
        <w:t xml:space="preserve"> </w:t>
      </w:r>
      <w:r w:rsidRPr="00265065">
        <w:rPr>
          <w:color w:val="000000" w:themeColor="text1"/>
          <w:lang w:val="ru-RU"/>
        </w:rPr>
        <w:t>–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14:paraId="5C05AD3A" w14:textId="77777777" w:rsidR="000170C1" w:rsidRPr="00265065" w:rsidRDefault="00BE443E" w:rsidP="00DE0F54">
      <w:pPr>
        <w:pStyle w:val="affffffc"/>
        <w:rPr>
          <w:color w:val="000000" w:themeColor="text1"/>
          <w:lang w:val="ru-RU"/>
        </w:rPr>
      </w:pPr>
      <w:r w:rsidRPr="00265065">
        <w:rPr>
          <w:i/>
          <w:color w:val="000000" w:themeColor="text1"/>
          <w:u w:val="single"/>
          <w:lang w:val="ru-RU"/>
        </w:rPr>
        <w:t>Опасное природное явление</w:t>
      </w:r>
      <w:r w:rsidRPr="00265065">
        <w:rPr>
          <w:color w:val="000000" w:themeColor="text1"/>
          <w:lang w:val="ru-RU"/>
        </w:rPr>
        <w:t xml:space="preserve"> – событие природного происхождения (геологического, гидрологического)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w:t>
      </w:r>
      <w:r w:rsidR="000170C1" w:rsidRPr="00265065">
        <w:rPr>
          <w:color w:val="000000" w:themeColor="text1"/>
          <w:lang w:val="ru-RU"/>
        </w:rPr>
        <w:t>природную среду.</w:t>
      </w:r>
    </w:p>
    <w:p w14:paraId="60D363C2" w14:textId="346FDF61" w:rsidR="000170C1" w:rsidRPr="00265065" w:rsidRDefault="000170C1" w:rsidP="00DE0F54">
      <w:pPr>
        <w:pStyle w:val="affffffc"/>
        <w:rPr>
          <w:color w:val="000000" w:themeColor="text1"/>
          <w:lang w:val="ru-RU"/>
        </w:rPr>
      </w:pPr>
      <w:r w:rsidRPr="00265065">
        <w:rPr>
          <w:color w:val="000000" w:themeColor="text1"/>
          <w:lang w:val="ru-RU"/>
        </w:rPr>
        <w:t>Цикличность природных явлений и процессов создают условия для возникновения чрезвычайных ситуаций, характерных для территории</w:t>
      </w:r>
      <w:r w:rsidR="008864F6" w:rsidRPr="00265065">
        <w:rPr>
          <w:color w:val="000000" w:themeColor="text1"/>
          <w:lang w:val="ru-RU"/>
        </w:rPr>
        <w:t xml:space="preserve"> </w:t>
      </w:r>
      <w:r w:rsidR="00752F21" w:rsidRPr="00265065">
        <w:rPr>
          <w:color w:val="000000" w:themeColor="text1"/>
          <w:lang w:val="ru-RU"/>
        </w:rPr>
        <w:t>Ивановской</w:t>
      </w:r>
      <w:r w:rsidRPr="00265065">
        <w:rPr>
          <w:color w:val="000000" w:themeColor="text1"/>
          <w:lang w:val="ru-RU"/>
        </w:rPr>
        <w:t xml:space="preserve"> области. К ним относятся чрезвычайные ситуации, связанные с закарстованностью, оползневыми явлениями, затоплением территории, сильными ветрами, бурями, градом, заморозками, засухой, лесными и торфяными пожарами.</w:t>
      </w:r>
    </w:p>
    <w:p w14:paraId="28A6F394" w14:textId="77777777" w:rsidR="00784CE6" w:rsidRPr="00265065" w:rsidRDefault="00784CE6" w:rsidP="004D4F4F">
      <w:pPr>
        <w:pStyle w:val="TimesNewRomanCYR12"/>
        <w:rPr>
          <w:color w:val="000000" w:themeColor="text1"/>
        </w:rPr>
      </w:pPr>
    </w:p>
    <w:p w14:paraId="27DB3009" w14:textId="649C3273" w:rsidR="000170C1" w:rsidRPr="00265065" w:rsidRDefault="000170C1" w:rsidP="00784CE6">
      <w:pPr>
        <w:pStyle w:val="affffffc"/>
        <w:spacing w:after="120"/>
        <w:rPr>
          <w:b/>
          <w:color w:val="000000" w:themeColor="text1"/>
          <w:lang w:val="ru-RU"/>
        </w:rPr>
      </w:pPr>
      <w:bookmarkStart w:id="121" w:name="_Toc372150098"/>
      <w:r w:rsidRPr="00265065">
        <w:rPr>
          <w:b/>
          <w:color w:val="000000" w:themeColor="text1"/>
          <w:lang w:val="ru-RU"/>
        </w:rPr>
        <w:t>Опасные геологические явления и процессы</w:t>
      </w:r>
      <w:bookmarkEnd w:id="121"/>
    </w:p>
    <w:p w14:paraId="1ECE96BF" w14:textId="77777777" w:rsidR="000170C1" w:rsidRPr="00265065" w:rsidRDefault="000170C1" w:rsidP="00FA3265">
      <w:pPr>
        <w:pStyle w:val="affffffc"/>
        <w:rPr>
          <w:color w:val="000000" w:themeColor="text1"/>
          <w:lang w:val="ru-RU"/>
        </w:rPr>
      </w:pPr>
      <w:r w:rsidRPr="00265065">
        <w:rPr>
          <w:i/>
          <w:color w:val="000000" w:themeColor="text1"/>
          <w:u w:val="single"/>
          <w:lang w:val="ru-RU"/>
        </w:rPr>
        <w:t>Опасное геологическое явление:</w:t>
      </w:r>
      <w:r w:rsidRPr="00265065">
        <w:rPr>
          <w:color w:val="000000" w:themeColor="text1"/>
          <w:lang w:val="ru-RU"/>
        </w:rPr>
        <w:t xml:space="preserve"> 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p w14:paraId="7F4EB43F" w14:textId="12CB3E64" w:rsidR="004614AA" w:rsidRPr="00265065" w:rsidRDefault="004614AA" w:rsidP="004614AA">
      <w:pPr>
        <w:pStyle w:val="affffffc"/>
        <w:rPr>
          <w:bCs/>
          <w:color w:val="000000" w:themeColor="text1"/>
          <w:lang w:val="ru-RU"/>
        </w:rPr>
      </w:pPr>
      <w:r w:rsidRPr="00265065">
        <w:rPr>
          <w:bCs/>
          <w:color w:val="000000" w:themeColor="text1"/>
          <w:lang w:val="ru-RU"/>
        </w:rPr>
        <w:t>В соответстви</w:t>
      </w:r>
      <w:r w:rsidR="008A0EEF" w:rsidRPr="00265065">
        <w:rPr>
          <w:bCs/>
          <w:color w:val="000000" w:themeColor="text1"/>
          <w:lang w:val="ru-RU"/>
        </w:rPr>
        <w:t>е</w:t>
      </w:r>
      <w:r w:rsidRPr="00265065">
        <w:rPr>
          <w:bCs/>
          <w:color w:val="000000" w:themeColor="text1"/>
          <w:lang w:val="ru-RU"/>
        </w:rPr>
        <w:t xml:space="preserve"> с паспортом безопасности территории Комсомольского района Ивановской области на территории района отсутствуют геологические опасные явления и процессы.</w:t>
      </w:r>
    </w:p>
    <w:p w14:paraId="097C2B27" w14:textId="77777777" w:rsidR="004614AA" w:rsidRPr="00265065" w:rsidRDefault="004614AA" w:rsidP="00FA3265">
      <w:pPr>
        <w:pStyle w:val="affffffc"/>
        <w:rPr>
          <w:color w:val="000000" w:themeColor="text1"/>
          <w:lang w:val="ru-RU"/>
        </w:rPr>
      </w:pPr>
    </w:p>
    <w:p w14:paraId="26622002" w14:textId="052D8D20" w:rsidR="00283F23" w:rsidRPr="00265065" w:rsidRDefault="00283F23" w:rsidP="00784CE6">
      <w:pPr>
        <w:pStyle w:val="affffffc"/>
        <w:spacing w:after="120"/>
        <w:rPr>
          <w:b/>
          <w:color w:val="000000" w:themeColor="text1"/>
          <w:lang w:val="ru-RU"/>
        </w:rPr>
      </w:pPr>
      <w:bookmarkStart w:id="122" w:name="_Toc193265604"/>
      <w:bookmarkStart w:id="123" w:name="_Toc261345808"/>
      <w:bookmarkStart w:id="124" w:name="_Toc277584058"/>
      <w:bookmarkStart w:id="125" w:name="_Toc372150099"/>
      <w:r w:rsidRPr="00265065">
        <w:rPr>
          <w:b/>
          <w:color w:val="000000" w:themeColor="text1"/>
          <w:lang w:val="ru-RU"/>
        </w:rPr>
        <w:t>Опасные гидрологические явления и процессы</w:t>
      </w:r>
      <w:bookmarkEnd w:id="122"/>
      <w:bookmarkEnd w:id="123"/>
      <w:bookmarkEnd w:id="124"/>
      <w:bookmarkEnd w:id="125"/>
    </w:p>
    <w:p w14:paraId="1D72B842" w14:textId="77777777" w:rsidR="00283F23" w:rsidRPr="00265065" w:rsidRDefault="00283F23" w:rsidP="00FA3265">
      <w:pPr>
        <w:pStyle w:val="affffffc"/>
        <w:rPr>
          <w:color w:val="000000" w:themeColor="text1"/>
          <w:lang w:val="ru-RU"/>
        </w:rPr>
      </w:pPr>
      <w:r w:rsidRPr="00265065">
        <w:rPr>
          <w:i/>
          <w:color w:val="000000" w:themeColor="text1"/>
          <w:u w:val="single"/>
          <w:lang w:val="ru-RU"/>
        </w:rPr>
        <w:t>Опасное гидрологическое явление</w:t>
      </w:r>
      <w:r w:rsidRPr="00265065">
        <w:rPr>
          <w:color w:val="000000" w:themeColor="text1"/>
          <w:lang w:val="ru-RU"/>
        </w:rPr>
        <w:t xml:space="preserve"> -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w:t>
      </w:r>
      <w:r w:rsidR="00741E8D" w:rsidRPr="00265065">
        <w:rPr>
          <w:color w:val="000000" w:themeColor="text1"/>
          <w:lang w:val="ru-RU"/>
        </w:rPr>
        <w:t>факторов,</w:t>
      </w:r>
      <w:r w:rsidRPr="00265065">
        <w:rPr>
          <w:color w:val="000000" w:themeColor="text1"/>
          <w:lang w:val="ru-RU"/>
        </w:rPr>
        <w:t xml:space="preserve">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14:paraId="1C677B19" w14:textId="4D3CA993" w:rsidR="008A0EEF" w:rsidRPr="00265065" w:rsidRDefault="008A0EEF" w:rsidP="008A0EEF">
      <w:pPr>
        <w:pStyle w:val="affffffc"/>
        <w:rPr>
          <w:bCs/>
          <w:color w:val="000000" w:themeColor="text1"/>
          <w:lang w:val="ru-RU"/>
        </w:rPr>
      </w:pPr>
      <w:r w:rsidRPr="00265065">
        <w:rPr>
          <w:bCs/>
          <w:color w:val="000000" w:themeColor="text1"/>
          <w:lang w:val="ru-RU"/>
        </w:rPr>
        <w:t>В соответствие с паспортом безопасности территории Комсомольского района Ивановской области на территории района отсутствуют гидрологические опасные явления и процессы.</w:t>
      </w:r>
    </w:p>
    <w:p w14:paraId="498F9109" w14:textId="77777777" w:rsidR="0060691B" w:rsidRPr="00265065" w:rsidRDefault="0060691B" w:rsidP="004D4F4F">
      <w:pPr>
        <w:pStyle w:val="TimesNewRomanCYR12"/>
        <w:rPr>
          <w:color w:val="000000" w:themeColor="text1"/>
        </w:rPr>
      </w:pPr>
    </w:p>
    <w:p w14:paraId="23BBF2EB" w14:textId="63E54412" w:rsidR="0060691B" w:rsidRPr="00265065" w:rsidRDefault="0060691B" w:rsidP="00784CE6">
      <w:pPr>
        <w:pStyle w:val="affffffc"/>
        <w:spacing w:after="120"/>
        <w:rPr>
          <w:b/>
          <w:color w:val="000000" w:themeColor="text1"/>
          <w:lang w:val="ru-RU"/>
        </w:rPr>
      </w:pPr>
      <w:bookmarkStart w:id="126" w:name="_Toc193008697"/>
      <w:bookmarkStart w:id="127" w:name="_Toc193265605"/>
      <w:bookmarkStart w:id="128" w:name="_Toc261345809"/>
      <w:bookmarkStart w:id="129" w:name="_Toc277584059"/>
      <w:bookmarkStart w:id="130" w:name="_Toc372150100"/>
      <w:r w:rsidRPr="00265065">
        <w:rPr>
          <w:b/>
          <w:color w:val="000000" w:themeColor="text1"/>
          <w:lang w:val="ru-RU"/>
        </w:rPr>
        <w:t>Опасные метеорологические явления</w:t>
      </w:r>
      <w:bookmarkEnd w:id="126"/>
      <w:bookmarkEnd w:id="127"/>
      <w:bookmarkEnd w:id="128"/>
      <w:bookmarkEnd w:id="129"/>
      <w:bookmarkEnd w:id="130"/>
    </w:p>
    <w:p w14:paraId="7C62E361" w14:textId="77777777" w:rsidR="0060691B" w:rsidRPr="00265065" w:rsidRDefault="0060691B" w:rsidP="00FA3265">
      <w:pPr>
        <w:pStyle w:val="affffffc"/>
        <w:rPr>
          <w:color w:val="000000" w:themeColor="text1"/>
          <w:lang w:val="ru-RU"/>
        </w:rPr>
      </w:pPr>
      <w:r w:rsidRPr="00265065">
        <w:rPr>
          <w:i/>
          <w:color w:val="000000" w:themeColor="text1"/>
          <w:u w:val="single"/>
          <w:lang w:val="ru-RU"/>
        </w:rPr>
        <w:t>Опасные метеорологические явления</w:t>
      </w:r>
      <w:r w:rsidRPr="00265065">
        <w:rPr>
          <w:color w:val="000000" w:themeColor="text1"/>
          <w:lang w:val="ru-RU"/>
        </w:rPr>
        <w:t xml:space="preserve"> –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14:paraId="279EC3F2" w14:textId="77777777" w:rsidR="008A0EEF" w:rsidRPr="00265065" w:rsidRDefault="008A0EEF" w:rsidP="008A0EEF">
      <w:pPr>
        <w:pStyle w:val="affffffc"/>
        <w:rPr>
          <w:bCs/>
          <w:color w:val="000000" w:themeColor="text1"/>
          <w:lang w:val="ru-RU"/>
        </w:rPr>
      </w:pPr>
      <w:r w:rsidRPr="00265065">
        <w:rPr>
          <w:bCs/>
          <w:color w:val="000000" w:themeColor="text1"/>
          <w:lang w:val="ru-RU"/>
        </w:rPr>
        <w:t>На территории Комсомольского муниципального района Ивановской области в соответствии с паспортом территории Комсомольского муниципального района Ивановской области к опасным метеорологическим явлениям и процессам относятся:</w:t>
      </w:r>
    </w:p>
    <w:p w14:paraId="10CFD044" w14:textId="77777777" w:rsidR="008A0EEF" w:rsidRPr="00265065" w:rsidRDefault="008A0EEF" w:rsidP="008C4FC6">
      <w:pPr>
        <w:pStyle w:val="affffffc"/>
        <w:numPr>
          <w:ilvl w:val="0"/>
          <w:numId w:val="4"/>
        </w:numPr>
        <w:rPr>
          <w:bCs/>
          <w:color w:val="000000" w:themeColor="text1"/>
          <w:lang w:val="ru-RU"/>
        </w:rPr>
      </w:pPr>
      <w:r w:rsidRPr="00265065">
        <w:rPr>
          <w:bCs/>
          <w:color w:val="000000" w:themeColor="text1"/>
          <w:lang w:val="ru-RU"/>
        </w:rPr>
        <w:t>сильный ветер, в том числе шквал, смерч: скорость ветра (включая порывы) 25 м/сек и более;</w:t>
      </w:r>
    </w:p>
    <w:p w14:paraId="0F7580C5" w14:textId="77777777" w:rsidR="008A0EEF" w:rsidRPr="00265065" w:rsidRDefault="008A0EEF" w:rsidP="008C4FC6">
      <w:pPr>
        <w:pStyle w:val="affffffc"/>
        <w:numPr>
          <w:ilvl w:val="0"/>
          <w:numId w:val="4"/>
        </w:numPr>
        <w:rPr>
          <w:bCs/>
          <w:color w:val="000000" w:themeColor="text1"/>
          <w:lang w:val="ru-RU"/>
        </w:rPr>
      </w:pPr>
      <w:r w:rsidRPr="00265065">
        <w:rPr>
          <w:bCs/>
          <w:color w:val="000000" w:themeColor="text1"/>
          <w:lang w:val="ru-RU"/>
        </w:rPr>
        <w:t>очень сильный дождь (мокрый снег, дождь со снегом): количество осадков - 50 мм и более за 12 часов и менее;</w:t>
      </w:r>
    </w:p>
    <w:p w14:paraId="29D9C4A8" w14:textId="77777777" w:rsidR="008A0EEF" w:rsidRPr="00265065" w:rsidRDefault="008A0EEF" w:rsidP="008C4FC6">
      <w:pPr>
        <w:pStyle w:val="affffffc"/>
        <w:numPr>
          <w:ilvl w:val="0"/>
          <w:numId w:val="4"/>
        </w:numPr>
        <w:rPr>
          <w:bCs/>
          <w:color w:val="000000" w:themeColor="text1"/>
          <w:lang w:val="ru-RU"/>
        </w:rPr>
      </w:pPr>
      <w:r w:rsidRPr="00265065">
        <w:rPr>
          <w:bCs/>
          <w:color w:val="000000" w:themeColor="text1"/>
          <w:lang w:val="ru-RU"/>
        </w:rPr>
        <w:t>сильный ливень (очень сильный ливневый дождь): количество осадков - 30 мм и более за 1 час и менее;</w:t>
      </w:r>
    </w:p>
    <w:p w14:paraId="225A38A0" w14:textId="77777777" w:rsidR="008A0EEF" w:rsidRPr="00265065" w:rsidRDefault="008A0EEF" w:rsidP="008C4FC6">
      <w:pPr>
        <w:pStyle w:val="affffffc"/>
        <w:numPr>
          <w:ilvl w:val="0"/>
          <w:numId w:val="4"/>
        </w:numPr>
        <w:rPr>
          <w:bCs/>
          <w:color w:val="000000" w:themeColor="text1"/>
          <w:lang w:val="ru-RU"/>
        </w:rPr>
      </w:pPr>
      <w:r w:rsidRPr="00265065">
        <w:rPr>
          <w:bCs/>
          <w:color w:val="000000" w:themeColor="text1"/>
          <w:lang w:val="ru-RU"/>
        </w:rPr>
        <w:t>продолжительные сильные дожди: количество осадков - 100 мм и более за период более 12 часов, но менее 48 ч.;</w:t>
      </w:r>
    </w:p>
    <w:p w14:paraId="7A3B128F" w14:textId="77777777" w:rsidR="008A0EEF" w:rsidRPr="00265065" w:rsidRDefault="008A0EEF" w:rsidP="008C4FC6">
      <w:pPr>
        <w:pStyle w:val="affffffc"/>
        <w:numPr>
          <w:ilvl w:val="0"/>
          <w:numId w:val="4"/>
        </w:numPr>
        <w:rPr>
          <w:bCs/>
          <w:color w:val="000000" w:themeColor="text1"/>
          <w:lang w:val="ru-RU"/>
        </w:rPr>
      </w:pPr>
      <w:r w:rsidRPr="00265065">
        <w:rPr>
          <w:bCs/>
          <w:color w:val="000000" w:themeColor="text1"/>
          <w:lang w:val="ru-RU"/>
        </w:rPr>
        <w:t>очень сильный снег: количество осадков - не менее 20 мм за период не более 12 ч.;</w:t>
      </w:r>
    </w:p>
    <w:p w14:paraId="4744003E" w14:textId="77777777" w:rsidR="008A0EEF" w:rsidRPr="00265065" w:rsidRDefault="008A0EEF" w:rsidP="008C4FC6">
      <w:pPr>
        <w:pStyle w:val="affffffc"/>
        <w:numPr>
          <w:ilvl w:val="0"/>
          <w:numId w:val="4"/>
        </w:numPr>
        <w:rPr>
          <w:bCs/>
          <w:color w:val="000000" w:themeColor="text1"/>
          <w:lang w:val="ru-RU"/>
        </w:rPr>
      </w:pPr>
      <w:r w:rsidRPr="00265065">
        <w:rPr>
          <w:bCs/>
          <w:color w:val="000000" w:themeColor="text1"/>
          <w:lang w:val="ru-RU"/>
        </w:rPr>
        <w:lastRenderedPageBreak/>
        <w:t>крупный град: диаметр градин 20 мм и более;</w:t>
      </w:r>
    </w:p>
    <w:p w14:paraId="16CA33F3" w14:textId="77777777" w:rsidR="008A0EEF" w:rsidRPr="00265065" w:rsidRDefault="008A0EEF" w:rsidP="008C4FC6">
      <w:pPr>
        <w:pStyle w:val="affffffc"/>
        <w:numPr>
          <w:ilvl w:val="0"/>
          <w:numId w:val="4"/>
        </w:numPr>
        <w:rPr>
          <w:bCs/>
          <w:color w:val="000000" w:themeColor="text1"/>
          <w:lang w:val="ru-RU"/>
        </w:rPr>
      </w:pPr>
      <w:r w:rsidRPr="00265065">
        <w:rPr>
          <w:bCs/>
          <w:color w:val="000000" w:themeColor="text1"/>
          <w:lang w:val="ru-RU"/>
        </w:rPr>
        <w:t>сильная метель: общая или низовая метель при средней скорости ветра 15 м/сек и более и видимости менее 500 м;</w:t>
      </w:r>
    </w:p>
    <w:p w14:paraId="6637BA8E" w14:textId="77777777" w:rsidR="008A0EEF" w:rsidRPr="00265065" w:rsidRDefault="008A0EEF" w:rsidP="008C4FC6">
      <w:pPr>
        <w:pStyle w:val="affffffc"/>
        <w:numPr>
          <w:ilvl w:val="0"/>
          <w:numId w:val="4"/>
        </w:numPr>
        <w:rPr>
          <w:bCs/>
          <w:color w:val="000000" w:themeColor="text1"/>
        </w:rPr>
      </w:pPr>
      <w:r w:rsidRPr="00265065">
        <w:rPr>
          <w:bCs/>
          <w:color w:val="000000" w:themeColor="text1"/>
        </w:rPr>
        <w:t>сильная пыльная (песчаная) буря;</w:t>
      </w:r>
    </w:p>
    <w:p w14:paraId="02FCCC28" w14:textId="77777777" w:rsidR="008A0EEF" w:rsidRPr="00265065" w:rsidRDefault="008A0EEF" w:rsidP="008C4FC6">
      <w:pPr>
        <w:pStyle w:val="affffffc"/>
        <w:numPr>
          <w:ilvl w:val="0"/>
          <w:numId w:val="4"/>
        </w:numPr>
        <w:rPr>
          <w:bCs/>
          <w:color w:val="000000" w:themeColor="text1"/>
          <w:lang w:val="ru-RU"/>
        </w:rPr>
      </w:pPr>
      <w:r w:rsidRPr="00265065">
        <w:rPr>
          <w:bCs/>
          <w:color w:val="000000" w:themeColor="text1"/>
          <w:lang w:val="ru-RU"/>
        </w:rPr>
        <w:t>сильное гололедно-изморозевое отложение на проводах: диаметр отложения на проводах гололедного станка – 20 мм и более для гололеда, для сложного отложения и налипания мокрого снега – 35 мм и более;</w:t>
      </w:r>
    </w:p>
    <w:p w14:paraId="3730C398" w14:textId="77777777" w:rsidR="008A0EEF" w:rsidRPr="00265065" w:rsidRDefault="008A0EEF" w:rsidP="008C4FC6">
      <w:pPr>
        <w:pStyle w:val="affffffc"/>
        <w:numPr>
          <w:ilvl w:val="0"/>
          <w:numId w:val="4"/>
        </w:numPr>
        <w:rPr>
          <w:bCs/>
          <w:color w:val="000000" w:themeColor="text1"/>
          <w:lang w:val="ru-RU"/>
        </w:rPr>
      </w:pPr>
      <w:r w:rsidRPr="00265065">
        <w:rPr>
          <w:bCs/>
          <w:color w:val="000000" w:themeColor="text1"/>
          <w:lang w:val="ru-RU"/>
        </w:rPr>
        <w:t>сильный туман: видимость 50 м и менее;</w:t>
      </w:r>
    </w:p>
    <w:p w14:paraId="64CC6660" w14:textId="77777777" w:rsidR="008A0EEF" w:rsidRPr="00265065" w:rsidRDefault="008A0EEF" w:rsidP="008C4FC6">
      <w:pPr>
        <w:pStyle w:val="affffffc"/>
        <w:numPr>
          <w:ilvl w:val="0"/>
          <w:numId w:val="4"/>
        </w:numPr>
        <w:rPr>
          <w:bCs/>
          <w:color w:val="000000" w:themeColor="text1"/>
          <w:lang w:val="ru-RU"/>
        </w:rPr>
      </w:pPr>
      <w:r w:rsidRPr="00265065">
        <w:rPr>
          <w:bCs/>
          <w:color w:val="000000" w:themeColor="text1"/>
          <w:lang w:val="ru-RU"/>
        </w:rPr>
        <w:t>сильные продолжительные морозы (около -40</w:t>
      </w:r>
      <w:r w:rsidRPr="00265065">
        <w:rPr>
          <w:bCs/>
          <w:color w:val="000000" w:themeColor="text1"/>
          <w:vertAlign w:val="superscript"/>
          <w:lang w:val="ru-RU"/>
        </w:rPr>
        <w:t>0</w:t>
      </w:r>
      <w:r w:rsidRPr="00265065">
        <w:rPr>
          <w:bCs/>
          <w:color w:val="000000" w:themeColor="text1"/>
          <w:lang w:val="ru-RU"/>
        </w:rPr>
        <w:t>С и ниже);</w:t>
      </w:r>
    </w:p>
    <w:p w14:paraId="10805EA6" w14:textId="77777777" w:rsidR="008A0EEF" w:rsidRPr="00265065" w:rsidRDefault="008A0EEF" w:rsidP="008C4FC6">
      <w:pPr>
        <w:pStyle w:val="affffffc"/>
        <w:numPr>
          <w:ilvl w:val="0"/>
          <w:numId w:val="4"/>
        </w:numPr>
        <w:rPr>
          <w:bCs/>
          <w:color w:val="000000" w:themeColor="text1"/>
          <w:lang w:val="ru-RU"/>
        </w:rPr>
      </w:pPr>
      <w:r w:rsidRPr="00265065">
        <w:rPr>
          <w:bCs/>
          <w:color w:val="000000" w:themeColor="text1"/>
          <w:lang w:val="ru-RU"/>
        </w:rPr>
        <w:t>сильная и продолжительная жара – температура воздуха +35</w:t>
      </w:r>
      <w:r w:rsidRPr="00265065">
        <w:rPr>
          <w:bCs/>
          <w:color w:val="000000" w:themeColor="text1"/>
          <w:vertAlign w:val="superscript"/>
          <w:lang w:val="ru-RU"/>
        </w:rPr>
        <w:t>0</w:t>
      </w:r>
      <w:r w:rsidRPr="00265065">
        <w:rPr>
          <w:bCs/>
          <w:color w:val="000000" w:themeColor="text1"/>
          <w:lang w:val="ru-RU"/>
        </w:rPr>
        <w:t>С и более;</w:t>
      </w:r>
    </w:p>
    <w:p w14:paraId="27BBBDC1" w14:textId="77777777" w:rsidR="008A0EEF" w:rsidRPr="00265065" w:rsidRDefault="008A0EEF" w:rsidP="008C4FC6">
      <w:pPr>
        <w:pStyle w:val="affffffc"/>
        <w:numPr>
          <w:ilvl w:val="0"/>
          <w:numId w:val="4"/>
        </w:numPr>
        <w:rPr>
          <w:bCs/>
          <w:color w:val="000000" w:themeColor="text1"/>
        </w:rPr>
      </w:pPr>
      <w:r w:rsidRPr="00265065">
        <w:rPr>
          <w:bCs/>
          <w:color w:val="000000" w:themeColor="text1"/>
        </w:rPr>
        <w:t>заморозки, засуха.</w:t>
      </w:r>
    </w:p>
    <w:p w14:paraId="686B5879" w14:textId="5B12D6D5" w:rsidR="008A0EEF" w:rsidRPr="00265065" w:rsidRDefault="008A0EEF" w:rsidP="008A0EEF">
      <w:pPr>
        <w:pStyle w:val="affffffc"/>
        <w:rPr>
          <w:color w:val="000000" w:themeColor="text1"/>
          <w:lang w:val="ru-RU"/>
        </w:rPr>
      </w:pPr>
      <w:r w:rsidRPr="00265065">
        <w:rPr>
          <w:color w:val="000000" w:themeColor="text1"/>
          <w:lang w:val="ru-RU"/>
        </w:rPr>
        <w:t xml:space="preserve">Вероятность возникновения опасных метеорологических явлений в виде сильных ливневых </w:t>
      </w:r>
      <w:r w:rsidR="00171C8D" w:rsidRPr="00265065">
        <w:rPr>
          <w:color w:val="000000" w:themeColor="text1"/>
          <w:lang w:val="ru-RU"/>
        </w:rPr>
        <w:t>дождей, крупного</w:t>
      </w:r>
      <w:r w:rsidRPr="00265065">
        <w:rPr>
          <w:color w:val="000000" w:themeColor="text1"/>
          <w:lang w:val="ru-RU"/>
        </w:rPr>
        <w:t xml:space="preserve"> града, засухи составляет до 70 %.</w:t>
      </w:r>
    </w:p>
    <w:p w14:paraId="792DFF1B" w14:textId="77777777" w:rsidR="008A0EEF" w:rsidRPr="00265065" w:rsidRDefault="008A0EEF" w:rsidP="008A0EEF">
      <w:pPr>
        <w:pStyle w:val="affffffc"/>
        <w:rPr>
          <w:color w:val="000000" w:themeColor="text1"/>
          <w:lang w:val="ru-RU"/>
        </w:rPr>
      </w:pPr>
      <w:r w:rsidRPr="00265065">
        <w:rPr>
          <w:color w:val="000000" w:themeColor="text1"/>
          <w:lang w:val="ru-RU"/>
        </w:rPr>
        <w:t>Ущерб, наносимый экономике значительными ливневыми осадками, зависит от количества и продолжительности их выпадения, фазового состояния осадков, водно-физических свойств почвы, растительного покрова и т.д. Продолжительность ливневых дождей, как правило, составляет 2-12 ч. (при интенсивности 0,045 мм/мин). Повторяемость ливней другой продолжительности незначительная. Наиболее вероятны ливни от 30 до 50 мм, на их долю приходится около 70-75% общего числа всех ливней.</w:t>
      </w:r>
    </w:p>
    <w:p w14:paraId="74A0B740" w14:textId="77777777" w:rsidR="008A0EEF" w:rsidRPr="00265065" w:rsidRDefault="008A0EEF" w:rsidP="008A0EEF">
      <w:pPr>
        <w:pStyle w:val="affffffc"/>
        <w:rPr>
          <w:i/>
          <w:color w:val="000000" w:themeColor="text1"/>
          <w:u w:val="single"/>
          <w:lang w:val="ru-RU"/>
        </w:rPr>
      </w:pPr>
      <w:r w:rsidRPr="00265065">
        <w:rPr>
          <w:i/>
          <w:color w:val="000000" w:themeColor="text1"/>
          <w:u w:val="single"/>
          <w:lang w:val="ru-RU"/>
        </w:rPr>
        <w:t>Сильный ветер, в том числе шквал</w:t>
      </w:r>
    </w:p>
    <w:p w14:paraId="54A3099C" w14:textId="77777777" w:rsidR="008A0EEF" w:rsidRPr="00265065" w:rsidRDefault="008A0EEF" w:rsidP="008A0EEF">
      <w:pPr>
        <w:pStyle w:val="affffffc"/>
        <w:rPr>
          <w:color w:val="000000" w:themeColor="text1"/>
          <w:lang w:val="ru-RU"/>
        </w:rPr>
      </w:pPr>
      <w:r w:rsidRPr="00265065">
        <w:rPr>
          <w:color w:val="000000" w:themeColor="text1"/>
          <w:lang w:val="ru-RU"/>
        </w:rPr>
        <w:t>К опасным атмосферным вихрям, сопровождающимся значительными скоростями ветра, наблюдаемых на территории</w:t>
      </w:r>
      <w:r w:rsidRPr="00265065">
        <w:rPr>
          <w:bCs/>
          <w:color w:val="000000" w:themeColor="text1"/>
          <w:lang w:val="ru-RU"/>
        </w:rPr>
        <w:t xml:space="preserve"> Комсомольского муниципального района</w:t>
      </w:r>
      <w:r w:rsidRPr="00265065">
        <w:rPr>
          <w:color w:val="000000" w:themeColor="text1"/>
          <w:lang w:val="ru-RU"/>
        </w:rPr>
        <w:t xml:space="preserve"> Ивановской области относятся смерчи. Ширина полосы опасного воздействия смерча не превышает 1 км, длина до 15-20 км. Вероятность прохождения смерча оценивается один раз в 100 лет. </w:t>
      </w:r>
    </w:p>
    <w:p w14:paraId="0DB48D27" w14:textId="77777777" w:rsidR="008A0EEF" w:rsidRPr="00265065" w:rsidRDefault="008A0EEF" w:rsidP="008A0EEF">
      <w:pPr>
        <w:pStyle w:val="affffffc"/>
        <w:rPr>
          <w:color w:val="000000" w:themeColor="text1"/>
          <w:lang w:val="ru-RU"/>
        </w:rPr>
      </w:pPr>
      <w:r w:rsidRPr="00265065">
        <w:rPr>
          <w:color w:val="000000" w:themeColor="text1"/>
          <w:lang w:val="ru-RU"/>
        </w:rPr>
        <w:t xml:space="preserve">По результатам средних многолетних наблюдений на территории </w:t>
      </w:r>
      <w:r w:rsidRPr="00265065">
        <w:rPr>
          <w:bCs/>
          <w:color w:val="000000" w:themeColor="text1"/>
          <w:lang w:val="ru-RU"/>
        </w:rPr>
        <w:t xml:space="preserve">Комсомольского муниципального района Ивановской области </w:t>
      </w:r>
      <w:r w:rsidRPr="00265065">
        <w:rPr>
          <w:color w:val="000000" w:themeColor="text1"/>
          <w:lang w:val="ru-RU"/>
        </w:rPr>
        <w:t xml:space="preserve">наблюдались шквалистые ветры в порывах до 20 – 25 м/сек., наносившие материальный ущерб жилищному фонду, объектам социальной сферы, объектам жизнеобеспечения населения. Характерны ураганы со скоростями ветра 23 м/с – один раз в пять лет, 27 м/с – один раз в двадцать пять лет и 31 м/с – один раз в пятьдесят лет. Шквалистый ветер приводил к чрезвычайным ситуациям, связанным с авариями на энергетических и коммунальных сетях, пожарам. </w:t>
      </w:r>
    </w:p>
    <w:p w14:paraId="6297BEB9" w14:textId="77777777" w:rsidR="008A0EEF" w:rsidRPr="00265065" w:rsidRDefault="008A0EEF" w:rsidP="008A0EEF">
      <w:pPr>
        <w:pStyle w:val="affffffc"/>
        <w:rPr>
          <w:i/>
          <w:color w:val="000000" w:themeColor="text1"/>
          <w:u w:val="single"/>
          <w:lang w:val="ru-RU"/>
        </w:rPr>
      </w:pPr>
      <w:r w:rsidRPr="00265065">
        <w:rPr>
          <w:i/>
          <w:color w:val="000000" w:themeColor="text1"/>
          <w:u w:val="single"/>
          <w:lang w:val="ru-RU"/>
        </w:rPr>
        <w:t>Очень сильный дождь (мокрый снег, дождь со снегом)</w:t>
      </w:r>
    </w:p>
    <w:p w14:paraId="727CA9D4" w14:textId="77777777" w:rsidR="008A0EEF" w:rsidRPr="00265065" w:rsidRDefault="008A0EEF" w:rsidP="008A0EEF">
      <w:pPr>
        <w:pStyle w:val="affffffc"/>
        <w:rPr>
          <w:color w:val="000000" w:themeColor="text1"/>
          <w:lang w:val="ru-RU"/>
        </w:rPr>
      </w:pPr>
      <w:r w:rsidRPr="00265065">
        <w:rPr>
          <w:color w:val="000000" w:themeColor="text1"/>
          <w:lang w:val="ru-RU"/>
        </w:rPr>
        <w:t>В весенние месяцы (март-апрель) происходит усиление ветра в порывах от 20 до 25 м/с с сопровождением обильных осадков в виде мокрого снега, либо дождя переходящего в мокрый снег, местами налипание мокрого снега на провода, возможны метели.</w:t>
      </w:r>
    </w:p>
    <w:p w14:paraId="338C1610" w14:textId="77777777" w:rsidR="008A0EEF" w:rsidRPr="00265065" w:rsidRDefault="008A0EEF" w:rsidP="008A0EEF">
      <w:pPr>
        <w:pStyle w:val="affffffc"/>
        <w:rPr>
          <w:color w:val="000000" w:themeColor="text1"/>
          <w:lang w:val="ru-RU"/>
        </w:rPr>
      </w:pPr>
      <w:r w:rsidRPr="00265065">
        <w:rPr>
          <w:color w:val="000000" w:themeColor="text1"/>
          <w:lang w:val="ru-RU"/>
        </w:rPr>
        <w:t>В этот период возможен обрыв линий электропередачи, нарушение устойчивости работы систем жизнеобеспечения, увеличение числа дорожно-транспортных происшествий.</w:t>
      </w:r>
    </w:p>
    <w:p w14:paraId="20373AF5" w14:textId="77777777" w:rsidR="008A0EEF" w:rsidRPr="00265065" w:rsidRDefault="008A0EEF" w:rsidP="008A0EEF">
      <w:pPr>
        <w:pStyle w:val="affffffc"/>
        <w:rPr>
          <w:i/>
          <w:color w:val="000000" w:themeColor="text1"/>
          <w:u w:val="single"/>
          <w:lang w:val="ru-RU"/>
        </w:rPr>
      </w:pPr>
      <w:r w:rsidRPr="00265065">
        <w:rPr>
          <w:i/>
          <w:color w:val="000000" w:themeColor="text1"/>
          <w:u w:val="single"/>
          <w:lang w:val="ru-RU"/>
        </w:rPr>
        <w:t>Очень сильный ливень (очень сильный ливневый дождь)</w:t>
      </w:r>
    </w:p>
    <w:p w14:paraId="01DD8600" w14:textId="77777777" w:rsidR="008A0EEF" w:rsidRPr="00265065" w:rsidRDefault="008A0EEF" w:rsidP="008A0EEF">
      <w:pPr>
        <w:pStyle w:val="affffffc"/>
        <w:rPr>
          <w:color w:val="000000" w:themeColor="text1"/>
          <w:lang w:val="ru-RU"/>
        </w:rPr>
      </w:pPr>
      <w:r w:rsidRPr="00265065">
        <w:rPr>
          <w:color w:val="000000" w:themeColor="text1"/>
          <w:lang w:val="ru-RU"/>
        </w:rPr>
        <w:t>Сильные ливни (более 30 мм в сутки). Повторяемость данного явления один раз в 10-15 лет. Сильные ливни опасны не только сами по себе, вызывая размывы на различных транспортных коммуникациях, но также они могут вызвать паводки на реках, подтопление пониженных мест в населенных пунктах.</w:t>
      </w:r>
    </w:p>
    <w:p w14:paraId="2A6A5BEF" w14:textId="77777777" w:rsidR="008A0EEF" w:rsidRPr="00265065" w:rsidRDefault="008A0EEF" w:rsidP="008A0EEF">
      <w:pPr>
        <w:pStyle w:val="affffffc"/>
        <w:rPr>
          <w:color w:val="000000" w:themeColor="text1"/>
          <w:lang w:val="ru-RU"/>
        </w:rPr>
      </w:pPr>
      <w:r w:rsidRPr="00265065">
        <w:rPr>
          <w:color w:val="000000" w:themeColor="text1"/>
          <w:lang w:val="ru-RU"/>
        </w:rPr>
        <w:t xml:space="preserve">В этот период возможно: нарушение функционирования объектов жизнеобеспечения, дорожно-коммунальных служб, обрывы ЛЭП и линий связи, затруднения в работе автотранспорта, увеличение числа ДТП, падение деревьев со слабой корневой системой. </w:t>
      </w:r>
    </w:p>
    <w:p w14:paraId="4D55A090" w14:textId="77777777" w:rsidR="008A0EEF" w:rsidRPr="00265065" w:rsidRDefault="008A0EEF" w:rsidP="008A0EEF">
      <w:pPr>
        <w:pStyle w:val="affffffc"/>
        <w:rPr>
          <w:i/>
          <w:color w:val="000000" w:themeColor="text1"/>
          <w:u w:val="single"/>
          <w:lang w:val="ru-RU"/>
        </w:rPr>
      </w:pPr>
      <w:r w:rsidRPr="00265065">
        <w:rPr>
          <w:i/>
          <w:color w:val="000000" w:themeColor="text1"/>
          <w:u w:val="single"/>
          <w:lang w:val="ru-RU"/>
        </w:rPr>
        <w:t>Снегопады, метели</w:t>
      </w:r>
    </w:p>
    <w:p w14:paraId="68FDA2C1" w14:textId="77777777" w:rsidR="008A0EEF" w:rsidRPr="00265065" w:rsidRDefault="008A0EEF" w:rsidP="008A0EEF">
      <w:pPr>
        <w:pStyle w:val="affffffc"/>
        <w:rPr>
          <w:color w:val="000000" w:themeColor="text1"/>
          <w:lang w:val="ru-RU"/>
        </w:rPr>
      </w:pPr>
      <w:r w:rsidRPr="00265065">
        <w:rPr>
          <w:color w:val="000000" w:themeColor="text1"/>
          <w:lang w:val="ru-RU"/>
        </w:rPr>
        <w:t>Повторяемость снегопадов отмечается один раз в 2-10 лет. Максимальный прирост снега за снегопад составляет 20-</w:t>
      </w:r>
      <w:smartTag w:uri="urn:schemas-microsoft-com:office:smarttags" w:element="metricconverter">
        <w:smartTagPr>
          <w:attr w:name="ProductID" w:val="25 см"/>
        </w:smartTagPr>
        <w:r w:rsidRPr="00265065">
          <w:rPr>
            <w:color w:val="000000" w:themeColor="text1"/>
            <w:lang w:val="ru-RU"/>
          </w:rPr>
          <w:t>25 см</w:t>
        </w:r>
      </w:smartTag>
      <w:r w:rsidRPr="00265065">
        <w:rPr>
          <w:color w:val="000000" w:themeColor="text1"/>
          <w:lang w:val="ru-RU"/>
        </w:rPr>
        <w:t>. Выпадение такого количества снега за сутки вызывает серьезные затруднения в работе автомобильного, авиационного транспорта и создает предпосылки к возникновению ЧС.</w:t>
      </w:r>
    </w:p>
    <w:p w14:paraId="6559BC46" w14:textId="77777777" w:rsidR="008A0EEF" w:rsidRPr="00265065" w:rsidRDefault="008A0EEF" w:rsidP="008A0EEF">
      <w:pPr>
        <w:pStyle w:val="affffffc"/>
        <w:rPr>
          <w:i/>
          <w:color w:val="000000" w:themeColor="text1"/>
          <w:u w:val="single"/>
          <w:lang w:val="ru-RU"/>
        </w:rPr>
      </w:pPr>
      <w:r w:rsidRPr="00265065">
        <w:rPr>
          <w:i/>
          <w:color w:val="000000" w:themeColor="text1"/>
          <w:u w:val="single"/>
          <w:lang w:val="ru-RU"/>
        </w:rPr>
        <w:t>Град</w:t>
      </w:r>
    </w:p>
    <w:p w14:paraId="3E98B46D" w14:textId="77777777" w:rsidR="008A0EEF" w:rsidRPr="00265065" w:rsidRDefault="008A0EEF" w:rsidP="008A0EEF">
      <w:pPr>
        <w:pStyle w:val="affffffc"/>
        <w:rPr>
          <w:bCs/>
          <w:color w:val="000000" w:themeColor="text1"/>
        </w:rPr>
      </w:pPr>
      <w:r w:rsidRPr="00265065">
        <w:rPr>
          <w:bCs/>
          <w:color w:val="000000" w:themeColor="text1"/>
          <w:lang w:val="ru-RU"/>
        </w:rPr>
        <w:t xml:space="preserve">В весенне-летний период ливневые дожди часто сопровождаются выпадением града и грозами. </w:t>
      </w:r>
      <w:r w:rsidRPr="00265065">
        <w:rPr>
          <w:bCs/>
          <w:color w:val="000000" w:themeColor="text1"/>
        </w:rPr>
        <w:t>Повторяемость выпадения града:</w:t>
      </w:r>
    </w:p>
    <w:p w14:paraId="034EA220" w14:textId="77777777" w:rsidR="008A0EEF" w:rsidRPr="00265065" w:rsidRDefault="008A0EEF" w:rsidP="008C4FC6">
      <w:pPr>
        <w:pStyle w:val="affffffc"/>
        <w:numPr>
          <w:ilvl w:val="0"/>
          <w:numId w:val="4"/>
        </w:numPr>
        <w:rPr>
          <w:bCs/>
          <w:color w:val="000000" w:themeColor="text1"/>
          <w:lang w:val="ru-RU"/>
        </w:rPr>
      </w:pPr>
      <w:r w:rsidRPr="00265065">
        <w:rPr>
          <w:bCs/>
          <w:color w:val="000000" w:themeColor="text1"/>
          <w:lang w:val="ru-RU"/>
        </w:rPr>
        <w:t>диаметром 20 мм и более один раз в 10-15 лет;</w:t>
      </w:r>
    </w:p>
    <w:p w14:paraId="7AAE6802" w14:textId="77777777" w:rsidR="008A0EEF" w:rsidRPr="00265065" w:rsidRDefault="008A0EEF" w:rsidP="008C4FC6">
      <w:pPr>
        <w:pStyle w:val="affffffc"/>
        <w:numPr>
          <w:ilvl w:val="0"/>
          <w:numId w:val="4"/>
        </w:numPr>
        <w:rPr>
          <w:bCs/>
          <w:color w:val="000000" w:themeColor="text1"/>
          <w:lang w:val="ru-RU"/>
        </w:rPr>
      </w:pPr>
      <w:r w:rsidRPr="00265065">
        <w:rPr>
          <w:bCs/>
          <w:color w:val="000000" w:themeColor="text1"/>
          <w:lang w:val="ru-RU"/>
        </w:rPr>
        <w:lastRenderedPageBreak/>
        <w:t>диаметром менее 20 мм один раз в 2-3 года.</w:t>
      </w:r>
    </w:p>
    <w:p w14:paraId="0FD91263" w14:textId="77777777" w:rsidR="008A0EEF" w:rsidRPr="00265065" w:rsidRDefault="008A0EEF" w:rsidP="008A0EEF">
      <w:pPr>
        <w:pStyle w:val="affffffc"/>
        <w:rPr>
          <w:color w:val="000000" w:themeColor="text1"/>
          <w:lang w:val="ru-RU"/>
        </w:rPr>
      </w:pPr>
      <w:r w:rsidRPr="00265065">
        <w:rPr>
          <w:bCs/>
          <w:color w:val="000000" w:themeColor="text1"/>
          <w:lang w:val="ru-RU"/>
        </w:rPr>
        <w:t>Град</w:t>
      </w:r>
      <w:r w:rsidRPr="00265065">
        <w:rPr>
          <w:color w:val="000000" w:themeColor="text1"/>
          <w:lang w:val="ru-RU"/>
        </w:rPr>
        <w:t xml:space="preserve"> - вид атмосферных осадков, состоящих из сферических частиц или кусочков льда размером от 5 до 55 мм, иногда и больше (встречаются градины размером 130 мм и массой около 1 кг). Градины состоят из прозрачного льда или из ряда слоев прозрачного льда толщиной не менее 1 мм, чередующихся с полупрозрачными слоями. Зародыши градин образуются в переохлажденном облаке за счёт случайного замерзания отдельных капель. В дальнейшем, такие зародыши могут вырасти до значительных размеров благодаря намерзанию сталкивающихся с ними переохлажденных капель. Крупные градины могут появиться только при наличии в облаках сильных восходящих токов. </w:t>
      </w:r>
    </w:p>
    <w:p w14:paraId="15A31B89" w14:textId="77777777" w:rsidR="008A0EEF" w:rsidRPr="00265065" w:rsidRDefault="008A0EEF" w:rsidP="008A0EEF">
      <w:pPr>
        <w:pStyle w:val="affffffc"/>
        <w:rPr>
          <w:color w:val="000000" w:themeColor="text1"/>
          <w:lang w:val="ru-RU"/>
        </w:rPr>
      </w:pPr>
      <w:r w:rsidRPr="00265065">
        <w:rPr>
          <w:color w:val="000000" w:themeColor="text1"/>
          <w:lang w:val="ru-RU"/>
        </w:rPr>
        <w:t xml:space="preserve">Выпадение града связано, как правило: </w:t>
      </w:r>
    </w:p>
    <w:p w14:paraId="2D6419C2" w14:textId="77777777" w:rsidR="008A0EEF" w:rsidRPr="00265065" w:rsidRDefault="008A0EEF" w:rsidP="008C4FC6">
      <w:pPr>
        <w:pStyle w:val="affffffc"/>
        <w:numPr>
          <w:ilvl w:val="0"/>
          <w:numId w:val="5"/>
        </w:numPr>
        <w:rPr>
          <w:color w:val="000000" w:themeColor="text1"/>
          <w:lang w:val="ru-RU"/>
        </w:rPr>
      </w:pPr>
      <w:r w:rsidRPr="00265065">
        <w:rPr>
          <w:color w:val="000000" w:themeColor="text1"/>
          <w:lang w:val="ru-RU"/>
        </w:rPr>
        <w:t xml:space="preserve">с прохождением областей пониженного давления; </w:t>
      </w:r>
    </w:p>
    <w:p w14:paraId="743CE9C9" w14:textId="77777777" w:rsidR="008A0EEF" w:rsidRPr="00265065" w:rsidRDefault="008A0EEF" w:rsidP="008C4FC6">
      <w:pPr>
        <w:pStyle w:val="affffffc"/>
        <w:numPr>
          <w:ilvl w:val="0"/>
          <w:numId w:val="5"/>
        </w:numPr>
        <w:rPr>
          <w:color w:val="000000" w:themeColor="text1"/>
        </w:rPr>
      </w:pPr>
      <w:r w:rsidRPr="00265065">
        <w:rPr>
          <w:color w:val="000000" w:themeColor="text1"/>
        </w:rPr>
        <w:t xml:space="preserve">резкой неустойчивостью воздушных масс; </w:t>
      </w:r>
    </w:p>
    <w:p w14:paraId="5FE1BAB4" w14:textId="77777777" w:rsidR="008A0EEF" w:rsidRPr="00265065" w:rsidRDefault="008A0EEF" w:rsidP="008C4FC6">
      <w:pPr>
        <w:pStyle w:val="affffffc"/>
        <w:numPr>
          <w:ilvl w:val="0"/>
          <w:numId w:val="5"/>
        </w:numPr>
        <w:rPr>
          <w:color w:val="000000" w:themeColor="text1"/>
        </w:rPr>
      </w:pPr>
      <w:r w:rsidRPr="00265065">
        <w:rPr>
          <w:color w:val="000000" w:themeColor="text1"/>
        </w:rPr>
        <w:t>местными орографическими особенностями.</w:t>
      </w:r>
    </w:p>
    <w:p w14:paraId="71C480CD" w14:textId="77777777" w:rsidR="008A0EEF" w:rsidRPr="00265065" w:rsidRDefault="008A0EEF" w:rsidP="008A0EEF">
      <w:pPr>
        <w:pStyle w:val="affffffc"/>
        <w:rPr>
          <w:color w:val="000000" w:themeColor="text1"/>
          <w:lang w:val="ru-RU"/>
        </w:rPr>
      </w:pPr>
      <w:r w:rsidRPr="00265065">
        <w:rPr>
          <w:color w:val="000000" w:themeColor="text1"/>
          <w:lang w:val="ru-RU"/>
        </w:rPr>
        <w:t>Чаще всего град выпадает при сильных грозах, в тёплое время года (температура у земной поверхности обычно выше 20 °С) на узкой, шириной несколько километров (иногда около 10 км), а длиной - десятки, а иногда и сотни километров полосе. Слой выпавшего града составляет обычно несколько см, иногда десятки см, продолжительность выпадения от нескольких минут до получаса, чаще всего 5-10 минут. В 1 минуту на 1 м² падает 500-1000 градин, их плотность 0,5—0,9 г/см², скорость падения - десятки м/сек.</w:t>
      </w:r>
    </w:p>
    <w:p w14:paraId="1A8E2A84" w14:textId="77777777" w:rsidR="008A0EEF" w:rsidRPr="00265065" w:rsidRDefault="008A0EEF" w:rsidP="008A0EEF">
      <w:pPr>
        <w:pStyle w:val="affffffc"/>
        <w:rPr>
          <w:color w:val="000000" w:themeColor="text1"/>
          <w:lang w:val="ru-RU"/>
        </w:rPr>
      </w:pPr>
      <w:r w:rsidRPr="00265065">
        <w:rPr>
          <w:color w:val="000000" w:themeColor="text1"/>
          <w:lang w:val="ru-RU"/>
        </w:rPr>
        <w:t>Градом наносится ущерб сельскому хозяйству, жилищному фонду, объектам экономики. По данным средних многолетних наблюдений град может выпадать на площади до 8 км</w:t>
      </w:r>
      <w:r w:rsidRPr="00265065">
        <w:rPr>
          <w:color w:val="000000" w:themeColor="text1"/>
          <w:vertAlign w:val="superscript"/>
          <w:lang w:val="ru-RU"/>
        </w:rPr>
        <w:t>2</w:t>
      </w:r>
      <w:r w:rsidRPr="00265065">
        <w:rPr>
          <w:color w:val="000000" w:themeColor="text1"/>
          <w:lang w:val="ru-RU"/>
        </w:rPr>
        <w:t xml:space="preserve">. </w:t>
      </w:r>
    </w:p>
    <w:p w14:paraId="5B01CF1C" w14:textId="77777777" w:rsidR="008A0EEF" w:rsidRPr="00265065" w:rsidRDefault="008A0EEF" w:rsidP="008A0EEF">
      <w:pPr>
        <w:pStyle w:val="affffffc"/>
        <w:rPr>
          <w:color w:val="000000" w:themeColor="text1"/>
          <w:lang w:val="ru-RU"/>
        </w:rPr>
      </w:pPr>
      <w:r w:rsidRPr="00265065">
        <w:rPr>
          <w:i/>
          <w:color w:val="000000" w:themeColor="text1"/>
          <w:u w:val="single"/>
          <w:lang w:val="ru-RU"/>
        </w:rPr>
        <w:t>Обледенения</w:t>
      </w:r>
      <w:r w:rsidRPr="00265065">
        <w:rPr>
          <w:color w:val="000000" w:themeColor="text1"/>
          <w:lang w:val="ru-RU"/>
        </w:rPr>
        <w:t xml:space="preserve"> (гололедно-изморозевые отложения), возникающие в холодный период года, способствуют появлению отложений льда на деталях сооружений, проводах воздушных линий связи и электропередач, на ветвях и стволах деревьев.</w:t>
      </w:r>
    </w:p>
    <w:p w14:paraId="6F73581C" w14:textId="77777777" w:rsidR="008A0EEF" w:rsidRPr="00265065" w:rsidRDefault="008A0EEF" w:rsidP="008A0EEF">
      <w:pPr>
        <w:pStyle w:val="affffffc"/>
        <w:rPr>
          <w:color w:val="000000" w:themeColor="text1"/>
          <w:lang w:val="ru-RU"/>
        </w:rPr>
      </w:pPr>
      <w:r w:rsidRPr="00265065">
        <w:rPr>
          <w:color w:val="000000" w:themeColor="text1"/>
          <w:lang w:val="ru-RU"/>
        </w:rPr>
        <w:t xml:space="preserve">Из всех видов обледенения наиболее частым является гололед. Для образования гололеда характерен интервал температур от 0 до минус 5ºС и скорость ветра от 1 до 9 м/с, а для изморози температура воздуха колеблется от минус 5 до минус 10ºС при скорости ветра от 0 до 5 м/с. </w:t>
      </w:r>
    </w:p>
    <w:p w14:paraId="37081C70" w14:textId="77777777" w:rsidR="008A0EEF" w:rsidRPr="00265065" w:rsidRDefault="008A0EEF" w:rsidP="008A0EEF">
      <w:pPr>
        <w:pStyle w:val="affffffc"/>
        <w:rPr>
          <w:color w:val="000000" w:themeColor="text1"/>
          <w:lang w:val="ru-RU"/>
        </w:rPr>
      </w:pPr>
      <w:r w:rsidRPr="00265065">
        <w:rPr>
          <w:color w:val="000000" w:themeColor="text1"/>
          <w:lang w:val="ru-RU"/>
        </w:rPr>
        <w:t>Проведенные в Росгидромете исследования показывают, что в настоящее время климатические условия на территории России существенно меняются, и тенденции этих изменений в ближайшие 5–10 лет сохранятся. Эти выводы подтверждаются результатами исследований других российских ученых, в частности Российской академии наук, и исследованиями большинства зарубежных специалистов.</w:t>
      </w:r>
    </w:p>
    <w:p w14:paraId="4D37CEAD" w14:textId="77777777" w:rsidR="008A0EEF" w:rsidRPr="00265065" w:rsidRDefault="008A0EEF" w:rsidP="008A0EEF">
      <w:pPr>
        <w:pStyle w:val="affffffc"/>
        <w:rPr>
          <w:color w:val="000000" w:themeColor="text1"/>
          <w:lang w:val="ru-RU"/>
        </w:rPr>
      </w:pPr>
      <w:r w:rsidRPr="00265065">
        <w:rPr>
          <w:color w:val="000000" w:themeColor="text1"/>
          <w:lang w:val="ru-RU"/>
        </w:rPr>
        <w:t>Наблюдаемые изменения климата на территории Российской Федерации характеризуются значительным ростом температуры холодных сезонов года, ростом испаряемости при сохранении и даже при снижении количества атмосферных осадков за теплый период года, возрастанием повторяемости засух, изменением годового стока рек и его сезонным перераспределением, и др. Перечисленные тенденции, как и многие другие особенности меняющегося климата, оказывают существенные воздействия на условия жизни граждан и социально-экономическую деятельность.</w:t>
      </w:r>
    </w:p>
    <w:p w14:paraId="7100A274" w14:textId="77777777" w:rsidR="008A0EEF" w:rsidRPr="00265065" w:rsidRDefault="008A0EEF" w:rsidP="008A0EEF">
      <w:pPr>
        <w:pStyle w:val="affffffc"/>
        <w:rPr>
          <w:color w:val="000000" w:themeColor="text1"/>
          <w:lang w:val="ru-RU"/>
        </w:rPr>
      </w:pPr>
      <w:r w:rsidRPr="00265065">
        <w:rPr>
          <w:i/>
          <w:color w:val="000000" w:themeColor="text1"/>
          <w:u w:val="single"/>
          <w:lang w:val="ru-RU"/>
        </w:rPr>
        <w:t>Туман</w:t>
      </w:r>
      <w:r w:rsidRPr="00265065">
        <w:rPr>
          <w:color w:val="000000" w:themeColor="text1"/>
          <w:lang w:val="ru-RU"/>
        </w:rPr>
        <w:t xml:space="preserve"> </w:t>
      </w:r>
    </w:p>
    <w:p w14:paraId="406533A7" w14:textId="77777777" w:rsidR="008A0EEF" w:rsidRPr="00265065" w:rsidRDefault="008A0EEF" w:rsidP="008A0EEF">
      <w:pPr>
        <w:pStyle w:val="affffffc"/>
        <w:rPr>
          <w:color w:val="000000" w:themeColor="text1"/>
          <w:lang w:val="ru-RU"/>
        </w:rPr>
      </w:pPr>
      <w:r w:rsidRPr="00265065">
        <w:rPr>
          <w:color w:val="000000" w:themeColor="text1"/>
          <w:lang w:val="ru-RU"/>
        </w:rPr>
        <w:t>Важной характеристикой туманов является их продолжительность, которая колеблется в очень широких пределах и имеет четко выраженный годовой ход с максимумом зимой и минимумом летом.</w:t>
      </w:r>
    </w:p>
    <w:p w14:paraId="057B5CB9" w14:textId="77777777" w:rsidR="008A0EEF" w:rsidRPr="00265065" w:rsidRDefault="008A0EEF" w:rsidP="008A0EEF">
      <w:pPr>
        <w:pStyle w:val="affffffc"/>
        <w:rPr>
          <w:color w:val="000000" w:themeColor="text1"/>
          <w:lang w:val="ru-RU"/>
        </w:rPr>
      </w:pPr>
      <w:r w:rsidRPr="00265065">
        <w:rPr>
          <w:color w:val="000000" w:themeColor="text1"/>
          <w:lang w:val="ru-RU"/>
        </w:rPr>
        <w:t>Во время тумана наиболее вероятны случаи дорожно-транспортных происшествий.</w:t>
      </w:r>
    </w:p>
    <w:p w14:paraId="68A0CA85" w14:textId="77777777" w:rsidR="008A0EEF" w:rsidRPr="00265065" w:rsidRDefault="008A0EEF" w:rsidP="008A0EEF">
      <w:pPr>
        <w:pStyle w:val="affffffc"/>
        <w:rPr>
          <w:i/>
          <w:color w:val="000000" w:themeColor="text1"/>
          <w:u w:val="single"/>
          <w:lang w:val="ru-RU"/>
        </w:rPr>
      </w:pPr>
      <w:r w:rsidRPr="00265065">
        <w:rPr>
          <w:i/>
          <w:color w:val="000000" w:themeColor="text1"/>
          <w:u w:val="single"/>
          <w:lang w:val="ru-RU"/>
        </w:rPr>
        <w:t>Заморозки</w:t>
      </w:r>
    </w:p>
    <w:p w14:paraId="7B863BAF" w14:textId="77777777" w:rsidR="008A0EEF" w:rsidRPr="00265065" w:rsidRDefault="008A0EEF" w:rsidP="008A0EEF">
      <w:pPr>
        <w:pStyle w:val="affffffc"/>
        <w:rPr>
          <w:color w:val="000000" w:themeColor="text1"/>
          <w:lang w:val="ru-RU"/>
        </w:rPr>
      </w:pPr>
      <w:r w:rsidRPr="00265065">
        <w:rPr>
          <w:color w:val="000000" w:themeColor="text1"/>
          <w:lang w:val="ru-RU"/>
        </w:rPr>
        <w:t>Сильные морозы представляют значительную опасность, особенно для коммунальных служб. Наиболее опасны устойчивые многодневные морозы, случающиеся реже, чем однодневные. Они возможны в среднем один раз в несколько десятилетий.</w:t>
      </w:r>
    </w:p>
    <w:p w14:paraId="67ACB3F0" w14:textId="77777777" w:rsidR="008A0EEF" w:rsidRPr="00265065" w:rsidRDefault="008A0EEF" w:rsidP="008A0EEF">
      <w:pPr>
        <w:pStyle w:val="affffffc"/>
        <w:rPr>
          <w:color w:val="000000" w:themeColor="text1"/>
          <w:lang w:val="ru-RU"/>
        </w:rPr>
      </w:pPr>
      <w:r w:rsidRPr="00265065">
        <w:rPr>
          <w:color w:val="000000" w:themeColor="text1"/>
          <w:lang w:val="ru-RU"/>
        </w:rPr>
        <w:t xml:space="preserve">В этот период возможно: нарушение функционирования объектов жизнеобеспечения, дорожно-коммунальных служб. На дорогах возможно появление гололёда, увеличения числа ДТП. </w:t>
      </w:r>
    </w:p>
    <w:p w14:paraId="677FF8B1" w14:textId="77777777" w:rsidR="008A0EEF" w:rsidRPr="00265065" w:rsidRDefault="008A0EEF" w:rsidP="008A0EEF">
      <w:pPr>
        <w:pStyle w:val="affffffc"/>
        <w:rPr>
          <w:i/>
          <w:color w:val="000000" w:themeColor="text1"/>
          <w:u w:val="single"/>
          <w:lang w:val="ru-RU"/>
        </w:rPr>
      </w:pPr>
      <w:r w:rsidRPr="00265065">
        <w:rPr>
          <w:i/>
          <w:color w:val="000000" w:themeColor="text1"/>
          <w:u w:val="single"/>
          <w:lang w:val="ru-RU"/>
        </w:rPr>
        <w:t>Засуха</w:t>
      </w:r>
    </w:p>
    <w:p w14:paraId="33749DD4" w14:textId="77777777" w:rsidR="008A0EEF" w:rsidRPr="00265065" w:rsidRDefault="008A0EEF" w:rsidP="008A0EEF">
      <w:pPr>
        <w:pStyle w:val="affffffc"/>
        <w:rPr>
          <w:color w:val="000000" w:themeColor="text1"/>
          <w:lang w:val="ru-RU"/>
        </w:rPr>
      </w:pPr>
      <w:r w:rsidRPr="00265065">
        <w:rPr>
          <w:color w:val="000000" w:themeColor="text1"/>
          <w:lang w:val="ru-RU"/>
        </w:rPr>
        <w:t>Засухи, возникающие в периоды длительных высоких положительных температур воздуха и отсутствия осадков. Повторяемость засух один раз в несколько десятилетий.</w:t>
      </w:r>
    </w:p>
    <w:p w14:paraId="1BD7ADB4" w14:textId="77777777" w:rsidR="008A0EEF" w:rsidRPr="00265065" w:rsidRDefault="008A0EEF" w:rsidP="008A0EEF">
      <w:pPr>
        <w:pStyle w:val="affffffc"/>
        <w:rPr>
          <w:color w:val="000000" w:themeColor="text1"/>
          <w:lang w:val="ru-RU"/>
        </w:rPr>
      </w:pPr>
      <w:r w:rsidRPr="00265065">
        <w:rPr>
          <w:color w:val="000000" w:themeColor="text1"/>
          <w:lang w:val="ru-RU"/>
        </w:rPr>
        <w:lastRenderedPageBreak/>
        <w:t>По результатам средних многолетних наблюдений территория</w:t>
      </w:r>
      <w:r w:rsidRPr="00265065">
        <w:rPr>
          <w:bCs/>
          <w:color w:val="000000" w:themeColor="text1"/>
          <w:lang w:val="ru-RU"/>
        </w:rPr>
        <w:t xml:space="preserve"> Комсомольского муниципального района</w:t>
      </w:r>
      <w:r w:rsidRPr="00265065">
        <w:rPr>
          <w:color w:val="000000" w:themeColor="text1"/>
          <w:lang w:val="ru-RU"/>
        </w:rPr>
        <w:t xml:space="preserve"> </w:t>
      </w:r>
      <w:r w:rsidRPr="00265065">
        <w:rPr>
          <w:bCs/>
          <w:color w:val="000000" w:themeColor="text1"/>
          <w:lang w:val="ru-RU"/>
        </w:rPr>
        <w:t xml:space="preserve">Ивановской области </w:t>
      </w:r>
      <w:r w:rsidRPr="00265065">
        <w:rPr>
          <w:color w:val="000000" w:themeColor="text1"/>
          <w:lang w:val="ru-RU"/>
        </w:rPr>
        <w:t>подвержена засухе. Длительный засушливый период с температурой воздуха +35</w:t>
      </w:r>
      <w:r w:rsidRPr="00265065">
        <w:rPr>
          <w:color w:val="000000" w:themeColor="text1"/>
          <w:vertAlign w:val="superscript"/>
          <w:lang w:val="ru-RU"/>
        </w:rPr>
        <w:t>0</w:t>
      </w:r>
      <w:r w:rsidRPr="00265065">
        <w:rPr>
          <w:color w:val="000000" w:themeColor="text1"/>
          <w:lang w:val="ru-RU"/>
        </w:rPr>
        <w:t>С и более, температурой почвы +55</w:t>
      </w:r>
      <w:r w:rsidRPr="00265065">
        <w:rPr>
          <w:color w:val="000000" w:themeColor="text1"/>
          <w:vertAlign w:val="superscript"/>
          <w:lang w:val="ru-RU"/>
        </w:rPr>
        <w:t>0</w:t>
      </w:r>
      <w:r w:rsidRPr="00265065">
        <w:rPr>
          <w:color w:val="000000" w:themeColor="text1"/>
          <w:lang w:val="ru-RU"/>
        </w:rPr>
        <w:t>С – +60</w:t>
      </w:r>
      <w:r w:rsidRPr="00265065">
        <w:rPr>
          <w:color w:val="000000" w:themeColor="text1"/>
          <w:vertAlign w:val="superscript"/>
          <w:lang w:val="ru-RU"/>
        </w:rPr>
        <w:t>0</w:t>
      </w:r>
      <w:r w:rsidRPr="00265065">
        <w:rPr>
          <w:color w:val="000000" w:themeColor="text1"/>
          <w:lang w:val="ru-RU"/>
        </w:rPr>
        <w:t>С, может привести к гибели культурных и диких растений, нанесению ущерба сельскому хозяйству.</w:t>
      </w:r>
    </w:p>
    <w:p w14:paraId="3C2F8425" w14:textId="77777777" w:rsidR="008A0EEF" w:rsidRPr="00265065" w:rsidRDefault="008A0EEF" w:rsidP="008A0EEF">
      <w:pPr>
        <w:pStyle w:val="affffffc"/>
        <w:rPr>
          <w:color w:val="000000" w:themeColor="text1"/>
          <w:lang w:val="ru-RU"/>
        </w:rPr>
      </w:pPr>
      <w:r w:rsidRPr="00265065">
        <w:rPr>
          <w:color w:val="000000" w:themeColor="text1"/>
          <w:lang w:val="ru-RU"/>
        </w:rPr>
        <w:t xml:space="preserve">Сильные морозы, снежные заносы, паводки, ураганные ветры, смерчи, ливневые дожди и т.д., а также износ коммуникаций и оборудования и нарушение технологической дисциплины могут повлечь аварии на коммунальных сетях с нарушением нормальной жизнедеятельности городов и населенных пунктов и функционирования объектов экономики. </w:t>
      </w:r>
    </w:p>
    <w:p w14:paraId="699A20C9" w14:textId="77777777" w:rsidR="00414951" w:rsidRPr="00265065" w:rsidRDefault="00414951" w:rsidP="00FA3265">
      <w:pPr>
        <w:pStyle w:val="affffffc"/>
        <w:rPr>
          <w:color w:val="000000" w:themeColor="text1"/>
          <w:lang w:val="ru-RU"/>
        </w:rPr>
      </w:pPr>
      <w:r w:rsidRPr="00265065">
        <w:rPr>
          <w:color w:val="000000" w:themeColor="text1"/>
          <w:lang w:val="ru-RU"/>
        </w:rPr>
        <w:t>На территории Российской Федерации в соответствии с РУКОВОДЯЩИМ ДОКУМЕНТОМ РД 52.04.567-2003 «Положение о государственной наблюдательной сети» действует Государственная наблюдательная сеть.</w:t>
      </w:r>
    </w:p>
    <w:p w14:paraId="58E8A811" w14:textId="77777777" w:rsidR="00414951" w:rsidRPr="00265065" w:rsidRDefault="00414951" w:rsidP="00FA3265">
      <w:pPr>
        <w:pStyle w:val="affffffc"/>
        <w:rPr>
          <w:color w:val="000000" w:themeColor="text1"/>
          <w:lang w:val="ru-RU"/>
        </w:rPr>
      </w:pPr>
      <w:r w:rsidRPr="00265065">
        <w:rPr>
          <w:color w:val="000000" w:themeColor="text1"/>
          <w:lang w:val="ru-RU"/>
        </w:rPr>
        <w:t>Основу государственной наблюдательной сети составляют стационарные и подвижные пункты наблюдений, в которых выполняются наблюдения одного или нескольких видов по утвержденным программам.</w:t>
      </w:r>
      <w:r w:rsidRPr="00265065">
        <w:rPr>
          <w:color w:val="000000" w:themeColor="text1"/>
          <w:lang w:val="ru-RU"/>
        </w:rPr>
        <w:br/>
        <w:t>Государственная наблюдательная сеть подразделяется на гидрометеорологическую и сеть наблюдений за уровнем загрязнения окружающей среды.</w:t>
      </w:r>
    </w:p>
    <w:p w14:paraId="70848757" w14:textId="1EEF86C1" w:rsidR="00414951" w:rsidRPr="00265065" w:rsidRDefault="0073170E" w:rsidP="00FA3265">
      <w:pPr>
        <w:pStyle w:val="affffffc"/>
        <w:rPr>
          <w:color w:val="000000" w:themeColor="text1"/>
          <w:lang w:val="ru-RU"/>
        </w:rPr>
      </w:pPr>
      <w:r w:rsidRPr="00265065">
        <w:rPr>
          <w:color w:val="000000" w:themeColor="text1"/>
          <w:lang w:val="ru-RU"/>
        </w:rPr>
        <w:t xml:space="preserve">На территории </w:t>
      </w:r>
      <w:r w:rsidR="00752F21" w:rsidRPr="00265065">
        <w:rPr>
          <w:color w:val="000000" w:themeColor="text1"/>
          <w:lang w:val="ru-RU"/>
        </w:rPr>
        <w:t>Комсомольского</w:t>
      </w:r>
      <w:r w:rsidRPr="00265065">
        <w:rPr>
          <w:color w:val="000000" w:themeColor="text1"/>
          <w:lang w:val="ru-RU"/>
        </w:rPr>
        <w:t xml:space="preserve"> района </w:t>
      </w:r>
      <w:r w:rsidR="00171C8D" w:rsidRPr="00265065">
        <w:rPr>
          <w:color w:val="000000" w:themeColor="text1"/>
          <w:lang w:val="ru-RU"/>
        </w:rPr>
        <w:t>нет</w:t>
      </w:r>
      <w:r w:rsidRPr="00265065">
        <w:rPr>
          <w:color w:val="000000" w:themeColor="text1"/>
          <w:lang w:val="ru-RU"/>
        </w:rPr>
        <w:t xml:space="preserve"> действующи</w:t>
      </w:r>
      <w:r w:rsidR="00171C8D" w:rsidRPr="00265065">
        <w:rPr>
          <w:color w:val="000000" w:themeColor="text1"/>
          <w:lang w:val="ru-RU"/>
        </w:rPr>
        <w:t>х</w:t>
      </w:r>
      <w:r w:rsidRPr="00265065">
        <w:rPr>
          <w:color w:val="000000" w:themeColor="text1"/>
          <w:lang w:val="ru-RU"/>
        </w:rPr>
        <w:t xml:space="preserve"> стационарны</w:t>
      </w:r>
      <w:r w:rsidR="00171C8D" w:rsidRPr="00265065">
        <w:rPr>
          <w:color w:val="000000" w:themeColor="text1"/>
          <w:lang w:val="ru-RU"/>
        </w:rPr>
        <w:t>х</w:t>
      </w:r>
      <w:r w:rsidRPr="00265065">
        <w:rPr>
          <w:color w:val="000000" w:themeColor="text1"/>
          <w:lang w:val="ru-RU"/>
        </w:rPr>
        <w:t xml:space="preserve"> пункт</w:t>
      </w:r>
      <w:r w:rsidR="00171C8D" w:rsidRPr="00265065">
        <w:rPr>
          <w:color w:val="000000" w:themeColor="text1"/>
          <w:lang w:val="ru-RU"/>
        </w:rPr>
        <w:t>ов</w:t>
      </w:r>
      <w:r w:rsidRPr="00265065">
        <w:rPr>
          <w:color w:val="000000" w:themeColor="text1"/>
          <w:lang w:val="ru-RU"/>
        </w:rPr>
        <w:t xml:space="preserve"> государственной наблюдательной сети:</w:t>
      </w:r>
    </w:p>
    <w:p w14:paraId="2A921AC7" w14:textId="77777777" w:rsidR="00171C8D" w:rsidRPr="00265065" w:rsidRDefault="00171C8D" w:rsidP="00FA3265">
      <w:pPr>
        <w:pStyle w:val="affffffc"/>
        <w:rPr>
          <w:color w:val="000000" w:themeColor="text1"/>
          <w:lang w:val="ru-RU"/>
        </w:rPr>
      </w:pPr>
    </w:p>
    <w:p w14:paraId="0F7B9B37" w14:textId="77777777" w:rsidR="00171C8D" w:rsidRPr="00265065" w:rsidRDefault="00171C8D" w:rsidP="004D4F4F">
      <w:pPr>
        <w:pStyle w:val="TimesNewRomanCYR12"/>
        <w:rPr>
          <w:color w:val="000000" w:themeColor="text1"/>
        </w:rPr>
      </w:pPr>
      <w:bookmarkStart w:id="131" w:name="_Toc261345810"/>
      <w:bookmarkStart w:id="132" w:name="_Toc277584060"/>
      <w:bookmarkStart w:id="133" w:name="_Toc372150101"/>
      <w:r w:rsidRPr="00265065">
        <w:rPr>
          <w:color w:val="000000" w:themeColor="text1"/>
        </w:rPr>
        <w:t>Природные пожары</w:t>
      </w:r>
      <w:bookmarkEnd w:id="131"/>
      <w:bookmarkEnd w:id="132"/>
      <w:bookmarkEnd w:id="133"/>
    </w:p>
    <w:p w14:paraId="13FE4927" w14:textId="3750766B" w:rsidR="00171C8D" w:rsidRPr="00265065" w:rsidRDefault="00171C8D" w:rsidP="004D4F4F">
      <w:pPr>
        <w:pStyle w:val="TimesNewRomanCYR12"/>
        <w:rPr>
          <w:color w:val="000000" w:themeColor="text1"/>
        </w:rPr>
      </w:pPr>
      <w:r w:rsidRPr="00265065">
        <w:rPr>
          <w:color w:val="000000" w:themeColor="text1"/>
        </w:rPr>
        <w:t>Согласно паспорту безопасности территории Комсомольского района Ивановской области, на территории Комсомольского района существует риск возникновения лесных и торфяных пожаров.</w:t>
      </w:r>
    </w:p>
    <w:p w14:paraId="1D490B2D" w14:textId="77777777" w:rsidR="00171C8D" w:rsidRPr="00B41DCD" w:rsidRDefault="00171C8D" w:rsidP="00265065">
      <w:pPr>
        <w:pStyle w:val="affffffc"/>
        <w:rPr>
          <w:lang w:val="ru-RU"/>
        </w:rPr>
      </w:pPr>
      <w:r w:rsidRPr="00B41DCD">
        <w:rPr>
          <w:i/>
          <w:u w:val="single"/>
          <w:lang w:val="ru-RU"/>
        </w:rPr>
        <w:t>Природный пожар:</w:t>
      </w:r>
      <w:r w:rsidRPr="00B41DCD">
        <w:rPr>
          <w:lang w:val="ru-RU"/>
        </w:rPr>
        <w:t xml:space="preserve">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14:paraId="163E850F" w14:textId="77777777" w:rsidR="00171C8D" w:rsidRPr="00B41DCD" w:rsidRDefault="00171C8D" w:rsidP="00265065">
      <w:pPr>
        <w:pStyle w:val="affffffc"/>
        <w:rPr>
          <w:lang w:val="ru-RU"/>
        </w:rPr>
      </w:pPr>
      <w:r w:rsidRPr="00B41DCD">
        <w:rPr>
          <w:i/>
          <w:u w:val="single"/>
          <w:lang w:val="ru-RU"/>
        </w:rPr>
        <w:t>Зона пожаров:</w:t>
      </w:r>
      <w:r w:rsidRPr="00B41DCD">
        <w:rPr>
          <w:lang w:val="ru-RU"/>
        </w:rPr>
        <w:t xml:space="preserve"> территория, в пределах которой в результате стихийных бедствий, аварий или катастроф, неосторожных действий людей возникли и распространились пожары.</w:t>
      </w:r>
    </w:p>
    <w:p w14:paraId="77833D67" w14:textId="77777777" w:rsidR="00171C8D" w:rsidRPr="00B41DCD" w:rsidRDefault="00171C8D" w:rsidP="00265065">
      <w:pPr>
        <w:pStyle w:val="affffffc"/>
        <w:rPr>
          <w:lang w:val="ru-RU"/>
        </w:rPr>
      </w:pPr>
      <w:r w:rsidRPr="00B41DCD">
        <w:rPr>
          <w:lang w:val="ru-RU"/>
        </w:rPr>
        <w:t xml:space="preserve">Около трети территории района (27%) покрыто лесами и древесно-кустарниковой растительностью. Лесной фонд Комсомольского района характеризуется средним классом природной пожарной опасности – 3,5. Данный класс показывает значительную вероятность возникновения лесных пожаров в течение всего пожароопасного сезона, средняя продолжительность которого составляет 6 месяцев. Возникновение пожаров в лесах происходит, в основном, по вине человека из-за неосторожного обращения с огнем. </w:t>
      </w:r>
    </w:p>
    <w:p w14:paraId="00D79806" w14:textId="77777777" w:rsidR="00171C8D" w:rsidRPr="00B41DCD" w:rsidRDefault="00171C8D" w:rsidP="00265065">
      <w:pPr>
        <w:pStyle w:val="affffffc"/>
        <w:rPr>
          <w:lang w:val="ru-RU"/>
        </w:rPr>
      </w:pPr>
      <w:r w:rsidRPr="00B41DCD">
        <w:rPr>
          <w:lang w:val="ru-RU"/>
        </w:rPr>
        <w:t>Для сохранения пожаробезопасной обстановки необходимо осуществлять ежегодные противопожарные мероприятия в лесах, а также проводить пропаганду требований противопожарной безопасности среди населения района и обучение населения основным приемам тушения пожаров.</w:t>
      </w:r>
    </w:p>
    <w:p w14:paraId="69EFDE8A" w14:textId="77777777" w:rsidR="00171C8D" w:rsidRPr="00B41DCD" w:rsidRDefault="00171C8D" w:rsidP="00265065">
      <w:pPr>
        <w:pStyle w:val="affffffc"/>
        <w:rPr>
          <w:lang w:val="ru-RU"/>
        </w:rPr>
      </w:pPr>
      <w:r w:rsidRPr="00B41DCD">
        <w:rPr>
          <w:lang w:val="ru-RU"/>
        </w:rPr>
        <w:t>На территории района имеются болота, являющиеся одновременно крупными месторождениями торфа. В местах торфоразработок вследствие осушения торфяников повышается вероятность возникновения торфяных пожаров. Наиболее пожароопасные участки леса – территории бывших торфопредприятий Подозерский, Октябрьский, Марковское.</w:t>
      </w:r>
    </w:p>
    <w:p w14:paraId="32395576" w14:textId="77777777" w:rsidR="00171C8D" w:rsidRPr="00B41DCD" w:rsidRDefault="00171C8D" w:rsidP="00265065">
      <w:pPr>
        <w:pStyle w:val="affffffc"/>
        <w:rPr>
          <w:lang w:val="ru-RU"/>
        </w:rPr>
      </w:pPr>
      <w:r w:rsidRPr="00B41DCD">
        <w:rPr>
          <w:lang w:val="ru-RU"/>
        </w:rPr>
        <w:t>Вероятность возникновения торфяных пожаров особенно высока в засушливые годы, что требует в такое время проведения специальных профилактических мер. Успех борьбы с лесными и торфяными пожарами во многом зависит от их своевременного обнаружения и быстрого принятия мер по их ограничению и ликвидации.</w:t>
      </w:r>
    </w:p>
    <w:p w14:paraId="5C906270" w14:textId="77777777" w:rsidR="00171C8D" w:rsidRPr="00B41DCD" w:rsidRDefault="00171C8D" w:rsidP="00265065">
      <w:pPr>
        <w:pStyle w:val="affffffc"/>
        <w:rPr>
          <w:lang w:val="ru-RU"/>
        </w:rPr>
      </w:pPr>
      <w:r w:rsidRPr="00B41DCD">
        <w:rPr>
          <w:lang w:val="ru-RU"/>
        </w:rPr>
        <w:t>Природные пожары представляют опасность для населенных пунктов, расположенных в лесной зоне, при несвоевременном выполнении противопожарных мероприятий.</w:t>
      </w:r>
    </w:p>
    <w:p w14:paraId="2A1D42F9" w14:textId="77777777" w:rsidR="00171C8D" w:rsidRPr="00B41DCD" w:rsidRDefault="00171C8D" w:rsidP="00265065">
      <w:pPr>
        <w:pStyle w:val="affffffc"/>
        <w:rPr>
          <w:lang w:val="ru-RU"/>
        </w:rPr>
      </w:pPr>
      <w:r w:rsidRPr="00B41DCD">
        <w:rPr>
          <w:lang w:val="ru-RU"/>
        </w:rPr>
        <w:t>В качестве противопожарных мероприятий для недопущения возникновения лесных пожаров на территории района необходимо организовать и поддерживать в требуемом состоянии противопожарные разрывы по периметру жилых и промышленных кварталов населенных пунктов.</w:t>
      </w:r>
    </w:p>
    <w:p w14:paraId="3F9F0D98" w14:textId="77777777" w:rsidR="00171C8D" w:rsidRPr="00B41DCD" w:rsidRDefault="00171C8D" w:rsidP="00265065">
      <w:pPr>
        <w:pStyle w:val="affffffc"/>
        <w:rPr>
          <w:lang w:val="ru-RU"/>
        </w:rPr>
      </w:pPr>
      <w:r w:rsidRPr="00B41DCD">
        <w:rPr>
          <w:i/>
          <w:lang w:val="ru-RU"/>
        </w:rPr>
        <w:t>Противопожарный разрыв</w:t>
      </w:r>
      <w:r w:rsidRPr="00B41DCD">
        <w:rPr>
          <w:lang w:val="ru-RU"/>
        </w:rPr>
        <w:t xml:space="preserve"> - специально созданный в лесу разрыв в виде просеки шириной не менее 30 м, очищенный от горючих материалов, с минерализованной полосой или дорогой с </w:t>
      </w:r>
      <w:r w:rsidRPr="00B41DCD">
        <w:rPr>
          <w:lang w:val="ru-RU"/>
        </w:rPr>
        <w:lastRenderedPageBreak/>
        <w:t xml:space="preserve">целью устройства препятствий на пути распространения лесных пожаров и создания условий для их тушения. Предназначен для остановки распространения верховых и сильных низовых лесных пожаров. Создают в хвойных, особо пожароопасных лесных массивах с целью разграничения их на блоки и изоляции от участков леса, где имеются источники огня и часто возникают лесные пожары, которые могут перейти в хвойные лесные насаждения. Противопожарные разрывы могут создаваться путем увеличения до необходимой ширины имеющихся в лесных массивах искусственных и естественных преград (дороги, тропы, просеки и т. д.). Размещение противопожарных разрывов на территории лесного фонда предусматривается планом организации ведения лесного хозяйства или в специальных планах противопожарного устройства лесов. </w:t>
      </w:r>
    </w:p>
    <w:p w14:paraId="53D95077" w14:textId="77777777" w:rsidR="00171C8D" w:rsidRPr="00B41DCD" w:rsidRDefault="00171C8D" w:rsidP="00265065">
      <w:pPr>
        <w:pStyle w:val="affffffc"/>
        <w:rPr>
          <w:lang w:val="ru-RU"/>
        </w:rPr>
      </w:pPr>
      <w:r w:rsidRPr="00B41DCD">
        <w:rPr>
          <w:lang w:val="ru-RU"/>
        </w:rPr>
        <w:t xml:space="preserve">В соответствии с п.4.14 </w:t>
      </w:r>
      <w:hyperlink r:id="rId319" w:history="1">
        <w:r w:rsidRPr="00B41DCD">
          <w:rPr>
            <w:rStyle w:val="afffff7"/>
            <w:color w:val="000000" w:themeColor="text1"/>
            <w:lang w:val="ru-RU"/>
          </w:rPr>
          <w:t>СП 4.13130.2013</w:t>
        </w:r>
      </w:hyperlink>
      <w:r w:rsidRPr="00265065">
        <w:t> </w:t>
      </w:r>
      <w:r w:rsidRPr="00B41DCD">
        <w:rPr>
          <w:lang w:val="ru-RU"/>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 противопожарные расстояния до границ лесных насаждений от зданий, сооружений городских населенных пунктов с индивидуальной малоэтажной жилой застройкой, от зданий и сооружений сельских населенных пунктов, а также от жилых домов на приусадебных, садовых земельных участках должны составлять не менее 30 м. Расстояния до леса от садовых домов и хозяйственных построек на садовых земельных участках должны составлять не менее 15 м.</w:t>
      </w:r>
    </w:p>
    <w:p w14:paraId="52F0D3AD" w14:textId="77777777" w:rsidR="00171C8D" w:rsidRPr="00B41DCD" w:rsidRDefault="00171C8D" w:rsidP="00265065">
      <w:pPr>
        <w:pStyle w:val="affffffc"/>
        <w:rPr>
          <w:lang w:val="ru-RU"/>
        </w:rPr>
      </w:pPr>
      <w:r w:rsidRPr="00B41DCD">
        <w:rPr>
          <w:lang w:val="ru-RU"/>
        </w:rPr>
        <w:t>Так же необходимо предусмотреть обременение части земельных участков для создания проездов и подъездов к зданиям и сооружениям в соответствии со сводом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создание условий обеспечения земельных участков источниками наружного противопожарного водоснабжения в соответствии с Федеральным законом от 22.07.2008 №123-ФЗ «Технический регламент о требованиях пожарной безопасности».</w:t>
      </w:r>
    </w:p>
    <w:p w14:paraId="7BF563A5" w14:textId="77777777" w:rsidR="00171C8D" w:rsidRPr="00B41DCD" w:rsidRDefault="00171C8D" w:rsidP="00265065">
      <w:pPr>
        <w:pStyle w:val="affffffc"/>
        <w:rPr>
          <w:lang w:val="ru-RU"/>
        </w:rPr>
      </w:pPr>
      <w:r w:rsidRPr="00B41DCD">
        <w:rPr>
          <w:lang w:val="ru-RU"/>
        </w:rPr>
        <w:t>Необходимо предусмотреть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p w14:paraId="65A8340B" w14:textId="0FFC9BF1" w:rsidR="0069373A" w:rsidRPr="00B41DCD" w:rsidRDefault="00171C8D" w:rsidP="00265065">
      <w:pPr>
        <w:pStyle w:val="affffffc"/>
        <w:rPr>
          <w:lang w:val="ru-RU"/>
        </w:rPr>
      </w:pPr>
      <w:r w:rsidRPr="00B41DCD">
        <w:rPr>
          <w:lang w:val="ru-RU"/>
        </w:rPr>
        <w:t>Природные пожары, кроме прямого ущерба лесному хозяйству, угрожают и населенным пунктам.</w:t>
      </w:r>
    </w:p>
    <w:p w14:paraId="135AAD66" w14:textId="77777777" w:rsidR="00F4754F" w:rsidRPr="00B41DCD" w:rsidRDefault="00F4754F" w:rsidP="00265065">
      <w:pPr>
        <w:pStyle w:val="affffffc"/>
        <w:rPr>
          <w:lang w:val="ru-RU"/>
        </w:rPr>
      </w:pPr>
      <w:r w:rsidRPr="00B41DCD">
        <w:rPr>
          <w:lang w:val="ru-RU"/>
        </w:rPr>
        <w:t>Перечень превентивных мероприятий:</w:t>
      </w:r>
    </w:p>
    <w:p w14:paraId="18BAD5FC" w14:textId="77777777" w:rsidR="00F4754F" w:rsidRPr="00B41DCD" w:rsidRDefault="00F4754F" w:rsidP="00265065">
      <w:pPr>
        <w:pStyle w:val="affffffc"/>
        <w:rPr>
          <w:lang w:val="ru-RU"/>
        </w:rPr>
      </w:pPr>
      <w:r w:rsidRPr="00B41DCD">
        <w:rPr>
          <w:lang w:val="ru-RU"/>
        </w:rPr>
        <w:t xml:space="preserve">Повышение противопожарной устойчивости лесов включает инженерные мероприятия, направленные на предупреждение лесных пожаров и ограничение их распространения в случае возникновения: </w:t>
      </w:r>
    </w:p>
    <w:p w14:paraId="52AFD34D" w14:textId="180130B5" w:rsidR="00F4754F" w:rsidRPr="00265065" w:rsidRDefault="00265065" w:rsidP="00265065">
      <w:pPr>
        <w:pStyle w:val="affffffc"/>
        <w:rPr>
          <w:lang w:val="ru-RU"/>
        </w:rPr>
      </w:pPr>
      <w:r>
        <w:rPr>
          <w:lang w:val="ru-RU"/>
        </w:rPr>
        <w:t xml:space="preserve">- </w:t>
      </w:r>
      <w:r w:rsidR="00F4754F" w:rsidRPr="00265065">
        <w:rPr>
          <w:lang w:val="ru-RU"/>
        </w:rPr>
        <w:t>противопожарные расстояния от границ застройки населенных пунктов до лесных массивов должны быть не менее 30 метров;</w:t>
      </w:r>
    </w:p>
    <w:p w14:paraId="3E4A1800" w14:textId="00B66121" w:rsidR="00F4754F" w:rsidRPr="00265065" w:rsidRDefault="00265065" w:rsidP="00265065">
      <w:pPr>
        <w:pStyle w:val="affffffc"/>
        <w:rPr>
          <w:lang w:val="ru-RU"/>
        </w:rPr>
      </w:pPr>
      <w:r>
        <w:rPr>
          <w:lang w:val="ru-RU"/>
        </w:rPr>
        <w:t xml:space="preserve">- </w:t>
      </w:r>
      <w:r w:rsidR="00F4754F" w:rsidRPr="00265065">
        <w:rPr>
          <w:lang w:val="ru-RU"/>
        </w:rPr>
        <w:t>необходимо запретить новое жилищное строительство, если противопожарные расстояния от границы застройки до лесных массивов менее 30 метров;</w:t>
      </w:r>
    </w:p>
    <w:p w14:paraId="3B878879" w14:textId="6FB8EC80" w:rsidR="00F4754F" w:rsidRPr="00265065" w:rsidRDefault="00265065" w:rsidP="00265065">
      <w:pPr>
        <w:pStyle w:val="affffffc"/>
        <w:rPr>
          <w:lang w:val="ru-RU"/>
        </w:rPr>
      </w:pPr>
      <w:r>
        <w:rPr>
          <w:lang w:val="ru-RU"/>
        </w:rPr>
        <w:t xml:space="preserve">- </w:t>
      </w:r>
      <w:r w:rsidR="00F4754F" w:rsidRPr="00265065">
        <w:rPr>
          <w:lang w:val="ru-RU"/>
        </w:rPr>
        <w:t>создание системы противопожарных барьеров, минерализованных полос, разрывов, канав и уход за ними, отсечение фронта огня от населенных пунктов;</w:t>
      </w:r>
    </w:p>
    <w:p w14:paraId="598B66F1" w14:textId="2455EF93" w:rsidR="00F4754F" w:rsidRPr="00265065" w:rsidRDefault="00265065" w:rsidP="00265065">
      <w:pPr>
        <w:pStyle w:val="affffffc"/>
        <w:rPr>
          <w:lang w:val="ru-RU"/>
        </w:rPr>
      </w:pPr>
      <w:r>
        <w:rPr>
          <w:lang w:val="ru-RU"/>
        </w:rPr>
        <w:t xml:space="preserve">- </w:t>
      </w:r>
      <w:r w:rsidR="00F4754F" w:rsidRPr="00265065">
        <w:rPr>
          <w:lang w:val="ru-RU"/>
        </w:rPr>
        <w:t>строительство и ремонт дорог противопожарного назначения;</w:t>
      </w:r>
    </w:p>
    <w:p w14:paraId="53F91559" w14:textId="0FD4B033" w:rsidR="00F4754F" w:rsidRPr="00265065" w:rsidRDefault="00265065" w:rsidP="00265065">
      <w:pPr>
        <w:pStyle w:val="affffffc"/>
        <w:rPr>
          <w:lang w:val="ru-RU"/>
        </w:rPr>
      </w:pPr>
      <w:r>
        <w:rPr>
          <w:lang w:val="ru-RU"/>
        </w:rPr>
        <w:t xml:space="preserve">- </w:t>
      </w:r>
      <w:r w:rsidR="00F4754F" w:rsidRPr="00265065">
        <w:rPr>
          <w:lang w:val="ru-RU"/>
        </w:rPr>
        <w:t>устройство пожарных водоемов;</w:t>
      </w:r>
    </w:p>
    <w:p w14:paraId="15B4E375" w14:textId="6D78472D" w:rsidR="00F4754F" w:rsidRPr="00265065" w:rsidRDefault="00265065" w:rsidP="00265065">
      <w:pPr>
        <w:pStyle w:val="affffffc"/>
        <w:rPr>
          <w:lang w:val="ru-RU"/>
        </w:rPr>
      </w:pPr>
      <w:r>
        <w:rPr>
          <w:lang w:val="ru-RU"/>
        </w:rPr>
        <w:t xml:space="preserve">- </w:t>
      </w:r>
      <w:r w:rsidR="00F4754F" w:rsidRPr="00265065">
        <w:rPr>
          <w:lang w:val="ru-RU"/>
        </w:rPr>
        <w:t>устройство подъездов к водоисточникам для пожарных машин;</w:t>
      </w:r>
    </w:p>
    <w:p w14:paraId="5786B719" w14:textId="3A4F8175" w:rsidR="00F4754F" w:rsidRPr="00265065" w:rsidRDefault="00265065" w:rsidP="00265065">
      <w:pPr>
        <w:pStyle w:val="affffffc"/>
        <w:rPr>
          <w:lang w:val="ru-RU"/>
        </w:rPr>
      </w:pPr>
      <w:r>
        <w:rPr>
          <w:lang w:val="ru-RU"/>
        </w:rPr>
        <w:t xml:space="preserve">- </w:t>
      </w:r>
      <w:r w:rsidR="00F4754F" w:rsidRPr="00265065">
        <w:rPr>
          <w:lang w:val="ru-RU"/>
        </w:rPr>
        <w:t>устройство наблюдательных пунктов, вышек, мачт;</w:t>
      </w:r>
    </w:p>
    <w:p w14:paraId="662B31BE" w14:textId="172645F0" w:rsidR="00F4754F" w:rsidRPr="00265065" w:rsidRDefault="00265065" w:rsidP="00265065">
      <w:pPr>
        <w:pStyle w:val="affffffc"/>
        <w:rPr>
          <w:lang w:val="ru-RU"/>
        </w:rPr>
      </w:pPr>
      <w:r>
        <w:rPr>
          <w:lang w:val="ru-RU"/>
        </w:rPr>
        <w:t xml:space="preserve">- </w:t>
      </w:r>
      <w:r w:rsidR="00F4754F" w:rsidRPr="00265065">
        <w:rPr>
          <w:lang w:val="ru-RU"/>
        </w:rPr>
        <w:t>рассечение очагов пожаров с устройством проездов в зону горения для обеспечения тушения пожара и эвакуации населения;</w:t>
      </w:r>
    </w:p>
    <w:p w14:paraId="222022F0" w14:textId="3255D943" w:rsidR="00F4754F" w:rsidRPr="00265065" w:rsidRDefault="00265065" w:rsidP="00265065">
      <w:pPr>
        <w:pStyle w:val="affffffc"/>
        <w:rPr>
          <w:lang w:val="ru-RU"/>
        </w:rPr>
      </w:pPr>
      <w:r>
        <w:rPr>
          <w:lang w:val="ru-RU"/>
        </w:rPr>
        <w:t xml:space="preserve">- </w:t>
      </w:r>
      <w:r w:rsidR="00F4754F" w:rsidRPr="00265065">
        <w:rPr>
          <w:lang w:val="ru-RU"/>
        </w:rPr>
        <w:t>территория населенных пунктов должна иметь наружное освещение в темное время суток для быстрого нахождения пожарных резервуаров и мест размещения пожарного инвентаря;</w:t>
      </w:r>
    </w:p>
    <w:p w14:paraId="45E90DA8" w14:textId="227CA759" w:rsidR="00F4754F" w:rsidRPr="00265065" w:rsidRDefault="00265065" w:rsidP="00265065">
      <w:pPr>
        <w:pStyle w:val="affffffc"/>
        <w:rPr>
          <w:lang w:val="ru-RU"/>
        </w:rPr>
      </w:pPr>
      <w:r>
        <w:rPr>
          <w:lang w:val="ru-RU"/>
        </w:rPr>
        <w:t xml:space="preserve">- </w:t>
      </w:r>
      <w:r w:rsidR="00F4754F" w:rsidRPr="00265065">
        <w:rPr>
          <w:lang w:val="ru-RU"/>
        </w:rPr>
        <w:t>участие в разработке оперативных планов по тушению лесных пожаров в лесном фонде;</w:t>
      </w:r>
    </w:p>
    <w:p w14:paraId="18BDAFEA" w14:textId="232CCA2A" w:rsidR="00F4754F" w:rsidRPr="00265065" w:rsidRDefault="00265065" w:rsidP="00265065">
      <w:pPr>
        <w:pStyle w:val="affffffc"/>
        <w:rPr>
          <w:lang w:val="ru-RU"/>
        </w:rPr>
      </w:pPr>
      <w:r>
        <w:rPr>
          <w:lang w:val="ru-RU"/>
        </w:rPr>
        <w:t xml:space="preserve">- </w:t>
      </w:r>
      <w:r w:rsidR="00F4754F" w:rsidRPr="00265065">
        <w:rPr>
          <w:lang w:val="ru-RU"/>
        </w:rPr>
        <w:t>патрулирование пожароопасных участков лесного фонда;</w:t>
      </w:r>
    </w:p>
    <w:p w14:paraId="40125B3B" w14:textId="08547604" w:rsidR="00F4754F" w:rsidRPr="00265065" w:rsidRDefault="00265065" w:rsidP="00265065">
      <w:pPr>
        <w:pStyle w:val="affffffc"/>
        <w:rPr>
          <w:lang w:val="ru-RU"/>
        </w:rPr>
      </w:pPr>
      <w:r>
        <w:rPr>
          <w:lang w:val="ru-RU"/>
        </w:rPr>
        <w:t xml:space="preserve">- </w:t>
      </w:r>
      <w:r w:rsidR="00F4754F" w:rsidRPr="00265065">
        <w:rPr>
          <w:lang w:val="ru-RU"/>
        </w:rPr>
        <w:t xml:space="preserve">для населенных пунктов органами местного самоуправления должны быть разработаны и выполнены мероприятия, исключающие возможность переброса огня при лесных пожарах на здания и сооружения: удаление в летний период сухой растительности, устройство </w:t>
      </w:r>
      <w:r w:rsidR="00F4754F" w:rsidRPr="00265065">
        <w:rPr>
          <w:lang w:val="ru-RU"/>
        </w:rPr>
        <w:lastRenderedPageBreak/>
        <w:t>заградительных полос, противопожарных разрывов от жилой и промышленной застройки и другие.</w:t>
      </w:r>
    </w:p>
    <w:p w14:paraId="5C34CA80" w14:textId="77777777" w:rsidR="00171C8D" w:rsidRPr="00265065" w:rsidRDefault="00171C8D" w:rsidP="004D4F4F">
      <w:pPr>
        <w:pStyle w:val="TimesNewRomanCYR12"/>
        <w:rPr>
          <w:color w:val="000000" w:themeColor="text1"/>
        </w:rPr>
      </w:pPr>
    </w:p>
    <w:p w14:paraId="00E17958" w14:textId="74A9C238" w:rsidR="003E46E3" w:rsidRPr="00265065" w:rsidRDefault="003E46E3" w:rsidP="00B66710">
      <w:pPr>
        <w:pStyle w:val="10"/>
        <w:rPr>
          <w:color w:val="000000" w:themeColor="text1"/>
        </w:rPr>
      </w:pPr>
      <w:bookmarkStart w:id="134" w:name="_Toc266354419"/>
      <w:bookmarkStart w:id="135" w:name="_Toc277584061"/>
      <w:bookmarkStart w:id="136" w:name="_Toc499203943"/>
      <w:bookmarkStart w:id="137" w:name="_Toc715082"/>
      <w:bookmarkStart w:id="138" w:name="_Toc5548308"/>
      <w:bookmarkStart w:id="139" w:name="_Toc11599848"/>
      <w:bookmarkStart w:id="140" w:name="_Toc146115820"/>
      <w:r w:rsidRPr="00265065">
        <w:rPr>
          <w:color w:val="000000" w:themeColor="text1"/>
        </w:rPr>
        <w:t>Чрезвычайные ситуации биолого-социального и техногенного характера</w:t>
      </w:r>
      <w:bookmarkEnd w:id="134"/>
      <w:bookmarkEnd w:id="135"/>
      <w:bookmarkEnd w:id="136"/>
      <w:bookmarkEnd w:id="137"/>
      <w:bookmarkEnd w:id="138"/>
      <w:bookmarkEnd w:id="139"/>
      <w:bookmarkEnd w:id="140"/>
    </w:p>
    <w:p w14:paraId="575F6625" w14:textId="037C5476" w:rsidR="00310DB0" w:rsidRPr="00265065" w:rsidRDefault="00310DB0" w:rsidP="002F33DF">
      <w:pPr>
        <w:pStyle w:val="2"/>
        <w:rPr>
          <w:color w:val="000000" w:themeColor="text1"/>
        </w:rPr>
      </w:pPr>
      <w:bookmarkStart w:id="141" w:name="_Toc146115821"/>
      <w:r w:rsidRPr="00265065">
        <w:rPr>
          <w:color w:val="000000" w:themeColor="text1"/>
        </w:rPr>
        <w:t>Чрезвычайные ситуации биолого-социального характера</w:t>
      </w:r>
      <w:bookmarkEnd w:id="141"/>
    </w:p>
    <w:p w14:paraId="391BA485" w14:textId="165084F0" w:rsidR="003E46E3" w:rsidRPr="00265065" w:rsidRDefault="003E46E3" w:rsidP="00FA3265">
      <w:pPr>
        <w:pStyle w:val="affffffc"/>
        <w:rPr>
          <w:color w:val="000000" w:themeColor="text1"/>
          <w:lang w:val="ru-RU"/>
        </w:rPr>
      </w:pPr>
      <w:r w:rsidRPr="00265065">
        <w:rPr>
          <w:color w:val="000000" w:themeColor="text1"/>
          <w:lang w:val="ru-RU"/>
        </w:rPr>
        <w:t>На территории</w:t>
      </w:r>
      <w:r w:rsidR="008864F6" w:rsidRPr="00265065">
        <w:rPr>
          <w:color w:val="000000" w:themeColor="text1"/>
          <w:lang w:val="ru-RU"/>
        </w:rPr>
        <w:t xml:space="preserve"> </w:t>
      </w:r>
      <w:r w:rsidR="00752F21" w:rsidRPr="00265065">
        <w:rPr>
          <w:color w:val="000000" w:themeColor="text1"/>
          <w:lang w:val="ru-RU"/>
        </w:rPr>
        <w:t>Ивановской</w:t>
      </w:r>
      <w:r w:rsidRPr="00265065">
        <w:rPr>
          <w:color w:val="000000" w:themeColor="text1"/>
          <w:lang w:val="ru-RU"/>
        </w:rPr>
        <w:t xml:space="preserve"> области могут регистрироваться инфекционные, паразитарные болезни, отравления людей, вспышки особо опасных болезней сельскохозяйственных животных и рыб, карантинные и особо опасные болезни и вредители сельскохозяйственных растений и леса.</w:t>
      </w:r>
    </w:p>
    <w:p w14:paraId="7483546F" w14:textId="77777777" w:rsidR="000E2B8C" w:rsidRPr="00265065" w:rsidRDefault="000E2B8C" w:rsidP="00FA3265">
      <w:pPr>
        <w:pStyle w:val="affffffc"/>
        <w:rPr>
          <w:color w:val="000000" w:themeColor="text1"/>
          <w:lang w:val="ru-RU"/>
        </w:rPr>
      </w:pPr>
    </w:p>
    <w:p w14:paraId="6D4B2985" w14:textId="77777777" w:rsidR="003E46E3" w:rsidRPr="00265065" w:rsidRDefault="003E46E3" w:rsidP="00FA3265">
      <w:pPr>
        <w:pStyle w:val="affffffc"/>
        <w:rPr>
          <w:color w:val="000000" w:themeColor="text1"/>
          <w:lang w:val="ru-RU" w:bidi="ru-RU"/>
        </w:rPr>
      </w:pPr>
      <w:r w:rsidRPr="00265065">
        <w:rPr>
          <w:color w:val="000000" w:themeColor="text1"/>
          <w:lang w:val="ru-RU" w:bidi="ru-RU"/>
        </w:rPr>
        <w:t>Инфекционные, паразитарные болез</w:t>
      </w:r>
      <w:r w:rsidRPr="00265065">
        <w:rPr>
          <w:color w:val="000000" w:themeColor="text1"/>
          <w:lang w:val="ru-RU" w:bidi="ru-RU"/>
        </w:rPr>
        <w:softHyphen/>
        <w:t>ни и отравления людей</w:t>
      </w:r>
    </w:p>
    <w:p w14:paraId="7784D59D" w14:textId="77777777" w:rsidR="000E2B8C" w:rsidRPr="00265065" w:rsidRDefault="000E2B8C" w:rsidP="00FA3265">
      <w:pPr>
        <w:pStyle w:val="affffffc"/>
        <w:rPr>
          <w:color w:val="000000" w:themeColor="text1"/>
          <w:lang w:val="ru-RU" w:bidi="ru-RU"/>
        </w:rPr>
      </w:pPr>
    </w:p>
    <w:p w14:paraId="7EFF64B4" w14:textId="77777777" w:rsidR="00B14C60" w:rsidRPr="00265065" w:rsidRDefault="00B14C60" w:rsidP="00B14C60">
      <w:pPr>
        <w:pStyle w:val="affffffc"/>
        <w:rPr>
          <w:color w:val="000000" w:themeColor="text1"/>
          <w:lang w:val="ru-RU" w:bidi="ru-RU"/>
        </w:rPr>
      </w:pPr>
      <w:r w:rsidRPr="00265065">
        <w:rPr>
          <w:color w:val="000000" w:themeColor="text1"/>
          <w:lang w:val="ru-RU" w:bidi="ru-RU"/>
        </w:rPr>
        <w:t xml:space="preserve">Чрезвычайные ситуации биолого-социального характера, исходя из статистики эпидемиологической обстановки, на территории </w:t>
      </w:r>
      <w:r w:rsidRPr="00265065">
        <w:rPr>
          <w:bCs/>
          <w:color w:val="000000" w:themeColor="text1"/>
          <w:lang w:val="ru-RU" w:bidi="ru-RU"/>
        </w:rPr>
        <w:t>Комсомольского муниципального района Ивановской области</w:t>
      </w:r>
      <w:r w:rsidRPr="00265065">
        <w:rPr>
          <w:color w:val="000000" w:themeColor="text1"/>
          <w:lang w:val="ru-RU" w:bidi="ru-RU"/>
        </w:rPr>
        <w:t xml:space="preserve"> имеют незначительный характер. </w:t>
      </w:r>
    </w:p>
    <w:p w14:paraId="26C739F7" w14:textId="6CBDB143" w:rsidR="00B14C60" w:rsidRPr="00265065" w:rsidRDefault="00B14C60" w:rsidP="00B14C60">
      <w:pPr>
        <w:pStyle w:val="affffffc"/>
        <w:rPr>
          <w:color w:val="000000" w:themeColor="text1"/>
          <w:lang w:val="ru-RU" w:bidi="ru-RU"/>
        </w:rPr>
      </w:pPr>
      <w:r w:rsidRPr="00265065">
        <w:rPr>
          <w:color w:val="000000" w:themeColor="text1"/>
          <w:lang w:val="ru-RU" w:bidi="ru-RU"/>
        </w:rPr>
        <w:t>Согласно паспорту территории</w:t>
      </w:r>
      <w:r w:rsidRPr="00265065">
        <w:rPr>
          <w:bCs/>
          <w:color w:val="000000" w:themeColor="text1"/>
          <w:lang w:val="ru-RU" w:bidi="ru-RU"/>
        </w:rPr>
        <w:t xml:space="preserve"> Комсомольского муниципального района</w:t>
      </w:r>
      <w:r w:rsidRPr="00265065">
        <w:rPr>
          <w:color w:val="000000" w:themeColor="text1"/>
          <w:lang w:val="ru-RU" w:bidi="ru-RU"/>
        </w:rPr>
        <w:t xml:space="preserve"> Ивановской области</w:t>
      </w:r>
      <w:r w:rsidRPr="00265065">
        <w:rPr>
          <w:bCs/>
          <w:color w:val="000000" w:themeColor="text1"/>
          <w:lang w:val="ru-RU" w:bidi="ru-RU"/>
        </w:rPr>
        <w:t xml:space="preserve">, на территории района </w:t>
      </w:r>
      <w:r w:rsidRPr="00265065">
        <w:rPr>
          <w:color w:val="000000" w:themeColor="text1"/>
          <w:lang w:val="ru-RU" w:bidi="ru-RU"/>
        </w:rPr>
        <w:t>возможно возникновение следующих особо опасных инфекционных заболеваний среди населения – туляремия, сибирская язва, лептоспироз, геморрагическая лихорадка с почечным синдромом (ГЛПС). Заболеваемость иерсинеозом, псевдотуберкулезом, лептоспирозом, туляремией регистрируются в виде единичных случаев.</w:t>
      </w:r>
    </w:p>
    <w:p w14:paraId="440773D9" w14:textId="77777777" w:rsidR="00B14C60" w:rsidRPr="00265065" w:rsidRDefault="00B14C60" w:rsidP="00B14C60">
      <w:pPr>
        <w:pStyle w:val="affffffc"/>
        <w:rPr>
          <w:color w:val="000000" w:themeColor="text1"/>
          <w:lang w:val="ru-RU" w:bidi="ru-RU"/>
        </w:rPr>
      </w:pPr>
      <w:r w:rsidRPr="00265065">
        <w:rPr>
          <w:color w:val="000000" w:themeColor="text1"/>
          <w:lang w:val="ru-RU" w:bidi="ru-RU"/>
        </w:rPr>
        <w:t>Сезонный пик заболеваемости инфекциями, передающимися грызунами, через укусы клещей и комаров прогнозируется в июне-июле; лептоспироз – в июне-августе. В связи с купанием в открытых водоёмах в период с июня по сентябрь возможны случаи заболевания геморрагической лихорадкой с почечным синдромом (ГЛПС).</w:t>
      </w:r>
    </w:p>
    <w:p w14:paraId="6CF431BB" w14:textId="77777777" w:rsidR="00B14C60" w:rsidRPr="00265065" w:rsidRDefault="00B14C60" w:rsidP="00B14C60">
      <w:pPr>
        <w:pStyle w:val="affffffc"/>
        <w:rPr>
          <w:color w:val="000000" w:themeColor="text1"/>
          <w:lang w:val="ru-RU" w:bidi="ru-RU"/>
        </w:rPr>
      </w:pPr>
      <w:r w:rsidRPr="00265065">
        <w:rPr>
          <w:color w:val="000000" w:themeColor="text1"/>
          <w:lang w:val="ru-RU" w:bidi="ru-RU"/>
        </w:rPr>
        <w:t xml:space="preserve">Заболевания туляремией, ГЛПС связано с природными очагами этих инфекций. В случае возникновения очагов инфекционных заболеваний потери могут составить до 200 человек из населения, проживающего в зоне природного очага инфекционного заболевания. Возникновение заболеваний связано с сельскохозяйственными  работами и бытовыми условиями (наличие грызунов-носителей инфекции) большей частью в осенне-весенний периоды. </w:t>
      </w:r>
    </w:p>
    <w:p w14:paraId="6F24D455" w14:textId="77777777" w:rsidR="00B14C60" w:rsidRPr="00265065" w:rsidRDefault="00B14C60" w:rsidP="00B14C60">
      <w:pPr>
        <w:pStyle w:val="affffffc"/>
        <w:rPr>
          <w:color w:val="000000" w:themeColor="text1"/>
          <w:lang w:val="ru-RU" w:bidi="ru-RU"/>
        </w:rPr>
      </w:pPr>
      <w:r w:rsidRPr="00265065">
        <w:rPr>
          <w:color w:val="000000" w:themeColor="text1"/>
          <w:lang w:val="ru-RU" w:bidi="ru-RU"/>
        </w:rPr>
        <w:t xml:space="preserve">Эпидемиологическая обстановка в </w:t>
      </w:r>
      <w:r w:rsidRPr="00265065">
        <w:rPr>
          <w:bCs/>
          <w:color w:val="000000" w:themeColor="text1"/>
          <w:lang w:val="ru-RU" w:bidi="ru-RU"/>
        </w:rPr>
        <w:t xml:space="preserve">Комсомольском муниципальном районе </w:t>
      </w:r>
      <w:r w:rsidRPr="00265065">
        <w:rPr>
          <w:color w:val="000000" w:themeColor="text1"/>
          <w:lang w:val="ru-RU" w:bidi="ru-RU"/>
        </w:rPr>
        <w:t xml:space="preserve">Ивановской области по природно-очаговым и зоонозным инфекциям нестабильная. </w:t>
      </w:r>
    </w:p>
    <w:p w14:paraId="72F2B564" w14:textId="77777777" w:rsidR="00B14C60" w:rsidRPr="00265065" w:rsidRDefault="00B14C60" w:rsidP="00B14C60">
      <w:pPr>
        <w:pStyle w:val="affffffc"/>
        <w:rPr>
          <w:color w:val="000000" w:themeColor="text1"/>
          <w:lang w:val="ru-RU" w:bidi="ru-RU"/>
        </w:rPr>
      </w:pPr>
      <w:r w:rsidRPr="00265065">
        <w:rPr>
          <w:color w:val="000000" w:themeColor="text1"/>
          <w:lang w:val="ru-RU" w:bidi="ru-RU"/>
        </w:rPr>
        <w:t>Наибольшую актуальность представляют инфекции, передаваемые клещами – клещевой энцефалит. Заражение чаще всего происходит при посещении очаговых территорий с рекреационной целью. Для клещевого энцефалита характерна выраженная весенне-летняя сезонность, определяемая активностью клещей-переносчиков. С целью профилактики клещевого энцефалита и повышения иммунной прослойки по клещевому энцефалиту необходимо решить вопрос по финансированию вакцинацией лиц с бытовым риском заражения (не профессиональные группы риска и дети).</w:t>
      </w:r>
    </w:p>
    <w:p w14:paraId="6425A88C" w14:textId="77777777" w:rsidR="00B14C60" w:rsidRPr="00265065" w:rsidRDefault="00B14C60" w:rsidP="00B14C60">
      <w:pPr>
        <w:pStyle w:val="affffffc"/>
        <w:rPr>
          <w:color w:val="000000" w:themeColor="text1"/>
          <w:lang w:val="ru-RU" w:bidi="ru-RU"/>
        </w:rPr>
      </w:pPr>
      <w:r w:rsidRPr="00265065">
        <w:rPr>
          <w:color w:val="000000" w:themeColor="text1"/>
          <w:lang w:val="ru-RU" w:bidi="ru-RU"/>
        </w:rPr>
        <w:t>Вся территория</w:t>
      </w:r>
      <w:r w:rsidRPr="00265065">
        <w:rPr>
          <w:bCs/>
          <w:color w:val="000000" w:themeColor="text1"/>
          <w:lang w:val="ru-RU" w:bidi="ru-RU"/>
        </w:rPr>
        <w:t xml:space="preserve"> Комсомольского муниципального района</w:t>
      </w:r>
      <w:r w:rsidRPr="00265065">
        <w:rPr>
          <w:color w:val="000000" w:themeColor="text1"/>
          <w:lang w:val="ru-RU" w:bidi="ru-RU"/>
        </w:rPr>
        <w:t xml:space="preserve"> Ивановской области эндемична по клещевому боррелиозу. </w:t>
      </w:r>
    </w:p>
    <w:p w14:paraId="13C0005E" w14:textId="77777777" w:rsidR="00B14C60" w:rsidRPr="00265065" w:rsidRDefault="00B14C60" w:rsidP="00B14C60">
      <w:pPr>
        <w:pStyle w:val="affffffc"/>
        <w:rPr>
          <w:color w:val="000000" w:themeColor="text1"/>
          <w:lang w:val="ru-RU" w:bidi="ru-RU"/>
        </w:rPr>
      </w:pPr>
      <w:r w:rsidRPr="00265065">
        <w:rPr>
          <w:color w:val="000000" w:themeColor="text1"/>
          <w:lang w:val="ru-RU" w:bidi="ru-RU"/>
        </w:rPr>
        <w:t xml:space="preserve">При возникновении очагов инфекционных заболеваний потери могут составить до 0,1% от населения, проживающего в зоне очага инфекционного заболевания геморрагической лихорадкой с почечным синдромом или лептоспирозом. </w:t>
      </w:r>
    </w:p>
    <w:p w14:paraId="47DAD324" w14:textId="77777777" w:rsidR="00B14C60" w:rsidRPr="00265065" w:rsidRDefault="00B14C60" w:rsidP="00B14C60">
      <w:pPr>
        <w:pStyle w:val="affffffc"/>
        <w:rPr>
          <w:color w:val="000000" w:themeColor="text1"/>
          <w:lang w:val="ru-RU" w:bidi="ru-RU"/>
        </w:rPr>
      </w:pPr>
      <w:r w:rsidRPr="00265065">
        <w:rPr>
          <w:color w:val="000000" w:themeColor="text1"/>
          <w:lang w:val="ru-RU" w:bidi="ru-RU"/>
        </w:rPr>
        <w:t>Определённую опасность представляют скотомогильники, в особенности сибиреязвенные, возраст некоторых составляет более 80 лет. Все сибиреязвенные скотомогильники в настоящее время законсервированы. Все захоронения животных размещены на возвышенных местах. Угрозы затопления нет. Расположены они в основном на расстоянии 0,5-1 км от населенных пунктов. Места оборудования скотомогильников соответствуют предъявляемым ветеринарно-санитарным требованиям. Все скотомогильники ежегодно обследуются комиссией с привлечением специалистов Россельхознадзора и управления ветеринарного контроля.</w:t>
      </w:r>
    </w:p>
    <w:p w14:paraId="30E2E060" w14:textId="77777777" w:rsidR="00B14C60" w:rsidRPr="00265065" w:rsidRDefault="00B14C60" w:rsidP="00B14C60">
      <w:pPr>
        <w:pStyle w:val="affffffc"/>
        <w:rPr>
          <w:color w:val="000000" w:themeColor="text1"/>
          <w:lang w:val="ru-RU" w:bidi="ru-RU"/>
        </w:rPr>
      </w:pPr>
      <w:r w:rsidRPr="00265065">
        <w:rPr>
          <w:color w:val="000000" w:themeColor="text1"/>
          <w:lang w:val="ru-RU" w:bidi="ru-RU"/>
        </w:rPr>
        <w:t xml:space="preserve">На территории </w:t>
      </w:r>
      <w:r w:rsidRPr="00265065">
        <w:rPr>
          <w:bCs/>
          <w:color w:val="000000" w:themeColor="text1"/>
          <w:lang w:val="ru-RU" w:bidi="ru-RU"/>
        </w:rPr>
        <w:t>Комсомольского муниципального района</w:t>
      </w:r>
      <w:r w:rsidRPr="00265065">
        <w:rPr>
          <w:color w:val="000000" w:themeColor="text1"/>
          <w:lang w:val="ru-RU" w:bidi="ru-RU"/>
        </w:rPr>
        <w:t xml:space="preserve"> Ивановской области возможны вспышки заболеваемости сельскохозяйственных животных (свиней) африканской чумой. </w:t>
      </w:r>
    </w:p>
    <w:p w14:paraId="0AC6839E" w14:textId="77777777" w:rsidR="00B14C60" w:rsidRPr="00265065" w:rsidRDefault="00B14C60" w:rsidP="00B14C60">
      <w:pPr>
        <w:pStyle w:val="affffffc"/>
        <w:rPr>
          <w:i/>
          <w:color w:val="000000" w:themeColor="text1"/>
          <w:lang w:val="ru-RU" w:bidi="ru-RU"/>
        </w:rPr>
      </w:pPr>
      <w:r w:rsidRPr="00265065">
        <w:rPr>
          <w:i/>
          <w:color w:val="000000" w:themeColor="text1"/>
          <w:lang w:val="ru-RU" w:bidi="ru-RU"/>
        </w:rPr>
        <w:lastRenderedPageBreak/>
        <w:t>Перечень превентивных мероприятий, направленных на недопущение инфекционной заболеваемости людей:</w:t>
      </w:r>
    </w:p>
    <w:p w14:paraId="7CB3F579" w14:textId="0C37AD4D" w:rsidR="00B14C60" w:rsidRPr="00265065" w:rsidRDefault="00B14C60" w:rsidP="008C4FC6">
      <w:pPr>
        <w:pStyle w:val="affffffc"/>
        <w:numPr>
          <w:ilvl w:val="1"/>
          <w:numId w:val="6"/>
        </w:numPr>
        <w:rPr>
          <w:color w:val="000000" w:themeColor="text1"/>
          <w:lang w:val="ru-RU" w:bidi="ru-RU"/>
        </w:rPr>
      </w:pPr>
      <w:r w:rsidRPr="00265065">
        <w:rPr>
          <w:color w:val="000000" w:themeColor="text1"/>
          <w:lang w:val="ru-RU" w:bidi="ru-RU"/>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14:paraId="1EDD2230" w14:textId="77777777" w:rsidR="00B14C60" w:rsidRPr="00265065" w:rsidRDefault="00B14C60" w:rsidP="008C4FC6">
      <w:pPr>
        <w:pStyle w:val="affffffc"/>
        <w:numPr>
          <w:ilvl w:val="1"/>
          <w:numId w:val="6"/>
        </w:numPr>
        <w:rPr>
          <w:color w:val="000000" w:themeColor="text1"/>
          <w:lang w:val="ru-RU" w:bidi="ru-RU"/>
        </w:rPr>
      </w:pPr>
      <w:r w:rsidRPr="00265065">
        <w:rPr>
          <w:color w:val="000000" w:themeColor="text1"/>
          <w:lang w:val="ru-RU" w:bidi="ru-RU"/>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14:paraId="24754F66" w14:textId="77777777" w:rsidR="00B14C60" w:rsidRPr="00265065" w:rsidRDefault="00B14C60" w:rsidP="008C4FC6">
      <w:pPr>
        <w:pStyle w:val="affffffc"/>
        <w:numPr>
          <w:ilvl w:val="1"/>
          <w:numId w:val="6"/>
        </w:numPr>
        <w:rPr>
          <w:color w:val="000000" w:themeColor="text1"/>
          <w:lang w:val="ru-RU" w:bidi="ru-RU"/>
        </w:rPr>
      </w:pPr>
      <w:r w:rsidRPr="00265065">
        <w:rPr>
          <w:color w:val="000000" w:themeColor="text1"/>
          <w:lang w:val="ru-RU" w:bidi="ru-RU"/>
        </w:rPr>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14:paraId="4373CC3A" w14:textId="77777777" w:rsidR="00B14C60" w:rsidRPr="00265065" w:rsidRDefault="00B14C60" w:rsidP="008C4FC6">
      <w:pPr>
        <w:pStyle w:val="affffffc"/>
        <w:numPr>
          <w:ilvl w:val="1"/>
          <w:numId w:val="6"/>
        </w:numPr>
        <w:rPr>
          <w:color w:val="000000" w:themeColor="text1"/>
          <w:lang w:val="ru-RU" w:bidi="ru-RU"/>
        </w:rPr>
      </w:pPr>
      <w:r w:rsidRPr="00265065">
        <w:rPr>
          <w:color w:val="000000" w:themeColor="text1"/>
          <w:lang w:val="ru-RU" w:bidi="ru-RU"/>
        </w:rPr>
        <w:t xml:space="preserve">обеспечение медицинских формирований медицинским и специальным имуществом; </w:t>
      </w:r>
    </w:p>
    <w:p w14:paraId="4C6EB48C" w14:textId="77777777" w:rsidR="00B14C60" w:rsidRPr="00265065" w:rsidRDefault="00B14C60" w:rsidP="008C4FC6">
      <w:pPr>
        <w:pStyle w:val="affffffc"/>
        <w:numPr>
          <w:ilvl w:val="1"/>
          <w:numId w:val="6"/>
        </w:numPr>
        <w:rPr>
          <w:color w:val="000000" w:themeColor="text1"/>
          <w:lang w:val="ru-RU" w:bidi="ru-RU"/>
        </w:rPr>
      </w:pPr>
      <w:r w:rsidRPr="00265065">
        <w:rPr>
          <w:color w:val="000000" w:themeColor="text1"/>
          <w:lang w:val="ru-RU" w:bidi="ru-RU"/>
        </w:rPr>
        <w:t>обеспечение антибиотиками и профилактическими препаратами населения, проживающего в местах природно-очаговых инфекций;</w:t>
      </w:r>
    </w:p>
    <w:p w14:paraId="4E1132C7" w14:textId="77777777" w:rsidR="00B14C60" w:rsidRPr="00265065" w:rsidRDefault="00B14C60" w:rsidP="008C4FC6">
      <w:pPr>
        <w:pStyle w:val="affffffc"/>
        <w:numPr>
          <w:ilvl w:val="1"/>
          <w:numId w:val="6"/>
        </w:numPr>
        <w:rPr>
          <w:color w:val="000000" w:themeColor="text1"/>
          <w:lang w:val="ru-RU" w:bidi="ru-RU"/>
        </w:rPr>
      </w:pPr>
      <w:r w:rsidRPr="00265065">
        <w:rPr>
          <w:color w:val="000000" w:themeColor="text1"/>
          <w:lang w:val="ru-RU" w:bidi="ru-RU"/>
        </w:rPr>
        <w:t xml:space="preserve">создание резерва медицинского имущества на ЧС, определение перечня и объема медицинского имущества; </w:t>
      </w:r>
    </w:p>
    <w:p w14:paraId="04D5E6EB" w14:textId="77777777" w:rsidR="00B14C60" w:rsidRPr="00265065" w:rsidRDefault="00B14C60" w:rsidP="008C4FC6">
      <w:pPr>
        <w:pStyle w:val="affffffc"/>
        <w:numPr>
          <w:ilvl w:val="1"/>
          <w:numId w:val="6"/>
        </w:numPr>
        <w:rPr>
          <w:color w:val="000000" w:themeColor="text1"/>
          <w:lang w:val="ru-RU" w:bidi="ru-RU"/>
        </w:rPr>
      </w:pPr>
      <w:r w:rsidRPr="00265065">
        <w:rPr>
          <w:color w:val="000000" w:themeColor="text1"/>
          <w:lang w:val="ru-RU" w:bidi="ru-RU"/>
        </w:rPr>
        <w:t>создание переходящий неснижаемый запас медикаментов.</w:t>
      </w:r>
    </w:p>
    <w:p w14:paraId="1D088B0F" w14:textId="77862D52" w:rsidR="00B14C60" w:rsidRPr="00265065" w:rsidRDefault="00B14C60" w:rsidP="00B14C60">
      <w:pPr>
        <w:pStyle w:val="affffffc"/>
        <w:rPr>
          <w:i/>
          <w:color w:val="000000" w:themeColor="text1"/>
          <w:lang w:val="ru-RU" w:bidi="ru-RU"/>
        </w:rPr>
      </w:pPr>
      <w:r w:rsidRPr="00265065">
        <w:rPr>
          <w:i/>
          <w:color w:val="000000" w:themeColor="text1"/>
          <w:lang w:val="ru-RU" w:bidi="ru-RU"/>
        </w:rPr>
        <w:t>Перечень превентивных мероприятий, направленных на недопущение заболеваемости с/х животных:</w:t>
      </w:r>
    </w:p>
    <w:p w14:paraId="6BCB6F13" w14:textId="77777777" w:rsidR="00B14C60" w:rsidRPr="00265065" w:rsidRDefault="00B14C60" w:rsidP="008C4FC6">
      <w:pPr>
        <w:pStyle w:val="affffffc"/>
        <w:numPr>
          <w:ilvl w:val="1"/>
          <w:numId w:val="6"/>
        </w:numPr>
        <w:rPr>
          <w:color w:val="000000" w:themeColor="text1"/>
          <w:lang w:val="ru-RU" w:bidi="ru-RU"/>
        </w:rPr>
      </w:pPr>
      <w:r w:rsidRPr="00265065">
        <w:rPr>
          <w:color w:val="000000" w:themeColor="text1"/>
          <w:lang w:val="ru-RU" w:bidi="ru-RU"/>
        </w:rPr>
        <w:t>обеспечение работы птицеводческих, свиноводческих хозяйств всех форм собственности по режиму предприятий закрытого типа;</w:t>
      </w:r>
    </w:p>
    <w:p w14:paraId="767127AE" w14:textId="77777777" w:rsidR="00B14C60" w:rsidRPr="00265065" w:rsidRDefault="00B14C60" w:rsidP="008C4FC6">
      <w:pPr>
        <w:pStyle w:val="affffffc"/>
        <w:numPr>
          <w:ilvl w:val="1"/>
          <w:numId w:val="6"/>
        </w:numPr>
        <w:rPr>
          <w:color w:val="000000" w:themeColor="text1"/>
          <w:lang w:val="ru-RU" w:bidi="ru-RU"/>
        </w:rPr>
      </w:pPr>
      <w:r w:rsidRPr="00265065">
        <w:rPr>
          <w:color w:val="000000" w:themeColor="text1"/>
          <w:lang w:val="ru-RU" w:bidi="ru-RU"/>
        </w:rPr>
        <w:t xml:space="preserve">проведение инсектоакарицидных обработок свиней и помещений, для их содержания; </w:t>
      </w:r>
    </w:p>
    <w:p w14:paraId="6E0C411C" w14:textId="77777777" w:rsidR="00B14C60" w:rsidRPr="00265065" w:rsidRDefault="00B14C60" w:rsidP="008C4FC6">
      <w:pPr>
        <w:pStyle w:val="affffffc"/>
        <w:numPr>
          <w:ilvl w:val="1"/>
          <w:numId w:val="6"/>
        </w:numPr>
        <w:rPr>
          <w:color w:val="000000" w:themeColor="text1"/>
          <w:lang w:val="ru-RU" w:bidi="ru-RU"/>
        </w:rPr>
      </w:pPr>
      <w:r w:rsidRPr="00265065">
        <w:rPr>
          <w:color w:val="000000" w:themeColor="text1"/>
          <w:lang w:val="ru-RU" w:bidi="ru-RU"/>
        </w:rPr>
        <w:t>осуществление контроля с целью недопущения ввоза животноводческой продукции и всех видов животных, в том числе свиней из регионов, в которых зарегистрированы вспышки гриппа птиц, АЧС;</w:t>
      </w:r>
    </w:p>
    <w:p w14:paraId="672AB599" w14:textId="3632DC6C" w:rsidR="00B14C60" w:rsidRPr="00265065" w:rsidRDefault="00B14C60" w:rsidP="008C4FC6">
      <w:pPr>
        <w:pStyle w:val="affffffc"/>
        <w:numPr>
          <w:ilvl w:val="1"/>
          <w:numId w:val="6"/>
        </w:numPr>
        <w:rPr>
          <w:color w:val="000000" w:themeColor="text1"/>
          <w:lang w:val="ru-RU" w:bidi="ru-RU"/>
        </w:rPr>
      </w:pPr>
      <w:r w:rsidRPr="00265065">
        <w:rPr>
          <w:color w:val="000000" w:themeColor="text1"/>
          <w:lang w:val="ru-RU" w:bidi="ru-RU"/>
        </w:rPr>
        <w:t>проведение проверок по соблюдению ветеринарно-санитарных правил в свиноводческих хозяйствах и предприятиях, занятых заготовкой, переработкой, хранением и реализацией животноводческой продукции подконтрольной государственному ветеринарному надзору;</w:t>
      </w:r>
    </w:p>
    <w:p w14:paraId="6C85941C" w14:textId="77777777" w:rsidR="00B14C60" w:rsidRPr="00265065" w:rsidRDefault="00B14C60" w:rsidP="008C4FC6">
      <w:pPr>
        <w:pStyle w:val="affffffc"/>
        <w:numPr>
          <w:ilvl w:val="1"/>
          <w:numId w:val="6"/>
        </w:numPr>
        <w:rPr>
          <w:color w:val="000000" w:themeColor="text1"/>
          <w:lang w:val="ru-RU" w:bidi="ru-RU"/>
        </w:rPr>
      </w:pPr>
      <w:r w:rsidRPr="00265065">
        <w:rPr>
          <w:color w:val="000000" w:themeColor="text1"/>
          <w:lang w:val="ru-RU" w:bidi="ru-RU"/>
        </w:rPr>
        <w:t>проведение мониторинговых исследований по своевременному выявлению гриппа птиц, африканской чумы свиней;</w:t>
      </w:r>
    </w:p>
    <w:p w14:paraId="5B8FD4BB" w14:textId="77777777" w:rsidR="00B14C60" w:rsidRPr="00265065" w:rsidRDefault="00B14C60" w:rsidP="008C4FC6">
      <w:pPr>
        <w:pStyle w:val="affffffc"/>
        <w:numPr>
          <w:ilvl w:val="1"/>
          <w:numId w:val="6"/>
        </w:numPr>
        <w:rPr>
          <w:color w:val="000000" w:themeColor="text1"/>
          <w:lang w:val="ru-RU" w:bidi="ru-RU"/>
        </w:rPr>
      </w:pPr>
      <w:r w:rsidRPr="00265065">
        <w:rPr>
          <w:color w:val="000000" w:themeColor="text1"/>
          <w:lang w:val="ru-RU" w:bidi="ru-RU"/>
        </w:rPr>
        <w:t>обеспечение своевременного сбора и вывоза бытовых отходов, не допуская переполнения мусорных контейнеров;</w:t>
      </w:r>
    </w:p>
    <w:p w14:paraId="37E0ECC4" w14:textId="77777777" w:rsidR="00B14C60" w:rsidRPr="00265065" w:rsidRDefault="00B14C60" w:rsidP="008C4FC6">
      <w:pPr>
        <w:pStyle w:val="affffffc"/>
        <w:numPr>
          <w:ilvl w:val="1"/>
          <w:numId w:val="6"/>
        </w:numPr>
        <w:rPr>
          <w:color w:val="000000" w:themeColor="text1"/>
          <w:lang w:val="ru-RU" w:bidi="ru-RU"/>
        </w:rPr>
      </w:pPr>
      <w:r w:rsidRPr="00265065">
        <w:rPr>
          <w:color w:val="000000" w:themeColor="text1"/>
          <w:lang w:val="ru-RU" w:bidi="ru-RU"/>
        </w:rPr>
        <w:t>проведение разъяснительной работы через средства массовой информации среди населения по вопросам профилактики гриппа птиц, африканской чумы свиней.</w:t>
      </w:r>
    </w:p>
    <w:p w14:paraId="01D57CE9" w14:textId="7B3240B0" w:rsidR="000E2B8C" w:rsidRPr="00265065" w:rsidRDefault="000E2B8C" w:rsidP="00FA3265">
      <w:pPr>
        <w:pStyle w:val="affffffc"/>
        <w:rPr>
          <w:color w:val="000000" w:themeColor="text1"/>
          <w:lang w:val="ru-RU"/>
        </w:rPr>
      </w:pPr>
      <w:r w:rsidRPr="00265065">
        <w:rPr>
          <w:color w:val="000000" w:themeColor="text1"/>
          <w:lang w:val="ru-RU"/>
        </w:rPr>
        <w:t>Биологическую опасность для населения</w:t>
      </w:r>
      <w:r w:rsidR="00E96C23" w:rsidRPr="00265065">
        <w:rPr>
          <w:color w:val="000000" w:themeColor="text1"/>
          <w:lang w:val="ru-RU"/>
        </w:rPr>
        <w:t xml:space="preserve"> </w:t>
      </w:r>
      <w:r w:rsidR="00752F21" w:rsidRPr="00265065">
        <w:rPr>
          <w:color w:val="000000" w:themeColor="text1"/>
          <w:lang w:val="ru-RU"/>
        </w:rPr>
        <w:t>Комсомольского</w:t>
      </w:r>
      <w:r w:rsidRPr="00265065">
        <w:rPr>
          <w:color w:val="000000" w:themeColor="text1"/>
          <w:lang w:val="ru-RU"/>
        </w:rPr>
        <w:t xml:space="preserve"> района могут так же представлять скотомогильники.</w:t>
      </w:r>
    </w:p>
    <w:p w14:paraId="1FD6D376" w14:textId="574F27E7" w:rsidR="00310DB0" w:rsidRPr="00265065" w:rsidRDefault="00310DB0" w:rsidP="002F33DF">
      <w:pPr>
        <w:pStyle w:val="2"/>
        <w:rPr>
          <w:color w:val="000000" w:themeColor="text1"/>
        </w:rPr>
      </w:pPr>
      <w:bookmarkStart w:id="142" w:name="_Toc146115822"/>
      <w:r w:rsidRPr="00265065">
        <w:rPr>
          <w:rStyle w:val="afffff6"/>
          <w:color w:val="000000" w:themeColor="text1"/>
        </w:rPr>
        <w:t>Чрезвычайные ситуации техногенного характера</w:t>
      </w:r>
      <w:bookmarkEnd w:id="142"/>
    </w:p>
    <w:p w14:paraId="400DE153" w14:textId="6B06F102" w:rsidR="000E2B8C" w:rsidRPr="00265065" w:rsidRDefault="006A1A49" w:rsidP="004D4F4F">
      <w:pPr>
        <w:pStyle w:val="TimesNewRomanCYR12"/>
        <w:rPr>
          <w:color w:val="000000" w:themeColor="text1"/>
        </w:rPr>
      </w:pPr>
      <w:r w:rsidRPr="00265065">
        <w:rPr>
          <w:color w:val="000000" w:themeColor="text1"/>
        </w:rPr>
        <w:t xml:space="preserve"> </w:t>
      </w:r>
      <w:r w:rsidR="000E2B8C" w:rsidRPr="00265065">
        <w:rPr>
          <w:color w:val="000000" w:themeColor="text1"/>
        </w:rPr>
        <w:t>Наибольшую угрозу для функционирования</w:t>
      </w:r>
      <w:r w:rsidR="00E96C23" w:rsidRPr="00265065">
        <w:rPr>
          <w:color w:val="000000" w:themeColor="text1"/>
        </w:rPr>
        <w:t xml:space="preserve"> </w:t>
      </w:r>
      <w:r w:rsidR="00752F21" w:rsidRPr="00265065">
        <w:rPr>
          <w:color w:val="000000" w:themeColor="text1"/>
        </w:rPr>
        <w:t>Комсомольского</w:t>
      </w:r>
      <w:r w:rsidR="000E2B8C" w:rsidRPr="00265065">
        <w:rPr>
          <w:color w:val="000000" w:themeColor="text1"/>
        </w:rPr>
        <w:t xml:space="preserve"> района представляют взрывопожароопасные вещества, создающие возможность возникновения при авариях поражающих факторов теплового излучения и избыточной волны давления.</w:t>
      </w:r>
    </w:p>
    <w:p w14:paraId="6F8A03D8" w14:textId="77777777" w:rsidR="000E2B8C" w:rsidRPr="00265065" w:rsidRDefault="000E2B8C" w:rsidP="00FA3265">
      <w:pPr>
        <w:pStyle w:val="affffffc"/>
        <w:rPr>
          <w:color w:val="000000" w:themeColor="text1"/>
          <w:lang w:val="ru-RU"/>
        </w:rPr>
      </w:pPr>
      <w:r w:rsidRPr="00265065">
        <w:rPr>
          <w:i/>
          <w:color w:val="000000" w:themeColor="text1"/>
          <w:u w:val="single"/>
          <w:lang w:val="ru-RU"/>
        </w:rPr>
        <w:t>Техногенная чрезвычайная ситуация; техногенная ЧС:</w:t>
      </w:r>
      <w:r w:rsidRPr="00265065">
        <w:rPr>
          <w:color w:val="000000" w:themeColor="text1"/>
          <w:lang w:val="ru-RU"/>
        </w:rP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14:paraId="1CC25561" w14:textId="77777777" w:rsidR="000E2B8C" w:rsidRPr="00265065" w:rsidRDefault="000E2B8C" w:rsidP="00FA3265">
      <w:pPr>
        <w:pStyle w:val="affffffc"/>
        <w:rPr>
          <w:color w:val="000000" w:themeColor="text1"/>
          <w:lang w:val="ru-RU"/>
        </w:rPr>
      </w:pPr>
      <w:r w:rsidRPr="00265065">
        <w:rPr>
          <w:i/>
          <w:color w:val="000000" w:themeColor="text1"/>
          <w:u w:val="single"/>
          <w:lang w:val="ru-RU"/>
        </w:rPr>
        <w:t>Источник техногенной чрезвычайной ситуации; источник техногенной ЧС:</w:t>
      </w:r>
      <w:r w:rsidRPr="00265065">
        <w:rPr>
          <w:color w:val="000000" w:themeColor="text1"/>
          <w:lang w:val="ru-RU"/>
        </w:rPr>
        <w:t xml:space="preserve">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w:t>
      </w:r>
    </w:p>
    <w:p w14:paraId="665230E5" w14:textId="77777777" w:rsidR="000E2B8C" w:rsidRPr="00265065" w:rsidRDefault="000E2B8C" w:rsidP="00FA3265">
      <w:pPr>
        <w:pStyle w:val="affffffc"/>
        <w:rPr>
          <w:color w:val="000000" w:themeColor="text1"/>
          <w:lang w:val="ru-RU"/>
        </w:rPr>
      </w:pPr>
      <w:r w:rsidRPr="00265065">
        <w:rPr>
          <w:i/>
          <w:color w:val="000000" w:themeColor="text1"/>
          <w:u w:val="single"/>
          <w:lang w:val="ru-RU"/>
        </w:rPr>
        <w:lastRenderedPageBreak/>
        <w:t>Авария</w:t>
      </w:r>
      <w:r w:rsidRPr="00265065">
        <w:rPr>
          <w:color w:val="000000" w:themeColor="text1"/>
          <w:lang w:val="ru-RU"/>
        </w:rPr>
        <w:t xml:space="preserve"> - опасное техногенное происшествие, создающее на объекте, определенной территории или акватории угрозу жизни и здоровью людей и приводящее к разрушениюзданий,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p w14:paraId="199BB25E" w14:textId="77777777" w:rsidR="00B14C60" w:rsidRPr="00265065" w:rsidRDefault="00B14C60" w:rsidP="00B14C60">
      <w:pPr>
        <w:pStyle w:val="affffffc"/>
        <w:rPr>
          <w:color w:val="000000" w:themeColor="text1"/>
          <w:lang w:val="ru-RU"/>
        </w:rPr>
      </w:pPr>
      <w:r w:rsidRPr="00265065">
        <w:rPr>
          <w:i/>
          <w:color w:val="000000" w:themeColor="text1"/>
          <w:u w:val="single"/>
          <w:lang w:val="ru-RU"/>
        </w:rPr>
        <w:t xml:space="preserve">Виды возможных техногенных чрезвычайных ситуаций </w:t>
      </w:r>
      <w:r w:rsidRPr="00265065">
        <w:rPr>
          <w:color w:val="000000" w:themeColor="text1"/>
          <w:lang w:val="ru-RU"/>
        </w:rPr>
        <w:t xml:space="preserve">на территории </w:t>
      </w:r>
      <w:r w:rsidRPr="00265065">
        <w:rPr>
          <w:bCs/>
          <w:color w:val="000000" w:themeColor="text1"/>
          <w:lang w:val="ru-RU"/>
        </w:rPr>
        <w:t>Комсомольского муниципального района Ивановской области</w:t>
      </w:r>
      <w:r w:rsidRPr="00265065">
        <w:rPr>
          <w:color w:val="000000" w:themeColor="text1"/>
          <w:lang w:val="ru-RU"/>
        </w:rPr>
        <w:t>:</w:t>
      </w:r>
    </w:p>
    <w:p w14:paraId="0516884F" w14:textId="77777777" w:rsidR="00B14C60" w:rsidRPr="00265065" w:rsidRDefault="00B14C60" w:rsidP="008C4FC6">
      <w:pPr>
        <w:pStyle w:val="affffffc"/>
        <w:numPr>
          <w:ilvl w:val="0"/>
          <w:numId w:val="7"/>
        </w:numPr>
        <w:rPr>
          <w:color w:val="000000" w:themeColor="text1"/>
          <w:lang w:val="ru-RU"/>
        </w:rPr>
      </w:pPr>
      <w:r w:rsidRPr="00265065">
        <w:rPr>
          <w:color w:val="000000" w:themeColor="text1"/>
          <w:lang w:val="ru-RU"/>
        </w:rPr>
        <w:t>чрезвычайные ситуации на пожаро- и взрывоопасных объектах;</w:t>
      </w:r>
    </w:p>
    <w:p w14:paraId="4C77EF1A" w14:textId="77777777" w:rsidR="00B14C60" w:rsidRPr="00265065" w:rsidRDefault="00B14C60" w:rsidP="008C4FC6">
      <w:pPr>
        <w:pStyle w:val="affffffc"/>
        <w:numPr>
          <w:ilvl w:val="0"/>
          <w:numId w:val="7"/>
        </w:numPr>
        <w:rPr>
          <w:color w:val="000000" w:themeColor="text1"/>
          <w:lang w:val="ru-RU"/>
        </w:rPr>
      </w:pPr>
      <w:r w:rsidRPr="00265065">
        <w:rPr>
          <w:color w:val="000000" w:themeColor="text1"/>
          <w:lang w:val="ru-RU"/>
        </w:rPr>
        <w:t>чрезвычайные ситуации на электроэнергетических системах;</w:t>
      </w:r>
    </w:p>
    <w:p w14:paraId="301C9F53" w14:textId="77777777" w:rsidR="00B14C60" w:rsidRPr="00265065" w:rsidRDefault="00B14C60" w:rsidP="008C4FC6">
      <w:pPr>
        <w:pStyle w:val="affffffc"/>
        <w:numPr>
          <w:ilvl w:val="0"/>
          <w:numId w:val="7"/>
        </w:numPr>
        <w:rPr>
          <w:color w:val="000000" w:themeColor="text1"/>
          <w:lang w:val="ru-RU"/>
        </w:rPr>
      </w:pPr>
      <w:r w:rsidRPr="00265065">
        <w:rPr>
          <w:color w:val="000000" w:themeColor="text1"/>
          <w:lang w:val="ru-RU"/>
        </w:rPr>
        <w:t>чрезвычайные ситуации на коммунальных системах жизнеобеспечения;</w:t>
      </w:r>
    </w:p>
    <w:p w14:paraId="5518F5B0" w14:textId="77777777" w:rsidR="00B14C60" w:rsidRPr="00265065" w:rsidRDefault="00B14C60" w:rsidP="008C4FC6">
      <w:pPr>
        <w:pStyle w:val="affffffc"/>
        <w:numPr>
          <w:ilvl w:val="0"/>
          <w:numId w:val="7"/>
        </w:numPr>
        <w:rPr>
          <w:color w:val="000000" w:themeColor="text1"/>
        </w:rPr>
      </w:pPr>
      <w:r w:rsidRPr="00265065">
        <w:rPr>
          <w:color w:val="000000" w:themeColor="text1"/>
        </w:rPr>
        <w:t>чрезвычайные ситуации на транспорте;</w:t>
      </w:r>
    </w:p>
    <w:p w14:paraId="3996462B" w14:textId="77777777" w:rsidR="00B14C60" w:rsidRPr="00265065" w:rsidRDefault="00B14C60" w:rsidP="008C4FC6">
      <w:pPr>
        <w:pStyle w:val="affffffc"/>
        <w:numPr>
          <w:ilvl w:val="0"/>
          <w:numId w:val="7"/>
        </w:numPr>
        <w:rPr>
          <w:color w:val="000000" w:themeColor="text1"/>
          <w:lang w:val="ru-RU"/>
        </w:rPr>
      </w:pPr>
      <w:r w:rsidRPr="00265065">
        <w:rPr>
          <w:color w:val="000000" w:themeColor="text1"/>
          <w:lang w:val="ru-RU"/>
        </w:rPr>
        <w:t>чрезвычайные ситуации на трубопроводном транспорте;</w:t>
      </w:r>
    </w:p>
    <w:p w14:paraId="550EA24E" w14:textId="77777777" w:rsidR="00B14C60" w:rsidRPr="00265065" w:rsidRDefault="00B14C60" w:rsidP="008C4FC6">
      <w:pPr>
        <w:pStyle w:val="affffffc"/>
        <w:numPr>
          <w:ilvl w:val="0"/>
          <w:numId w:val="7"/>
        </w:numPr>
        <w:rPr>
          <w:color w:val="000000" w:themeColor="text1"/>
          <w:lang w:val="ru-RU"/>
        </w:rPr>
      </w:pPr>
      <w:r w:rsidRPr="00265065">
        <w:rPr>
          <w:color w:val="000000" w:themeColor="text1"/>
          <w:lang w:val="ru-RU"/>
        </w:rPr>
        <w:t>чрезвычайные ситуации на гидротехнических сооружениях.</w:t>
      </w:r>
    </w:p>
    <w:p w14:paraId="3A96DE64" w14:textId="4D36B15A" w:rsidR="00461708" w:rsidRPr="00265065" w:rsidRDefault="00B14C60" w:rsidP="00FA3265">
      <w:pPr>
        <w:pStyle w:val="affffffc"/>
        <w:rPr>
          <w:color w:val="000000" w:themeColor="text1"/>
          <w:lang w:val="ru-RU"/>
        </w:rPr>
      </w:pPr>
      <w:r w:rsidRPr="00265065">
        <w:rPr>
          <w:color w:val="000000" w:themeColor="text1"/>
          <w:lang w:val="ru-RU"/>
        </w:rPr>
        <w:t>Перечень поражающих факторов источников техногенных ЧС, характер их действий и проявлений согласно ГОСТ Р 22.0.07-95 «Источники техногенных чрезвычайных ситуаций. Поражающие факторы» представлен в таблице</w:t>
      </w:r>
      <w:r w:rsidR="00461708" w:rsidRPr="00265065">
        <w:rPr>
          <w:color w:val="000000" w:themeColor="text1"/>
          <w:lang w:val="ru-RU"/>
        </w:rPr>
        <w:t xml:space="preserve"> используют, производят, перерабатывают, хранят или транспортируют радиоактивные, пожаро-взрывоопасные, опасные химические и биологические вещества, создающие реальную угрозу возникновения источника чрезвычайной ситуации.</w:t>
      </w:r>
    </w:p>
    <w:p w14:paraId="6017AC59" w14:textId="18E21739" w:rsidR="00F8160D" w:rsidRPr="00265065" w:rsidRDefault="00F8160D" w:rsidP="00F8160D">
      <w:pPr>
        <w:pStyle w:val="affffffc"/>
        <w:spacing w:before="120" w:after="120"/>
        <w:jc w:val="center"/>
        <w:rPr>
          <w:color w:val="000000" w:themeColor="text1"/>
          <w:lang w:val="ru-RU"/>
        </w:rPr>
      </w:pPr>
      <w:r w:rsidRPr="00265065">
        <w:rPr>
          <w:color w:val="000000" w:themeColor="text1"/>
          <w:lang w:val="ru-RU"/>
        </w:rPr>
        <w:t>Перечень поражающих факторов источников техногенных ЧС</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245"/>
        <w:gridCol w:w="2434"/>
        <w:gridCol w:w="3966"/>
      </w:tblGrid>
      <w:tr w:rsidR="00604A17" w:rsidRPr="00265065" w14:paraId="0533D0FA" w14:textId="77777777" w:rsidTr="00604A17">
        <w:trPr>
          <w:cantSplit/>
          <w:tblHeader/>
          <w:jc w:val="center"/>
        </w:trPr>
        <w:tc>
          <w:tcPr>
            <w:tcW w:w="3245" w:type="dxa"/>
            <w:tcBorders>
              <w:top w:val="single" w:sz="4" w:space="0" w:color="auto"/>
              <w:left w:val="single" w:sz="4" w:space="0" w:color="auto"/>
              <w:bottom w:val="single" w:sz="4" w:space="0" w:color="auto"/>
              <w:right w:val="single" w:sz="4" w:space="0" w:color="auto"/>
            </w:tcBorders>
            <w:shd w:val="clear" w:color="auto" w:fill="BFBFBF"/>
            <w:vAlign w:val="center"/>
          </w:tcPr>
          <w:p w14:paraId="09C632A3" w14:textId="77777777" w:rsidR="00F8160D" w:rsidRPr="00265065" w:rsidRDefault="00F8160D" w:rsidP="00F8160D">
            <w:pPr>
              <w:jc w:val="center"/>
              <w:rPr>
                <w:color w:val="000000" w:themeColor="text1"/>
                <w:sz w:val="22"/>
                <w:szCs w:val="22"/>
              </w:rPr>
            </w:pPr>
            <w:r w:rsidRPr="00265065">
              <w:rPr>
                <w:color w:val="000000" w:themeColor="text1"/>
                <w:sz w:val="22"/>
                <w:szCs w:val="22"/>
              </w:rPr>
              <w:t>Источник техногенной ЧС</w:t>
            </w:r>
          </w:p>
        </w:tc>
        <w:tc>
          <w:tcPr>
            <w:tcW w:w="2434" w:type="dxa"/>
            <w:tcBorders>
              <w:top w:val="single" w:sz="4" w:space="0" w:color="auto"/>
              <w:left w:val="single" w:sz="4" w:space="0" w:color="auto"/>
              <w:bottom w:val="single" w:sz="4" w:space="0" w:color="auto"/>
              <w:right w:val="single" w:sz="4" w:space="0" w:color="auto"/>
            </w:tcBorders>
            <w:shd w:val="clear" w:color="auto" w:fill="BFBFBF"/>
            <w:vAlign w:val="center"/>
          </w:tcPr>
          <w:p w14:paraId="1391411A" w14:textId="77777777" w:rsidR="00F8160D" w:rsidRPr="00265065" w:rsidRDefault="00F8160D" w:rsidP="00F8160D">
            <w:pPr>
              <w:jc w:val="center"/>
              <w:rPr>
                <w:color w:val="000000" w:themeColor="text1"/>
                <w:sz w:val="22"/>
                <w:szCs w:val="22"/>
              </w:rPr>
            </w:pPr>
            <w:r w:rsidRPr="00265065">
              <w:rPr>
                <w:color w:val="000000" w:themeColor="text1"/>
                <w:sz w:val="22"/>
                <w:szCs w:val="22"/>
              </w:rPr>
              <w:t>Наименование поражающего фактора техногенной ЧС</w:t>
            </w:r>
          </w:p>
        </w:tc>
        <w:tc>
          <w:tcPr>
            <w:tcW w:w="3966" w:type="dxa"/>
            <w:tcBorders>
              <w:top w:val="single" w:sz="4" w:space="0" w:color="auto"/>
              <w:left w:val="single" w:sz="4" w:space="0" w:color="auto"/>
              <w:bottom w:val="single" w:sz="4" w:space="0" w:color="auto"/>
              <w:right w:val="single" w:sz="4" w:space="0" w:color="auto"/>
            </w:tcBorders>
            <w:shd w:val="clear" w:color="auto" w:fill="BFBFBF"/>
            <w:vAlign w:val="center"/>
          </w:tcPr>
          <w:p w14:paraId="467B4A87" w14:textId="77777777" w:rsidR="00F8160D" w:rsidRPr="00265065" w:rsidRDefault="00F8160D" w:rsidP="00F8160D">
            <w:pPr>
              <w:jc w:val="center"/>
              <w:rPr>
                <w:color w:val="000000" w:themeColor="text1"/>
                <w:sz w:val="22"/>
                <w:szCs w:val="22"/>
              </w:rPr>
            </w:pPr>
            <w:r w:rsidRPr="00265065">
              <w:rPr>
                <w:color w:val="000000" w:themeColor="text1"/>
                <w:sz w:val="22"/>
                <w:szCs w:val="22"/>
              </w:rPr>
              <w:t xml:space="preserve">Наименование параметра </w:t>
            </w:r>
          </w:p>
          <w:p w14:paraId="02E6ECD8" w14:textId="77777777" w:rsidR="00F8160D" w:rsidRPr="00265065" w:rsidRDefault="00F8160D" w:rsidP="00F8160D">
            <w:pPr>
              <w:jc w:val="center"/>
              <w:rPr>
                <w:color w:val="000000" w:themeColor="text1"/>
                <w:sz w:val="22"/>
                <w:szCs w:val="22"/>
              </w:rPr>
            </w:pPr>
            <w:r w:rsidRPr="00265065">
              <w:rPr>
                <w:color w:val="000000" w:themeColor="text1"/>
                <w:sz w:val="22"/>
                <w:szCs w:val="22"/>
              </w:rPr>
              <w:t xml:space="preserve">поражающего фактора </w:t>
            </w:r>
          </w:p>
          <w:p w14:paraId="7018DF1A" w14:textId="77777777" w:rsidR="00F8160D" w:rsidRPr="00265065" w:rsidRDefault="00F8160D" w:rsidP="00F8160D">
            <w:pPr>
              <w:jc w:val="center"/>
              <w:rPr>
                <w:color w:val="000000" w:themeColor="text1"/>
                <w:sz w:val="22"/>
                <w:szCs w:val="22"/>
              </w:rPr>
            </w:pPr>
            <w:r w:rsidRPr="00265065">
              <w:rPr>
                <w:color w:val="000000" w:themeColor="text1"/>
                <w:sz w:val="22"/>
                <w:szCs w:val="22"/>
              </w:rPr>
              <w:t>источника техногенной ЧС</w:t>
            </w:r>
          </w:p>
        </w:tc>
      </w:tr>
      <w:tr w:rsidR="00604A17" w:rsidRPr="00265065" w14:paraId="547515D1" w14:textId="77777777" w:rsidTr="00604A17">
        <w:trPr>
          <w:cantSplit/>
          <w:jc w:val="center"/>
        </w:trPr>
        <w:tc>
          <w:tcPr>
            <w:tcW w:w="3245" w:type="dxa"/>
            <w:vMerge w:val="restart"/>
            <w:tcBorders>
              <w:top w:val="single" w:sz="4" w:space="0" w:color="auto"/>
            </w:tcBorders>
            <w:vAlign w:val="center"/>
          </w:tcPr>
          <w:p w14:paraId="2FE4B9D9" w14:textId="112EB3B7" w:rsidR="00F8160D" w:rsidRPr="00265065" w:rsidRDefault="00F8160D" w:rsidP="00F8160D">
            <w:pPr>
              <w:suppressAutoHyphens/>
              <w:rPr>
                <w:color w:val="000000" w:themeColor="text1"/>
                <w:sz w:val="22"/>
                <w:szCs w:val="22"/>
              </w:rPr>
            </w:pPr>
            <w:r w:rsidRPr="00265065">
              <w:rPr>
                <w:color w:val="000000" w:themeColor="text1"/>
                <w:sz w:val="22"/>
                <w:szCs w:val="22"/>
              </w:rPr>
              <w:t>Чрезвычайные ситуации на пожаро-  и взрывоопасных объектах</w:t>
            </w:r>
          </w:p>
        </w:tc>
        <w:tc>
          <w:tcPr>
            <w:tcW w:w="2434" w:type="dxa"/>
            <w:tcBorders>
              <w:top w:val="single" w:sz="4" w:space="0" w:color="auto"/>
            </w:tcBorders>
            <w:vAlign w:val="center"/>
          </w:tcPr>
          <w:p w14:paraId="74BA880E"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Воздушная ударная волна</w:t>
            </w:r>
          </w:p>
        </w:tc>
        <w:tc>
          <w:tcPr>
            <w:tcW w:w="3966" w:type="dxa"/>
            <w:tcBorders>
              <w:top w:val="single" w:sz="4" w:space="0" w:color="auto"/>
            </w:tcBorders>
            <w:vAlign w:val="center"/>
          </w:tcPr>
          <w:p w14:paraId="33027334"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Избыточное давление во фронте ударной волны.</w:t>
            </w:r>
          </w:p>
          <w:p w14:paraId="000A5DF2"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Длительность фазы сжатия.</w:t>
            </w:r>
          </w:p>
          <w:p w14:paraId="28C2CE67"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Импульс фазы сжатия.</w:t>
            </w:r>
          </w:p>
        </w:tc>
      </w:tr>
      <w:tr w:rsidR="00604A17" w:rsidRPr="00265065" w14:paraId="4E6FB334" w14:textId="77777777" w:rsidTr="00604A17">
        <w:trPr>
          <w:cantSplit/>
          <w:jc w:val="center"/>
        </w:trPr>
        <w:tc>
          <w:tcPr>
            <w:tcW w:w="3245" w:type="dxa"/>
            <w:vMerge/>
            <w:vAlign w:val="center"/>
          </w:tcPr>
          <w:p w14:paraId="2AD2D695" w14:textId="77777777" w:rsidR="00F8160D" w:rsidRPr="00265065" w:rsidRDefault="00F8160D" w:rsidP="00F8160D">
            <w:pPr>
              <w:suppressAutoHyphens/>
              <w:rPr>
                <w:color w:val="000000" w:themeColor="text1"/>
                <w:sz w:val="22"/>
                <w:szCs w:val="22"/>
              </w:rPr>
            </w:pPr>
          </w:p>
        </w:tc>
        <w:tc>
          <w:tcPr>
            <w:tcW w:w="2434" w:type="dxa"/>
            <w:vAlign w:val="center"/>
          </w:tcPr>
          <w:p w14:paraId="757EDBEE"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Волна сжатия в грунте</w:t>
            </w:r>
          </w:p>
        </w:tc>
        <w:tc>
          <w:tcPr>
            <w:tcW w:w="3966" w:type="dxa"/>
            <w:vAlign w:val="center"/>
          </w:tcPr>
          <w:p w14:paraId="1EC83672"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Максимальное давление.</w:t>
            </w:r>
          </w:p>
          <w:p w14:paraId="01DD65FF"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Время действия.</w:t>
            </w:r>
          </w:p>
          <w:p w14:paraId="259E8C0E"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Время нарастания давления до максимального значения</w:t>
            </w:r>
          </w:p>
        </w:tc>
      </w:tr>
      <w:tr w:rsidR="00604A17" w:rsidRPr="00265065" w14:paraId="78A45084" w14:textId="77777777" w:rsidTr="00604A17">
        <w:trPr>
          <w:cantSplit/>
          <w:jc w:val="center"/>
        </w:trPr>
        <w:tc>
          <w:tcPr>
            <w:tcW w:w="3245" w:type="dxa"/>
            <w:vMerge/>
            <w:vAlign w:val="center"/>
          </w:tcPr>
          <w:p w14:paraId="2E3AB2A0" w14:textId="77777777" w:rsidR="00F8160D" w:rsidRPr="00265065" w:rsidRDefault="00F8160D" w:rsidP="00F8160D">
            <w:pPr>
              <w:suppressAutoHyphens/>
              <w:rPr>
                <w:color w:val="000000" w:themeColor="text1"/>
                <w:sz w:val="22"/>
                <w:szCs w:val="22"/>
              </w:rPr>
            </w:pPr>
          </w:p>
        </w:tc>
        <w:tc>
          <w:tcPr>
            <w:tcW w:w="2434" w:type="dxa"/>
            <w:vAlign w:val="center"/>
          </w:tcPr>
          <w:p w14:paraId="1CE36AB6"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Экстремальный нагрев среды</w:t>
            </w:r>
          </w:p>
        </w:tc>
        <w:tc>
          <w:tcPr>
            <w:tcW w:w="3966" w:type="dxa"/>
            <w:vAlign w:val="center"/>
          </w:tcPr>
          <w:p w14:paraId="5B817FA3"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Температура среды.</w:t>
            </w:r>
          </w:p>
          <w:p w14:paraId="120A80E9"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Коэффициент теплоотдачи.</w:t>
            </w:r>
          </w:p>
          <w:p w14:paraId="38002550"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Время действия источника экстремальных температур</w:t>
            </w:r>
          </w:p>
        </w:tc>
      </w:tr>
      <w:tr w:rsidR="00604A17" w:rsidRPr="00265065" w14:paraId="2E3FE6F0" w14:textId="77777777" w:rsidTr="00604A17">
        <w:trPr>
          <w:cantSplit/>
          <w:trHeight w:val="1150"/>
          <w:jc w:val="center"/>
        </w:trPr>
        <w:tc>
          <w:tcPr>
            <w:tcW w:w="3245" w:type="dxa"/>
            <w:vMerge/>
            <w:vAlign w:val="center"/>
          </w:tcPr>
          <w:p w14:paraId="52B1CBB7" w14:textId="77777777" w:rsidR="00F8160D" w:rsidRPr="00265065" w:rsidRDefault="00F8160D" w:rsidP="00F8160D">
            <w:pPr>
              <w:suppressAutoHyphens/>
              <w:rPr>
                <w:color w:val="000000" w:themeColor="text1"/>
                <w:sz w:val="22"/>
                <w:szCs w:val="22"/>
              </w:rPr>
            </w:pPr>
          </w:p>
        </w:tc>
        <w:tc>
          <w:tcPr>
            <w:tcW w:w="2434" w:type="dxa"/>
            <w:vAlign w:val="center"/>
          </w:tcPr>
          <w:p w14:paraId="09E11DC0"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Тепловое излучение</w:t>
            </w:r>
          </w:p>
        </w:tc>
        <w:tc>
          <w:tcPr>
            <w:tcW w:w="3966" w:type="dxa"/>
            <w:vAlign w:val="center"/>
          </w:tcPr>
          <w:p w14:paraId="1C3F024E"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Энергия теплового излучения.</w:t>
            </w:r>
          </w:p>
          <w:p w14:paraId="38481C9D"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Мощность теплового излучения.</w:t>
            </w:r>
          </w:p>
          <w:p w14:paraId="417E884E"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Время действия источника теплового излучения</w:t>
            </w:r>
          </w:p>
        </w:tc>
      </w:tr>
      <w:tr w:rsidR="00604A17" w:rsidRPr="00265065" w14:paraId="4EDAEF16" w14:textId="77777777" w:rsidTr="00604A17">
        <w:trPr>
          <w:cantSplit/>
          <w:jc w:val="center"/>
        </w:trPr>
        <w:tc>
          <w:tcPr>
            <w:tcW w:w="3245" w:type="dxa"/>
            <w:vAlign w:val="center"/>
          </w:tcPr>
          <w:p w14:paraId="648B4D6B" w14:textId="77777777" w:rsidR="00F8160D" w:rsidRPr="00265065" w:rsidRDefault="00F8160D" w:rsidP="00F8160D">
            <w:pPr>
              <w:rPr>
                <w:color w:val="000000" w:themeColor="text1"/>
                <w:sz w:val="22"/>
                <w:szCs w:val="22"/>
              </w:rPr>
            </w:pPr>
            <w:r w:rsidRPr="00265065">
              <w:rPr>
                <w:color w:val="000000" w:themeColor="text1"/>
                <w:sz w:val="22"/>
                <w:szCs w:val="22"/>
              </w:rPr>
              <w:t>Чрезвычайные ситуации на электроэнергетических системах и системах связи</w:t>
            </w:r>
          </w:p>
        </w:tc>
        <w:tc>
          <w:tcPr>
            <w:tcW w:w="2434" w:type="dxa"/>
            <w:vAlign w:val="center"/>
          </w:tcPr>
          <w:p w14:paraId="4F25DF9B" w14:textId="77777777" w:rsidR="00F8160D" w:rsidRPr="00265065" w:rsidRDefault="00F8160D" w:rsidP="00F8160D">
            <w:pPr>
              <w:jc w:val="center"/>
              <w:rPr>
                <w:color w:val="000000" w:themeColor="text1"/>
                <w:sz w:val="22"/>
                <w:szCs w:val="22"/>
              </w:rPr>
            </w:pPr>
            <w:r w:rsidRPr="00265065">
              <w:rPr>
                <w:color w:val="000000" w:themeColor="text1"/>
                <w:sz w:val="22"/>
                <w:szCs w:val="22"/>
              </w:rPr>
              <w:t>-</w:t>
            </w:r>
          </w:p>
        </w:tc>
        <w:tc>
          <w:tcPr>
            <w:tcW w:w="3966" w:type="dxa"/>
            <w:vAlign w:val="center"/>
          </w:tcPr>
          <w:p w14:paraId="7B002010" w14:textId="77777777" w:rsidR="00F8160D" w:rsidRPr="00265065" w:rsidRDefault="00F8160D" w:rsidP="00F8160D">
            <w:pPr>
              <w:jc w:val="center"/>
              <w:rPr>
                <w:color w:val="000000" w:themeColor="text1"/>
                <w:sz w:val="22"/>
                <w:szCs w:val="22"/>
              </w:rPr>
            </w:pPr>
            <w:r w:rsidRPr="00265065">
              <w:rPr>
                <w:color w:val="000000" w:themeColor="text1"/>
                <w:sz w:val="22"/>
                <w:szCs w:val="22"/>
              </w:rPr>
              <w:t>-</w:t>
            </w:r>
          </w:p>
        </w:tc>
      </w:tr>
      <w:tr w:rsidR="00604A17" w:rsidRPr="00265065" w14:paraId="4DA854B5" w14:textId="77777777" w:rsidTr="00604A17">
        <w:trPr>
          <w:cantSplit/>
          <w:jc w:val="center"/>
        </w:trPr>
        <w:tc>
          <w:tcPr>
            <w:tcW w:w="3245" w:type="dxa"/>
            <w:vAlign w:val="center"/>
          </w:tcPr>
          <w:p w14:paraId="401300C6" w14:textId="77777777" w:rsidR="00F8160D" w:rsidRPr="00265065" w:rsidRDefault="00F8160D" w:rsidP="00F8160D">
            <w:pPr>
              <w:suppressAutoHyphens/>
              <w:rPr>
                <w:color w:val="000000" w:themeColor="text1"/>
                <w:sz w:val="22"/>
                <w:szCs w:val="22"/>
              </w:rPr>
            </w:pPr>
            <w:r w:rsidRPr="00265065">
              <w:rPr>
                <w:color w:val="000000" w:themeColor="text1"/>
                <w:sz w:val="22"/>
                <w:szCs w:val="22"/>
              </w:rPr>
              <w:t>Чрезвычайные ситуации на коммунальных системах жизнеобеспечения</w:t>
            </w:r>
          </w:p>
        </w:tc>
        <w:tc>
          <w:tcPr>
            <w:tcW w:w="2434" w:type="dxa"/>
            <w:vAlign w:val="center"/>
          </w:tcPr>
          <w:p w14:paraId="34118758"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Токсическое действие</w:t>
            </w:r>
          </w:p>
        </w:tc>
        <w:tc>
          <w:tcPr>
            <w:tcW w:w="3966" w:type="dxa"/>
            <w:vAlign w:val="center"/>
          </w:tcPr>
          <w:p w14:paraId="1F820586"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Концентрация опасного химического вещества в среде.</w:t>
            </w:r>
          </w:p>
          <w:p w14:paraId="5A1AB541"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Плотность химического заражения местности и объектов</w:t>
            </w:r>
          </w:p>
        </w:tc>
      </w:tr>
      <w:tr w:rsidR="00604A17" w:rsidRPr="00265065" w14:paraId="5209F713" w14:textId="77777777" w:rsidTr="00604A17">
        <w:trPr>
          <w:cantSplit/>
          <w:jc w:val="center"/>
        </w:trPr>
        <w:tc>
          <w:tcPr>
            <w:tcW w:w="3245" w:type="dxa"/>
            <w:vAlign w:val="center"/>
          </w:tcPr>
          <w:p w14:paraId="4DC67247" w14:textId="77777777" w:rsidR="00F8160D" w:rsidRPr="00265065" w:rsidRDefault="00F8160D" w:rsidP="00F8160D">
            <w:pPr>
              <w:suppressAutoHyphens/>
              <w:rPr>
                <w:color w:val="000000" w:themeColor="text1"/>
                <w:sz w:val="22"/>
                <w:szCs w:val="22"/>
              </w:rPr>
            </w:pPr>
            <w:r w:rsidRPr="00265065">
              <w:rPr>
                <w:color w:val="000000" w:themeColor="text1"/>
                <w:sz w:val="22"/>
                <w:szCs w:val="22"/>
              </w:rPr>
              <w:t>Чрезвычайные ситуации на транспорте (перевозка аммиака, азота, хлора)</w:t>
            </w:r>
          </w:p>
        </w:tc>
        <w:tc>
          <w:tcPr>
            <w:tcW w:w="2434" w:type="dxa"/>
            <w:vAlign w:val="center"/>
          </w:tcPr>
          <w:p w14:paraId="511AF56B"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Токсическое действие</w:t>
            </w:r>
          </w:p>
        </w:tc>
        <w:tc>
          <w:tcPr>
            <w:tcW w:w="3966" w:type="dxa"/>
            <w:vAlign w:val="center"/>
          </w:tcPr>
          <w:p w14:paraId="1245EBBB"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Концентрация опасного химического вещества в среде.</w:t>
            </w:r>
          </w:p>
          <w:p w14:paraId="1F7120F4"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Плотность химического заражения местности и объектов</w:t>
            </w:r>
          </w:p>
        </w:tc>
      </w:tr>
      <w:tr w:rsidR="00604A17" w:rsidRPr="00265065" w14:paraId="2DA30B6A" w14:textId="77777777" w:rsidTr="00604A17">
        <w:trPr>
          <w:cantSplit/>
          <w:jc w:val="center"/>
        </w:trPr>
        <w:tc>
          <w:tcPr>
            <w:tcW w:w="3245" w:type="dxa"/>
            <w:vAlign w:val="center"/>
          </w:tcPr>
          <w:p w14:paraId="635863D9" w14:textId="77777777" w:rsidR="00F8160D" w:rsidRPr="00265065" w:rsidRDefault="00F8160D" w:rsidP="00F8160D">
            <w:pPr>
              <w:suppressAutoHyphens/>
              <w:rPr>
                <w:color w:val="000000" w:themeColor="text1"/>
                <w:sz w:val="22"/>
                <w:szCs w:val="22"/>
              </w:rPr>
            </w:pPr>
            <w:r w:rsidRPr="00265065">
              <w:rPr>
                <w:color w:val="000000" w:themeColor="text1"/>
                <w:sz w:val="22"/>
                <w:szCs w:val="22"/>
              </w:rPr>
              <w:t>Чрезвычайные ситуации на гидротехнических сооружениях</w:t>
            </w:r>
          </w:p>
        </w:tc>
        <w:tc>
          <w:tcPr>
            <w:tcW w:w="2434" w:type="dxa"/>
            <w:vAlign w:val="center"/>
          </w:tcPr>
          <w:p w14:paraId="50FB74C4"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Волна прорыва гидротехнических сооружений</w:t>
            </w:r>
          </w:p>
        </w:tc>
        <w:tc>
          <w:tcPr>
            <w:tcW w:w="3966" w:type="dxa"/>
            <w:vAlign w:val="center"/>
          </w:tcPr>
          <w:p w14:paraId="59BB637C"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Скорость волны прорыва</w:t>
            </w:r>
          </w:p>
          <w:p w14:paraId="04E4758D" w14:textId="77777777" w:rsidR="00F8160D" w:rsidRPr="00265065" w:rsidRDefault="00F8160D" w:rsidP="00F8160D">
            <w:pPr>
              <w:suppressAutoHyphens/>
              <w:jc w:val="center"/>
              <w:rPr>
                <w:color w:val="000000" w:themeColor="text1"/>
                <w:sz w:val="22"/>
                <w:szCs w:val="22"/>
              </w:rPr>
            </w:pPr>
            <w:r w:rsidRPr="00265065">
              <w:rPr>
                <w:color w:val="000000" w:themeColor="text1"/>
                <w:sz w:val="22"/>
                <w:szCs w:val="22"/>
              </w:rPr>
              <w:t>Глубина волны прорыва</w:t>
            </w:r>
          </w:p>
          <w:p w14:paraId="4B7E4C1B"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Температура воды</w:t>
            </w:r>
          </w:p>
          <w:p w14:paraId="473A9641"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Время существования волны прорыва</w:t>
            </w:r>
          </w:p>
        </w:tc>
      </w:tr>
      <w:tr w:rsidR="00604A17" w:rsidRPr="00265065" w14:paraId="5069C2F4" w14:textId="77777777" w:rsidTr="00604A17">
        <w:tblPrEx>
          <w:tblLook w:val="04A0" w:firstRow="1" w:lastRow="0" w:firstColumn="1" w:lastColumn="0" w:noHBand="0" w:noVBand="1"/>
        </w:tblPrEx>
        <w:trPr>
          <w:cantSplit/>
          <w:jc w:val="center"/>
        </w:trPr>
        <w:tc>
          <w:tcPr>
            <w:tcW w:w="3245" w:type="dxa"/>
            <w:tcBorders>
              <w:top w:val="single" w:sz="4" w:space="0" w:color="auto"/>
              <w:left w:val="single" w:sz="4" w:space="0" w:color="auto"/>
              <w:bottom w:val="single" w:sz="4" w:space="0" w:color="auto"/>
              <w:right w:val="single" w:sz="4" w:space="0" w:color="auto"/>
            </w:tcBorders>
            <w:vAlign w:val="center"/>
            <w:hideMark/>
          </w:tcPr>
          <w:p w14:paraId="62F9A624" w14:textId="77777777" w:rsidR="00F8160D" w:rsidRPr="00265065" w:rsidRDefault="00F8160D" w:rsidP="00F8160D">
            <w:pPr>
              <w:suppressAutoHyphens/>
              <w:rPr>
                <w:color w:val="000000" w:themeColor="text1"/>
                <w:sz w:val="22"/>
                <w:szCs w:val="22"/>
              </w:rPr>
            </w:pPr>
            <w:r w:rsidRPr="00265065">
              <w:rPr>
                <w:color w:val="000000" w:themeColor="text1"/>
                <w:sz w:val="22"/>
                <w:szCs w:val="22"/>
              </w:rPr>
              <w:t>Чрезвычайные ситуации на трубопроводном транспорте</w:t>
            </w:r>
          </w:p>
        </w:tc>
        <w:tc>
          <w:tcPr>
            <w:tcW w:w="2434" w:type="dxa"/>
            <w:tcBorders>
              <w:top w:val="single" w:sz="4" w:space="0" w:color="auto"/>
              <w:left w:val="single" w:sz="4" w:space="0" w:color="auto"/>
              <w:bottom w:val="single" w:sz="4" w:space="0" w:color="auto"/>
              <w:right w:val="single" w:sz="4" w:space="0" w:color="auto"/>
            </w:tcBorders>
            <w:vAlign w:val="center"/>
            <w:hideMark/>
          </w:tcPr>
          <w:p w14:paraId="1E679B9B"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w:t>
            </w:r>
          </w:p>
        </w:tc>
        <w:tc>
          <w:tcPr>
            <w:tcW w:w="3966" w:type="dxa"/>
            <w:tcBorders>
              <w:top w:val="single" w:sz="4" w:space="0" w:color="auto"/>
              <w:left w:val="single" w:sz="4" w:space="0" w:color="auto"/>
              <w:bottom w:val="single" w:sz="4" w:space="0" w:color="auto"/>
              <w:right w:val="single" w:sz="4" w:space="0" w:color="auto"/>
            </w:tcBorders>
            <w:vAlign w:val="center"/>
            <w:hideMark/>
          </w:tcPr>
          <w:p w14:paraId="07C94BB3" w14:textId="77777777" w:rsidR="00F8160D" w:rsidRPr="00265065" w:rsidRDefault="00F8160D" w:rsidP="00F8160D">
            <w:pPr>
              <w:ind w:right="-51"/>
              <w:jc w:val="center"/>
              <w:rPr>
                <w:color w:val="000000" w:themeColor="text1"/>
                <w:sz w:val="22"/>
                <w:szCs w:val="22"/>
              </w:rPr>
            </w:pPr>
            <w:r w:rsidRPr="00265065">
              <w:rPr>
                <w:color w:val="000000" w:themeColor="text1"/>
                <w:sz w:val="22"/>
                <w:szCs w:val="22"/>
              </w:rPr>
              <w:t>-</w:t>
            </w:r>
          </w:p>
        </w:tc>
      </w:tr>
    </w:tbl>
    <w:p w14:paraId="668C1CA7" w14:textId="77777777" w:rsidR="00F8160D" w:rsidRPr="00265065" w:rsidRDefault="00F8160D" w:rsidP="00FA3265">
      <w:pPr>
        <w:pStyle w:val="affffffc"/>
        <w:rPr>
          <w:color w:val="000000" w:themeColor="text1"/>
          <w:lang w:val="ru-RU"/>
        </w:rPr>
      </w:pPr>
    </w:p>
    <w:p w14:paraId="48DE7AD1" w14:textId="77777777" w:rsidR="00461708" w:rsidRPr="00265065" w:rsidRDefault="00461708" w:rsidP="00FA3265">
      <w:pPr>
        <w:pStyle w:val="affffffc"/>
        <w:rPr>
          <w:color w:val="000000" w:themeColor="text1"/>
          <w:lang w:val="ru-RU"/>
        </w:rPr>
      </w:pPr>
      <w:r w:rsidRPr="00265065">
        <w:rPr>
          <w:color w:val="000000" w:themeColor="text1"/>
          <w:lang w:val="ru-RU"/>
        </w:rPr>
        <w:t>Из чрезвычайных ситуаций наиболее вероятными могут быть техногенные пожары и взрывы на предприятиях, АЗС, складах ГСМ, электроподстанциях, котельных, ТЭЦ, ГРП, ГРС, магистральных газопроводах, газопроводах высокого давления, нефтепродуктопроводе, нефтепроводах, НПС и т.д.</w:t>
      </w:r>
    </w:p>
    <w:p w14:paraId="1A1A91A0" w14:textId="77777777" w:rsidR="00461708" w:rsidRPr="00265065" w:rsidRDefault="00461708" w:rsidP="00FA3265">
      <w:pPr>
        <w:pStyle w:val="affffffc"/>
        <w:rPr>
          <w:color w:val="000000" w:themeColor="text1"/>
          <w:lang w:val="ru-RU"/>
        </w:rPr>
      </w:pPr>
      <w:r w:rsidRPr="00265065">
        <w:rPr>
          <w:b/>
          <w:i/>
          <w:color w:val="000000" w:themeColor="text1"/>
          <w:lang w:val="ru-RU"/>
        </w:rPr>
        <w:t>Бензин всех марок, дизтопливо</w:t>
      </w:r>
      <w:r w:rsidRPr="00265065">
        <w:rPr>
          <w:color w:val="000000" w:themeColor="text1"/>
          <w:lang w:val="ru-RU"/>
        </w:rPr>
        <w:t xml:space="preserve"> – горючие жидкости способны при высоких температурах к возгоранию, а также и возгоранию при соприкосновении с открытым огнём. Взрывоопасны газы при испарении, пожаре.</w:t>
      </w:r>
    </w:p>
    <w:p w14:paraId="0851579B" w14:textId="77777777" w:rsidR="00461708" w:rsidRPr="00265065" w:rsidRDefault="00461708" w:rsidP="00FA3265">
      <w:pPr>
        <w:pStyle w:val="affffffc"/>
        <w:rPr>
          <w:color w:val="000000" w:themeColor="text1"/>
          <w:lang w:val="ru-RU"/>
        </w:rPr>
      </w:pPr>
      <w:r w:rsidRPr="00265065">
        <w:rPr>
          <w:b/>
          <w:i/>
          <w:color w:val="000000" w:themeColor="text1"/>
          <w:lang w:val="ru-RU"/>
        </w:rPr>
        <w:t>Газ природный</w:t>
      </w:r>
      <w:r w:rsidRPr="00265065">
        <w:rPr>
          <w:color w:val="000000" w:themeColor="text1"/>
          <w:lang w:val="ru-RU"/>
        </w:rPr>
        <w:t xml:space="preserve"> – горючее газообразное вещество (при сильном давлении – жидкость), способное к возгоранию (при большой концентрации – к взрыву) при соприкосновении с открытым огнём. Природный газ опасен при вдыхании.</w:t>
      </w:r>
    </w:p>
    <w:p w14:paraId="40A1A148" w14:textId="77777777" w:rsidR="00F8160D" w:rsidRPr="00265065" w:rsidRDefault="00F8160D" w:rsidP="00F8160D">
      <w:pPr>
        <w:pStyle w:val="affffffc"/>
        <w:rPr>
          <w:color w:val="000000" w:themeColor="text1"/>
          <w:lang w:val="ru-RU"/>
        </w:rPr>
      </w:pPr>
      <w:r w:rsidRPr="00265065">
        <w:rPr>
          <w:color w:val="000000" w:themeColor="text1"/>
          <w:lang w:val="ru-RU"/>
        </w:rPr>
        <w:t>Категоризация опасных объектов проведена в соответствии с постановлением Правительства РФ от 14 августа 2020 года №1226 «Об утверждении Правил разработки критериев отнесения объектов всех форм собственности к потенциально опасным объектам».</w:t>
      </w:r>
    </w:p>
    <w:p w14:paraId="13B5266E" w14:textId="46479DC7" w:rsidR="00F8160D" w:rsidRPr="00265065" w:rsidRDefault="00F8160D" w:rsidP="00F8160D">
      <w:pPr>
        <w:pStyle w:val="affffffc"/>
        <w:rPr>
          <w:color w:val="000000" w:themeColor="text1"/>
          <w:lang w:val="ru-RU"/>
        </w:rPr>
      </w:pPr>
      <w:r w:rsidRPr="00265065">
        <w:rPr>
          <w:color w:val="000000" w:themeColor="text1"/>
          <w:lang w:val="ru-RU"/>
        </w:rPr>
        <w:t>По результатам прогнозирования чрезвычайных ситуаций техногенного характера опасные объекты подразделены по степени опасности в зависимости от масштабов возникающих чрезвычайных ситуаций на шесть категорий:</w:t>
      </w:r>
    </w:p>
    <w:p w14:paraId="27900EE6" w14:textId="77777777" w:rsidR="00F8160D" w:rsidRPr="00265065" w:rsidRDefault="00F8160D" w:rsidP="008C4FC6">
      <w:pPr>
        <w:pStyle w:val="affffffc"/>
        <w:numPr>
          <w:ilvl w:val="0"/>
          <w:numId w:val="45"/>
        </w:numPr>
        <w:spacing w:before="120" w:after="120"/>
        <w:rPr>
          <w:color w:val="000000" w:themeColor="text1"/>
          <w:lang w:val="ru-RU"/>
        </w:rPr>
      </w:pPr>
      <w:r w:rsidRPr="00265065">
        <w:rPr>
          <w:color w:val="000000" w:themeColor="text1"/>
          <w:lang w:val="ru-RU"/>
        </w:rPr>
        <w:t>потенциально опасные объекты 1 категории опасности (особо высокий уровень опасности) - объекты, аварии на которых могут стать источником возникновения чрезвычайной ситуации федерального характера;</w:t>
      </w:r>
    </w:p>
    <w:p w14:paraId="5C98453A" w14:textId="77777777" w:rsidR="00F8160D" w:rsidRPr="00265065" w:rsidRDefault="00F8160D" w:rsidP="008C4FC6">
      <w:pPr>
        <w:pStyle w:val="affffffc"/>
        <w:numPr>
          <w:ilvl w:val="0"/>
          <w:numId w:val="45"/>
        </w:numPr>
        <w:spacing w:before="120" w:after="120"/>
        <w:rPr>
          <w:color w:val="000000" w:themeColor="text1"/>
          <w:lang w:val="ru-RU"/>
        </w:rPr>
      </w:pPr>
      <w:r w:rsidRPr="00265065">
        <w:rPr>
          <w:color w:val="000000" w:themeColor="text1"/>
          <w:lang w:val="ru-RU"/>
        </w:rPr>
        <w:t>потенциально опасные объекты 2 категории опасности (чрезвычайно высокий уровень опасности) - объекты, аварии на которых могут стать источником возникновения чрезвычайной ситуации межрегионального характера;</w:t>
      </w:r>
    </w:p>
    <w:p w14:paraId="58A49A56" w14:textId="77777777" w:rsidR="00F8160D" w:rsidRPr="00265065" w:rsidRDefault="00F8160D" w:rsidP="008C4FC6">
      <w:pPr>
        <w:pStyle w:val="affffffc"/>
        <w:numPr>
          <w:ilvl w:val="0"/>
          <w:numId w:val="45"/>
        </w:numPr>
        <w:spacing w:before="120" w:after="120"/>
        <w:rPr>
          <w:color w:val="000000" w:themeColor="text1"/>
          <w:lang w:val="ru-RU"/>
        </w:rPr>
      </w:pPr>
      <w:r w:rsidRPr="00265065">
        <w:rPr>
          <w:color w:val="000000" w:themeColor="text1"/>
          <w:lang w:val="ru-RU"/>
        </w:rPr>
        <w:t>потенциально опасные объекты 3 категории опасности (высокий уровень опасности) - объекты, аварии на которых могут стать источником возникновения чрезвычайной ситуации регионального характера;</w:t>
      </w:r>
    </w:p>
    <w:p w14:paraId="3DC1AE08" w14:textId="77777777" w:rsidR="00F8160D" w:rsidRPr="00265065" w:rsidRDefault="00F8160D" w:rsidP="008C4FC6">
      <w:pPr>
        <w:pStyle w:val="affffffc"/>
        <w:numPr>
          <w:ilvl w:val="0"/>
          <w:numId w:val="45"/>
        </w:numPr>
        <w:spacing w:before="120" w:after="120"/>
        <w:rPr>
          <w:color w:val="000000" w:themeColor="text1"/>
          <w:lang w:val="ru-RU"/>
        </w:rPr>
      </w:pPr>
      <w:r w:rsidRPr="00265065">
        <w:rPr>
          <w:color w:val="000000" w:themeColor="text1"/>
          <w:lang w:val="ru-RU"/>
        </w:rPr>
        <w:t>потенциально опасные объекты 4 категории опасности (повышенный уровень опасности) - объекты, аварии на которых могут стать источником возникновения чрезвычайной ситуации межмуниципального характера;</w:t>
      </w:r>
    </w:p>
    <w:p w14:paraId="4A3E4C1C" w14:textId="77777777" w:rsidR="00F8160D" w:rsidRPr="00265065" w:rsidRDefault="00F8160D" w:rsidP="008C4FC6">
      <w:pPr>
        <w:pStyle w:val="affffffc"/>
        <w:numPr>
          <w:ilvl w:val="0"/>
          <w:numId w:val="45"/>
        </w:numPr>
        <w:spacing w:before="120" w:after="120"/>
        <w:rPr>
          <w:color w:val="000000" w:themeColor="text1"/>
          <w:lang w:val="ru-RU"/>
        </w:rPr>
      </w:pPr>
      <w:r w:rsidRPr="00265065">
        <w:rPr>
          <w:color w:val="000000" w:themeColor="text1"/>
          <w:lang w:val="ru-RU"/>
        </w:rPr>
        <w:t>потенциально опасные объекты 5 категории опасности (средний уровень опасности) - объекты, аварии на которых могут стать источником возникновения чрезвычайной ситуации муниципального характера;</w:t>
      </w:r>
    </w:p>
    <w:p w14:paraId="52FABAE4" w14:textId="77777777" w:rsidR="00F8160D" w:rsidRPr="00265065" w:rsidRDefault="00F8160D" w:rsidP="008C4FC6">
      <w:pPr>
        <w:pStyle w:val="affffffc"/>
        <w:numPr>
          <w:ilvl w:val="0"/>
          <w:numId w:val="45"/>
        </w:numPr>
        <w:spacing w:before="120" w:after="120"/>
        <w:rPr>
          <w:color w:val="000000" w:themeColor="text1"/>
          <w:lang w:val="ru-RU"/>
        </w:rPr>
      </w:pPr>
      <w:r w:rsidRPr="00265065">
        <w:rPr>
          <w:color w:val="000000" w:themeColor="text1"/>
          <w:lang w:val="ru-RU"/>
        </w:rPr>
        <w:t>потенциально опасные объекты 6 категории опасности (низкий уровень опасности) - объекты, аварии на которых могут стать источником возникновения чрезвычайной ситуации не выше локального характера.</w:t>
      </w:r>
    </w:p>
    <w:p w14:paraId="180A1E76" w14:textId="4BDB1F5A" w:rsidR="00F8160D" w:rsidRPr="00265065" w:rsidRDefault="00F8160D" w:rsidP="00F8160D">
      <w:pPr>
        <w:pStyle w:val="affffffc"/>
        <w:rPr>
          <w:i/>
          <w:color w:val="000000" w:themeColor="text1"/>
          <w:u w:val="single"/>
          <w:lang w:val="ru-RU"/>
        </w:rPr>
      </w:pPr>
      <w:r w:rsidRPr="00265065">
        <w:rPr>
          <w:i/>
          <w:color w:val="000000" w:themeColor="text1"/>
          <w:u w:val="single"/>
          <w:lang w:val="ru-RU"/>
        </w:rPr>
        <w:t>Силы и средства наблюдения и контроля за состоянием окружающей природной среды и потенциально опасных объектов состоят из:</w:t>
      </w:r>
    </w:p>
    <w:p w14:paraId="573F6065" w14:textId="77777777" w:rsidR="00F8160D" w:rsidRPr="00265065" w:rsidRDefault="00F8160D" w:rsidP="008C4FC6">
      <w:pPr>
        <w:pStyle w:val="affffffc"/>
        <w:numPr>
          <w:ilvl w:val="0"/>
          <w:numId w:val="9"/>
        </w:numPr>
        <w:rPr>
          <w:color w:val="000000" w:themeColor="text1"/>
        </w:rPr>
      </w:pPr>
      <w:r w:rsidRPr="00265065">
        <w:rPr>
          <w:color w:val="000000" w:themeColor="text1"/>
        </w:rPr>
        <w:t>сил органов государственного надзора;</w:t>
      </w:r>
    </w:p>
    <w:p w14:paraId="3561E021" w14:textId="77777777" w:rsidR="00F8160D" w:rsidRPr="00265065" w:rsidRDefault="00F8160D" w:rsidP="008C4FC6">
      <w:pPr>
        <w:pStyle w:val="affffffc"/>
        <w:numPr>
          <w:ilvl w:val="0"/>
          <w:numId w:val="9"/>
        </w:numPr>
        <w:rPr>
          <w:color w:val="000000" w:themeColor="text1"/>
          <w:lang w:val="ru-RU"/>
        </w:rPr>
      </w:pPr>
      <w:r w:rsidRPr="00265065">
        <w:rPr>
          <w:color w:val="000000" w:themeColor="text1"/>
          <w:lang w:val="ru-RU"/>
        </w:rPr>
        <w:t>служб (учреждений) и организаций района, осуществляющих наблюдение  и контроль за состоянием окружающей природной среды, а также за обстановкой  на потенциально опасных объектах и прилегающих к ним территориях;</w:t>
      </w:r>
    </w:p>
    <w:p w14:paraId="06E018E0" w14:textId="77777777" w:rsidR="00F8160D" w:rsidRPr="00265065" w:rsidRDefault="00F8160D" w:rsidP="008C4FC6">
      <w:pPr>
        <w:pStyle w:val="affffffc"/>
        <w:numPr>
          <w:ilvl w:val="0"/>
          <w:numId w:val="9"/>
        </w:numPr>
        <w:rPr>
          <w:color w:val="000000" w:themeColor="text1"/>
          <w:lang w:val="ru-RU"/>
        </w:rPr>
      </w:pPr>
      <w:r w:rsidRPr="00265065">
        <w:rPr>
          <w:color w:val="000000" w:themeColor="text1"/>
          <w:lang w:val="ru-RU"/>
        </w:rPr>
        <w:t>сети наблюдения и лабораторного контроля муниципального звена областной подсистемы РСЧС;</w:t>
      </w:r>
    </w:p>
    <w:p w14:paraId="5E26F668" w14:textId="77777777" w:rsidR="00F8160D" w:rsidRPr="00265065" w:rsidRDefault="00F8160D" w:rsidP="008C4FC6">
      <w:pPr>
        <w:pStyle w:val="affffffc"/>
        <w:numPr>
          <w:ilvl w:val="0"/>
          <w:numId w:val="8"/>
        </w:numPr>
        <w:rPr>
          <w:color w:val="000000" w:themeColor="text1"/>
        </w:rPr>
      </w:pPr>
      <w:r w:rsidRPr="00265065">
        <w:rPr>
          <w:color w:val="000000" w:themeColor="text1"/>
        </w:rPr>
        <w:t>посты гидрологических наблюдений;</w:t>
      </w:r>
    </w:p>
    <w:p w14:paraId="17C7D3FE" w14:textId="77777777" w:rsidR="00F8160D" w:rsidRPr="00265065" w:rsidRDefault="00F8160D" w:rsidP="008C4FC6">
      <w:pPr>
        <w:pStyle w:val="affffffc"/>
        <w:numPr>
          <w:ilvl w:val="0"/>
          <w:numId w:val="8"/>
        </w:numPr>
        <w:rPr>
          <w:color w:val="000000" w:themeColor="text1"/>
          <w:lang w:val="ru-RU"/>
        </w:rPr>
      </w:pPr>
      <w:r w:rsidRPr="00265065">
        <w:rPr>
          <w:color w:val="000000" w:themeColor="text1"/>
          <w:lang w:val="ru-RU"/>
        </w:rPr>
        <w:t>объектовые лаборатории ЖКХ, перерабатывающей промышленности и топливно-энергетического комплекса;</w:t>
      </w:r>
    </w:p>
    <w:p w14:paraId="681C7370" w14:textId="77777777" w:rsidR="00F8160D" w:rsidRPr="00265065" w:rsidRDefault="00F8160D" w:rsidP="008C4FC6">
      <w:pPr>
        <w:pStyle w:val="affffffc"/>
        <w:numPr>
          <w:ilvl w:val="0"/>
          <w:numId w:val="8"/>
        </w:numPr>
        <w:rPr>
          <w:color w:val="000000" w:themeColor="text1"/>
        </w:rPr>
      </w:pPr>
      <w:r w:rsidRPr="00265065">
        <w:rPr>
          <w:color w:val="000000" w:themeColor="text1"/>
        </w:rPr>
        <w:t>ветлаборатории;</w:t>
      </w:r>
    </w:p>
    <w:p w14:paraId="26858A6C" w14:textId="77777777" w:rsidR="00F8160D" w:rsidRPr="00265065" w:rsidRDefault="00F8160D" w:rsidP="008C4FC6">
      <w:pPr>
        <w:pStyle w:val="affffffc"/>
        <w:numPr>
          <w:ilvl w:val="0"/>
          <w:numId w:val="8"/>
        </w:numPr>
        <w:rPr>
          <w:color w:val="000000" w:themeColor="text1"/>
        </w:rPr>
      </w:pPr>
      <w:r w:rsidRPr="00265065">
        <w:rPr>
          <w:color w:val="000000" w:themeColor="text1"/>
        </w:rPr>
        <w:t>станции защиты растений;</w:t>
      </w:r>
    </w:p>
    <w:p w14:paraId="6C1C18F0" w14:textId="77777777" w:rsidR="00F8160D" w:rsidRPr="00265065" w:rsidRDefault="00F8160D" w:rsidP="008C4FC6">
      <w:pPr>
        <w:pStyle w:val="affffffc"/>
        <w:numPr>
          <w:ilvl w:val="0"/>
          <w:numId w:val="8"/>
        </w:numPr>
        <w:rPr>
          <w:color w:val="000000" w:themeColor="text1"/>
          <w:lang w:val="ru-RU"/>
        </w:rPr>
      </w:pPr>
      <w:r w:rsidRPr="00265065">
        <w:rPr>
          <w:color w:val="000000" w:themeColor="text1"/>
          <w:lang w:val="ru-RU"/>
        </w:rPr>
        <w:lastRenderedPageBreak/>
        <w:t>пункты сигнализации и прогнозов появления вредителей и болезней сельскохозяйственных растений;</w:t>
      </w:r>
    </w:p>
    <w:p w14:paraId="0CF5A8E0" w14:textId="77777777" w:rsidR="00F8160D" w:rsidRPr="00265065" w:rsidRDefault="00F8160D" w:rsidP="008C4FC6">
      <w:pPr>
        <w:pStyle w:val="affffffc"/>
        <w:numPr>
          <w:ilvl w:val="0"/>
          <w:numId w:val="8"/>
        </w:numPr>
        <w:rPr>
          <w:color w:val="000000" w:themeColor="text1"/>
        </w:rPr>
      </w:pPr>
      <w:r w:rsidRPr="00265065">
        <w:rPr>
          <w:color w:val="000000" w:themeColor="text1"/>
        </w:rPr>
        <w:t>посты РХН.</w:t>
      </w:r>
    </w:p>
    <w:p w14:paraId="475C4C40" w14:textId="7EFF1FB9" w:rsidR="00F8160D" w:rsidRPr="00265065" w:rsidRDefault="00F8160D" w:rsidP="00F8160D">
      <w:pPr>
        <w:pStyle w:val="affffffc"/>
        <w:rPr>
          <w:color w:val="000000" w:themeColor="text1"/>
          <w:lang w:val="ru-RU"/>
        </w:rPr>
      </w:pPr>
      <w:r w:rsidRPr="00265065">
        <w:rPr>
          <w:color w:val="000000" w:themeColor="text1"/>
          <w:lang w:val="ru-RU"/>
        </w:rPr>
        <w:t xml:space="preserve">Большая степень изношенности, устаревшее оборудование, нарушение технологической дисциплины, недостаточная эффективность систем </w:t>
      </w:r>
      <w:r w:rsidR="00604A17" w:rsidRPr="00265065">
        <w:rPr>
          <w:color w:val="000000" w:themeColor="text1"/>
          <w:lang w:val="ru-RU"/>
        </w:rPr>
        <w:t>безопасности на</w:t>
      </w:r>
      <w:r w:rsidRPr="00265065">
        <w:rPr>
          <w:color w:val="000000" w:themeColor="text1"/>
          <w:lang w:val="ru-RU"/>
        </w:rPr>
        <w:t xml:space="preserve"> потенциально опасных объектах обусловливают тенденцию роста </w:t>
      </w:r>
      <w:r w:rsidR="00604A17" w:rsidRPr="00265065">
        <w:rPr>
          <w:color w:val="000000" w:themeColor="text1"/>
          <w:lang w:val="ru-RU"/>
        </w:rPr>
        <w:t>количества чрезвычайных</w:t>
      </w:r>
      <w:r w:rsidRPr="00265065">
        <w:rPr>
          <w:color w:val="000000" w:themeColor="text1"/>
          <w:lang w:val="ru-RU"/>
        </w:rPr>
        <w:t xml:space="preserve"> ситуаций техногенного характера. </w:t>
      </w:r>
    </w:p>
    <w:p w14:paraId="3AE619E7" w14:textId="77777777" w:rsidR="00F8160D" w:rsidRPr="00265065" w:rsidRDefault="00F8160D" w:rsidP="00F8160D">
      <w:pPr>
        <w:pStyle w:val="affffffc"/>
        <w:rPr>
          <w:color w:val="000000" w:themeColor="text1"/>
          <w:lang w:val="ru-RU"/>
        </w:rPr>
      </w:pPr>
      <w:r w:rsidRPr="00265065">
        <w:rPr>
          <w:color w:val="000000" w:themeColor="text1"/>
          <w:lang w:val="ru-RU"/>
        </w:rPr>
        <w:t xml:space="preserve">Возрастает относительное количество крупных аварий и катастроф, способных вызывать потери людей, заражение и загрязнение местности, нарушение функционирования систем жизнеобеспечения населения. </w:t>
      </w:r>
    </w:p>
    <w:p w14:paraId="287C86EA" w14:textId="77777777" w:rsidR="00F8160D" w:rsidRPr="00265065" w:rsidRDefault="00F8160D" w:rsidP="00F8160D">
      <w:pPr>
        <w:pStyle w:val="affffffc"/>
        <w:rPr>
          <w:color w:val="000000" w:themeColor="text1"/>
          <w:lang w:val="ru-RU"/>
        </w:rPr>
      </w:pPr>
      <w:r w:rsidRPr="00265065">
        <w:rPr>
          <w:color w:val="000000" w:themeColor="text1"/>
          <w:lang w:val="ru-RU"/>
        </w:rPr>
        <w:t>Наиболее масштабные техногенные чрезвычайные ситуации могут быть в результате аварии на предприятиях, использующих в своем производстве АХОВ.</w:t>
      </w:r>
    </w:p>
    <w:p w14:paraId="4C508A3C" w14:textId="77777777" w:rsidR="00F8160D" w:rsidRPr="00265065" w:rsidRDefault="00F8160D" w:rsidP="00F8160D">
      <w:pPr>
        <w:pStyle w:val="affffffc"/>
        <w:rPr>
          <w:color w:val="000000" w:themeColor="text1"/>
          <w:lang w:val="ru-RU"/>
        </w:rPr>
      </w:pPr>
      <w:r w:rsidRPr="00265065">
        <w:rPr>
          <w:color w:val="000000" w:themeColor="text1"/>
          <w:lang w:val="ru-RU"/>
        </w:rPr>
        <w:t>При выполнении полного и своевременного комплекса мероприятий по предупреждению чрезвычайных ситуаций возможно максимально снизить вероятность их возникновения на территории района, а в случае возникновения чрезвычайных ситуаций добиться минимального материального ущерба и не допустить причинение вреда здоровью людей и их гибель.</w:t>
      </w:r>
    </w:p>
    <w:p w14:paraId="64DAE37E" w14:textId="48D407B9" w:rsidR="00F8160D" w:rsidRPr="00265065" w:rsidRDefault="00F8160D" w:rsidP="00F8160D">
      <w:pPr>
        <w:pStyle w:val="affffffc"/>
        <w:spacing w:before="120" w:after="120"/>
        <w:rPr>
          <w:color w:val="000000" w:themeColor="text1"/>
          <w:lang w:val="ru-RU"/>
        </w:rPr>
      </w:pPr>
      <w:r w:rsidRPr="00265065">
        <w:rPr>
          <w:color w:val="000000" w:themeColor="text1"/>
          <w:lang w:val="ru-RU"/>
        </w:rPr>
        <w:t xml:space="preserve">В соответствии с письмом Главного управления МЧС России по Ивановской области от 17.08.2021 № ИВ-135-2952 на территории </w:t>
      </w:r>
      <w:r w:rsidRPr="00265065">
        <w:rPr>
          <w:bCs/>
          <w:color w:val="000000" w:themeColor="text1"/>
          <w:lang w:val="ru-RU"/>
        </w:rPr>
        <w:t>Комсомольского муниципального района Ивановской области расположено 5 потенциально опасных объектов (протокол заседания комиссии по отнесению потенциально опасных объектов, расположенных на территории Ивановской области, к классам опасности от 09.07.2021 №1).</w:t>
      </w:r>
    </w:p>
    <w:p w14:paraId="1BC93995" w14:textId="77777777" w:rsidR="00461708" w:rsidRPr="00265065" w:rsidRDefault="00461708" w:rsidP="00F7661F">
      <w:pPr>
        <w:pStyle w:val="affffffc"/>
        <w:spacing w:before="120" w:after="120"/>
        <w:rPr>
          <w:color w:val="000000" w:themeColor="text1"/>
          <w:lang w:val="ru-RU"/>
        </w:rPr>
      </w:pPr>
      <w:r w:rsidRPr="00265065">
        <w:rPr>
          <w:color w:val="000000" w:themeColor="text1"/>
          <w:lang w:val="ru-RU"/>
        </w:rPr>
        <w:t>Чрезвычайные ситуации на химически-опасных объектах</w:t>
      </w:r>
    </w:p>
    <w:p w14:paraId="05BDEA1B" w14:textId="77777777" w:rsidR="00604A17" w:rsidRPr="00265065" w:rsidRDefault="00604A17" w:rsidP="00604A17">
      <w:pPr>
        <w:pStyle w:val="affffffc"/>
        <w:rPr>
          <w:bCs/>
          <w:i/>
          <w:color w:val="000000" w:themeColor="text1"/>
          <w:lang w:val="ru-RU" w:bidi="ru-RU"/>
        </w:rPr>
      </w:pPr>
      <w:r w:rsidRPr="00265065">
        <w:rPr>
          <w:bCs/>
          <w:i/>
          <w:color w:val="000000" w:themeColor="text1"/>
          <w:lang w:val="ru-RU" w:bidi="ru-RU"/>
        </w:rPr>
        <w:t>Аварии с выбросом и (или) сбросом (угрозой выброса или сброса) радиоактивных веществ (РВ).</w:t>
      </w:r>
    </w:p>
    <w:p w14:paraId="61CAAFE6" w14:textId="77777777" w:rsidR="00604A17" w:rsidRPr="00265065" w:rsidRDefault="00604A17" w:rsidP="00604A17">
      <w:pPr>
        <w:pStyle w:val="affffffc"/>
        <w:rPr>
          <w:color w:val="000000" w:themeColor="text1"/>
          <w:lang w:val="ru-RU" w:bidi="ru-RU"/>
        </w:rPr>
      </w:pPr>
      <w:r w:rsidRPr="00265065">
        <w:rPr>
          <w:color w:val="000000" w:themeColor="text1"/>
          <w:lang w:val="ru-RU"/>
        </w:rPr>
        <w:t xml:space="preserve">В соответствии с паспортом территории Комсомольского муниципального района Ивановской области на территории </w:t>
      </w:r>
      <w:r w:rsidRPr="00265065">
        <w:rPr>
          <w:bCs/>
          <w:color w:val="000000" w:themeColor="text1"/>
          <w:lang w:val="ru-RU"/>
        </w:rPr>
        <w:t xml:space="preserve">района </w:t>
      </w:r>
      <w:r w:rsidRPr="00265065">
        <w:rPr>
          <w:color w:val="000000" w:themeColor="text1"/>
          <w:lang w:val="ru-RU"/>
        </w:rPr>
        <w:t>радиационно-опасные объекты отсутствуют. Радиационные загрязнения могут возникнуть в результате аварийных ситуациях при транспортировке радиоактивных веществ автомобильным транспор</w:t>
      </w:r>
      <w:r w:rsidRPr="00265065">
        <w:rPr>
          <w:color w:val="000000" w:themeColor="text1"/>
          <w:lang w:val="ru-RU"/>
        </w:rPr>
        <w:softHyphen/>
        <w:t>том, а также в результате падения аварийного космического или воздушного аппарата с ядерной энергетической установкой или радиоактивными веществами на борту.</w:t>
      </w:r>
    </w:p>
    <w:p w14:paraId="54833A3E" w14:textId="77777777" w:rsidR="000E2B8C" w:rsidRPr="00265065" w:rsidRDefault="000E2B8C" w:rsidP="00FA3265">
      <w:pPr>
        <w:pStyle w:val="affffffc"/>
        <w:rPr>
          <w:color w:val="000000" w:themeColor="text1"/>
          <w:lang w:val="ru-RU"/>
        </w:rPr>
      </w:pPr>
    </w:p>
    <w:p w14:paraId="495E3038" w14:textId="77777777" w:rsidR="00F20054" w:rsidRPr="00265065" w:rsidRDefault="00E9222C" w:rsidP="00604A17">
      <w:pPr>
        <w:pStyle w:val="affffffc"/>
        <w:spacing w:after="120"/>
        <w:rPr>
          <w:color w:val="000000" w:themeColor="text1"/>
          <w:lang w:val="ru-RU"/>
        </w:rPr>
      </w:pPr>
      <w:r w:rsidRPr="00265065">
        <w:rPr>
          <w:color w:val="000000" w:themeColor="text1"/>
          <w:lang w:val="ru-RU"/>
        </w:rPr>
        <w:t>Чрезвычайные ситуации на пожаро- и взрывоопасных объектах</w:t>
      </w:r>
    </w:p>
    <w:p w14:paraId="7A95E9EE" w14:textId="77777777" w:rsidR="00604A17" w:rsidRPr="00265065" w:rsidRDefault="00604A17" w:rsidP="00604A17">
      <w:pPr>
        <w:pStyle w:val="affffffc"/>
        <w:rPr>
          <w:bCs/>
          <w:i/>
          <w:color w:val="000000" w:themeColor="text1"/>
          <w:lang w:val="ru-RU" w:bidi="ru-RU"/>
        </w:rPr>
      </w:pPr>
      <w:r w:rsidRPr="00265065">
        <w:rPr>
          <w:bCs/>
          <w:i/>
          <w:color w:val="000000" w:themeColor="text1"/>
          <w:lang w:val="ru-RU" w:bidi="ru-RU"/>
        </w:rPr>
        <w:t>Пожары и взрывы (с возможным по</w:t>
      </w:r>
      <w:r w:rsidRPr="00265065">
        <w:rPr>
          <w:bCs/>
          <w:i/>
          <w:color w:val="000000" w:themeColor="text1"/>
          <w:lang w:val="ru-RU" w:bidi="ru-RU"/>
        </w:rPr>
        <w:softHyphen/>
        <w:t>следующим горением)</w:t>
      </w:r>
    </w:p>
    <w:p w14:paraId="643C38CF" w14:textId="77777777" w:rsidR="00604A17" w:rsidRPr="00265065" w:rsidRDefault="00604A17" w:rsidP="00604A17">
      <w:pPr>
        <w:pStyle w:val="affffffc"/>
        <w:rPr>
          <w:color w:val="000000" w:themeColor="text1"/>
          <w:lang w:val="ru-RU" w:bidi="ru-RU"/>
        </w:rPr>
      </w:pPr>
      <w:r w:rsidRPr="00265065">
        <w:rPr>
          <w:i/>
          <w:color w:val="000000" w:themeColor="text1"/>
          <w:u w:val="single"/>
          <w:lang w:val="ru-RU" w:bidi="ru-RU"/>
        </w:rPr>
        <w:t>Пожаровзрывоопасный объект:</w:t>
      </w:r>
      <w:r w:rsidRPr="00265065">
        <w:rPr>
          <w:color w:val="000000" w:themeColor="text1"/>
          <w:lang w:val="ru-RU" w:bidi="ru-RU"/>
        </w:rPr>
        <w:t xml:space="preserve"> объект, на котором производят, используют, перерабатывают, хранят или транспортируют легковоспламеняющиеся и пожаровзрывоопасные вещества, создающие реальную угрозу возникновения техногенной чрезвычайной ситуации.</w:t>
      </w:r>
    </w:p>
    <w:p w14:paraId="755C4605" w14:textId="77777777" w:rsidR="00604A17" w:rsidRPr="00265065" w:rsidRDefault="00604A17" w:rsidP="00604A17">
      <w:pPr>
        <w:pStyle w:val="affffffc"/>
        <w:rPr>
          <w:color w:val="000000" w:themeColor="text1"/>
          <w:lang w:val="ru-RU" w:bidi="ru-RU"/>
        </w:rPr>
      </w:pPr>
      <w:r w:rsidRPr="00265065">
        <w:rPr>
          <w:color w:val="000000" w:themeColor="text1"/>
          <w:lang w:val="ru-RU" w:bidi="ru-RU"/>
        </w:rPr>
        <w:t>Пожары и взрывы (с возможным последующим горением) могут возникать в результате нарушения условий эксплуатации технологического оборудования на производствен</w:t>
      </w:r>
      <w:r w:rsidRPr="00265065">
        <w:rPr>
          <w:color w:val="000000" w:themeColor="text1"/>
          <w:lang w:val="ru-RU" w:bidi="ru-RU"/>
        </w:rPr>
        <w:softHyphen/>
        <w:t>ных объектах, замыкания электропроводки, нарушения порядка эксплуатации электропри</w:t>
      </w:r>
      <w:r w:rsidRPr="00265065">
        <w:rPr>
          <w:color w:val="000000" w:themeColor="text1"/>
          <w:lang w:val="ru-RU" w:bidi="ru-RU"/>
        </w:rPr>
        <w:softHyphen/>
        <w:t>боров и неосторожного обращения с открытым огнем на объектах жилого и социально-бытового назначения, а также в случае совершения актов терроризма на химически - взры</w:t>
      </w:r>
      <w:r w:rsidRPr="00265065">
        <w:rPr>
          <w:color w:val="000000" w:themeColor="text1"/>
          <w:lang w:val="ru-RU" w:bidi="ru-RU"/>
        </w:rPr>
        <w:softHyphen/>
        <w:t>вопожароопасных объектах, системах жизнеобеспечения.</w:t>
      </w:r>
    </w:p>
    <w:p w14:paraId="6FF73270" w14:textId="77777777" w:rsidR="00604A17" w:rsidRPr="00265065" w:rsidRDefault="00604A17" w:rsidP="00604A17">
      <w:pPr>
        <w:pStyle w:val="affffffc"/>
        <w:rPr>
          <w:color w:val="000000" w:themeColor="text1"/>
          <w:lang w:val="ru-RU" w:bidi="ru-RU"/>
        </w:rPr>
      </w:pPr>
      <w:r w:rsidRPr="00265065">
        <w:rPr>
          <w:color w:val="000000" w:themeColor="text1"/>
          <w:lang w:val="ru-RU" w:bidi="ru-RU"/>
        </w:rPr>
        <w:t>К техногенным чрезвычайным ситуациям данной категории на территории района</w:t>
      </w:r>
      <w:r w:rsidRPr="00265065">
        <w:rPr>
          <w:bCs/>
          <w:color w:val="000000" w:themeColor="text1"/>
          <w:lang w:val="ru-RU" w:bidi="ru-RU"/>
        </w:rPr>
        <w:t xml:space="preserve"> </w:t>
      </w:r>
      <w:r w:rsidRPr="00265065">
        <w:rPr>
          <w:color w:val="000000" w:themeColor="text1"/>
          <w:lang w:val="ru-RU" w:bidi="ru-RU"/>
        </w:rPr>
        <w:t>относятся пожары и взрывы на АЗС, складах ГСМ, электроподстанциях, котельных, трансформаторных подстанциях, ГРС, ГРП, магистральных нефтепроводах, нефтепродуктопроводах, газопроводах, межпоселковых газопроводах высокого давления.</w:t>
      </w:r>
    </w:p>
    <w:p w14:paraId="7956E001" w14:textId="77777777" w:rsidR="00604A17" w:rsidRPr="00265065" w:rsidRDefault="00604A17" w:rsidP="00604A17">
      <w:pPr>
        <w:pStyle w:val="affffffc"/>
        <w:rPr>
          <w:color w:val="000000" w:themeColor="text1"/>
          <w:lang w:bidi="ru-RU"/>
        </w:rPr>
      </w:pPr>
      <w:r w:rsidRPr="00265065">
        <w:rPr>
          <w:color w:val="000000" w:themeColor="text1"/>
          <w:lang w:val="ru-RU" w:bidi="ru-RU"/>
        </w:rPr>
        <w:t xml:space="preserve">Наибольшую угрозу по взрыво-пожароопасности представляют объекты, на которых обращаются в значительных объемах легковоспламеняющиеся жидкости, газы и пыли во взрывопожароопасных концентрациях. </w:t>
      </w:r>
      <w:r w:rsidRPr="00265065">
        <w:rPr>
          <w:color w:val="000000" w:themeColor="text1"/>
          <w:lang w:bidi="ru-RU"/>
        </w:rPr>
        <w:t xml:space="preserve">В первую очередь к таковым объектам относятся: </w:t>
      </w:r>
    </w:p>
    <w:p w14:paraId="14DC872B" w14:textId="77777777" w:rsidR="00604A17" w:rsidRPr="00265065" w:rsidRDefault="00604A17" w:rsidP="008C4FC6">
      <w:pPr>
        <w:pStyle w:val="affffffc"/>
        <w:numPr>
          <w:ilvl w:val="0"/>
          <w:numId w:val="46"/>
        </w:numPr>
        <w:rPr>
          <w:color w:val="000000" w:themeColor="text1"/>
          <w:lang w:bidi="ru-RU"/>
        </w:rPr>
      </w:pPr>
      <w:r w:rsidRPr="00265065">
        <w:rPr>
          <w:color w:val="000000" w:themeColor="text1"/>
          <w:lang w:bidi="ru-RU"/>
        </w:rPr>
        <w:t>электроподстанции;</w:t>
      </w:r>
    </w:p>
    <w:p w14:paraId="6B3A3963" w14:textId="77777777" w:rsidR="00604A17" w:rsidRPr="00265065" w:rsidRDefault="00604A17" w:rsidP="008C4FC6">
      <w:pPr>
        <w:pStyle w:val="affffffc"/>
        <w:numPr>
          <w:ilvl w:val="0"/>
          <w:numId w:val="46"/>
        </w:numPr>
        <w:rPr>
          <w:color w:val="000000" w:themeColor="text1"/>
          <w:lang w:bidi="ru-RU"/>
        </w:rPr>
      </w:pPr>
      <w:r w:rsidRPr="00265065">
        <w:rPr>
          <w:color w:val="000000" w:themeColor="text1"/>
          <w:lang w:bidi="ru-RU"/>
        </w:rPr>
        <w:t>трансформаторные подстанции;</w:t>
      </w:r>
    </w:p>
    <w:p w14:paraId="33B870B8" w14:textId="77777777" w:rsidR="00604A17" w:rsidRPr="00265065" w:rsidRDefault="00604A17" w:rsidP="008C4FC6">
      <w:pPr>
        <w:pStyle w:val="affffffc"/>
        <w:numPr>
          <w:ilvl w:val="0"/>
          <w:numId w:val="46"/>
        </w:numPr>
        <w:rPr>
          <w:color w:val="000000" w:themeColor="text1"/>
          <w:lang w:bidi="ru-RU"/>
        </w:rPr>
      </w:pPr>
      <w:r w:rsidRPr="00265065">
        <w:rPr>
          <w:color w:val="000000" w:themeColor="text1"/>
          <w:lang w:bidi="ru-RU"/>
        </w:rPr>
        <w:t>«Ивановские ПГУ»;</w:t>
      </w:r>
    </w:p>
    <w:p w14:paraId="45C91018" w14:textId="77777777" w:rsidR="00604A17" w:rsidRPr="00265065" w:rsidRDefault="00604A17" w:rsidP="008C4FC6">
      <w:pPr>
        <w:pStyle w:val="affffffc"/>
        <w:numPr>
          <w:ilvl w:val="0"/>
          <w:numId w:val="46"/>
        </w:numPr>
        <w:rPr>
          <w:color w:val="000000" w:themeColor="text1"/>
          <w:lang w:bidi="ru-RU"/>
        </w:rPr>
      </w:pPr>
      <w:r w:rsidRPr="00265065">
        <w:rPr>
          <w:color w:val="000000" w:themeColor="text1"/>
          <w:lang w:bidi="ru-RU"/>
        </w:rPr>
        <w:lastRenderedPageBreak/>
        <w:t>газораспределительные пункты;</w:t>
      </w:r>
    </w:p>
    <w:p w14:paraId="4D7B4CF9" w14:textId="77777777" w:rsidR="00604A17" w:rsidRPr="00265065" w:rsidRDefault="00604A17" w:rsidP="008C4FC6">
      <w:pPr>
        <w:pStyle w:val="affffffc"/>
        <w:numPr>
          <w:ilvl w:val="0"/>
          <w:numId w:val="46"/>
        </w:numPr>
        <w:rPr>
          <w:color w:val="000000" w:themeColor="text1"/>
          <w:lang w:bidi="ru-RU"/>
        </w:rPr>
      </w:pPr>
      <w:r w:rsidRPr="00265065">
        <w:rPr>
          <w:color w:val="000000" w:themeColor="text1"/>
          <w:lang w:bidi="ru-RU"/>
        </w:rPr>
        <w:t>станция газораспределительная;</w:t>
      </w:r>
    </w:p>
    <w:p w14:paraId="0E44C7A6" w14:textId="77777777" w:rsidR="00604A17" w:rsidRPr="00265065" w:rsidRDefault="00604A17" w:rsidP="008C4FC6">
      <w:pPr>
        <w:pStyle w:val="affffffc"/>
        <w:numPr>
          <w:ilvl w:val="0"/>
          <w:numId w:val="46"/>
        </w:numPr>
        <w:rPr>
          <w:color w:val="000000" w:themeColor="text1"/>
          <w:lang w:val="ru-RU" w:bidi="ru-RU"/>
        </w:rPr>
      </w:pPr>
      <w:r w:rsidRPr="00265065">
        <w:rPr>
          <w:color w:val="000000" w:themeColor="text1"/>
          <w:lang w:val="ru-RU" w:bidi="ru-RU"/>
        </w:rPr>
        <w:t>магистральный газопровод «Нижний Новгород-Череповец»;</w:t>
      </w:r>
    </w:p>
    <w:p w14:paraId="7FABE0F3" w14:textId="77777777" w:rsidR="00604A17" w:rsidRPr="00265065" w:rsidRDefault="00604A17" w:rsidP="008C4FC6">
      <w:pPr>
        <w:pStyle w:val="affffffc"/>
        <w:numPr>
          <w:ilvl w:val="0"/>
          <w:numId w:val="46"/>
        </w:numPr>
        <w:rPr>
          <w:color w:val="000000" w:themeColor="text1"/>
          <w:lang w:bidi="ru-RU"/>
        </w:rPr>
      </w:pPr>
      <w:r w:rsidRPr="00265065">
        <w:rPr>
          <w:color w:val="000000" w:themeColor="text1"/>
          <w:lang w:bidi="ru-RU"/>
        </w:rPr>
        <w:t>магистральный газопровод «Починки-Ярославль»;</w:t>
      </w:r>
    </w:p>
    <w:p w14:paraId="7FE1CC93" w14:textId="77777777" w:rsidR="00604A17" w:rsidRPr="00265065" w:rsidRDefault="00604A17" w:rsidP="008C4FC6">
      <w:pPr>
        <w:pStyle w:val="affffffc"/>
        <w:numPr>
          <w:ilvl w:val="0"/>
          <w:numId w:val="46"/>
        </w:numPr>
        <w:rPr>
          <w:color w:val="000000" w:themeColor="text1"/>
          <w:lang w:val="ru-RU" w:bidi="ru-RU"/>
        </w:rPr>
      </w:pPr>
      <w:r w:rsidRPr="00265065">
        <w:rPr>
          <w:color w:val="000000" w:themeColor="text1"/>
          <w:lang w:val="ru-RU" w:bidi="ru-RU"/>
        </w:rPr>
        <w:t>участок магистрального нефтепровода «Сургут-Полоцк» Горьковского РНУ;</w:t>
      </w:r>
    </w:p>
    <w:p w14:paraId="14721ED0" w14:textId="77777777" w:rsidR="00604A17" w:rsidRPr="00265065" w:rsidRDefault="00604A17" w:rsidP="008C4FC6">
      <w:pPr>
        <w:pStyle w:val="affffffc"/>
        <w:numPr>
          <w:ilvl w:val="0"/>
          <w:numId w:val="46"/>
        </w:numPr>
        <w:rPr>
          <w:color w:val="000000" w:themeColor="text1"/>
          <w:lang w:val="ru-RU" w:bidi="ru-RU"/>
        </w:rPr>
      </w:pPr>
      <w:r w:rsidRPr="00265065">
        <w:rPr>
          <w:color w:val="000000" w:themeColor="text1"/>
          <w:lang w:val="ru-RU" w:bidi="ru-RU"/>
        </w:rPr>
        <w:t>участок магистрального нефтепродуктопровода «Горький-Ярославль» Горьковского РНУ;</w:t>
      </w:r>
    </w:p>
    <w:p w14:paraId="7914CB54" w14:textId="77777777" w:rsidR="00604A17" w:rsidRPr="00265065" w:rsidRDefault="00604A17" w:rsidP="008C4FC6">
      <w:pPr>
        <w:pStyle w:val="affffffc"/>
        <w:numPr>
          <w:ilvl w:val="0"/>
          <w:numId w:val="46"/>
        </w:numPr>
        <w:rPr>
          <w:color w:val="000000" w:themeColor="text1"/>
          <w:lang w:val="ru-RU" w:bidi="ru-RU"/>
        </w:rPr>
      </w:pPr>
      <w:r w:rsidRPr="00265065">
        <w:rPr>
          <w:color w:val="000000" w:themeColor="text1"/>
          <w:lang w:val="ru-RU" w:bidi="ru-RU"/>
        </w:rPr>
        <w:t>участок магистрального нефтепровода «Второво-Ярославль» Горьковского РНУ;</w:t>
      </w:r>
    </w:p>
    <w:p w14:paraId="2DC95771" w14:textId="77777777" w:rsidR="00604A17" w:rsidRPr="00265065" w:rsidRDefault="00604A17" w:rsidP="008C4FC6">
      <w:pPr>
        <w:pStyle w:val="affffffc"/>
        <w:numPr>
          <w:ilvl w:val="0"/>
          <w:numId w:val="46"/>
        </w:numPr>
        <w:rPr>
          <w:color w:val="000000" w:themeColor="text1"/>
          <w:lang w:bidi="ru-RU"/>
        </w:rPr>
      </w:pPr>
      <w:r w:rsidRPr="00265065">
        <w:rPr>
          <w:color w:val="000000" w:themeColor="text1"/>
          <w:lang w:bidi="ru-RU"/>
        </w:rPr>
        <w:t>межпоселковые газопроводы высокого давления;</w:t>
      </w:r>
    </w:p>
    <w:p w14:paraId="202C62B1" w14:textId="77777777" w:rsidR="00604A17" w:rsidRPr="00265065" w:rsidRDefault="00604A17" w:rsidP="008C4FC6">
      <w:pPr>
        <w:pStyle w:val="affffffc"/>
        <w:numPr>
          <w:ilvl w:val="0"/>
          <w:numId w:val="46"/>
        </w:numPr>
        <w:rPr>
          <w:color w:val="000000" w:themeColor="text1"/>
          <w:lang w:bidi="ru-RU"/>
        </w:rPr>
      </w:pPr>
      <w:r w:rsidRPr="00265065">
        <w:rPr>
          <w:color w:val="000000" w:themeColor="text1"/>
          <w:lang w:bidi="ru-RU"/>
        </w:rPr>
        <w:t>склады ГСМ;</w:t>
      </w:r>
    </w:p>
    <w:p w14:paraId="61D2F591" w14:textId="77777777" w:rsidR="00604A17" w:rsidRPr="00265065" w:rsidRDefault="00604A17" w:rsidP="008C4FC6">
      <w:pPr>
        <w:pStyle w:val="affffffc"/>
        <w:numPr>
          <w:ilvl w:val="0"/>
          <w:numId w:val="46"/>
        </w:numPr>
        <w:rPr>
          <w:color w:val="000000" w:themeColor="text1"/>
          <w:lang w:bidi="ru-RU"/>
        </w:rPr>
      </w:pPr>
      <w:r w:rsidRPr="00265065">
        <w:rPr>
          <w:color w:val="000000" w:themeColor="text1"/>
          <w:lang w:bidi="ru-RU"/>
        </w:rPr>
        <w:t>АЗС;</w:t>
      </w:r>
    </w:p>
    <w:p w14:paraId="7523B0A3" w14:textId="77777777" w:rsidR="00604A17" w:rsidRPr="00265065" w:rsidRDefault="00604A17" w:rsidP="008C4FC6">
      <w:pPr>
        <w:pStyle w:val="affffffc"/>
        <w:numPr>
          <w:ilvl w:val="0"/>
          <w:numId w:val="46"/>
        </w:numPr>
        <w:rPr>
          <w:color w:val="000000" w:themeColor="text1"/>
          <w:lang w:bidi="ru-RU"/>
        </w:rPr>
      </w:pPr>
      <w:r w:rsidRPr="00265065">
        <w:rPr>
          <w:color w:val="000000" w:themeColor="text1"/>
          <w:lang w:bidi="ru-RU"/>
        </w:rPr>
        <w:t>котельные.</w:t>
      </w:r>
    </w:p>
    <w:p w14:paraId="753C4BCE" w14:textId="77777777" w:rsidR="00604A17" w:rsidRPr="00265065" w:rsidRDefault="00604A17" w:rsidP="00604A17">
      <w:pPr>
        <w:pStyle w:val="affffffc"/>
        <w:rPr>
          <w:color w:val="000000" w:themeColor="text1"/>
          <w:lang w:val="ru-RU" w:bidi="ru-RU"/>
        </w:rPr>
      </w:pPr>
      <w:r w:rsidRPr="00265065">
        <w:rPr>
          <w:color w:val="000000" w:themeColor="text1"/>
          <w:lang w:val="ru-RU" w:bidi="ru-RU"/>
        </w:rPr>
        <w:t>При рассмотрении рисков возникновения ЧС на пожаро-взрывоопасных объектах на территории Комсомольского муниципального района необходимо выделить склады ГСМ, АЗС, котельные и прочие.</w:t>
      </w:r>
    </w:p>
    <w:p w14:paraId="253521F0" w14:textId="77777777" w:rsidR="00604A17" w:rsidRPr="00265065" w:rsidRDefault="00604A17" w:rsidP="00604A17">
      <w:pPr>
        <w:pStyle w:val="affffffc"/>
        <w:rPr>
          <w:color w:val="000000" w:themeColor="text1"/>
          <w:lang w:val="ru-RU" w:bidi="ru-RU"/>
        </w:rPr>
      </w:pPr>
      <w:r w:rsidRPr="00265065">
        <w:rPr>
          <w:color w:val="000000" w:themeColor="text1"/>
          <w:lang w:val="ru-RU" w:bidi="ru-RU"/>
        </w:rPr>
        <w:t xml:space="preserve">Склады ГСМ относятся ко </w:t>
      </w:r>
      <w:r w:rsidRPr="00265065">
        <w:rPr>
          <w:color w:val="000000" w:themeColor="text1"/>
          <w:lang w:bidi="ru-RU"/>
        </w:rPr>
        <w:t>II</w:t>
      </w:r>
      <w:r w:rsidRPr="00265065">
        <w:rPr>
          <w:color w:val="000000" w:themeColor="text1"/>
          <w:lang w:val="ru-RU" w:bidi="ru-RU"/>
        </w:rPr>
        <w:t xml:space="preserve"> группе объектов тыла приоритетов поражения потенциальным противником.</w:t>
      </w:r>
    </w:p>
    <w:p w14:paraId="0263B0A9" w14:textId="77777777" w:rsidR="00604A17" w:rsidRPr="00265065" w:rsidRDefault="00604A17" w:rsidP="00604A17">
      <w:pPr>
        <w:pStyle w:val="affffffc"/>
        <w:rPr>
          <w:color w:val="000000" w:themeColor="text1"/>
          <w:lang w:val="ru-RU" w:bidi="ru-RU"/>
        </w:rPr>
      </w:pPr>
      <w:r w:rsidRPr="00265065">
        <w:rPr>
          <w:color w:val="000000" w:themeColor="text1"/>
          <w:lang w:val="ru-RU" w:bidi="ru-RU"/>
        </w:rPr>
        <w:t xml:space="preserve">Котельные, как объекты жизнеобеспечения, относятся к </w:t>
      </w:r>
      <w:r w:rsidRPr="00265065">
        <w:rPr>
          <w:color w:val="000000" w:themeColor="text1"/>
          <w:lang w:bidi="ru-RU"/>
        </w:rPr>
        <w:t>III</w:t>
      </w:r>
      <w:r w:rsidRPr="00265065">
        <w:rPr>
          <w:color w:val="000000" w:themeColor="text1"/>
          <w:lang w:val="ru-RU" w:bidi="ru-RU"/>
        </w:rPr>
        <w:t xml:space="preserve"> группе объектов тыла приоритетов поражения потенциальным противником.</w:t>
      </w:r>
    </w:p>
    <w:p w14:paraId="47E68B38" w14:textId="77777777" w:rsidR="00604A17" w:rsidRPr="00265065" w:rsidRDefault="00604A17" w:rsidP="00FA3265">
      <w:pPr>
        <w:pStyle w:val="affffffc"/>
        <w:rPr>
          <w:color w:val="000000" w:themeColor="text1"/>
          <w:lang w:val="ru-RU" w:bidi="ru-RU"/>
        </w:rPr>
      </w:pPr>
    </w:p>
    <w:p w14:paraId="06E3A6AA" w14:textId="77777777" w:rsidR="00604A17" w:rsidRPr="00265065" w:rsidRDefault="00604A17" w:rsidP="00604A17">
      <w:pPr>
        <w:pStyle w:val="affffffc"/>
        <w:jc w:val="center"/>
        <w:rPr>
          <w:color w:val="000000" w:themeColor="text1"/>
          <w:lang w:val="ru-RU" w:bidi="ru-RU"/>
        </w:rPr>
      </w:pPr>
      <w:r w:rsidRPr="00265065">
        <w:rPr>
          <w:color w:val="000000" w:themeColor="text1"/>
          <w:lang w:val="ru-RU" w:bidi="ru-RU"/>
        </w:rPr>
        <w:t xml:space="preserve">Перечень потенциально опасных объектов на территории </w:t>
      </w:r>
    </w:p>
    <w:p w14:paraId="7277AD98" w14:textId="667D862C" w:rsidR="00604A17" w:rsidRPr="00265065" w:rsidRDefault="00604A17" w:rsidP="00604A17">
      <w:pPr>
        <w:pStyle w:val="affffffc"/>
        <w:spacing w:after="120"/>
        <w:jc w:val="center"/>
        <w:rPr>
          <w:color w:val="000000" w:themeColor="text1"/>
          <w:lang w:val="ru-RU"/>
        </w:rPr>
      </w:pPr>
      <w:r w:rsidRPr="00265065">
        <w:rPr>
          <w:color w:val="000000" w:themeColor="text1"/>
          <w:lang w:val="ru-RU" w:bidi="ru-RU"/>
        </w:rPr>
        <w:t>Комсомольского муниципального района Ивановской области</w:t>
      </w:r>
    </w:p>
    <w:tbl>
      <w:tblPr>
        <w:tblW w:w="946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65"/>
        <w:gridCol w:w="2237"/>
        <w:gridCol w:w="2268"/>
        <w:gridCol w:w="4394"/>
      </w:tblGrid>
      <w:tr w:rsidR="00604A17" w:rsidRPr="00265065" w14:paraId="769F1B5F" w14:textId="77777777" w:rsidTr="00604A17">
        <w:trPr>
          <w:tblHeader/>
        </w:trPr>
        <w:tc>
          <w:tcPr>
            <w:tcW w:w="565" w:type="dxa"/>
            <w:tcBorders>
              <w:top w:val="single" w:sz="4" w:space="0" w:color="000000"/>
              <w:left w:val="single" w:sz="4" w:space="0" w:color="000000"/>
              <w:bottom w:val="single" w:sz="4" w:space="0" w:color="000000"/>
            </w:tcBorders>
            <w:shd w:val="clear" w:color="auto" w:fill="D9D9D9"/>
            <w:vAlign w:val="center"/>
          </w:tcPr>
          <w:p w14:paraId="143D5AE6" w14:textId="77777777" w:rsidR="00604A17" w:rsidRPr="00265065" w:rsidRDefault="00604A17" w:rsidP="00604A17">
            <w:pPr>
              <w:widowControl w:val="0"/>
              <w:autoSpaceDE w:val="0"/>
              <w:autoSpaceDN w:val="0"/>
              <w:jc w:val="center"/>
              <w:rPr>
                <w:rFonts w:eastAsia="Calibri"/>
                <w:bCs/>
                <w:color w:val="000000" w:themeColor="text1"/>
                <w:sz w:val="20"/>
              </w:rPr>
            </w:pPr>
            <w:r w:rsidRPr="00265065">
              <w:rPr>
                <w:rFonts w:eastAsia="Calibri"/>
                <w:bCs/>
                <w:color w:val="000000" w:themeColor="text1"/>
                <w:sz w:val="20"/>
              </w:rPr>
              <w:t>№</w:t>
            </w:r>
          </w:p>
        </w:tc>
        <w:tc>
          <w:tcPr>
            <w:tcW w:w="2237" w:type="dxa"/>
            <w:tcBorders>
              <w:top w:val="single" w:sz="4" w:space="0" w:color="000000"/>
              <w:left w:val="single" w:sz="4" w:space="0" w:color="000000"/>
              <w:bottom w:val="single" w:sz="4" w:space="0" w:color="000000"/>
            </w:tcBorders>
            <w:shd w:val="clear" w:color="auto" w:fill="D9D9D9"/>
            <w:vAlign w:val="center"/>
          </w:tcPr>
          <w:p w14:paraId="10D4E859" w14:textId="77777777" w:rsidR="00604A17" w:rsidRPr="00265065" w:rsidRDefault="00604A17" w:rsidP="00604A17">
            <w:pPr>
              <w:widowControl w:val="0"/>
              <w:autoSpaceDE w:val="0"/>
              <w:autoSpaceDN w:val="0"/>
              <w:jc w:val="center"/>
              <w:rPr>
                <w:rFonts w:eastAsia="Calibri"/>
                <w:bCs/>
                <w:color w:val="000000" w:themeColor="text1"/>
                <w:sz w:val="20"/>
              </w:rPr>
            </w:pPr>
            <w:r w:rsidRPr="00265065">
              <w:rPr>
                <w:rFonts w:eastAsia="Calibri"/>
                <w:bCs/>
                <w:color w:val="000000" w:themeColor="text1"/>
                <w:sz w:val="20"/>
              </w:rPr>
              <w:t>Наименование ПОО</w:t>
            </w:r>
          </w:p>
        </w:tc>
        <w:tc>
          <w:tcPr>
            <w:tcW w:w="2268" w:type="dxa"/>
            <w:tcBorders>
              <w:top w:val="single" w:sz="4" w:space="0" w:color="000000"/>
              <w:left w:val="single" w:sz="4" w:space="0" w:color="000000"/>
              <w:bottom w:val="single" w:sz="4" w:space="0" w:color="000000"/>
            </w:tcBorders>
            <w:shd w:val="clear" w:color="auto" w:fill="D9D9D9"/>
            <w:vAlign w:val="center"/>
          </w:tcPr>
          <w:p w14:paraId="52E25A0D" w14:textId="77777777" w:rsidR="00604A17" w:rsidRPr="00265065" w:rsidRDefault="00604A17" w:rsidP="00604A17">
            <w:pPr>
              <w:widowControl w:val="0"/>
              <w:autoSpaceDE w:val="0"/>
              <w:autoSpaceDN w:val="0"/>
              <w:jc w:val="center"/>
              <w:rPr>
                <w:rFonts w:eastAsia="Calibri"/>
                <w:bCs/>
                <w:color w:val="000000" w:themeColor="text1"/>
                <w:sz w:val="20"/>
              </w:rPr>
            </w:pPr>
            <w:r w:rsidRPr="00265065">
              <w:rPr>
                <w:rFonts w:eastAsia="Calibri"/>
                <w:bCs/>
                <w:color w:val="000000" w:themeColor="text1"/>
                <w:sz w:val="20"/>
              </w:rPr>
              <w:t>Фактический адрес расположения</w:t>
            </w:r>
          </w:p>
        </w:tc>
        <w:tc>
          <w:tcPr>
            <w:tcW w:w="43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A575A5" w14:textId="77777777" w:rsidR="00604A17" w:rsidRPr="00265065" w:rsidRDefault="00604A17" w:rsidP="00604A17">
            <w:pPr>
              <w:widowControl w:val="0"/>
              <w:autoSpaceDE w:val="0"/>
              <w:autoSpaceDN w:val="0"/>
              <w:jc w:val="center"/>
              <w:rPr>
                <w:rFonts w:eastAsia="Calibri"/>
                <w:bCs/>
                <w:color w:val="000000" w:themeColor="text1"/>
                <w:sz w:val="20"/>
              </w:rPr>
            </w:pPr>
            <w:r w:rsidRPr="00265065">
              <w:rPr>
                <w:rFonts w:eastAsia="Calibri"/>
                <w:bCs/>
                <w:color w:val="000000" w:themeColor="text1"/>
                <w:sz w:val="20"/>
              </w:rPr>
              <w:t>Обоснование</w:t>
            </w:r>
          </w:p>
        </w:tc>
      </w:tr>
      <w:tr w:rsidR="00604A17" w:rsidRPr="00265065" w14:paraId="5F1F41F8" w14:textId="77777777" w:rsidTr="00604A17">
        <w:tc>
          <w:tcPr>
            <w:tcW w:w="565" w:type="dxa"/>
            <w:tcBorders>
              <w:top w:val="single" w:sz="4" w:space="0" w:color="000000"/>
              <w:left w:val="single" w:sz="4" w:space="0" w:color="000000"/>
              <w:bottom w:val="single" w:sz="4" w:space="0" w:color="000000"/>
            </w:tcBorders>
            <w:shd w:val="clear" w:color="auto" w:fill="auto"/>
            <w:vAlign w:val="center"/>
          </w:tcPr>
          <w:p w14:paraId="50EA02F2"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1.</w:t>
            </w:r>
          </w:p>
        </w:tc>
        <w:tc>
          <w:tcPr>
            <w:tcW w:w="2237" w:type="dxa"/>
            <w:tcBorders>
              <w:top w:val="single" w:sz="4" w:space="0" w:color="000000"/>
              <w:left w:val="single" w:sz="4" w:space="0" w:color="000000"/>
              <w:bottom w:val="single" w:sz="4" w:space="0" w:color="000000"/>
            </w:tcBorders>
            <w:shd w:val="clear" w:color="auto" w:fill="auto"/>
            <w:vAlign w:val="center"/>
          </w:tcPr>
          <w:p w14:paraId="3C7FEC6F"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«Ивановские ПГУ»</w:t>
            </w:r>
          </w:p>
          <w:p w14:paraId="129E3518" w14:textId="77777777" w:rsidR="00604A17" w:rsidRPr="00265065" w:rsidRDefault="00604A17" w:rsidP="00604A17">
            <w:pPr>
              <w:jc w:val="center"/>
              <w:rPr>
                <w:color w:val="000000" w:themeColor="text1"/>
                <w:sz w:val="20"/>
                <w:lang w:eastAsia="zh-CN"/>
              </w:rPr>
            </w:pPr>
          </w:p>
        </w:tc>
        <w:tc>
          <w:tcPr>
            <w:tcW w:w="2268" w:type="dxa"/>
            <w:tcBorders>
              <w:top w:val="single" w:sz="4" w:space="0" w:color="000000"/>
              <w:left w:val="single" w:sz="4" w:space="0" w:color="000000"/>
              <w:bottom w:val="single" w:sz="4" w:space="0" w:color="000000"/>
            </w:tcBorders>
            <w:shd w:val="clear" w:color="auto" w:fill="auto"/>
            <w:vAlign w:val="center"/>
          </w:tcPr>
          <w:p w14:paraId="5A679A3B"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Ивановская область, Комсомольский муниципальный район</w:t>
            </w:r>
          </w:p>
          <w:p w14:paraId="5394B255"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г. Комсомольск,</w:t>
            </w:r>
          </w:p>
          <w:p w14:paraId="0A8A4C1C" w14:textId="336DE47F" w:rsidR="00604A17" w:rsidRPr="00265065" w:rsidRDefault="00604A17" w:rsidP="00604A17">
            <w:pPr>
              <w:jc w:val="center"/>
              <w:rPr>
                <w:color w:val="000000" w:themeColor="text1"/>
                <w:sz w:val="20"/>
                <w:lang w:eastAsia="zh-CN"/>
              </w:rPr>
            </w:pPr>
            <w:r w:rsidRPr="00265065">
              <w:rPr>
                <w:color w:val="000000" w:themeColor="text1"/>
                <w:sz w:val="20"/>
                <w:lang w:eastAsia="zh-CN"/>
              </w:rPr>
              <w:t>ул. Комсомольская,</w:t>
            </w:r>
          </w:p>
          <w:p w14:paraId="769690DB"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д. 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014BA"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мощность 325 МВт, ГТС на р. Ухтохма высокой опасности (</w:t>
            </w:r>
            <w:r w:rsidRPr="00265065">
              <w:rPr>
                <w:color w:val="000000" w:themeColor="text1"/>
                <w:sz w:val="20"/>
                <w:lang w:val="en-US" w:eastAsia="zh-CN"/>
              </w:rPr>
              <w:t>II</w:t>
            </w:r>
            <w:r w:rsidRPr="00265065">
              <w:rPr>
                <w:color w:val="000000" w:themeColor="text1"/>
                <w:sz w:val="20"/>
                <w:lang w:eastAsia="zh-CN"/>
              </w:rPr>
              <w:t xml:space="preserve"> класс)</w:t>
            </w:r>
          </w:p>
          <w:p w14:paraId="7A67DE16" w14:textId="77777777" w:rsidR="00604A17" w:rsidRPr="00265065" w:rsidRDefault="00604A17" w:rsidP="00604A17">
            <w:pPr>
              <w:jc w:val="center"/>
              <w:rPr>
                <w:color w:val="000000" w:themeColor="text1"/>
                <w:sz w:val="20"/>
                <w:lang w:eastAsia="zh-CN"/>
              </w:rPr>
            </w:pPr>
          </w:p>
          <w:p w14:paraId="7DBFECDF" w14:textId="77777777" w:rsidR="00604A17" w:rsidRPr="00265065" w:rsidRDefault="00604A17" w:rsidP="00604A17">
            <w:pPr>
              <w:autoSpaceDE w:val="0"/>
              <w:jc w:val="center"/>
              <w:rPr>
                <w:color w:val="000000" w:themeColor="text1"/>
                <w:sz w:val="20"/>
                <w:lang w:eastAsia="zh-CN"/>
              </w:rPr>
            </w:pPr>
            <w:r w:rsidRPr="00265065">
              <w:rPr>
                <w:color w:val="000000" w:themeColor="text1"/>
                <w:sz w:val="20"/>
                <w:lang w:eastAsia="zh-CN"/>
              </w:rPr>
              <w:t>В</w:t>
            </w:r>
            <w:r w:rsidRPr="00265065">
              <w:rPr>
                <w:color w:val="000000" w:themeColor="text1"/>
                <w:sz w:val="20"/>
                <w:lang w:eastAsia="en-US"/>
              </w:rPr>
              <w:t xml:space="preserve"> соответствии с пп. 10.1 п.1 статьи 48.1 ГК РФ (тепловые электростанции мощностью 150 мегаватт и выше), п. 2 статьи 48.1 ГК РФ (ГТС </w:t>
            </w:r>
            <w:r w:rsidRPr="00265065">
              <w:rPr>
                <w:color w:val="000000" w:themeColor="text1"/>
                <w:sz w:val="20"/>
                <w:lang w:val="en-US" w:eastAsia="en-US"/>
              </w:rPr>
              <w:t>I</w:t>
            </w:r>
            <w:r w:rsidRPr="00265065">
              <w:rPr>
                <w:color w:val="000000" w:themeColor="text1"/>
                <w:sz w:val="20"/>
                <w:lang w:eastAsia="en-US"/>
              </w:rPr>
              <w:t xml:space="preserve"> и </w:t>
            </w:r>
            <w:r w:rsidRPr="00265065">
              <w:rPr>
                <w:color w:val="000000" w:themeColor="text1"/>
                <w:sz w:val="20"/>
                <w:lang w:val="en-US" w:eastAsia="en-US"/>
              </w:rPr>
              <w:t>II</w:t>
            </w:r>
            <w:r w:rsidRPr="00265065">
              <w:rPr>
                <w:color w:val="000000" w:themeColor="text1"/>
                <w:sz w:val="20"/>
                <w:lang w:eastAsia="en-US"/>
              </w:rPr>
              <w:t xml:space="preserve"> классов, устанавливаемые в соответствии с </w:t>
            </w:r>
            <w:hyperlink r:id="rId320">
              <w:r w:rsidRPr="00265065">
                <w:rPr>
                  <w:color w:val="000000" w:themeColor="text1"/>
                  <w:sz w:val="20"/>
                  <w:lang w:eastAsia="en-US"/>
                </w:rPr>
                <w:t>законодательством</w:t>
              </w:r>
            </w:hyperlink>
            <w:r w:rsidRPr="00265065">
              <w:rPr>
                <w:color w:val="000000" w:themeColor="text1"/>
                <w:sz w:val="20"/>
                <w:lang w:eastAsia="en-US"/>
              </w:rPr>
              <w:t xml:space="preserve"> о безопасности ГТС) и Постановлением Правительства РФ от 02.11.2013 № 986 «О классификации ГТС»)</w:t>
            </w:r>
          </w:p>
          <w:p w14:paraId="46EF2305" w14:textId="77777777" w:rsidR="00604A17" w:rsidRPr="00265065" w:rsidRDefault="00604A17" w:rsidP="00604A17">
            <w:pPr>
              <w:jc w:val="center"/>
              <w:rPr>
                <w:color w:val="000000" w:themeColor="text1"/>
                <w:sz w:val="20"/>
                <w:lang w:eastAsia="en-US"/>
              </w:rPr>
            </w:pPr>
          </w:p>
        </w:tc>
      </w:tr>
      <w:tr w:rsidR="00604A17" w:rsidRPr="00265065" w14:paraId="55885C14" w14:textId="77777777" w:rsidTr="00604A17">
        <w:tc>
          <w:tcPr>
            <w:tcW w:w="565" w:type="dxa"/>
            <w:tcBorders>
              <w:top w:val="single" w:sz="4" w:space="0" w:color="000000"/>
              <w:left w:val="single" w:sz="4" w:space="0" w:color="000000"/>
              <w:bottom w:val="single" w:sz="4" w:space="0" w:color="000000"/>
            </w:tcBorders>
            <w:shd w:val="clear" w:color="auto" w:fill="auto"/>
            <w:vAlign w:val="center"/>
          </w:tcPr>
          <w:p w14:paraId="4D32A80D"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2.</w:t>
            </w:r>
          </w:p>
        </w:tc>
        <w:tc>
          <w:tcPr>
            <w:tcW w:w="2237" w:type="dxa"/>
            <w:tcBorders>
              <w:top w:val="single" w:sz="4" w:space="0" w:color="000000"/>
              <w:left w:val="single" w:sz="4" w:space="0" w:color="000000"/>
              <w:bottom w:val="single" w:sz="4" w:space="0" w:color="000000"/>
            </w:tcBorders>
            <w:shd w:val="clear" w:color="auto" w:fill="auto"/>
            <w:vAlign w:val="center"/>
          </w:tcPr>
          <w:p w14:paraId="2B65D636"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Станция газораспределительная</w:t>
            </w:r>
          </w:p>
          <w:p w14:paraId="7CD7A723" w14:textId="77777777" w:rsidR="00604A17" w:rsidRPr="00265065" w:rsidRDefault="00604A17" w:rsidP="00604A17">
            <w:pPr>
              <w:jc w:val="center"/>
              <w:rPr>
                <w:color w:val="000000" w:themeColor="text1"/>
                <w:sz w:val="20"/>
                <w:lang w:eastAsia="zh-CN"/>
              </w:rPr>
            </w:pPr>
          </w:p>
        </w:tc>
        <w:tc>
          <w:tcPr>
            <w:tcW w:w="2268" w:type="dxa"/>
            <w:tcBorders>
              <w:top w:val="single" w:sz="4" w:space="0" w:color="000000"/>
              <w:left w:val="single" w:sz="4" w:space="0" w:color="000000"/>
              <w:bottom w:val="single" w:sz="4" w:space="0" w:color="000000"/>
            </w:tcBorders>
            <w:shd w:val="clear" w:color="auto" w:fill="auto"/>
            <w:vAlign w:val="center"/>
          </w:tcPr>
          <w:p w14:paraId="7833DB87"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Ивановская область, Комсомольский муниципальный район,</w:t>
            </w:r>
          </w:p>
          <w:p w14:paraId="7879C6F2"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г. Комсомольск,</w:t>
            </w:r>
          </w:p>
          <w:p w14:paraId="72D22A52"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ул. Литейная, д. 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E8819"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ОПО II класс опасности</w:t>
            </w:r>
          </w:p>
          <w:p w14:paraId="59A7E7BE" w14:textId="77777777" w:rsidR="00604A17" w:rsidRPr="00265065" w:rsidRDefault="00604A17" w:rsidP="00604A17">
            <w:pPr>
              <w:jc w:val="center"/>
              <w:rPr>
                <w:color w:val="000000" w:themeColor="text1"/>
                <w:sz w:val="20"/>
                <w:lang w:eastAsia="zh-CN"/>
              </w:rPr>
            </w:pPr>
          </w:p>
          <w:p w14:paraId="19725ADD"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В</w:t>
            </w:r>
            <w:r w:rsidRPr="00265065">
              <w:rPr>
                <w:color w:val="000000" w:themeColor="text1"/>
                <w:sz w:val="20"/>
                <w:lang w:eastAsia="en-US"/>
              </w:rPr>
              <w:t xml:space="preserve"> соответствии с пп. 11.а п.1 статьи 48.1 ГК РФ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и п. 2 статьи 2 ФЗ от 21.07.1997 № 116-ФЗ</w:t>
            </w:r>
          </w:p>
          <w:p w14:paraId="531486E8" w14:textId="77777777" w:rsidR="00604A17" w:rsidRPr="00265065" w:rsidRDefault="00604A17" w:rsidP="00604A17">
            <w:pPr>
              <w:jc w:val="center"/>
              <w:rPr>
                <w:color w:val="000000" w:themeColor="text1"/>
                <w:sz w:val="20"/>
                <w:lang w:eastAsia="zh-CN"/>
              </w:rPr>
            </w:pPr>
          </w:p>
        </w:tc>
      </w:tr>
      <w:tr w:rsidR="00604A17" w:rsidRPr="00265065" w14:paraId="601F4868" w14:textId="77777777" w:rsidTr="00604A17">
        <w:tc>
          <w:tcPr>
            <w:tcW w:w="565" w:type="dxa"/>
            <w:tcBorders>
              <w:top w:val="single" w:sz="4" w:space="0" w:color="000000"/>
              <w:left w:val="single" w:sz="4" w:space="0" w:color="000000"/>
              <w:bottom w:val="single" w:sz="4" w:space="0" w:color="000000"/>
            </w:tcBorders>
            <w:shd w:val="clear" w:color="auto" w:fill="auto"/>
            <w:vAlign w:val="center"/>
          </w:tcPr>
          <w:p w14:paraId="6B415763"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3.</w:t>
            </w:r>
          </w:p>
        </w:tc>
        <w:tc>
          <w:tcPr>
            <w:tcW w:w="2237" w:type="dxa"/>
            <w:tcBorders>
              <w:top w:val="single" w:sz="4" w:space="0" w:color="000000"/>
              <w:left w:val="single" w:sz="4" w:space="0" w:color="000000"/>
              <w:bottom w:val="single" w:sz="4" w:space="0" w:color="000000"/>
            </w:tcBorders>
            <w:shd w:val="clear" w:color="auto" w:fill="auto"/>
            <w:vAlign w:val="center"/>
          </w:tcPr>
          <w:p w14:paraId="44C24EED" w14:textId="19E3AF9C" w:rsidR="00604A17" w:rsidRPr="00265065" w:rsidRDefault="00604A17" w:rsidP="00604A17">
            <w:pPr>
              <w:jc w:val="center"/>
              <w:rPr>
                <w:color w:val="000000" w:themeColor="text1"/>
                <w:sz w:val="20"/>
                <w:lang w:eastAsia="zh-CN"/>
              </w:rPr>
            </w:pPr>
            <w:r w:rsidRPr="00265065">
              <w:rPr>
                <w:color w:val="000000" w:themeColor="text1"/>
                <w:sz w:val="20"/>
                <w:lang w:eastAsia="zh-CN"/>
              </w:rPr>
              <w:t>Участок магистрального нефтепровода</w:t>
            </w:r>
          </w:p>
          <w:p w14:paraId="6D5AAB8B"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«Сургут-Полоцк»</w:t>
            </w:r>
          </w:p>
          <w:p w14:paraId="4A73DE58"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Горьковского РНУ</w:t>
            </w:r>
          </w:p>
        </w:tc>
        <w:tc>
          <w:tcPr>
            <w:tcW w:w="2268" w:type="dxa"/>
            <w:tcBorders>
              <w:top w:val="single" w:sz="4" w:space="0" w:color="000000"/>
              <w:left w:val="single" w:sz="4" w:space="0" w:color="000000"/>
              <w:bottom w:val="single" w:sz="4" w:space="0" w:color="000000"/>
            </w:tcBorders>
            <w:shd w:val="clear" w:color="auto" w:fill="auto"/>
            <w:vAlign w:val="center"/>
          </w:tcPr>
          <w:p w14:paraId="5A25B0B5"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Ивановская область,</w:t>
            </w:r>
          </w:p>
          <w:p w14:paraId="72F8E851" w14:textId="4ED4B47C" w:rsidR="00604A17" w:rsidRPr="00265065" w:rsidRDefault="00604A17" w:rsidP="00604A17">
            <w:pPr>
              <w:jc w:val="center"/>
              <w:rPr>
                <w:color w:val="000000" w:themeColor="text1"/>
                <w:sz w:val="20"/>
                <w:lang w:eastAsia="zh-CN"/>
              </w:rPr>
            </w:pPr>
            <w:r w:rsidRPr="00265065">
              <w:rPr>
                <w:color w:val="000000" w:themeColor="text1"/>
                <w:sz w:val="20"/>
                <w:lang w:eastAsia="zh-CN"/>
              </w:rPr>
              <w:t>Савинский, Шуйский, Лежневский, Ивановский, Комсомольский муниципальные районы</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56017"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ОПО I класс опасности</w:t>
            </w:r>
          </w:p>
          <w:p w14:paraId="4D742527" w14:textId="77777777" w:rsidR="00604A17" w:rsidRPr="00265065" w:rsidRDefault="00604A17" w:rsidP="00604A17">
            <w:pPr>
              <w:jc w:val="center"/>
              <w:rPr>
                <w:color w:val="000000" w:themeColor="text1"/>
                <w:sz w:val="20"/>
                <w:lang w:eastAsia="zh-CN"/>
              </w:rPr>
            </w:pPr>
          </w:p>
          <w:p w14:paraId="7BC217FD"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В</w:t>
            </w:r>
            <w:r w:rsidRPr="00265065">
              <w:rPr>
                <w:color w:val="000000" w:themeColor="text1"/>
                <w:sz w:val="20"/>
                <w:lang w:eastAsia="en-US"/>
              </w:rPr>
              <w:t xml:space="preserve"> соответствии с пп. 11.а п.1 статьи 48.1 ГК РФ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и п. 2 статьи 2 ФЗ от 21.07.1997 № 116-ФЗ</w:t>
            </w:r>
          </w:p>
        </w:tc>
      </w:tr>
      <w:tr w:rsidR="00604A17" w:rsidRPr="00265065" w14:paraId="60734689" w14:textId="77777777" w:rsidTr="00604A17">
        <w:tc>
          <w:tcPr>
            <w:tcW w:w="565" w:type="dxa"/>
            <w:tcBorders>
              <w:top w:val="single" w:sz="4" w:space="0" w:color="000000"/>
              <w:left w:val="single" w:sz="4" w:space="0" w:color="000000"/>
              <w:bottom w:val="single" w:sz="4" w:space="0" w:color="000000"/>
            </w:tcBorders>
            <w:shd w:val="clear" w:color="auto" w:fill="auto"/>
            <w:vAlign w:val="center"/>
          </w:tcPr>
          <w:p w14:paraId="2B29B598"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4.</w:t>
            </w:r>
          </w:p>
        </w:tc>
        <w:tc>
          <w:tcPr>
            <w:tcW w:w="2237" w:type="dxa"/>
            <w:tcBorders>
              <w:top w:val="single" w:sz="4" w:space="0" w:color="000000"/>
              <w:left w:val="single" w:sz="4" w:space="0" w:color="000000"/>
              <w:bottom w:val="single" w:sz="4" w:space="0" w:color="000000"/>
            </w:tcBorders>
            <w:shd w:val="clear" w:color="auto" w:fill="auto"/>
            <w:vAlign w:val="center"/>
          </w:tcPr>
          <w:p w14:paraId="7A284CB3" w14:textId="511CD775" w:rsidR="00604A17" w:rsidRPr="00265065" w:rsidRDefault="00604A17" w:rsidP="00604A17">
            <w:pPr>
              <w:jc w:val="center"/>
              <w:rPr>
                <w:color w:val="000000" w:themeColor="text1"/>
                <w:sz w:val="20"/>
                <w:lang w:eastAsia="zh-CN"/>
              </w:rPr>
            </w:pPr>
            <w:r w:rsidRPr="00265065">
              <w:rPr>
                <w:color w:val="000000" w:themeColor="text1"/>
                <w:sz w:val="20"/>
                <w:lang w:eastAsia="zh-CN"/>
              </w:rPr>
              <w:t>Участок магистрального нефтепродуктопровода</w:t>
            </w:r>
          </w:p>
          <w:p w14:paraId="77136FFA"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«Горький-Ярославль»</w:t>
            </w:r>
          </w:p>
          <w:p w14:paraId="3FBBBAE3" w14:textId="5A82783F" w:rsidR="00604A17" w:rsidRPr="00265065" w:rsidRDefault="00604A17" w:rsidP="00604A17">
            <w:pPr>
              <w:jc w:val="center"/>
              <w:rPr>
                <w:color w:val="000000" w:themeColor="text1"/>
                <w:sz w:val="20"/>
                <w:lang w:eastAsia="zh-CN"/>
              </w:rPr>
            </w:pPr>
            <w:r w:rsidRPr="00265065">
              <w:rPr>
                <w:color w:val="000000" w:themeColor="text1"/>
                <w:sz w:val="20"/>
                <w:lang w:eastAsia="zh-CN"/>
              </w:rPr>
              <w:t>Горьковского РНУ</w:t>
            </w:r>
          </w:p>
        </w:tc>
        <w:tc>
          <w:tcPr>
            <w:tcW w:w="2268" w:type="dxa"/>
            <w:tcBorders>
              <w:top w:val="single" w:sz="4" w:space="0" w:color="000000"/>
              <w:left w:val="single" w:sz="4" w:space="0" w:color="000000"/>
              <w:bottom w:val="single" w:sz="4" w:space="0" w:color="000000"/>
            </w:tcBorders>
            <w:shd w:val="clear" w:color="auto" w:fill="auto"/>
            <w:vAlign w:val="center"/>
          </w:tcPr>
          <w:p w14:paraId="1FFD740D"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Ивановская область,</w:t>
            </w:r>
          </w:p>
          <w:p w14:paraId="5959EB8A" w14:textId="5A4BF36F" w:rsidR="00604A17" w:rsidRPr="00265065" w:rsidRDefault="00604A17" w:rsidP="00604A17">
            <w:pPr>
              <w:jc w:val="center"/>
              <w:rPr>
                <w:color w:val="000000" w:themeColor="text1"/>
                <w:sz w:val="20"/>
                <w:lang w:eastAsia="zh-CN"/>
              </w:rPr>
            </w:pPr>
            <w:r w:rsidRPr="00265065">
              <w:rPr>
                <w:color w:val="000000" w:themeColor="text1"/>
                <w:sz w:val="20"/>
                <w:lang w:eastAsia="zh-CN"/>
              </w:rPr>
              <w:t>Савинский, Шуйский, Лежневский, Ивановский, Комсомольский муниципальные районы</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DFEA6"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ОПО I класс опасности</w:t>
            </w:r>
          </w:p>
          <w:p w14:paraId="530F0743" w14:textId="77777777" w:rsidR="00604A17" w:rsidRPr="00265065" w:rsidRDefault="00604A17" w:rsidP="00604A17">
            <w:pPr>
              <w:jc w:val="center"/>
              <w:rPr>
                <w:color w:val="000000" w:themeColor="text1"/>
                <w:sz w:val="20"/>
                <w:lang w:eastAsia="zh-CN"/>
              </w:rPr>
            </w:pPr>
          </w:p>
          <w:p w14:paraId="029670D5"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В</w:t>
            </w:r>
            <w:r w:rsidRPr="00265065">
              <w:rPr>
                <w:color w:val="000000" w:themeColor="text1"/>
                <w:sz w:val="20"/>
                <w:lang w:eastAsia="en-US"/>
              </w:rPr>
              <w:t xml:space="preserve"> соответствии с пп. 11.а п.1 статьи 48.1 ГК РФ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w:t>
            </w:r>
            <w:r w:rsidRPr="00265065">
              <w:rPr>
                <w:color w:val="000000" w:themeColor="text1"/>
                <w:sz w:val="20"/>
                <w:lang w:eastAsia="en-US"/>
              </w:rPr>
              <w:lastRenderedPageBreak/>
              <w:t>опасные вещества) и п. 2 статьи 2 ФЗ от 21.07.1997 № 116-ФЗ</w:t>
            </w:r>
          </w:p>
        </w:tc>
      </w:tr>
      <w:tr w:rsidR="00604A17" w:rsidRPr="00265065" w14:paraId="04362EA8" w14:textId="77777777" w:rsidTr="00604A17">
        <w:tc>
          <w:tcPr>
            <w:tcW w:w="565" w:type="dxa"/>
            <w:tcBorders>
              <w:top w:val="single" w:sz="4" w:space="0" w:color="000000"/>
              <w:left w:val="single" w:sz="4" w:space="0" w:color="000000"/>
              <w:bottom w:val="single" w:sz="4" w:space="0" w:color="000000"/>
            </w:tcBorders>
            <w:shd w:val="clear" w:color="auto" w:fill="auto"/>
            <w:vAlign w:val="center"/>
          </w:tcPr>
          <w:p w14:paraId="4165E797"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lastRenderedPageBreak/>
              <w:t>5.</w:t>
            </w:r>
          </w:p>
        </w:tc>
        <w:tc>
          <w:tcPr>
            <w:tcW w:w="2237" w:type="dxa"/>
            <w:tcBorders>
              <w:top w:val="single" w:sz="4" w:space="0" w:color="000000"/>
              <w:left w:val="single" w:sz="4" w:space="0" w:color="000000"/>
              <w:bottom w:val="single" w:sz="4" w:space="0" w:color="000000"/>
            </w:tcBorders>
            <w:shd w:val="clear" w:color="auto" w:fill="auto"/>
            <w:vAlign w:val="center"/>
          </w:tcPr>
          <w:p w14:paraId="7D7252F6" w14:textId="2EC6CE67" w:rsidR="00604A17" w:rsidRPr="00265065" w:rsidRDefault="00604A17" w:rsidP="00604A17">
            <w:pPr>
              <w:jc w:val="center"/>
              <w:rPr>
                <w:color w:val="000000" w:themeColor="text1"/>
                <w:sz w:val="20"/>
                <w:lang w:eastAsia="zh-CN"/>
              </w:rPr>
            </w:pPr>
            <w:r w:rsidRPr="00265065">
              <w:rPr>
                <w:color w:val="000000" w:themeColor="text1"/>
                <w:sz w:val="20"/>
                <w:lang w:eastAsia="zh-CN"/>
              </w:rPr>
              <w:t>Участок магистрального нефтепровода</w:t>
            </w:r>
          </w:p>
          <w:p w14:paraId="25E58FAB"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«Второво-Ярославль»</w:t>
            </w:r>
          </w:p>
          <w:p w14:paraId="72C566F7" w14:textId="1BE92089" w:rsidR="00604A17" w:rsidRPr="00265065" w:rsidRDefault="00604A17" w:rsidP="00604A17">
            <w:pPr>
              <w:jc w:val="center"/>
              <w:rPr>
                <w:color w:val="000000" w:themeColor="text1"/>
                <w:sz w:val="20"/>
                <w:lang w:eastAsia="zh-CN"/>
              </w:rPr>
            </w:pPr>
            <w:r w:rsidRPr="00265065">
              <w:rPr>
                <w:color w:val="000000" w:themeColor="text1"/>
                <w:sz w:val="20"/>
                <w:lang w:eastAsia="zh-CN"/>
              </w:rPr>
              <w:t>Горьковского РНУ</w:t>
            </w:r>
          </w:p>
        </w:tc>
        <w:tc>
          <w:tcPr>
            <w:tcW w:w="2268" w:type="dxa"/>
            <w:tcBorders>
              <w:top w:val="single" w:sz="4" w:space="0" w:color="000000"/>
              <w:left w:val="single" w:sz="4" w:space="0" w:color="000000"/>
              <w:bottom w:val="single" w:sz="4" w:space="0" w:color="000000"/>
            </w:tcBorders>
            <w:shd w:val="clear" w:color="auto" w:fill="auto"/>
            <w:vAlign w:val="center"/>
          </w:tcPr>
          <w:p w14:paraId="1A0BF563"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Ивановская область,</w:t>
            </w:r>
          </w:p>
          <w:p w14:paraId="57D1A0EB"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Савинский, Шуйский, Лежневский, Ивановский, Комсомольский муниципальные районы</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73BED"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ОПО I класс опасности</w:t>
            </w:r>
          </w:p>
          <w:p w14:paraId="3662C3CC" w14:textId="77777777" w:rsidR="00604A17" w:rsidRPr="00265065" w:rsidRDefault="00604A17" w:rsidP="00604A17">
            <w:pPr>
              <w:jc w:val="center"/>
              <w:rPr>
                <w:color w:val="000000" w:themeColor="text1"/>
                <w:sz w:val="20"/>
                <w:lang w:eastAsia="zh-CN"/>
              </w:rPr>
            </w:pPr>
          </w:p>
          <w:p w14:paraId="05FE34A4" w14:textId="77777777" w:rsidR="00604A17" w:rsidRPr="00265065" w:rsidRDefault="00604A17" w:rsidP="00604A17">
            <w:pPr>
              <w:jc w:val="center"/>
              <w:rPr>
                <w:color w:val="000000" w:themeColor="text1"/>
                <w:sz w:val="20"/>
                <w:lang w:eastAsia="zh-CN"/>
              </w:rPr>
            </w:pPr>
            <w:r w:rsidRPr="00265065">
              <w:rPr>
                <w:color w:val="000000" w:themeColor="text1"/>
                <w:sz w:val="20"/>
                <w:lang w:eastAsia="zh-CN"/>
              </w:rPr>
              <w:t>В</w:t>
            </w:r>
            <w:r w:rsidRPr="00265065">
              <w:rPr>
                <w:color w:val="000000" w:themeColor="text1"/>
                <w:sz w:val="20"/>
                <w:lang w:eastAsia="en-US"/>
              </w:rPr>
              <w:t xml:space="preserve"> соответствии с пп. 11.а п.1 статьи 48.1 ГК РФ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и п. 2 статьи 2 ФЗ от 21.07.1997 № 116-ФЗ</w:t>
            </w:r>
          </w:p>
        </w:tc>
      </w:tr>
    </w:tbl>
    <w:p w14:paraId="744BA0A5" w14:textId="77777777" w:rsidR="00604A17" w:rsidRPr="00265065" w:rsidRDefault="00604A17" w:rsidP="00FA3265">
      <w:pPr>
        <w:pStyle w:val="affffffc"/>
        <w:rPr>
          <w:color w:val="000000" w:themeColor="text1"/>
          <w:lang w:val="ru-RU" w:bidi="ru-RU"/>
        </w:rPr>
      </w:pPr>
    </w:p>
    <w:p w14:paraId="22559575" w14:textId="77777777" w:rsidR="004A0AEA" w:rsidRPr="00265065" w:rsidRDefault="004A0AEA" w:rsidP="004A0AEA">
      <w:pPr>
        <w:pStyle w:val="affffffc"/>
        <w:rPr>
          <w:color w:val="000000" w:themeColor="text1"/>
          <w:lang w:val="ru-RU" w:bidi="ru-RU"/>
        </w:rPr>
      </w:pPr>
      <w:r w:rsidRPr="00265065">
        <w:rPr>
          <w:color w:val="000000" w:themeColor="text1"/>
          <w:lang w:val="ru-RU" w:bidi="ru-RU"/>
        </w:rPr>
        <w:t>Пожары и взрывы на объектах экономики возможны в результате нарушений требований пожарной безопасности, технологических процессов, износа технологического оборудования. Пожары могут привести к гибели и увечьям людей, потерям материальных ценностей. Последствия пожаров усугубляются вторичными факторами – взрывами, утечками ядовитых и загрязняющих веществ, обрушением зданий и конструкций.</w:t>
      </w:r>
    </w:p>
    <w:p w14:paraId="485367FE" w14:textId="77777777" w:rsidR="004A0AEA" w:rsidRPr="00265065" w:rsidRDefault="004A0AEA" w:rsidP="004A0AEA">
      <w:pPr>
        <w:pStyle w:val="affffffc"/>
        <w:rPr>
          <w:color w:val="000000" w:themeColor="text1"/>
          <w:lang w:val="ru-RU" w:bidi="ru-RU"/>
        </w:rPr>
      </w:pPr>
      <w:r w:rsidRPr="00265065">
        <w:rPr>
          <w:color w:val="000000" w:themeColor="text1"/>
          <w:lang w:val="ru-RU" w:bidi="ru-RU"/>
        </w:rPr>
        <w:t>Особую опасность представляют пожары и взрывы на объектах, где применяются в производстве и находятся на хранении углеводородные газы (метан, пропан), АХОВ.</w:t>
      </w:r>
    </w:p>
    <w:p w14:paraId="42C967D8" w14:textId="77777777" w:rsidR="004A0AEA" w:rsidRPr="00265065" w:rsidRDefault="004A0AEA" w:rsidP="004A0AEA">
      <w:pPr>
        <w:pStyle w:val="affffffc"/>
        <w:rPr>
          <w:color w:val="000000" w:themeColor="text1"/>
          <w:lang w:val="ru-RU" w:bidi="ru-RU"/>
        </w:rPr>
      </w:pPr>
      <w:r w:rsidRPr="00265065">
        <w:rPr>
          <w:color w:val="000000" w:themeColor="text1"/>
          <w:lang w:val="ru-RU" w:bidi="ru-RU"/>
        </w:rPr>
        <w:t>Чрезвычайные ситуации на взрывопожароопасных объектах, связанные с разрушением (разгерметизацией) емкостного оборудования, при наличии источника инициации приводят к возникновению опасных поражающих факторов теплового излучения:</w:t>
      </w:r>
    </w:p>
    <w:p w14:paraId="43A1AAE0" w14:textId="77777777" w:rsidR="004A0AEA" w:rsidRPr="00265065" w:rsidRDefault="004A0AEA" w:rsidP="008C4FC6">
      <w:pPr>
        <w:pStyle w:val="affffffc"/>
        <w:numPr>
          <w:ilvl w:val="1"/>
          <w:numId w:val="6"/>
        </w:numPr>
        <w:rPr>
          <w:color w:val="000000" w:themeColor="text1"/>
          <w:lang w:val="ru-RU" w:bidi="ru-RU"/>
        </w:rPr>
      </w:pPr>
      <w:r w:rsidRPr="00265065">
        <w:rPr>
          <w:color w:val="000000" w:themeColor="text1"/>
          <w:lang w:val="ru-RU" w:bidi="ru-RU"/>
        </w:rPr>
        <w:t>при пожарах проливов легко воспламеняющихся жидкостей (ЛВЖ) и газожидкостных смесях (ГЖ) - бензин, дизельное топливо, нефть, мазут, сжиженных углеводородных газов (СУГ) и т.д.;</w:t>
      </w:r>
    </w:p>
    <w:p w14:paraId="2C253250" w14:textId="2CE2E07C" w:rsidR="004A0AEA" w:rsidRPr="00265065" w:rsidRDefault="004A0AEA" w:rsidP="008C4FC6">
      <w:pPr>
        <w:pStyle w:val="affffffc"/>
        <w:numPr>
          <w:ilvl w:val="1"/>
          <w:numId w:val="6"/>
        </w:numPr>
        <w:rPr>
          <w:color w:val="000000" w:themeColor="text1"/>
          <w:lang w:val="ru-RU" w:bidi="ru-RU"/>
        </w:rPr>
      </w:pPr>
      <w:r w:rsidRPr="00265065">
        <w:rPr>
          <w:color w:val="000000" w:themeColor="text1"/>
          <w:lang w:val="ru-RU" w:bidi="ru-RU"/>
        </w:rPr>
        <w:t xml:space="preserve">при возникновении огневых шаров - крупномасштабного диффузионного пламени сгорающей массы топлива, облака </w:t>
      </w:r>
      <w:r w:rsidR="00453302" w:rsidRPr="00265065">
        <w:rPr>
          <w:color w:val="000000" w:themeColor="text1"/>
          <w:lang w:val="ru-RU" w:bidi="ru-RU"/>
        </w:rPr>
        <w:t>топливовоздушной</w:t>
      </w:r>
      <w:r w:rsidRPr="00265065">
        <w:rPr>
          <w:color w:val="000000" w:themeColor="text1"/>
          <w:lang w:val="ru-RU" w:bidi="ru-RU"/>
        </w:rPr>
        <w:t xml:space="preserve"> смеси поднимающегося над поверхностью земли и дрейфующего на расстояние:</w:t>
      </w:r>
    </w:p>
    <w:p w14:paraId="2A07DFDC" w14:textId="77777777" w:rsidR="004A0AEA" w:rsidRPr="00265065" w:rsidRDefault="004A0AEA" w:rsidP="008C4FC6">
      <w:pPr>
        <w:pStyle w:val="affffffc"/>
        <w:numPr>
          <w:ilvl w:val="1"/>
          <w:numId w:val="10"/>
        </w:numPr>
        <w:rPr>
          <w:color w:val="000000" w:themeColor="text1"/>
          <w:lang w:val="ru-RU" w:bidi="ru-RU"/>
        </w:rPr>
      </w:pPr>
      <w:r w:rsidRPr="00265065">
        <w:rPr>
          <w:color w:val="000000" w:themeColor="text1"/>
          <w:lang w:val="ru-RU" w:bidi="ru-RU"/>
        </w:rPr>
        <w:t>300 м при мгновенной разгерметизации (разрушении) резервуара (трубопровода);</w:t>
      </w:r>
    </w:p>
    <w:p w14:paraId="0B23C8A0" w14:textId="77777777" w:rsidR="004A0AEA" w:rsidRPr="00265065" w:rsidRDefault="004A0AEA" w:rsidP="008C4FC6">
      <w:pPr>
        <w:pStyle w:val="affffffc"/>
        <w:numPr>
          <w:ilvl w:val="1"/>
          <w:numId w:val="10"/>
        </w:numPr>
        <w:rPr>
          <w:color w:val="000000" w:themeColor="text1"/>
          <w:lang w:bidi="ru-RU"/>
        </w:rPr>
      </w:pPr>
      <w:r w:rsidRPr="00265065">
        <w:rPr>
          <w:color w:val="000000" w:themeColor="text1"/>
          <w:lang w:bidi="ru-RU"/>
        </w:rPr>
        <w:t>150 м при длительном истечении.</w:t>
      </w:r>
    </w:p>
    <w:p w14:paraId="76D46376" w14:textId="77777777" w:rsidR="004A0AEA" w:rsidRPr="00265065" w:rsidRDefault="004A0AEA" w:rsidP="008C4FC6">
      <w:pPr>
        <w:pStyle w:val="affffffc"/>
        <w:numPr>
          <w:ilvl w:val="1"/>
          <w:numId w:val="6"/>
        </w:numPr>
        <w:rPr>
          <w:color w:val="000000" w:themeColor="text1"/>
          <w:lang w:val="ru-RU" w:bidi="ru-RU"/>
        </w:rPr>
      </w:pPr>
      <w:r w:rsidRPr="00265065">
        <w:rPr>
          <w:color w:val="000000" w:themeColor="text1"/>
          <w:lang w:val="ru-RU" w:bidi="ru-RU"/>
        </w:rPr>
        <w:t>огневые шары возникают при авариях с СУГ и других сжиженных горючих газов, находящихся в сосудах (емкостях) под избыточным давлением при их транспортировке и хранении.</w:t>
      </w:r>
    </w:p>
    <w:p w14:paraId="4CF88EB1" w14:textId="77777777" w:rsidR="004A0AEA" w:rsidRPr="00265065" w:rsidRDefault="004A0AEA" w:rsidP="008C4FC6">
      <w:pPr>
        <w:pStyle w:val="affffffc"/>
        <w:numPr>
          <w:ilvl w:val="1"/>
          <w:numId w:val="6"/>
        </w:numPr>
        <w:rPr>
          <w:color w:val="000000" w:themeColor="text1"/>
          <w:lang w:val="ru-RU" w:bidi="ru-RU"/>
        </w:rPr>
      </w:pPr>
      <w:r w:rsidRPr="00265065">
        <w:rPr>
          <w:color w:val="000000" w:themeColor="text1"/>
          <w:lang w:val="ru-RU" w:bidi="ru-RU"/>
        </w:rPr>
        <w:t>направление дрейфа облака ТВС, СУГ принимается исходя из розы ветров. Зоны поражения при авариях на объектах ТЭК рассчитываются с учетом дрейфа ТВС, СУГ.</w:t>
      </w:r>
    </w:p>
    <w:p w14:paraId="7686FAA2" w14:textId="77777777" w:rsidR="004A0AEA" w:rsidRPr="00265065" w:rsidRDefault="004A0AEA" w:rsidP="004A0AEA">
      <w:pPr>
        <w:pStyle w:val="affffffc"/>
        <w:rPr>
          <w:color w:val="000000" w:themeColor="text1"/>
          <w:lang w:val="ru-RU" w:bidi="ru-RU"/>
        </w:rPr>
      </w:pPr>
      <w:r w:rsidRPr="00265065">
        <w:rPr>
          <w:color w:val="000000" w:themeColor="text1"/>
          <w:lang w:val="ru-RU" w:bidi="ru-RU"/>
        </w:rPr>
        <w:t xml:space="preserve">Мгновенное воспламенение газопаровоздушных смесей сопровождается возникновением фронта волны избыточного давления, что приводит к поражению людей и различным степеням разрушения зданий на прилегающей территории. </w:t>
      </w:r>
    </w:p>
    <w:p w14:paraId="334A0CFE" w14:textId="0534C9BE" w:rsidR="004A0AEA" w:rsidRPr="00265065" w:rsidRDefault="004A0AEA" w:rsidP="004A0AEA">
      <w:pPr>
        <w:pStyle w:val="affffffc"/>
        <w:rPr>
          <w:color w:val="000000" w:themeColor="text1"/>
          <w:lang w:val="ru-RU" w:bidi="ru-RU"/>
        </w:rPr>
      </w:pPr>
      <w:r w:rsidRPr="00265065">
        <w:rPr>
          <w:color w:val="000000" w:themeColor="text1"/>
          <w:lang w:val="ru-RU" w:bidi="ru-RU"/>
        </w:rPr>
        <w:t xml:space="preserve">Для определения зон действия поражающих факторов на каждом </w:t>
      </w:r>
      <w:r w:rsidR="00453302" w:rsidRPr="00265065">
        <w:rPr>
          <w:color w:val="000000" w:themeColor="text1"/>
          <w:lang w:val="ru-RU" w:bidi="ru-RU"/>
        </w:rPr>
        <w:t>предприятии рассматриваются</w:t>
      </w:r>
      <w:r w:rsidRPr="00265065">
        <w:rPr>
          <w:color w:val="000000" w:themeColor="text1"/>
          <w:lang w:val="ru-RU" w:bidi="ru-RU"/>
        </w:rPr>
        <w:t xml:space="preserve"> аварии с максимальным участием опасного вещества, т.е. разрушение наибольшей емкости (технологического блока) с выбросом всего содержимого в окружающее пространство.</w:t>
      </w:r>
    </w:p>
    <w:p w14:paraId="3AE134BB" w14:textId="1C3184A4" w:rsidR="004A0AEA" w:rsidRPr="00265065" w:rsidRDefault="004A0AEA" w:rsidP="004A0AEA">
      <w:pPr>
        <w:pStyle w:val="affffffc"/>
        <w:rPr>
          <w:color w:val="000000" w:themeColor="text1"/>
          <w:lang w:val="ru-RU" w:bidi="ru-RU"/>
        </w:rPr>
      </w:pPr>
      <w:r w:rsidRPr="00265065">
        <w:rPr>
          <w:color w:val="000000" w:themeColor="text1"/>
          <w:lang w:val="ru-RU" w:bidi="ru-RU"/>
        </w:rPr>
        <w:t xml:space="preserve">Чрезвычайные ситуации на взрывопожароопасных объектах, таких </w:t>
      </w:r>
      <w:r w:rsidR="00453302" w:rsidRPr="00265065">
        <w:rPr>
          <w:color w:val="000000" w:themeColor="text1"/>
          <w:lang w:val="ru-RU" w:bidi="ru-RU"/>
        </w:rPr>
        <w:t>как трансформаторные</w:t>
      </w:r>
      <w:r w:rsidRPr="00265065">
        <w:rPr>
          <w:color w:val="000000" w:themeColor="text1"/>
          <w:lang w:val="ru-RU" w:bidi="ru-RU"/>
        </w:rPr>
        <w:t xml:space="preserve"> подстанции, котельные, приводят к большим последствиям в сфере ЖКХ, как экономическим, так и экологическим.</w:t>
      </w:r>
    </w:p>
    <w:p w14:paraId="6CB0B635" w14:textId="77777777" w:rsidR="004A0AEA" w:rsidRPr="00265065" w:rsidRDefault="004A0AEA" w:rsidP="004A0AEA">
      <w:pPr>
        <w:pStyle w:val="affffffc"/>
        <w:rPr>
          <w:color w:val="000000" w:themeColor="text1"/>
          <w:lang w:val="ru-RU" w:bidi="ru-RU"/>
        </w:rPr>
      </w:pPr>
      <w:r w:rsidRPr="00265065">
        <w:rPr>
          <w:color w:val="000000" w:themeColor="text1"/>
          <w:lang w:val="ru-RU" w:bidi="ru-RU"/>
        </w:rPr>
        <w:t>Сохраняется тенденция к увеличению количества АЗС, использующих жидкие углеводороды. Также наблюдается рост количества АЗС, включающих в свой комплекс заправку транспортных средств сжиженными углеводородами.</w:t>
      </w:r>
    </w:p>
    <w:p w14:paraId="524B0C02" w14:textId="77777777" w:rsidR="004A0AEA" w:rsidRPr="00265065" w:rsidRDefault="004A0AEA" w:rsidP="004A0AEA">
      <w:pPr>
        <w:pStyle w:val="affffffc"/>
        <w:rPr>
          <w:color w:val="000000" w:themeColor="text1"/>
          <w:lang w:val="ru-RU" w:bidi="ru-RU"/>
        </w:rPr>
      </w:pPr>
      <w:r w:rsidRPr="00265065">
        <w:rPr>
          <w:color w:val="000000" w:themeColor="text1"/>
          <w:lang w:val="ru-RU" w:bidi="ru-RU"/>
        </w:rPr>
        <w:t>АЗС, являющиеся объектами розничной торговли и выполняющие работы по получению, выгрузке, складированию, хранению и выдаче дизельного топлива, бензина и газа, создают реальную угрозу возникновения источника ЧС – аварийного разлива нефтепродуктов.</w:t>
      </w:r>
    </w:p>
    <w:p w14:paraId="24189334" w14:textId="77777777" w:rsidR="004A0AEA" w:rsidRPr="00265065" w:rsidRDefault="004A0AEA" w:rsidP="004A0AEA">
      <w:pPr>
        <w:pStyle w:val="affffffc"/>
        <w:rPr>
          <w:color w:val="000000" w:themeColor="text1"/>
          <w:lang w:val="ru-RU" w:bidi="ru-RU"/>
        </w:rPr>
      </w:pPr>
      <w:r w:rsidRPr="00265065">
        <w:rPr>
          <w:color w:val="000000" w:themeColor="text1"/>
          <w:lang w:val="ru-RU" w:bidi="ru-RU"/>
        </w:rPr>
        <w:t>В соответствии с ГОСТ Р 22.0.02-94 АЗС являются потенциально опасным объектом, на котором обращаются опасные вещества, создающие реальную угрозу возникновения источника ЧС.</w:t>
      </w:r>
    </w:p>
    <w:p w14:paraId="5DD3E9A3" w14:textId="77777777" w:rsidR="004A0AEA" w:rsidRPr="00265065" w:rsidRDefault="004A0AEA" w:rsidP="004A0AEA">
      <w:pPr>
        <w:pStyle w:val="affffffc"/>
        <w:rPr>
          <w:color w:val="000000" w:themeColor="text1"/>
          <w:lang w:val="ru-RU" w:bidi="ru-RU"/>
        </w:rPr>
      </w:pPr>
      <w:r w:rsidRPr="00265065">
        <w:rPr>
          <w:color w:val="000000" w:themeColor="text1"/>
          <w:lang w:val="ru-RU" w:bidi="ru-RU"/>
        </w:rPr>
        <w:lastRenderedPageBreak/>
        <w:t xml:space="preserve">АЗС стационарного типа имеют традиционную технологическую схему заправки жидким топливом транспортных средств. Резервуары для хранения нефтепродуктов стальные, заглубленные, установлены в железобетонном саркофаге. Доставка нефтепродуктов осуществляется автомобильным транспортом. Сливные операции на АЗС осуществляются на сливных площадках, оборудованных технологическим трубопроводом с аварийным резервуаром, что обеспечивает отвод самотеком пролива нефтепродуктов при возможной разгерметизации автоцистерны. </w:t>
      </w:r>
    </w:p>
    <w:p w14:paraId="25B6F173" w14:textId="77777777" w:rsidR="004A0AEA" w:rsidRPr="00265065" w:rsidRDefault="004A0AEA" w:rsidP="004A0AEA">
      <w:pPr>
        <w:pStyle w:val="affffffc"/>
        <w:rPr>
          <w:color w:val="000000" w:themeColor="text1"/>
          <w:lang w:val="ru-RU" w:bidi="ru-RU"/>
        </w:rPr>
      </w:pPr>
      <w:r w:rsidRPr="00265065">
        <w:rPr>
          <w:color w:val="000000" w:themeColor="text1"/>
          <w:lang w:val="ru-RU" w:bidi="ru-RU"/>
        </w:rPr>
        <w:t>Наиболее вероятными авариями на АЗС, складах ГСМ являются выбросы опасных веществ бензина, дизельного топлива, нефти в результате разгерметизации оборудования, переливов при выполнении сливо-наливных операций.</w:t>
      </w:r>
    </w:p>
    <w:p w14:paraId="76599D71" w14:textId="23FB9F88" w:rsidR="004A0AEA" w:rsidRPr="00265065" w:rsidRDefault="004A0AEA" w:rsidP="004A0AEA">
      <w:pPr>
        <w:pStyle w:val="affffffc"/>
        <w:rPr>
          <w:color w:val="000000" w:themeColor="text1"/>
          <w:lang w:val="ru-RU" w:bidi="ru-RU"/>
        </w:rPr>
      </w:pPr>
      <w:r w:rsidRPr="00265065">
        <w:rPr>
          <w:color w:val="000000" w:themeColor="text1"/>
          <w:lang w:val="ru-RU" w:bidi="ru-RU"/>
        </w:rPr>
        <w:t xml:space="preserve">Наиболее опасный сценарий развития событий АЗС – полное (хрупкое) разрушение - разгерметизация топливной емкости автоцистерны и разлив нефтепродуктов на большой площади. Объемы и площади </w:t>
      </w:r>
      <w:r w:rsidR="00453302" w:rsidRPr="00265065">
        <w:rPr>
          <w:color w:val="000000" w:themeColor="text1"/>
          <w:lang w:val="ru-RU" w:bidi="ru-RU"/>
        </w:rPr>
        <w:t>разлива аварийного</w:t>
      </w:r>
      <w:r w:rsidRPr="00265065">
        <w:rPr>
          <w:color w:val="000000" w:themeColor="text1"/>
          <w:lang w:val="ru-RU" w:bidi="ru-RU"/>
        </w:rPr>
        <w:t xml:space="preserve"> разлива нефтепродуктов прогнозируются исходя из объема топливной емкости автоцистерны. </w:t>
      </w:r>
    </w:p>
    <w:p w14:paraId="66FA01FE" w14:textId="77777777" w:rsidR="004A0AEA" w:rsidRPr="00265065" w:rsidRDefault="004A0AEA" w:rsidP="004A0AEA">
      <w:pPr>
        <w:pStyle w:val="affffffc"/>
        <w:rPr>
          <w:color w:val="000000" w:themeColor="text1"/>
          <w:lang w:val="ru-RU" w:bidi="ru-RU"/>
        </w:rPr>
      </w:pPr>
      <w:r w:rsidRPr="00265065">
        <w:rPr>
          <w:color w:val="000000" w:themeColor="text1"/>
          <w:lang w:val="ru-RU" w:bidi="ru-RU"/>
        </w:rPr>
        <w:t>Разлив нефтепродуктов при разгерметизации подземных резервуаров хранения нефтепродуктов локализуется в пределах имеемого саркофага и на границу зон ЧС практического влияния не оказывает.</w:t>
      </w:r>
    </w:p>
    <w:p w14:paraId="202B568D" w14:textId="77777777" w:rsidR="004A0AEA" w:rsidRPr="00265065" w:rsidRDefault="004A0AEA" w:rsidP="004A0AEA">
      <w:pPr>
        <w:pStyle w:val="affffffc"/>
        <w:rPr>
          <w:i/>
          <w:color w:val="000000" w:themeColor="text1"/>
          <w:lang w:val="ru-RU" w:bidi="ru-RU"/>
        </w:rPr>
      </w:pPr>
      <w:r w:rsidRPr="00265065">
        <w:rPr>
          <w:i/>
          <w:color w:val="000000" w:themeColor="text1"/>
          <w:lang w:val="ru-RU" w:bidi="ru-RU"/>
        </w:rPr>
        <w:t>ЧС на АЗС и складах ГСМ имеют значение локальной (объектовой), т.к. разлив не выходит за пределы территории объекта и не представляет опасности населения, за исключением работающего персонала и клиентов АЗС.</w:t>
      </w:r>
    </w:p>
    <w:p w14:paraId="39A41A91" w14:textId="77777777" w:rsidR="004A0AEA" w:rsidRPr="00265065" w:rsidRDefault="004A0AEA" w:rsidP="004A0AEA">
      <w:pPr>
        <w:pStyle w:val="affffffc"/>
        <w:rPr>
          <w:color w:val="000000" w:themeColor="text1"/>
          <w:lang w:val="ru-RU" w:bidi="ru-RU"/>
        </w:rPr>
      </w:pPr>
      <w:r w:rsidRPr="00265065">
        <w:rPr>
          <w:color w:val="000000" w:themeColor="text1"/>
          <w:lang w:val="ru-RU" w:bidi="ru-RU"/>
        </w:rPr>
        <w:t>Во всех случаях разливы нефтепродуктов ведут к загрязнению окружающей среды – почвы, подземных вод, к образованию взрывопожароопасной топливовоздушной смеси и создают угрозу возникновения пожара и взрыва.</w:t>
      </w:r>
    </w:p>
    <w:p w14:paraId="679C011E" w14:textId="77777777" w:rsidR="004A0AEA" w:rsidRPr="00265065" w:rsidRDefault="004A0AEA" w:rsidP="004A0AEA">
      <w:pPr>
        <w:pStyle w:val="affffffc"/>
        <w:rPr>
          <w:color w:val="000000" w:themeColor="text1"/>
          <w:lang w:val="ru-RU" w:bidi="ru-RU"/>
        </w:rPr>
      </w:pPr>
      <w:r w:rsidRPr="00265065">
        <w:rPr>
          <w:color w:val="000000" w:themeColor="text1"/>
          <w:lang w:val="ru-RU" w:bidi="ru-RU"/>
        </w:rPr>
        <w:t>Поражающими факторами являются ударная волна, тепловая волна и продукты горения, открытое пламя и горящие нефтепродукты, токсичные продукты горения, осколки разрушенных резервуаров.</w:t>
      </w:r>
    </w:p>
    <w:p w14:paraId="66E3D0EF" w14:textId="77777777" w:rsidR="004A0AEA" w:rsidRPr="00265065" w:rsidRDefault="004A0AEA" w:rsidP="004A0AEA">
      <w:pPr>
        <w:pStyle w:val="affffffc"/>
        <w:rPr>
          <w:color w:val="000000" w:themeColor="text1"/>
          <w:lang w:val="ru-RU" w:bidi="ru-RU"/>
        </w:rPr>
      </w:pPr>
      <w:r w:rsidRPr="00265065">
        <w:rPr>
          <w:color w:val="000000" w:themeColor="text1"/>
          <w:lang w:val="ru-RU" w:bidi="ru-RU"/>
        </w:rPr>
        <w:t>Зоны действия поражающих факторов источников ЧС зависят от площади разлива, гидрометеорологических условий, времени начала и эффективности работы объектовых специальных технических средств и сил локализации и ликвидации аварий и др.</w:t>
      </w:r>
    </w:p>
    <w:p w14:paraId="4CD35663" w14:textId="77777777" w:rsidR="004A0AEA" w:rsidRPr="00265065" w:rsidRDefault="004A0AEA" w:rsidP="004A0AEA">
      <w:pPr>
        <w:pStyle w:val="affffffc"/>
        <w:rPr>
          <w:i/>
          <w:color w:val="000000" w:themeColor="text1"/>
          <w:lang w:val="ru-RU" w:bidi="ru-RU"/>
        </w:rPr>
      </w:pPr>
      <w:r w:rsidRPr="00265065">
        <w:rPr>
          <w:i/>
          <w:color w:val="000000" w:themeColor="text1"/>
          <w:lang w:val="ru-RU" w:bidi="ru-RU"/>
        </w:rPr>
        <w:t>Аварии с выбросом и (или) сбросом (угрозой выброса и (или) сброса) патогенных для человека микроорганизмов.</w:t>
      </w:r>
    </w:p>
    <w:p w14:paraId="62A5ED94" w14:textId="77777777" w:rsidR="004A0AEA" w:rsidRPr="00265065" w:rsidRDefault="004A0AEA" w:rsidP="004A0AEA">
      <w:pPr>
        <w:pStyle w:val="affffffc"/>
        <w:rPr>
          <w:color w:val="000000" w:themeColor="text1"/>
          <w:lang w:val="ru-RU" w:bidi="ru-RU"/>
        </w:rPr>
      </w:pPr>
      <w:r w:rsidRPr="00265065">
        <w:rPr>
          <w:color w:val="000000" w:themeColor="text1"/>
          <w:lang w:val="ru-RU" w:bidi="ru-RU"/>
        </w:rPr>
        <w:t>Биологически опасных объектов на территории Комсомольского муниципального района Ивановской области нет.</w:t>
      </w:r>
    </w:p>
    <w:p w14:paraId="145EC0AC" w14:textId="129829E6" w:rsidR="00604A17" w:rsidRPr="00265065" w:rsidRDefault="004A0AEA" w:rsidP="004A0AEA">
      <w:pPr>
        <w:pStyle w:val="affffffc"/>
        <w:rPr>
          <w:color w:val="000000" w:themeColor="text1"/>
          <w:lang w:val="ru-RU" w:bidi="ru-RU"/>
        </w:rPr>
      </w:pPr>
      <w:r w:rsidRPr="00265065">
        <w:rPr>
          <w:color w:val="000000" w:themeColor="text1"/>
          <w:lang w:val="ru-RU" w:bidi="ru-RU"/>
        </w:rPr>
        <w:t>Биологические загрязнения могут возникнуть в результате аварийных ситуаций при транспортировке биологических (патогенных) веществ автомобильным и железнодорож</w:t>
      </w:r>
      <w:r w:rsidRPr="00265065">
        <w:rPr>
          <w:color w:val="000000" w:themeColor="text1"/>
          <w:lang w:val="ru-RU" w:bidi="ru-RU"/>
        </w:rPr>
        <w:softHyphen/>
        <w:t>ным транспортом, а также в результате падения аварийного космического или воздушного аппарата с биологическими (патогенными) веществами на борту.</w:t>
      </w:r>
    </w:p>
    <w:p w14:paraId="3399B1FC" w14:textId="77777777" w:rsidR="00403C2B" w:rsidRPr="00265065" w:rsidRDefault="00403C2B" w:rsidP="00FA3265">
      <w:pPr>
        <w:pStyle w:val="affffffc"/>
        <w:rPr>
          <w:color w:val="000000" w:themeColor="text1"/>
          <w:lang w:val="ru-RU" w:bidi="ru-RU"/>
        </w:rPr>
      </w:pPr>
      <w:bookmarkStart w:id="143" w:name="_Toc277584064"/>
      <w:bookmarkStart w:id="144" w:name="_Toc372150105"/>
    </w:p>
    <w:p w14:paraId="2A4DEF55" w14:textId="77777777" w:rsidR="00403C2B" w:rsidRPr="00265065" w:rsidRDefault="00403C2B" w:rsidP="00FA3265">
      <w:pPr>
        <w:pStyle w:val="affffffc"/>
        <w:rPr>
          <w:color w:val="000000" w:themeColor="text1"/>
          <w:lang w:val="ru-RU"/>
        </w:rPr>
      </w:pPr>
      <w:r w:rsidRPr="00265065">
        <w:rPr>
          <w:color w:val="000000" w:themeColor="text1"/>
          <w:lang w:val="ru-RU"/>
        </w:rPr>
        <w:t>Чрезвычайные ситуации на электроэнергетических системах жизнеобеспечения</w:t>
      </w:r>
      <w:bookmarkEnd w:id="143"/>
      <w:bookmarkEnd w:id="144"/>
    </w:p>
    <w:p w14:paraId="0AE3611B" w14:textId="77777777" w:rsidR="00A13E82" w:rsidRPr="00265065" w:rsidRDefault="00A13E82" w:rsidP="00FA3265">
      <w:pPr>
        <w:pStyle w:val="affffffc"/>
        <w:rPr>
          <w:color w:val="000000" w:themeColor="text1"/>
          <w:lang w:val="ru-RU"/>
        </w:rPr>
      </w:pPr>
    </w:p>
    <w:p w14:paraId="2DFF06EA" w14:textId="77777777" w:rsidR="00453302" w:rsidRPr="00265065" w:rsidRDefault="00453302" w:rsidP="00453302">
      <w:pPr>
        <w:pStyle w:val="affffffc"/>
        <w:rPr>
          <w:color w:val="000000" w:themeColor="text1"/>
          <w:lang w:val="ru-RU"/>
        </w:rPr>
      </w:pPr>
      <w:r w:rsidRPr="00265065">
        <w:rPr>
          <w:color w:val="000000" w:themeColor="text1"/>
          <w:lang w:val="ru-RU"/>
        </w:rPr>
        <w:t xml:space="preserve">Возможность возникновения чрезвычайных ситуаций на электроэнергетических системах </w:t>
      </w:r>
      <w:r w:rsidRPr="00265065">
        <w:rPr>
          <w:bCs/>
          <w:color w:val="000000" w:themeColor="text1"/>
          <w:lang w:val="ru-RU" w:bidi="ru-RU"/>
        </w:rPr>
        <w:t>Комсомольского муниципального района</w:t>
      </w:r>
      <w:r w:rsidRPr="00265065">
        <w:rPr>
          <w:bCs/>
          <w:color w:val="000000" w:themeColor="text1"/>
          <w:lang w:val="ru-RU"/>
        </w:rPr>
        <w:t xml:space="preserve"> Ивановской области </w:t>
      </w:r>
      <w:r w:rsidRPr="00265065">
        <w:rPr>
          <w:color w:val="000000" w:themeColor="text1"/>
          <w:lang w:val="ru-RU"/>
        </w:rPr>
        <w:t>может быть вызвана рядом причин, таких как: шквалистые ветры в порывах до 25 – 28 м/сек., в весенние месяцы (март-апрель) происходит усиление ветра в порывах от 20 до 25 м/с с сопровождением обильных осадков в виде мокрого снега либо дождя, переходящего в мокрый снег, местами налипание мокрого снега на провода, возможны метели.</w:t>
      </w:r>
    </w:p>
    <w:p w14:paraId="2BB914A7" w14:textId="77777777" w:rsidR="00453302" w:rsidRPr="00265065" w:rsidRDefault="00453302" w:rsidP="00453302">
      <w:pPr>
        <w:pStyle w:val="affffffc"/>
        <w:rPr>
          <w:color w:val="000000" w:themeColor="text1"/>
          <w:lang w:val="ru-RU"/>
        </w:rPr>
      </w:pPr>
      <w:r w:rsidRPr="00265065">
        <w:rPr>
          <w:color w:val="000000" w:themeColor="text1"/>
          <w:lang w:val="ru-RU"/>
        </w:rPr>
        <w:t>В этот период возможен обрыв линий электропередачи, нарушение устойчивости работы систем жизнеобеспечения.</w:t>
      </w:r>
    </w:p>
    <w:p w14:paraId="765A15BE" w14:textId="7F90527E" w:rsidR="00453302" w:rsidRPr="00265065" w:rsidRDefault="00453302" w:rsidP="00453302">
      <w:pPr>
        <w:pStyle w:val="affffffc"/>
        <w:rPr>
          <w:color w:val="000000" w:themeColor="text1"/>
          <w:lang w:val="ru-RU"/>
        </w:rPr>
      </w:pPr>
      <w:r w:rsidRPr="00265065">
        <w:rPr>
          <w:color w:val="000000" w:themeColor="text1"/>
          <w:lang w:val="ru-RU"/>
        </w:rPr>
        <w:t xml:space="preserve">Аварии на электроэнергетических системах могут нанести материальный ущерб жилищному фонду и имуществу граждан, сельскохозяйственному производству. Общий экономический ущерб может исчисляться миллионами, также может быть причинен косвенный и социальный ущерб. Масштабы чрезвычайных ситуаций на электроэнергетических системах могут носить как локальный характер, так и муниципальный характер. </w:t>
      </w:r>
    </w:p>
    <w:p w14:paraId="79011A5F" w14:textId="04FADEED" w:rsidR="00453302" w:rsidRPr="00265065" w:rsidRDefault="00453302" w:rsidP="00453302">
      <w:pPr>
        <w:pStyle w:val="affffffc"/>
        <w:rPr>
          <w:color w:val="000000" w:themeColor="text1"/>
          <w:lang w:val="ru-RU"/>
        </w:rPr>
      </w:pPr>
      <w:r w:rsidRPr="00265065">
        <w:rPr>
          <w:color w:val="000000" w:themeColor="text1"/>
          <w:lang w:val="ru-RU"/>
        </w:rPr>
        <w:lastRenderedPageBreak/>
        <w:t>Согласно паспорту</w:t>
      </w:r>
      <w:r w:rsidRPr="00265065">
        <w:rPr>
          <w:bCs/>
          <w:color w:val="000000" w:themeColor="text1"/>
          <w:lang w:val="ru-RU"/>
        </w:rPr>
        <w:t xml:space="preserve"> безопасности</w:t>
      </w:r>
      <w:r w:rsidRPr="00265065">
        <w:rPr>
          <w:color w:val="000000" w:themeColor="text1"/>
          <w:lang w:val="ru-RU"/>
        </w:rPr>
        <w:t xml:space="preserve"> территории</w:t>
      </w:r>
      <w:r w:rsidRPr="00265065">
        <w:rPr>
          <w:bCs/>
          <w:color w:val="000000" w:themeColor="text1"/>
          <w:lang w:val="ru-RU"/>
        </w:rPr>
        <w:t xml:space="preserve"> </w:t>
      </w:r>
      <w:r w:rsidRPr="00265065">
        <w:rPr>
          <w:bCs/>
          <w:color w:val="000000" w:themeColor="text1"/>
          <w:lang w:val="ru-RU" w:bidi="ru-RU"/>
        </w:rPr>
        <w:t>Комсомольского муниципального района</w:t>
      </w:r>
      <w:r w:rsidRPr="00265065">
        <w:rPr>
          <w:bCs/>
          <w:color w:val="000000" w:themeColor="text1"/>
          <w:lang w:val="ru-RU"/>
        </w:rPr>
        <w:t xml:space="preserve"> </w:t>
      </w:r>
      <w:r w:rsidRPr="00265065">
        <w:rPr>
          <w:color w:val="000000" w:themeColor="text1"/>
          <w:lang w:val="ru-RU"/>
        </w:rPr>
        <w:t>Ивановской области,</w:t>
      </w:r>
      <w:r w:rsidRPr="00265065">
        <w:rPr>
          <w:bCs/>
          <w:color w:val="000000" w:themeColor="text1"/>
          <w:lang w:val="ru-RU"/>
        </w:rPr>
        <w:t xml:space="preserve"> </w:t>
      </w:r>
      <w:r w:rsidRPr="00265065">
        <w:rPr>
          <w:color w:val="000000" w:themeColor="text1"/>
          <w:lang w:val="ru-RU"/>
        </w:rPr>
        <w:t xml:space="preserve">существует риск возникновения ЧС на электроэнергетических системах жизнеобеспечения: электроподстанциях ПС 110/35/10 кВ «Комсомольская», ПС 110/10 кВ «Светиково», ПС 110/10 кВ «Писцово», ПС 110/10 кВ «Марково», ПС 110/10 кВ «Подозерская», ТП, ВЛ 110 кВ, ВЛ 35 кВ, ВЛ 10 кВ. </w:t>
      </w:r>
    </w:p>
    <w:p w14:paraId="00A7E61D" w14:textId="77777777" w:rsidR="008750C7" w:rsidRPr="00265065" w:rsidRDefault="008750C7" w:rsidP="00FA3265">
      <w:pPr>
        <w:pStyle w:val="affffffc"/>
        <w:rPr>
          <w:color w:val="000000" w:themeColor="text1"/>
          <w:lang w:val="ru-RU"/>
        </w:rPr>
      </w:pPr>
    </w:p>
    <w:p w14:paraId="44338974" w14:textId="77777777" w:rsidR="008750C7" w:rsidRPr="00265065" w:rsidRDefault="008750C7" w:rsidP="00FA3265">
      <w:pPr>
        <w:pStyle w:val="affffffc"/>
        <w:rPr>
          <w:color w:val="000000" w:themeColor="text1"/>
          <w:lang w:val="ru-RU"/>
        </w:rPr>
      </w:pPr>
      <w:bookmarkStart w:id="145" w:name="_Toc261345815"/>
      <w:bookmarkStart w:id="146" w:name="_Toc262026687"/>
      <w:bookmarkStart w:id="147" w:name="_Toc277584065"/>
      <w:bookmarkStart w:id="148" w:name="_Toc372150106"/>
      <w:r w:rsidRPr="00265065">
        <w:rPr>
          <w:color w:val="000000" w:themeColor="text1"/>
          <w:lang w:val="ru-RU"/>
        </w:rPr>
        <w:t>Чрезвычайные ситуации на коммунальных системах жизнеобеспечения</w:t>
      </w:r>
      <w:bookmarkEnd w:id="145"/>
      <w:bookmarkEnd w:id="146"/>
      <w:bookmarkEnd w:id="147"/>
      <w:bookmarkEnd w:id="148"/>
    </w:p>
    <w:p w14:paraId="082CF359" w14:textId="77777777" w:rsidR="00456E79" w:rsidRPr="00265065" w:rsidRDefault="00456E79" w:rsidP="00FA3265">
      <w:pPr>
        <w:pStyle w:val="affffffc"/>
        <w:rPr>
          <w:color w:val="000000" w:themeColor="text1"/>
          <w:lang w:val="ru-RU"/>
        </w:rPr>
      </w:pPr>
    </w:p>
    <w:p w14:paraId="3F8051DB" w14:textId="25BD2F8C" w:rsidR="008750C7" w:rsidRPr="00265065" w:rsidRDefault="008750C7" w:rsidP="00FA3265">
      <w:pPr>
        <w:pStyle w:val="affffffc"/>
        <w:rPr>
          <w:color w:val="000000" w:themeColor="text1"/>
          <w:lang w:val="ru-RU" w:bidi="ru-RU"/>
        </w:rPr>
      </w:pPr>
      <w:r w:rsidRPr="00265065">
        <w:rPr>
          <w:color w:val="000000" w:themeColor="text1"/>
          <w:lang w:val="ru-RU" w:bidi="ru-RU"/>
        </w:rPr>
        <w:t>Система жизнеобеспечения в</w:t>
      </w:r>
      <w:r w:rsidR="00E96C23" w:rsidRPr="00265065">
        <w:rPr>
          <w:color w:val="000000" w:themeColor="text1"/>
          <w:lang w:val="ru-RU" w:bidi="ru-RU"/>
        </w:rPr>
        <w:t xml:space="preserve"> </w:t>
      </w:r>
      <w:r w:rsidR="00752F21" w:rsidRPr="00265065">
        <w:rPr>
          <w:color w:val="000000" w:themeColor="text1"/>
          <w:lang w:val="ru-RU" w:bidi="ru-RU"/>
        </w:rPr>
        <w:t>Комсомольском</w:t>
      </w:r>
      <w:r w:rsidRPr="00265065">
        <w:rPr>
          <w:color w:val="000000" w:themeColor="text1"/>
          <w:lang w:val="ru-RU" w:bidi="ru-RU"/>
        </w:rPr>
        <w:t xml:space="preserve"> районе организована по территориальному принципу и является в большинстве своем замкнутой системой, составляющей инфраструктуру горо</w:t>
      </w:r>
      <w:r w:rsidRPr="00265065">
        <w:rPr>
          <w:color w:val="000000" w:themeColor="text1"/>
          <w:lang w:val="ru-RU" w:bidi="ru-RU"/>
        </w:rPr>
        <w:softHyphen/>
        <w:t>дов, крупных рабочих поселков и других населенных пунктов.</w:t>
      </w:r>
    </w:p>
    <w:p w14:paraId="4F99EA7B" w14:textId="1BF981E1" w:rsidR="00166ADF" w:rsidRPr="00265065" w:rsidRDefault="00ED00CE" w:rsidP="00FA3265">
      <w:pPr>
        <w:pStyle w:val="affffffc"/>
        <w:rPr>
          <w:color w:val="000000" w:themeColor="text1"/>
          <w:lang w:val="ru-RU"/>
        </w:rPr>
      </w:pPr>
      <w:r w:rsidRPr="00265065">
        <w:rPr>
          <w:color w:val="000000" w:themeColor="text1"/>
          <w:lang w:val="ru-RU"/>
        </w:rPr>
        <w:t>Согласно паспорту безопасности территории</w:t>
      </w:r>
      <w:r w:rsidRPr="00265065">
        <w:rPr>
          <w:bCs/>
          <w:color w:val="000000" w:themeColor="text1"/>
          <w:lang w:val="ru-RU" w:bidi="ru-RU"/>
        </w:rPr>
        <w:t xml:space="preserve"> Комсомольского муниципального района</w:t>
      </w:r>
      <w:r w:rsidRPr="00265065">
        <w:rPr>
          <w:color w:val="000000" w:themeColor="text1"/>
          <w:lang w:val="ru-RU"/>
        </w:rPr>
        <w:t xml:space="preserve"> Ивановской области</w:t>
      </w:r>
      <w:r w:rsidRPr="00265065">
        <w:rPr>
          <w:bCs/>
          <w:color w:val="000000" w:themeColor="text1"/>
          <w:lang w:val="ru-RU"/>
        </w:rPr>
        <w:t xml:space="preserve"> </w:t>
      </w:r>
      <w:r w:rsidRPr="00265065">
        <w:rPr>
          <w:color w:val="000000" w:themeColor="text1"/>
          <w:lang w:val="ru-RU"/>
        </w:rPr>
        <w:t>существует риск возникновения ЧС, связанный с авариями на канализационных системах с выбросом загрязняющих веществ, системах снабжения населения питьевой водой, на коммунальных газопроводах при нарушениях и повреждениях, вызванных другими ЧС природного (повышение уровня грунтовых вод, затопление территории), техногенного характера (взрывы, пожары, обрушение зданий, сооружений, транспортные аварии). Аварии в системах снабжения населения водой и на тепловых сетях в холодное время года возможны при нарушениях в электроэнергетических системах, нарушениях теплоизоляций трубопроводов.</w:t>
      </w:r>
    </w:p>
    <w:p w14:paraId="4DF842E5" w14:textId="77777777" w:rsidR="00ED00CE" w:rsidRPr="00265065" w:rsidRDefault="00ED00CE" w:rsidP="00FA3265">
      <w:pPr>
        <w:pStyle w:val="affffffc"/>
        <w:rPr>
          <w:color w:val="000000" w:themeColor="text1"/>
          <w:lang w:val="ru-RU"/>
        </w:rPr>
      </w:pPr>
    </w:p>
    <w:p w14:paraId="5EC557DC" w14:textId="77777777" w:rsidR="00F20054" w:rsidRPr="00265065" w:rsidRDefault="008750C7" w:rsidP="00F7661F">
      <w:pPr>
        <w:pStyle w:val="affffffc"/>
        <w:spacing w:after="120"/>
        <w:jc w:val="center"/>
        <w:rPr>
          <w:color w:val="000000" w:themeColor="text1"/>
          <w:lang w:val="ru-RU"/>
        </w:rPr>
      </w:pPr>
      <w:r w:rsidRPr="00265065">
        <w:rPr>
          <w:color w:val="000000" w:themeColor="text1"/>
          <w:lang w:val="ru-RU"/>
        </w:rPr>
        <w:t>Чрезвычайные ситуации на</w:t>
      </w:r>
      <w:r w:rsidR="00F20054" w:rsidRPr="00265065">
        <w:rPr>
          <w:color w:val="000000" w:themeColor="text1"/>
          <w:lang w:val="ru-RU"/>
        </w:rPr>
        <w:t xml:space="preserve"> автомобильном, железнодорожном, трубопроводном </w:t>
      </w:r>
      <w:r w:rsidRPr="00265065">
        <w:rPr>
          <w:color w:val="000000" w:themeColor="text1"/>
          <w:lang w:val="ru-RU"/>
        </w:rPr>
        <w:t>транспорте</w:t>
      </w:r>
      <w:r w:rsidR="00F20054" w:rsidRPr="00265065">
        <w:rPr>
          <w:color w:val="000000" w:themeColor="text1"/>
          <w:lang w:val="ru-RU"/>
        </w:rPr>
        <w:t>.</w:t>
      </w:r>
    </w:p>
    <w:p w14:paraId="53C87155" w14:textId="77777777" w:rsidR="008750C7" w:rsidRPr="00265065" w:rsidRDefault="008750C7" w:rsidP="00FA3265">
      <w:pPr>
        <w:pStyle w:val="affffffc"/>
        <w:rPr>
          <w:color w:val="000000" w:themeColor="text1"/>
          <w:lang w:val="ru-RU"/>
        </w:rPr>
      </w:pPr>
      <w:r w:rsidRPr="00265065">
        <w:rPr>
          <w:color w:val="000000" w:themeColor="text1"/>
          <w:lang w:val="ru-RU"/>
        </w:rPr>
        <w:t>Железные дороги, автомобильные дороги общего пользования федерального и регионального значения и относящиеся к ним транспортные инженерные сооружения</w:t>
      </w:r>
      <w:r w:rsidR="00F20054" w:rsidRPr="00265065">
        <w:rPr>
          <w:color w:val="000000" w:themeColor="text1"/>
          <w:lang w:val="ru-RU"/>
        </w:rPr>
        <w:t>, трубопроводный транспорт</w:t>
      </w:r>
      <w:r w:rsidRPr="00265065">
        <w:rPr>
          <w:color w:val="000000" w:themeColor="text1"/>
          <w:lang w:val="ru-RU"/>
        </w:rPr>
        <w:t xml:space="preserve"> являются источниками техногенных чрезвычайных ситуаций, так как по ним производится транспортировка опасных грузов: АХОВ, СУГ, ЛВЕЖ, ТГ и ВМ. Очаг поражения может накрыть значительную территорию, и величина его будет зависеть от количества (объемов) транспортируемого опасного вещества, а также от метеорологических условий (температура воздуха, скорость и направление ветра).</w:t>
      </w:r>
    </w:p>
    <w:p w14:paraId="4BB09E9F" w14:textId="77777777" w:rsidR="008750C7" w:rsidRPr="00265065" w:rsidRDefault="008750C7" w:rsidP="00FA3265">
      <w:pPr>
        <w:pStyle w:val="affffffc"/>
        <w:rPr>
          <w:color w:val="000000" w:themeColor="text1"/>
          <w:lang w:val="ru-RU"/>
        </w:rPr>
      </w:pPr>
    </w:p>
    <w:p w14:paraId="51C2244F" w14:textId="77777777" w:rsidR="00321478" w:rsidRPr="00265065" w:rsidRDefault="00321478" w:rsidP="003B2F15">
      <w:pPr>
        <w:pStyle w:val="affffffc"/>
        <w:spacing w:after="120"/>
        <w:rPr>
          <w:color w:val="000000" w:themeColor="text1"/>
          <w:lang w:val="ru-RU"/>
        </w:rPr>
      </w:pPr>
      <w:r w:rsidRPr="00265065">
        <w:rPr>
          <w:color w:val="000000" w:themeColor="text1"/>
          <w:lang w:val="ru-RU"/>
        </w:rPr>
        <w:t>Риски возникновения ЧС на объектах автомобильного транспорта.</w:t>
      </w:r>
    </w:p>
    <w:p w14:paraId="5E6A7E95" w14:textId="77777777" w:rsidR="00ED00CE" w:rsidRPr="00265065" w:rsidRDefault="00ED00CE" w:rsidP="00ED00CE">
      <w:pPr>
        <w:pStyle w:val="affffffc"/>
        <w:rPr>
          <w:bCs/>
          <w:color w:val="000000" w:themeColor="text1"/>
          <w:lang w:val="ru-RU"/>
        </w:rPr>
      </w:pPr>
      <w:r w:rsidRPr="00265065">
        <w:rPr>
          <w:bCs/>
          <w:color w:val="000000" w:themeColor="text1"/>
          <w:lang w:val="ru-RU"/>
        </w:rPr>
        <w:t xml:space="preserve">По территории </w:t>
      </w:r>
      <w:r w:rsidRPr="00265065">
        <w:rPr>
          <w:bCs/>
          <w:color w:val="000000" w:themeColor="text1"/>
          <w:lang w:val="ru-RU" w:bidi="ru-RU"/>
        </w:rPr>
        <w:t>Комсомольского муниципального района</w:t>
      </w:r>
      <w:r w:rsidRPr="00265065">
        <w:rPr>
          <w:bCs/>
          <w:color w:val="000000" w:themeColor="text1"/>
          <w:lang w:val="ru-RU"/>
        </w:rPr>
        <w:t xml:space="preserve"> проходят участки автомобильных дорог, по которым перевозятся, в том числе и опасные грузы.</w:t>
      </w:r>
    </w:p>
    <w:p w14:paraId="3687025B" w14:textId="1F715094" w:rsidR="00ED00CE" w:rsidRPr="00265065" w:rsidRDefault="00ED00CE" w:rsidP="00ED00CE">
      <w:pPr>
        <w:pStyle w:val="affffffc"/>
        <w:rPr>
          <w:bCs/>
          <w:color w:val="000000" w:themeColor="text1"/>
          <w:lang w:val="ru-RU"/>
        </w:rPr>
      </w:pPr>
      <w:r w:rsidRPr="00265065">
        <w:rPr>
          <w:bCs/>
          <w:color w:val="000000" w:themeColor="text1"/>
          <w:lang w:val="ru-RU"/>
        </w:rPr>
        <w:t>Существует риск возникновения ЧС при перевозке автомобильным транспортом химически-опасных веществ (хлор, аммиак), а также пожаро-взрывоопасных (СУГ, бензин, дизтопливо).</w:t>
      </w:r>
    </w:p>
    <w:p w14:paraId="747229EF" w14:textId="77777777" w:rsidR="00ED00CE" w:rsidRPr="00265065" w:rsidRDefault="00ED00CE" w:rsidP="00ED00CE">
      <w:pPr>
        <w:pStyle w:val="affffffc"/>
        <w:rPr>
          <w:bCs/>
          <w:color w:val="000000" w:themeColor="text1"/>
          <w:lang w:val="ru-RU"/>
        </w:rPr>
      </w:pPr>
      <w:r w:rsidRPr="00265065">
        <w:rPr>
          <w:bCs/>
          <w:color w:val="000000" w:themeColor="text1"/>
          <w:lang w:val="ru-RU"/>
        </w:rPr>
        <w:t xml:space="preserve">Основными причинами возникновения транспортных аварий в системе автотранспорта могут быть: неблагоприятные погодные условия (гололед, туман, ливневые дожди), несоблюдение правил дорожного движения, субъективный фактор при управлении автотранспортными средствами, а также увеличение количества транспортных средств и интенсивность автомобильных перевозок. </w:t>
      </w:r>
    </w:p>
    <w:p w14:paraId="5ABF9D99" w14:textId="77777777" w:rsidR="00ED00CE" w:rsidRPr="00265065" w:rsidRDefault="00ED00CE" w:rsidP="00ED00CE">
      <w:pPr>
        <w:pStyle w:val="affffffc"/>
        <w:rPr>
          <w:bCs/>
          <w:color w:val="000000" w:themeColor="text1"/>
          <w:lang w:val="ru-RU"/>
        </w:rPr>
      </w:pPr>
      <w:r w:rsidRPr="00265065">
        <w:rPr>
          <w:bCs/>
          <w:color w:val="000000" w:themeColor="text1"/>
          <w:lang w:val="ru-RU"/>
        </w:rPr>
        <w:t>В качестве наиболее вероятных аварийных ситуаций с ГСМ и СУГ на транспортных магистралях и ПОО, которые могут привести к возникновению поражающих факторов являются следующие:</w:t>
      </w:r>
    </w:p>
    <w:p w14:paraId="040DE674" w14:textId="77777777" w:rsidR="00ED00CE" w:rsidRPr="00265065" w:rsidRDefault="00ED00CE" w:rsidP="008C4FC6">
      <w:pPr>
        <w:pStyle w:val="affffffc"/>
        <w:numPr>
          <w:ilvl w:val="1"/>
          <w:numId w:val="12"/>
        </w:numPr>
        <w:rPr>
          <w:bCs/>
          <w:color w:val="000000" w:themeColor="text1"/>
          <w:lang w:val="ru-RU"/>
        </w:rPr>
      </w:pPr>
      <w:r w:rsidRPr="00265065">
        <w:rPr>
          <w:bCs/>
          <w:color w:val="000000" w:themeColor="text1"/>
          <w:lang w:val="ru-RU"/>
        </w:rPr>
        <w:t>разлив (утечка) из цистерны ГСМ, СУГ;</w:t>
      </w:r>
    </w:p>
    <w:p w14:paraId="244EAAE3" w14:textId="77777777" w:rsidR="00ED00CE" w:rsidRPr="00265065" w:rsidRDefault="00ED00CE" w:rsidP="008C4FC6">
      <w:pPr>
        <w:pStyle w:val="affffffc"/>
        <w:numPr>
          <w:ilvl w:val="1"/>
          <w:numId w:val="12"/>
        </w:numPr>
        <w:rPr>
          <w:bCs/>
          <w:color w:val="000000" w:themeColor="text1"/>
          <w:lang w:val="ru-RU"/>
        </w:rPr>
      </w:pPr>
      <w:r w:rsidRPr="00265065">
        <w:rPr>
          <w:bCs/>
          <w:color w:val="000000" w:themeColor="text1"/>
          <w:lang w:val="ru-RU"/>
        </w:rPr>
        <w:t>образование зоны разлива ГСМ, СУГ (последующая зона пожара);</w:t>
      </w:r>
    </w:p>
    <w:p w14:paraId="78FE8986" w14:textId="77777777" w:rsidR="00ED00CE" w:rsidRPr="00265065" w:rsidRDefault="00ED00CE" w:rsidP="008C4FC6">
      <w:pPr>
        <w:pStyle w:val="affffffc"/>
        <w:numPr>
          <w:ilvl w:val="1"/>
          <w:numId w:val="12"/>
        </w:numPr>
        <w:rPr>
          <w:bCs/>
          <w:color w:val="000000" w:themeColor="text1"/>
          <w:lang w:val="ru-RU"/>
        </w:rPr>
      </w:pPr>
      <w:r w:rsidRPr="00265065">
        <w:rPr>
          <w:bCs/>
          <w:color w:val="000000" w:themeColor="text1"/>
          <w:lang w:val="ru-RU"/>
        </w:rPr>
        <w:t>образование зоны взрывоопасных концентраций с последующим взрывом ТВС (зона мгновенного поражения от пожара вспышки);</w:t>
      </w:r>
    </w:p>
    <w:p w14:paraId="57EEC952" w14:textId="77777777" w:rsidR="00ED00CE" w:rsidRPr="00265065" w:rsidRDefault="00ED00CE" w:rsidP="008C4FC6">
      <w:pPr>
        <w:pStyle w:val="affffffc"/>
        <w:numPr>
          <w:ilvl w:val="1"/>
          <w:numId w:val="12"/>
        </w:numPr>
        <w:rPr>
          <w:bCs/>
          <w:color w:val="000000" w:themeColor="text1"/>
          <w:lang w:val="ru-RU"/>
        </w:rPr>
      </w:pPr>
      <w:r w:rsidRPr="00265065">
        <w:rPr>
          <w:bCs/>
          <w:color w:val="000000" w:themeColor="text1"/>
          <w:lang w:val="ru-RU"/>
        </w:rPr>
        <w:t>образование зоны избыточного давления от воздушной ударной волны;</w:t>
      </w:r>
    </w:p>
    <w:p w14:paraId="7EAE4180" w14:textId="77777777" w:rsidR="00ED00CE" w:rsidRPr="00265065" w:rsidRDefault="00ED00CE" w:rsidP="008C4FC6">
      <w:pPr>
        <w:pStyle w:val="affffffc"/>
        <w:numPr>
          <w:ilvl w:val="1"/>
          <w:numId w:val="12"/>
        </w:numPr>
        <w:rPr>
          <w:bCs/>
          <w:color w:val="000000" w:themeColor="text1"/>
          <w:lang w:val="ru-RU"/>
        </w:rPr>
      </w:pPr>
      <w:r w:rsidRPr="00265065">
        <w:rPr>
          <w:bCs/>
          <w:color w:val="000000" w:themeColor="text1"/>
          <w:lang w:val="ru-RU"/>
        </w:rPr>
        <w:t>образование зоны опасных тепловых нагрузок при горении ГСМ на площади разлива.</w:t>
      </w:r>
    </w:p>
    <w:p w14:paraId="7E13CF38" w14:textId="77777777" w:rsidR="00ED00CE" w:rsidRPr="00265065" w:rsidRDefault="00ED00CE" w:rsidP="00ED00CE">
      <w:pPr>
        <w:pStyle w:val="affffffc"/>
        <w:rPr>
          <w:bCs/>
          <w:color w:val="000000" w:themeColor="text1"/>
          <w:lang w:val="ru-RU"/>
        </w:rPr>
      </w:pPr>
      <w:r w:rsidRPr="00265065">
        <w:rPr>
          <w:bCs/>
          <w:color w:val="000000" w:themeColor="text1"/>
          <w:lang w:val="ru-RU"/>
        </w:rPr>
        <w:lastRenderedPageBreak/>
        <w:t>Автомобильным транспортом транспортируется большое количество взрывопожароопасных веществ: СУГ, бензин, дизтопливо. Газ, бензин и дизельное топливо на АГЗС доставляется автоцистернами емкостью 20 м</w:t>
      </w:r>
      <w:r w:rsidRPr="00265065">
        <w:rPr>
          <w:noProof/>
          <w:color w:val="000000" w:themeColor="text1"/>
          <w:lang w:val="ru-RU" w:eastAsia="ru-RU"/>
        </w:rPr>
        <w:drawing>
          <wp:inline distT="0" distB="0" distL="0" distR="0" wp14:anchorId="3295B505" wp14:editId="344E4BE5">
            <wp:extent cx="85725" cy="190500"/>
            <wp:effectExtent l="0" t="0" r="952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21" cstate="email">
                      <a:extLst>
                        <a:ext uri="{28A0092B-C50C-407E-A947-70E740481C1C}">
                          <a14:useLocalDpi xmlns:a14="http://schemas.microsoft.com/office/drawing/2010/main"/>
                        </a:ext>
                      </a:extLst>
                    </a:blip>
                    <a:srcRect/>
                    <a:stretch>
                      <a:fillRect/>
                    </a:stretch>
                  </pic:blipFill>
                  <pic:spPr bwMode="auto">
                    <a:xfrm>
                      <a:off x="0" y="0"/>
                      <a:ext cx="85725" cy="190500"/>
                    </a:xfrm>
                    <a:prstGeom prst="rect">
                      <a:avLst/>
                    </a:prstGeom>
                    <a:noFill/>
                    <a:ln>
                      <a:noFill/>
                    </a:ln>
                  </pic:spPr>
                </pic:pic>
              </a:graphicData>
            </a:graphic>
          </wp:inline>
        </w:drawing>
      </w:r>
      <w:r w:rsidRPr="00265065">
        <w:rPr>
          <w:bCs/>
          <w:color w:val="000000" w:themeColor="text1"/>
          <w:lang w:val="ru-RU"/>
        </w:rPr>
        <w:t>.</w:t>
      </w:r>
    </w:p>
    <w:p w14:paraId="5901A422" w14:textId="77777777" w:rsidR="00ED00CE" w:rsidRPr="00265065" w:rsidRDefault="00ED00CE" w:rsidP="00ED00CE">
      <w:pPr>
        <w:pStyle w:val="affffffc"/>
        <w:rPr>
          <w:bCs/>
          <w:color w:val="000000" w:themeColor="text1"/>
          <w:lang w:val="ru-RU"/>
        </w:rPr>
      </w:pPr>
      <w:r w:rsidRPr="00265065">
        <w:rPr>
          <w:bCs/>
          <w:color w:val="000000" w:themeColor="text1"/>
          <w:lang w:val="ru-RU"/>
        </w:rPr>
        <w:t xml:space="preserve">В качестве аварийной ситуации рассмотрим полное разрушение цистерны автозаправщика. Площадь пролива по не обвалованной поверхности составит </w:t>
      </w:r>
      <w:r w:rsidRPr="00265065">
        <w:rPr>
          <w:bCs/>
          <w:color w:val="000000" w:themeColor="text1"/>
        </w:rPr>
        <w:t>S</w:t>
      </w:r>
      <w:r w:rsidRPr="00265065">
        <w:rPr>
          <w:bCs/>
          <w:color w:val="000000" w:themeColor="text1"/>
          <w:lang w:val="ru-RU"/>
        </w:rPr>
        <w:t>=3000 м</w:t>
      </w:r>
      <w:r w:rsidRPr="00265065">
        <w:rPr>
          <w:bCs/>
          <w:color w:val="000000" w:themeColor="text1"/>
          <w:vertAlign w:val="superscript"/>
          <w:lang w:val="ru-RU"/>
        </w:rPr>
        <w:t>2</w:t>
      </w:r>
      <w:r w:rsidRPr="00265065">
        <w:rPr>
          <w:bCs/>
          <w:color w:val="000000" w:themeColor="text1"/>
          <w:lang w:val="ru-RU"/>
        </w:rPr>
        <w:t xml:space="preserve">, диаметр разлития </w:t>
      </w:r>
      <w:r w:rsidRPr="00265065">
        <w:rPr>
          <w:bCs/>
          <w:color w:val="000000" w:themeColor="text1"/>
        </w:rPr>
        <w:t>d</w:t>
      </w:r>
      <w:r w:rsidRPr="00265065">
        <w:rPr>
          <w:bCs/>
          <w:color w:val="000000" w:themeColor="text1"/>
          <w:lang w:val="ru-RU"/>
        </w:rPr>
        <w:t>=61,8 м.</w:t>
      </w:r>
    </w:p>
    <w:p w14:paraId="2F0291E1" w14:textId="77777777" w:rsidR="00ED00CE" w:rsidRPr="00265065" w:rsidRDefault="00ED00CE" w:rsidP="00ED00CE">
      <w:pPr>
        <w:pStyle w:val="affffffc"/>
        <w:rPr>
          <w:bCs/>
          <w:color w:val="000000" w:themeColor="text1"/>
          <w:lang w:val="ru-RU"/>
        </w:rPr>
      </w:pPr>
      <w:r w:rsidRPr="00265065">
        <w:rPr>
          <w:bCs/>
          <w:color w:val="000000" w:themeColor="text1"/>
          <w:lang w:val="ru-RU"/>
        </w:rPr>
        <w:t>При воспламенении пролива зоны теплового излучения в соответствии с НПБ 105-03 составят:</w:t>
      </w:r>
    </w:p>
    <w:p w14:paraId="10A3434D" w14:textId="77777777" w:rsidR="00ED00CE" w:rsidRPr="00265065" w:rsidRDefault="00ED00CE" w:rsidP="008C4FC6">
      <w:pPr>
        <w:pStyle w:val="affffffc"/>
        <w:numPr>
          <w:ilvl w:val="0"/>
          <w:numId w:val="11"/>
        </w:numPr>
        <w:rPr>
          <w:bCs/>
          <w:color w:val="000000" w:themeColor="text1"/>
        </w:rPr>
      </w:pPr>
      <w:r w:rsidRPr="00265065">
        <w:rPr>
          <w:bCs/>
          <w:color w:val="000000" w:themeColor="text1"/>
        </w:rPr>
        <w:t xml:space="preserve">смертельного поражения </w:t>
      </w:r>
      <w:r w:rsidRPr="00265065">
        <w:rPr>
          <w:bCs/>
          <w:color w:val="000000" w:themeColor="text1"/>
        </w:rPr>
        <w:tab/>
      </w:r>
      <w:r w:rsidRPr="00265065">
        <w:rPr>
          <w:bCs/>
          <w:noProof/>
          <w:color w:val="000000" w:themeColor="text1"/>
          <w:lang w:val="ru-RU" w:eastAsia="ru-RU"/>
        </w:rPr>
        <w:drawing>
          <wp:inline distT="0" distB="0" distL="0" distR="0" wp14:anchorId="3AC26A2E" wp14:editId="4F704652">
            <wp:extent cx="676275" cy="390525"/>
            <wp:effectExtent l="0" t="0" r="9525"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22" cstate="email">
                      <a:extLst>
                        <a:ext uri="{28A0092B-C50C-407E-A947-70E740481C1C}">
                          <a14:useLocalDpi xmlns:a14="http://schemas.microsoft.com/office/drawing/2010/main"/>
                        </a:ext>
                      </a:extLst>
                    </a:blip>
                    <a:srcRect/>
                    <a:stretch>
                      <a:fillRect/>
                    </a:stretch>
                  </pic:blipFill>
                  <pic:spPr bwMode="auto">
                    <a:xfrm>
                      <a:off x="0" y="0"/>
                      <a:ext cx="676275" cy="390525"/>
                    </a:xfrm>
                    <a:prstGeom prst="rect">
                      <a:avLst/>
                    </a:prstGeom>
                    <a:noFill/>
                    <a:ln>
                      <a:noFill/>
                    </a:ln>
                  </pic:spPr>
                </pic:pic>
              </a:graphicData>
            </a:graphic>
          </wp:inline>
        </w:drawing>
      </w:r>
      <w:r w:rsidRPr="00265065">
        <w:rPr>
          <w:bCs/>
          <w:color w:val="000000" w:themeColor="text1"/>
        </w:rPr>
        <w:tab/>
      </w:r>
      <w:r w:rsidRPr="00265065">
        <w:rPr>
          <w:bCs/>
          <w:noProof/>
          <w:color w:val="000000" w:themeColor="text1"/>
          <w:lang w:val="ru-RU" w:eastAsia="ru-RU"/>
        </w:rPr>
        <w:drawing>
          <wp:inline distT="0" distB="0" distL="0" distR="0" wp14:anchorId="214688F0" wp14:editId="2A002E2A">
            <wp:extent cx="8096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23" cstate="email">
                      <a:extLst>
                        <a:ext uri="{28A0092B-C50C-407E-A947-70E740481C1C}">
                          <a14:useLocalDpi xmlns:a14="http://schemas.microsoft.com/office/drawing/2010/main"/>
                        </a:ext>
                      </a:extLst>
                    </a:blip>
                    <a:srcRect/>
                    <a:stretch>
                      <a:fillRect/>
                    </a:stretch>
                  </pic:blipFill>
                  <pic:spPr bwMode="auto">
                    <a:xfrm>
                      <a:off x="0" y="0"/>
                      <a:ext cx="809625" cy="238125"/>
                    </a:xfrm>
                    <a:prstGeom prst="rect">
                      <a:avLst/>
                    </a:prstGeom>
                    <a:noFill/>
                    <a:ln>
                      <a:noFill/>
                    </a:ln>
                  </pic:spPr>
                </pic:pic>
              </a:graphicData>
            </a:graphic>
          </wp:inline>
        </w:drawing>
      </w:r>
      <w:r w:rsidRPr="00265065">
        <w:rPr>
          <w:bCs/>
          <w:color w:val="000000" w:themeColor="text1"/>
        </w:rPr>
        <w:t>;</w:t>
      </w:r>
    </w:p>
    <w:p w14:paraId="62599D4A" w14:textId="77777777" w:rsidR="00ED00CE" w:rsidRPr="00265065" w:rsidRDefault="00ED00CE" w:rsidP="008C4FC6">
      <w:pPr>
        <w:pStyle w:val="affffffc"/>
        <w:numPr>
          <w:ilvl w:val="0"/>
          <w:numId w:val="11"/>
        </w:numPr>
        <w:rPr>
          <w:bCs/>
          <w:color w:val="000000" w:themeColor="text1"/>
        </w:rPr>
      </w:pPr>
      <w:r w:rsidRPr="00265065">
        <w:rPr>
          <w:bCs/>
          <w:color w:val="000000" w:themeColor="text1"/>
        </w:rPr>
        <w:t xml:space="preserve">порогового поражения </w:t>
      </w:r>
      <w:r w:rsidRPr="00265065">
        <w:rPr>
          <w:bCs/>
          <w:color w:val="000000" w:themeColor="text1"/>
        </w:rPr>
        <w:tab/>
      </w:r>
      <w:r w:rsidRPr="00265065">
        <w:rPr>
          <w:bCs/>
          <w:noProof/>
          <w:color w:val="000000" w:themeColor="text1"/>
          <w:lang w:val="ru-RU" w:eastAsia="ru-RU"/>
        </w:rPr>
        <w:drawing>
          <wp:inline distT="0" distB="0" distL="0" distR="0" wp14:anchorId="63F7C5F7" wp14:editId="3372843A">
            <wp:extent cx="685800" cy="3905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24" cstate="email">
                      <a:extLst>
                        <a:ext uri="{28A0092B-C50C-407E-A947-70E740481C1C}">
                          <a14:useLocalDpi xmlns:a14="http://schemas.microsoft.com/office/drawing/2010/main"/>
                        </a:ext>
                      </a:extLst>
                    </a:blip>
                    <a:srcRect/>
                    <a:stretch>
                      <a:fillRect/>
                    </a:stretch>
                  </pic:blipFill>
                  <pic:spPr bwMode="auto">
                    <a:xfrm>
                      <a:off x="0" y="0"/>
                      <a:ext cx="685800" cy="390525"/>
                    </a:xfrm>
                    <a:prstGeom prst="rect">
                      <a:avLst/>
                    </a:prstGeom>
                    <a:noFill/>
                    <a:ln>
                      <a:noFill/>
                    </a:ln>
                  </pic:spPr>
                </pic:pic>
              </a:graphicData>
            </a:graphic>
          </wp:inline>
        </w:drawing>
      </w:r>
      <w:r w:rsidRPr="00265065">
        <w:rPr>
          <w:bCs/>
          <w:color w:val="000000" w:themeColor="text1"/>
        </w:rPr>
        <w:tab/>
      </w:r>
      <w:r w:rsidRPr="00265065">
        <w:rPr>
          <w:bCs/>
          <w:noProof/>
          <w:color w:val="000000" w:themeColor="text1"/>
          <w:lang w:val="ru-RU" w:eastAsia="ru-RU"/>
        </w:rPr>
        <w:drawing>
          <wp:inline distT="0" distB="0" distL="0" distR="0" wp14:anchorId="4B476356" wp14:editId="0CBAB1E9">
            <wp:extent cx="8286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25" cstate="email">
                      <a:extLst>
                        <a:ext uri="{28A0092B-C50C-407E-A947-70E740481C1C}">
                          <a14:useLocalDpi xmlns:a14="http://schemas.microsoft.com/office/drawing/2010/main"/>
                        </a:ext>
                      </a:extLst>
                    </a:blip>
                    <a:srcRect/>
                    <a:stretch>
                      <a:fillRect/>
                    </a:stretch>
                  </pic:blipFill>
                  <pic:spPr bwMode="auto">
                    <a:xfrm>
                      <a:off x="0" y="0"/>
                      <a:ext cx="828675" cy="238125"/>
                    </a:xfrm>
                    <a:prstGeom prst="rect">
                      <a:avLst/>
                    </a:prstGeom>
                    <a:noFill/>
                    <a:ln>
                      <a:noFill/>
                    </a:ln>
                  </pic:spPr>
                </pic:pic>
              </a:graphicData>
            </a:graphic>
          </wp:inline>
        </w:drawing>
      </w:r>
      <w:r w:rsidRPr="00265065">
        <w:rPr>
          <w:bCs/>
          <w:color w:val="000000" w:themeColor="text1"/>
        </w:rPr>
        <w:t>.</w:t>
      </w:r>
    </w:p>
    <w:p w14:paraId="22F40231" w14:textId="01B2E967" w:rsidR="00ED00CE" w:rsidRPr="00265065" w:rsidRDefault="00ED00CE" w:rsidP="00ED00CE">
      <w:pPr>
        <w:pStyle w:val="affffffc"/>
        <w:rPr>
          <w:bCs/>
          <w:color w:val="000000" w:themeColor="text1"/>
          <w:lang w:val="ru-RU"/>
        </w:rPr>
      </w:pPr>
      <w:r w:rsidRPr="00265065">
        <w:rPr>
          <w:bCs/>
          <w:color w:val="000000" w:themeColor="text1"/>
          <w:lang w:val="ru-RU"/>
        </w:rPr>
        <w:t>При отсутствии мгновенного воспламенения пролития возможен взрыв образовавшейся газо-паровоздушной смеси, в этом случае максимальное количество горючей смеси, поступившей в окружающее пространство составит 10,6 т. Зоны поражения избыточной волной давления в этом случае от эпицентра взрыва по «Методу расчета параметров волны давления при сгорании газо-паровоздушных смесей в открытом пространстве» (ГОСТ Р 12.3.047-98) составят:</w:t>
      </w:r>
    </w:p>
    <w:p w14:paraId="0604D145" w14:textId="77777777" w:rsidR="00ED00CE" w:rsidRPr="00265065" w:rsidRDefault="00ED00CE" w:rsidP="008C4FC6">
      <w:pPr>
        <w:pStyle w:val="affffffc"/>
        <w:numPr>
          <w:ilvl w:val="0"/>
          <w:numId w:val="11"/>
        </w:numPr>
        <w:rPr>
          <w:bCs/>
          <w:color w:val="000000" w:themeColor="text1"/>
          <w:lang w:val="ru-RU"/>
        </w:rPr>
      </w:pPr>
      <w:r w:rsidRPr="00265065">
        <w:rPr>
          <w:bCs/>
          <w:color w:val="000000" w:themeColor="text1"/>
          <w:lang w:val="ru-RU"/>
        </w:rPr>
        <w:t xml:space="preserve">полного разрушения и смертельного поражения людей </w:t>
      </w:r>
      <w:r w:rsidRPr="00265065">
        <w:rPr>
          <w:bCs/>
          <w:noProof/>
          <w:color w:val="000000" w:themeColor="text1"/>
          <w:lang w:val="ru-RU" w:eastAsia="ru-RU"/>
        </w:rPr>
        <w:drawing>
          <wp:inline distT="0" distB="0" distL="0" distR="0" wp14:anchorId="7147FF0C" wp14:editId="72107388">
            <wp:extent cx="866775" cy="2000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26" cstate="email">
                      <a:extLst>
                        <a:ext uri="{28A0092B-C50C-407E-A947-70E740481C1C}">
                          <a14:useLocalDpi xmlns:a14="http://schemas.microsoft.com/office/drawing/2010/main"/>
                        </a:ext>
                      </a:extLst>
                    </a:blip>
                    <a:srcRect/>
                    <a:stretch>
                      <a:fillRect/>
                    </a:stretch>
                  </pic:blipFill>
                  <pic:spPr bwMode="auto">
                    <a:xfrm>
                      <a:off x="0" y="0"/>
                      <a:ext cx="866775" cy="200025"/>
                    </a:xfrm>
                    <a:prstGeom prst="rect">
                      <a:avLst/>
                    </a:prstGeom>
                    <a:noFill/>
                    <a:ln>
                      <a:noFill/>
                    </a:ln>
                  </pic:spPr>
                </pic:pic>
              </a:graphicData>
            </a:graphic>
          </wp:inline>
        </w:drawing>
      </w:r>
      <w:r w:rsidRPr="00265065">
        <w:rPr>
          <w:bCs/>
          <w:color w:val="000000" w:themeColor="text1"/>
          <w:lang w:val="ru-RU"/>
        </w:rPr>
        <w:t xml:space="preserve"> </w:t>
      </w:r>
      <w:r w:rsidRPr="00265065">
        <w:rPr>
          <w:bCs/>
          <w:color w:val="000000" w:themeColor="text1"/>
          <w:lang w:val="ru-RU"/>
        </w:rPr>
        <w:tab/>
      </w:r>
      <w:r w:rsidRPr="00265065">
        <w:rPr>
          <w:bCs/>
          <w:noProof/>
          <w:color w:val="000000" w:themeColor="text1"/>
          <w:lang w:val="ru-RU" w:eastAsia="ru-RU"/>
        </w:rPr>
        <w:drawing>
          <wp:inline distT="0" distB="0" distL="0" distR="0" wp14:anchorId="7C2D1220" wp14:editId="681D6137">
            <wp:extent cx="69532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27" cstate="email">
                      <a:extLst>
                        <a:ext uri="{28A0092B-C50C-407E-A947-70E740481C1C}">
                          <a14:useLocalDpi xmlns:a14="http://schemas.microsoft.com/office/drawing/2010/main"/>
                        </a:ext>
                      </a:extLst>
                    </a:blip>
                    <a:srcRect/>
                    <a:stretch>
                      <a:fillRect/>
                    </a:stretch>
                  </pic:blipFill>
                  <pic:spPr bwMode="auto">
                    <a:xfrm>
                      <a:off x="0" y="0"/>
                      <a:ext cx="695325" cy="238125"/>
                    </a:xfrm>
                    <a:prstGeom prst="rect">
                      <a:avLst/>
                    </a:prstGeom>
                    <a:noFill/>
                    <a:ln>
                      <a:noFill/>
                    </a:ln>
                  </pic:spPr>
                </pic:pic>
              </a:graphicData>
            </a:graphic>
          </wp:inline>
        </w:drawing>
      </w:r>
      <w:r w:rsidRPr="00265065">
        <w:rPr>
          <w:bCs/>
          <w:color w:val="000000" w:themeColor="text1"/>
          <w:lang w:val="ru-RU"/>
        </w:rPr>
        <w:t>;</w:t>
      </w:r>
    </w:p>
    <w:p w14:paraId="01DCF1C7" w14:textId="77777777" w:rsidR="00ED00CE" w:rsidRPr="00265065" w:rsidRDefault="00ED00CE" w:rsidP="008C4FC6">
      <w:pPr>
        <w:pStyle w:val="affffffc"/>
        <w:numPr>
          <w:ilvl w:val="0"/>
          <w:numId w:val="11"/>
        </w:numPr>
        <w:rPr>
          <w:bCs/>
          <w:color w:val="000000" w:themeColor="text1"/>
        </w:rPr>
      </w:pPr>
      <w:r w:rsidRPr="00265065">
        <w:rPr>
          <w:bCs/>
          <w:color w:val="000000" w:themeColor="text1"/>
        </w:rPr>
        <w:t xml:space="preserve">сильного разрушения </w:t>
      </w:r>
      <w:r w:rsidRPr="00265065">
        <w:rPr>
          <w:bCs/>
          <w:noProof/>
          <w:color w:val="000000" w:themeColor="text1"/>
          <w:lang w:val="ru-RU" w:eastAsia="ru-RU"/>
        </w:rPr>
        <w:drawing>
          <wp:inline distT="0" distB="0" distL="0" distR="0" wp14:anchorId="4A27641B" wp14:editId="64383394">
            <wp:extent cx="800100" cy="2000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28" cstate="email">
                      <a:extLst>
                        <a:ext uri="{28A0092B-C50C-407E-A947-70E740481C1C}">
                          <a14:useLocalDpi xmlns:a14="http://schemas.microsoft.com/office/drawing/2010/main"/>
                        </a:ext>
                      </a:extLst>
                    </a:blip>
                    <a:srcRect/>
                    <a:stretch>
                      <a:fillRect/>
                    </a:stretch>
                  </pic:blipFill>
                  <pic:spPr bwMode="auto">
                    <a:xfrm>
                      <a:off x="0" y="0"/>
                      <a:ext cx="800100" cy="200025"/>
                    </a:xfrm>
                    <a:prstGeom prst="rect">
                      <a:avLst/>
                    </a:prstGeom>
                    <a:noFill/>
                    <a:ln>
                      <a:noFill/>
                    </a:ln>
                  </pic:spPr>
                </pic:pic>
              </a:graphicData>
            </a:graphic>
          </wp:inline>
        </w:drawing>
      </w:r>
      <w:r w:rsidRPr="00265065">
        <w:rPr>
          <w:bCs/>
          <w:color w:val="000000" w:themeColor="text1"/>
        </w:rPr>
        <w:t xml:space="preserve"> </w:t>
      </w:r>
      <w:r w:rsidRPr="00265065">
        <w:rPr>
          <w:bCs/>
          <w:color w:val="000000" w:themeColor="text1"/>
        </w:rPr>
        <w:tab/>
      </w:r>
      <w:r w:rsidRPr="00265065">
        <w:rPr>
          <w:bCs/>
          <w:noProof/>
          <w:color w:val="000000" w:themeColor="text1"/>
          <w:lang w:val="ru-RU" w:eastAsia="ru-RU"/>
        </w:rPr>
        <w:drawing>
          <wp:inline distT="0" distB="0" distL="0" distR="0" wp14:anchorId="5B1F9173" wp14:editId="651BDD10">
            <wp:extent cx="647700" cy="219075"/>
            <wp:effectExtent l="0" t="0" r="0"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29" cstate="email">
                      <a:extLst>
                        <a:ext uri="{28A0092B-C50C-407E-A947-70E740481C1C}">
                          <a14:useLocalDpi xmlns:a14="http://schemas.microsoft.com/office/drawing/2010/main"/>
                        </a:ext>
                      </a:extLst>
                    </a:blip>
                    <a:srcRect/>
                    <a:stretch>
                      <a:fillRect/>
                    </a:stretch>
                  </pic:blipFill>
                  <pic:spPr bwMode="auto">
                    <a:xfrm>
                      <a:off x="0" y="0"/>
                      <a:ext cx="647700" cy="219075"/>
                    </a:xfrm>
                    <a:prstGeom prst="rect">
                      <a:avLst/>
                    </a:prstGeom>
                    <a:noFill/>
                    <a:ln>
                      <a:noFill/>
                    </a:ln>
                  </pic:spPr>
                </pic:pic>
              </a:graphicData>
            </a:graphic>
          </wp:inline>
        </w:drawing>
      </w:r>
      <w:r w:rsidRPr="00265065">
        <w:rPr>
          <w:bCs/>
          <w:color w:val="000000" w:themeColor="text1"/>
        </w:rPr>
        <w:t>;</w:t>
      </w:r>
    </w:p>
    <w:p w14:paraId="14340B21" w14:textId="77777777" w:rsidR="00ED00CE" w:rsidRPr="00265065" w:rsidRDefault="00ED00CE" w:rsidP="008C4FC6">
      <w:pPr>
        <w:pStyle w:val="affffffc"/>
        <w:numPr>
          <w:ilvl w:val="0"/>
          <w:numId w:val="11"/>
        </w:numPr>
        <w:rPr>
          <w:bCs/>
          <w:color w:val="000000" w:themeColor="text1"/>
        </w:rPr>
      </w:pPr>
      <w:r w:rsidRPr="00265065">
        <w:rPr>
          <w:bCs/>
          <w:color w:val="000000" w:themeColor="text1"/>
        </w:rPr>
        <w:t xml:space="preserve">среднего разрушения </w:t>
      </w:r>
      <w:r w:rsidRPr="00265065">
        <w:rPr>
          <w:bCs/>
          <w:noProof/>
          <w:color w:val="000000" w:themeColor="text1"/>
          <w:lang w:val="ru-RU" w:eastAsia="ru-RU"/>
        </w:rPr>
        <w:drawing>
          <wp:inline distT="0" distB="0" distL="0" distR="0" wp14:anchorId="78FCAB6A" wp14:editId="10490456">
            <wp:extent cx="800100" cy="200025"/>
            <wp:effectExtent l="0" t="0" r="0"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30" cstate="email">
                      <a:extLst>
                        <a:ext uri="{28A0092B-C50C-407E-A947-70E740481C1C}">
                          <a14:useLocalDpi xmlns:a14="http://schemas.microsoft.com/office/drawing/2010/main"/>
                        </a:ext>
                      </a:extLst>
                    </a:blip>
                    <a:srcRect/>
                    <a:stretch>
                      <a:fillRect/>
                    </a:stretch>
                  </pic:blipFill>
                  <pic:spPr bwMode="auto">
                    <a:xfrm>
                      <a:off x="0" y="0"/>
                      <a:ext cx="800100" cy="200025"/>
                    </a:xfrm>
                    <a:prstGeom prst="rect">
                      <a:avLst/>
                    </a:prstGeom>
                    <a:noFill/>
                    <a:ln>
                      <a:noFill/>
                    </a:ln>
                  </pic:spPr>
                </pic:pic>
              </a:graphicData>
            </a:graphic>
          </wp:inline>
        </w:drawing>
      </w:r>
      <w:r w:rsidRPr="00265065">
        <w:rPr>
          <w:bCs/>
          <w:color w:val="000000" w:themeColor="text1"/>
        </w:rPr>
        <w:t xml:space="preserve"> </w:t>
      </w:r>
      <w:r w:rsidRPr="00265065">
        <w:rPr>
          <w:bCs/>
          <w:color w:val="000000" w:themeColor="text1"/>
        </w:rPr>
        <w:tab/>
      </w:r>
      <w:r w:rsidRPr="00265065">
        <w:rPr>
          <w:bCs/>
          <w:noProof/>
          <w:color w:val="000000" w:themeColor="text1"/>
          <w:lang w:val="ru-RU" w:eastAsia="ru-RU"/>
        </w:rPr>
        <w:drawing>
          <wp:inline distT="0" distB="0" distL="0" distR="0" wp14:anchorId="5C381069" wp14:editId="6DDA7CAF">
            <wp:extent cx="723900" cy="2190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31" cstate="email">
                      <a:extLst>
                        <a:ext uri="{28A0092B-C50C-407E-A947-70E740481C1C}">
                          <a14:useLocalDpi xmlns:a14="http://schemas.microsoft.com/office/drawing/2010/main"/>
                        </a:ext>
                      </a:extLst>
                    </a:blip>
                    <a:srcRect/>
                    <a:stretch>
                      <a:fillRect/>
                    </a:stretch>
                  </pic:blipFill>
                  <pic:spPr bwMode="auto">
                    <a:xfrm>
                      <a:off x="0" y="0"/>
                      <a:ext cx="723900" cy="219075"/>
                    </a:xfrm>
                    <a:prstGeom prst="rect">
                      <a:avLst/>
                    </a:prstGeom>
                    <a:noFill/>
                    <a:ln>
                      <a:noFill/>
                    </a:ln>
                  </pic:spPr>
                </pic:pic>
              </a:graphicData>
            </a:graphic>
          </wp:inline>
        </w:drawing>
      </w:r>
      <w:r w:rsidRPr="00265065">
        <w:rPr>
          <w:bCs/>
          <w:color w:val="000000" w:themeColor="text1"/>
        </w:rPr>
        <w:t>;</w:t>
      </w:r>
    </w:p>
    <w:p w14:paraId="2B9BAE6F" w14:textId="77777777" w:rsidR="00ED00CE" w:rsidRPr="00265065" w:rsidRDefault="00ED00CE" w:rsidP="008C4FC6">
      <w:pPr>
        <w:pStyle w:val="affffffc"/>
        <w:numPr>
          <w:ilvl w:val="0"/>
          <w:numId w:val="11"/>
        </w:numPr>
        <w:rPr>
          <w:bCs/>
          <w:color w:val="000000" w:themeColor="text1"/>
          <w:lang w:val="ru-RU"/>
        </w:rPr>
      </w:pPr>
      <w:r w:rsidRPr="00265065">
        <w:rPr>
          <w:bCs/>
          <w:color w:val="000000" w:themeColor="text1"/>
          <w:lang w:val="ru-RU"/>
        </w:rPr>
        <w:t xml:space="preserve">слабого разрушения и порогового поражения людей </w:t>
      </w:r>
      <w:r w:rsidRPr="00265065">
        <w:rPr>
          <w:bCs/>
          <w:noProof/>
          <w:color w:val="000000" w:themeColor="text1"/>
          <w:lang w:val="ru-RU" w:eastAsia="ru-RU"/>
        </w:rPr>
        <w:drawing>
          <wp:inline distT="0" distB="0" distL="0" distR="0" wp14:anchorId="71EE3F08" wp14:editId="5BF500AD">
            <wp:extent cx="790575" cy="2000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32" cstate="email">
                      <a:extLst>
                        <a:ext uri="{28A0092B-C50C-407E-A947-70E740481C1C}">
                          <a14:useLocalDpi xmlns:a14="http://schemas.microsoft.com/office/drawing/2010/main"/>
                        </a:ext>
                      </a:extLst>
                    </a:blip>
                    <a:srcRect/>
                    <a:stretch>
                      <a:fillRect/>
                    </a:stretch>
                  </pic:blipFill>
                  <pic:spPr bwMode="auto">
                    <a:xfrm>
                      <a:off x="0" y="0"/>
                      <a:ext cx="790575" cy="200025"/>
                    </a:xfrm>
                    <a:prstGeom prst="rect">
                      <a:avLst/>
                    </a:prstGeom>
                    <a:noFill/>
                    <a:ln>
                      <a:noFill/>
                    </a:ln>
                  </pic:spPr>
                </pic:pic>
              </a:graphicData>
            </a:graphic>
          </wp:inline>
        </w:drawing>
      </w:r>
      <w:r w:rsidRPr="00265065">
        <w:rPr>
          <w:bCs/>
          <w:color w:val="000000" w:themeColor="text1"/>
          <w:lang w:val="ru-RU"/>
        </w:rPr>
        <w:t xml:space="preserve"> </w:t>
      </w:r>
      <w:r w:rsidRPr="00265065">
        <w:rPr>
          <w:bCs/>
          <w:color w:val="000000" w:themeColor="text1"/>
          <w:lang w:val="ru-RU"/>
        </w:rPr>
        <w:tab/>
      </w:r>
      <w:r w:rsidRPr="00265065">
        <w:rPr>
          <w:bCs/>
          <w:noProof/>
          <w:color w:val="000000" w:themeColor="text1"/>
          <w:lang w:val="ru-RU" w:eastAsia="ru-RU"/>
        </w:rPr>
        <w:drawing>
          <wp:inline distT="0" distB="0" distL="0" distR="0" wp14:anchorId="6127E6E7" wp14:editId="52D22800">
            <wp:extent cx="800100" cy="2381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3" cstate="email">
                      <a:extLst>
                        <a:ext uri="{28A0092B-C50C-407E-A947-70E740481C1C}">
                          <a14:useLocalDpi xmlns:a14="http://schemas.microsoft.com/office/drawing/2010/main"/>
                        </a:ext>
                      </a:extLst>
                    </a:blip>
                    <a:srcRect/>
                    <a:stretch>
                      <a:fillRect/>
                    </a:stretch>
                  </pic:blipFill>
                  <pic:spPr bwMode="auto">
                    <a:xfrm>
                      <a:off x="0" y="0"/>
                      <a:ext cx="800100" cy="238125"/>
                    </a:xfrm>
                    <a:prstGeom prst="rect">
                      <a:avLst/>
                    </a:prstGeom>
                    <a:noFill/>
                    <a:ln>
                      <a:noFill/>
                    </a:ln>
                  </pic:spPr>
                </pic:pic>
              </a:graphicData>
            </a:graphic>
          </wp:inline>
        </w:drawing>
      </w:r>
      <w:r w:rsidRPr="00265065">
        <w:rPr>
          <w:bCs/>
          <w:color w:val="000000" w:themeColor="text1"/>
          <w:lang w:val="ru-RU"/>
        </w:rPr>
        <w:t>.</w:t>
      </w:r>
    </w:p>
    <w:p w14:paraId="0E7FA0B5" w14:textId="77777777" w:rsidR="00ED00CE" w:rsidRPr="00265065" w:rsidRDefault="00ED00CE" w:rsidP="00ED00CE">
      <w:pPr>
        <w:pStyle w:val="affffffc"/>
        <w:rPr>
          <w:bCs/>
          <w:color w:val="000000" w:themeColor="text1"/>
          <w:lang w:val="ru-RU"/>
        </w:rPr>
      </w:pPr>
      <w:r w:rsidRPr="00265065">
        <w:rPr>
          <w:bCs/>
          <w:color w:val="000000" w:themeColor="text1"/>
          <w:lang w:val="ru-RU"/>
        </w:rPr>
        <w:t>Для сжатых углеводородных газов в случае ЧС характерно развитие аварии с образованием «огненного шара». Для 10,6 т СУГ, участвующих в образовании «огненного шара», по «Методу расчета интенсивности теплового излучения и времени существования «огненного шара» (ГОСТ Р 12.3.047-98):</w:t>
      </w:r>
    </w:p>
    <w:p w14:paraId="51450510" w14:textId="77777777" w:rsidR="00ED00CE" w:rsidRPr="00265065" w:rsidRDefault="00ED00CE" w:rsidP="008C4FC6">
      <w:pPr>
        <w:pStyle w:val="affffffc"/>
        <w:numPr>
          <w:ilvl w:val="0"/>
          <w:numId w:val="11"/>
        </w:numPr>
        <w:rPr>
          <w:bCs/>
          <w:color w:val="000000" w:themeColor="text1"/>
        </w:rPr>
      </w:pPr>
      <w:r w:rsidRPr="00265065">
        <w:rPr>
          <w:bCs/>
          <w:color w:val="000000" w:themeColor="text1"/>
        </w:rPr>
        <w:t xml:space="preserve">эффективный диаметр «огненного шара» </w:t>
      </w:r>
      <w:r w:rsidRPr="00265065">
        <w:rPr>
          <w:bCs/>
          <w:noProof/>
          <w:color w:val="000000" w:themeColor="text1"/>
          <w:lang w:val="ru-RU" w:eastAsia="ru-RU"/>
        </w:rPr>
        <w:drawing>
          <wp:inline distT="0" distB="0" distL="0" distR="0" wp14:anchorId="63555A0B" wp14:editId="5C6C543A">
            <wp:extent cx="82867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34" cstate="email">
                      <a:extLst>
                        <a:ext uri="{28A0092B-C50C-407E-A947-70E740481C1C}">
                          <a14:useLocalDpi xmlns:a14="http://schemas.microsoft.com/office/drawing/2010/main"/>
                        </a:ext>
                      </a:extLst>
                    </a:blip>
                    <a:srcRect/>
                    <a:stretch>
                      <a:fillRect/>
                    </a:stretch>
                  </pic:blipFill>
                  <pic:spPr bwMode="auto">
                    <a:xfrm>
                      <a:off x="0" y="0"/>
                      <a:ext cx="828675" cy="228600"/>
                    </a:xfrm>
                    <a:prstGeom prst="rect">
                      <a:avLst/>
                    </a:prstGeom>
                    <a:noFill/>
                    <a:ln>
                      <a:noFill/>
                    </a:ln>
                  </pic:spPr>
                </pic:pic>
              </a:graphicData>
            </a:graphic>
          </wp:inline>
        </w:drawing>
      </w:r>
      <w:r w:rsidRPr="00265065">
        <w:rPr>
          <w:bCs/>
          <w:color w:val="000000" w:themeColor="text1"/>
        </w:rPr>
        <w:t>;</w:t>
      </w:r>
    </w:p>
    <w:p w14:paraId="5FE01153" w14:textId="77777777" w:rsidR="00ED00CE" w:rsidRPr="00265065" w:rsidRDefault="00ED00CE" w:rsidP="008C4FC6">
      <w:pPr>
        <w:pStyle w:val="affffffc"/>
        <w:numPr>
          <w:ilvl w:val="0"/>
          <w:numId w:val="11"/>
        </w:numPr>
        <w:rPr>
          <w:bCs/>
          <w:color w:val="000000" w:themeColor="text1"/>
        </w:rPr>
      </w:pPr>
      <w:r w:rsidRPr="00265065">
        <w:rPr>
          <w:bCs/>
          <w:color w:val="000000" w:themeColor="text1"/>
        </w:rPr>
        <w:t xml:space="preserve">время существования «огненного шара» </w:t>
      </w:r>
      <w:r w:rsidRPr="00265065">
        <w:rPr>
          <w:bCs/>
          <w:noProof/>
          <w:color w:val="000000" w:themeColor="text1"/>
          <w:lang w:val="ru-RU" w:eastAsia="ru-RU"/>
        </w:rPr>
        <w:drawing>
          <wp:inline distT="0" distB="0" distL="0" distR="0" wp14:anchorId="42E8150E" wp14:editId="5C7C87B6">
            <wp:extent cx="790575" cy="228600"/>
            <wp:effectExtent l="0" t="0" r="952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35" cstate="email">
                      <a:extLst>
                        <a:ext uri="{28A0092B-C50C-407E-A947-70E740481C1C}">
                          <a14:useLocalDpi xmlns:a14="http://schemas.microsoft.com/office/drawing/2010/main"/>
                        </a:ext>
                      </a:extLst>
                    </a:blip>
                    <a:srcRect/>
                    <a:stretch>
                      <a:fillRect/>
                    </a:stretch>
                  </pic:blipFill>
                  <pic:spPr bwMode="auto">
                    <a:xfrm>
                      <a:off x="0" y="0"/>
                      <a:ext cx="790575" cy="228600"/>
                    </a:xfrm>
                    <a:prstGeom prst="rect">
                      <a:avLst/>
                    </a:prstGeom>
                    <a:noFill/>
                    <a:ln>
                      <a:noFill/>
                    </a:ln>
                  </pic:spPr>
                </pic:pic>
              </a:graphicData>
            </a:graphic>
          </wp:inline>
        </w:drawing>
      </w:r>
      <w:r w:rsidRPr="00265065">
        <w:rPr>
          <w:bCs/>
          <w:color w:val="000000" w:themeColor="text1"/>
        </w:rPr>
        <w:t>;</w:t>
      </w:r>
    </w:p>
    <w:p w14:paraId="3205872D" w14:textId="77777777" w:rsidR="00ED00CE" w:rsidRPr="00265065" w:rsidRDefault="00ED00CE" w:rsidP="008C4FC6">
      <w:pPr>
        <w:pStyle w:val="affffffc"/>
        <w:numPr>
          <w:ilvl w:val="0"/>
          <w:numId w:val="11"/>
        </w:numPr>
        <w:rPr>
          <w:bCs/>
          <w:color w:val="000000" w:themeColor="text1"/>
        </w:rPr>
      </w:pPr>
      <w:r w:rsidRPr="00265065">
        <w:rPr>
          <w:bCs/>
          <w:color w:val="000000" w:themeColor="text1"/>
        </w:rPr>
        <w:t xml:space="preserve">зона смертельного поражения </w:t>
      </w:r>
      <w:r w:rsidRPr="00265065">
        <w:rPr>
          <w:bCs/>
          <w:color w:val="000000" w:themeColor="text1"/>
        </w:rPr>
        <w:tab/>
      </w:r>
      <w:r w:rsidRPr="00265065">
        <w:rPr>
          <w:bCs/>
          <w:noProof/>
          <w:color w:val="000000" w:themeColor="text1"/>
          <w:lang w:val="ru-RU" w:eastAsia="ru-RU"/>
        </w:rPr>
        <w:drawing>
          <wp:inline distT="0" distB="0" distL="0" distR="0" wp14:anchorId="306F31DA" wp14:editId="34D83EC7">
            <wp:extent cx="676275" cy="390525"/>
            <wp:effectExtent l="0" t="0" r="9525"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22" cstate="email">
                      <a:extLst>
                        <a:ext uri="{28A0092B-C50C-407E-A947-70E740481C1C}">
                          <a14:useLocalDpi xmlns:a14="http://schemas.microsoft.com/office/drawing/2010/main"/>
                        </a:ext>
                      </a:extLst>
                    </a:blip>
                    <a:srcRect/>
                    <a:stretch>
                      <a:fillRect/>
                    </a:stretch>
                  </pic:blipFill>
                  <pic:spPr bwMode="auto">
                    <a:xfrm>
                      <a:off x="0" y="0"/>
                      <a:ext cx="676275" cy="390525"/>
                    </a:xfrm>
                    <a:prstGeom prst="rect">
                      <a:avLst/>
                    </a:prstGeom>
                    <a:noFill/>
                    <a:ln>
                      <a:noFill/>
                    </a:ln>
                  </pic:spPr>
                </pic:pic>
              </a:graphicData>
            </a:graphic>
          </wp:inline>
        </w:drawing>
      </w:r>
      <w:r w:rsidRPr="00265065">
        <w:rPr>
          <w:bCs/>
          <w:color w:val="000000" w:themeColor="text1"/>
        </w:rPr>
        <w:tab/>
      </w:r>
      <w:r w:rsidRPr="00265065">
        <w:rPr>
          <w:bCs/>
          <w:noProof/>
          <w:color w:val="000000" w:themeColor="text1"/>
          <w:lang w:val="ru-RU" w:eastAsia="ru-RU"/>
        </w:rPr>
        <w:drawing>
          <wp:inline distT="0" distB="0" distL="0" distR="0" wp14:anchorId="66ED362D" wp14:editId="35444D0A">
            <wp:extent cx="790575" cy="238125"/>
            <wp:effectExtent l="0" t="0" r="9525"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36" cstate="email">
                      <a:extLst>
                        <a:ext uri="{28A0092B-C50C-407E-A947-70E740481C1C}">
                          <a14:useLocalDpi xmlns:a14="http://schemas.microsoft.com/office/drawing/2010/main"/>
                        </a:ext>
                      </a:extLst>
                    </a:blip>
                    <a:srcRect/>
                    <a:stretch>
                      <a:fillRect/>
                    </a:stretch>
                  </pic:blipFill>
                  <pic:spPr bwMode="auto">
                    <a:xfrm>
                      <a:off x="0" y="0"/>
                      <a:ext cx="790575" cy="238125"/>
                    </a:xfrm>
                    <a:prstGeom prst="rect">
                      <a:avLst/>
                    </a:prstGeom>
                    <a:noFill/>
                    <a:ln>
                      <a:noFill/>
                    </a:ln>
                  </pic:spPr>
                </pic:pic>
              </a:graphicData>
            </a:graphic>
          </wp:inline>
        </w:drawing>
      </w:r>
      <w:r w:rsidRPr="00265065">
        <w:rPr>
          <w:bCs/>
          <w:color w:val="000000" w:themeColor="text1"/>
        </w:rPr>
        <w:t>;</w:t>
      </w:r>
    </w:p>
    <w:p w14:paraId="191FA403" w14:textId="77777777" w:rsidR="00ED00CE" w:rsidRPr="00265065" w:rsidRDefault="00ED00CE" w:rsidP="008C4FC6">
      <w:pPr>
        <w:pStyle w:val="affffffc"/>
        <w:numPr>
          <w:ilvl w:val="0"/>
          <w:numId w:val="11"/>
        </w:numPr>
        <w:rPr>
          <w:bCs/>
          <w:color w:val="000000" w:themeColor="text1"/>
        </w:rPr>
      </w:pPr>
      <w:r w:rsidRPr="00265065">
        <w:rPr>
          <w:bCs/>
          <w:color w:val="000000" w:themeColor="text1"/>
        </w:rPr>
        <w:t xml:space="preserve">зона порогового поражения </w:t>
      </w:r>
      <w:r w:rsidRPr="00265065">
        <w:rPr>
          <w:bCs/>
          <w:color w:val="000000" w:themeColor="text1"/>
        </w:rPr>
        <w:tab/>
      </w:r>
      <w:r w:rsidRPr="00265065">
        <w:rPr>
          <w:bCs/>
          <w:noProof/>
          <w:color w:val="000000" w:themeColor="text1"/>
          <w:lang w:val="ru-RU" w:eastAsia="ru-RU"/>
        </w:rPr>
        <w:drawing>
          <wp:inline distT="0" distB="0" distL="0" distR="0" wp14:anchorId="184C59AB" wp14:editId="4418B137">
            <wp:extent cx="685800" cy="3905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24" cstate="email">
                      <a:extLst>
                        <a:ext uri="{28A0092B-C50C-407E-A947-70E740481C1C}">
                          <a14:useLocalDpi xmlns:a14="http://schemas.microsoft.com/office/drawing/2010/main"/>
                        </a:ext>
                      </a:extLst>
                    </a:blip>
                    <a:srcRect/>
                    <a:stretch>
                      <a:fillRect/>
                    </a:stretch>
                  </pic:blipFill>
                  <pic:spPr bwMode="auto">
                    <a:xfrm>
                      <a:off x="0" y="0"/>
                      <a:ext cx="685800" cy="390525"/>
                    </a:xfrm>
                    <a:prstGeom prst="rect">
                      <a:avLst/>
                    </a:prstGeom>
                    <a:noFill/>
                    <a:ln>
                      <a:noFill/>
                    </a:ln>
                  </pic:spPr>
                </pic:pic>
              </a:graphicData>
            </a:graphic>
          </wp:inline>
        </w:drawing>
      </w:r>
      <w:r w:rsidRPr="00265065">
        <w:rPr>
          <w:bCs/>
          <w:color w:val="000000" w:themeColor="text1"/>
        </w:rPr>
        <w:tab/>
      </w:r>
      <w:r w:rsidRPr="00265065">
        <w:rPr>
          <w:bCs/>
          <w:noProof/>
          <w:color w:val="000000" w:themeColor="text1"/>
          <w:lang w:val="ru-RU" w:eastAsia="ru-RU"/>
        </w:rPr>
        <w:drawing>
          <wp:inline distT="0" distB="0" distL="0" distR="0" wp14:anchorId="02535863" wp14:editId="5272736E">
            <wp:extent cx="800100" cy="238125"/>
            <wp:effectExtent l="0" t="0" r="0"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37" cstate="email">
                      <a:extLst>
                        <a:ext uri="{28A0092B-C50C-407E-A947-70E740481C1C}">
                          <a14:useLocalDpi xmlns:a14="http://schemas.microsoft.com/office/drawing/2010/main"/>
                        </a:ext>
                      </a:extLst>
                    </a:blip>
                    <a:srcRect/>
                    <a:stretch>
                      <a:fillRect/>
                    </a:stretch>
                  </pic:blipFill>
                  <pic:spPr bwMode="auto">
                    <a:xfrm>
                      <a:off x="0" y="0"/>
                      <a:ext cx="800100" cy="238125"/>
                    </a:xfrm>
                    <a:prstGeom prst="rect">
                      <a:avLst/>
                    </a:prstGeom>
                    <a:noFill/>
                    <a:ln>
                      <a:noFill/>
                    </a:ln>
                  </pic:spPr>
                </pic:pic>
              </a:graphicData>
            </a:graphic>
          </wp:inline>
        </w:drawing>
      </w:r>
      <w:r w:rsidRPr="00265065">
        <w:rPr>
          <w:bCs/>
          <w:color w:val="000000" w:themeColor="text1"/>
        </w:rPr>
        <w:t>.</w:t>
      </w:r>
    </w:p>
    <w:p w14:paraId="6DE3D8AF" w14:textId="77777777" w:rsidR="00ED00CE" w:rsidRPr="00265065" w:rsidRDefault="00ED00CE" w:rsidP="00ED00CE">
      <w:pPr>
        <w:pStyle w:val="affffffc"/>
        <w:rPr>
          <w:bCs/>
          <w:color w:val="000000" w:themeColor="text1"/>
          <w:lang w:val="ru-RU"/>
        </w:rPr>
      </w:pPr>
      <w:r w:rsidRPr="00265065">
        <w:rPr>
          <w:bCs/>
          <w:color w:val="000000" w:themeColor="text1"/>
          <w:lang w:val="ru-RU"/>
        </w:rPr>
        <w:t xml:space="preserve">В качестве аварийной ситуации рассмотрим полное разрушение ёмкости. Площадь пролива по не обвалованной поверхности составит </w:t>
      </w:r>
      <w:r w:rsidRPr="00265065">
        <w:rPr>
          <w:bCs/>
          <w:color w:val="000000" w:themeColor="text1"/>
        </w:rPr>
        <w:t>S</w:t>
      </w:r>
      <w:r w:rsidRPr="00265065">
        <w:rPr>
          <w:bCs/>
          <w:color w:val="000000" w:themeColor="text1"/>
          <w:lang w:val="ru-RU"/>
        </w:rPr>
        <w:t>=1530 м</w:t>
      </w:r>
      <w:r w:rsidRPr="00265065">
        <w:rPr>
          <w:bCs/>
          <w:color w:val="000000" w:themeColor="text1"/>
          <w:vertAlign w:val="superscript"/>
          <w:lang w:val="ru-RU"/>
        </w:rPr>
        <w:t>2</w:t>
      </w:r>
      <w:r w:rsidRPr="00265065">
        <w:rPr>
          <w:bCs/>
          <w:color w:val="000000" w:themeColor="text1"/>
          <w:lang w:val="ru-RU"/>
        </w:rPr>
        <w:t xml:space="preserve">, диаметр разлития </w:t>
      </w:r>
      <w:r w:rsidRPr="00265065">
        <w:rPr>
          <w:bCs/>
          <w:color w:val="000000" w:themeColor="text1"/>
        </w:rPr>
        <w:t>d</w:t>
      </w:r>
      <w:r w:rsidRPr="00265065">
        <w:rPr>
          <w:bCs/>
          <w:color w:val="000000" w:themeColor="text1"/>
          <w:lang w:val="ru-RU"/>
        </w:rPr>
        <w:t>=31,5 м.</w:t>
      </w:r>
    </w:p>
    <w:p w14:paraId="58FCAA5C" w14:textId="77777777" w:rsidR="00ED00CE" w:rsidRPr="00265065" w:rsidRDefault="00ED00CE" w:rsidP="00ED00CE">
      <w:pPr>
        <w:pStyle w:val="affffffc"/>
        <w:rPr>
          <w:bCs/>
          <w:color w:val="000000" w:themeColor="text1"/>
          <w:lang w:val="ru-RU"/>
        </w:rPr>
      </w:pPr>
      <w:r w:rsidRPr="00265065">
        <w:rPr>
          <w:bCs/>
          <w:color w:val="000000" w:themeColor="text1"/>
          <w:lang w:val="ru-RU"/>
        </w:rPr>
        <w:t>При воспламенении пролива зоны теплового излучения в соответствии с «Метод расчета интенсивности теплового излучения» НПБ 105-03 составят:</w:t>
      </w:r>
    </w:p>
    <w:p w14:paraId="70205DC4" w14:textId="77777777" w:rsidR="00ED00CE" w:rsidRPr="00265065" w:rsidRDefault="00ED00CE" w:rsidP="008C4FC6">
      <w:pPr>
        <w:pStyle w:val="affffffc"/>
        <w:numPr>
          <w:ilvl w:val="0"/>
          <w:numId w:val="11"/>
        </w:numPr>
        <w:rPr>
          <w:bCs/>
          <w:color w:val="000000" w:themeColor="text1"/>
        </w:rPr>
      </w:pPr>
      <w:r w:rsidRPr="00265065">
        <w:rPr>
          <w:bCs/>
          <w:color w:val="000000" w:themeColor="text1"/>
        </w:rPr>
        <w:t xml:space="preserve">смертельного поражения </w:t>
      </w:r>
      <w:r w:rsidRPr="00265065">
        <w:rPr>
          <w:bCs/>
          <w:color w:val="000000" w:themeColor="text1"/>
        </w:rPr>
        <w:tab/>
      </w:r>
      <w:r w:rsidRPr="00265065">
        <w:rPr>
          <w:bCs/>
          <w:noProof/>
          <w:color w:val="000000" w:themeColor="text1"/>
          <w:lang w:val="ru-RU" w:eastAsia="ru-RU"/>
        </w:rPr>
        <w:drawing>
          <wp:inline distT="0" distB="0" distL="0" distR="0" wp14:anchorId="0BC315EA" wp14:editId="562C590B">
            <wp:extent cx="676275" cy="3905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22" cstate="email">
                      <a:extLst>
                        <a:ext uri="{28A0092B-C50C-407E-A947-70E740481C1C}">
                          <a14:useLocalDpi xmlns:a14="http://schemas.microsoft.com/office/drawing/2010/main"/>
                        </a:ext>
                      </a:extLst>
                    </a:blip>
                    <a:srcRect/>
                    <a:stretch>
                      <a:fillRect/>
                    </a:stretch>
                  </pic:blipFill>
                  <pic:spPr bwMode="auto">
                    <a:xfrm>
                      <a:off x="0" y="0"/>
                      <a:ext cx="676275" cy="390525"/>
                    </a:xfrm>
                    <a:prstGeom prst="rect">
                      <a:avLst/>
                    </a:prstGeom>
                    <a:noFill/>
                    <a:ln>
                      <a:noFill/>
                    </a:ln>
                  </pic:spPr>
                </pic:pic>
              </a:graphicData>
            </a:graphic>
          </wp:inline>
        </w:drawing>
      </w:r>
      <w:r w:rsidRPr="00265065">
        <w:rPr>
          <w:bCs/>
          <w:color w:val="000000" w:themeColor="text1"/>
        </w:rPr>
        <w:tab/>
      </w:r>
      <w:r w:rsidRPr="00265065">
        <w:rPr>
          <w:bCs/>
          <w:noProof/>
          <w:color w:val="000000" w:themeColor="text1"/>
          <w:lang w:val="ru-RU" w:eastAsia="ru-RU"/>
        </w:rPr>
        <w:drawing>
          <wp:inline distT="0" distB="0" distL="0" distR="0" wp14:anchorId="7E60ED2F" wp14:editId="67781D62">
            <wp:extent cx="800100" cy="2381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38" cstate="email">
                      <a:extLst>
                        <a:ext uri="{28A0092B-C50C-407E-A947-70E740481C1C}">
                          <a14:useLocalDpi xmlns:a14="http://schemas.microsoft.com/office/drawing/2010/main"/>
                        </a:ext>
                      </a:extLst>
                    </a:blip>
                    <a:srcRect/>
                    <a:stretch>
                      <a:fillRect/>
                    </a:stretch>
                  </pic:blipFill>
                  <pic:spPr bwMode="auto">
                    <a:xfrm>
                      <a:off x="0" y="0"/>
                      <a:ext cx="800100" cy="238125"/>
                    </a:xfrm>
                    <a:prstGeom prst="rect">
                      <a:avLst/>
                    </a:prstGeom>
                    <a:noFill/>
                    <a:ln>
                      <a:noFill/>
                    </a:ln>
                  </pic:spPr>
                </pic:pic>
              </a:graphicData>
            </a:graphic>
          </wp:inline>
        </w:drawing>
      </w:r>
      <w:r w:rsidRPr="00265065">
        <w:rPr>
          <w:bCs/>
          <w:color w:val="000000" w:themeColor="text1"/>
        </w:rPr>
        <w:t>;</w:t>
      </w:r>
    </w:p>
    <w:p w14:paraId="24BA19F2" w14:textId="77777777" w:rsidR="00ED00CE" w:rsidRPr="00265065" w:rsidRDefault="00ED00CE" w:rsidP="008C4FC6">
      <w:pPr>
        <w:pStyle w:val="affffffc"/>
        <w:numPr>
          <w:ilvl w:val="0"/>
          <w:numId w:val="11"/>
        </w:numPr>
        <w:rPr>
          <w:bCs/>
          <w:color w:val="000000" w:themeColor="text1"/>
        </w:rPr>
      </w:pPr>
      <w:r w:rsidRPr="00265065">
        <w:rPr>
          <w:bCs/>
          <w:color w:val="000000" w:themeColor="text1"/>
        </w:rPr>
        <w:t xml:space="preserve">порогового поражения </w:t>
      </w:r>
      <w:r w:rsidRPr="00265065">
        <w:rPr>
          <w:bCs/>
          <w:color w:val="000000" w:themeColor="text1"/>
        </w:rPr>
        <w:tab/>
      </w:r>
      <w:r w:rsidRPr="00265065">
        <w:rPr>
          <w:bCs/>
          <w:noProof/>
          <w:color w:val="000000" w:themeColor="text1"/>
          <w:lang w:val="ru-RU" w:eastAsia="ru-RU"/>
        </w:rPr>
        <w:drawing>
          <wp:inline distT="0" distB="0" distL="0" distR="0" wp14:anchorId="060C1571" wp14:editId="189F458D">
            <wp:extent cx="685800" cy="3905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24" cstate="email">
                      <a:extLst>
                        <a:ext uri="{28A0092B-C50C-407E-A947-70E740481C1C}">
                          <a14:useLocalDpi xmlns:a14="http://schemas.microsoft.com/office/drawing/2010/main"/>
                        </a:ext>
                      </a:extLst>
                    </a:blip>
                    <a:srcRect/>
                    <a:stretch>
                      <a:fillRect/>
                    </a:stretch>
                  </pic:blipFill>
                  <pic:spPr bwMode="auto">
                    <a:xfrm>
                      <a:off x="0" y="0"/>
                      <a:ext cx="685800" cy="390525"/>
                    </a:xfrm>
                    <a:prstGeom prst="rect">
                      <a:avLst/>
                    </a:prstGeom>
                    <a:noFill/>
                    <a:ln>
                      <a:noFill/>
                    </a:ln>
                  </pic:spPr>
                </pic:pic>
              </a:graphicData>
            </a:graphic>
          </wp:inline>
        </w:drawing>
      </w:r>
      <w:r w:rsidRPr="00265065">
        <w:rPr>
          <w:bCs/>
          <w:color w:val="000000" w:themeColor="text1"/>
        </w:rPr>
        <w:tab/>
      </w:r>
      <w:r w:rsidRPr="00265065">
        <w:rPr>
          <w:bCs/>
          <w:noProof/>
          <w:color w:val="000000" w:themeColor="text1"/>
          <w:lang w:val="ru-RU" w:eastAsia="ru-RU"/>
        </w:rPr>
        <w:drawing>
          <wp:inline distT="0" distB="0" distL="0" distR="0" wp14:anchorId="313C0039" wp14:editId="65E167EA">
            <wp:extent cx="714375" cy="2381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39" cstate="email">
                      <a:extLst>
                        <a:ext uri="{28A0092B-C50C-407E-A947-70E740481C1C}">
                          <a14:useLocalDpi xmlns:a14="http://schemas.microsoft.com/office/drawing/2010/main"/>
                        </a:ext>
                      </a:extLst>
                    </a:blip>
                    <a:srcRect/>
                    <a:stretch>
                      <a:fillRect/>
                    </a:stretch>
                  </pic:blipFill>
                  <pic:spPr bwMode="auto">
                    <a:xfrm>
                      <a:off x="0" y="0"/>
                      <a:ext cx="714375" cy="238125"/>
                    </a:xfrm>
                    <a:prstGeom prst="rect">
                      <a:avLst/>
                    </a:prstGeom>
                    <a:noFill/>
                    <a:ln>
                      <a:noFill/>
                    </a:ln>
                  </pic:spPr>
                </pic:pic>
              </a:graphicData>
            </a:graphic>
          </wp:inline>
        </w:drawing>
      </w:r>
      <w:r w:rsidRPr="00265065">
        <w:rPr>
          <w:bCs/>
          <w:color w:val="000000" w:themeColor="text1"/>
        </w:rPr>
        <w:t>.</w:t>
      </w:r>
    </w:p>
    <w:p w14:paraId="12822891" w14:textId="77777777" w:rsidR="00ED00CE" w:rsidRPr="00265065" w:rsidRDefault="00ED00CE" w:rsidP="00ED00CE">
      <w:pPr>
        <w:pStyle w:val="affffffc"/>
        <w:rPr>
          <w:bCs/>
          <w:color w:val="000000" w:themeColor="text1"/>
          <w:lang w:val="ru-RU"/>
        </w:rPr>
      </w:pPr>
      <w:r w:rsidRPr="00265065">
        <w:rPr>
          <w:bCs/>
          <w:color w:val="000000" w:themeColor="text1"/>
          <w:lang w:val="ru-RU"/>
        </w:rPr>
        <w:t>При отсутствии мгновенного воспламенения пролития возможен взрыв образовавшейся газо-паровоздушной смеси, в этом случае максимальное количество горючей смеси поступившей в окружающее пространство составит 5,41 т. Зоны поражения избыточной волной давления в этом случае от эпицентра взрыва по «Методу расчета параметров волны давления при сгорании газо-паровоздушных смесей в открытом пространстве» (ГОСТ Р 12.3.047-98) составят:</w:t>
      </w:r>
    </w:p>
    <w:p w14:paraId="265AF960" w14:textId="77777777" w:rsidR="00ED00CE" w:rsidRPr="00265065" w:rsidRDefault="00ED00CE" w:rsidP="008C4FC6">
      <w:pPr>
        <w:pStyle w:val="affffffc"/>
        <w:numPr>
          <w:ilvl w:val="0"/>
          <w:numId w:val="11"/>
        </w:numPr>
        <w:rPr>
          <w:bCs/>
          <w:color w:val="000000" w:themeColor="text1"/>
          <w:lang w:val="ru-RU"/>
        </w:rPr>
      </w:pPr>
      <w:r w:rsidRPr="00265065">
        <w:rPr>
          <w:bCs/>
          <w:color w:val="000000" w:themeColor="text1"/>
          <w:lang w:val="ru-RU"/>
        </w:rPr>
        <w:t xml:space="preserve">полного разрушения и смертельного поражения людей </w:t>
      </w:r>
      <w:r w:rsidRPr="00265065">
        <w:rPr>
          <w:noProof/>
          <w:color w:val="000000" w:themeColor="text1"/>
          <w:lang w:val="ru-RU" w:eastAsia="ru-RU"/>
        </w:rPr>
        <w:drawing>
          <wp:inline distT="0" distB="0" distL="0" distR="0" wp14:anchorId="135C7AB7" wp14:editId="5DDC77E0">
            <wp:extent cx="866775" cy="2000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26" cstate="email">
                      <a:extLst>
                        <a:ext uri="{28A0092B-C50C-407E-A947-70E740481C1C}">
                          <a14:useLocalDpi xmlns:a14="http://schemas.microsoft.com/office/drawing/2010/main"/>
                        </a:ext>
                      </a:extLst>
                    </a:blip>
                    <a:srcRect/>
                    <a:stretch>
                      <a:fillRect/>
                    </a:stretch>
                  </pic:blipFill>
                  <pic:spPr bwMode="auto">
                    <a:xfrm>
                      <a:off x="0" y="0"/>
                      <a:ext cx="866775" cy="200025"/>
                    </a:xfrm>
                    <a:prstGeom prst="rect">
                      <a:avLst/>
                    </a:prstGeom>
                    <a:noFill/>
                    <a:ln>
                      <a:noFill/>
                    </a:ln>
                  </pic:spPr>
                </pic:pic>
              </a:graphicData>
            </a:graphic>
          </wp:inline>
        </w:drawing>
      </w:r>
      <w:r w:rsidRPr="00265065">
        <w:rPr>
          <w:bCs/>
          <w:color w:val="000000" w:themeColor="text1"/>
          <w:lang w:val="ru-RU"/>
        </w:rPr>
        <w:t xml:space="preserve"> </w:t>
      </w:r>
      <w:r w:rsidRPr="00265065">
        <w:rPr>
          <w:bCs/>
          <w:color w:val="000000" w:themeColor="text1"/>
          <w:lang w:val="ru-RU"/>
        </w:rPr>
        <w:tab/>
      </w:r>
      <w:r w:rsidRPr="00265065">
        <w:rPr>
          <w:noProof/>
          <w:color w:val="000000" w:themeColor="text1"/>
          <w:lang w:val="ru-RU" w:eastAsia="ru-RU"/>
        </w:rPr>
        <w:drawing>
          <wp:inline distT="0" distB="0" distL="0" distR="0" wp14:anchorId="6DEFAB75" wp14:editId="1E91949A">
            <wp:extent cx="714375" cy="2381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40" cstate="email">
                      <a:extLst>
                        <a:ext uri="{28A0092B-C50C-407E-A947-70E740481C1C}">
                          <a14:useLocalDpi xmlns:a14="http://schemas.microsoft.com/office/drawing/2010/main"/>
                        </a:ext>
                      </a:extLst>
                    </a:blip>
                    <a:srcRect/>
                    <a:stretch>
                      <a:fillRect/>
                    </a:stretch>
                  </pic:blipFill>
                  <pic:spPr bwMode="auto">
                    <a:xfrm>
                      <a:off x="0" y="0"/>
                      <a:ext cx="714375" cy="238125"/>
                    </a:xfrm>
                    <a:prstGeom prst="rect">
                      <a:avLst/>
                    </a:prstGeom>
                    <a:noFill/>
                    <a:ln>
                      <a:noFill/>
                    </a:ln>
                  </pic:spPr>
                </pic:pic>
              </a:graphicData>
            </a:graphic>
          </wp:inline>
        </w:drawing>
      </w:r>
      <w:r w:rsidRPr="00265065">
        <w:rPr>
          <w:bCs/>
          <w:color w:val="000000" w:themeColor="text1"/>
          <w:lang w:val="ru-RU"/>
        </w:rPr>
        <w:t>;</w:t>
      </w:r>
    </w:p>
    <w:p w14:paraId="0B1DA248" w14:textId="77777777" w:rsidR="00ED00CE" w:rsidRPr="00265065" w:rsidRDefault="00ED00CE" w:rsidP="008C4FC6">
      <w:pPr>
        <w:pStyle w:val="affffffc"/>
        <w:numPr>
          <w:ilvl w:val="0"/>
          <w:numId w:val="11"/>
        </w:numPr>
        <w:rPr>
          <w:bCs/>
          <w:color w:val="000000" w:themeColor="text1"/>
        </w:rPr>
      </w:pPr>
      <w:r w:rsidRPr="00265065">
        <w:rPr>
          <w:bCs/>
          <w:color w:val="000000" w:themeColor="text1"/>
        </w:rPr>
        <w:t xml:space="preserve">сильного разрушения </w:t>
      </w:r>
      <w:r w:rsidRPr="00265065">
        <w:rPr>
          <w:noProof/>
          <w:color w:val="000000" w:themeColor="text1"/>
          <w:lang w:val="ru-RU" w:eastAsia="ru-RU"/>
        </w:rPr>
        <w:drawing>
          <wp:inline distT="0" distB="0" distL="0" distR="0" wp14:anchorId="51FE9D67" wp14:editId="2FE960DF">
            <wp:extent cx="800100" cy="2000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28" cstate="email">
                      <a:extLst>
                        <a:ext uri="{28A0092B-C50C-407E-A947-70E740481C1C}">
                          <a14:useLocalDpi xmlns:a14="http://schemas.microsoft.com/office/drawing/2010/main"/>
                        </a:ext>
                      </a:extLst>
                    </a:blip>
                    <a:srcRect/>
                    <a:stretch>
                      <a:fillRect/>
                    </a:stretch>
                  </pic:blipFill>
                  <pic:spPr bwMode="auto">
                    <a:xfrm>
                      <a:off x="0" y="0"/>
                      <a:ext cx="800100" cy="200025"/>
                    </a:xfrm>
                    <a:prstGeom prst="rect">
                      <a:avLst/>
                    </a:prstGeom>
                    <a:noFill/>
                    <a:ln>
                      <a:noFill/>
                    </a:ln>
                  </pic:spPr>
                </pic:pic>
              </a:graphicData>
            </a:graphic>
          </wp:inline>
        </w:drawing>
      </w:r>
      <w:r w:rsidRPr="00265065">
        <w:rPr>
          <w:bCs/>
          <w:color w:val="000000" w:themeColor="text1"/>
        </w:rPr>
        <w:t xml:space="preserve"> </w:t>
      </w:r>
      <w:r w:rsidRPr="00265065">
        <w:rPr>
          <w:bCs/>
          <w:color w:val="000000" w:themeColor="text1"/>
        </w:rPr>
        <w:tab/>
      </w:r>
      <w:r w:rsidRPr="00265065">
        <w:rPr>
          <w:noProof/>
          <w:color w:val="000000" w:themeColor="text1"/>
          <w:lang w:val="ru-RU" w:eastAsia="ru-RU"/>
        </w:rPr>
        <w:drawing>
          <wp:inline distT="0" distB="0" distL="0" distR="0" wp14:anchorId="2736066F" wp14:editId="5EA1855F">
            <wp:extent cx="771525" cy="2190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41" cstate="email">
                      <a:extLst>
                        <a:ext uri="{28A0092B-C50C-407E-A947-70E740481C1C}">
                          <a14:useLocalDpi xmlns:a14="http://schemas.microsoft.com/office/drawing/2010/main"/>
                        </a:ext>
                      </a:extLst>
                    </a:blip>
                    <a:srcRect/>
                    <a:stretch>
                      <a:fillRect/>
                    </a:stretch>
                  </pic:blipFill>
                  <pic:spPr bwMode="auto">
                    <a:xfrm>
                      <a:off x="0" y="0"/>
                      <a:ext cx="771525" cy="219075"/>
                    </a:xfrm>
                    <a:prstGeom prst="rect">
                      <a:avLst/>
                    </a:prstGeom>
                    <a:noFill/>
                    <a:ln>
                      <a:noFill/>
                    </a:ln>
                  </pic:spPr>
                </pic:pic>
              </a:graphicData>
            </a:graphic>
          </wp:inline>
        </w:drawing>
      </w:r>
      <w:r w:rsidRPr="00265065">
        <w:rPr>
          <w:bCs/>
          <w:color w:val="000000" w:themeColor="text1"/>
        </w:rPr>
        <w:t>;</w:t>
      </w:r>
    </w:p>
    <w:p w14:paraId="0AE765CC" w14:textId="77777777" w:rsidR="00ED00CE" w:rsidRPr="00265065" w:rsidRDefault="00ED00CE" w:rsidP="008C4FC6">
      <w:pPr>
        <w:pStyle w:val="affffffc"/>
        <w:numPr>
          <w:ilvl w:val="0"/>
          <w:numId w:val="11"/>
        </w:numPr>
        <w:rPr>
          <w:bCs/>
          <w:color w:val="000000" w:themeColor="text1"/>
        </w:rPr>
      </w:pPr>
      <w:r w:rsidRPr="00265065">
        <w:rPr>
          <w:bCs/>
          <w:color w:val="000000" w:themeColor="text1"/>
        </w:rPr>
        <w:t xml:space="preserve">среднего разрушения </w:t>
      </w:r>
      <w:r w:rsidRPr="00265065">
        <w:rPr>
          <w:noProof/>
          <w:color w:val="000000" w:themeColor="text1"/>
          <w:lang w:val="ru-RU" w:eastAsia="ru-RU"/>
        </w:rPr>
        <w:drawing>
          <wp:inline distT="0" distB="0" distL="0" distR="0" wp14:anchorId="75867E6D" wp14:editId="43AD1189">
            <wp:extent cx="800100" cy="2000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30" cstate="email">
                      <a:extLst>
                        <a:ext uri="{28A0092B-C50C-407E-A947-70E740481C1C}">
                          <a14:useLocalDpi xmlns:a14="http://schemas.microsoft.com/office/drawing/2010/main"/>
                        </a:ext>
                      </a:extLst>
                    </a:blip>
                    <a:srcRect/>
                    <a:stretch>
                      <a:fillRect/>
                    </a:stretch>
                  </pic:blipFill>
                  <pic:spPr bwMode="auto">
                    <a:xfrm>
                      <a:off x="0" y="0"/>
                      <a:ext cx="800100" cy="200025"/>
                    </a:xfrm>
                    <a:prstGeom prst="rect">
                      <a:avLst/>
                    </a:prstGeom>
                    <a:noFill/>
                    <a:ln>
                      <a:noFill/>
                    </a:ln>
                  </pic:spPr>
                </pic:pic>
              </a:graphicData>
            </a:graphic>
          </wp:inline>
        </w:drawing>
      </w:r>
      <w:r w:rsidRPr="00265065">
        <w:rPr>
          <w:bCs/>
          <w:color w:val="000000" w:themeColor="text1"/>
        </w:rPr>
        <w:t xml:space="preserve"> </w:t>
      </w:r>
      <w:r w:rsidRPr="00265065">
        <w:rPr>
          <w:bCs/>
          <w:color w:val="000000" w:themeColor="text1"/>
        </w:rPr>
        <w:tab/>
      </w:r>
      <w:r w:rsidRPr="00265065">
        <w:rPr>
          <w:noProof/>
          <w:color w:val="000000" w:themeColor="text1"/>
          <w:lang w:val="ru-RU" w:eastAsia="ru-RU"/>
        </w:rPr>
        <w:drawing>
          <wp:inline distT="0" distB="0" distL="0" distR="0" wp14:anchorId="61868B03" wp14:editId="018FCE8E">
            <wp:extent cx="657225" cy="2190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42" cstate="email">
                      <a:extLst>
                        <a:ext uri="{28A0092B-C50C-407E-A947-70E740481C1C}">
                          <a14:useLocalDpi xmlns:a14="http://schemas.microsoft.com/office/drawing/2010/main"/>
                        </a:ext>
                      </a:extLst>
                    </a:blip>
                    <a:srcRect/>
                    <a:stretch>
                      <a:fillRect/>
                    </a:stretch>
                  </pic:blipFill>
                  <pic:spPr bwMode="auto">
                    <a:xfrm>
                      <a:off x="0" y="0"/>
                      <a:ext cx="657225" cy="219075"/>
                    </a:xfrm>
                    <a:prstGeom prst="rect">
                      <a:avLst/>
                    </a:prstGeom>
                    <a:noFill/>
                    <a:ln>
                      <a:noFill/>
                    </a:ln>
                  </pic:spPr>
                </pic:pic>
              </a:graphicData>
            </a:graphic>
          </wp:inline>
        </w:drawing>
      </w:r>
      <w:r w:rsidRPr="00265065">
        <w:rPr>
          <w:bCs/>
          <w:color w:val="000000" w:themeColor="text1"/>
        </w:rPr>
        <w:t>;</w:t>
      </w:r>
    </w:p>
    <w:p w14:paraId="6A38FB14" w14:textId="77777777" w:rsidR="00ED00CE" w:rsidRPr="00265065" w:rsidRDefault="00ED00CE" w:rsidP="008C4FC6">
      <w:pPr>
        <w:pStyle w:val="affffffc"/>
        <w:numPr>
          <w:ilvl w:val="0"/>
          <w:numId w:val="11"/>
        </w:numPr>
        <w:rPr>
          <w:bCs/>
          <w:color w:val="000000" w:themeColor="text1"/>
          <w:lang w:val="ru-RU"/>
        </w:rPr>
      </w:pPr>
      <w:r w:rsidRPr="00265065">
        <w:rPr>
          <w:bCs/>
          <w:color w:val="000000" w:themeColor="text1"/>
          <w:lang w:val="ru-RU"/>
        </w:rPr>
        <w:lastRenderedPageBreak/>
        <w:t xml:space="preserve">слабого разрушения и порогового поражения людей </w:t>
      </w:r>
      <w:r w:rsidRPr="00265065">
        <w:rPr>
          <w:noProof/>
          <w:color w:val="000000" w:themeColor="text1"/>
          <w:lang w:val="ru-RU" w:eastAsia="ru-RU"/>
        </w:rPr>
        <w:drawing>
          <wp:inline distT="0" distB="0" distL="0" distR="0" wp14:anchorId="04F3D69C" wp14:editId="197CDAEB">
            <wp:extent cx="790575" cy="2000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332" cstate="email">
                      <a:extLst>
                        <a:ext uri="{28A0092B-C50C-407E-A947-70E740481C1C}">
                          <a14:useLocalDpi xmlns:a14="http://schemas.microsoft.com/office/drawing/2010/main"/>
                        </a:ext>
                      </a:extLst>
                    </a:blip>
                    <a:srcRect/>
                    <a:stretch>
                      <a:fillRect/>
                    </a:stretch>
                  </pic:blipFill>
                  <pic:spPr bwMode="auto">
                    <a:xfrm>
                      <a:off x="0" y="0"/>
                      <a:ext cx="790575" cy="200025"/>
                    </a:xfrm>
                    <a:prstGeom prst="rect">
                      <a:avLst/>
                    </a:prstGeom>
                    <a:noFill/>
                    <a:ln>
                      <a:noFill/>
                    </a:ln>
                  </pic:spPr>
                </pic:pic>
              </a:graphicData>
            </a:graphic>
          </wp:inline>
        </w:drawing>
      </w:r>
      <w:r w:rsidRPr="00265065">
        <w:rPr>
          <w:bCs/>
          <w:color w:val="000000" w:themeColor="text1"/>
          <w:lang w:val="ru-RU"/>
        </w:rPr>
        <w:t xml:space="preserve"> </w:t>
      </w:r>
      <w:r w:rsidRPr="00265065">
        <w:rPr>
          <w:bCs/>
          <w:color w:val="000000" w:themeColor="text1"/>
          <w:lang w:val="ru-RU"/>
        </w:rPr>
        <w:tab/>
      </w:r>
      <w:r w:rsidRPr="00265065">
        <w:rPr>
          <w:noProof/>
          <w:color w:val="000000" w:themeColor="text1"/>
          <w:lang w:val="ru-RU" w:eastAsia="ru-RU"/>
        </w:rPr>
        <w:drawing>
          <wp:inline distT="0" distB="0" distL="0" distR="0" wp14:anchorId="65E729D7" wp14:editId="703D0E13">
            <wp:extent cx="771525" cy="2381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43" cstate="email">
                      <a:extLst>
                        <a:ext uri="{28A0092B-C50C-407E-A947-70E740481C1C}">
                          <a14:useLocalDpi xmlns:a14="http://schemas.microsoft.com/office/drawing/2010/main"/>
                        </a:ext>
                      </a:extLst>
                    </a:blip>
                    <a:srcRect/>
                    <a:stretch>
                      <a:fillRect/>
                    </a:stretch>
                  </pic:blipFill>
                  <pic:spPr bwMode="auto">
                    <a:xfrm>
                      <a:off x="0" y="0"/>
                      <a:ext cx="771525" cy="238125"/>
                    </a:xfrm>
                    <a:prstGeom prst="rect">
                      <a:avLst/>
                    </a:prstGeom>
                    <a:noFill/>
                    <a:ln>
                      <a:noFill/>
                    </a:ln>
                  </pic:spPr>
                </pic:pic>
              </a:graphicData>
            </a:graphic>
          </wp:inline>
        </w:drawing>
      </w:r>
      <w:r w:rsidRPr="00265065">
        <w:rPr>
          <w:bCs/>
          <w:color w:val="000000" w:themeColor="text1"/>
          <w:lang w:val="ru-RU"/>
        </w:rPr>
        <w:t>.</w:t>
      </w:r>
    </w:p>
    <w:p w14:paraId="27052268" w14:textId="77777777" w:rsidR="00ED00CE" w:rsidRPr="00265065" w:rsidRDefault="00ED00CE" w:rsidP="00ED00CE">
      <w:pPr>
        <w:pStyle w:val="affffffc"/>
        <w:rPr>
          <w:bCs/>
          <w:color w:val="000000" w:themeColor="text1"/>
          <w:lang w:val="ru-RU"/>
        </w:rPr>
      </w:pPr>
    </w:p>
    <w:p w14:paraId="0B05B817" w14:textId="77777777" w:rsidR="00ED00CE" w:rsidRPr="00265065" w:rsidRDefault="00ED00CE" w:rsidP="00ED00CE">
      <w:pPr>
        <w:pStyle w:val="affffffc"/>
        <w:rPr>
          <w:b/>
          <w:bCs/>
          <w:color w:val="000000" w:themeColor="text1"/>
          <w:lang w:val="ru-RU"/>
        </w:rPr>
      </w:pPr>
      <w:r w:rsidRPr="00265065">
        <w:rPr>
          <w:b/>
          <w:bCs/>
          <w:color w:val="000000" w:themeColor="text1"/>
          <w:lang w:val="ru-RU"/>
        </w:rPr>
        <w:t>Перечень превентивных мероприятий при перевозке опасных грузов</w:t>
      </w:r>
    </w:p>
    <w:p w14:paraId="757408B1" w14:textId="77777777" w:rsidR="00ED00CE" w:rsidRPr="00265065" w:rsidRDefault="00ED00CE" w:rsidP="008C4FC6">
      <w:pPr>
        <w:pStyle w:val="affffffc"/>
        <w:numPr>
          <w:ilvl w:val="0"/>
          <w:numId w:val="13"/>
        </w:numPr>
        <w:rPr>
          <w:i/>
          <w:color w:val="000000" w:themeColor="text1"/>
        </w:rPr>
      </w:pPr>
      <w:r w:rsidRPr="00265065">
        <w:rPr>
          <w:i/>
          <w:color w:val="000000" w:themeColor="text1"/>
          <w:lang w:val="ru-RU"/>
        </w:rPr>
        <w:t>Установление ответственности отправителя и перевозчика за организацию безопасной транспортировки опасных грузов (ОГ).</w:t>
      </w:r>
      <w:r w:rsidRPr="00265065">
        <w:rPr>
          <w:color w:val="000000" w:themeColor="text1"/>
          <w:lang w:val="ru-RU"/>
        </w:rPr>
        <w:t xml:space="preserve"> Опасные грузы перевозятся на условиях, указанных грузоотправителем в накладной в соответствии со стандартом и техническими условиями с указанием аварийной карточки. Получение разрешения МПС, МГА и т.д. на перевозку грузов, не указанных в Алфавитном указателе ОГ. Грузоотправитель несет ответственность за последствия, вызванные неправильным определением условий перевозки груза и за неправильное указание сведений в характеристики груза и аварийной карточке. Грузоотправители обязаны указывать в заявках и развернутых планах перевозок особенности перевозок. </w:t>
      </w:r>
      <w:r w:rsidRPr="00265065">
        <w:rPr>
          <w:color w:val="000000" w:themeColor="text1"/>
        </w:rPr>
        <w:t>Правильность оформления перевозочных документов. Выделение сопровождающих перевозок.</w:t>
      </w:r>
    </w:p>
    <w:p w14:paraId="7F7E734C" w14:textId="77777777" w:rsidR="00ED00CE" w:rsidRPr="00265065" w:rsidRDefault="00ED00CE" w:rsidP="008C4FC6">
      <w:pPr>
        <w:pStyle w:val="affffffc"/>
        <w:numPr>
          <w:ilvl w:val="0"/>
          <w:numId w:val="13"/>
        </w:numPr>
        <w:rPr>
          <w:i/>
          <w:color w:val="000000" w:themeColor="text1"/>
          <w:lang w:val="ru-RU"/>
        </w:rPr>
      </w:pPr>
      <w:r w:rsidRPr="00265065">
        <w:rPr>
          <w:i/>
          <w:color w:val="000000" w:themeColor="text1"/>
          <w:lang w:val="ru-RU"/>
        </w:rPr>
        <w:t xml:space="preserve">Составление характеристики перевозимого ОГ. </w:t>
      </w:r>
      <w:r w:rsidRPr="00265065">
        <w:rPr>
          <w:color w:val="000000" w:themeColor="text1"/>
          <w:lang w:val="ru-RU"/>
        </w:rPr>
        <w:t>Указание технического наименования вещества, номера ГОСТа, физико-химических свойств, допустимых воздействиях на груз, влияния на организм человека, описание тары и упаковки, правил обращения с грузом, совместимости с другими грузами, противопожарных мероприятий, мер первой медицинской помощи. Для газов дополнительно: состояние, характеристика, относительная плотность, температура кипения, критическая температура и давление, рабочее давление и норма наполнения баллона. Для жидкостей дополнительно: температура кипения и плавления, температура вспышки, упругость паров и вязкость, взрывоопасные концентрации паров.</w:t>
      </w:r>
    </w:p>
    <w:p w14:paraId="311A1456" w14:textId="77777777" w:rsidR="00ED00CE" w:rsidRPr="00265065" w:rsidRDefault="00ED00CE" w:rsidP="008C4FC6">
      <w:pPr>
        <w:pStyle w:val="affffffc"/>
        <w:numPr>
          <w:ilvl w:val="0"/>
          <w:numId w:val="13"/>
        </w:numPr>
        <w:rPr>
          <w:i/>
          <w:color w:val="000000" w:themeColor="text1"/>
          <w:lang w:val="ru-RU"/>
        </w:rPr>
      </w:pPr>
      <w:r w:rsidRPr="00265065">
        <w:rPr>
          <w:i/>
          <w:color w:val="000000" w:themeColor="text1"/>
          <w:lang w:val="ru-RU"/>
        </w:rPr>
        <w:t>Составление заключения на допустимость перевозки.</w:t>
      </w:r>
      <w:r w:rsidRPr="00265065">
        <w:rPr>
          <w:color w:val="000000" w:themeColor="text1"/>
          <w:lang w:val="ru-RU"/>
        </w:rPr>
        <w:t xml:space="preserve"> Указывается наименование, формула, основной вид опасности, класс по ГОСТ 19433-81, номер по списку ООН, условия перевозки, максимально допустимая масса на одну упаковку, виды тары и упаковки, рекомендуемые средства пожаротушения, средства защиты и первой медицинской помощи. Составляется Министерством, ведомством и направляется грузоотправителю и руководителю пункта отправления.</w:t>
      </w:r>
    </w:p>
    <w:p w14:paraId="508AE61B" w14:textId="77777777" w:rsidR="00ED00CE" w:rsidRPr="00265065" w:rsidRDefault="00ED00CE" w:rsidP="008C4FC6">
      <w:pPr>
        <w:pStyle w:val="affffffc"/>
        <w:numPr>
          <w:ilvl w:val="0"/>
          <w:numId w:val="13"/>
        </w:numPr>
        <w:rPr>
          <w:i/>
          <w:color w:val="000000" w:themeColor="text1"/>
        </w:rPr>
      </w:pPr>
      <w:r w:rsidRPr="00265065">
        <w:rPr>
          <w:i/>
          <w:color w:val="000000" w:themeColor="text1"/>
          <w:lang w:val="ru-RU"/>
        </w:rPr>
        <w:t xml:space="preserve">Прогноз обстановки в случае возникновения ЧС на пути следования ОГ. </w:t>
      </w:r>
      <w:r w:rsidRPr="00265065">
        <w:rPr>
          <w:color w:val="000000" w:themeColor="text1"/>
          <w:lang w:val="ru-RU"/>
        </w:rPr>
        <w:t xml:space="preserve">Изучение характеристик ОГ и данных о маршруте перевозки, близлежащих населенных пунктах, условиях погрузки-выгрузки, времени и сезона перевозки, метеоданных и т.п. Использование ведомственных методик прогнозирования и оценки обстановки, а также методик МЧС. Учет и использование данных прогноза при составлении планов действий в условиях ЧС (для местных органов и органов ГОЧС). </w:t>
      </w:r>
      <w:r w:rsidRPr="00265065">
        <w:rPr>
          <w:color w:val="000000" w:themeColor="text1"/>
        </w:rPr>
        <w:t>Верификация методик.</w:t>
      </w:r>
    </w:p>
    <w:p w14:paraId="7BAA82DB" w14:textId="77777777" w:rsidR="00ED00CE" w:rsidRPr="00265065" w:rsidRDefault="00ED00CE" w:rsidP="008C4FC6">
      <w:pPr>
        <w:pStyle w:val="affffffc"/>
        <w:numPr>
          <w:ilvl w:val="0"/>
          <w:numId w:val="13"/>
        </w:numPr>
        <w:rPr>
          <w:i/>
          <w:color w:val="000000" w:themeColor="text1"/>
        </w:rPr>
      </w:pPr>
      <w:r w:rsidRPr="00265065">
        <w:rPr>
          <w:i/>
          <w:color w:val="000000" w:themeColor="text1"/>
          <w:lang w:val="ru-RU"/>
        </w:rPr>
        <w:t xml:space="preserve">Контроль за перевозкой ОГ, который должен осуществляться в специальных транспортно-упаковочных контейнерах (ТУК), загруженных в специальные транспортные средства. </w:t>
      </w:r>
      <w:r w:rsidRPr="00265065">
        <w:rPr>
          <w:color w:val="000000" w:themeColor="text1"/>
          <w:lang w:val="ru-RU"/>
        </w:rPr>
        <w:t xml:space="preserve">Опасные грузы, отмеченные в Алфавитном указателе знаком «**», перевозятся только в сопровождении представителей грузоотправителя или грузополучателя. Представитель обязан знать служебную инструкцию по сопровождению данного груза, опасные свойства груза, меры оказания первой помощи, меры безопасности в аварийных ситуациях. Проверка соответствия тары и упаковки требованиям ГОСТ и ТУ для данного вида. </w:t>
      </w:r>
      <w:r w:rsidRPr="00265065">
        <w:rPr>
          <w:color w:val="000000" w:themeColor="text1"/>
        </w:rPr>
        <w:t xml:space="preserve">Нанесение маркировки на тару и упаковку по ГОСТ 14192-77. </w:t>
      </w:r>
      <w:r w:rsidRPr="00265065">
        <w:rPr>
          <w:i/>
          <w:color w:val="000000" w:themeColor="text1"/>
        </w:rPr>
        <w:t xml:space="preserve">  </w:t>
      </w:r>
    </w:p>
    <w:p w14:paraId="576AFEB9" w14:textId="77777777" w:rsidR="00ED00CE" w:rsidRPr="00265065" w:rsidRDefault="00ED00CE" w:rsidP="008C4FC6">
      <w:pPr>
        <w:pStyle w:val="affffffc"/>
        <w:numPr>
          <w:ilvl w:val="0"/>
          <w:numId w:val="13"/>
        </w:numPr>
        <w:rPr>
          <w:i/>
          <w:color w:val="000000" w:themeColor="text1"/>
          <w:lang w:val="ru-RU"/>
        </w:rPr>
      </w:pPr>
      <w:r w:rsidRPr="00265065">
        <w:rPr>
          <w:i/>
          <w:color w:val="000000" w:themeColor="text1"/>
          <w:lang w:val="ru-RU"/>
        </w:rPr>
        <w:t xml:space="preserve">Оснащение групп по перевозкам ОГ в соответствии с действующими правилами по перевозке ОГ. </w:t>
      </w:r>
      <w:r w:rsidRPr="00265065">
        <w:rPr>
          <w:color w:val="000000" w:themeColor="text1"/>
          <w:lang w:val="ru-RU"/>
        </w:rPr>
        <w:t>Оснащение за счет грузоотправителя средствами индивидуальной защиты и спецодеждой, аптечками, комплектами инструмента, первичными средствами пожаротушения и дегазации, необходимыми вспомогательными материалами.</w:t>
      </w:r>
    </w:p>
    <w:p w14:paraId="3EBAE017" w14:textId="77777777" w:rsidR="00ED00CE" w:rsidRPr="00265065" w:rsidRDefault="00ED00CE" w:rsidP="008C4FC6">
      <w:pPr>
        <w:pStyle w:val="affffffc"/>
        <w:numPr>
          <w:ilvl w:val="0"/>
          <w:numId w:val="13"/>
        </w:numPr>
        <w:rPr>
          <w:color w:val="000000" w:themeColor="text1"/>
          <w:lang w:val="ru-RU"/>
        </w:rPr>
      </w:pPr>
      <w:r w:rsidRPr="00265065">
        <w:rPr>
          <w:i/>
          <w:color w:val="000000" w:themeColor="text1"/>
          <w:lang w:val="ru-RU"/>
        </w:rPr>
        <w:t xml:space="preserve">Организация оповещения по маршруту перевозки местных и других органов власти. </w:t>
      </w:r>
      <w:r w:rsidRPr="00265065">
        <w:rPr>
          <w:color w:val="000000" w:themeColor="text1"/>
          <w:lang w:val="ru-RU"/>
        </w:rPr>
        <w:t xml:space="preserve">Маркировка грузовых мест, тары и упаковок с ОГ по ГОСТ 14192-77. Контроль за движением по маршруту с помощью диспетчерского аппарата службы движения. Своевременный доклад и информирование органов власти и органов ГОЧС о возникших нарушениях регламента перевозок. </w:t>
      </w:r>
    </w:p>
    <w:p w14:paraId="2233A6E0" w14:textId="77777777" w:rsidR="00ED00CE" w:rsidRPr="00265065" w:rsidRDefault="00ED00CE" w:rsidP="008C4FC6">
      <w:pPr>
        <w:pStyle w:val="affffffc"/>
        <w:numPr>
          <w:ilvl w:val="0"/>
          <w:numId w:val="13"/>
        </w:numPr>
        <w:rPr>
          <w:i/>
          <w:color w:val="000000" w:themeColor="text1"/>
          <w:lang w:val="ru-RU"/>
        </w:rPr>
      </w:pPr>
      <w:r w:rsidRPr="00265065">
        <w:rPr>
          <w:i/>
          <w:color w:val="000000" w:themeColor="text1"/>
          <w:lang w:val="ru-RU"/>
        </w:rPr>
        <w:t>Подготовка сил и средств для ликвидации ЧС, обусловленных авариями на маршрутах перевозок спецгрузов.</w:t>
      </w:r>
      <w:r w:rsidRPr="00265065">
        <w:rPr>
          <w:color w:val="000000" w:themeColor="text1"/>
          <w:lang w:val="ru-RU"/>
        </w:rPr>
        <w:t xml:space="preserve"> Создание и оснащение мобильных аварийно-восстановительных формирований на транспорте, формирований на узловых станциях и перевалочных </w:t>
      </w:r>
      <w:r w:rsidRPr="00265065">
        <w:rPr>
          <w:color w:val="000000" w:themeColor="text1"/>
          <w:lang w:val="ru-RU"/>
        </w:rPr>
        <w:lastRenderedPageBreak/>
        <w:t>пунктах. Там же создание запасов материалов и технических средств для проведения работ по экстренному вводу в строй транспортных коммуникаций, запасов дегазирующих и дезактивирующих средств, средств пожаротушения.</w:t>
      </w:r>
    </w:p>
    <w:p w14:paraId="644DFDBC" w14:textId="77777777" w:rsidR="000E5A8B" w:rsidRPr="00265065" w:rsidRDefault="000E5A8B" w:rsidP="00FA3265">
      <w:pPr>
        <w:pStyle w:val="affffffc"/>
        <w:rPr>
          <w:color w:val="000000" w:themeColor="text1"/>
          <w:lang w:val="ru-RU"/>
        </w:rPr>
      </w:pPr>
    </w:p>
    <w:p w14:paraId="1F0BF894" w14:textId="77777777" w:rsidR="00F20054" w:rsidRPr="00265065" w:rsidRDefault="00F20054" w:rsidP="00FA3265">
      <w:pPr>
        <w:pStyle w:val="affffffc"/>
        <w:rPr>
          <w:color w:val="000000" w:themeColor="text1"/>
          <w:lang w:val="ru-RU"/>
        </w:rPr>
      </w:pPr>
      <w:r w:rsidRPr="00265065">
        <w:rPr>
          <w:color w:val="000000" w:themeColor="text1"/>
          <w:lang w:val="ru-RU"/>
        </w:rPr>
        <w:t>Риски возникновения аварий на трубопроводном транспорте</w:t>
      </w:r>
    </w:p>
    <w:p w14:paraId="294C1318" w14:textId="77777777" w:rsidR="00F20054" w:rsidRPr="00265065" w:rsidRDefault="00F20054" w:rsidP="00FA3265">
      <w:pPr>
        <w:pStyle w:val="affffffc"/>
        <w:rPr>
          <w:color w:val="000000" w:themeColor="text1"/>
          <w:lang w:val="ru-RU"/>
        </w:rPr>
      </w:pPr>
    </w:p>
    <w:p w14:paraId="44D8C796" w14:textId="77777777" w:rsidR="00ED00CE" w:rsidRPr="00265065" w:rsidRDefault="00ED00CE" w:rsidP="00ED00CE">
      <w:pPr>
        <w:pStyle w:val="affffffc"/>
        <w:rPr>
          <w:i/>
          <w:color w:val="000000" w:themeColor="text1"/>
          <w:lang w:val="ru-RU"/>
        </w:rPr>
      </w:pPr>
      <w:r w:rsidRPr="00265065">
        <w:rPr>
          <w:i/>
          <w:color w:val="000000" w:themeColor="text1"/>
          <w:lang w:val="ru-RU"/>
        </w:rPr>
        <w:t>Аварии на магистральных газо-, нефте-, продуктопроводах.</w:t>
      </w:r>
    </w:p>
    <w:p w14:paraId="4B6D96CA" w14:textId="77777777" w:rsidR="00ED00CE" w:rsidRPr="00265065" w:rsidRDefault="00ED00CE" w:rsidP="00ED00CE">
      <w:pPr>
        <w:pStyle w:val="affffffc"/>
        <w:rPr>
          <w:color w:val="000000" w:themeColor="text1"/>
          <w:lang w:val="ru-RU" w:bidi="ru-RU"/>
        </w:rPr>
      </w:pPr>
      <w:r w:rsidRPr="00265065">
        <w:rPr>
          <w:color w:val="000000" w:themeColor="text1"/>
          <w:lang w:val="ru-RU" w:bidi="ru-RU"/>
        </w:rPr>
        <w:t>По территории Комсомольского муниципального района Ивановской области проходят:</w:t>
      </w:r>
    </w:p>
    <w:p w14:paraId="463EA04B" w14:textId="77777777" w:rsidR="00ED00CE" w:rsidRPr="00265065" w:rsidRDefault="00ED00CE" w:rsidP="008C4FC6">
      <w:pPr>
        <w:pStyle w:val="affffffc"/>
        <w:numPr>
          <w:ilvl w:val="0"/>
          <w:numId w:val="46"/>
        </w:numPr>
        <w:rPr>
          <w:color w:val="000000" w:themeColor="text1"/>
          <w:lang w:bidi="ru-RU"/>
        </w:rPr>
      </w:pPr>
      <w:r w:rsidRPr="00265065">
        <w:rPr>
          <w:color w:val="000000" w:themeColor="text1"/>
          <w:lang w:bidi="ru-RU"/>
        </w:rPr>
        <w:t>станция газораспределительная;</w:t>
      </w:r>
    </w:p>
    <w:p w14:paraId="6B984013" w14:textId="77777777" w:rsidR="00ED00CE" w:rsidRPr="00265065" w:rsidRDefault="00ED00CE" w:rsidP="008C4FC6">
      <w:pPr>
        <w:pStyle w:val="affffffc"/>
        <w:numPr>
          <w:ilvl w:val="0"/>
          <w:numId w:val="46"/>
        </w:numPr>
        <w:rPr>
          <w:color w:val="000000" w:themeColor="text1"/>
          <w:lang w:val="ru-RU" w:bidi="ru-RU"/>
        </w:rPr>
      </w:pPr>
      <w:r w:rsidRPr="00265065">
        <w:rPr>
          <w:color w:val="000000" w:themeColor="text1"/>
          <w:lang w:val="ru-RU" w:bidi="ru-RU"/>
        </w:rPr>
        <w:t>магистральный газопровод «Нижний Новгород-Череповец»;</w:t>
      </w:r>
    </w:p>
    <w:p w14:paraId="4ADF0925" w14:textId="77777777" w:rsidR="00ED00CE" w:rsidRPr="00265065" w:rsidRDefault="00ED00CE" w:rsidP="008C4FC6">
      <w:pPr>
        <w:pStyle w:val="affffffc"/>
        <w:numPr>
          <w:ilvl w:val="0"/>
          <w:numId w:val="46"/>
        </w:numPr>
        <w:rPr>
          <w:color w:val="000000" w:themeColor="text1"/>
          <w:lang w:bidi="ru-RU"/>
        </w:rPr>
      </w:pPr>
      <w:r w:rsidRPr="00265065">
        <w:rPr>
          <w:color w:val="000000" w:themeColor="text1"/>
          <w:lang w:bidi="ru-RU"/>
        </w:rPr>
        <w:t>магистральный газопровод «Починки-Ярославль»;</w:t>
      </w:r>
    </w:p>
    <w:p w14:paraId="696EAE2D" w14:textId="77777777" w:rsidR="00ED00CE" w:rsidRPr="00265065" w:rsidRDefault="00ED00CE" w:rsidP="008C4FC6">
      <w:pPr>
        <w:pStyle w:val="affffffc"/>
        <w:numPr>
          <w:ilvl w:val="0"/>
          <w:numId w:val="46"/>
        </w:numPr>
        <w:rPr>
          <w:color w:val="000000" w:themeColor="text1"/>
          <w:lang w:val="ru-RU" w:bidi="ru-RU"/>
        </w:rPr>
      </w:pPr>
      <w:r w:rsidRPr="00265065">
        <w:rPr>
          <w:color w:val="000000" w:themeColor="text1"/>
          <w:lang w:val="ru-RU" w:bidi="ru-RU"/>
        </w:rPr>
        <w:t>участок магистрального нефтепровода «Сургут-Полоцк» Горьковского РНУ;</w:t>
      </w:r>
    </w:p>
    <w:p w14:paraId="561CD71A" w14:textId="77777777" w:rsidR="00ED00CE" w:rsidRPr="00265065" w:rsidRDefault="00ED00CE" w:rsidP="008C4FC6">
      <w:pPr>
        <w:pStyle w:val="affffffc"/>
        <w:numPr>
          <w:ilvl w:val="0"/>
          <w:numId w:val="46"/>
        </w:numPr>
        <w:rPr>
          <w:color w:val="000000" w:themeColor="text1"/>
          <w:lang w:val="ru-RU" w:bidi="ru-RU"/>
        </w:rPr>
      </w:pPr>
      <w:r w:rsidRPr="00265065">
        <w:rPr>
          <w:color w:val="000000" w:themeColor="text1"/>
          <w:lang w:val="ru-RU" w:bidi="ru-RU"/>
        </w:rPr>
        <w:t>участок магистрального нефтепродуктопровода «Горький-Ярославль» Горьковского РНУ;</w:t>
      </w:r>
    </w:p>
    <w:p w14:paraId="2B74E9B9" w14:textId="77777777" w:rsidR="00ED00CE" w:rsidRPr="00265065" w:rsidRDefault="00ED00CE" w:rsidP="008C4FC6">
      <w:pPr>
        <w:pStyle w:val="affffffc"/>
        <w:numPr>
          <w:ilvl w:val="0"/>
          <w:numId w:val="46"/>
        </w:numPr>
        <w:rPr>
          <w:color w:val="000000" w:themeColor="text1"/>
          <w:lang w:val="ru-RU" w:bidi="ru-RU"/>
        </w:rPr>
      </w:pPr>
      <w:r w:rsidRPr="00265065">
        <w:rPr>
          <w:color w:val="000000" w:themeColor="text1"/>
          <w:lang w:val="ru-RU" w:bidi="ru-RU"/>
        </w:rPr>
        <w:t>участок магистрального нефтепровода «Второво-Ярославль» Горьковского РНУ.</w:t>
      </w:r>
    </w:p>
    <w:p w14:paraId="74596BBE" w14:textId="3F37198D" w:rsidR="00F20054" w:rsidRPr="00265065" w:rsidRDefault="00ED00CE" w:rsidP="00ED00CE">
      <w:pPr>
        <w:pStyle w:val="affffffc"/>
        <w:rPr>
          <w:color w:val="000000" w:themeColor="text1"/>
          <w:lang w:val="ru-RU" w:bidi="ru-RU"/>
        </w:rPr>
      </w:pPr>
      <w:r w:rsidRPr="00265065">
        <w:rPr>
          <w:color w:val="000000" w:themeColor="text1"/>
          <w:lang w:val="ru-RU" w:bidi="ru-RU"/>
        </w:rPr>
        <w:t>Магистральные нефтепроводы, нефтепродуктопроводы и газопроводы проходят в западной части области с юго-востока на северо-запад, через, в том числе Комсомольский муниципальный район.</w:t>
      </w:r>
    </w:p>
    <w:p w14:paraId="383D00F8" w14:textId="26B68CE4" w:rsidR="00B3641D" w:rsidRPr="00265065" w:rsidRDefault="00B3641D" w:rsidP="00ED00CE">
      <w:pPr>
        <w:pStyle w:val="affffffc"/>
        <w:rPr>
          <w:color w:val="000000" w:themeColor="text1"/>
          <w:lang w:val="ru-RU" w:bidi="ru-RU"/>
        </w:rPr>
      </w:pPr>
      <w:r w:rsidRPr="00265065">
        <w:rPr>
          <w:color w:val="000000" w:themeColor="text1"/>
          <w:lang w:val="ru-RU" w:bidi="ru-RU"/>
        </w:rPr>
        <w:t>Повышенным риском возникновения ЧС отмечаются участки перехода магистральных трубопроводов через реки, автомобильные дороги. Так при ЧС на магистральном нефтепроводе вызванное разрывом трубопровода в районе перехода через р. Уводь (Комсомольский муниципальный район 2 км, юго-восточнее пос. Писцово) масштаб ЧС может достигнуть межрегионального уровня.</w:t>
      </w:r>
    </w:p>
    <w:p w14:paraId="175AF447" w14:textId="77777777" w:rsidR="00B3641D" w:rsidRPr="00265065" w:rsidRDefault="00B3641D" w:rsidP="00ED00CE">
      <w:pPr>
        <w:pStyle w:val="affffffc"/>
        <w:rPr>
          <w:color w:val="000000" w:themeColor="text1"/>
          <w:lang w:val="ru-RU" w:bidi="ru-RU"/>
        </w:rPr>
      </w:pPr>
    </w:p>
    <w:p w14:paraId="4EC5EC41" w14:textId="77777777" w:rsidR="00B3641D" w:rsidRPr="00265065" w:rsidRDefault="00B3641D" w:rsidP="00B3641D">
      <w:pPr>
        <w:pStyle w:val="affffffc"/>
        <w:rPr>
          <w:b/>
          <w:color w:val="000000" w:themeColor="text1"/>
          <w:lang w:val="ru-RU"/>
        </w:rPr>
      </w:pPr>
      <w:r w:rsidRPr="00265065">
        <w:rPr>
          <w:b/>
          <w:color w:val="000000" w:themeColor="text1"/>
          <w:lang w:val="ru-RU"/>
        </w:rPr>
        <w:t>Риски возникновения ЧС на гидротехнических сооружениях</w:t>
      </w:r>
    </w:p>
    <w:p w14:paraId="1A055E3F" w14:textId="77777777" w:rsidR="00B3641D" w:rsidRPr="00265065" w:rsidRDefault="00B3641D" w:rsidP="00B3641D">
      <w:pPr>
        <w:pStyle w:val="affffffc"/>
        <w:rPr>
          <w:bCs/>
          <w:i/>
          <w:color w:val="000000" w:themeColor="text1"/>
          <w:lang w:val="ru-RU" w:bidi="ru-RU"/>
        </w:rPr>
      </w:pPr>
      <w:r w:rsidRPr="00265065">
        <w:rPr>
          <w:bCs/>
          <w:i/>
          <w:color w:val="000000" w:themeColor="text1"/>
          <w:lang w:val="ru-RU" w:bidi="ru-RU"/>
        </w:rPr>
        <w:t>Гидродинамические аварии</w:t>
      </w:r>
    </w:p>
    <w:p w14:paraId="5AFD4830" w14:textId="77777777" w:rsidR="00B3641D" w:rsidRPr="00265065" w:rsidRDefault="00B3641D" w:rsidP="00B3641D">
      <w:pPr>
        <w:pStyle w:val="affffffc"/>
        <w:rPr>
          <w:color w:val="000000" w:themeColor="text1"/>
          <w:lang w:val="ru-RU" w:bidi="ru-RU"/>
        </w:rPr>
      </w:pPr>
      <w:r w:rsidRPr="00265065">
        <w:rPr>
          <w:i/>
          <w:color w:val="000000" w:themeColor="text1"/>
          <w:lang w:val="ru-RU" w:bidi="ru-RU"/>
        </w:rPr>
        <w:t>Гидродинамически опасные объекты</w:t>
      </w:r>
      <w:r w:rsidRPr="00265065">
        <w:rPr>
          <w:color w:val="000000" w:themeColor="text1"/>
          <w:lang w:val="ru-RU" w:bidi="ru-RU"/>
        </w:rPr>
        <w:t xml:space="preserve"> - объекты, при разрушении которых возможно образование волны прорыва и затопление больших территорий.</w:t>
      </w:r>
    </w:p>
    <w:p w14:paraId="41C74735" w14:textId="77777777" w:rsidR="00B3641D" w:rsidRPr="00265065" w:rsidRDefault="00B3641D" w:rsidP="00B3641D">
      <w:pPr>
        <w:pStyle w:val="affffffc"/>
        <w:rPr>
          <w:color w:val="000000" w:themeColor="text1"/>
          <w:lang w:val="ru-RU" w:bidi="ru-RU"/>
        </w:rPr>
      </w:pPr>
      <w:r w:rsidRPr="00265065">
        <w:rPr>
          <w:color w:val="000000" w:themeColor="text1"/>
          <w:lang w:val="ru-RU" w:bidi="ru-RU"/>
        </w:rPr>
        <w:t xml:space="preserve">В соответствии с паспортом территории </w:t>
      </w:r>
      <w:r w:rsidRPr="00265065">
        <w:rPr>
          <w:bCs/>
          <w:color w:val="000000" w:themeColor="text1"/>
          <w:lang w:val="ru-RU" w:bidi="ru-RU"/>
        </w:rPr>
        <w:t>Комсомольского муниципального района</w:t>
      </w:r>
      <w:r w:rsidRPr="00265065">
        <w:rPr>
          <w:color w:val="000000" w:themeColor="text1"/>
          <w:lang w:val="ru-RU" w:bidi="ru-RU"/>
        </w:rPr>
        <w:t xml:space="preserve"> Ивановской области на территории района расположено 2 гидротехнических сооружения (ГТС): </w:t>
      </w:r>
    </w:p>
    <w:p w14:paraId="15039A11" w14:textId="77777777" w:rsidR="00B3641D" w:rsidRPr="00265065" w:rsidRDefault="00B3641D" w:rsidP="008C4FC6">
      <w:pPr>
        <w:pStyle w:val="affffffc"/>
        <w:numPr>
          <w:ilvl w:val="0"/>
          <w:numId w:val="48"/>
        </w:numPr>
        <w:rPr>
          <w:color w:val="000000" w:themeColor="text1"/>
          <w:lang w:bidi="ru-RU"/>
        </w:rPr>
      </w:pPr>
      <w:r w:rsidRPr="00265065">
        <w:rPr>
          <w:color w:val="000000" w:themeColor="text1"/>
          <w:lang w:bidi="ru-RU"/>
        </w:rPr>
        <w:t>Плотина на р. Ухтохма;</w:t>
      </w:r>
    </w:p>
    <w:p w14:paraId="463A4189" w14:textId="77777777" w:rsidR="00B3641D" w:rsidRPr="00265065" w:rsidRDefault="00B3641D" w:rsidP="008C4FC6">
      <w:pPr>
        <w:pStyle w:val="affffffc"/>
        <w:numPr>
          <w:ilvl w:val="0"/>
          <w:numId w:val="48"/>
        </w:numPr>
        <w:rPr>
          <w:color w:val="000000" w:themeColor="text1"/>
          <w:lang w:bidi="ru-RU"/>
        </w:rPr>
      </w:pPr>
      <w:r w:rsidRPr="00265065">
        <w:rPr>
          <w:color w:val="000000" w:themeColor="text1"/>
          <w:lang w:bidi="ru-RU"/>
        </w:rPr>
        <w:t>Плотина на р. Кузька.</w:t>
      </w:r>
    </w:p>
    <w:p w14:paraId="43F109EC" w14:textId="77777777" w:rsidR="00B3641D" w:rsidRPr="00265065" w:rsidRDefault="00B3641D" w:rsidP="00B3641D">
      <w:pPr>
        <w:pStyle w:val="affffffc"/>
        <w:rPr>
          <w:i/>
          <w:color w:val="000000" w:themeColor="text1"/>
          <w:u w:val="single"/>
          <w:lang w:val="ru-RU" w:bidi="ru-RU"/>
        </w:rPr>
      </w:pPr>
      <w:r w:rsidRPr="00265065">
        <w:rPr>
          <w:i/>
          <w:color w:val="000000" w:themeColor="text1"/>
          <w:u w:val="single"/>
          <w:lang w:val="ru-RU" w:bidi="ru-RU"/>
        </w:rPr>
        <w:t>Мероприятия по предупреждению чрезвычайных ситуаций на ГТС</w:t>
      </w:r>
    </w:p>
    <w:p w14:paraId="111684D2" w14:textId="77777777" w:rsidR="00B3641D" w:rsidRPr="00265065" w:rsidRDefault="00B3641D" w:rsidP="00B3641D">
      <w:pPr>
        <w:pStyle w:val="affffffc"/>
        <w:rPr>
          <w:color w:val="000000" w:themeColor="text1"/>
          <w:lang w:val="ru-RU" w:bidi="ru-RU"/>
        </w:rPr>
      </w:pPr>
      <w:r w:rsidRPr="00265065">
        <w:rPr>
          <w:color w:val="000000" w:themeColor="text1"/>
          <w:lang w:val="ru-RU" w:bidi="ru-RU"/>
        </w:rPr>
        <w:t>В соответствии с Федеральным законом «О безопасности гидротехнических сооружений» №117-ФЗ от 21 июля 1997г. собственник гидротехнического сооружения и эксплуатирующая организация обязаны:</w:t>
      </w:r>
    </w:p>
    <w:p w14:paraId="27F216DA" w14:textId="77777777" w:rsidR="00B3641D" w:rsidRPr="00265065" w:rsidRDefault="00B3641D" w:rsidP="008C4FC6">
      <w:pPr>
        <w:pStyle w:val="affffffc"/>
        <w:numPr>
          <w:ilvl w:val="0"/>
          <w:numId w:val="47"/>
        </w:numPr>
        <w:rPr>
          <w:color w:val="000000" w:themeColor="text1"/>
          <w:lang w:val="ru-RU" w:bidi="ru-RU"/>
        </w:rPr>
      </w:pPr>
      <w:r w:rsidRPr="00265065">
        <w:rPr>
          <w:color w:val="000000" w:themeColor="text1"/>
          <w:lang w:val="ru-RU" w:bidi="ru-RU"/>
        </w:rPr>
        <w:t>обеспечивать соблюдение обязательных требований при строительстве, капитальном ремонте, эксплуатации, реконструкции, консервации и ликвидации гидротехнических сооружений, а также их техническое обслуживание, эксплуатационный контроль и текущий ремонт;</w:t>
      </w:r>
    </w:p>
    <w:p w14:paraId="0D636345" w14:textId="77777777" w:rsidR="00B3641D" w:rsidRPr="00265065" w:rsidRDefault="00B3641D" w:rsidP="008C4FC6">
      <w:pPr>
        <w:pStyle w:val="affffffc"/>
        <w:numPr>
          <w:ilvl w:val="0"/>
          <w:numId w:val="47"/>
        </w:numPr>
        <w:rPr>
          <w:color w:val="000000" w:themeColor="text1"/>
          <w:lang w:val="ru-RU" w:bidi="ru-RU"/>
        </w:rPr>
      </w:pPr>
      <w:r w:rsidRPr="00265065">
        <w:rPr>
          <w:color w:val="000000" w:themeColor="text1"/>
          <w:lang w:val="ru-RU" w:bidi="ru-RU"/>
        </w:rPr>
        <w:t>обеспечивать контроль (мониторинг) за показателями состояния гидротехнического сооружения, природных и техногенных воздействий и на основании полученных данных осуществлять оценку безопасности гидротехнического сооружения,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 вредных природных и техногенных воздействий, результатов хозяйственной и иной деятельности, в том числе деятельности, связанной со строительством и с эксплуатацией объектов на водных объектах и на прилегающих к ним территориях ниже и выше гидротехнического сооружения;</w:t>
      </w:r>
    </w:p>
    <w:p w14:paraId="38E3F8C7" w14:textId="77777777" w:rsidR="00B3641D" w:rsidRPr="00265065" w:rsidRDefault="00B3641D" w:rsidP="008C4FC6">
      <w:pPr>
        <w:pStyle w:val="affffffc"/>
        <w:numPr>
          <w:ilvl w:val="0"/>
          <w:numId w:val="47"/>
        </w:numPr>
        <w:rPr>
          <w:color w:val="000000" w:themeColor="text1"/>
          <w:lang w:val="ru-RU" w:bidi="ru-RU"/>
        </w:rPr>
      </w:pPr>
      <w:r w:rsidRPr="00265065">
        <w:rPr>
          <w:color w:val="000000" w:themeColor="text1"/>
          <w:lang w:val="ru-RU" w:bidi="ru-RU"/>
        </w:rPr>
        <w:t>обеспечивать разработку и своевременное уточнение критериев безопасности гидротехнического сооружения, а также правил его эксплуатации, требования к содержанию которых устанавливаются федеральными органами исполнительной власти в соответствии с их компетенцией;</w:t>
      </w:r>
    </w:p>
    <w:p w14:paraId="1CCBB24D" w14:textId="77777777" w:rsidR="00B3641D" w:rsidRPr="00265065" w:rsidRDefault="00B3641D" w:rsidP="008C4FC6">
      <w:pPr>
        <w:pStyle w:val="affffffc"/>
        <w:numPr>
          <w:ilvl w:val="0"/>
          <w:numId w:val="47"/>
        </w:numPr>
        <w:rPr>
          <w:color w:val="000000" w:themeColor="text1"/>
          <w:lang w:val="ru-RU" w:bidi="ru-RU"/>
        </w:rPr>
      </w:pPr>
      <w:r w:rsidRPr="00265065">
        <w:rPr>
          <w:color w:val="000000" w:themeColor="text1"/>
          <w:lang w:val="ru-RU" w:bidi="ru-RU"/>
        </w:rPr>
        <w:t>развивать системы контроля за состоянием гидротехнического сооружения;</w:t>
      </w:r>
    </w:p>
    <w:p w14:paraId="4D83FCCD" w14:textId="77777777" w:rsidR="00B3641D" w:rsidRPr="00265065" w:rsidRDefault="00B3641D" w:rsidP="008C4FC6">
      <w:pPr>
        <w:pStyle w:val="affffffc"/>
        <w:numPr>
          <w:ilvl w:val="0"/>
          <w:numId w:val="47"/>
        </w:numPr>
        <w:rPr>
          <w:color w:val="000000" w:themeColor="text1"/>
          <w:lang w:val="ru-RU" w:bidi="ru-RU"/>
        </w:rPr>
      </w:pPr>
      <w:r w:rsidRPr="00265065">
        <w:rPr>
          <w:color w:val="000000" w:themeColor="text1"/>
          <w:lang w:val="ru-RU" w:bidi="ru-RU"/>
        </w:rPr>
        <w:lastRenderedPageBreak/>
        <w:t>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14:paraId="5B863397" w14:textId="77777777" w:rsidR="00B3641D" w:rsidRPr="00265065" w:rsidRDefault="00B3641D" w:rsidP="008C4FC6">
      <w:pPr>
        <w:pStyle w:val="affffffc"/>
        <w:numPr>
          <w:ilvl w:val="0"/>
          <w:numId w:val="47"/>
        </w:numPr>
        <w:rPr>
          <w:color w:val="000000" w:themeColor="text1"/>
          <w:lang w:val="ru-RU" w:bidi="ru-RU"/>
        </w:rPr>
      </w:pPr>
      <w:r w:rsidRPr="00265065">
        <w:rPr>
          <w:color w:val="000000" w:themeColor="text1"/>
          <w:lang w:val="ru-RU" w:bidi="ru-RU"/>
        </w:rPr>
        <w:t>обеспечивать проведение регулярных обследований гидротехнического сооружения;</w:t>
      </w:r>
    </w:p>
    <w:p w14:paraId="46761001" w14:textId="77777777" w:rsidR="00B3641D" w:rsidRPr="00265065" w:rsidRDefault="00B3641D" w:rsidP="008C4FC6">
      <w:pPr>
        <w:pStyle w:val="affffffc"/>
        <w:numPr>
          <w:ilvl w:val="0"/>
          <w:numId w:val="47"/>
        </w:numPr>
        <w:rPr>
          <w:color w:val="000000" w:themeColor="text1"/>
          <w:lang w:val="ru-RU" w:bidi="ru-RU"/>
        </w:rPr>
      </w:pPr>
      <w:r w:rsidRPr="00265065">
        <w:rPr>
          <w:color w:val="000000" w:themeColor="text1"/>
          <w:lang w:val="ru-RU" w:bidi="ru-RU"/>
        </w:rPr>
        <w:t>создавать финансовые и материальные резервы, предназначенные для ликвидации аварии гидротехнического сооружения, в порядке, установленном Правительством Российской Федерации для создания и использования резервов материальных ресурсов для ликвидации чрезвычайных ситуаций природного и техногенного характера;</w:t>
      </w:r>
    </w:p>
    <w:p w14:paraId="3A50E2A3" w14:textId="77777777" w:rsidR="00B3641D" w:rsidRPr="00265065" w:rsidRDefault="00B3641D" w:rsidP="008C4FC6">
      <w:pPr>
        <w:pStyle w:val="affffffc"/>
        <w:numPr>
          <w:ilvl w:val="0"/>
          <w:numId w:val="47"/>
        </w:numPr>
        <w:rPr>
          <w:color w:val="000000" w:themeColor="text1"/>
          <w:lang w:val="ru-RU" w:bidi="ru-RU"/>
        </w:rPr>
      </w:pPr>
      <w:r w:rsidRPr="00265065">
        <w:rPr>
          <w:color w:val="000000" w:themeColor="text1"/>
          <w:lang w:val="ru-RU" w:bidi="ru-RU"/>
        </w:rPr>
        <w:t>организовывать эксплуатацию гидротехнического сооружения в соответствии с разработанными и согласованными с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правилами эксплуатации гидротехнического сооружения и обеспечивать соответствующую обязательным требованиям квалификацию работников эксплуатирующей организации;</w:t>
      </w:r>
    </w:p>
    <w:p w14:paraId="4C134CBF" w14:textId="77777777" w:rsidR="00B3641D" w:rsidRPr="00265065" w:rsidRDefault="00B3641D" w:rsidP="008C4FC6">
      <w:pPr>
        <w:pStyle w:val="affffffc"/>
        <w:numPr>
          <w:ilvl w:val="0"/>
          <w:numId w:val="47"/>
        </w:numPr>
        <w:rPr>
          <w:color w:val="000000" w:themeColor="text1"/>
          <w:lang w:val="ru-RU" w:bidi="ru-RU"/>
        </w:rPr>
      </w:pPr>
      <w:r w:rsidRPr="00265065">
        <w:rPr>
          <w:color w:val="000000" w:themeColor="text1"/>
          <w:lang w:val="ru-RU" w:bidi="ru-RU"/>
        </w:rPr>
        <w:t xml:space="preserve">создавать и поддерживать в состоянии готовности локальные системы оповещения на гидротехнических сооружениях </w:t>
      </w:r>
      <w:r w:rsidRPr="00265065">
        <w:rPr>
          <w:color w:val="000000" w:themeColor="text1"/>
          <w:lang w:bidi="ru-RU"/>
        </w:rPr>
        <w:t>I</w:t>
      </w:r>
      <w:r w:rsidRPr="00265065">
        <w:rPr>
          <w:color w:val="000000" w:themeColor="text1"/>
          <w:lang w:val="ru-RU" w:bidi="ru-RU"/>
        </w:rPr>
        <w:t xml:space="preserve"> и </w:t>
      </w:r>
      <w:r w:rsidRPr="00265065">
        <w:rPr>
          <w:color w:val="000000" w:themeColor="text1"/>
          <w:lang w:bidi="ru-RU"/>
        </w:rPr>
        <w:t>II</w:t>
      </w:r>
      <w:r w:rsidRPr="00265065">
        <w:rPr>
          <w:color w:val="000000" w:themeColor="text1"/>
          <w:lang w:val="ru-RU" w:bidi="ru-RU"/>
        </w:rPr>
        <w:t xml:space="preserve"> классов;</w:t>
      </w:r>
    </w:p>
    <w:p w14:paraId="1B742ACF" w14:textId="77777777" w:rsidR="00B3641D" w:rsidRPr="00265065" w:rsidRDefault="00B3641D" w:rsidP="008C4FC6">
      <w:pPr>
        <w:pStyle w:val="affffffc"/>
        <w:numPr>
          <w:ilvl w:val="0"/>
          <w:numId w:val="47"/>
        </w:numPr>
        <w:rPr>
          <w:color w:val="000000" w:themeColor="text1"/>
          <w:lang w:val="ru-RU" w:bidi="ru-RU"/>
        </w:rPr>
      </w:pPr>
      <w:r w:rsidRPr="00265065">
        <w:rPr>
          <w:color w:val="000000" w:themeColor="text1"/>
          <w:lang w:val="ru-RU" w:bidi="ru-RU"/>
        </w:rPr>
        <w:t>содействовать федеральным органам исполнительной власти, уполномоченным на проведение федерального государственного надзора в области безопасности гидротехнических сооружений, в реализации их функций;</w:t>
      </w:r>
    </w:p>
    <w:p w14:paraId="529AFE7F" w14:textId="77777777" w:rsidR="00B3641D" w:rsidRPr="00265065" w:rsidRDefault="00B3641D" w:rsidP="008C4FC6">
      <w:pPr>
        <w:pStyle w:val="affffffc"/>
        <w:numPr>
          <w:ilvl w:val="0"/>
          <w:numId w:val="47"/>
        </w:numPr>
        <w:rPr>
          <w:color w:val="000000" w:themeColor="text1"/>
          <w:lang w:val="ru-RU" w:bidi="ru-RU"/>
        </w:rPr>
      </w:pPr>
      <w:r w:rsidRPr="00265065">
        <w:rPr>
          <w:color w:val="000000" w:themeColor="text1"/>
          <w:lang w:val="ru-RU" w:bidi="ru-RU"/>
        </w:rPr>
        <w:t>совместно с органами местного самоуправления информировать население о вопросах безопасности гидротехнических сооружений;</w:t>
      </w:r>
    </w:p>
    <w:p w14:paraId="1F2229ED" w14:textId="77777777" w:rsidR="00B3641D" w:rsidRPr="00265065" w:rsidRDefault="00B3641D" w:rsidP="008C4FC6">
      <w:pPr>
        <w:pStyle w:val="affffffc"/>
        <w:numPr>
          <w:ilvl w:val="0"/>
          <w:numId w:val="47"/>
        </w:numPr>
        <w:rPr>
          <w:color w:val="000000" w:themeColor="text1"/>
          <w:lang w:val="ru-RU" w:bidi="ru-RU"/>
        </w:rPr>
      </w:pPr>
      <w:r w:rsidRPr="00265065">
        <w:rPr>
          <w:color w:val="000000" w:themeColor="text1"/>
          <w:lang w:val="ru-RU" w:bidi="ru-RU"/>
        </w:rPr>
        <w:t>финансировать мероприятия по эксплуатации гидротехнического сооружения, обеспечению его безопасности, а также работы по предотвращению и ликвидации последствий аварий гидротехнического сооружения;</w:t>
      </w:r>
    </w:p>
    <w:p w14:paraId="7CAF3020" w14:textId="77777777" w:rsidR="00B3641D" w:rsidRPr="00265065" w:rsidRDefault="00B3641D" w:rsidP="008C4FC6">
      <w:pPr>
        <w:pStyle w:val="affffffc"/>
        <w:numPr>
          <w:ilvl w:val="0"/>
          <w:numId w:val="47"/>
        </w:numPr>
        <w:rPr>
          <w:color w:val="000000" w:themeColor="text1"/>
          <w:lang w:val="ru-RU" w:bidi="ru-RU"/>
        </w:rPr>
      </w:pPr>
      <w:r w:rsidRPr="00265065">
        <w:rPr>
          <w:color w:val="000000" w:themeColor="text1"/>
          <w:lang w:val="ru-RU" w:bidi="ru-RU"/>
        </w:rP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67D64351" w14:textId="77777777" w:rsidR="00B3641D" w:rsidRPr="00265065" w:rsidRDefault="00B3641D" w:rsidP="008C4FC6">
      <w:pPr>
        <w:pStyle w:val="affffffc"/>
        <w:numPr>
          <w:ilvl w:val="0"/>
          <w:numId w:val="47"/>
        </w:numPr>
        <w:rPr>
          <w:color w:val="000000" w:themeColor="text1"/>
          <w:lang w:val="ru-RU" w:bidi="ru-RU"/>
        </w:rPr>
      </w:pPr>
      <w:r w:rsidRPr="00265065">
        <w:rPr>
          <w:color w:val="000000" w:themeColor="text1"/>
          <w:lang w:val="ru-RU" w:bidi="ru-RU"/>
        </w:rPr>
        <w:t>осуществлять капитальный ремонт, реконструкцию, консервацию и ликвидацию гидротехнического сооружения в случае его несоответствия обязательным требованиям;</w:t>
      </w:r>
    </w:p>
    <w:p w14:paraId="21E178D5" w14:textId="77777777" w:rsidR="00B3641D" w:rsidRPr="00265065" w:rsidRDefault="00B3641D" w:rsidP="008C4FC6">
      <w:pPr>
        <w:pStyle w:val="affffffc"/>
        <w:numPr>
          <w:ilvl w:val="0"/>
          <w:numId w:val="47"/>
        </w:numPr>
        <w:rPr>
          <w:color w:val="000000" w:themeColor="text1"/>
          <w:lang w:val="ru-RU" w:bidi="ru-RU"/>
        </w:rPr>
      </w:pPr>
      <w:r w:rsidRPr="00265065">
        <w:rPr>
          <w:color w:val="000000" w:themeColor="text1"/>
          <w:lang w:val="ru-RU" w:bidi="ru-RU"/>
        </w:rPr>
        <w:t>обеспечивать внесение в Регистр сведений о гидротехническом сооружении;</w:t>
      </w:r>
    </w:p>
    <w:p w14:paraId="61E54743" w14:textId="77777777" w:rsidR="00B3641D" w:rsidRPr="00265065" w:rsidRDefault="00B3641D" w:rsidP="008C4FC6">
      <w:pPr>
        <w:pStyle w:val="affffffc"/>
        <w:numPr>
          <w:ilvl w:val="0"/>
          <w:numId w:val="47"/>
        </w:numPr>
        <w:rPr>
          <w:color w:val="000000" w:themeColor="text1"/>
          <w:lang w:val="ru-RU" w:bidi="ru-RU"/>
        </w:rPr>
      </w:pPr>
      <w:r w:rsidRPr="00265065">
        <w:rPr>
          <w:color w:val="000000" w:themeColor="text1"/>
          <w:lang w:val="ru-RU" w:bidi="ru-RU"/>
        </w:rPr>
        <w:t>обеспечивать проведение аттестации работников по вопросам безопасности гидротехнических сооружений в случаях, предусмотренных настоящим Федеральным законом.</w:t>
      </w:r>
    </w:p>
    <w:p w14:paraId="33EBC4E9" w14:textId="77777777" w:rsidR="00B3641D" w:rsidRPr="00265065" w:rsidRDefault="00B3641D" w:rsidP="00B3641D">
      <w:pPr>
        <w:pStyle w:val="affffffc"/>
        <w:rPr>
          <w:color w:val="000000" w:themeColor="text1"/>
          <w:lang w:val="ru-RU" w:bidi="ru-RU"/>
        </w:rPr>
      </w:pPr>
      <w:r w:rsidRPr="00265065">
        <w:rPr>
          <w:color w:val="000000" w:themeColor="text1"/>
          <w:lang w:val="ru-RU" w:bidi="ru-RU"/>
        </w:rPr>
        <w:t>Собственник гидротехнического сооружения и (или) эксплуатирующая организация несет ответственность за безопасность гидротехнического сооружения (в том числе возмещает в соответствии со статьями 16, 17 и 18 настоящего Федерального закона ущерб, нанесенный в результате аварии гидротехнического сооружения)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w:t>
      </w:r>
    </w:p>
    <w:p w14:paraId="505408A7" w14:textId="040CB7C7" w:rsidR="0074046A" w:rsidRPr="00265065" w:rsidRDefault="0074046A" w:rsidP="00FA3265">
      <w:pPr>
        <w:pStyle w:val="affffffc"/>
        <w:rPr>
          <w:color w:val="000000" w:themeColor="text1"/>
          <w:lang w:val="ru-RU"/>
        </w:rPr>
      </w:pPr>
      <w:r w:rsidRPr="00265065">
        <w:rPr>
          <w:color w:val="000000" w:themeColor="text1"/>
          <w:lang w:val="ru-RU"/>
        </w:rPr>
        <w:t>На территории</w:t>
      </w:r>
      <w:r w:rsidR="00E96C23" w:rsidRPr="00265065">
        <w:rPr>
          <w:color w:val="000000" w:themeColor="text1"/>
          <w:lang w:val="ru-RU"/>
        </w:rPr>
        <w:t xml:space="preserve"> </w:t>
      </w:r>
      <w:r w:rsidR="00752F21" w:rsidRPr="00265065">
        <w:rPr>
          <w:color w:val="000000" w:themeColor="text1"/>
          <w:lang w:val="ru-RU"/>
        </w:rPr>
        <w:t>Комсомольского</w:t>
      </w:r>
      <w:r w:rsidRPr="00265065">
        <w:rPr>
          <w:color w:val="000000" w:themeColor="text1"/>
          <w:lang w:val="ru-RU"/>
        </w:rPr>
        <w:t xml:space="preserve"> района находятся гидротехнические сооружения. Особое внимание при контроле и надзоре за безопасностью гидротехнических сооружений уделяется ГТС, с которыми связана опасность затопления промышленных и гражданских объектов, жизни и здоровью населения.</w:t>
      </w:r>
    </w:p>
    <w:p w14:paraId="2E154F14" w14:textId="77777777" w:rsidR="00F7661F" w:rsidRPr="00265065" w:rsidRDefault="00F7661F" w:rsidP="00B3641D">
      <w:pPr>
        <w:pStyle w:val="affffffc"/>
        <w:spacing w:before="120" w:after="120"/>
        <w:jc w:val="center"/>
        <w:rPr>
          <w:color w:val="000000" w:themeColor="text1"/>
          <w:lang w:val="ru-RU"/>
        </w:rPr>
      </w:pPr>
      <w:r w:rsidRPr="00265065">
        <w:rPr>
          <w:color w:val="000000" w:themeColor="text1"/>
          <w:lang w:val="ru-RU"/>
        </w:rPr>
        <w:t>Наружное противопожарное водоснабжение</w:t>
      </w:r>
    </w:p>
    <w:p w14:paraId="02878477" w14:textId="77777777" w:rsidR="00F7661F" w:rsidRPr="00265065" w:rsidRDefault="00F7661F" w:rsidP="00FA3265">
      <w:pPr>
        <w:pStyle w:val="affffffc"/>
        <w:rPr>
          <w:color w:val="000000" w:themeColor="text1"/>
          <w:lang w:val="ru-RU"/>
        </w:rPr>
      </w:pPr>
      <w:r w:rsidRPr="00265065">
        <w:rPr>
          <w:color w:val="000000" w:themeColor="text1"/>
          <w:lang w:val="ru-RU"/>
        </w:rPr>
        <w:t>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w:t>
      </w:r>
    </w:p>
    <w:p w14:paraId="23F186AC" w14:textId="77777777" w:rsidR="00F7661F" w:rsidRPr="00265065" w:rsidRDefault="00F7661F" w:rsidP="00F7661F">
      <w:pPr>
        <w:pStyle w:val="affffffc"/>
        <w:rPr>
          <w:color w:val="000000" w:themeColor="text1"/>
          <w:lang w:val="ru-RU"/>
        </w:rPr>
      </w:pPr>
      <w:r w:rsidRPr="00265065">
        <w:rPr>
          <w:color w:val="000000" w:themeColor="text1"/>
          <w:lang w:val="ru-RU"/>
        </w:rPr>
        <w:t>К наружному противопожарному водоснабжению относятся:</w:t>
      </w:r>
    </w:p>
    <w:p w14:paraId="03C84C3B" w14:textId="77777777" w:rsidR="00F7661F" w:rsidRPr="00265065" w:rsidRDefault="00F7661F" w:rsidP="00F7661F">
      <w:pPr>
        <w:pStyle w:val="affffffc"/>
        <w:rPr>
          <w:color w:val="000000" w:themeColor="text1"/>
          <w:lang w:val="ru-RU"/>
        </w:rPr>
      </w:pPr>
      <w:r w:rsidRPr="00265065">
        <w:rPr>
          <w:color w:val="000000" w:themeColor="text1"/>
          <w:lang w:val="ru-RU"/>
        </w:rPr>
        <w:t>1)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14:paraId="36213273" w14:textId="77777777" w:rsidR="00F7661F" w:rsidRPr="00265065" w:rsidRDefault="00F7661F" w:rsidP="00F7661F">
      <w:pPr>
        <w:pStyle w:val="affffffc"/>
        <w:rPr>
          <w:color w:val="000000" w:themeColor="text1"/>
          <w:lang w:val="ru-RU"/>
        </w:rPr>
      </w:pPr>
      <w:r w:rsidRPr="00265065">
        <w:rPr>
          <w:color w:val="000000" w:themeColor="text1"/>
          <w:lang w:val="ru-RU"/>
        </w:rPr>
        <w:t>2) водные объекты, используемые в целях пожаротушения в соответствии с законодательством Российской Федерации;</w:t>
      </w:r>
    </w:p>
    <w:p w14:paraId="32993667" w14:textId="77777777" w:rsidR="00F7661F" w:rsidRPr="00265065" w:rsidRDefault="00F7661F" w:rsidP="00F7661F">
      <w:pPr>
        <w:pStyle w:val="affffffc"/>
        <w:rPr>
          <w:color w:val="000000" w:themeColor="text1"/>
          <w:lang w:val="ru-RU"/>
        </w:rPr>
      </w:pPr>
      <w:r w:rsidRPr="00265065">
        <w:rPr>
          <w:color w:val="000000" w:themeColor="text1"/>
          <w:lang w:val="ru-RU"/>
        </w:rPr>
        <w:lastRenderedPageBreak/>
        <w:t>3) пожарные резервуары.</w:t>
      </w:r>
    </w:p>
    <w:p w14:paraId="3AC8D1FA" w14:textId="77777777" w:rsidR="00F7661F" w:rsidRPr="00265065" w:rsidRDefault="00F7661F" w:rsidP="00F7661F">
      <w:pPr>
        <w:pStyle w:val="affffffc"/>
        <w:rPr>
          <w:color w:val="000000" w:themeColor="text1"/>
          <w:lang w:val="ru-RU"/>
        </w:rPr>
      </w:pPr>
      <w:r w:rsidRPr="00265065">
        <w:rPr>
          <w:color w:val="000000" w:themeColor="text1"/>
          <w:lang w:val="ru-RU"/>
        </w:rPr>
        <w:t>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зданияи сооружения.</w:t>
      </w:r>
    </w:p>
    <w:p w14:paraId="452C4561" w14:textId="77777777" w:rsidR="00F7661F" w:rsidRPr="00265065" w:rsidRDefault="00F7661F" w:rsidP="00F7661F">
      <w:pPr>
        <w:pStyle w:val="affffffc"/>
        <w:rPr>
          <w:color w:val="000000" w:themeColor="text1"/>
          <w:lang w:val="ru-RU"/>
        </w:rPr>
      </w:pPr>
      <w:r w:rsidRPr="00265065">
        <w:rPr>
          <w:color w:val="000000" w:themeColor="text1"/>
          <w:lang w:val="ru-RU"/>
        </w:rPr>
        <w:t>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w:t>
      </w:r>
      <w:r w:rsidR="001F4A8F" w:rsidRPr="00265065">
        <w:rPr>
          <w:color w:val="000000" w:themeColor="text1"/>
          <w:lang w:val="ru-RU"/>
        </w:rPr>
        <w:t xml:space="preserve"> </w:t>
      </w:r>
      <w:r w:rsidRPr="00265065">
        <w:rPr>
          <w:color w:val="000000" w:themeColor="text1"/>
          <w:lang w:val="ru-RU"/>
        </w:rPr>
        <w:t>кубических метров (либо нескольких зданий и (или) сооружений того же суммарного объема); зданий</w:t>
      </w:r>
      <w:r w:rsidR="001F4A8F" w:rsidRPr="00265065">
        <w:rPr>
          <w:color w:val="000000" w:themeColor="text1"/>
          <w:lang w:val="ru-RU"/>
        </w:rPr>
        <w:t xml:space="preserve"> </w:t>
      </w:r>
      <w:r w:rsidRPr="00265065">
        <w:rPr>
          <w:color w:val="000000" w:themeColor="text1"/>
          <w:lang w:val="ru-RU"/>
        </w:rPr>
        <w:t>радиотелевизионных передающих станций, холодильников и хранилищ овощей и фруктов.</w:t>
      </w:r>
    </w:p>
    <w:p w14:paraId="4E6E60BF" w14:textId="77777777" w:rsidR="001F4A8F" w:rsidRPr="00265065" w:rsidRDefault="001F4A8F" w:rsidP="00F7661F">
      <w:pPr>
        <w:pStyle w:val="affffffc"/>
        <w:rPr>
          <w:color w:val="000000" w:themeColor="text1"/>
          <w:lang w:val="ru-RU"/>
        </w:rPr>
      </w:pPr>
      <w:r w:rsidRPr="00265065">
        <w:rPr>
          <w:color w:val="000000" w:themeColor="text1"/>
          <w:lang w:val="ru-RU"/>
        </w:rPr>
        <w:t>Допускается не предусматривать противопожарное водоснабжение для населенных пунктов с числом жителейдо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14:paraId="7B82564D" w14:textId="77777777" w:rsidR="00881148" w:rsidRPr="00265065" w:rsidRDefault="00881148" w:rsidP="00F7661F">
      <w:pPr>
        <w:pStyle w:val="affffffc"/>
        <w:rPr>
          <w:color w:val="000000" w:themeColor="text1"/>
          <w:lang w:val="ru-RU"/>
        </w:rPr>
      </w:pPr>
    </w:p>
    <w:p w14:paraId="49B9064B" w14:textId="77777777" w:rsidR="001F4A8F" w:rsidRPr="00265065" w:rsidRDefault="001F4A8F" w:rsidP="001F4A8F">
      <w:pPr>
        <w:pStyle w:val="affffffc"/>
        <w:spacing w:before="120"/>
        <w:jc w:val="center"/>
        <w:rPr>
          <w:color w:val="000000" w:themeColor="text1"/>
          <w:lang w:val="ru-RU"/>
        </w:rPr>
      </w:pPr>
      <w:r w:rsidRPr="00265065">
        <w:rPr>
          <w:color w:val="000000" w:themeColor="text1"/>
          <w:lang w:val="ru-RU"/>
        </w:rPr>
        <w:t xml:space="preserve">Оснащение помещений, зданий и сооружений, оборудованных системами оповещения и управления эвакуацией людей при пожаре, автоматическими установками </w:t>
      </w:r>
    </w:p>
    <w:p w14:paraId="5A334409" w14:textId="77777777" w:rsidR="001F4A8F" w:rsidRPr="00265065" w:rsidRDefault="001F4A8F" w:rsidP="001F4A8F">
      <w:pPr>
        <w:pStyle w:val="affffffc"/>
        <w:spacing w:after="120"/>
        <w:jc w:val="center"/>
        <w:rPr>
          <w:color w:val="000000" w:themeColor="text1"/>
          <w:lang w:val="ru-RU"/>
        </w:rPr>
      </w:pPr>
      <w:r w:rsidRPr="00265065">
        <w:rPr>
          <w:color w:val="000000" w:themeColor="text1"/>
          <w:lang w:val="ru-RU"/>
        </w:rPr>
        <w:t>пожарной сигнализации и (или) пожаротушения</w:t>
      </w:r>
    </w:p>
    <w:p w14:paraId="7BC5F079" w14:textId="77777777" w:rsidR="001F4A8F" w:rsidRPr="00265065" w:rsidRDefault="00433AC8" w:rsidP="00FA3265">
      <w:pPr>
        <w:pStyle w:val="affffffc"/>
        <w:rPr>
          <w:color w:val="000000" w:themeColor="text1"/>
          <w:lang w:val="ru-RU"/>
        </w:rPr>
      </w:pPr>
      <w:r w:rsidRPr="00265065">
        <w:rPr>
          <w:color w:val="000000" w:themeColor="text1"/>
          <w:lang w:val="ru-RU"/>
        </w:rPr>
        <w:t>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документамипо пожарной безопасности.</w:t>
      </w:r>
    </w:p>
    <w:p w14:paraId="37F55223" w14:textId="111350DC" w:rsidR="00B3641D" w:rsidRPr="00265065" w:rsidRDefault="00B3641D" w:rsidP="00B3641D">
      <w:pPr>
        <w:pStyle w:val="affffffc"/>
        <w:rPr>
          <w:bCs/>
          <w:color w:val="000000" w:themeColor="text1"/>
          <w:lang w:val="ru-RU"/>
        </w:rPr>
      </w:pPr>
      <w:r w:rsidRPr="00265065">
        <w:rPr>
          <w:bCs/>
          <w:color w:val="000000" w:themeColor="text1"/>
          <w:lang w:val="ru-RU"/>
        </w:rPr>
        <w:t xml:space="preserve">На территории </w:t>
      </w:r>
      <w:r w:rsidRPr="00265065">
        <w:rPr>
          <w:bCs/>
          <w:color w:val="000000" w:themeColor="text1"/>
          <w:lang w:val="ru-RU" w:bidi="ru-RU"/>
        </w:rPr>
        <w:t>Комсомольского муниципального района</w:t>
      </w:r>
      <w:r w:rsidRPr="00265065">
        <w:rPr>
          <w:bCs/>
          <w:color w:val="000000" w:themeColor="text1"/>
          <w:lang w:val="ru-RU"/>
        </w:rPr>
        <w:t xml:space="preserve"> Ивановской области имеются силы и средства ликвидации чрезвычайных ситуаций в организациях, продолжающих работу в особый период (согласно </w:t>
      </w:r>
      <w:r w:rsidR="00EA368D" w:rsidRPr="00265065">
        <w:rPr>
          <w:bCs/>
          <w:color w:val="000000" w:themeColor="text1"/>
          <w:lang w:val="ru-RU"/>
        </w:rPr>
        <w:t>планам,</w:t>
      </w:r>
      <w:r w:rsidRPr="00265065">
        <w:rPr>
          <w:bCs/>
          <w:color w:val="000000" w:themeColor="text1"/>
          <w:lang w:val="ru-RU"/>
        </w:rPr>
        <w:t xml:space="preserve"> ГО). К ликвидации чрезвычайных ситуаций могут привлекаться силы и средства: ОГ ГУ МЧС России по Ивановской области, федеральной противопожарной службы, противопожарной службы субъекта, частной пожарной охраны, добровольной пожарной дружины, энергетики, коммунальной службы, службы горгаза, связи, службы охраны общественного порядка и ГИБДД, скорой медицинской помощи и другие поисково-спасательные, аварийно-спасательные и нештатные аварийно-спасательные формирования.</w:t>
      </w:r>
    </w:p>
    <w:p w14:paraId="595CE45A" w14:textId="77777777" w:rsidR="00B3641D" w:rsidRPr="00265065" w:rsidRDefault="00B3641D" w:rsidP="00B3641D">
      <w:pPr>
        <w:pStyle w:val="affffffc"/>
        <w:rPr>
          <w:bCs/>
          <w:color w:val="000000" w:themeColor="text1"/>
          <w:lang w:val="ru-RU"/>
        </w:rPr>
      </w:pPr>
      <w:r w:rsidRPr="00265065">
        <w:rPr>
          <w:bCs/>
          <w:color w:val="000000" w:themeColor="text1"/>
          <w:lang w:val="ru-RU"/>
        </w:rPr>
        <w:t>С возникновением аварии комендантскую службу и поддержание общественного порядка на маршрутах эвакуации организует ОГИБДД ОМВД по Комсомольскому муниципальному району, для чего привлекаются соответствующие силы и средства.</w:t>
      </w:r>
    </w:p>
    <w:p w14:paraId="5BB13027" w14:textId="77777777" w:rsidR="00B3641D" w:rsidRPr="00265065" w:rsidRDefault="00B3641D" w:rsidP="00B3641D">
      <w:pPr>
        <w:pStyle w:val="affffffc"/>
        <w:rPr>
          <w:bCs/>
          <w:color w:val="000000" w:themeColor="text1"/>
          <w:lang w:val="ru-RU"/>
        </w:rPr>
      </w:pPr>
      <w:r w:rsidRPr="00265065">
        <w:rPr>
          <w:bCs/>
          <w:color w:val="000000" w:themeColor="text1"/>
          <w:lang w:val="ru-RU"/>
        </w:rPr>
        <w:t>Совместно с ОГ ГУ МЧС России по Ивановской области определяются объемы аварийно–спасательных работ и привлекаемые для проведения данных работ силы и средства. Аварийно–спасательные и другие неотложные работы в зонах ЧС следует проводить с целью срочного оказания помощи людям, которые подверглись непосредственному или косвенному воздействию разрушительных и вредоносных сил природы, техногенных аварий и катастроф, а также ограничения масштабов, локализации или ликвидации возникших при этом ЧС.</w:t>
      </w:r>
    </w:p>
    <w:p w14:paraId="379131BE" w14:textId="77777777" w:rsidR="00B3641D" w:rsidRPr="00265065" w:rsidRDefault="00B3641D" w:rsidP="00B3641D">
      <w:pPr>
        <w:pStyle w:val="affffffc"/>
        <w:rPr>
          <w:bCs/>
          <w:color w:val="000000" w:themeColor="text1"/>
          <w:lang w:val="ru-RU"/>
        </w:rPr>
      </w:pPr>
      <w:r w:rsidRPr="00265065">
        <w:rPr>
          <w:bCs/>
          <w:color w:val="000000" w:themeColor="text1"/>
          <w:lang w:val="ru-RU"/>
        </w:rPr>
        <w:t>Комплексом аварийно–спасательных работ необходимо обеспечить поиск и удаление людей за пределы зон действия опасных вредных для их жизни и здоровья факторов, оказание неотложной медицинской помощи пострадавшим и их эвакуацию в лечебные учреждения, создание для спасенных необходимых условий физиологически нормального существования.</w:t>
      </w:r>
    </w:p>
    <w:p w14:paraId="582E1D3D" w14:textId="77777777" w:rsidR="00B3641D" w:rsidRPr="00265065" w:rsidRDefault="00B3641D" w:rsidP="00B3641D">
      <w:pPr>
        <w:pStyle w:val="affffffc"/>
        <w:rPr>
          <w:bCs/>
          <w:color w:val="000000" w:themeColor="text1"/>
          <w:lang w:val="ru-RU"/>
        </w:rPr>
      </w:pPr>
      <w:r w:rsidRPr="00265065">
        <w:rPr>
          <w:bCs/>
          <w:color w:val="000000" w:themeColor="text1"/>
          <w:lang w:val="ru-RU"/>
        </w:rPr>
        <w:t>К организациям, продолжающим свою деятельность в «особый период», относятся:</w:t>
      </w:r>
    </w:p>
    <w:p w14:paraId="7C24977B" w14:textId="77777777" w:rsidR="00B3641D" w:rsidRPr="00265065" w:rsidRDefault="00B3641D" w:rsidP="008C4FC6">
      <w:pPr>
        <w:pStyle w:val="affffffc"/>
        <w:numPr>
          <w:ilvl w:val="2"/>
          <w:numId w:val="14"/>
        </w:numPr>
        <w:tabs>
          <w:tab w:val="clear" w:pos="2340"/>
        </w:tabs>
        <w:rPr>
          <w:color w:val="000000" w:themeColor="text1"/>
        </w:rPr>
      </w:pPr>
      <w:r w:rsidRPr="00265065">
        <w:rPr>
          <w:color w:val="000000" w:themeColor="text1"/>
        </w:rPr>
        <w:lastRenderedPageBreak/>
        <w:t>ПЧ МЧС,</w:t>
      </w:r>
    </w:p>
    <w:p w14:paraId="22D44039" w14:textId="77777777" w:rsidR="00B3641D" w:rsidRPr="00265065" w:rsidRDefault="00B3641D" w:rsidP="008C4FC6">
      <w:pPr>
        <w:pStyle w:val="affffffc"/>
        <w:numPr>
          <w:ilvl w:val="2"/>
          <w:numId w:val="14"/>
        </w:numPr>
        <w:tabs>
          <w:tab w:val="clear" w:pos="2340"/>
        </w:tabs>
        <w:rPr>
          <w:color w:val="000000" w:themeColor="text1"/>
        </w:rPr>
      </w:pPr>
      <w:r w:rsidRPr="00265065">
        <w:rPr>
          <w:color w:val="000000" w:themeColor="text1"/>
        </w:rPr>
        <w:t>МОМВД,</w:t>
      </w:r>
    </w:p>
    <w:p w14:paraId="43B08BF8" w14:textId="77777777" w:rsidR="00B3641D" w:rsidRPr="00265065" w:rsidRDefault="00B3641D" w:rsidP="008C4FC6">
      <w:pPr>
        <w:pStyle w:val="affffffc"/>
        <w:numPr>
          <w:ilvl w:val="2"/>
          <w:numId w:val="14"/>
        </w:numPr>
        <w:tabs>
          <w:tab w:val="clear" w:pos="2340"/>
        </w:tabs>
        <w:rPr>
          <w:color w:val="000000" w:themeColor="text1"/>
        </w:rPr>
      </w:pPr>
      <w:r w:rsidRPr="00265065">
        <w:rPr>
          <w:color w:val="000000" w:themeColor="text1"/>
        </w:rPr>
        <w:t>ГИБДД.</w:t>
      </w:r>
    </w:p>
    <w:p w14:paraId="66F68AF3" w14:textId="77777777" w:rsidR="00B3641D" w:rsidRPr="00265065" w:rsidRDefault="00B3641D" w:rsidP="008C4FC6">
      <w:pPr>
        <w:pStyle w:val="affffffc"/>
        <w:numPr>
          <w:ilvl w:val="2"/>
          <w:numId w:val="14"/>
        </w:numPr>
        <w:tabs>
          <w:tab w:val="clear" w:pos="2340"/>
        </w:tabs>
        <w:rPr>
          <w:color w:val="000000" w:themeColor="text1"/>
        </w:rPr>
      </w:pPr>
      <w:r w:rsidRPr="00265065">
        <w:rPr>
          <w:color w:val="000000" w:themeColor="text1"/>
        </w:rPr>
        <w:t>больницы;</w:t>
      </w:r>
    </w:p>
    <w:p w14:paraId="1B3D6EA9" w14:textId="77777777" w:rsidR="00B3641D" w:rsidRPr="00265065" w:rsidRDefault="00B3641D" w:rsidP="008C4FC6">
      <w:pPr>
        <w:pStyle w:val="affffffc"/>
        <w:numPr>
          <w:ilvl w:val="2"/>
          <w:numId w:val="14"/>
        </w:numPr>
        <w:tabs>
          <w:tab w:val="clear" w:pos="2340"/>
        </w:tabs>
        <w:rPr>
          <w:color w:val="000000" w:themeColor="text1"/>
          <w:lang w:val="ru-RU"/>
        </w:rPr>
      </w:pPr>
      <w:r w:rsidRPr="00265065">
        <w:rPr>
          <w:color w:val="000000" w:themeColor="text1"/>
          <w:lang w:val="ru-RU"/>
        </w:rPr>
        <w:t>бани, душевые предприятий, прачечные, фабрики химической чистки, прачечные самообслуживания, включая кооперативные предприятия стирки белья и химической чистки, а также посты мойки и уборки подвижного состава автотранспорта независимо от их ведомственной подчиненности должны приспосабливаться соответственно для санитарной обработки людей, специальной обработки одежды и подвижного состава автотранспорта в военное время, а также при производственных авариях, катастрофах или стихийных бедствиях;</w:t>
      </w:r>
    </w:p>
    <w:p w14:paraId="1ECB0FD4" w14:textId="77777777" w:rsidR="00B3641D" w:rsidRPr="00265065" w:rsidRDefault="00B3641D" w:rsidP="008C4FC6">
      <w:pPr>
        <w:pStyle w:val="affffffc"/>
        <w:numPr>
          <w:ilvl w:val="2"/>
          <w:numId w:val="14"/>
        </w:numPr>
        <w:tabs>
          <w:tab w:val="clear" w:pos="2340"/>
        </w:tabs>
        <w:rPr>
          <w:color w:val="000000" w:themeColor="text1"/>
          <w:lang w:val="ru-RU"/>
        </w:rPr>
      </w:pPr>
      <w:r w:rsidRPr="00265065">
        <w:rPr>
          <w:color w:val="000000" w:themeColor="text1"/>
          <w:lang w:val="ru-RU"/>
        </w:rPr>
        <w:t>склады, базы восстановительного периода (склады базы ГСМ, продовольственные, материально–технические и прочие резервы, специализированные торговые комплексы);</w:t>
      </w:r>
    </w:p>
    <w:p w14:paraId="6F2B07F6" w14:textId="77777777" w:rsidR="00B3641D" w:rsidRPr="00265065" w:rsidRDefault="00B3641D" w:rsidP="008C4FC6">
      <w:pPr>
        <w:pStyle w:val="affffffc"/>
        <w:numPr>
          <w:ilvl w:val="2"/>
          <w:numId w:val="14"/>
        </w:numPr>
        <w:tabs>
          <w:tab w:val="clear" w:pos="2340"/>
        </w:tabs>
        <w:rPr>
          <w:color w:val="000000" w:themeColor="text1"/>
        </w:rPr>
      </w:pPr>
      <w:r w:rsidRPr="00265065">
        <w:rPr>
          <w:color w:val="000000" w:themeColor="text1"/>
        </w:rPr>
        <w:t>сельскохозяйственные производства.</w:t>
      </w:r>
    </w:p>
    <w:p w14:paraId="60DD614D" w14:textId="77777777" w:rsidR="00B3641D" w:rsidRPr="00265065" w:rsidRDefault="00B3641D" w:rsidP="00B3641D">
      <w:pPr>
        <w:pStyle w:val="affffffc"/>
        <w:rPr>
          <w:bCs/>
          <w:color w:val="000000" w:themeColor="text1"/>
          <w:lang w:val="ru-RU"/>
        </w:rPr>
      </w:pPr>
      <w:r w:rsidRPr="00265065">
        <w:rPr>
          <w:bCs/>
          <w:color w:val="000000" w:themeColor="text1"/>
          <w:lang w:val="ru-RU"/>
        </w:rPr>
        <w:t>Перечисленные объекты жизнеобеспечения разрабатывают планы по устойчивому функционированию в военное время.</w:t>
      </w:r>
    </w:p>
    <w:p w14:paraId="27EAA768" w14:textId="77777777" w:rsidR="00B3641D" w:rsidRPr="00265065" w:rsidRDefault="00B3641D" w:rsidP="00B3641D">
      <w:pPr>
        <w:pStyle w:val="affffffc"/>
        <w:rPr>
          <w:bCs/>
          <w:color w:val="000000" w:themeColor="text1"/>
          <w:lang w:val="ru-RU"/>
        </w:rPr>
      </w:pPr>
      <w:r w:rsidRPr="00265065">
        <w:rPr>
          <w:bCs/>
          <w:color w:val="000000" w:themeColor="text1"/>
          <w:lang w:val="ru-RU"/>
        </w:rPr>
        <w:t>В соответствии с письмом Главного управления МЧС России по Ивановской области от 17.08.2021 № ИВ-135-2952 на территории Комсомольского муниципального района Ивановской области расположены:</w:t>
      </w:r>
    </w:p>
    <w:p w14:paraId="702511DA" w14:textId="77777777" w:rsidR="00B3641D" w:rsidRPr="00265065" w:rsidRDefault="00B3641D" w:rsidP="008C4FC6">
      <w:pPr>
        <w:pStyle w:val="affffffc"/>
        <w:numPr>
          <w:ilvl w:val="2"/>
          <w:numId w:val="14"/>
        </w:numPr>
        <w:tabs>
          <w:tab w:val="clear" w:pos="2340"/>
        </w:tabs>
        <w:rPr>
          <w:color w:val="000000" w:themeColor="text1"/>
        </w:rPr>
      </w:pPr>
      <w:r w:rsidRPr="00265065">
        <w:rPr>
          <w:bCs/>
          <w:color w:val="000000" w:themeColor="text1"/>
          <w:lang w:val="ru-RU"/>
        </w:rPr>
        <w:t xml:space="preserve">11 </w:t>
      </w:r>
      <w:r w:rsidRPr="00265065">
        <w:rPr>
          <w:color w:val="000000" w:themeColor="text1"/>
          <w:lang w:val="ru-RU"/>
        </w:rPr>
        <w:t>ПСЧ по охране г. Комсомольск и Комсомольского района 1 ПСО ФПС ГПС Главного управления МЧС России по Ивановской области (г.</w:t>
      </w:r>
      <w:r w:rsidRPr="00265065">
        <w:rPr>
          <w:color w:val="000000" w:themeColor="text1"/>
        </w:rPr>
        <w:t> </w:t>
      </w:r>
      <w:r w:rsidRPr="00265065">
        <w:rPr>
          <w:color w:val="000000" w:themeColor="text1"/>
          <w:lang w:val="ru-RU"/>
        </w:rPr>
        <w:t xml:space="preserve">Комсомольск, ул. </w:t>
      </w:r>
      <w:r w:rsidRPr="00265065">
        <w:rPr>
          <w:color w:val="000000" w:themeColor="text1"/>
        </w:rPr>
        <w:t>Советская д.1);</w:t>
      </w:r>
    </w:p>
    <w:p w14:paraId="592AC690" w14:textId="77777777" w:rsidR="00B3641D" w:rsidRPr="00265065" w:rsidRDefault="00B3641D" w:rsidP="008C4FC6">
      <w:pPr>
        <w:pStyle w:val="affffffc"/>
        <w:numPr>
          <w:ilvl w:val="2"/>
          <w:numId w:val="14"/>
        </w:numPr>
        <w:tabs>
          <w:tab w:val="clear" w:pos="2340"/>
        </w:tabs>
        <w:rPr>
          <w:color w:val="000000" w:themeColor="text1"/>
        </w:rPr>
      </w:pPr>
      <w:r w:rsidRPr="00265065">
        <w:rPr>
          <w:color w:val="000000" w:themeColor="text1"/>
          <w:lang w:val="ru-RU"/>
        </w:rPr>
        <w:t xml:space="preserve">ОП-1 ПСЧ-11 по охране п. Писцово Комсомольского района 1 ПСО ФПС ГПС Главного управления МЧС России по Ивановской области (Комсомольский муниципальный район п. Писцово, ул. </w:t>
      </w:r>
      <w:r w:rsidRPr="00265065">
        <w:rPr>
          <w:color w:val="000000" w:themeColor="text1"/>
        </w:rPr>
        <w:t>Социалистическая д.1 Б);</w:t>
      </w:r>
    </w:p>
    <w:p w14:paraId="59107194" w14:textId="77777777" w:rsidR="00B3641D" w:rsidRPr="00265065" w:rsidRDefault="00B3641D" w:rsidP="008C4FC6">
      <w:pPr>
        <w:pStyle w:val="affffffc"/>
        <w:numPr>
          <w:ilvl w:val="2"/>
          <w:numId w:val="14"/>
        </w:numPr>
        <w:tabs>
          <w:tab w:val="clear" w:pos="2340"/>
        </w:tabs>
        <w:rPr>
          <w:color w:val="000000" w:themeColor="text1"/>
        </w:rPr>
      </w:pPr>
      <w:r w:rsidRPr="00265065">
        <w:rPr>
          <w:color w:val="000000" w:themeColor="text1"/>
          <w:lang w:val="ru-RU"/>
        </w:rPr>
        <w:t xml:space="preserve">ОП-2 ПСЧ-11 по охране п. Октябрьский Комсомольского района 1 ПСО ФПС ГПС Главного управления МЧС России по Ивановской области (Комсомольский муниципальный район п. Октябрьский, ул. </w:t>
      </w:r>
      <w:r w:rsidRPr="00265065">
        <w:rPr>
          <w:color w:val="000000" w:themeColor="text1"/>
        </w:rPr>
        <w:t>Гастелло д.6);</w:t>
      </w:r>
    </w:p>
    <w:p w14:paraId="66E230DA" w14:textId="77777777" w:rsidR="00B3641D" w:rsidRPr="00265065" w:rsidRDefault="00B3641D" w:rsidP="008C4FC6">
      <w:pPr>
        <w:pStyle w:val="affffffc"/>
        <w:numPr>
          <w:ilvl w:val="2"/>
          <w:numId w:val="14"/>
        </w:numPr>
        <w:tabs>
          <w:tab w:val="clear" w:pos="2340"/>
        </w:tabs>
        <w:rPr>
          <w:color w:val="000000" w:themeColor="text1"/>
        </w:rPr>
      </w:pPr>
      <w:r w:rsidRPr="00265065">
        <w:rPr>
          <w:color w:val="000000" w:themeColor="text1"/>
          <w:lang w:val="ru-RU"/>
        </w:rPr>
        <w:t xml:space="preserve">ОП-3 ПСЧ-11 по охране п. Подозерский Комсомольского района 1 ПСО ФПС ГПС Главного управления МЧС России по Ивановской области (Комсомольский муниципальный район п. Подозёрский, ул. </w:t>
      </w:r>
      <w:r w:rsidRPr="00265065">
        <w:rPr>
          <w:color w:val="000000" w:themeColor="text1"/>
        </w:rPr>
        <w:t>Станционная д. 8Б).</w:t>
      </w:r>
    </w:p>
    <w:p w14:paraId="0E78FF3A" w14:textId="77777777" w:rsidR="00B3641D" w:rsidRPr="00265065" w:rsidRDefault="00B3641D" w:rsidP="00AE4502">
      <w:pPr>
        <w:pStyle w:val="affffffc"/>
        <w:spacing w:before="120" w:after="120"/>
        <w:jc w:val="center"/>
        <w:rPr>
          <w:color w:val="000000" w:themeColor="text1"/>
          <w:lang w:val="ru-RU"/>
        </w:rPr>
      </w:pPr>
      <w:r w:rsidRPr="00265065">
        <w:rPr>
          <w:color w:val="000000" w:themeColor="text1"/>
          <w:lang w:val="ru-RU"/>
        </w:rPr>
        <w:t>Требования пожарной безопасности по размещению подразделений пожарной охраны на территории Комсомольского муниципального района</w:t>
      </w:r>
    </w:p>
    <w:p w14:paraId="52E41A5A" w14:textId="77777777" w:rsidR="00B3641D" w:rsidRPr="00265065" w:rsidRDefault="00B3641D" w:rsidP="00B3641D">
      <w:pPr>
        <w:pStyle w:val="affffffc"/>
        <w:rPr>
          <w:bCs/>
          <w:color w:val="000000" w:themeColor="text1"/>
          <w:lang w:val="ru-RU"/>
        </w:rPr>
      </w:pPr>
      <w:r w:rsidRPr="00265065">
        <w:rPr>
          <w:bCs/>
          <w:color w:val="000000" w:themeColor="text1"/>
          <w:lang w:val="ru-RU"/>
        </w:rPr>
        <w:t>В настоящее время прикрытие Комсомольского муниципального района осуществляется: ОГ ГУ МЧС России по Ивановской области, федеральной противопожарной службой, противопожарной службой субъекта, частной пожарной охраной, добровольной пожарной дружиной, энергетиками, коммунальными службами, службой горгаза, связи, службой охраны общественного порядка и ГИБДД, скорой медицинской помощью и другими поисково-спасательными, аварийно-спасательными и нештатными аварийно-спасательными формированиями.</w:t>
      </w:r>
    </w:p>
    <w:p w14:paraId="13D3D713" w14:textId="77777777" w:rsidR="00B3641D" w:rsidRPr="00265065" w:rsidRDefault="00B3641D" w:rsidP="00B3641D">
      <w:pPr>
        <w:pStyle w:val="affffffc"/>
        <w:rPr>
          <w:bCs/>
          <w:color w:val="000000" w:themeColor="text1"/>
          <w:lang w:val="ru-RU"/>
        </w:rPr>
      </w:pPr>
      <w:r w:rsidRPr="00265065">
        <w:rPr>
          <w:bCs/>
          <w:color w:val="000000" w:themeColor="text1"/>
          <w:lang w:val="ru-RU"/>
        </w:rPr>
        <w:t xml:space="preserve">Согласно ст. 76 ФЗ 2008 г. №123-ФЗ «Технического регламента о требованиях пожарной безопасности»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20 минут. </w:t>
      </w:r>
    </w:p>
    <w:p w14:paraId="40EEA85A" w14:textId="77777777" w:rsidR="00B3641D" w:rsidRPr="00265065" w:rsidRDefault="00B3641D" w:rsidP="00B3641D">
      <w:pPr>
        <w:pStyle w:val="affffffc"/>
        <w:rPr>
          <w:bCs/>
          <w:color w:val="000000" w:themeColor="text1"/>
          <w:lang w:val="ru-RU"/>
        </w:rPr>
      </w:pPr>
      <w:r w:rsidRPr="00265065">
        <w:rPr>
          <w:bCs/>
          <w:color w:val="000000" w:themeColor="text1"/>
          <w:lang w:val="ru-RU"/>
        </w:rPr>
        <w:t>Следовательно, имеющееся размещение подразделений пожарной охраны в полной мере соответствует действующим требованиям пожарной безопасности, обеспечивается своевременное прибытие сил и средств противопожарной службы.</w:t>
      </w:r>
    </w:p>
    <w:p w14:paraId="1EBD643B" w14:textId="77777777" w:rsidR="00B3641D" w:rsidRPr="00265065" w:rsidRDefault="00B3641D" w:rsidP="00B3641D">
      <w:pPr>
        <w:pStyle w:val="affffffc"/>
        <w:rPr>
          <w:bCs/>
          <w:color w:val="000000" w:themeColor="text1"/>
          <w:lang w:val="ru-RU"/>
        </w:rPr>
      </w:pPr>
      <w:r w:rsidRPr="00265065">
        <w:rPr>
          <w:bCs/>
          <w:color w:val="000000" w:themeColor="text1"/>
          <w:lang w:val="ru-RU"/>
        </w:rPr>
        <w:lastRenderedPageBreak/>
        <w:t>Необходимо предусмотреть оборудование подъездов с твердым покрытием к водоемам для забора воды в целях пожаротушения.</w:t>
      </w:r>
    </w:p>
    <w:p w14:paraId="3A10FB67" w14:textId="77777777" w:rsidR="005242A8" w:rsidRPr="00265065" w:rsidRDefault="005242A8" w:rsidP="00FA3265">
      <w:pPr>
        <w:pStyle w:val="affffffc"/>
        <w:rPr>
          <w:color w:val="000000" w:themeColor="text1"/>
          <w:lang w:val="ru-RU"/>
        </w:rPr>
      </w:pPr>
    </w:p>
    <w:p w14:paraId="47272CCA" w14:textId="77777777" w:rsidR="001855A0" w:rsidRPr="00265065" w:rsidRDefault="001855A0" w:rsidP="00FA3265">
      <w:pPr>
        <w:pStyle w:val="affffffc"/>
        <w:rPr>
          <w:color w:val="000000" w:themeColor="text1"/>
          <w:lang w:val="ru-RU"/>
        </w:rPr>
      </w:pPr>
    </w:p>
    <w:p w14:paraId="4556FA5A" w14:textId="77777777" w:rsidR="006E63A9" w:rsidRPr="00265065" w:rsidRDefault="006E63A9" w:rsidP="00FA3265">
      <w:pPr>
        <w:pStyle w:val="affffffc"/>
        <w:rPr>
          <w:color w:val="000000" w:themeColor="text1"/>
          <w:lang w:val="ru-RU"/>
        </w:rPr>
      </w:pPr>
    </w:p>
    <w:p w14:paraId="34CF1953" w14:textId="77777777" w:rsidR="006E63A9" w:rsidRDefault="006E63A9" w:rsidP="00FA3265">
      <w:pPr>
        <w:pStyle w:val="affffffc"/>
        <w:rPr>
          <w:lang w:val="ru-RU"/>
        </w:rPr>
      </w:pPr>
    </w:p>
    <w:p w14:paraId="080B5BB3" w14:textId="77777777" w:rsidR="006E63A9" w:rsidRDefault="006E63A9" w:rsidP="00FA3265">
      <w:pPr>
        <w:pStyle w:val="affffffc"/>
        <w:rPr>
          <w:lang w:val="ru-RU"/>
        </w:rPr>
      </w:pPr>
    </w:p>
    <w:p w14:paraId="7A1098D9" w14:textId="7C480E08" w:rsidR="006E63A9" w:rsidRPr="00B3607F" w:rsidRDefault="006E63A9" w:rsidP="00FA3265">
      <w:pPr>
        <w:pStyle w:val="affffffc"/>
        <w:rPr>
          <w:lang w:val="ru-RU"/>
        </w:rPr>
      </w:pPr>
    </w:p>
    <w:sectPr w:rsidR="006E63A9" w:rsidRPr="00B3607F" w:rsidSect="00ED14C2">
      <w:pgSz w:w="11905" w:h="16837"/>
      <w:pgMar w:top="799" w:right="423" w:bottom="56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E57AF" w14:textId="77777777" w:rsidR="00BE3F87" w:rsidRDefault="00BE3F87" w:rsidP="00407A10">
      <w:pPr>
        <w:snapToGrid w:val="0"/>
        <w:rPr>
          <w:szCs w:val="22"/>
        </w:rPr>
      </w:pPr>
      <w:r>
        <w:rPr>
          <w:szCs w:val="22"/>
        </w:rPr>
        <w:separator/>
      </w:r>
    </w:p>
  </w:endnote>
  <w:endnote w:type="continuationSeparator" w:id="0">
    <w:p w14:paraId="235C647E" w14:textId="77777777" w:rsidR="00BE3F87" w:rsidRDefault="00BE3F87" w:rsidP="00407A10">
      <w:pPr>
        <w:snapToGrid w:val="0"/>
        <w:rPr>
          <w:szCs w:val="22"/>
        </w:rPr>
      </w:pPr>
      <w:r>
        <w:rPr>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X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GGa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charset w:val="00"/>
    <w:family w:val="auto"/>
    <w:pitch w:val="variable"/>
    <w:sig w:usb0="00000007" w:usb1="00000000" w:usb2="00000000" w:usb3="00000000" w:csb0="00000013"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variable"/>
    <w:sig w:usb0="800000AF" w:usb1="1001ECEA" w:usb2="00000000" w:usb3="00000000" w:csb0="00000001" w:csb1="00000000"/>
  </w:font>
  <w:font w:name="PT Sans">
    <w:altName w:val="Times New Roman"/>
    <w:charset w:val="00"/>
    <w:family w:val="roman"/>
    <w:pitch w:val="default"/>
  </w:font>
  <w:font w:name="TimesNewRomanPSMT">
    <w:altName w:val="Times New Roman"/>
    <w:panose1 w:val="00000000000000000000"/>
    <w:charset w:val="CC"/>
    <w:family w:val="auto"/>
    <w:notTrueType/>
    <w:pitch w:val="default"/>
    <w:sig w:usb0="00000001" w:usb1="00000000" w:usb2="00000000" w:usb3="00000000" w:csb0="00000005" w:csb1="00000000"/>
  </w:font>
  <w:font w:name="Andale Sans UI">
    <w:altName w:val="Times New Roman"/>
    <w:charset w:val="CC"/>
    <w:family w:val="auto"/>
    <w:pitch w:val="variable"/>
  </w:font>
  <w:font w:name="PT Serif">
    <w:altName w:val="Times New Roman"/>
    <w:charset w:val="CC"/>
    <w:family w:val="roman"/>
    <w:pitch w:val="variable"/>
    <w:sig w:usb0="00000207" w:usb1="5000204B" w:usb2="00000000" w:usb3="00000000" w:csb0="00000097" w:csb1="00000000"/>
  </w:font>
  <w:font w:name="Arial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A6CBB" w14:textId="77777777" w:rsidR="00BE3F87" w:rsidRDefault="00BE3F87" w:rsidP="00407A10">
      <w:pPr>
        <w:snapToGrid w:val="0"/>
        <w:rPr>
          <w:szCs w:val="22"/>
        </w:rPr>
      </w:pPr>
      <w:r>
        <w:rPr>
          <w:szCs w:val="22"/>
        </w:rPr>
        <w:separator/>
      </w:r>
    </w:p>
  </w:footnote>
  <w:footnote w:type="continuationSeparator" w:id="0">
    <w:p w14:paraId="32298BD4" w14:textId="77777777" w:rsidR="00BE3F87" w:rsidRDefault="00BE3F87" w:rsidP="00407A10">
      <w:pPr>
        <w:snapToGrid w:val="0"/>
        <w:rPr>
          <w:szCs w:val="22"/>
        </w:rPr>
      </w:pPr>
      <w:r>
        <w:rPr>
          <w:szCs w:val="22"/>
        </w:rPr>
        <w:continuationSeparator/>
      </w:r>
    </w:p>
  </w:footnote>
  <w:footnote w:id="1">
    <w:p w14:paraId="3934BD3F" w14:textId="77777777" w:rsidR="00703E51" w:rsidRDefault="00703E51" w:rsidP="00797104">
      <w:pPr>
        <w:pStyle w:val="affff2"/>
        <w:jc w:val="both"/>
      </w:pPr>
      <w:r>
        <w:rPr>
          <w:rStyle w:val="afffff8"/>
        </w:rPr>
        <w:footnoteRef/>
      </w:r>
      <w:r>
        <w:t xml:space="preserve"> Виды объектов приведены в</w:t>
      </w:r>
      <w:r w:rsidRPr="00EC5871">
        <w:t xml:space="preserve"> соответствии с </w:t>
      </w:r>
      <w:r w:rsidRPr="008B4A6E">
        <w:t>ст. 6.1 Закона Ивановской области от 14.07.2008 № 82-ОЗ «О градостроительной деятельности на территории Ивановской области»</w:t>
      </w:r>
    </w:p>
  </w:footnote>
  <w:footnote w:id="2">
    <w:p w14:paraId="374CE75D" w14:textId="77777777" w:rsidR="00703E51" w:rsidRDefault="00703E51" w:rsidP="00797104">
      <w:pPr>
        <w:pStyle w:val="affff2"/>
        <w:jc w:val="both"/>
      </w:pPr>
      <w:r>
        <w:rPr>
          <w:rStyle w:val="afffff8"/>
        </w:rPr>
        <w:footnoteRef/>
      </w:r>
      <w:r>
        <w:t xml:space="preserve"> Указано назначение объектов, отнесенных к вопросам местного значения муниципальных районов в соответствии с ст.15 Федерального</w:t>
      </w:r>
      <w:r w:rsidRPr="00991F86">
        <w:t xml:space="preserve"> закон</w:t>
      </w:r>
      <w:r>
        <w:t>а от 06.10.2003 N 131-ФЗ</w:t>
      </w:r>
      <w:r w:rsidRPr="00991F86">
        <w:t xml:space="preserve"> "Об общих принципах организации местного самоуправления в Российской Федерации"</w:t>
      </w:r>
    </w:p>
  </w:footnote>
  <w:footnote w:id="3">
    <w:p w14:paraId="6CE10B3E" w14:textId="42938A29" w:rsidR="00703E51" w:rsidRDefault="00703E51" w:rsidP="004C2458">
      <w:pPr>
        <w:pStyle w:val="affff2"/>
        <w:jc w:val="left"/>
      </w:pPr>
    </w:p>
  </w:footnote>
  <w:footnote w:id="4">
    <w:p w14:paraId="10792E75" w14:textId="07F441EF" w:rsidR="00703E51" w:rsidRDefault="00703E51" w:rsidP="009C007E">
      <w:pPr>
        <w:pStyle w:val="affff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0D3F8" w14:textId="77777777" w:rsidR="00703E51" w:rsidRDefault="00703E51">
    <w:pPr>
      <w:pStyle w:val="af6"/>
    </w:pPr>
    <w:r>
      <w:rPr>
        <w:noProof/>
      </w:rPr>
      <mc:AlternateContent>
        <mc:Choice Requires="wps">
          <w:drawing>
            <wp:anchor distT="0" distB="0" distL="114300" distR="114300" simplePos="0" relativeHeight="251658752" behindDoc="0" locked="0" layoutInCell="1" allowOverlap="1" wp14:anchorId="068FAC7E" wp14:editId="50D91D3D">
              <wp:simplePos x="0" y="0"/>
              <wp:positionH relativeFrom="column">
                <wp:posOffset>-41910</wp:posOffset>
              </wp:positionH>
              <wp:positionV relativeFrom="paragraph">
                <wp:posOffset>-116205</wp:posOffset>
              </wp:positionV>
              <wp:extent cx="6659880" cy="10013950"/>
              <wp:effectExtent l="19050" t="19050" r="26670" b="2540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013950"/>
                      </a:xfrm>
                      <a:prstGeom prst="rect">
                        <a:avLst/>
                      </a:prstGeom>
                      <a:noFill/>
                      <a:ln w="44450" cmpd="thickThin">
                        <a:solidFill>
                          <a:srgbClr val="17365D"/>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88594" id="Rectangle 2" o:spid="_x0000_s1026" style="position:absolute;margin-left:-3.3pt;margin-top:-9.15pt;width:524.4pt;height:7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" filled="f" fillcolor="#4bacc6" strokecolor="#17365d" strokeweight="3.5pt">
              <v:stroke linestyle="thickThin"/>
              <v:shadow color="#205867" opacity=".5" offset="1p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71EF3" w14:textId="77777777" w:rsidR="00703E51" w:rsidRDefault="00703E51" w:rsidP="00A9629B">
    <w:pPr>
      <w:pStyle w:val="af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EFB3EF2" w14:textId="77777777" w:rsidR="00703E51" w:rsidRDefault="00703E51">
    <w:pPr>
      <w:pStyle w:val="af6"/>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9C209" w14:textId="6FB60970" w:rsidR="00703E51" w:rsidRDefault="00703E51" w:rsidP="00A9629B">
    <w:pPr>
      <w:pStyle w:val="af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B636A">
      <w:rPr>
        <w:rStyle w:val="af5"/>
        <w:noProof/>
      </w:rPr>
      <w:t>151</w:t>
    </w:r>
    <w:r>
      <w:rPr>
        <w:rStyle w:val="af5"/>
      </w:rPr>
      <w:fldChar w:fldCharType="end"/>
    </w:r>
  </w:p>
  <w:p w14:paraId="1D95968F" w14:textId="77777777" w:rsidR="00703E51" w:rsidRDefault="00703E51">
    <w:pPr>
      <w:pStyle w:val="af6"/>
      <w:ind w:right="360"/>
    </w:pPr>
  </w:p>
  <w:p w14:paraId="0EBDA3C6" w14:textId="77777777" w:rsidR="00703E51" w:rsidRDefault="00703E51">
    <w:pPr>
      <w:pStyle w:val="af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506852C"/>
    <w:lvl w:ilvl="0">
      <w:numFmt w:val="decimal"/>
      <w:lvlText w:val="*"/>
      <w:lvlJc w:val="left"/>
    </w:lvl>
  </w:abstractNum>
  <w:abstractNum w:abstractNumId="1" w15:restartNumberingAfterBreak="0">
    <w:nsid w:val="00000002"/>
    <w:multiLevelType w:val="singleLevel"/>
    <w:tmpl w:val="00000002"/>
    <w:name w:val="WW8Num5"/>
    <w:lvl w:ilvl="0">
      <w:start w:val="1"/>
      <w:numFmt w:val="decimal"/>
      <w:lvlText w:val="%1."/>
      <w:lvlJc w:val="left"/>
      <w:pPr>
        <w:tabs>
          <w:tab w:val="num" w:pos="720"/>
        </w:tabs>
        <w:ind w:left="720" w:hanging="360"/>
      </w:pPr>
      <w:rPr>
        <w:rFonts w:hint="default"/>
        <w:b/>
        <w:sz w:val="28"/>
        <w:szCs w:val="28"/>
        <w:lang w:eastAsia="ar-SA"/>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Arial CYR" w:hAnsi="Times New Roman" w:cs="Arial CYR"/>
        <w:b w:val="0"/>
        <w:bCs w:val="0"/>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singleLevel"/>
    <w:tmpl w:val="0000000C"/>
    <w:name w:val="WW8Num29"/>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E"/>
    <w:multiLevelType w:val="multilevel"/>
    <w:tmpl w:val="1542DD5A"/>
    <w:name w:val="WW8Num18"/>
    <w:lvl w:ilvl="0">
      <w:start w:val="1"/>
      <w:numFmt w:val="decimal"/>
      <w:pStyle w:val="S1"/>
      <w:lvlText w:val="%1"/>
      <w:lvlJc w:val="left"/>
      <w:pPr>
        <w:tabs>
          <w:tab w:val="num" w:pos="360"/>
        </w:tabs>
        <w:ind w:left="360" w:hanging="360"/>
      </w:pPr>
      <w:rPr>
        <w:b/>
      </w:rPr>
    </w:lvl>
    <w:lvl w:ilvl="1">
      <w:start w:val="1"/>
      <w:numFmt w:val="decimal"/>
      <w:pStyle w:val="S2"/>
      <w:lvlText w:val="%1.%2"/>
      <w:lvlJc w:val="left"/>
      <w:pPr>
        <w:tabs>
          <w:tab w:val="num" w:pos="502"/>
        </w:tabs>
        <w:ind w:left="502" w:hanging="360"/>
      </w:pPr>
      <w:rPr>
        <w:b/>
        <w:i w:val="0"/>
      </w:rPr>
    </w:lvl>
    <w:lvl w:ilvl="2">
      <w:start w:val="1"/>
      <w:numFmt w:val="decimal"/>
      <w:pStyle w:val="S3"/>
      <w:lvlText w:val="%1.%2.%3"/>
      <w:lvlJc w:val="left"/>
      <w:pPr>
        <w:tabs>
          <w:tab w:val="num" w:pos="1620"/>
        </w:tabs>
        <w:ind w:left="1620" w:hanging="720"/>
      </w:pPr>
      <w:rPr>
        <w:sz w:val="24"/>
        <w:szCs w:val="24"/>
        <w:u w:val="single"/>
      </w:r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01E6120F"/>
    <w:multiLevelType w:val="hybridMultilevel"/>
    <w:tmpl w:val="01EAD82E"/>
    <w:lvl w:ilvl="0" w:tplc="0F688F8C">
      <w:start w:val="3"/>
      <w:numFmt w:val="decimal"/>
      <w:lvlText w:val="%1."/>
      <w:lvlJc w:val="left"/>
      <w:pPr>
        <w:tabs>
          <w:tab w:val="num" w:pos="0"/>
        </w:tabs>
        <w:ind w:left="0" w:firstLine="0"/>
      </w:pPr>
      <w:rPr>
        <w:rFonts w:hint="default"/>
      </w:rPr>
    </w:lvl>
    <w:lvl w:ilvl="1" w:tplc="04190001">
      <w:start w:val="1"/>
      <w:numFmt w:val="bullet"/>
      <w:lvlText w:val=""/>
      <w:lvlJc w:val="left"/>
      <w:pPr>
        <w:tabs>
          <w:tab w:val="num" w:pos="1080"/>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52B6728"/>
    <w:multiLevelType w:val="hybridMultilevel"/>
    <w:tmpl w:val="59C06CA6"/>
    <w:lvl w:ilvl="0" w:tplc="BBFC23D4">
      <w:start w:val="1"/>
      <w:numFmt w:val="bullet"/>
      <w:pStyle w:val="1"/>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0822274D"/>
    <w:multiLevelType w:val="hybridMultilevel"/>
    <w:tmpl w:val="DC787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CE5B62"/>
    <w:multiLevelType w:val="hybridMultilevel"/>
    <w:tmpl w:val="1496320E"/>
    <w:lvl w:ilvl="0" w:tplc="0F688F8C">
      <w:start w:val="3"/>
      <w:numFmt w:val="decimal"/>
      <w:lvlText w:val="%1."/>
      <w:lvlJc w:val="left"/>
      <w:pPr>
        <w:tabs>
          <w:tab w:val="num" w:pos="0"/>
        </w:tabs>
        <w:ind w:left="0" w:firstLine="0"/>
      </w:pPr>
      <w:rPr>
        <w:rFonts w:hint="default"/>
      </w:rPr>
    </w:lvl>
    <w:lvl w:ilvl="1" w:tplc="F8E40BAC">
      <w:start w:val="1"/>
      <w:numFmt w:val="bullet"/>
      <w:lvlText w:val=""/>
      <w:lvlJc w:val="left"/>
      <w:pPr>
        <w:tabs>
          <w:tab w:val="num" w:pos="1080"/>
        </w:tabs>
        <w:ind w:left="1080" w:firstLine="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B3C7285"/>
    <w:multiLevelType w:val="hybridMultilevel"/>
    <w:tmpl w:val="6ECE58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D3C2ED2"/>
    <w:multiLevelType w:val="hybridMultilevel"/>
    <w:tmpl w:val="1CB6EF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0D4EE6"/>
    <w:multiLevelType w:val="hybridMultilevel"/>
    <w:tmpl w:val="16CE60DE"/>
    <w:lvl w:ilvl="0" w:tplc="04190001">
      <w:start w:val="1"/>
      <w:numFmt w:val="bullet"/>
      <w:lvlText w:val=""/>
      <w:lvlJc w:val="left"/>
      <w:pPr>
        <w:tabs>
          <w:tab w:val="num" w:pos="786"/>
        </w:tabs>
        <w:ind w:left="78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9875873"/>
    <w:multiLevelType w:val="hybridMultilevel"/>
    <w:tmpl w:val="E092CDA6"/>
    <w:lvl w:ilvl="0" w:tplc="2B6C1C7E">
      <w:start w:val="1"/>
      <w:numFmt w:val="decimal"/>
      <w:pStyle w:val="a"/>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4" w15:restartNumberingAfterBreak="0">
    <w:nsid w:val="29EF67A8"/>
    <w:multiLevelType w:val="hybridMultilevel"/>
    <w:tmpl w:val="CB78437C"/>
    <w:lvl w:ilvl="0" w:tplc="B1B2AAC0">
      <w:start w:val="10"/>
      <w:numFmt w:val="bullet"/>
      <w:lvlText w:val="-"/>
      <w:lvlJc w:val="left"/>
      <w:pPr>
        <w:ind w:left="1069" w:hanging="360"/>
      </w:p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D251B0A"/>
    <w:multiLevelType w:val="multilevel"/>
    <w:tmpl w:val="59C8BB8C"/>
    <w:styleLink w:val="12pt"/>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3670A"/>
    <w:multiLevelType w:val="hybridMultilevel"/>
    <w:tmpl w:val="4C3040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EF63E8D"/>
    <w:multiLevelType w:val="hybridMultilevel"/>
    <w:tmpl w:val="D5D02FE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 w15:restartNumberingAfterBreak="0">
    <w:nsid w:val="2F6E539F"/>
    <w:multiLevelType w:val="hybridMultilevel"/>
    <w:tmpl w:val="618EFBB2"/>
    <w:lvl w:ilvl="0" w:tplc="2DD46C7E">
      <w:start w:val="5"/>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15301B3"/>
    <w:multiLevelType w:val="hybridMultilevel"/>
    <w:tmpl w:val="CD364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1F00ACE"/>
    <w:multiLevelType w:val="hybridMultilevel"/>
    <w:tmpl w:val="89DC409A"/>
    <w:lvl w:ilvl="0" w:tplc="91D8772E">
      <w:start w:val="1"/>
      <w:numFmt w:val="bullet"/>
      <w:lvlText w:val=""/>
      <w:lvlJc w:val="left"/>
      <w:pPr>
        <w:ind w:left="833" w:hanging="360"/>
      </w:pPr>
      <w:rPr>
        <w:rFonts w:ascii="Symbol" w:eastAsia="Symbol" w:hAnsi="Symbol" w:hint="default"/>
        <w:w w:val="100"/>
        <w:sz w:val="28"/>
        <w:szCs w:val="28"/>
      </w:rPr>
    </w:lvl>
    <w:lvl w:ilvl="1" w:tplc="ADB453BC">
      <w:start w:val="1"/>
      <w:numFmt w:val="bullet"/>
      <w:lvlText w:val=""/>
      <w:lvlJc w:val="left"/>
      <w:pPr>
        <w:ind w:left="1106" w:hanging="286"/>
      </w:pPr>
      <w:rPr>
        <w:rFonts w:ascii="Symbol" w:eastAsia="Symbol" w:hAnsi="Symbol" w:hint="default"/>
        <w:w w:val="100"/>
        <w:sz w:val="28"/>
        <w:szCs w:val="28"/>
      </w:rPr>
    </w:lvl>
    <w:lvl w:ilvl="2" w:tplc="C0DAFBC6">
      <w:start w:val="1"/>
      <w:numFmt w:val="bullet"/>
      <w:lvlText w:val="o"/>
      <w:lvlJc w:val="left"/>
      <w:pPr>
        <w:ind w:left="1531" w:hanging="339"/>
      </w:pPr>
      <w:rPr>
        <w:rFonts w:ascii="Courier New" w:eastAsia="Courier New" w:hAnsi="Courier New" w:hint="default"/>
        <w:w w:val="100"/>
        <w:sz w:val="28"/>
        <w:szCs w:val="28"/>
      </w:rPr>
    </w:lvl>
    <w:lvl w:ilvl="3" w:tplc="813EA768">
      <w:start w:val="1"/>
      <w:numFmt w:val="bullet"/>
      <w:lvlText w:val="•"/>
      <w:lvlJc w:val="left"/>
      <w:pPr>
        <w:ind w:left="1540" w:hanging="339"/>
      </w:pPr>
      <w:rPr>
        <w:rFonts w:hint="default"/>
      </w:rPr>
    </w:lvl>
    <w:lvl w:ilvl="4" w:tplc="D570CDF2">
      <w:start w:val="1"/>
      <w:numFmt w:val="bullet"/>
      <w:lvlText w:val="•"/>
      <w:lvlJc w:val="left"/>
      <w:pPr>
        <w:ind w:left="2809" w:hanging="339"/>
      </w:pPr>
      <w:rPr>
        <w:rFonts w:hint="default"/>
      </w:rPr>
    </w:lvl>
    <w:lvl w:ilvl="5" w:tplc="55DC50A4">
      <w:start w:val="1"/>
      <w:numFmt w:val="bullet"/>
      <w:lvlText w:val="•"/>
      <w:lvlJc w:val="left"/>
      <w:pPr>
        <w:ind w:left="4078" w:hanging="339"/>
      </w:pPr>
      <w:rPr>
        <w:rFonts w:hint="default"/>
      </w:rPr>
    </w:lvl>
    <w:lvl w:ilvl="6" w:tplc="FDA6929E">
      <w:start w:val="1"/>
      <w:numFmt w:val="bullet"/>
      <w:lvlText w:val="•"/>
      <w:lvlJc w:val="left"/>
      <w:pPr>
        <w:ind w:left="5348" w:hanging="339"/>
      </w:pPr>
      <w:rPr>
        <w:rFonts w:hint="default"/>
      </w:rPr>
    </w:lvl>
    <w:lvl w:ilvl="7" w:tplc="4914108A">
      <w:start w:val="1"/>
      <w:numFmt w:val="bullet"/>
      <w:lvlText w:val="•"/>
      <w:lvlJc w:val="left"/>
      <w:pPr>
        <w:ind w:left="6617" w:hanging="339"/>
      </w:pPr>
      <w:rPr>
        <w:rFonts w:hint="default"/>
      </w:rPr>
    </w:lvl>
    <w:lvl w:ilvl="8" w:tplc="DEFAC9AA">
      <w:start w:val="1"/>
      <w:numFmt w:val="bullet"/>
      <w:lvlText w:val="•"/>
      <w:lvlJc w:val="left"/>
      <w:pPr>
        <w:ind w:left="7887" w:hanging="339"/>
      </w:pPr>
      <w:rPr>
        <w:rFonts w:hint="default"/>
      </w:rPr>
    </w:lvl>
  </w:abstractNum>
  <w:abstractNum w:abstractNumId="21" w15:restartNumberingAfterBreak="0">
    <w:nsid w:val="36970DA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8CF1FBC"/>
    <w:multiLevelType w:val="hybridMultilevel"/>
    <w:tmpl w:val="365603B4"/>
    <w:lvl w:ilvl="0" w:tplc="FFFFFFFF">
      <w:start w:val="3"/>
      <w:numFmt w:val="decimal"/>
      <w:lvlText w:val="%1."/>
      <w:lvlJc w:val="left"/>
      <w:pPr>
        <w:tabs>
          <w:tab w:val="num" w:pos="0"/>
        </w:tabs>
        <w:ind w:left="0" w:firstLine="0"/>
      </w:pPr>
      <w:rPr>
        <w:rFonts w:hint="default"/>
      </w:rPr>
    </w:lvl>
    <w:lvl w:ilvl="1" w:tplc="04190001">
      <w:start w:val="1"/>
      <w:numFmt w:val="bullet"/>
      <w:lvlText w:val=""/>
      <w:lvlJc w:val="left"/>
      <w:pPr>
        <w:tabs>
          <w:tab w:val="num" w:pos="1080"/>
        </w:tabs>
        <w:ind w:left="1080" w:firstLine="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9A104BE"/>
    <w:multiLevelType w:val="hybridMultilevel"/>
    <w:tmpl w:val="479A30A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409133AD"/>
    <w:multiLevelType w:val="hybridMultilevel"/>
    <w:tmpl w:val="41E67844"/>
    <w:lvl w:ilvl="0" w:tplc="FFFFFFFF">
      <w:start w:val="3"/>
      <w:numFmt w:val="decimal"/>
      <w:lvlText w:val="%1."/>
      <w:lvlJc w:val="left"/>
      <w:pPr>
        <w:tabs>
          <w:tab w:val="num" w:pos="0"/>
        </w:tabs>
        <w:ind w:left="0" w:firstLine="0"/>
      </w:pPr>
      <w:rPr>
        <w:rFonts w:hint="default"/>
      </w:rPr>
    </w:lvl>
    <w:lvl w:ilvl="1" w:tplc="04190001">
      <w:start w:val="1"/>
      <w:numFmt w:val="bullet"/>
      <w:lvlText w:val=""/>
      <w:lvlJc w:val="left"/>
      <w:pPr>
        <w:tabs>
          <w:tab w:val="num" w:pos="1080"/>
        </w:tabs>
        <w:ind w:left="1080" w:firstLine="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1995259"/>
    <w:multiLevelType w:val="multilevel"/>
    <w:tmpl w:val="2FF07804"/>
    <w:styleLink w:val="a0"/>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1EC4BA1"/>
    <w:multiLevelType w:val="hybridMultilevel"/>
    <w:tmpl w:val="22847DC0"/>
    <w:lvl w:ilvl="0" w:tplc="A1D60E9E">
      <w:start w:val="1"/>
      <w:numFmt w:val="decimal"/>
      <w:lvlText w:val="%1."/>
      <w:lvlJc w:val="left"/>
      <w:pPr>
        <w:ind w:left="1767" w:hanging="360"/>
      </w:pPr>
      <w:rPr>
        <w:rFonts w:hint="default"/>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27" w15:restartNumberingAfterBreak="0">
    <w:nsid w:val="44ED7505"/>
    <w:multiLevelType w:val="hybridMultilevel"/>
    <w:tmpl w:val="301AAC20"/>
    <w:lvl w:ilvl="0" w:tplc="04190001">
      <w:start w:val="1"/>
      <w:numFmt w:val="bullet"/>
      <w:pStyle w:val="a1"/>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8977A49"/>
    <w:multiLevelType w:val="hybridMultilevel"/>
    <w:tmpl w:val="38B868BA"/>
    <w:lvl w:ilvl="0" w:tplc="2104E8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C16267E"/>
    <w:multiLevelType w:val="hybridMultilevel"/>
    <w:tmpl w:val="D75C78A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0" w15:restartNumberingAfterBreak="0">
    <w:nsid w:val="4D6A1FDD"/>
    <w:multiLevelType w:val="hybridMultilevel"/>
    <w:tmpl w:val="3442358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2" w15:restartNumberingAfterBreak="0">
    <w:nsid w:val="55F84D28"/>
    <w:multiLevelType w:val="hybridMultilevel"/>
    <w:tmpl w:val="901883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02A6F26"/>
    <w:multiLevelType w:val="hybridMultilevel"/>
    <w:tmpl w:val="AEFA3F46"/>
    <w:lvl w:ilvl="0" w:tplc="6EBA501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30159BB"/>
    <w:multiLevelType w:val="hybridMultilevel"/>
    <w:tmpl w:val="45AAF0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63B31D13"/>
    <w:multiLevelType w:val="hybridMultilevel"/>
    <w:tmpl w:val="A1DAAB92"/>
    <w:lvl w:ilvl="0" w:tplc="AE26654C">
      <w:start w:val="1"/>
      <w:numFmt w:val="decimal"/>
      <w:suff w:val="space"/>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15:restartNumberingAfterBreak="0">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673D566D"/>
    <w:multiLevelType w:val="hybridMultilevel"/>
    <w:tmpl w:val="9B0EDC2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8485569"/>
    <w:multiLevelType w:val="hybridMultilevel"/>
    <w:tmpl w:val="094E3A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B16709"/>
    <w:multiLevelType w:val="hybridMultilevel"/>
    <w:tmpl w:val="FD52CC9E"/>
    <w:lvl w:ilvl="0" w:tplc="127217BA">
      <w:start w:val="1"/>
      <w:numFmt w:val="bullet"/>
      <w:lvlText w:val=""/>
      <w:lvlJc w:val="left"/>
      <w:pPr>
        <w:tabs>
          <w:tab w:val="num" w:pos="2149"/>
        </w:tabs>
        <w:ind w:left="2149" w:hanging="360"/>
      </w:pPr>
      <w:rPr>
        <w:rFonts w:ascii="Symbol" w:hAnsi="Symbol" w:hint="default"/>
      </w:rPr>
    </w:lvl>
    <w:lvl w:ilvl="1" w:tplc="127217BA">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3E4D2A"/>
    <w:multiLevelType w:val="multilevel"/>
    <w:tmpl w:val="6EA4E626"/>
    <w:lvl w:ilvl="0">
      <w:numFmt w:val="bullet"/>
      <w:pStyle w:val="a2"/>
      <w:lvlText w:val="●"/>
      <w:lvlJc w:val="left"/>
      <w:pPr>
        <w:tabs>
          <w:tab w:val="num" w:pos="1068"/>
        </w:tabs>
        <w:ind w:left="1068" w:hanging="360"/>
      </w:pPr>
      <w:rPr>
        <w:rFonts w:ascii="Arial" w:hAnsi="Arial"/>
        <w:sz w:val="24"/>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6D616208"/>
    <w:multiLevelType w:val="hybridMultilevel"/>
    <w:tmpl w:val="F00EE258"/>
    <w:lvl w:ilvl="0" w:tplc="04190001">
      <w:start w:val="1"/>
      <w:numFmt w:val="bullet"/>
      <w:lvlText w:val=""/>
      <w:lvlJc w:val="left"/>
      <w:pPr>
        <w:tabs>
          <w:tab w:val="num" w:pos="992"/>
        </w:tabs>
        <w:ind w:left="0" w:firstLine="709"/>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0F674D"/>
    <w:multiLevelType w:val="hybridMultilevel"/>
    <w:tmpl w:val="CCD0BF70"/>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F8E40BAC">
      <w:start w:val="1"/>
      <w:numFmt w:val="bullet"/>
      <w:lvlText w:val=""/>
      <w:lvlJc w:val="left"/>
      <w:pPr>
        <w:tabs>
          <w:tab w:val="num" w:pos="2340"/>
        </w:tabs>
        <w:ind w:left="2340" w:hanging="360"/>
      </w:pPr>
      <w:rPr>
        <w:rFonts w:ascii="Symbol" w:hAnsi="Symbol"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0874721"/>
    <w:multiLevelType w:val="hybridMultilevel"/>
    <w:tmpl w:val="1FD48176"/>
    <w:lvl w:ilvl="0" w:tplc="55B2F306">
      <w:numFmt w:val="bullet"/>
      <w:lvlText w:val="—"/>
      <w:lvlJc w:val="left"/>
      <w:pPr>
        <w:tabs>
          <w:tab w:val="num" w:pos="1260"/>
        </w:tabs>
        <w:ind w:left="1260" w:hanging="360"/>
      </w:pPr>
      <w:rPr>
        <w:rFonts w:ascii="Lucida Sans" w:hAnsi="Lucida San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730A0528"/>
    <w:multiLevelType w:val="hybridMultilevel"/>
    <w:tmpl w:val="0F6A983C"/>
    <w:lvl w:ilvl="0" w:tplc="6EBA501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5D121AD"/>
    <w:multiLevelType w:val="hybridMultilevel"/>
    <w:tmpl w:val="F48A0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792654B"/>
    <w:multiLevelType w:val="hybridMultilevel"/>
    <w:tmpl w:val="575AB434"/>
    <w:lvl w:ilvl="0" w:tplc="CE2E48CC">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C645DD"/>
    <w:multiLevelType w:val="hybridMultilevel"/>
    <w:tmpl w:val="DB40B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87451A1"/>
    <w:multiLevelType w:val="hybridMultilevel"/>
    <w:tmpl w:val="A8AE84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A1C466A"/>
    <w:multiLevelType w:val="hybridMultilevel"/>
    <w:tmpl w:val="59E41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E956C0F"/>
    <w:multiLevelType w:val="hybridMultilevel"/>
    <w:tmpl w:val="1D06B0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50"/>
  </w:num>
  <w:num w:numId="3">
    <w:abstractNumId w:val="8"/>
  </w:num>
  <w:num w:numId="4">
    <w:abstractNumId w:val="34"/>
  </w:num>
  <w:num w:numId="5">
    <w:abstractNumId w:val="29"/>
  </w:num>
  <w:num w:numId="6">
    <w:abstractNumId w:val="6"/>
  </w:num>
  <w:num w:numId="7">
    <w:abstractNumId w:val="10"/>
  </w:num>
  <w:num w:numId="8">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9">
    <w:abstractNumId w:val="23"/>
  </w:num>
  <w:num w:numId="10">
    <w:abstractNumId w:val="9"/>
  </w:num>
  <w:num w:numId="11">
    <w:abstractNumId w:val="41"/>
  </w:num>
  <w:num w:numId="12">
    <w:abstractNumId w:val="22"/>
  </w:num>
  <w:num w:numId="13">
    <w:abstractNumId w:val="31"/>
  </w:num>
  <w:num w:numId="14">
    <w:abstractNumId w:val="42"/>
  </w:num>
  <w:num w:numId="15">
    <w:abstractNumId w:val="27"/>
  </w:num>
  <w:num w:numId="16">
    <w:abstractNumId w:val="13"/>
  </w:num>
  <w:num w:numId="17">
    <w:abstractNumId w:val="15"/>
  </w:num>
  <w:num w:numId="1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25"/>
  </w:num>
  <w:num w:numId="21">
    <w:abstractNumId w:val="21"/>
  </w:num>
  <w:num w:numId="22">
    <w:abstractNumId w:val="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32"/>
  </w:num>
  <w:num w:numId="26">
    <w:abstractNumId w:val="11"/>
  </w:num>
  <w:num w:numId="27">
    <w:abstractNumId w:val="49"/>
  </w:num>
  <w:num w:numId="28">
    <w:abstractNumId w:val="47"/>
  </w:num>
  <w:num w:numId="29">
    <w:abstractNumId w:val="26"/>
  </w:num>
  <w:num w:numId="30">
    <w:abstractNumId w:val="39"/>
  </w:num>
  <w:num w:numId="31">
    <w:abstractNumId w:val="48"/>
  </w:num>
  <w:num w:numId="32">
    <w:abstractNumId w:val="33"/>
  </w:num>
  <w:num w:numId="33">
    <w:abstractNumId w:val="44"/>
  </w:num>
  <w:num w:numId="34">
    <w:abstractNumId w:val="30"/>
  </w:num>
  <w:num w:numId="35">
    <w:abstractNumId w:val="36"/>
  </w:num>
  <w:num w:numId="36">
    <w:abstractNumId w:val="12"/>
  </w:num>
  <w:num w:numId="37">
    <w:abstractNumId w:val="16"/>
  </w:num>
  <w:num w:numId="38">
    <w:abstractNumId w:val="20"/>
  </w:num>
  <w:num w:numId="39">
    <w:abstractNumId w:val="18"/>
  </w:num>
  <w:num w:numId="40">
    <w:abstractNumId w:val="35"/>
  </w:num>
  <w:num w:numId="41">
    <w:abstractNumId w:val="19"/>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17"/>
  </w:num>
  <w:num w:numId="46">
    <w:abstractNumId w:val="45"/>
  </w:num>
  <w:num w:numId="47">
    <w:abstractNumId w:val="38"/>
  </w:num>
  <w:num w:numId="48">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C7"/>
    <w:rsid w:val="0000039B"/>
    <w:rsid w:val="000005EE"/>
    <w:rsid w:val="00000F3E"/>
    <w:rsid w:val="000016E0"/>
    <w:rsid w:val="00001C71"/>
    <w:rsid w:val="00002A28"/>
    <w:rsid w:val="000030E5"/>
    <w:rsid w:val="000035E1"/>
    <w:rsid w:val="000035FF"/>
    <w:rsid w:val="000040C3"/>
    <w:rsid w:val="00004680"/>
    <w:rsid w:val="00004BE4"/>
    <w:rsid w:val="00004DCB"/>
    <w:rsid w:val="00005508"/>
    <w:rsid w:val="00006655"/>
    <w:rsid w:val="0000674B"/>
    <w:rsid w:val="00006AB1"/>
    <w:rsid w:val="000072F2"/>
    <w:rsid w:val="000077BA"/>
    <w:rsid w:val="00007FC5"/>
    <w:rsid w:val="0001008A"/>
    <w:rsid w:val="000106D6"/>
    <w:rsid w:val="00011509"/>
    <w:rsid w:val="000126F5"/>
    <w:rsid w:val="0001294A"/>
    <w:rsid w:val="00013568"/>
    <w:rsid w:val="00014C36"/>
    <w:rsid w:val="00015359"/>
    <w:rsid w:val="0001555D"/>
    <w:rsid w:val="0001607B"/>
    <w:rsid w:val="00016B0C"/>
    <w:rsid w:val="00016CEE"/>
    <w:rsid w:val="000170C1"/>
    <w:rsid w:val="0001771B"/>
    <w:rsid w:val="00020347"/>
    <w:rsid w:val="000208F0"/>
    <w:rsid w:val="00020C71"/>
    <w:rsid w:val="00020C93"/>
    <w:rsid w:val="00023326"/>
    <w:rsid w:val="000245BD"/>
    <w:rsid w:val="000247C2"/>
    <w:rsid w:val="0002513A"/>
    <w:rsid w:val="000255E8"/>
    <w:rsid w:val="00025624"/>
    <w:rsid w:val="00025731"/>
    <w:rsid w:val="00025758"/>
    <w:rsid w:val="00026417"/>
    <w:rsid w:val="0002674F"/>
    <w:rsid w:val="00030735"/>
    <w:rsid w:val="00031A7A"/>
    <w:rsid w:val="00032F0B"/>
    <w:rsid w:val="000336D6"/>
    <w:rsid w:val="00033D20"/>
    <w:rsid w:val="00034A8F"/>
    <w:rsid w:val="00034D9A"/>
    <w:rsid w:val="00035BBB"/>
    <w:rsid w:val="00037B4B"/>
    <w:rsid w:val="00037BA8"/>
    <w:rsid w:val="00037C68"/>
    <w:rsid w:val="00040609"/>
    <w:rsid w:val="00041225"/>
    <w:rsid w:val="00041BB1"/>
    <w:rsid w:val="00041D2E"/>
    <w:rsid w:val="00042348"/>
    <w:rsid w:val="00043932"/>
    <w:rsid w:val="00043BD2"/>
    <w:rsid w:val="00043FD6"/>
    <w:rsid w:val="000445AA"/>
    <w:rsid w:val="00044659"/>
    <w:rsid w:val="00045084"/>
    <w:rsid w:val="00045624"/>
    <w:rsid w:val="00046637"/>
    <w:rsid w:val="000468AA"/>
    <w:rsid w:val="00046BAA"/>
    <w:rsid w:val="00046D19"/>
    <w:rsid w:val="00046EA7"/>
    <w:rsid w:val="000479C8"/>
    <w:rsid w:val="000501AB"/>
    <w:rsid w:val="000501EC"/>
    <w:rsid w:val="00050242"/>
    <w:rsid w:val="00050E2D"/>
    <w:rsid w:val="000523E4"/>
    <w:rsid w:val="00052D9B"/>
    <w:rsid w:val="00053A2C"/>
    <w:rsid w:val="000542DE"/>
    <w:rsid w:val="00054887"/>
    <w:rsid w:val="00054F28"/>
    <w:rsid w:val="000552FB"/>
    <w:rsid w:val="00055CD5"/>
    <w:rsid w:val="0005669A"/>
    <w:rsid w:val="00056DA1"/>
    <w:rsid w:val="00057A51"/>
    <w:rsid w:val="00057BEA"/>
    <w:rsid w:val="0006003A"/>
    <w:rsid w:val="00060BB3"/>
    <w:rsid w:val="000617C6"/>
    <w:rsid w:val="00061E81"/>
    <w:rsid w:val="00063D0E"/>
    <w:rsid w:val="00064AB6"/>
    <w:rsid w:val="00064C36"/>
    <w:rsid w:val="000651EE"/>
    <w:rsid w:val="00065817"/>
    <w:rsid w:val="00066FD1"/>
    <w:rsid w:val="00067004"/>
    <w:rsid w:val="0006729A"/>
    <w:rsid w:val="00067708"/>
    <w:rsid w:val="000701C9"/>
    <w:rsid w:val="00071D08"/>
    <w:rsid w:val="0007218A"/>
    <w:rsid w:val="0007219A"/>
    <w:rsid w:val="00072414"/>
    <w:rsid w:val="00072ECF"/>
    <w:rsid w:val="00073705"/>
    <w:rsid w:val="000756B7"/>
    <w:rsid w:val="00075921"/>
    <w:rsid w:val="00076B6C"/>
    <w:rsid w:val="00076CCD"/>
    <w:rsid w:val="00076F42"/>
    <w:rsid w:val="000771FA"/>
    <w:rsid w:val="0007742B"/>
    <w:rsid w:val="000818B8"/>
    <w:rsid w:val="00081EAA"/>
    <w:rsid w:val="00082E81"/>
    <w:rsid w:val="000832FD"/>
    <w:rsid w:val="00083688"/>
    <w:rsid w:val="00084133"/>
    <w:rsid w:val="00084676"/>
    <w:rsid w:val="00084EFE"/>
    <w:rsid w:val="0008534C"/>
    <w:rsid w:val="000853FB"/>
    <w:rsid w:val="000854F9"/>
    <w:rsid w:val="00085D24"/>
    <w:rsid w:val="00085DFB"/>
    <w:rsid w:val="00085E05"/>
    <w:rsid w:val="000865A4"/>
    <w:rsid w:val="00087B34"/>
    <w:rsid w:val="00087C7F"/>
    <w:rsid w:val="00090280"/>
    <w:rsid w:val="00090B83"/>
    <w:rsid w:val="00090D96"/>
    <w:rsid w:val="0009185A"/>
    <w:rsid w:val="00092632"/>
    <w:rsid w:val="000938EF"/>
    <w:rsid w:val="00093E93"/>
    <w:rsid w:val="000945A4"/>
    <w:rsid w:val="000949EB"/>
    <w:rsid w:val="00094BA4"/>
    <w:rsid w:val="000952A3"/>
    <w:rsid w:val="00095903"/>
    <w:rsid w:val="00097031"/>
    <w:rsid w:val="0009713F"/>
    <w:rsid w:val="00097605"/>
    <w:rsid w:val="00097EFB"/>
    <w:rsid w:val="00097FF3"/>
    <w:rsid w:val="000A0921"/>
    <w:rsid w:val="000A0ABB"/>
    <w:rsid w:val="000A10C8"/>
    <w:rsid w:val="000A1420"/>
    <w:rsid w:val="000A15D8"/>
    <w:rsid w:val="000A16DB"/>
    <w:rsid w:val="000A20C8"/>
    <w:rsid w:val="000A23F5"/>
    <w:rsid w:val="000A2B8C"/>
    <w:rsid w:val="000A2ED3"/>
    <w:rsid w:val="000A345B"/>
    <w:rsid w:val="000A34BE"/>
    <w:rsid w:val="000A3948"/>
    <w:rsid w:val="000A406E"/>
    <w:rsid w:val="000A4268"/>
    <w:rsid w:val="000A55DD"/>
    <w:rsid w:val="000A5A23"/>
    <w:rsid w:val="000A6B49"/>
    <w:rsid w:val="000A6E54"/>
    <w:rsid w:val="000A7240"/>
    <w:rsid w:val="000B0671"/>
    <w:rsid w:val="000B09D4"/>
    <w:rsid w:val="000B14B3"/>
    <w:rsid w:val="000B1565"/>
    <w:rsid w:val="000B18B5"/>
    <w:rsid w:val="000B1A5E"/>
    <w:rsid w:val="000B22F8"/>
    <w:rsid w:val="000B24C8"/>
    <w:rsid w:val="000B35A5"/>
    <w:rsid w:val="000B3D02"/>
    <w:rsid w:val="000B4452"/>
    <w:rsid w:val="000B5298"/>
    <w:rsid w:val="000B5C3A"/>
    <w:rsid w:val="000B5E0C"/>
    <w:rsid w:val="000B6792"/>
    <w:rsid w:val="000B6936"/>
    <w:rsid w:val="000B7E12"/>
    <w:rsid w:val="000B7F5E"/>
    <w:rsid w:val="000C00BE"/>
    <w:rsid w:val="000C04D3"/>
    <w:rsid w:val="000C103A"/>
    <w:rsid w:val="000C19F5"/>
    <w:rsid w:val="000C206D"/>
    <w:rsid w:val="000C246A"/>
    <w:rsid w:val="000C24CE"/>
    <w:rsid w:val="000C2600"/>
    <w:rsid w:val="000C37F9"/>
    <w:rsid w:val="000C3A47"/>
    <w:rsid w:val="000C4835"/>
    <w:rsid w:val="000C61A4"/>
    <w:rsid w:val="000C72F6"/>
    <w:rsid w:val="000C7839"/>
    <w:rsid w:val="000D0451"/>
    <w:rsid w:val="000D04A2"/>
    <w:rsid w:val="000D0A79"/>
    <w:rsid w:val="000D10C5"/>
    <w:rsid w:val="000D1105"/>
    <w:rsid w:val="000D15C9"/>
    <w:rsid w:val="000D24A0"/>
    <w:rsid w:val="000D27E4"/>
    <w:rsid w:val="000D2897"/>
    <w:rsid w:val="000D3248"/>
    <w:rsid w:val="000D360F"/>
    <w:rsid w:val="000D4C6B"/>
    <w:rsid w:val="000D54D5"/>
    <w:rsid w:val="000D5A1E"/>
    <w:rsid w:val="000D5B7F"/>
    <w:rsid w:val="000D6BF7"/>
    <w:rsid w:val="000D7165"/>
    <w:rsid w:val="000D7582"/>
    <w:rsid w:val="000E06AA"/>
    <w:rsid w:val="000E10D5"/>
    <w:rsid w:val="000E136B"/>
    <w:rsid w:val="000E1767"/>
    <w:rsid w:val="000E1801"/>
    <w:rsid w:val="000E2290"/>
    <w:rsid w:val="000E249E"/>
    <w:rsid w:val="000E27CE"/>
    <w:rsid w:val="000E2B8C"/>
    <w:rsid w:val="000E365F"/>
    <w:rsid w:val="000E36D5"/>
    <w:rsid w:val="000E39CE"/>
    <w:rsid w:val="000E3B08"/>
    <w:rsid w:val="000E408E"/>
    <w:rsid w:val="000E4A6E"/>
    <w:rsid w:val="000E56BB"/>
    <w:rsid w:val="000E5A8B"/>
    <w:rsid w:val="000E6EDE"/>
    <w:rsid w:val="000E7F0A"/>
    <w:rsid w:val="000F08E2"/>
    <w:rsid w:val="000F108B"/>
    <w:rsid w:val="000F1239"/>
    <w:rsid w:val="000F1804"/>
    <w:rsid w:val="000F1C93"/>
    <w:rsid w:val="000F260B"/>
    <w:rsid w:val="000F2A4E"/>
    <w:rsid w:val="000F3A67"/>
    <w:rsid w:val="000F3B3C"/>
    <w:rsid w:val="000F3F55"/>
    <w:rsid w:val="000F4945"/>
    <w:rsid w:val="000F53FD"/>
    <w:rsid w:val="000F57DA"/>
    <w:rsid w:val="000F5E6C"/>
    <w:rsid w:val="000F644A"/>
    <w:rsid w:val="000F6720"/>
    <w:rsid w:val="000F71A9"/>
    <w:rsid w:val="000F7B0D"/>
    <w:rsid w:val="001004B4"/>
    <w:rsid w:val="00100621"/>
    <w:rsid w:val="0010067A"/>
    <w:rsid w:val="00101242"/>
    <w:rsid w:val="00101347"/>
    <w:rsid w:val="0010174B"/>
    <w:rsid w:val="00101941"/>
    <w:rsid w:val="00101D73"/>
    <w:rsid w:val="0010203B"/>
    <w:rsid w:val="0010260B"/>
    <w:rsid w:val="001036F2"/>
    <w:rsid w:val="00103797"/>
    <w:rsid w:val="00103E2D"/>
    <w:rsid w:val="0010433F"/>
    <w:rsid w:val="001047D3"/>
    <w:rsid w:val="001050A7"/>
    <w:rsid w:val="001055E6"/>
    <w:rsid w:val="001056DA"/>
    <w:rsid w:val="001057EF"/>
    <w:rsid w:val="00105AFB"/>
    <w:rsid w:val="00105FC6"/>
    <w:rsid w:val="001069EE"/>
    <w:rsid w:val="00106D03"/>
    <w:rsid w:val="00106F38"/>
    <w:rsid w:val="00107316"/>
    <w:rsid w:val="0011013F"/>
    <w:rsid w:val="0011078E"/>
    <w:rsid w:val="00110FA0"/>
    <w:rsid w:val="00112112"/>
    <w:rsid w:val="001126E0"/>
    <w:rsid w:val="00112793"/>
    <w:rsid w:val="001129B4"/>
    <w:rsid w:val="00112DCC"/>
    <w:rsid w:val="00113098"/>
    <w:rsid w:val="0011313D"/>
    <w:rsid w:val="00113BF7"/>
    <w:rsid w:val="00113D2E"/>
    <w:rsid w:val="001140B7"/>
    <w:rsid w:val="001140E9"/>
    <w:rsid w:val="0011441C"/>
    <w:rsid w:val="00114EA5"/>
    <w:rsid w:val="00115F27"/>
    <w:rsid w:val="001161C5"/>
    <w:rsid w:val="001162C5"/>
    <w:rsid w:val="0011666E"/>
    <w:rsid w:val="00116D26"/>
    <w:rsid w:val="0011735E"/>
    <w:rsid w:val="0012009F"/>
    <w:rsid w:val="001209AB"/>
    <w:rsid w:val="00121487"/>
    <w:rsid w:val="0012206F"/>
    <w:rsid w:val="001222F9"/>
    <w:rsid w:val="001228CD"/>
    <w:rsid w:val="00123333"/>
    <w:rsid w:val="001237B5"/>
    <w:rsid w:val="001243FF"/>
    <w:rsid w:val="001248F9"/>
    <w:rsid w:val="0012586D"/>
    <w:rsid w:val="0012598B"/>
    <w:rsid w:val="00126753"/>
    <w:rsid w:val="00126969"/>
    <w:rsid w:val="001276D5"/>
    <w:rsid w:val="00127BE7"/>
    <w:rsid w:val="001301FE"/>
    <w:rsid w:val="00130363"/>
    <w:rsid w:val="00130D8F"/>
    <w:rsid w:val="001311C6"/>
    <w:rsid w:val="00131344"/>
    <w:rsid w:val="0013147D"/>
    <w:rsid w:val="00131B36"/>
    <w:rsid w:val="00133820"/>
    <w:rsid w:val="00133A0A"/>
    <w:rsid w:val="00133A48"/>
    <w:rsid w:val="00133B01"/>
    <w:rsid w:val="00133B46"/>
    <w:rsid w:val="00134306"/>
    <w:rsid w:val="001344D7"/>
    <w:rsid w:val="00134B1E"/>
    <w:rsid w:val="0013500D"/>
    <w:rsid w:val="00135094"/>
    <w:rsid w:val="001357DE"/>
    <w:rsid w:val="00135C77"/>
    <w:rsid w:val="00136875"/>
    <w:rsid w:val="001371A4"/>
    <w:rsid w:val="0013724E"/>
    <w:rsid w:val="00137AC5"/>
    <w:rsid w:val="0014053C"/>
    <w:rsid w:val="0014086C"/>
    <w:rsid w:val="00140B28"/>
    <w:rsid w:val="001411CE"/>
    <w:rsid w:val="001421FB"/>
    <w:rsid w:val="00142286"/>
    <w:rsid w:val="001429F8"/>
    <w:rsid w:val="00143066"/>
    <w:rsid w:val="00143B60"/>
    <w:rsid w:val="00144273"/>
    <w:rsid w:val="00144BCD"/>
    <w:rsid w:val="00144F76"/>
    <w:rsid w:val="00147699"/>
    <w:rsid w:val="00147A64"/>
    <w:rsid w:val="00150C74"/>
    <w:rsid w:val="00151E04"/>
    <w:rsid w:val="001524F5"/>
    <w:rsid w:val="001530A7"/>
    <w:rsid w:val="00153815"/>
    <w:rsid w:val="00153A31"/>
    <w:rsid w:val="001551D4"/>
    <w:rsid w:val="00155BB1"/>
    <w:rsid w:val="00155D86"/>
    <w:rsid w:val="00156132"/>
    <w:rsid w:val="001562FD"/>
    <w:rsid w:val="00156994"/>
    <w:rsid w:val="00156CA0"/>
    <w:rsid w:val="00157687"/>
    <w:rsid w:val="00157C82"/>
    <w:rsid w:val="00160E38"/>
    <w:rsid w:val="00161076"/>
    <w:rsid w:val="00161431"/>
    <w:rsid w:val="00161641"/>
    <w:rsid w:val="00161962"/>
    <w:rsid w:val="00161997"/>
    <w:rsid w:val="00162D2E"/>
    <w:rsid w:val="0016350F"/>
    <w:rsid w:val="0016361D"/>
    <w:rsid w:val="001639F3"/>
    <w:rsid w:val="00163A8A"/>
    <w:rsid w:val="001648BE"/>
    <w:rsid w:val="00164B5C"/>
    <w:rsid w:val="00165039"/>
    <w:rsid w:val="00165522"/>
    <w:rsid w:val="0016576C"/>
    <w:rsid w:val="0016591E"/>
    <w:rsid w:val="00165E6F"/>
    <w:rsid w:val="00166989"/>
    <w:rsid w:val="00166ADF"/>
    <w:rsid w:val="00166BD5"/>
    <w:rsid w:val="00167200"/>
    <w:rsid w:val="001677D4"/>
    <w:rsid w:val="00167CD8"/>
    <w:rsid w:val="00170BD4"/>
    <w:rsid w:val="00171931"/>
    <w:rsid w:val="00171961"/>
    <w:rsid w:val="00171C8D"/>
    <w:rsid w:val="00171EA5"/>
    <w:rsid w:val="00172B0F"/>
    <w:rsid w:val="00172E3C"/>
    <w:rsid w:val="001731EE"/>
    <w:rsid w:val="001732B1"/>
    <w:rsid w:val="00173A11"/>
    <w:rsid w:val="0017465E"/>
    <w:rsid w:val="0017489C"/>
    <w:rsid w:val="001751AB"/>
    <w:rsid w:val="00175546"/>
    <w:rsid w:val="0017568B"/>
    <w:rsid w:val="00175FDE"/>
    <w:rsid w:val="0017617F"/>
    <w:rsid w:val="00176BC7"/>
    <w:rsid w:val="00176BFD"/>
    <w:rsid w:val="00176C63"/>
    <w:rsid w:val="00176D47"/>
    <w:rsid w:val="00177625"/>
    <w:rsid w:val="00177EBB"/>
    <w:rsid w:val="00180DBD"/>
    <w:rsid w:val="00180E9E"/>
    <w:rsid w:val="0018158F"/>
    <w:rsid w:val="00181AF5"/>
    <w:rsid w:val="00181EBF"/>
    <w:rsid w:val="001820BD"/>
    <w:rsid w:val="001826CE"/>
    <w:rsid w:val="001829D2"/>
    <w:rsid w:val="001829EA"/>
    <w:rsid w:val="00184064"/>
    <w:rsid w:val="00184150"/>
    <w:rsid w:val="001847F2"/>
    <w:rsid w:val="001855A0"/>
    <w:rsid w:val="00185E0D"/>
    <w:rsid w:val="00186D1C"/>
    <w:rsid w:val="00186F81"/>
    <w:rsid w:val="00187D2B"/>
    <w:rsid w:val="00190414"/>
    <w:rsid w:val="001906C2"/>
    <w:rsid w:val="0019105A"/>
    <w:rsid w:val="001911B2"/>
    <w:rsid w:val="00191A52"/>
    <w:rsid w:val="00191DE3"/>
    <w:rsid w:val="001926B3"/>
    <w:rsid w:val="00192B77"/>
    <w:rsid w:val="00192EC6"/>
    <w:rsid w:val="00193CB5"/>
    <w:rsid w:val="00193FF5"/>
    <w:rsid w:val="00194781"/>
    <w:rsid w:val="00194C37"/>
    <w:rsid w:val="00195770"/>
    <w:rsid w:val="00196ECD"/>
    <w:rsid w:val="00197831"/>
    <w:rsid w:val="001A053A"/>
    <w:rsid w:val="001A0FD4"/>
    <w:rsid w:val="001A21BF"/>
    <w:rsid w:val="001A26DF"/>
    <w:rsid w:val="001A2747"/>
    <w:rsid w:val="001A3820"/>
    <w:rsid w:val="001A3D5B"/>
    <w:rsid w:val="001A43E1"/>
    <w:rsid w:val="001A4EA6"/>
    <w:rsid w:val="001A5516"/>
    <w:rsid w:val="001A5AB2"/>
    <w:rsid w:val="001A5B06"/>
    <w:rsid w:val="001A6EBB"/>
    <w:rsid w:val="001A6FA3"/>
    <w:rsid w:val="001A742E"/>
    <w:rsid w:val="001B07E5"/>
    <w:rsid w:val="001B0B7F"/>
    <w:rsid w:val="001B1426"/>
    <w:rsid w:val="001B1586"/>
    <w:rsid w:val="001B1F04"/>
    <w:rsid w:val="001B20CB"/>
    <w:rsid w:val="001B221A"/>
    <w:rsid w:val="001B2651"/>
    <w:rsid w:val="001B27AC"/>
    <w:rsid w:val="001B27BE"/>
    <w:rsid w:val="001B28AE"/>
    <w:rsid w:val="001B390F"/>
    <w:rsid w:val="001B5D04"/>
    <w:rsid w:val="001B626B"/>
    <w:rsid w:val="001B6BA4"/>
    <w:rsid w:val="001B6EA1"/>
    <w:rsid w:val="001B7056"/>
    <w:rsid w:val="001B7701"/>
    <w:rsid w:val="001B787F"/>
    <w:rsid w:val="001C0A5F"/>
    <w:rsid w:val="001C0C05"/>
    <w:rsid w:val="001C1B7B"/>
    <w:rsid w:val="001C1C1D"/>
    <w:rsid w:val="001C1C68"/>
    <w:rsid w:val="001C1C7C"/>
    <w:rsid w:val="001C264A"/>
    <w:rsid w:val="001C28A2"/>
    <w:rsid w:val="001C2A62"/>
    <w:rsid w:val="001C4590"/>
    <w:rsid w:val="001C539F"/>
    <w:rsid w:val="001C580F"/>
    <w:rsid w:val="001C5C71"/>
    <w:rsid w:val="001C65F6"/>
    <w:rsid w:val="001C6768"/>
    <w:rsid w:val="001C7500"/>
    <w:rsid w:val="001D1834"/>
    <w:rsid w:val="001D1F05"/>
    <w:rsid w:val="001D2561"/>
    <w:rsid w:val="001D2A7A"/>
    <w:rsid w:val="001D2F29"/>
    <w:rsid w:val="001D2FBD"/>
    <w:rsid w:val="001D3656"/>
    <w:rsid w:val="001D3725"/>
    <w:rsid w:val="001D3B58"/>
    <w:rsid w:val="001D3E9B"/>
    <w:rsid w:val="001D55E9"/>
    <w:rsid w:val="001D5627"/>
    <w:rsid w:val="001D575E"/>
    <w:rsid w:val="001D646A"/>
    <w:rsid w:val="001D689B"/>
    <w:rsid w:val="001D7450"/>
    <w:rsid w:val="001D7C25"/>
    <w:rsid w:val="001D7DF8"/>
    <w:rsid w:val="001E0115"/>
    <w:rsid w:val="001E2621"/>
    <w:rsid w:val="001E2A6F"/>
    <w:rsid w:val="001E2E43"/>
    <w:rsid w:val="001E2F1D"/>
    <w:rsid w:val="001E35F6"/>
    <w:rsid w:val="001E3952"/>
    <w:rsid w:val="001E429A"/>
    <w:rsid w:val="001E570F"/>
    <w:rsid w:val="001E5C54"/>
    <w:rsid w:val="001E6C89"/>
    <w:rsid w:val="001E740D"/>
    <w:rsid w:val="001E790F"/>
    <w:rsid w:val="001E7EF0"/>
    <w:rsid w:val="001F06EC"/>
    <w:rsid w:val="001F0762"/>
    <w:rsid w:val="001F098D"/>
    <w:rsid w:val="001F0AC0"/>
    <w:rsid w:val="001F140B"/>
    <w:rsid w:val="001F1921"/>
    <w:rsid w:val="001F1F86"/>
    <w:rsid w:val="001F2934"/>
    <w:rsid w:val="001F2A50"/>
    <w:rsid w:val="001F2D4E"/>
    <w:rsid w:val="001F3DEA"/>
    <w:rsid w:val="001F4337"/>
    <w:rsid w:val="001F4A8F"/>
    <w:rsid w:val="001F4C5A"/>
    <w:rsid w:val="001F4DDE"/>
    <w:rsid w:val="001F51B7"/>
    <w:rsid w:val="001F6389"/>
    <w:rsid w:val="001F6897"/>
    <w:rsid w:val="001F68A6"/>
    <w:rsid w:val="001F6E81"/>
    <w:rsid w:val="001F7B4B"/>
    <w:rsid w:val="001F7D68"/>
    <w:rsid w:val="00201015"/>
    <w:rsid w:val="002018AB"/>
    <w:rsid w:val="0020222B"/>
    <w:rsid w:val="002022F8"/>
    <w:rsid w:val="00202449"/>
    <w:rsid w:val="00202545"/>
    <w:rsid w:val="0020270F"/>
    <w:rsid w:val="00204107"/>
    <w:rsid w:val="00204565"/>
    <w:rsid w:val="002054FB"/>
    <w:rsid w:val="002056DD"/>
    <w:rsid w:val="00205E04"/>
    <w:rsid w:val="0020615A"/>
    <w:rsid w:val="00206BDD"/>
    <w:rsid w:val="00206D3A"/>
    <w:rsid w:val="00207135"/>
    <w:rsid w:val="00207363"/>
    <w:rsid w:val="0020755E"/>
    <w:rsid w:val="002079B3"/>
    <w:rsid w:val="002104EC"/>
    <w:rsid w:val="002108D4"/>
    <w:rsid w:val="00210B4A"/>
    <w:rsid w:val="00211093"/>
    <w:rsid w:val="002110FC"/>
    <w:rsid w:val="00211D3E"/>
    <w:rsid w:val="00211FEE"/>
    <w:rsid w:val="00212065"/>
    <w:rsid w:val="00212728"/>
    <w:rsid w:val="0021391F"/>
    <w:rsid w:val="00213A14"/>
    <w:rsid w:val="00213A3E"/>
    <w:rsid w:val="00213E80"/>
    <w:rsid w:val="00214297"/>
    <w:rsid w:val="00214730"/>
    <w:rsid w:val="00214F67"/>
    <w:rsid w:val="00215664"/>
    <w:rsid w:val="002157A3"/>
    <w:rsid w:val="002161E2"/>
    <w:rsid w:val="00216717"/>
    <w:rsid w:val="00216794"/>
    <w:rsid w:val="00220AE1"/>
    <w:rsid w:val="002211FB"/>
    <w:rsid w:val="00221277"/>
    <w:rsid w:val="00221310"/>
    <w:rsid w:val="00221635"/>
    <w:rsid w:val="0022186A"/>
    <w:rsid w:val="002219EE"/>
    <w:rsid w:val="00221C77"/>
    <w:rsid w:val="00221DCC"/>
    <w:rsid w:val="00222354"/>
    <w:rsid w:val="00222E6A"/>
    <w:rsid w:val="00222F7F"/>
    <w:rsid w:val="002242BC"/>
    <w:rsid w:val="00224791"/>
    <w:rsid w:val="00224C95"/>
    <w:rsid w:val="0022592F"/>
    <w:rsid w:val="00225D86"/>
    <w:rsid w:val="0022608C"/>
    <w:rsid w:val="002260DF"/>
    <w:rsid w:val="002262F3"/>
    <w:rsid w:val="00226AFC"/>
    <w:rsid w:val="00226B25"/>
    <w:rsid w:val="00226F8A"/>
    <w:rsid w:val="002271F9"/>
    <w:rsid w:val="002278F7"/>
    <w:rsid w:val="00227D12"/>
    <w:rsid w:val="00230366"/>
    <w:rsid w:val="002323C9"/>
    <w:rsid w:val="00232F0E"/>
    <w:rsid w:val="00233874"/>
    <w:rsid w:val="002341F9"/>
    <w:rsid w:val="0023497E"/>
    <w:rsid w:val="00235537"/>
    <w:rsid w:val="00235FE2"/>
    <w:rsid w:val="00236129"/>
    <w:rsid w:val="0023626C"/>
    <w:rsid w:val="002368B6"/>
    <w:rsid w:val="00236A54"/>
    <w:rsid w:val="002376BB"/>
    <w:rsid w:val="002412D9"/>
    <w:rsid w:val="00241EF1"/>
    <w:rsid w:val="00243AE7"/>
    <w:rsid w:val="002443F1"/>
    <w:rsid w:val="00245249"/>
    <w:rsid w:val="002454AA"/>
    <w:rsid w:val="002456FC"/>
    <w:rsid w:val="00245A2D"/>
    <w:rsid w:val="0024605F"/>
    <w:rsid w:val="00246CEF"/>
    <w:rsid w:val="00247054"/>
    <w:rsid w:val="0024787C"/>
    <w:rsid w:val="00247D02"/>
    <w:rsid w:val="00250901"/>
    <w:rsid w:val="00250B83"/>
    <w:rsid w:val="00250FD5"/>
    <w:rsid w:val="00251D3A"/>
    <w:rsid w:val="002523F4"/>
    <w:rsid w:val="0025240E"/>
    <w:rsid w:val="0025267F"/>
    <w:rsid w:val="00252CB0"/>
    <w:rsid w:val="002546FF"/>
    <w:rsid w:val="00255397"/>
    <w:rsid w:val="00255622"/>
    <w:rsid w:val="00255A41"/>
    <w:rsid w:val="00256461"/>
    <w:rsid w:val="00256DFF"/>
    <w:rsid w:val="00257723"/>
    <w:rsid w:val="00260234"/>
    <w:rsid w:val="0026073B"/>
    <w:rsid w:val="00260A91"/>
    <w:rsid w:val="0026103D"/>
    <w:rsid w:val="0026142A"/>
    <w:rsid w:val="0026218A"/>
    <w:rsid w:val="0026249D"/>
    <w:rsid w:val="00262630"/>
    <w:rsid w:val="002634B3"/>
    <w:rsid w:val="00263D70"/>
    <w:rsid w:val="00264192"/>
    <w:rsid w:val="002646C4"/>
    <w:rsid w:val="00264D4E"/>
    <w:rsid w:val="00265065"/>
    <w:rsid w:val="002663CC"/>
    <w:rsid w:val="002669DA"/>
    <w:rsid w:val="00266C20"/>
    <w:rsid w:val="002671ED"/>
    <w:rsid w:val="002677CD"/>
    <w:rsid w:val="00267B56"/>
    <w:rsid w:val="00267C9E"/>
    <w:rsid w:val="0027054C"/>
    <w:rsid w:val="0027059D"/>
    <w:rsid w:val="002706CB"/>
    <w:rsid w:val="002713B9"/>
    <w:rsid w:val="002715A4"/>
    <w:rsid w:val="00271908"/>
    <w:rsid w:val="00271919"/>
    <w:rsid w:val="00271F27"/>
    <w:rsid w:val="002723A9"/>
    <w:rsid w:val="00272480"/>
    <w:rsid w:val="002727C9"/>
    <w:rsid w:val="00272996"/>
    <w:rsid w:val="00273795"/>
    <w:rsid w:val="0027393F"/>
    <w:rsid w:val="00273DEF"/>
    <w:rsid w:val="00274290"/>
    <w:rsid w:val="00275642"/>
    <w:rsid w:val="00276356"/>
    <w:rsid w:val="00276AA4"/>
    <w:rsid w:val="00276C5A"/>
    <w:rsid w:val="00276F78"/>
    <w:rsid w:val="00277D71"/>
    <w:rsid w:val="00280115"/>
    <w:rsid w:val="002805C8"/>
    <w:rsid w:val="00280C83"/>
    <w:rsid w:val="0028181B"/>
    <w:rsid w:val="00281FDC"/>
    <w:rsid w:val="00283308"/>
    <w:rsid w:val="002834CF"/>
    <w:rsid w:val="00283EE2"/>
    <w:rsid w:val="00283F23"/>
    <w:rsid w:val="0028484E"/>
    <w:rsid w:val="00284CED"/>
    <w:rsid w:val="00286BC4"/>
    <w:rsid w:val="0028712B"/>
    <w:rsid w:val="00290710"/>
    <w:rsid w:val="00290962"/>
    <w:rsid w:val="00290D8B"/>
    <w:rsid w:val="00291900"/>
    <w:rsid w:val="00292094"/>
    <w:rsid w:val="0029242D"/>
    <w:rsid w:val="00292502"/>
    <w:rsid w:val="00292955"/>
    <w:rsid w:val="0029308C"/>
    <w:rsid w:val="002936B5"/>
    <w:rsid w:val="00293906"/>
    <w:rsid w:val="00293942"/>
    <w:rsid w:val="00294558"/>
    <w:rsid w:val="0029535B"/>
    <w:rsid w:val="002956CB"/>
    <w:rsid w:val="0029661E"/>
    <w:rsid w:val="0029690E"/>
    <w:rsid w:val="0029755A"/>
    <w:rsid w:val="00297A0C"/>
    <w:rsid w:val="002A0E7E"/>
    <w:rsid w:val="002A1E28"/>
    <w:rsid w:val="002A2159"/>
    <w:rsid w:val="002A2720"/>
    <w:rsid w:val="002A2738"/>
    <w:rsid w:val="002A27F6"/>
    <w:rsid w:val="002A2ACB"/>
    <w:rsid w:val="002A2FC6"/>
    <w:rsid w:val="002A3D4B"/>
    <w:rsid w:val="002A3F5A"/>
    <w:rsid w:val="002A4212"/>
    <w:rsid w:val="002A4D4F"/>
    <w:rsid w:val="002A57D7"/>
    <w:rsid w:val="002A6232"/>
    <w:rsid w:val="002A6D86"/>
    <w:rsid w:val="002A77D0"/>
    <w:rsid w:val="002B00C8"/>
    <w:rsid w:val="002B0629"/>
    <w:rsid w:val="002B06E9"/>
    <w:rsid w:val="002B080D"/>
    <w:rsid w:val="002B1800"/>
    <w:rsid w:val="002B258A"/>
    <w:rsid w:val="002B2DBA"/>
    <w:rsid w:val="002B311F"/>
    <w:rsid w:val="002B4054"/>
    <w:rsid w:val="002B4671"/>
    <w:rsid w:val="002B4677"/>
    <w:rsid w:val="002B531D"/>
    <w:rsid w:val="002B5EE4"/>
    <w:rsid w:val="002B6892"/>
    <w:rsid w:val="002B6B61"/>
    <w:rsid w:val="002B7BC7"/>
    <w:rsid w:val="002C0473"/>
    <w:rsid w:val="002C1910"/>
    <w:rsid w:val="002C23FB"/>
    <w:rsid w:val="002C3DD7"/>
    <w:rsid w:val="002C411C"/>
    <w:rsid w:val="002C44C8"/>
    <w:rsid w:val="002C4AFF"/>
    <w:rsid w:val="002C5D86"/>
    <w:rsid w:val="002C61CA"/>
    <w:rsid w:val="002C6CF4"/>
    <w:rsid w:val="002C71B0"/>
    <w:rsid w:val="002D02D5"/>
    <w:rsid w:val="002D06A4"/>
    <w:rsid w:val="002D14E6"/>
    <w:rsid w:val="002D1C5B"/>
    <w:rsid w:val="002D2392"/>
    <w:rsid w:val="002D2482"/>
    <w:rsid w:val="002D29BE"/>
    <w:rsid w:val="002D2C49"/>
    <w:rsid w:val="002D2FBC"/>
    <w:rsid w:val="002D3125"/>
    <w:rsid w:val="002D37C8"/>
    <w:rsid w:val="002D46C7"/>
    <w:rsid w:val="002D552F"/>
    <w:rsid w:val="002D567C"/>
    <w:rsid w:val="002D6A2A"/>
    <w:rsid w:val="002E0112"/>
    <w:rsid w:val="002E0258"/>
    <w:rsid w:val="002E053E"/>
    <w:rsid w:val="002E0E67"/>
    <w:rsid w:val="002E106E"/>
    <w:rsid w:val="002E16C3"/>
    <w:rsid w:val="002E1B5D"/>
    <w:rsid w:val="002E2105"/>
    <w:rsid w:val="002E23E7"/>
    <w:rsid w:val="002E2690"/>
    <w:rsid w:val="002E3221"/>
    <w:rsid w:val="002E342A"/>
    <w:rsid w:val="002E3474"/>
    <w:rsid w:val="002E370D"/>
    <w:rsid w:val="002E4169"/>
    <w:rsid w:val="002E5929"/>
    <w:rsid w:val="002E6185"/>
    <w:rsid w:val="002E61B7"/>
    <w:rsid w:val="002E7314"/>
    <w:rsid w:val="002E767A"/>
    <w:rsid w:val="002E7857"/>
    <w:rsid w:val="002F00EB"/>
    <w:rsid w:val="002F088C"/>
    <w:rsid w:val="002F0E3D"/>
    <w:rsid w:val="002F1132"/>
    <w:rsid w:val="002F1275"/>
    <w:rsid w:val="002F19CA"/>
    <w:rsid w:val="002F1A32"/>
    <w:rsid w:val="002F1E83"/>
    <w:rsid w:val="002F25D0"/>
    <w:rsid w:val="002F2A0D"/>
    <w:rsid w:val="002F2C41"/>
    <w:rsid w:val="002F33DF"/>
    <w:rsid w:val="002F3690"/>
    <w:rsid w:val="002F3B93"/>
    <w:rsid w:val="002F3D8C"/>
    <w:rsid w:val="002F5D46"/>
    <w:rsid w:val="002F5E2F"/>
    <w:rsid w:val="002F5F2F"/>
    <w:rsid w:val="002F65C2"/>
    <w:rsid w:val="002F66AE"/>
    <w:rsid w:val="002F68D6"/>
    <w:rsid w:val="002F7652"/>
    <w:rsid w:val="0030063A"/>
    <w:rsid w:val="00301AF9"/>
    <w:rsid w:val="003021E4"/>
    <w:rsid w:val="003022DE"/>
    <w:rsid w:val="00302384"/>
    <w:rsid w:val="00303325"/>
    <w:rsid w:val="0030427C"/>
    <w:rsid w:val="003046F4"/>
    <w:rsid w:val="00304B30"/>
    <w:rsid w:val="00304D46"/>
    <w:rsid w:val="00305A56"/>
    <w:rsid w:val="00305D30"/>
    <w:rsid w:val="003061EB"/>
    <w:rsid w:val="00306294"/>
    <w:rsid w:val="00307349"/>
    <w:rsid w:val="003078BA"/>
    <w:rsid w:val="00310553"/>
    <w:rsid w:val="00310904"/>
    <w:rsid w:val="00310DB0"/>
    <w:rsid w:val="00310E8B"/>
    <w:rsid w:val="00311225"/>
    <w:rsid w:val="003118E8"/>
    <w:rsid w:val="00311C81"/>
    <w:rsid w:val="0031240D"/>
    <w:rsid w:val="003128E7"/>
    <w:rsid w:val="00312ABE"/>
    <w:rsid w:val="00312AF1"/>
    <w:rsid w:val="00312CC2"/>
    <w:rsid w:val="00313A06"/>
    <w:rsid w:val="00314817"/>
    <w:rsid w:val="00314BE7"/>
    <w:rsid w:val="00315C1E"/>
    <w:rsid w:val="00315FE9"/>
    <w:rsid w:val="003164F4"/>
    <w:rsid w:val="003174F4"/>
    <w:rsid w:val="00317816"/>
    <w:rsid w:val="00317A0E"/>
    <w:rsid w:val="00321478"/>
    <w:rsid w:val="00322055"/>
    <w:rsid w:val="00322157"/>
    <w:rsid w:val="00322DF3"/>
    <w:rsid w:val="00323842"/>
    <w:rsid w:val="00325207"/>
    <w:rsid w:val="0032597E"/>
    <w:rsid w:val="00325EA1"/>
    <w:rsid w:val="0032637E"/>
    <w:rsid w:val="003264AD"/>
    <w:rsid w:val="00326C3B"/>
    <w:rsid w:val="00326F3F"/>
    <w:rsid w:val="003300C6"/>
    <w:rsid w:val="00331634"/>
    <w:rsid w:val="00332022"/>
    <w:rsid w:val="003321F2"/>
    <w:rsid w:val="00332538"/>
    <w:rsid w:val="00332B8F"/>
    <w:rsid w:val="00332DC5"/>
    <w:rsid w:val="0033366B"/>
    <w:rsid w:val="00334DE2"/>
    <w:rsid w:val="00335167"/>
    <w:rsid w:val="0033584B"/>
    <w:rsid w:val="00335A84"/>
    <w:rsid w:val="00335B71"/>
    <w:rsid w:val="00335B9A"/>
    <w:rsid w:val="0033664F"/>
    <w:rsid w:val="00337120"/>
    <w:rsid w:val="00337C04"/>
    <w:rsid w:val="00337DBC"/>
    <w:rsid w:val="0034001D"/>
    <w:rsid w:val="00340FD9"/>
    <w:rsid w:val="00342130"/>
    <w:rsid w:val="003423EF"/>
    <w:rsid w:val="00342950"/>
    <w:rsid w:val="0034295B"/>
    <w:rsid w:val="00342D76"/>
    <w:rsid w:val="00343A4A"/>
    <w:rsid w:val="00343F83"/>
    <w:rsid w:val="0034406F"/>
    <w:rsid w:val="00344A6C"/>
    <w:rsid w:val="0034527A"/>
    <w:rsid w:val="0034536B"/>
    <w:rsid w:val="0034547A"/>
    <w:rsid w:val="00350034"/>
    <w:rsid w:val="00350108"/>
    <w:rsid w:val="0035021D"/>
    <w:rsid w:val="00350259"/>
    <w:rsid w:val="00350346"/>
    <w:rsid w:val="0035131F"/>
    <w:rsid w:val="00351846"/>
    <w:rsid w:val="003519C8"/>
    <w:rsid w:val="00351D95"/>
    <w:rsid w:val="0035264D"/>
    <w:rsid w:val="003529EC"/>
    <w:rsid w:val="003539A2"/>
    <w:rsid w:val="00353C40"/>
    <w:rsid w:val="003545DB"/>
    <w:rsid w:val="00354962"/>
    <w:rsid w:val="00355332"/>
    <w:rsid w:val="00356691"/>
    <w:rsid w:val="003574CD"/>
    <w:rsid w:val="00357E68"/>
    <w:rsid w:val="00357F2B"/>
    <w:rsid w:val="00360442"/>
    <w:rsid w:val="0036074F"/>
    <w:rsid w:val="0036075C"/>
    <w:rsid w:val="00360F77"/>
    <w:rsid w:val="0036131D"/>
    <w:rsid w:val="003631E2"/>
    <w:rsid w:val="003634C5"/>
    <w:rsid w:val="003638E0"/>
    <w:rsid w:val="0036523C"/>
    <w:rsid w:val="003657E3"/>
    <w:rsid w:val="0036628E"/>
    <w:rsid w:val="00366A0A"/>
    <w:rsid w:val="00367920"/>
    <w:rsid w:val="003702CA"/>
    <w:rsid w:val="003705C7"/>
    <w:rsid w:val="003706FF"/>
    <w:rsid w:val="00371234"/>
    <w:rsid w:val="0037179C"/>
    <w:rsid w:val="00371ABD"/>
    <w:rsid w:val="00371E76"/>
    <w:rsid w:val="00371FAA"/>
    <w:rsid w:val="00372F90"/>
    <w:rsid w:val="00372FDB"/>
    <w:rsid w:val="00373D0F"/>
    <w:rsid w:val="00373E2B"/>
    <w:rsid w:val="00373E3B"/>
    <w:rsid w:val="0037447B"/>
    <w:rsid w:val="0037471D"/>
    <w:rsid w:val="00374BFA"/>
    <w:rsid w:val="00375E19"/>
    <w:rsid w:val="00375E1F"/>
    <w:rsid w:val="00377422"/>
    <w:rsid w:val="00377776"/>
    <w:rsid w:val="00377FC0"/>
    <w:rsid w:val="003801B6"/>
    <w:rsid w:val="0038179A"/>
    <w:rsid w:val="00382267"/>
    <w:rsid w:val="003826C0"/>
    <w:rsid w:val="003834A4"/>
    <w:rsid w:val="003834E0"/>
    <w:rsid w:val="00383685"/>
    <w:rsid w:val="00383800"/>
    <w:rsid w:val="00383B6E"/>
    <w:rsid w:val="00383EFA"/>
    <w:rsid w:val="00384074"/>
    <w:rsid w:val="003844EF"/>
    <w:rsid w:val="00384B87"/>
    <w:rsid w:val="003858B0"/>
    <w:rsid w:val="00385CB1"/>
    <w:rsid w:val="00385F04"/>
    <w:rsid w:val="0038641E"/>
    <w:rsid w:val="0038666C"/>
    <w:rsid w:val="003868C6"/>
    <w:rsid w:val="00387232"/>
    <w:rsid w:val="0039023D"/>
    <w:rsid w:val="00390666"/>
    <w:rsid w:val="003908B5"/>
    <w:rsid w:val="0039094A"/>
    <w:rsid w:val="003916C2"/>
    <w:rsid w:val="00391836"/>
    <w:rsid w:val="00391AA9"/>
    <w:rsid w:val="00391D75"/>
    <w:rsid w:val="00392074"/>
    <w:rsid w:val="003924F3"/>
    <w:rsid w:val="0039281F"/>
    <w:rsid w:val="003929AA"/>
    <w:rsid w:val="0039370E"/>
    <w:rsid w:val="003941A4"/>
    <w:rsid w:val="00395D5D"/>
    <w:rsid w:val="00397814"/>
    <w:rsid w:val="00397E0B"/>
    <w:rsid w:val="003A12BC"/>
    <w:rsid w:val="003A1AAE"/>
    <w:rsid w:val="003A1C10"/>
    <w:rsid w:val="003A2093"/>
    <w:rsid w:val="003A23D4"/>
    <w:rsid w:val="003A2EF8"/>
    <w:rsid w:val="003A3C86"/>
    <w:rsid w:val="003A483A"/>
    <w:rsid w:val="003A569B"/>
    <w:rsid w:val="003A7433"/>
    <w:rsid w:val="003A7983"/>
    <w:rsid w:val="003A7A68"/>
    <w:rsid w:val="003A7A80"/>
    <w:rsid w:val="003B003B"/>
    <w:rsid w:val="003B0D22"/>
    <w:rsid w:val="003B133C"/>
    <w:rsid w:val="003B16D9"/>
    <w:rsid w:val="003B16E2"/>
    <w:rsid w:val="003B22F7"/>
    <w:rsid w:val="003B28C1"/>
    <w:rsid w:val="003B2F15"/>
    <w:rsid w:val="003B2F72"/>
    <w:rsid w:val="003B3521"/>
    <w:rsid w:val="003B37AC"/>
    <w:rsid w:val="003B3D76"/>
    <w:rsid w:val="003B3D96"/>
    <w:rsid w:val="003B479E"/>
    <w:rsid w:val="003B4FBC"/>
    <w:rsid w:val="003B5793"/>
    <w:rsid w:val="003B59DB"/>
    <w:rsid w:val="003B5C75"/>
    <w:rsid w:val="003B66B2"/>
    <w:rsid w:val="003C0298"/>
    <w:rsid w:val="003C032A"/>
    <w:rsid w:val="003C0656"/>
    <w:rsid w:val="003C0AC8"/>
    <w:rsid w:val="003C15C8"/>
    <w:rsid w:val="003C1C76"/>
    <w:rsid w:val="003C1F1E"/>
    <w:rsid w:val="003C2087"/>
    <w:rsid w:val="003C2652"/>
    <w:rsid w:val="003C3257"/>
    <w:rsid w:val="003C376E"/>
    <w:rsid w:val="003C38EA"/>
    <w:rsid w:val="003C3E64"/>
    <w:rsid w:val="003C41FE"/>
    <w:rsid w:val="003C4D35"/>
    <w:rsid w:val="003C5617"/>
    <w:rsid w:val="003C654C"/>
    <w:rsid w:val="003C6613"/>
    <w:rsid w:val="003C6A94"/>
    <w:rsid w:val="003C7A29"/>
    <w:rsid w:val="003C7DD6"/>
    <w:rsid w:val="003C7DEA"/>
    <w:rsid w:val="003D00C4"/>
    <w:rsid w:val="003D069F"/>
    <w:rsid w:val="003D23BF"/>
    <w:rsid w:val="003D2CCA"/>
    <w:rsid w:val="003D37C8"/>
    <w:rsid w:val="003D3E44"/>
    <w:rsid w:val="003D402D"/>
    <w:rsid w:val="003D42A7"/>
    <w:rsid w:val="003D43F0"/>
    <w:rsid w:val="003D4463"/>
    <w:rsid w:val="003D475F"/>
    <w:rsid w:val="003D5E18"/>
    <w:rsid w:val="003D6C79"/>
    <w:rsid w:val="003D7100"/>
    <w:rsid w:val="003D7990"/>
    <w:rsid w:val="003E0132"/>
    <w:rsid w:val="003E0224"/>
    <w:rsid w:val="003E065B"/>
    <w:rsid w:val="003E153E"/>
    <w:rsid w:val="003E1AA0"/>
    <w:rsid w:val="003E206B"/>
    <w:rsid w:val="003E20AD"/>
    <w:rsid w:val="003E2229"/>
    <w:rsid w:val="003E233B"/>
    <w:rsid w:val="003E29CC"/>
    <w:rsid w:val="003E2A22"/>
    <w:rsid w:val="003E2FC0"/>
    <w:rsid w:val="003E33B9"/>
    <w:rsid w:val="003E37DA"/>
    <w:rsid w:val="003E3D68"/>
    <w:rsid w:val="003E439D"/>
    <w:rsid w:val="003E46E3"/>
    <w:rsid w:val="003E63EC"/>
    <w:rsid w:val="003E6A6B"/>
    <w:rsid w:val="003E6ED8"/>
    <w:rsid w:val="003E6F0A"/>
    <w:rsid w:val="003E762E"/>
    <w:rsid w:val="003F0072"/>
    <w:rsid w:val="003F03B9"/>
    <w:rsid w:val="003F0598"/>
    <w:rsid w:val="003F0A4D"/>
    <w:rsid w:val="003F0EB4"/>
    <w:rsid w:val="003F1237"/>
    <w:rsid w:val="003F1972"/>
    <w:rsid w:val="003F1CCE"/>
    <w:rsid w:val="003F1F3C"/>
    <w:rsid w:val="003F2AEE"/>
    <w:rsid w:val="003F2D9B"/>
    <w:rsid w:val="003F314B"/>
    <w:rsid w:val="003F441B"/>
    <w:rsid w:val="003F50CF"/>
    <w:rsid w:val="003F5546"/>
    <w:rsid w:val="003F5973"/>
    <w:rsid w:val="003F5CB2"/>
    <w:rsid w:val="003F6828"/>
    <w:rsid w:val="003F6B33"/>
    <w:rsid w:val="003F7446"/>
    <w:rsid w:val="003F7E3A"/>
    <w:rsid w:val="0040039D"/>
    <w:rsid w:val="004006FD"/>
    <w:rsid w:val="004008FF"/>
    <w:rsid w:val="0040098F"/>
    <w:rsid w:val="0040144A"/>
    <w:rsid w:val="004023E8"/>
    <w:rsid w:val="004024E3"/>
    <w:rsid w:val="00402894"/>
    <w:rsid w:val="00402AB5"/>
    <w:rsid w:val="00402F0F"/>
    <w:rsid w:val="00403007"/>
    <w:rsid w:val="00403159"/>
    <w:rsid w:val="00403BF4"/>
    <w:rsid w:val="00403C2B"/>
    <w:rsid w:val="0040448F"/>
    <w:rsid w:val="00404CB1"/>
    <w:rsid w:val="0040501A"/>
    <w:rsid w:val="004058D7"/>
    <w:rsid w:val="00406074"/>
    <w:rsid w:val="00406545"/>
    <w:rsid w:val="00407251"/>
    <w:rsid w:val="004072C6"/>
    <w:rsid w:val="0040787C"/>
    <w:rsid w:val="00407A10"/>
    <w:rsid w:val="00407C20"/>
    <w:rsid w:val="00410937"/>
    <w:rsid w:val="00410E21"/>
    <w:rsid w:val="004121D2"/>
    <w:rsid w:val="004121FC"/>
    <w:rsid w:val="0041225B"/>
    <w:rsid w:val="00412794"/>
    <w:rsid w:val="0041295C"/>
    <w:rsid w:val="00412DB6"/>
    <w:rsid w:val="0041359F"/>
    <w:rsid w:val="00413668"/>
    <w:rsid w:val="00413E17"/>
    <w:rsid w:val="00414359"/>
    <w:rsid w:val="004143B8"/>
    <w:rsid w:val="00414951"/>
    <w:rsid w:val="00414A3E"/>
    <w:rsid w:val="0041549A"/>
    <w:rsid w:val="0041596D"/>
    <w:rsid w:val="00415C12"/>
    <w:rsid w:val="0041658D"/>
    <w:rsid w:val="00416BA6"/>
    <w:rsid w:val="00417312"/>
    <w:rsid w:val="00417874"/>
    <w:rsid w:val="00417BF9"/>
    <w:rsid w:val="00417F5A"/>
    <w:rsid w:val="00420080"/>
    <w:rsid w:val="004200AD"/>
    <w:rsid w:val="00420333"/>
    <w:rsid w:val="00420A14"/>
    <w:rsid w:val="0042149A"/>
    <w:rsid w:val="00421840"/>
    <w:rsid w:val="004219D2"/>
    <w:rsid w:val="004222D4"/>
    <w:rsid w:val="00422330"/>
    <w:rsid w:val="00422894"/>
    <w:rsid w:val="0042378A"/>
    <w:rsid w:val="00424709"/>
    <w:rsid w:val="00424A36"/>
    <w:rsid w:val="0042534A"/>
    <w:rsid w:val="00426054"/>
    <w:rsid w:val="00427A80"/>
    <w:rsid w:val="00427BFE"/>
    <w:rsid w:val="00427C98"/>
    <w:rsid w:val="004304E1"/>
    <w:rsid w:val="004305A5"/>
    <w:rsid w:val="0043064B"/>
    <w:rsid w:val="00430809"/>
    <w:rsid w:val="004308D2"/>
    <w:rsid w:val="00430FCD"/>
    <w:rsid w:val="00431157"/>
    <w:rsid w:val="00431524"/>
    <w:rsid w:val="00431560"/>
    <w:rsid w:val="00431BEB"/>
    <w:rsid w:val="00432DEB"/>
    <w:rsid w:val="00433376"/>
    <w:rsid w:val="00433AC8"/>
    <w:rsid w:val="004344E4"/>
    <w:rsid w:val="0043459D"/>
    <w:rsid w:val="00434665"/>
    <w:rsid w:val="00434D57"/>
    <w:rsid w:val="00435113"/>
    <w:rsid w:val="004354D7"/>
    <w:rsid w:val="004359D3"/>
    <w:rsid w:val="00435CAD"/>
    <w:rsid w:val="004360EA"/>
    <w:rsid w:val="0043646D"/>
    <w:rsid w:val="00437592"/>
    <w:rsid w:val="0044166B"/>
    <w:rsid w:val="004417C5"/>
    <w:rsid w:val="004419B8"/>
    <w:rsid w:val="00441FCD"/>
    <w:rsid w:val="004424D3"/>
    <w:rsid w:val="00442702"/>
    <w:rsid w:val="004437DA"/>
    <w:rsid w:val="00443915"/>
    <w:rsid w:val="004445E3"/>
    <w:rsid w:val="004448C2"/>
    <w:rsid w:val="00445DB7"/>
    <w:rsid w:val="00446455"/>
    <w:rsid w:val="004466E9"/>
    <w:rsid w:val="00446DD7"/>
    <w:rsid w:val="0044786C"/>
    <w:rsid w:val="0045003C"/>
    <w:rsid w:val="004504CF"/>
    <w:rsid w:val="00450789"/>
    <w:rsid w:val="0045129D"/>
    <w:rsid w:val="0045146A"/>
    <w:rsid w:val="0045180A"/>
    <w:rsid w:val="00451888"/>
    <w:rsid w:val="00451EB8"/>
    <w:rsid w:val="00451FB7"/>
    <w:rsid w:val="0045263A"/>
    <w:rsid w:val="00452E85"/>
    <w:rsid w:val="0045303E"/>
    <w:rsid w:val="004531B4"/>
    <w:rsid w:val="00453302"/>
    <w:rsid w:val="00453EAB"/>
    <w:rsid w:val="00453EC3"/>
    <w:rsid w:val="00454AB9"/>
    <w:rsid w:val="00454D8B"/>
    <w:rsid w:val="00455BD9"/>
    <w:rsid w:val="0045682F"/>
    <w:rsid w:val="00456E79"/>
    <w:rsid w:val="004573A2"/>
    <w:rsid w:val="0045759A"/>
    <w:rsid w:val="00457F82"/>
    <w:rsid w:val="00460A62"/>
    <w:rsid w:val="00460C8C"/>
    <w:rsid w:val="00461183"/>
    <w:rsid w:val="004614AA"/>
    <w:rsid w:val="00461708"/>
    <w:rsid w:val="0046266D"/>
    <w:rsid w:val="004626CB"/>
    <w:rsid w:val="00463771"/>
    <w:rsid w:val="0046458E"/>
    <w:rsid w:val="0046494C"/>
    <w:rsid w:val="0046497B"/>
    <w:rsid w:val="00466169"/>
    <w:rsid w:val="004664CF"/>
    <w:rsid w:val="004665BB"/>
    <w:rsid w:val="00466DB2"/>
    <w:rsid w:val="004671BD"/>
    <w:rsid w:val="0046730A"/>
    <w:rsid w:val="004676E0"/>
    <w:rsid w:val="004679E1"/>
    <w:rsid w:val="00467A12"/>
    <w:rsid w:val="00467BF4"/>
    <w:rsid w:val="0047048B"/>
    <w:rsid w:val="004706F6"/>
    <w:rsid w:val="00470915"/>
    <w:rsid w:val="00471503"/>
    <w:rsid w:val="00471870"/>
    <w:rsid w:val="004718B7"/>
    <w:rsid w:val="00471925"/>
    <w:rsid w:val="00472503"/>
    <w:rsid w:val="0047251E"/>
    <w:rsid w:val="0047471A"/>
    <w:rsid w:val="00474E76"/>
    <w:rsid w:val="0047513A"/>
    <w:rsid w:val="0047567A"/>
    <w:rsid w:val="004761D5"/>
    <w:rsid w:val="0047653A"/>
    <w:rsid w:val="004771C8"/>
    <w:rsid w:val="00477531"/>
    <w:rsid w:val="00480864"/>
    <w:rsid w:val="00481029"/>
    <w:rsid w:val="0048289D"/>
    <w:rsid w:val="00483167"/>
    <w:rsid w:val="00483573"/>
    <w:rsid w:val="0048364C"/>
    <w:rsid w:val="00483683"/>
    <w:rsid w:val="004836E4"/>
    <w:rsid w:val="00483AD5"/>
    <w:rsid w:val="00484152"/>
    <w:rsid w:val="00484709"/>
    <w:rsid w:val="00484B40"/>
    <w:rsid w:val="00484C8E"/>
    <w:rsid w:val="00484CB4"/>
    <w:rsid w:val="00484D6B"/>
    <w:rsid w:val="0048558B"/>
    <w:rsid w:val="00485CA9"/>
    <w:rsid w:val="004860E9"/>
    <w:rsid w:val="00486C00"/>
    <w:rsid w:val="00487EF3"/>
    <w:rsid w:val="004901AF"/>
    <w:rsid w:val="004903A4"/>
    <w:rsid w:val="0049066F"/>
    <w:rsid w:val="00490A9E"/>
    <w:rsid w:val="00490E01"/>
    <w:rsid w:val="004911FF"/>
    <w:rsid w:val="00492107"/>
    <w:rsid w:val="004923F9"/>
    <w:rsid w:val="00492451"/>
    <w:rsid w:val="004930B4"/>
    <w:rsid w:val="0049435B"/>
    <w:rsid w:val="004947B1"/>
    <w:rsid w:val="00494F24"/>
    <w:rsid w:val="00495E17"/>
    <w:rsid w:val="004970B2"/>
    <w:rsid w:val="004970F6"/>
    <w:rsid w:val="0049742B"/>
    <w:rsid w:val="0049761D"/>
    <w:rsid w:val="004979FE"/>
    <w:rsid w:val="00497A57"/>
    <w:rsid w:val="00497B2F"/>
    <w:rsid w:val="004A00EB"/>
    <w:rsid w:val="004A02E4"/>
    <w:rsid w:val="004A0AEA"/>
    <w:rsid w:val="004A0B59"/>
    <w:rsid w:val="004A19B7"/>
    <w:rsid w:val="004A1ACF"/>
    <w:rsid w:val="004A2F11"/>
    <w:rsid w:val="004A343A"/>
    <w:rsid w:val="004A35A7"/>
    <w:rsid w:val="004A3F77"/>
    <w:rsid w:val="004A4150"/>
    <w:rsid w:val="004A4AE0"/>
    <w:rsid w:val="004A5CBF"/>
    <w:rsid w:val="004A68FD"/>
    <w:rsid w:val="004A7628"/>
    <w:rsid w:val="004B029C"/>
    <w:rsid w:val="004B0E18"/>
    <w:rsid w:val="004B10D7"/>
    <w:rsid w:val="004B27EC"/>
    <w:rsid w:val="004B3306"/>
    <w:rsid w:val="004B3433"/>
    <w:rsid w:val="004B3DF4"/>
    <w:rsid w:val="004B49AD"/>
    <w:rsid w:val="004B5854"/>
    <w:rsid w:val="004B589A"/>
    <w:rsid w:val="004B6B4C"/>
    <w:rsid w:val="004B6E3C"/>
    <w:rsid w:val="004B7B03"/>
    <w:rsid w:val="004C0094"/>
    <w:rsid w:val="004C0188"/>
    <w:rsid w:val="004C04F6"/>
    <w:rsid w:val="004C04F9"/>
    <w:rsid w:val="004C05C4"/>
    <w:rsid w:val="004C0BC1"/>
    <w:rsid w:val="004C0C9B"/>
    <w:rsid w:val="004C1891"/>
    <w:rsid w:val="004C1B09"/>
    <w:rsid w:val="004C2458"/>
    <w:rsid w:val="004C2C22"/>
    <w:rsid w:val="004C2DA9"/>
    <w:rsid w:val="004C2DF9"/>
    <w:rsid w:val="004C418E"/>
    <w:rsid w:val="004C4EAA"/>
    <w:rsid w:val="004C505C"/>
    <w:rsid w:val="004C5167"/>
    <w:rsid w:val="004C5204"/>
    <w:rsid w:val="004C53CD"/>
    <w:rsid w:val="004C6A12"/>
    <w:rsid w:val="004C6D5F"/>
    <w:rsid w:val="004D0C9D"/>
    <w:rsid w:val="004D0CA3"/>
    <w:rsid w:val="004D0EB3"/>
    <w:rsid w:val="004D0F83"/>
    <w:rsid w:val="004D1599"/>
    <w:rsid w:val="004D1977"/>
    <w:rsid w:val="004D1C19"/>
    <w:rsid w:val="004D22D5"/>
    <w:rsid w:val="004D23EE"/>
    <w:rsid w:val="004D27A3"/>
    <w:rsid w:val="004D2BF6"/>
    <w:rsid w:val="004D2DBD"/>
    <w:rsid w:val="004D348C"/>
    <w:rsid w:val="004D352A"/>
    <w:rsid w:val="004D37FA"/>
    <w:rsid w:val="004D3FA8"/>
    <w:rsid w:val="004D44B0"/>
    <w:rsid w:val="004D4F4F"/>
    <w:rsid w:val="004D5148"/>
    <w:rsid w:val="004D5FFD"/>
    <w:rsid w:val="004D623B"/>
    <w:rsid w:val="004D6298"/>
    <w:rsid w:val="004D6329"/>
    <w:rsid w:val="004D6619"/>
    <w:rsid w:val="004D6A30"/>
    <w:rsid w:val="004D6E51"/>
    <w:rsid w:val="004D6ECD"/>
    <w:rsid w:val="004D700C"/>
    <w:rsid w:val="004D7CBB"/>
    <w:rsid w:val="004E0DBE"/>
    <w:rsid w:val="004E0DC8"/>
    <w:rsid w:val="004E1885"/>
    <w:rsid w:val="004E242A"/>
    <w:rsid w:val="004E3815"/>
    <w:rsid w:val="004E3867"/>
    <w:rsid w:val="004E3F34"/>
    <w:rsid w:val="004E4CDB"/>
    <w:rsid w:val="004E4E7A"/>
    <w:rsid w:val="004E5845"/>
    <w:rsid w:val="004E5CA5"/>
    <w:rsid w:val="004E6550"/>
    <w:rsid w:val="004E67DB"/>
    <w:rsid w:val="004E68DA"/>
    <w:rsid w:val="004E75D6"/>
    <w:rsid w:val="004E793E"/>
    <w:rsid w:val="004E7A1C"/>
    <w:rsid w:val="004F0087"/>
    <w:rsid w:val="004F0327"/>
    <w:rsid w:val="004F0ABA"/>
    <w:rsid w:val="004F0D4A"/>
    <w:rsid w:val="004F14E2"/>
    <w:rsid w:val="004F14E3"/>
    <w:rsid w:val="004F19C6"/>
    <w:rsid w:val="004F2F1A"/>
    <w:rsid w:val="004F3729"/>
    <w:rsid w:val="004F4D35"/>
    <w:rsid w:val="004F558D"/>
    <w:rsid w:val="004F5AD3"/>
    <w:rsid w:val="004F5AD9"/>
    <w:rsid w:val="004F5EBC"/>
    <w:rsid w:val="004F601C"/>
    <w:rsid w:val="004F6BC8"/>
    <w:rsid w:val="004F6C1B"/>
    <w:rsid w:val="004F7439"/>
    <w:rsid w:val="004F7B38"/>
    <w:rsid w:val="004F7D75"/>
    <w:rsid w:val="004F7F4D"/>
    <w:rsid w:val="0050005F"/>
    <w:rsid w:val="005009C2"/>
    <w:rsid w:val="00500EC9"/>
    <w:rsid w:val="0050121C"/>
    <w:rsid w:val="00501609"/>
    <w:rsid w:val="005018CD"/>
    <w:rsid w:val="00502313"/>
    <w:rsid w:val="00503EF2"/>
    <w:rsid w:val="005040FB"/>
    <w:rsid w:val="0050493B"/>
    <w:rsid w:val="00505B98"/>
    <w:rsid w:val="00505BAB"/>
    <w:rsid w:val="00505BE8"/>
    <w:rsid w:val="00505CC4"/>
    <w:rsid w:val="005068CF"/>
    <w:rsid w:val="00506C19"/>
    <w:rsid w:val="00506F26"/>
    <w:rsid w:val="00507217"/>
    <w:rsid w:val="005072AE"/>
    <w:rsid w:val="00507860"/>
    <w:rsid w:val="00507E0E"/>
    <w:rsid w:val="005110E2"/>
    <w:rsid w:val="00511484"/>
    <w:rsid w:val="00514077"/>
    <w:rsid w:val="0051482C"/>
    <w:rsid w:val="00514A1A"/>
    <w:rsid w:val="005156BA"/>
    <w:rsid w:val="00515C0E"/>
    <w:rsid w:val="00516DC3"/>
    <w:rsid w:val="00516ECF"/>
    <w:rsid w:val="00520A17"/>
    <w:rsid w:val="00520C7B"/>
    <w:rsid w:val="005216BB"/>
    <w:rsid w:val="00522A80"/>
    <w:rsid w:val="005238FC"/>
    <w:rsid w:val="005242A8"/>
    <w:rsid w:val="005245F1"/>
    <w:rsid w:val="005249B2"/>
    <w:rsid w:val="00524BE3"/>
    <w:rsid w:val="00525720"/>
    <w:rsid w:val="00525D45"/>
    <w:rsid w:val="00526188"/>
    <w:rsid w:val="00526335"/>
    <w:rsid w:val="00526E5D"/>
    <w:rsid w:val="00527359"/>
    <w:rsid w:val="00527453"/>
    <w:rsid w:val="00527731"/>
    <w:rsid w:val="00530AC7"/>
    <w:rsid w:val="00530D13"/>
    <w:rsid w:val="00530DAA"/>
    <w:rsid w:val="005324D4"/>
    <w:rsid w:val="005337F9"/>
    <w:rsid w:val="00535008"/>
    <w:rsid w:val="00535155"/>
    <w:rsid w:val="00535202"/>
    <w:rsid w:val="00535CB5"/>
    <w:rsid w:val="005410F9"/>
    <w:rsid w:val="0054166F"/>
    <w:rsid w:val="005417B6"/>
    <w:rsid w:val="0054209F"/>
    <w:rsid w:val="0054226A"/>
    <w:rsid w:val="005427C9"/>
    <w:rsid w:val="00542E49"/>
    <w:rsid w:val="00543580"/>
    <w:rsid w:val="005437B9"/>
    <w:rsid w:val="00543ACC"/>
    <w:rsid w:val="00543C00"/>
    <w:rsid w:val="00543F8B"/>
    <w:rsid w:val="00544600"/>
    <w:rsid w:val="0054462B"/>
    <w:rsid w:val="00544852"/>
    <w:rsid w:val="00544930"/>
    <w:rsid w:val="005458B0"/>
    <w:rsid w:val="00545B68"/>
    <w:rsid w:val="00545E3D"/>
    <w:rsid w:val="0054664A"/>
    <w:rsid w:val="005471E9"/>
    <w:rsid w:val="00547207"/>
    <w:rsid w:val="00547972"/>
    <w:rsid w:val="00547D70"/>
    <w:rsid w:val="00547F17"/>
    <w:rsid w:val="005500A2"/>
    <w:rsid w:val="00550694"/>
    <w:rsid w:val="005506A6"/>
    <w:rsid w:val="0055079C"/>
    <w:rsid w:val="00551805"/>
    <w:rsid w:val="005518A1"/>
    <w:rsid w:val="0055220C"/>
    <w:rsid w:val="00552792"/>
    <w:rsid w:val="005530E8"/>
    <w:rsid w:val="00553A56"/>
    <w:rsid w:val="00553B6D"/>
    <w:rsid w:val="0055471B"/>
    <w:rsid w:val="00555BB0"/>
    <w:rsid w:val="00557188"/>
    <w:rsid w:val="00557360"/>
    <w:rsid w:val="005573E2"/>
    <w:rsid w:val="00560079"/>
    <w:rsid w:val="0056011E"/>
    <w:rsid w:val="00560211"/>
    <w:rsid w:val="005606E6"/>
    <w:rsid w:val="00560759"/>
    <w:rsid w:val="00560AFE"/>
    <w:rsid w:val="005617EE"/>
    <w:rsid w:val="00561A09"/>
    <w:rsid w:val="00561A2D"/>
    <w:rsid w:val="00562229"/>
    <w:rsid w:val="005633D6"/>
    <w:rsid w:val="00563A6B"/>
    <w:rsid w:val="005641F1"/>
    <w:rsid w:val="005644AE"/>
    <w:rsid w:val="005646E4"/>
    <w:rsid w:val="00564843"/>
    <w:rsid w:val="00564C67"/>
    <w:rsid w:val="00566A5F"/>
    <w:rsid w:val="00566C08"/>
    <w:rsid w:val="00566C4A"/>
    <w:rsid w:val="00566E41"/>
    <w:rsid w:val="00567B06"/>
    <w:rsid w:val="00570520"/>
    <w:rsid w:val="00570B0D"/>
    <w:rsid w:val="00570BC9"/>
    <w:rsid w:val="00571764"/>
    <w:rsid w:val="00571E3D"/>
    <w:rsid w:val="005720B7"/>
    <w:rsid w:val="0057245D"/>
    <w:rsid w:val="00572AA2"/>
    <w:rsid w:val="00572BCB"/>
    <w:rsid w:val="00573E1B"/>
    <w:rsid w:val="00574026"/>
    <w:rsid w:val="005748A1"/>
    <w:rsid w:val="00574DE8"/>
    <w:rsid w:val="0057703A"/>
    <w:rsid w:val="005776ED"/>
    <w:rsid w:val="00577F35"/>
    <w:rsid w:val="00580BEF"/>
    <w:rsid w:val="0058139E"/>
    <w:rsid w:val="005838D0"/>
    <w:rsid w:val="00584138"/>
    <w:rsid w:val="00584707"/>
    <w:rsid w:val="00584FE1"/>
    <w:rsid w:val="00585275"/>
    <w:rsid w:val="005856BE"/>
    <w:rsid w:val="00585927"/>
    <w:rsid w:val="00587957"/>
    <w:rsid w:val="00587B13"/>
    <w:rsid w:val="00587C53"/>
    <w:rsid w:val="00590261"/>
    <w:rsid w:val="0059026E"/>
    <w:rsid w:val="0059050E"/>
    <w:rsid w:val="00590694"/>
    <w:rsid w:val="005909FF"/>
    <w:rsid w:val="00590AC1"/>
    <w:rsid w:val="005923C7"/>
    <w:rsid w:val="0059245B"/>
    <w:rsid w:val="00593897"/>
    <w:rsid w:val="005947EA"/>
    <w:rsid w:val="00595714"/>
    <w:rsid w:val="00595ACA"/>
    <w:rsid w:val="00595C26"/>
    <w:rsid w:val="005967EB"/>
    <w:rsid w:val="00596D13"/>
    <w:rsid w:val="00597870"/>
    <w:rsid w:val="005979DC"/>
    <w:rsid w:val="00597A3E"/>
    <w:rsid w:val="005A0934"/>
    <w:rsid w:val="005A0C5E"/>
    <w:rsid w:val="005A1436"/>
    <w:rsid w:val="005A16E0"/>
    <w:rsid w:val="005A260B"/>
    <w:rsid w:val="005A2F10"/>
    <w:rsid w:val="005A3B47"/>
    <w:rsid w:val="005A3D0E"/>
    <w:rsid w:val="005A490D"/>
    <w:rsid w:val="005A4B4E"/>
    <w:rsid w:val="005A4D67"/>
    <w:rsid w:val="005A542E"/>
    <w:rsid w:val="005A5F01"/>
    <w:rsid w:val="005A6589"/>
    <w:rsid w:val="005A6692"/>
    <w:rsid w:val="005A67FF"/>
    <w:rsid w:val="005A6A3A"/>
    <w:rsid w:val="005A6D1B"/>
    <w:rsid w:val="005A6D58"/>
    <w:rsid w:val="005A724E"/>
    <w:rsid w:val="005A7980"/>
    <w:rsid w:val="005A7DC2"/>
    <w:rsid w:val="005B0815"/>
    <w:rsid w:val="005B08D6"/>
    <w:rsid w:val="005B1626"/>
    <w:rsid w:val="005B17D6"/>
    <w:rsid w:val="005B2F71"/>
    <w:rsid w:val="005B3B96"/>
    <w:rsid w:val="005B4C25"/>
    <w:rsid w:val="005B4D82"/>
    <w:rsid w:val="005B5435"/>
    <w:rsid w:val="005B600B"/>
    <w:rsid w:val="005B649F"/>
    <w:rsid w:val="005B6602"/>
    <w:rsid w:val="005B7B2E"/>
    <w:rsid w:val="005B7D22"/>
    <w:rsid w:val="005C0251"/>
    <w:rsid w:val="005C0812"/>
    <w:rsid w:val="005C10E6"/>
    <w:rsid w:val="005C19D4"/>
    <w:rsid w:val="005C2AC9"/>
    <w:rsid w:val="005C2B7C"/>
    <w:rsid w:val="005C32D6"/>
    <w:rsid w:val="005C4231"/>
    <w:rsid w:val="005C457F"/>
    <w:rsid w:val="005C4680"/>
    <w:rsid w:val="005C4E5F"/>
    <w:rsid w:val="005C551C"/>
    <w:rsid w:val="005C5BC6"/>
    <w:rsid w:val="005D02A0"/>
    <w:rsid w:val="005D03C6"/>
    <w:rsid w:val="005D07BA"/>
    <w:rsid w:val="005D0EC3"/>
    <w:rsid w:val="005D10B5"/>
    <w:rsid w:val="005D1AD2"/>
    <w:rsid w:val="005D26B1"/>
    <w:rsid w:val="005D2F2C"/>
    <w:rsid w:val="005D331B"/>
    <w:rsid w:val="005D334A"/>
    <w:rsid w:val="005D345D"/>
    <w:rsid w:val="005D3AC9"/>
    <w:rsid w:val="005D407C"/>
    <w:rsid w:val="005D4F7B"/>
    <w:rsid w:val="005D500D"/>
    <w:rsid w:val="005D57CE"/>
    <w:rsid w:val="005D5915"/>
    <w:rsid w:val="005D6066"/>
    <w:rsid w:val="005D6935"/>
    <w:rsid w:val="005D6B41"/>
    <w:rsid w:val="005D6BDE"/>
    <w:rsid w:val="005D757E"/>
    <w:rsid w:val="005E111C"/>
    <w:rsid w:val="005E12DA"/>
    <w:rsid w:val="005E1662"/>
    <w:rsid w:val="005E23E2"/>
    <w:rsid w:val="005E2877"/>
    <w:rsid w:val="005E3320"/>
    <w:rsid w:val="005E3D61"/>
    <w:rsid w:val="005E3DE6"/>
    <w:rsid w:val="005E3F4E"/>
    <w:rsid w:val="005E4277"/>
    <w:rsid w:val="005E4B86"/>
    <w:rsid w:val="005E4D0C"/>
    <w:rsid w:val="005E5C52"/>
    <w:rsid w:val="005E5FAA"/>
    <w:rsid w:val="005E6E7E"/>
    <w:rsid w:val="005E7650"/>
    <w:rsid w:val="005E7AC0"/>
    <w:rsid w:val="005F09EF"/>
    <w:rsid w:val="005F0AED"/>
    <w:rsid w:val="005F0D73"/>
    <w:rsid w:val="005F1282"/>
    <w:rsid w:val="005F12CD"/>
    <w:rsid w:val="005F1545"/>
    <w:rsid w:val="005F233A"/>
    <w:rsid w:val="005F25B0"/>
    <w:rsid w:val="005F37D8"/>
    <w:rsid w:val="005F3811"/>
    <w:rsid w:val="005F3D57"/>
    <w:rsid w:val="005F3FF1"/>
    <w:rsid w:val="005F42DD"/>
    <w:rsid w:val="005F443D"/>
    <w:rsid w:val="005F453F"/>
    <w:rsid w:val="005F4879"/>
    <w:rsid w:val="005F4DE7"/>
    <w:rsid w:val="005F50F3"/>
    <w:rsid w:val="005F51AC"/>
    <w:rsid w:val="005F6151"/>
    <w:rsid w:val="005F64BC"/>
    <w:rsid w:val="005F6AA9"/>
    <w:rsid w:val="00600A04"/>
    <w:rsid w:val="00600AA6"/>
    <w:rsid w:val="00601BC6"/>
    <w:rsid w:val="00601BFA"/>
    <w:rsid w:val="0060242F"/>
    <w:rsid w:val="006024D5"/>
    <w:rsid w:val="00602888"/>
    <w:rsid w:val="00603E2E"/>
    <w:rsid w:val="00604053"/>
    <w:rsid w:val="00604557"/>
    <w:rsid w:val="00604624"/>
    <w:rsid w:val="00604755"/>
    <w:rsid w:val="00604A17"/>
    <w:rsid w:val="0060691B"/>
    <w:rsid w:val="00606ABD"/>
    <w:rsid w:val="00606D0C"/>
    <w:rsid w:val="00606E3E"/>
    <w:rsid w:val="0060759C"/>
    <w:rsid w:val="006112E5"/>
    <w:rsid w:val="0061134D"/>
    <w:rsid w:val="006123F4"/>
    <w:rsid w:val="0061281E"/>
    <w:rsid w:val="0061298C"/>
    <w:rsid w:val="00612E84"/>
    <w:rsid w:val="00612FFE"/>
    <w:rsid w:val="0061305E"/>
    <w:rsid w:val="00614412"/>
    <w:rsid w:val="006144AA"/>
    <w:rsid w:val="00614E53"/>
    <w:rsid w:val="0061563D"/>
    <w:rsid w:val="00615AE1"/>
    <w:rsid w:val="00615C59"/>
    <w:rsid w:val="00616049"/>
    <w:rsid w:val="00617892"/>
    <w:rsid w:val="00620317"/>
    <w:rsid w:val="0062051A"/>
    <w:rsid w:val="00620A40"/>
    <w:rsid w:val="006211D2"/>
    <w:rsid w:val="00622034"/>
    <w:rsid w:val="0062209D"/>
    <w:rsid w:val="00622D35"/>
    <w:rsid w:val="00622D54"/>
    <w:rsid w:val="00623E96"/>
    <w:rsid w:val="006244BA"/>
    <w:rsid w:val="0062472E"/>
    <w:rsid w:val="006249CA"/>
    <w:rsid w:val="006249F7"/>
    <w:rsid w:val="00624F15"/>
    <w:rsid w:val="0062604A"/>
    <w:rsid w:val="00626A8E"/>
    <w:rsid w:val="00626A94"/>
    <w:rsid w:val="00627CC3"/>
    <w:rsid w:val="00627F5E"/>
    <w:rsid w:val="006303AE"/>
    <w:rsid w:val="00630654"/>
    <w:rsid w:val="00630C20"/>
    <w:rsid w:val="0063117C"/>
    <w:rsid w:val="00631463"/>
    <w:rsid w:val="00631914"/>
    <w:rsid w:val="00631AA5"/>
    <w:rsid w:val="00632095"/>
    <w:rsid w:val="006320CB"/>
    <w:rsid w:val="006323CD"/>
    <w:rsid w:val="00632AD9"/>
    <w:rsid w:val="00633917"/>
    <w:rsid w:val="00633956"/>
    <w:rsid w:val="00633B35"/>
    <w:rsid w:val="00633E52"/>
    <w:rsid w:val="0063566E"/>
    <w:rsid w:val="00635889"/>
    <w:rsid w:val="00635E63"/>
    <w:rsid w:val="006360E9"/>
    <w:rsid w:val="006364CD"/>
    <w:rsid w:val="00636981"/>
    <w:rsid w:val="006371B2"/>
    <w:rsid w:val="00637FDC"/>
    <w:rsid w:val="006400A6"/>
    <w:rsid w:val="006401A5"/>
    <w:rsid w:val="00640E66"/>
    <w:rsid w:val="00641714"/>
    <w:rsid w:val="00641D34"/>
    <w:rsid w:val="0064361E"/>
    <w:rsid w:val="00643AA2"/>
    <w:rsid w:val="00643D8D"/>
    <w:rsid w:val="0064463D"/>
    <w:rsid w:val="00644735"/>
    <w:rsid w:val="00644CAD"/>
    <w:rsid w:val="00644CC6"/>
    <w:rsid w:val="0064504A"/>
    <w:rsid w:val="006452FF"/>
    <w:rsid w:val="006477A1"/>
    <w:rsid w:val="00647E3B"/>
    <w:rsid w:val="0065022E"/>
    <w:rsid w:val="00650A24"/>
    <w:rsid w:val="00651210"/>
    <w:rsid w:val="0065139C"/>
    <w:rsid w:val="00651A08"/>
    <w:rsid w:val="0065281B"/>
    <w:rsid w:val="0065281C"/>
    <w:rsid w:val="00653003"/>
    <w:rsid w:val="00653203"/>
    <w:rsid w:val="006535CE"/>
    <w:rsid w:val="00655C28"/>
    <w:rsid w:val="0065606B"/>
    <w:rsid w:val="00656A41"/>
    <w:rsid w:val="00656C74"/>
    <w:rsid w:val="00657658"/>
    <w:rsid w:val="00657D27"/>
    <w:rsid w:val="006600F9"/>
    <w:rsid w:val="006601F1"/>
    <w:rsid w:val="0066086D"/>
    <w:rsid w:val="00660C9C"/>
    <w:rsid w:val="00662DF6"/>
    <w:rsid w:val="00662F3A"/>
    <w:rsid w:val="006641FE"/>
    <w:rsid w:val="00664253"/>
    <w:rsid w:val="00665752"/>
    <w:rsid w:val="00665D83"/>
    <w:rsid w:val="00666863"/>
    <w:rsid w:val="00667893"/>
    <w:rsid w:val="006705D2"/>
    <w:rsid w:val="00670A11"/>
    <w:rsid w:val="00671059"/>
    <w:rsid w:val="006716D1"/>
    <w:rsid w:val="00671B52"/>
    <w:rsid w:val="00671E56"/>
    <w:rsid w:val="006726D3"/>
    <w:rsid w:val="006728BF"/>
    <w:rsid w:val="00673429"/>
    <w:rsid w:val="00673C51"/>
    <w:rsid w:val="00674226"/>
    <w:rsid w:val="00674F7A"/>
    <w:rsid w:val="006752D6"/>
    <w:rsid w:val="00675824"/>
    <w:rsid w:val="006763EA"/>
    <w:rsid w:val="0067644D"/>
    <w:rsid w:val="0067695A"/>
    <w:rsid w:val="00676A4B"/>
    <w:rsid w:val="006773D5"/>
    <w:rsid w:val="00680B24"/>
    <w:rsid w:val="006810D5"/>
    <w:rsid w:val="006813AC"/>
    <w:rsid w:val="006816AE"/>
    <w:rsid w:val="00681A41"/>
    <w:rsid w:val="00681CCB"/>
    <w:rsid w:val="006825AD"/>
    <w:rsid w:val="00682A6F"/>
    <w:rsid w:val="006830A9"/>
    <w:rsid w:val="006830FF"/>
    <w:rsid w:val="006832B8"/>
    <w:rsid w:val="0068331F"/>
    <w:rsid w:val="00683343"/>
    <w:rsid w:val="00683D5E"/>
    <w:rsid w:val="00685365"/>
    <w:rsid w:val="00685A2E"/>
    <w:rsid w:val="00686175"/>
    <w:rsid w:val="0068625D"/>
    <w:rsid w:val="00686AE8"/>
    <w:rsid w:val="006871CB"/>
    <w:rsid w:val="00687FF9"/>
    <w:rsid w:val="0069082B"/>
    <w:rsid w:val="00691288"/>
    <w:rsid w:val="00691311"/>
    <w:rsid w:val="006915C5"/>
    <w:rsid w:val="00691EFA"/>
    <w:rsid w:val="00692630"/>
    <w:rsid w:val="00692889"/>
    <w:rsid w:val="00692CF2"/>
    <w:rsid w:val="00693137"/>
    <w:rsid w:val="00693152"/>
    <w:rsid w:val="0069373A"/>
    <w:rsid w:val="00694406"/>
    <w:rsid w:val="00694588"/>
    <w:rsid w:val="006946CE"/>
    <w:rsid w:val="00695D0C"/>
    <w:rsid w:val="006963AB"/>
    <w:rsid w:val="006966C0"/>
    <w:rsid w:val="00696A14"/>
    <w:rsid w:val="00697705"/>
    <w:rsid w:val="0069794E"/>
    <w:rsid w:val="00697C49"/>
    <w:rsid w:val="006A00EE"/>
    <w:rsid w:val="006A0779"/>
    <w:rsid w:val="006A082A"/>
    <w:rsid w:val="006A0ED7"/>
    <w:rsid w:val="006A1A49"/>
    <w:rsid w:val="006A1AD5"/>
    <w:rsid w:val="006A1D2F"/>
    <w:rsid w:val="006A1E1D"/>
    <w:rsid w:val="006A1ECD"/>
    <w:rsid w:val="006A2FE5"/>
    <w:rsid w:val="006A37F0"/>
    <w:rsid w:val="006A44CD"/>
    <w:rsid w:val="006A474C"/>
    <w:rsid w:val="006A480B"/>
    <w:rsid w:val="006A5DAF"/>
    <w:rsid w:val="006A7ACC"/>
    <w:rsid w:val="006A7B0E"/>
    <w:rsid w:val="006B008E"/>
    <w:rsid w:val="006B02DC"/>
    <w:rsid w:val="006B0507"/>
    <w:rsid w:val="006B1E05"/>
    <w:rsid w:val="006B1F3C"/>
    <w:rsid w:val="006B29CB"/>
    <w:rsid w:val="006B3A97"/>
    <w:rsid w:val="006B3C66"/>
    <w:rsid w:val="006B3E63"/>
    <w:rsid w:val="006B3F55"/>
    <w:rsid w:val="006B3FD0"/>
    <w:rsid w:val="006B42A0"/>
    <w:rsid w:val="006B51BB"/>
    <w:rsid w:val="006B5CC0"/>
    <w:rsid w:val="006B6E41"/>
    <w:rsid w:val="006B6F94"/>
    <w:rsid w:val="006B6FA9"/>
    <w:rsid w:val="006B7867"/>
    <w:rsid w:val="006B78E0"/>
    <w:rsid w:val="006C032E"/>
    <w:rsid w:val="006C0991"/>
    <w:rsid w:val="006C09F5"/>
    <w:rsid w:val="006C1296"/>
    <w:rsid w:val="006C13D0"/>
    <w:rsid w:val="006C1617"/>
    <w:rsid w:val="006C1ACB"/>
    <w:rsid w:val="006C1B7F"/>
    <w:rsid w:val="006C2268"/>
    <w:rsid w:val="006C22D1"/>
    <w:rsid w:val="006C26A8"/>
    <w:rsid w:val="006C366A"/>
    <w:rsid w:val="006C41DA"/>
    <w:rsid w:val="006C5488"/>
    <w:rsid w:val="006C54B7"/>
    <w:rsid w:val="006C59A7"/>
    <w:rsid w:val="006C61BE"/>
    <w:rsid w:val="006C7989"/>
    <w:rsid w:val="006D0416"/>
    <w:rsid w:val="006D056B"/>
    <w:rsid w:val="006D07DC"/>
    <w:rsid w:val="006D0F84"/>
    <w:rsid w:val="006D1100"/>
    <w:rsid w:val="006D12E3"/>
    <w:rsid w:val="006D130D"/>
    <w:rsid w:val="006D2A08"/>
    <w:rsid w:val="006D2DFC"/>
    <w:rsid w:val="006D32C5"/>
    <w:rsid w:val="006D32CE"/>
    <w:rsid w:val="006D44E0"/>
    <w:rsid w:val="006D4904"/>
    <w:rsid w:val="006D4F97"/>
    <w:rsid w:val="006D5590"/>
    <w:rsid w:val="006D5C01"/>
    <w:rsid w:val="006D6889"/>
    <w:rsid w:val="006D702E"/>
    <w:rsid w:val="006E226D"/>
    <w:rsid w:val="006E25E7"/>
    <w:rsid w:val="006E2CAD"/>
    <w:rsid w:val="006E2D2C"/>
    <w:rsid w:val="006E444C"/>
    <w:rsid w:val="006E51ED"/>
    <w:rsid w:val="006E54DE"/>
    <w:rsid w:val="006E55AB"/>
    <w:rsid w:val="006E560C"/>
    <w:rsid w:val="006E5658"/>
    <w:rsid w:val="006E6121"/>
    <w:rsid w:val="006E63A9"/>
    <w:rsid w:val="006E692F"/>
    <w:rsid w:val="006E7198"/>
    <w:rsid w:val="006E73CB"/>
    <w:rsid w:val="006E7498"/>
    <w:rsid w:val="006E7585"/>
    <w:rsid w:val="006E788F"/>
    <w:rsid w:val="006E7BF8"/>
    <w:rsid w:val="006F0588"/>
    <w:rsid w:val="006F078C"/>
    <w:rsid w:val="006F0C7E"/>
    <w:rsid w:val="006F12E4"/>
    <w:rsid w:val="006F1524"/>
    <w:rsid w:val="006F205B"/>
    <w:rsid w:val="006F2495"/>
    <w:rsid w:val="006F2611"/>
    <w:rsid w:val="006F2875"/>
    <w:rsid w:val="006F33E2"/>
    <w:rsid w:val="006F43DE"/>
    <w:rsid w:val="006F544F"/>
    <w:rsid w:val="006F72EC"/>
    <w:rsid w:val="006F7D09"/>
    <w:rsid w:val="006F7DA4"/>
    <w:rsid w:val="006F7F45"/>
    <w:rsid w:val="007002F0"/>
    <w:rsid w:val="007006E9"/>
    <w:rsid w:val="00700A0B"/>
    <w:rsid w:val="00700A97"/>
    <w:rsid w:val="00700FD9"/>
    <w:rsid w:val="0070146C"/>
    <w:rsid w:val="0070184A"/>
    <w:rsid w:val="00701910"/>
    <w:rsid w:val="00701920"/>
    <w:rsid w:val="007019C5"/>
    <w:rsid w:val="00702204"/>
    <w:rsid w:val="00702AD5"/>
    <w:rsid w:val="007031A9"/>
    <w:rsid w:val="00703448"/>
    <w:rsid w:val="0070357A"/>
    <w:rsid w:val="00703A2D"/>
    <w:rsid w:val="00703BE7"/>
    <w:rsid w:val="00703E51"/>
    <w:rsid w:val="007041DC"/>
    <w:rsid w:val="0070427D"/>
    <w:rsid w:val="00704AE2"/>
    <w:rsid w:val="007051C7"/>
    <w:rsid w:val="0070606F"/>
    <w:rsid w:val="0070669C"/>
    <w:rsid w:val="00706DC8"/>
    <w:rsid w:val="007073A4"/>
    <w:rsid w:val="00707F1E"/>
    <w:rsid w:val="00710852"/>
    <w:rsid w:val="00710D95"/>
    <w:rsid w:val="00711F14"/>
    <w:rsid w:val="007120CC"/>
    <w:rsid w:val="00713C41"/>
    <w:rsid w:val="007143E8"/>
    <w:rsid w:val="007147E3"/>
    <w:rsid w:val="007149B6"/>
    <w:rsid w:val="00715BF0"/>
    <w:rsid w:val="00717486"/>
    <w:rsid w:val="007175CF"/>
    <w:rsid w:val="00720DAB"/>
    <w:rsid w:val="007214D9"/>
    <w:rsid w:val="00722CC8"/>
    <w:rsid w:val="00723032"/>
    <w:rsid w:val="00723064"/>
    <w:rsid w:val="0072311B"/>
    <w:rsid w:val="0072340B"/>
    <w:rsid w:val="00723BC8"/>
    <w:rsid w:val="00723C4A"/>
    <w:rsid w:val="00723CDB"/>
    <w:rsid w:val="00724423"/>
    <w:rsid w:val="00724D60"/>
    <w:rsid w:val="00725223"/>
    <w:rsid w:val="00725274"/>
    <w:rsid w:val="0072662D"/>
    <w:rsid w:val="00726A31"/>
    <w:rsid w:val="00726FF1"/>
    <w:rsid w:val="007270E3"/>
    <w:rsid w:val="0072735F"/>
    <w:rsid w:val="007273E4"/>
    <w:rsid w:val="00730196"/>
    <w:rsid w:val="0073170E"/>
    <w:rsid w:val="007320F0"/>
    <w:rsid w:val="007323A7"/>
    <w:rsid w:val="00732E0F"/>
    <w:rsid w:val="007332C9"/>
    <w:rsid w:val="0073336E"/>
    <w:rsid w:val="00733E32"/>
    <w:rsid w:val="0073448A"/>
    <w:rsid w:val="00735207"/>
    <w:rsid w:val="00735303"/>
    <w:rsid w:val="0073536E"/>
    <w:rsid w:val="00736176"/>
    <w:rsid w:val="007364F4"/>
    <w:rsid w:val="00736F59"/>
    <w:rsid w:val="0073715F"/>
    <w:rsid w:val="007376EA"/>
    <w:rsid w:val="00737F48"/>
    <w:rsid w:val="007400C3"/>
    <w:rsid w:val="0074046A"/>
    <w:rsid w:val="00740DE5"/>
    <w:rsid w:val="00741073"/>
    <w:rsid w:val="00741A0F"/>
    <w:rsid w:val="00741D54"/>
    <w:rsid w:val="00741E8D"/>
    <w:rsid w:val="007428B3"/>
    <w:rsid w:val="00742AE8"/>
    <w:rsid w:val="00742CBC"/>
    <w:rsid w:val="007430C0"/>
    <w:rsid w:val="007432D3"/>
    <w:rsid w:val="007434AB"/>
    <w:rsid w:val="00743BE2"/>
    <w:rsid w:val="007445A7"/>
    <w:rsid w:val="007448E8"/>
    <w:rsid w:val="007457C6"/>
    <w:rsid w:val="00747DBC"/>
    <w:rsid w:val="00750C82"/>
    <w:rsid w:val="007513DF"/>
    <w:rsid w:val="00751AE2"/>
    <w:rsid w:val="00751DDD"/>
    <w:rsid w:val="00751F24"/>
    <w:rsid w:val="00752171"/>
    <w:rsid w:val="007528A5"/>
    <w:rsid w:val="00752F21"/>
    <w:rsid w:val="00752FF2"/>
    <w:rsid w:val="00753409"/>
    <w:rsid w:val="00753662"/>
    <w:rsid w:val="00755412"/>
    <w:rsid w:val="00756E62"/>
    <w:rsid w:val="0075710B"/>
    <w:rsid w:val="00757186"/>
    <w:rsid w:val="00760388"/>
    <w:rsid w:val="00760B45"/>
    <w:rsid w:val="007613E6"/>
    <w:rsid w:val="00761468"/>
    <w:rsid w:val="007623C8"/>
    <w:rsid w:val="00762E44"/>
    <w:rsid w:val="007636E8"/>
    <w:rsid w:val="0076435B"/>
    <w:rsid w:val="00764752"/>
    <w:rsid w:val="00764C75"/>
    <w:rsid w:val="0076512C"/>
    <w:rsid w:val="0076541A"/>
    <w:rsid w:val="00765B21"/>
    <w:rsid w:val="007664CA"/>
    <w:rsid w:val="00766ABA"/>
    <w:rsid w:val="00766C7E"/>
    <w:rsid w:val="00767179"/>
    <w:rsid w:val="00767DD5"/>
    <w:rsid w:val="0077155E"/>
    <w:rsid w:val="0077178E"/>
    <w:rsid w:val="007719AD"/>
    <w:rsid w:val="007722DD"/>
    <w:rsid w:val="007726A0"/>
    <w:rsid w:val="00772D24"/>
    <w:rsid w:val="0077321B"/>
    <w:rsid w:val="007745B8"/>
    <w:rsid w:val="00775557"/>
    <w:rsid w:val="00776388"/>
    <w:rsid w:val="00776845"/>
    <w:rsid w:val="007774D6"/>
    <w:rsid w:val="007776C3"/>
    <w:rsid w:val="00780805"/>
    <w:rsid w:val="00780F22"/>
    <w:rsid w:val="0078153E"/>
    <w:rsid w:val="00781559"/>
    <w:rsid w:val="00782E2D"/>
    <w:rsid w:val="0078332E"/>
    <w:rsid w:val="00783471"/>
    <w:rsid w:val="00783B86"/>
    <w:rsid w:val="007842A7"/>
    <w:rsid w:val="007844C3"/>
    <w:rsid w:val="007844E7"/>
    <w:rsid w:val="00784CE6"/>
    <w:rsid w:val="00785C44"/>
    <w:rsid w:val="00785C79"/>
    <w:rsid w:val="00785D53"/>
    <w:rsid w:val="007863AE"/>
    <w:rsid w:val="00786B9B"/>
    <w:rsid w:val="00786E0E"/>
    <w:rsid w:val="00786EF5"/>
    <w:rsid w:val="00787465"/>
    <w:rsid w:val="00787574"/>
    <w:rsid w:val="00787E9C"/>
    <w:rsid w:val="00790510"/>
    <w:rsid w:val="00791252"/>
    <w:rsid w:val="007919F4"/>
    <w:rsid w:val="00791A21"/>
    <w:rsid w:val="00791D98"/>
    <w:rsid w:val="00791FE2"/>
    <w:rsid w:val="007923F4"/>
    <w:rsid w:val="0079278C"/>
    <w:rsid w:val="00792BB6"/>
    <w:rsid w:val="00793263"/>
    <w:rsid w:val="00793A28"/>
    <w:rsid w:val="00793A85"/>
    <w:rsid w:val="00793D26"/>
    <w:rsid w:val="0079467B"/>
    <w:rsid w:val="00794DD4"/>
    <w:rsid w:val="00795985"/>
    <w:rsid w:val="00795AC5"/>
    <w:rsid w:val="007967C8"/>
    <w:rsid w:val="007968EE"/>
    <w:rsid w:val="00796D8D"/>
    <w:rsid w:val="00797104"/>
    <w:rsid w:val="0079751E"/>
    <w:rsid w:val="0079799D"/>
    <w:rsid w:val="00797DF5"/>
    <w:rsid w:val="007A005E"/>
    <w:rsid w:val="007A02CE"/>
    <w:rsid w:val="007A0320"/>
    <w:rsid w:val="007A05A0"/>
    <w:rsid w:val="007A0D96"/>
    <w:rsid w:val="007A1447"/>
    <w:rsid w:val="007A1DC1"/>
    <w:rsid w:val="007A373B"/>
    <w:rsid w:val="007A4B1E"/>
    <w:rsid w:val="007A4C1F"/>
    <w:rsid w:val="007A56C7"/>
    <w:rsid w:val="007A57C9"/>
    <w:rsid w:val="007A5A77"/>
    <w:rsid w:val="007A64EB"/>
    <w:rsid w:val="007A77D0"/>
    <w:rsid w:val="007A797C"/>
    <w:rsid w:val="007A7EDC"/>
    <w:rsid w:val="007B0254"/>
    <w:rsid w:val="007B06EB"/>
    <w:rsid w:val="007B12A4"/>
    <w:rsid w:val="007B1819"/>
    <w:rsid w:val="007B2109"/>
    <w:rsid w:val="007B260B"/>
    <w:rsid w:val="007B298B"/>
    <w:rsid w:val="007B29B9"/>
    <w:rsid w:val="007B2D50"/>
    <w:rsid w:val="007B356F"/>
    <w:rsid w:val="007B35E0"/>
    <w:rsid w:val="007B403B"/>
    <w:rsid w:val="007B40FB"/>
    <w:rsid w:val="007B4CD9"/>
    <w:rsid w:val="007B5AA2"/>
    <w:rsid w:val="007B5B0E"/>
    <w:rsid w:val="007B5DB3"/>
    <w:rsid w:val="007B73BE"/>
    <w:rsid w:val="007C032B"/>
    <w:rsid w:val="007C0872"/>
    <w:rsid w:val="007C10E3"/>
    <w:rsid w:val="007C2DA4"/>
    <w:rsid w:val="007C30E6"/>
    <w:rsid w:val="007C32A8"/>
    <w:rsid w:val="007C34E6"/>
    <w:rsid w:val="007C34EF"/>
    <w:rsid w:val="007C373E"/>
    <w:rsid w:val="007C3968"/>
    <w:rsid w:val="007C3EF4"/>
    <w:rsid w:val="007C416B"/>
    <w:rsid w:val="007C4603"/>
    <w:rsid w:val="007C4FE6"/>
    <w:rsid w:val="007C50C8"/>
    <w:rsid w:val="007C52E2"/>
    <w:rsid w:val="007C54E4"/>
    <w:rsid w:val="007C799B"/>
    <w:rsid w:val="007C7EF7"/>
    <w:rsid w:val="007D0139"/>
    <w:rsid w:val="007D1674"/>
    <w:rsid w:val="007D1BD7"/>
    <w:rsid w:val="007D1F54"/>
    <w:rsid w:val="007D2024"/>
    <w:rsid w:val="007D2F9F"/>
    <w:rsid w:val="007D3C02"/>
    <w:rsid w:val="007D46D5"/>
    <w:rsid w:val="007D4855"/>
    <w:rsid w:val="007D4B9D"/>
    <w:rsid w:val="007D5693"/>
    <w:rsid w:val="007D61F3"/>
    <w:rsid w:val="007D6408"/>
    <w:rsid w:val="007D676B"/>
    <w:rsid w:val="007D6959"/>
    <w:rsid w:val="007D778B"/>
    <w:rsid w:val="007D7AB3"/>
    <w:rsid w:val="007D7FA2"/>
    <w:rsid w:val="007E18AA"/>
    <w:rsid w:val="007E19C9"/>
    <w:rsid w:val="007E1BA5"/>
    <w:rsid w:val="007E228C"/>
    <w:rsid w:val="007E2F1E"/>
    <w:rsid w:val="007E3B33"/>
    <w:rsid w:val="007E3C88"/>
    <w:rsid w:val="007E48FC"/>
    <w:rsid w:val="007E497A"/>
    <w:rsid w:val="007E4B04"/>
    <w:rsid w:val="007E5D2C"/>
    <w:rsid w:val="007E72E5"/>
    <w:rsid w:val="007E733A"/>
    <w:rsid w:val="007E7780"/>
    <w:rsid w:val="007E7F08"/>
    <w:rsid w:val="007F09DC"/>
    <w:rsid w:val="007F0D9E"/>
    <w:rsid w:val="007F10C3"/>
    <w:rsid w:val="007F183D"/>
    <w:rsid w:val="007F1A6C"/>
    <w:rsid w:val="007F2056"/>
    <w:rsid w:val="007F213C"/>
    <w:rsid w:val="007F25DE"/>
    <w:rsid w:val="007F375A"/>
    <w:rsid w:val="007F3832"/>
    <w:rsid w:val="007F3EFF"/>
    <w:rsid w:val="007F52B2"/>
    <w:rsid w:val="007F5757"/>
    <w:rsid w:val="007F62C4"/>
    <w:rsid w:val="007F6362"/>
    <w:rsid w:val="007F6814"/>
    <w:rsid w:val="007F6DA9"/>
    <w:rsid w:val="007F726B"/>
    <w:rsid w:val="007F7D52"/>
    <w:rsid w:val="008008ED"/>
    <w:rsid w:val="00800BE3"/>
    <w:rsid w:val="00801086"/>
    <w:rsid w:val="008012FC"/>
    <w:rsid w:val="00801C89"/>
    <w:rsid w:val="008021E0"/>
    <w:rsid w:val="008034CA"/>
    <w:rsid w:val="00803D64"/>
    <w:rsid w:val="00804125"/>
    <w:rsid w:val="00804A7C"/>
    <w:rsid w:val="00804C89"/>
    <w:rsid w:val="00805529"/>
    <w:rsid w:val="008058EE"/>
    <w:rsid w:val="00805C43"/>
    <w:rsid w:val="00805CE4"/>
    <w:rsid w:val="00805CEF"/>
    <w:rsid w:val="00805E48"/>
    <w:rsid w:val="008063CB"/>
    <w:rsid w:val="00806558"/>
    <w:rsid w:val="00806A4E"/>
    <w:rsid w:val="00807DCB"/>
    <w:rsid w:val="00807E1D"/>
    <w:rsid w:val="00810486"/>
    <w:rsid w:val="008107BF"/>
    <w:rsid w:val="00810EC0"/>
    <w:rsid w:val="008127F3"/>
    <w:rsid w:val="00812D16"/>
    <w:rsid w:val="00812E7A"/>
    <w:rsid w:val="00814404"/>
    <w:rsid w:val="00815BEF"/>
    <w:rsid w:val="008161B7"/>
    <w:rsid w:val="008161E4"/>
    <w:rsid w:val="00816E62"/>
    <w:rsid w:val="008175A2"/>
    <w:rsid w:val="00822142"/>
    <w:rsid w:val="00822979"/>
    <w:rsid w:val="00823124"/>
    <w:rsid w:val="008237D2"/>
    <w:rsid w:val="00825547"/>
    <w:rsid w:val="00825D2A"/>
    <w:rsid w:val="00826EDC"/>
    <w:rsid w:val="00827432"/>
    <w:rsid w:val="00827FD1"/>
    <w:rsid w:val="0083038D"/>
    <w:rsid w:val="00830EA2"/>
    <w:rsid w:val="00831A7B"/>
    <w:rsid w:val="00832027"/>
    <w:rsid w:val="00832424"/>
    <w:rsid w:val="00832AD8"/>
    <w:rsid w:val="008333B8"/>
    <w:rsid w:val="00833626"/>
    <w:rsid w:val="00833645"/>
    <w:rsid w:val="0083395F"/>
    <w:rsid w:val="00833C2E"/>
    <w:rsid w:val="00833E42"/>
    <w:rsid w:val="00834339"/>
    <w:rsid w:val="00834707"/>
    <w:rsid w:val="00835983"/>
    <w:rsid w:val="0083598A"/>
    <w:rsid w:val="00835EB8"/>
    <w:rsid w:val="0083608C"/>
    <w:rsid w:val="00836B0F"/>
    <w:rsid w:val="00836E8D"/>
    <w:rsid w:val="00837B88"/>
    <w:rsid w:val="00841A05"/>
    <w:rsid w:val="00841CA1"/>
    <w:rsid w:val="00842A42"/>
    <w:rsid w:val="00842B6A"/>
    <w:rsid w:val="00843294"/>
    <w:rsid w:val="008434EF"/>
    <w:rsid w:val="00843AB5"/>
    <w:rsid w:val="00843F31"/>
    <w:rsid w:val="00843FE8"/>
    <w:rsid w:val="0084415C"/>
    <w:rsid w:val="008448EC"/>
    <w:rsid w:val="00844C76"/>
    <w:rsid w:val="0084540E"/>
    <w:rsid w:val="00845750"/>
    <w:rsid w:val="00845940"/>
    <w:rsid w:val="00845F54"/>
    <w:rsid w:val="00846788"/>
    <w:rsid w:val="00846FB7"/>
    <w:rsid w:val="00847089"/>
    <w:rsid w:val="00847246"/>
    <w:rsid w:val="0084750A"/>
    <w:rsid w:val="00847BEC"/>
    <w:rsid w:val="0085005A"/>
    <w:rsid w:val="008502CB"/>
    <w:rsid w:val="00850364"/>
    <w:rsid w:val="00852094"/>
    <w:rsid w:val="00852645"/>
    <w:rsid w:val="00852FBF"/>
    <w:rsid w:val="008531BA"/>
    <w:rsid w:val="00853FB7"/>
    <w:rsid w:val="008541AB"/>
    <w:rsid w:val="00854AD5"/>
    <w:rsid w:val="00855065"/>
    <w:rsid w:val="00855322"/>
    <w:rsid w:val="00856D78"/>
    <w:rsid w:val="00857187"/>
    <w:rsid w:val="008573EB"/>
    <w:rsid w:val="0085767F"/>
    <w:rsid w:val="00861378"/>
    <w:rsid w:val="008616A0"/>
    <w:rsid w:val="008621A3"/>
    <w:rsid w:val="0086231E"/>
    <w:rsid w:val="00862530"/>
    <w:rsid w:val="00862DE7"/>
    <w:rsid w:val="00863EE6"/>
    <w:rsid w:val="0086535B"/>
    <w:rsid w:val="00865D48"/>
    <w:rsid w:val="008665C4"/>
    <w:rsid w:val="00866C96"/>
    <w:rsid w:val="00866D94"/>
    <w:rsid w:val="008673BF"/>
    <w:rsid w:val="00867FC1"/>
    <w:rsid w:val="00870068"/>
    <w:rsid w:val="008702D1"/>
    <w:rsid w:val="008704EC"/>
    <w:rsid w:val="0087062A"/>
    <w:rsid w:val="0087100A"/>
    <w:rsid w:val="00871A5A"/>
    <w:rsid w:val="00872143"/>
    <w:rsid w:val="00872BAE"/>
    <w:rsid w:val="00873258"/>
    <w:rsid w:val="0087331E"/>
    <w:rsid w:val="00873722"/>
    <w:rsid w:val="00873B02"/>
    <w:rsid w:val="0087450E"/>
    <w:rsid w:val="00874D39"/>
    <w:rsid w:val="00874F0F"/>
    <w:rsid w:val="008750C7"/>
    <w:rsid w:val="00875D80"/>
    <w:rsid w:val="00877BC8"/>
    <w:rsid w:val="008807AF"/>
    <w:rsid w:val="00881148"/>
    <w:rsid w:val="00882873"/>
    <w:rsid w:val="00883467"/>
    <w:rsid w:val="00884053"/>
    <w:rsid w:val="00884C5B"/>
    <w:rsid w:val="008851D7"/>
    <w:rsid w:val="008864F6"/>
    <w:rsid w:val="008867C8"/>
    <w:rsid w:val="00886EB3"/>
    <w:rsid w:val="00886F6E"/>
    <w:rsid w:val="008871A8"/>
    <w:rsid w:val="008872E6"/>
    <w:rsid w:val="0088798C"/>
    <w:rsid w:val="00887CB8"/>
    <w:rsid w:val="008900DE"/>
    <w:rsid w:val="00890271"/>
    <w:rsid w:val="00890603"/>
    <w:rsid w:val="00890BF3"/>
    <w:rsid w:val="008910E8"/>
    <w:rsid w:val="00893C58"/>
    <w:rsid w:val="00893EE8"/>
    <w:rsid w:val="00893FCF"/>
    <w:rsid w:val="008940C0"/>
    <w:rsid w:val="00894FAE"/>
    <w:rsid w:val="0089513C"/>
    <w:rsid w:val="00895B0B"/>
    <w:rsid w:val="00895EC1"/>
    <w:rsid w:val="00897C78"/>
    <w:rsid w:val="00897EC9"/>
    <w:rsid w:val="008A012A"/>
    <w:rsid w:val="008A057F"/>
    <w:rsid w:val="008A0D7F"/>
    <w:rsid w:val="008A0EEF"/>
    <w:rsid w:val="008A0F6A"/>
    <w:rsid w:val="008A101F"/>
    <w:rsid w:val="008A2113"/>
    <w:rsid w:val="008A2CE1"/>
    <w:rsid w:val="008A3898"/>
    <w:rsid w:val="008A3DF1"/>
    <w:rsid w:val="008A4E83"/>
    <w:rsid w:val="008A50D5"/>
    <w:rsid w:val="008A5A7D"/>
    <w:rsid w:val="008A5FE4"/>
    <w:rsid w:val="008A6262"/>
    <w:rsid w:val="008A6580"/>
    <w:rsid w:val="008A6BE7"/>
    <w:rsid w:val="008A6E1B"/>
    <w:rsid w:val="008A717B"/>
    <w:rsid w:val="008A77A7"/>
    <w:rsid w:val="008B0573"/>
    <w:rsid w:val="008B08D2"/>
    <w:rsid w:val="008B0DBA"/>
    <w:rsid w:val="008B1048"/>
    <w:rsid w:val="008B1F82"/>
    <w:rsid w:val="008B206E"/>
    <w:rsid w:val="008B3C7F"/>
    <w:rsid w:val="008B3ECD"/>
    <w:rsid w:val="008B40FA"/>
    <w:rsid w:val="008B44BD"/>
    <w:rsid w:val="008B54C2"/>
    <w:rsid w:val="008B54CD"/>
    <w:rsid w:val="008B58BA"/>
    <w:rsid w:val="008B6171"/>
    <w:rsid w:val="008B6507"/>
    <w:rsid w:val="008B6C50"/>
    <w:rsid w:val="008B74F8"/>
    <w:rsid w:val="008B77F7"/>
    <w:rsid w:val="008B79C9"/>
    <w:rsid w:val="008B79E3"/>
    <w:rsid w:val="008B7B9C"/>
    <w:rsid w:val="008B7C7D"/>
    <w:rsid w:val="008C114D"/>
    <w:rsid w:val="008C14AC"/>
    <w:rsid w:val="008C23DA"/>
    <w:rsid w:val="008C2CB4"/>
    <w:rsid w:val="008C3A42"/>
    <w:rsid w:val="008C3CD6"/>
    <w:rsid w:val="008C3ECD"/>
    <w:rsid w:val="008C4652"/>
    <w:rsid w:val="008C49DF"/>
    <w:rsid w:val="008C4A91"/>
    <w:rsid w:val="008C4FC6"/>
    <w:rsid w:val="008C51CB"/>
    <w:rsid w:val="008C56A0"/>
    <w:rsid w:val="008C5A34"/>
    <w:rsid w:val="008C6722"/>
    <w:rsid w:val="008C6E09"/>
    <w:rsid w:val="008C7D89"/>
    <w:rsid w:val="008D0273"/>
    <w:rsid w:val="008D0295"/>
    <w:rsid w:val="008D0750"/>
    <w:rsid w:val="008D0BC8"/>
    <w:rsid w:val="008D192C"/>
    <w:rsid w:val="008D23CD"/>
    <w:rsid w:val="008D243E"/>
    <w:rsid w:val="008D255D"/>
    <w:rsid w:val="008D3C02"/>
    <w:rsid w:val="008D3D23"/>
    <w:rsid w:val="008D4C5E"/>
    <w:rsid w:val="008D5404"/>
    <w:rsid w:val="008D5472"/>
    <w:rsid w:val="008D5CE4"/>
    <w:rsid w:val="008D6806"/>
    <w:rsid w:val="008D6974"/>
    <w:rsid w:val="008D7BEF"/>
    <w:rsid w:val="008D7C8D"/>
    <w:rsid w:val="008E19CF"/>
    <w:rsid w:val="008E1C52"/>
    <w:rsid w:val="008E1F7C"/>
    <w:rsid w:val="008E2160"/>
    <w:rsid w:val="008E22FC"/>
    <w:rsid w:val="008E297A"/>
    <w:rsid w:val="008E2E68"/>
    <w:rsid w:val="008E2EED"/>
    <w:rsid w:val="008E35EA"/>
    <w:rsid w:val="008E3B10"/>
    <w:rsid w:val="008E3C61"/>
    <w:rsid w:val="008E3D3A"/>
    <w:rsid w:val="008E3D49"/>
    <w:rsid w:val="008E3E0E"/>
    <w:rsid w:val="008E3E88"/>
    <w:rsid w:val="008E5EDC"/>
    <w:rsid w:val="008E6772"/>
    <w:rsid w:val="008E6E19"/>
    <w:rsid w:val="008E7D49"/>
    <w:rsid w:val="008E7DF6"/>
    <w:rsid w:val="008E7E48"/>
    <w:rsid w:val="008F0883"/>
    <w:rsid w:val="008F1E7F"/>
    <w:rsid w:val="008F3CDF"/>
    <w:rsid w:val="008F47F9"/>
    <w:rsid w:val="008F499A"/>
    <w:rsid w:val="008F4CAA"/>
    <w:rsid w:val="008F5029"/>
    <w:rsid w:val="008F599B"/>
    <w:rsid w:val="008F622E"/>
    <w:rsid w:val="008F6281"/>
    <w:rsid w:val="008F6A3D"/>
    <w:rsid w:val="008F70E0"/>
    <w:rsid w:val="008F7E9A"/>
    <w:rsid w:val="00900089"/>
    <w:rsid w:val="00900224"/>
    <w:rsid w:val="00900267"/>
    <w:rsid w:val="00900CBD"/>
    <w:rsid w:val="009018B4"/>
    <w:rsid w:val="009029AB"/>
    <w:rsid w:val="00902CE9"/>
    <w:rsid w:val="00903F3C"/>
    <w:rsid w:val="00905426"/>
    <w:rsid w:val="009054BA"/>
    <w:rsid w:val="0090661A"/>
    <w:rsid w:val="00907449"/>
    <w:rsid w:val="009075EB"/>
    <w:rsid w:val="00907BA5"/>
    <w:rsid w:val="00910219"/>
    <w:rsid w:val="009108B0"/>
    <w:rsid w:val="009113A1"/>
    <w:rsid w:val="0091169C"/>
    <w:rsid w:val="00911D64"/>
    <w:rsid w:val="00912228"/>
    <w:rsid w:val="00912833"/>
    <w:rsid w:val="0091335C"/>
    <w:rsid w:val="00913421"/>
    <w:rsid w:val="009136D5"/>
    <w:rsid w:val="0091386C"/>
    <w:rsid w:val="009145DE"/>
    <w:rsid w:val="00914C41"/>
    <w:rsid w:val="00914DF2"/>
    <w:rsid w:val="009156CA"/>
    <w:rsid w:val="0091580C"/>
    <w:rsid w:val="00915AD7"/>
    <w:rsid w:val="00915EE5"/>
    <w:rsid w:val="0091660E"/>
    <w:rsid w:val="00916868"/>
    <w:rsid w:val="0091773D"/>
    <w:rsid w:val="00920946"/>
    <w:rsid w:val="00920998"/>
    <w:rsid w:val="00920D25"/>
    <w:rsid w:val="00921DFF"/>
    <w:rsid w:val="009229E7"/>
    <w:rsid w:val="00923243"/>
    <w:rsid w:val="009240CA"/>
    <w:rsid w:val="009247AF"/>
    <w:rsid w:val="00924818"/>
    <w:rsid w:val="009248A2"/>
    <w:rsid w:val="009249C2"/>
    <w:rsid w:val="00924A2E"/>
    <w:rsid w:val="00925A27"/>
    <w:rsid w:val="009262EA"/>
    <w:rsid w:val="00926BEF"/>
    <w:rsid w:val="0092735F"/>
    <w:rsid w:val="00927CEB"/>
    <w:rsid w:val="00930933"/>
    <w:rsid w:val="00931804"/>
    <w:rsid w:val="00931E11"/>
    <w:rsid w:val="009328F5"/>
    <w:rsid w:val="009337D5"/>
    <w:rsid w:val="009340C7"/>
    <w:rsid w:val="009348A2"/>
    <w:rsid w:val="00934AC8"/>
    <w:rsid w:val="009355AF"/>
    <w:rsid w:val="00935FC9"/>
    <w:rsid w:val="00936805"/>
    <w:rsid w:val="00936D5F"/>
    <w:rsid w:val="00936D82"/>
    <w:rsid w:val="00937814"/>
    <w:rsid w:val="00937C36"/>
    <w:rsid w:val="00940053"/>
    <w:rsid w:val="009402DC"/>
    <w:rsid w:val="009403E1"/>
    <w:rsid w:val="0094206A"/>
    <w:rsid w:val="009420AA"/>
    <w:rsid w:val="0094219E"/>
    <w:rsid w:val="009427E6"/>
    <w:rsid w:val="00943866"/>
    <w:rsid w:val="0094391F"/>
    <w:rsid w:val="00943D01"/>
    <w:rsid w:val="009440B9"/>
    <w:rsid w:val="00944166"/>
    <w:rsid w:val="00945944"/>
    <w:rsid w:val="00950565"/>
    <w:rsid w:val="00950C6A"/>
    <w:rsid w:val="0095142D"/>
    <w:rsid w:val="009517F1"/>
    <w:rsid w:val="00952228"/>
    <w:rsid w:val="00952764"/>
    <w:rsid w:val="00952768"/>
    <w:rsid w:val="009527F5"/>
    <w:rsid w:val="00952902"/>
    <w:rsid w:val="00952BB5"/>
    <w:rsid w:val="00953E12"/>
    <w:rsid w:val="0095413D"/>
    <w:rsid w:val="00954941"/>
    <w:rsid w:val="00954B30"/>
    <w:rsid w:val="0095664D"/>
    <w:rsid w:val="00956DFE"/>
    <w:rsid w:val="00957A72"/>
    <w:rsid w:val="00957E5A"/>
    <w:rsid w:val="009609E2"/>
    <w:rsid w:val="00960C82"/>
    <w:rsid w:val="00961B46"/>
    <w:rsid w:val="00962A02"/>
    <w:rsid w:val="00962A37"/>
    <w:rsid w:val="00962F7B"/>
    <w:rsid w:val="009633BF"/>
    <w:rsid w:val="009646C0"/>
    <w:rsid w:val="00964AE9"/>
    <w:rsid w:val="00964C55"/>
    <w:rsid w:val="00965349"/>
    <w:rsid w:val="00965379"/>
    <w:rsid w:val="00965B2E"/>
    <w:rsid w:val="009663EA"/>
    <w:rsid w:val="00966608"/>
    <w:rsid w:val="00966B97"/>
    <w:rsid w:val="00966C44"/>
    <w:rsid w:val="009673A1"/>
    <w:rsid w:val="009674EF"/>
    <w:rsid w:val="00967FC1"/>
    <w:rsid w:val="00970952"/>
    <w:rsid w:val="00970D68"/>
    <w:rsid w:val="0097142C"/>
    <w:rsid w:val="009722D3"/>
    <w:rsid w:val="00972D0D"/>
    <w:rsid w:val="00972D97"/>
    <w:rsid w:val="00973F55"/>
    <w:rsid w:val="00974A59"/>
    <w:rsid w:val="00974B88"/>
    <w:rsid w:val="009753D0"/>
    <w:rsid w:val="00975873"/>
    <w:rsid w:val="00975D9C"/>
    <w:rsid w:val="00976477"/>
    <w:rsid w:val="00977250"/>
    <w:rsid w:val="0097781A"/>
    <w:rsid w:val="00981570"/>
    <w:rsid w:val="009817DF"/>
    <w:rsid w:val="00981AC2"/>
    <w:rsid w:val="00981F30"/>
    <w:rsid w:val="009824DD"/>
    <w:rsid w:val="00982BF4"/>
    <w:rsid w:val="00982F49"/>
    <w:rsid w:val="0098321A"/>
    <w:rsid w:val="00983363"/>
    <w:rsid w:val="00983644"/>
    <w:rsid w:val="00983CDC"/>
    <w:rsid w:val="00984C81"/>
    <w:rsid w:val="00984D92"/>
    <w:rsid w:val="00984EEA"/>
    <w:rsid w:val="009871A6"/>
    <w:rsid w:val="0098740B"/>
    <w:rsid w:val="009877E8"/>
    <w:rsid w:val="00990473"/>
    <w:rsid w:val="00991384"/>
    <w:rsid w:val="0099214D"/>
    <w:rsid w:val="0099290F"/>
    <w:rsid w:val="00992954"/>
    <w:rsid w:val="00994A21"/>
    <w:rsid w:val="00995545"/>
    <w:rsid w:val="00995743"/>
    <w:rsid w:val="00995888"/>
    <w:rsid w:val="00995B98"/>
    <w:rsid w:val="009966A2"/>
    <w:rsid w:val="00996E74"/>
    <w:rsid w:val="0099778A"/>
    <w:rsid w:val="00997D3E"/>
    <w:rsid w:val="009A01AB"/>
    <w:rsid w:val="009A1026"/>
    <w:rsid w:val="009A137B"/>
    <w:rsid w:val="009A142E"/>
    <w:rsid w:val="009A17C0"/>
    <w:rsid w:val="009A1CE0"/>
    <w:rsid w:val="009A1DDB"/>
    <w:rsid w:val="009A1FF2"/>
    <w:rsid w:val="009A21C7"/>
    <w:rsid w:val="009A2B61"/>
    <w:rsid w:val="009A305B"/>
    <w:rsid w:val="009A36FD"/>
    <w:rsid w:val="009A379A"/>
    <w:rsid w:val="009A3848"/>
    <w:rsid w:val="009A42D0"/>
    <w:rsid w:val="009A443B"/>
    <w:rsid w:val="009A4EBB"/>
    <w:rsid w:val="009A5017"/>
    <w:rsid w:val="009A50B1"/>
    <w:rsid w:val="009A5273"/>
    <w:rsid w:val="009A54B1"/>
    <w:rsid w:val="009A599B"/>
    <w:rsid w:val="009A66F6"/>
    <w:rsid w:val="009A7D54"/>
    <w:rsid w:val="009B130D"/>
    <w:rsid w:val="009B147B"/>
    <w:rsid w:val="009B1DF0"/>
    <w:rsid w:val="009B1EDC"/>
    <w:rsid w:val="009B2262"/>
    <w:rsid w:val="009B327E"/>
    <w:rsid w:val="009B3462"/>
    <w:rsid w:val="009B3939"/>
    <w:rsid w:val="009B47C9"/>
    <w:rsid w:val="009B4990"/>
    <w:rsid w:val="009B5632"/>
    <w:rsid w:val="009B57B2"/>
    <w:rsid w:val="009B58DD"/>
    <w:rsid w:val="009B636A"/>
    <w:rsid w:val="009B7367"/>
    <w:rsid w:val="009B7850"/>
    <w:rsid w:val="009B789B"/>
    <w:rsid w:val="009C007E"/>
    <w:rsid w:val="009C0EFB"/>
    <w:rsid w:val="009C0F0C"/>
    <w:rsid w:val="009C0FB2"/>
    <w:rsid w:val="009C1630"/>
    <w:rsid w:val="009C22A7"/>
    <w:rsid w:val="009C234E"/>
    <w:rsid w:val="009C2D5D"/>
    <w:rsid w:val="009C323F"/>
    <w:rsid w:val="009C4248"/>
    <w:rsid w:val="009C42F2"/>
    <w:rsid w:val="009C47A9"/>
    <w:rsid w:val="009C4D51"/>
    <w:rsid w:val="009C5222"/>
    <w:rsid w:val="009C59E6"/>
    <w:rsid w:val="009C5E1C"/>
    <w:rsid w:val="009C5E5F"/>
    <w:rsid w:val="009C5FFD"/>
    <w:rsid w:val="009C6143"/>
    <w:rsid w:val="009C68EA"/>
    <w:rsid w:val="009C6DF4"/>
    <w:rsid w:val="009C7C04"/>
    <w:rsid w:val="009D0D5D"/>
    <w:rsid w:val="009D10D5"/>
    <w:rsid w:val="009D1254"/>
    <w:rsid w:val="009D1435"/>
    <w:rsid w:val="009D1C75"/>
    <w:rsid w:val="009D274B"/>
    <w:rsid w:val="009D27F0"/>
    <w:rsid w:val="009D37F4"/>
    <w:rsid w:val="009D3DC8"/>
    <w:rsid w:val="009D3E71"/>
    <w:rsid w:val="009D3EF6"/>
    <w:rsid w:val="009D50EE"/>
    <w:rsid w:val="009D5B23"/>
    <w:rsid w:val="009D62AB"/>
    <w:rsid w:val="009D6954"/>
    <w:rsid w:val="009D73F4"/>
    <w:rsid w:val="009E05AB"/>
    <w:rsid w:val="009E16F7"/>
    <w:rsid w:val="009E19D3"/>
    <w:rsid w:val="009E1C65"/>
    <w:rsid w:val="009E21BE"/>
    <w:rsid w:val="009E2882"/>
    <w:rsid w:val="009E3D1E"/>
    <w:rsid w:val="009E404A"/>
    <w:rsid w:val="009E4243"/>
    <w:rsid w:val="009E43AE"/>
    <w:rsid w:val="009E49A2"/>
    <w:rsid w:val="009E4FB0"/>
    <w:rsid w:val="009E504F"/>
    <w:rsid w:val="009E537D"/>
    <w:rsid w:val="009E5974"/>
    <w:rsid w:val="009E5A22"/>
    <w:rsid w:val="009E6AC1"/>
    <w:rsid w:val="009E6B1D"/>
    <w:rsid w:val="009E6EDA"/>
    <w:rsid w:val="009E7207"/>
    <w:rsid w:val="009E7407"/>
    <w:rsid w:val="009E7EAA"/>
    <w:rsid w:val="009F0EAC"/>
    <w:rsid w:val="009F2C62"/>
    <w:rsid w:val="009F3B11"/>
    <w:rsid w:val="009F3F2A"/>
    <w:rsid w:val="009F4217"/>
    <w:rsid w:val="009F43CA"/>
    <w:rsid w:val="009F44C5"/>
    <w:rsid w:val="009F5343"/>
    <w:rsid w:val="009F5679"/>
    <w:rsid w:val="009F5740"/>
    <w:rsid w:val="009F5951"/>
    <w:rsid w:val="009F5BD8"/>
    <w:rsid w:val="009F63F7"/>
    <w:rsid w:val="009F68D7"/>
    <w:rsid w:val="009F71C2"/>
    <w:rsid w:val="009F7A74"/>
    <w:rsid w:val="00A001A5"/>
    <w:rsid w:val="00A0047B"/>
    <w:rsid w:val="00A00C2F"/>
    <w:rsid w:val="00A00DB1"/>
    <w:rsid w:val="00A00E38"/>
    <w:rsid w:val="00A00E5B"/>
    <w:rsid w:val="00A013BA"/>
    <w:rsid w:val="00A0300F"/>
    <w:rsid w:val="00A03FC7"/>
    <w:rsid w:val="00A042A5"/>
    <w:rsid w:val="00A04B34"/>
    <w:rsid w:val="00A051DE"/>
    <w:rsid w:val="00A0608F"/>
    <w:rsid w:val="00A06C4A"/>
    <w:rsid w:val="00A06D7D"/>
    <w:rsid w:val="00A06F4D"/>
    <w:rsid w:val="00A074AE"/>
    <w:rsid w:val="00A1075C"/>
    <w:rsid w:val="00A10991"/>
    <w:rsid w:val="00A10C7F"/>
    <w:rsid w:val="00A10ED7"/>
    <w:rsid w:val="00A11AE0"/>
    <w:rsid w:val="00A11B62"/>
    <w:rsid w:val="00A12112"/>
    <w:rsid w:val="00A13390"/>
    <w:rsid w:val="00A13730"/>
    <w:rsid w:val="00A138D3"/>
    <w:rsid w:val="00A13E82"/>
    <w:rsid w:val="00A141DE"/>
    <w:rsid w:val="00A14E44"/>
    <w:rsid w:val="00A152B6"/>
    <w:rsid w:val="00A15A58"/>
    <w:rsid w:val="00A16813"/>
    <w:rsid w:val="00A17019"/>
    <w:rsid w:val="00A172E8"/>
    <w:rsid w:val="00A176A7"/>
    <w:rsid w:val="00A17D5B"/>
    <w:rsid w:val="00A20026"/>
    <w:rsid w:val="00A203A0"/>
    <w:rsid w:val="00A210D8"/>
    <w:rsid w:val="00A21885"/>
    <w:rsid w:val="00A219A8"/>
    <w:rsid w:val="00A22179"/>
    <w:rsid w:val="00A227FB"/>
    <w:rsid w:val="00A22867"/>
    <w:rsid w:val="00A22E27"/>
    <w:rsid w:val="00A23211"/>
    <w:rsid w:val="00A235A5"/>
    <w:rsid w:val="00A23DE9"/>
    <w:rsid w:val="00A24168"/>
    <w:rsid w:val="00A249D1"/>
    <w:rsid w:val="00A24C65"/>
    <w:rsid w:val="00A24CB5"/>
    <w:rsid w:val="00A25DD7"/>
    <w:rsid w:val="00A26935"/>
    <w:rsid w:val="00A26A23"/>
    <w:rsid w:val="00A27467"/>
    <w:rsid w:val="00A303FF"/>
    <w:rsid w:val="00A306C1"/>
    <w:rsid w:val="00A30CC4"/>
    <w:rsid w:val="00A32D1D"/>
    <w:rsid w:val="00A32E72"/>
    <w:rsid w:val="00A333D2"/>
    <w:rsid w:val="00A336C4"/>
    <w:rsid w:val="00A33F5D"/>
    <w:rsid w:val="00A347A0"/>
    <w:rsid w:val="00A37327"/>
    <w:rsid w:val="00A37885"/>
    <w:rsid w:val="00A37CA9"/>
    <w:rsid w:val="00A40241"/>
    <w:rsid w:val="00A40A03"/>
    <w:rsid w:val="00A40CAD"/>
    <w:rsid w:val="00A41EF6"/>
    <w:rsid w:val="00A423B0"/>
    <w:rsid w:val="00A424ED"/>
    <w:rsid w:val="00A4342B"/>
    <w:rsid w:val="00A43731"/>
    <w:rsid w:val="00A438E4"/>
    <w:rsid w:val="00A43BCC"/>
    <w:rsid w:val="00A4456C"/>
    <w:rsid w:val="00A4532D"/>
    <w:rsid w:val="00A453DC"/>
    <w:rsid w:val="00A4579C"/>
    <w:rsid w:val="00A4590A"/>
    <w:rsid w:val="00A46170"/>
    <w:rsid w:val="00A478B2"/>
    <w:rsid w:val="00A47986"/>
    <w:rsid w:val="00A47CFD"/>
    <w:rsid w:val="00A51121"/>
    <w:rsid w:val="00A516B5"/>
    <w:rsid w:val="00A518D1"/>
    <w:rsid w:val="00A5280A"/>
    <w:rsid w:val="00A53918"/>
    <w:rsid w:val="00A539F2"/>
    <w:rsid w:val="00A54024"/>
    <w:rsid w:val="00A5456D"/>
    <w:rsid w:val="00A55354"/>
    <w:rsid w:val="00A55CF4"/>
    <w:rsid w:val="00A56D3A"/>
    <w:rsid w:val="00A576E9"/>
    <w:rsid w:val="00A57D1F"/>
    <w:rsid w:val="00A609A6"/>
    <w:rsid w:val="00A61194"/>
    <w:rsid w:val="00A62E56"/>
    <w:rsid w:val="00A63056"/>
    <w:rsid w:val="00A63337"/>
    <w:rsid w:val="00A63587"/>
    <w:rsid w:val="00A63BA0"/>
    <w:rsid w:val="00A63DEF"/>
    <w:rsid w:val="00A6444F"/>
    <w:rsid w:val="00A6447E"/>
    <w:rsid w:val="00A64FCF"/>
    <w:rsid w:val="00A65B28"/>
    <w:rsid w:val="00A6651A"/>
    <w:rsid w:val="00A66E72"/>
    <w:rsid w:val="00A67469"/>
    <w:rsid w:val="00A679D0"/>
    <w:rsid w:val="00A70438"/>
    <w:rsid w:val="00A70679"/>
    <w:rsid w:val="00A7108F"/>
    <w:rsid w:val="00A718D1"/>
    <w:rsid w:val="00A71ECE"/>
    <w:rsid w:val="00A7296E"/>
    <w:rsid w:val="00A73BE9"/>
    <w:rsid w:val="00A740C3"/>
    <w:rsid w:val="00A74405"/>
    <w:rsid w:val="00A74F68"/>
    <w:rsid w:val="00A7550E"/>
    <w:rsid w:val="00A756F4"/>
    <w:rsid w:val="00A7587D"/>
    <w:rsid w:val="00A76D62"/>
    <w:rsid w:val="00A76D7C"/>
    <w:rsid w:val="00A77D9C"/>
    <w:rsid w:val="00A8017E"/>
    <w:rsid w:val="00A8026D"/>
    <w:rsid w:val="00A8161A"/>
    <w:rsid w:val="00A81F51"/>
    <w:rsid w:val="00A821DD"/>
    <w:rsid w:val="00A82ECF"/>
    <w:rsid w:val="00A82F76"/>
    <w:rsid w:val="00A82FDE"/>
    <w:rsid w:val="00A83C06"/>
    <w:rsid w:val="00A83C99"/>
    <w:rsid w:val="00A846CD"/>
    <w:rsid w:val="00A84749"/>
    <w:rsid w:val="00A857BF"/>
    <w:rsid w:val="00A85DF5"/>
    <w:rsid w:val="00A85F8C"/>
    <w:rsid w:val="00A8686B"/>
    <w:rsid w:val="00A879D5"/>
    <w:rsid w:val="00A902BD"/>
    <w:rsid w:val="00A9047C"/>
    <w:rsid w:val="00A9062A"/>
    <w:rsid w:val="00A9077E"/>
    <w:rsid w:val="00A9097E"/>
    <w:rsid w:val="00A91A4C"/>
    <w:rsid w:val="00A92114"/>
    <w:rsid w:val="00A92438"/>
    <w:rsid w:val="00A925B0"/>
    <w:rsid w:val="00A938B6"/>
    <w:rsid w:val="00A93E1E"/>
    <w:rsid w:val="00A9417A"/>
    <w:rsid w:val="00A9486B"/>
    <w:rsid w:val="00A95A09"/>
    <w:rsid w:val="00A95B96"/>
    <w:rsid w:val="00A95F7B"/>
    <w:rsid w:val="00A9629B"/>
    <w:rsid w:val="00A96EE5"/>
    <w:rsid w:val="00A97698"/>
    <w:rsid w:val="00A97A49"/>
    <w:rsid w:val="00A97AA5"/>
    <w:rsid w:val="00AA0C82"/>
    <w:rsid w:val="00AA1754"/>
    <w:rsid w:val="00AA17D8"/>
    <w:rsid w:val="00AA1F10"/>
    <w:rsid w:val="00AA2367"/>
    <w:rsid w:val="00AA24C9"/>
    <w:rsid w:val="00AA287C"/>
    <w:rsid w:val="00AA2DC2"/>
    <w:rsid w:val="00AA3735"/>
    <w:rsid w:val="00AA475B"/>
    <w:rsid w:val="00AA5198"/>
    <w:rsid w:val="00AA66AF"/>
    <w:rsid w:val="00AA6B79"/>
    <w:rsid w:val="00AA75C0"/>
    <w:rsid w:val="00AA79BA"/>
    <w:rsid w:val="00AA79BE"/>
    <w:rsid w:val="00AB0183"/>
    <w:rsid w:val="00AB031F"/>
    <w:rsid w:val="00AB0C62"/>
    <w:rsid w:val="00AB166A"/>
    <w:rsid w:val="00AB2236"/>
    <w:rsid w:val="00AB256D"/>
    <w:rsid w:val="00AB2B11"/>
    <w:rsid w:val="00AB2FED"/>
    <w:rsid w:val="00AB360F"/>
    <w:rsid w:val="00AB39FF"/>
    <w:rsid w:val="00AB4989"/>
    <w:rsid w:val="00AB4DE3"/>
    <w:rsid w:val="00AB5863"/>
    <w:rsid w:val="00AB5BAD"/>
    <w:rsid w:val="00AB6229"/>
    <w:rsid w:val="00AB7109"/>
    <w:rsid w:val="00AC0271"/>
    <w:rsid w:val="00AC0A13"/>
    <w:rsid w:val="00AC0F27"/>
    <w:rsid w:val="00AC1976"/>
    <w:rsid w:val="00AC1B45"/>
    <w:rsid w:val="00AC1BD0"/>
    <w:rsid w:val="00AC1CF7"/>
    <w:rsid w:val="00AC257A"/>
    <w:rsid w:val="00AC2C95"/>
    <w:rsid w:val="00AC32A2"/>
    <w:rsid w:val="00AC3F76"/>
    <w:rsid w:val="00AC46D9"/>
    <w:rsid w:val="00AC5BD0"/>
    <w:rsid w:val="00AC5C6D"/>
    <w:rsid w:val="00AC5D2E"/>
    <w:rsid w:val="00AC6055"/>
    <w:rsid w:val="00AD0949"/>
    <w:rsid w:val="00AD0A8E"/>
    <w:rsid w:val="00AD1940"/>
    <w:rsid w:val="00AD1956"/>
    <w:rsid w:val="00AD1F1F"/>
    <w:rsid w:val="00AD2A78"/>
    <w:rsid w:val="00AD36F7"/>
    <w:rsid w:val="00AD39EA"/>
    <w:rsid w:val="00AD3F6B"/>
    <w:rsid w:val="00AD4799"/>
    <w:rsid w:val="00AD4A4E"/>
    <w:rsid w:val="00AD565E"/>
    <w:rsid w:val="00AD5C2E"/>
    <w:rsid w:val="00AD60BE"/>
    <w:rsid w:val="00AD6808"/>
    <w:rsid w:val="00AD6B39"/>
    <w:rsid w:val="00AD7230"/>
    <w:rsid w:val="00AD72E5"/>
    <w:rsid w:val="00AD74C6"/>
    <w:rsid w:val="00AD76E9"/>
    <w:rsid w:val="00AD77F7"/>
    <w:rsid w:val="00AD79EB"/>
    <w:rsid w:val="00AD7A09"/>
    <w:rsid w:val="00AD7DC4"/>
    <w:rsid w:val="00AE025A"/>
    <w:rsid w:val="00AE03DF"/>
    <w:rsid w:val="00AE0C6D"/>
    <w:rsid w:val="00AE0FE0"/>
    <w:rsid w:val="00AE1C9D"/>
    <w:rsid w:val="00AE1EAB"/>
    <w:rsid w:val="00AE2A66"/>
    <w:rsid w:val="00AE320C"/>
    <w:rsid w:val="00AE3619"/>
    <w:rsid w:val="00AE3D1A"/>
    <w:rsid w:val="00AE4047"/>
    <w:rsid w:val="00AE42E7"/>
    <w:rsid w:val="00AE4502"/>
    <w:rsid w:val="00AE491E"/>
    <w:rsid w:val="00AE4D4D"/>
    <w:rsid w:val="00AE5184"/>
    <w:rsid w:val="00AE518B"/>
    <w:rsid w:val="00AE54DF"/>
    <w:rsid w:val="00AE6741"/>
    <w:rsid w:val="00AE73D0"/>
    <w:rsid w:val="00AE7F99"/>
    <w:rsid w:val="00AF0203"/>
    <w:rsid w:val="00AF0E63"/>
    <w:rsid w:val="00AF17F1"/>
    <w:rsid w:val="00AF1CE6"/>
    <w:rsid w:val="00AF249E"/>
    <w:rsid w:val="00AF2916"/>
    <w:rsid w:val="00AF295A"/>
    <w:rsid w:val="00AF2BD5"/>
    <w:rsid w:val="00AF2BFF"/>
    <w:rsid w:val="00AF2D1B"/>
    <w:rsid w:val="00AF30FA"/>
    <w:rsid w:val="00AF3FEC"/>
    <w:rsid w:val="00AF4778"/>
    <w:rsid w:val="00AF504B"/>
    <w:rsid w:val="00AF5559"/>
    <w:rsid w:val="00AF5A97"/>
    <w:rsid w:val="00AF613B"/>
    <w:rsid w:val="00AF61DB"/>
    <w:rsid w:val="00AF622A"/>
    <w:rsid w:val="00AF62E7"/>
    <w:rsid w:val="00AF6A38"/>
    <w:rsid w:val="00AF6E6C"/>
    <w:rsid w:val="00AF7713"/>
    <w:rsid w:val="00B001C2"/>
    <w:rsid w:val="00B0038D"/>
    <w:rsid w:val="00B00495"/>
    <w:rsid w:val="00B00662"/>
    <w:rsid w:val="00B00824"/>
    <w:rsid w:val="00B01E37"/>
    <w:rsid w:val="00B01EEE"/>
    <w:rsid w:val="00B01FD4"/>
    <w:rsid w:val="00B02765"/>
    <w:rsid w:val="00B03012"/>
    <w:rsid w:val="00B03DB8"/>
    <w:rsid w:val="00B04598"/>
    <w:rsid w:val="00B04E50"/>
    <w:rsid w:val="00B05054"/>
    <w:rsid w:val="00B052C8"/>
    <w:rsid w:val="00B05612"/>
    <w:rsid w:val="00B0587B"/>
    <w:rsid w:val="00B058B5"/>
    <w:rsid w:val="00B05BA5"/>
    <w:rsid w:val="00B06165"/>
    <w:rsid w:val="00B0627C"/>
    <w:rsid w:val="00B0632B"/>
    <w:rsid w:val="00B063A5"/>
    <w:rsid w:val="00B06480"/>
    <w:rsid w:val="00B06680"/>
    <w:rsid w:val="00B068D5"/>
    <w:rsid w:val="00B0728B"/>
    <w:rsid w:val="00B07491"/>
    <w:rsid w:val="00B07CD4"/>
    <w:rsid w:val="00B10A9A"/>
    <w:rsid w:val="00B128A0"/>
    <w:rsid w:val="00B128E0"/>
    <w:rsid w:val="00B1319A"/>
    <w:rsid w:val="00B13782"/>
    <w:rsid w:val="00B14C60"/>
    <w:rsid w:val="00B156C9"/>
    <w:rsid w:val="00B15F19"/>
    <w:rsid w:val="00B15F8A"/>
    <w:rsid w:val="00B16877"/>
    <w:rsid w:val="00B16B50"/>
    <w:rsid w:val="00B16DBF"/>
    <w:rsid w:val="00B20CB0"/>
    <w:rsid w:val="00B20F08"/>
    <w:rsid w:val="00B21553"/>
    <w:rsid w:val="00B2156B"/>
    <w:rsid w:val="00B21CBF"/>
    <w:rsid w:val="00B230D3"/>
    <w:rsid w:val="00B235F5"/>
    <w:rsid w:val="00B23AFD"/>
    <w:rsid w:val="00B24BF5"/>
    <w:rsid w:val="00B2588C"/>
    <w:rsid w:val="00B264E5"/>
    <w:rsid w:val="00B2667A"/>
    <w:rsid w:val="00B27005"/>
    <w:rsid w:val="00B277A6"/>
    <w:rsid w:val="00B27DD7"/>
    <w:rsid w:val="00B303D2"/>
    <w:rsid w:val="00B31E30"/>
    <w:rsid w:val="00B32CAE"/>
    <w:rsid w:val="00B32E0B"/>
    <w:rsid w:val="00B33426"/>
    <w:rsid w:val="00B33DCD"/>
    <w:rsid w:val="00B33E82"/>
    <w:rsid w:val="00B35410"/>
    <w:rsid w:val="00B3607F"/>
    <w:rsid w:val="00B3641D"/>
    <w:rsid w:val="00B36B01"/>
    <w:rsid w:val="00B36FB0"/>
    <w:rsid w:val="00B37F48"/>
    <w:rsid w:val="00B40242"/>
    <w:rsid w:val="00B406C4"/>
    <w:rsid w:val="00B40C03"/>
    <w:rsid w:val="00B41BCF"/>
    <w:rsid w:val="00B41C21"/>
    <w:rsid w:val="00B41DCD"/>
    <w:rsid w:val="00B43069"/>
    <w:rsid w:val="00B43411"/>
    <w:rsid w:val="00B43E60"/>
    <w:rsid w:val="00B443C4"/>
    <w:rsid w:val="00B445D8"/>
    <w:rsid w:val="00B453AC"/>
    <w:rsid w:val="00B45D51"/>
    <w:rsid w:val="00B46BB8"/>
    <w:rsid w:val="00B470B0"/>
    <w:rsid w:val="00B47619"/>
    <w:rsid w:val="00B5086E"/>
    <w:rsid w:val="00B508A1"/>
    <w:rsid w:val="00B50EE7"/>
    <w:rsid w:val="00B50F0A"/>
    <w:rsid w:val="00B51E3B"/>
    <w:rsid w:val="00B51EBA"/>
    <w:rsid w:val="00B51F85"/>
    <w:rsid w:val="00B52EBA"/>
    <w:rsid w:val="00B53601"/>
    <w:rsid w:val="00B53A8F"/>
    <w:rsid w:val="00B54109"/>
    <w:rsid w:val="00B550DB"/>
    <w:rsid w:val="00B5521F"/>
    <w:rsid w:val="00B557FD"/>
    <w:rsid w:val="00B55D13"/>
    <w:rsid w:val="00B56380"/>
    <w:rsid w:val="00B569D0"/>
    <w:rsid w:val="00B56EBC"/>
    <w:rsid w:val="00B57369"/>
    <w:rsid w:val="00B57572"/>
    <w:rsid w:val="00B60575"/>
    <w:rsid w:val="00B60589"/>
    <w:rsid w:val="00B60631"/>
    <w:rsid w:val="00B61616"/>
    <w:rsid w:val="00B622CD"/>
    <w:rsid w:val="00B62BA0"/>
    <w:rsid w:val="00B62C81"/>
    <w:rsid w:val="00B62F01"/>
    <w:rsid w:val="00B635EF"/>
    <w:rsid w:val="00B637AB"/>
    <w:rsid w:val="00B63A25"/>
    <w:rsid w:val="00B640A7"/>
    <w:rsid w:val="00B641FF"/>
    <w:rsid w:val="00B6427C"/>
    <w:rsid w:val="00B64AC7"/>
    <w:rsid w:val="00B6520A"/>
    <w:rsid w:val="00B652C5"/>
    <w:rsid w:val="00B65589"/>
    <w:rsid w:val="00B65F45"/>
    <w:rsid w:val="00B664AF"/>
    <w:rsid w:val="00B6658F"/>
    <w:rsid w:val="00B66710"/>
    <w:rsid w:val="00B66D19"/>
    <w:rsid w:val="00B66F75"/>
    <w:rsid w:val="00B67064"/>
    <w:rsid w:val="00B67103"/>
    <w:rsid w:val="00B6720B"/>
    <w:rsid w:val="00B67297"/>
    <w:rsid w:val="00B67DF3"/>
    <w:rsid w:val="00B706FA"/>
    <w:rsid w:val="00B707DE"/>
    <w:rsid w:val="00B70817"/>
    <w:rsid w:val="00B70ADD"/>
    <w:rsid w:val="00B71481"/>
    <w:rsid w:val="00B71F55"/>
    <w:rsid w:val="00B72169"/>
    <w:rsid w:val="00B7223A"/>
    <w:rsid w:val="00B72B50"/>
    <w:rsid w:val="00B72CF2"/>
    <w:rsid w:val="00B72D1F"/>
    <w:rsid w:val="00B73014"/>
    <w:rsid w:val="00B7511E"/>
    <w:rsid w:val="00B75B5A"/>
    <w:rsid w:val="00B76C16"/>
    <w:rsid w:val="00B76F2C"/>
    <w:rsid w:val="00B7713E"/>
    <w:rsid w:val="00B7751F"/>
    <w:rsid w:val="00B775BA"/>
    <w:rsid w:val="00B7798C"/>
    <w:rsid w:val="00B80503"/>
    <w:rsid w:val="00B806BA"/>
    <w:rsid w:val="00B818F9"/>
    <w:rsid w:val="00B82D4B"/>
    <w:rsid w:val="00B82F4F"/>
    <w:rsid w:val="00B82FCB"/>
    <w:rsid w:val="00B83788"/>
    <w:rsid w:val="00B83869"/>
    <w:rsid w:val="00B84166"/>
    <w:rsid w:val="00B842CD"/>
    <w:rsid w:val="00B84C11"/>
    <w:rsid w:val="00B84C62"/>
    <w:rsid w:val="00B84D30"/>
    <w:rsid w:val="00B85340"/>
    <w:rsid w:val="00B854D7"/>
    <w:rsid w:val="00B86176"/>
    <w:rsid w:val="00B86DF4"/>
    <w:rsid w:val="00B875F0"/>
    <w:rsid w:val="00B8797C"/>
    <w:rsid w:val="00B901C0"/>
    <w:rsid w:val="00B91371"/>
    <w:rsid w:val="00B91663"/>
    <w:rsid w:val="00B91C84"/>
    <w:rsid w:val="00B92115"/>
    <w:rsid w:val="00B9227B"/>
    <w:rsid w:val="00B9228F"/>
    <w:rsid w:val="00B92DAF"/>
    <w:rsid w:val="00B93848"/>
    <w:rsid w:val="00B93C72"/>
    <w:rsid w:val="00B9459E"/>
    <w:rsid w:val="00B94B34"/>
    <w:rsid w:val="00B94D1A"/>
    <w:rsid w:val="00B94FE0"/>
    <w:rsid w:val="00B959AD"/>
    <w:rsid w:val="00B960A6"/>
    <w:rsid w:val="00B9639A"/>
    <w:rsid w:val="00B97F3F"/>
    <w:rsid w:val="00BA0225"/>
    <w:rsid w:val="00BA0583"/>
    <w:rsid w:val="00BA1010"/>
    <w:rsid w:val="00BA110A"/>
    <w:rsid w:val="00BA176B"/>
    <w:rsid w:val="00BA1B09"/>
    <w:rsid w:val="00BA2250"/>
    <w:rsid w:val="00BA244E"/>
    <w:rsid w:val="00BA26ED"/>
    <w:rsid w:val="00BA2CA2"/>
    <w:rsid w:val="00BA34C8"/>
    <w:rsid w:val="00BA402D"/>
    <w:rsid w:val="00BA4536"/>
    <w:rsid w:val="00BA617D"/>
    <w:rsid w:val="00BA708E"/>
    <w:rsid w:val="00BA7CF6"/>
    <w:rsid w:val="00BB0E21"/>
    <w:rsid w:val="00BB1579"/>
    <w:rsid w:val="00BB17AA"/>
    <w:rsid w:val="00BB2311"/>
    <w:rsid w:val="00BB23E2"/>
    <w:rsid w:val="00BB30F5"/>
    <w:rsid w:val="00BB391F"/>
    <w:rsid w:val="00BB5039"/>
    <w:rsid w:val="00BB52B7"/>
    <w:rsid w:val="00BB5D96"/>
    <w:rsid w:val="00BB600A"/>
    <w:rsid w:val="00BB68B2"/>
    <w:rsid w:val="00BB6C6E"/>
    <w:rsid w:val="00BB6C74"/>
    <w:rsid w:val="00BB770D"/>
    <w:rsid w:val="00BC01C6"/>
    <w:rsid w:val="00BC1616"/>
    <w:rsid w:val="00BC1AA2"/>
    <w:rsid w:val="00BC2604"/>
    <w:rsid w:val="00BC2812"/>
    <w:rsid w:val="00BC2821"/>
    <w:rsid w:val="00BC30C4"/>
    <w:rsid w:val="00BC4D60"/>
    <w:rsid w:val="00BC57BA"/>
    <w:rsid w:val="00BC590E"/>
    <w:rsid w:val="00BC5B40"/>
    <w:rsid w:val="00BC5B48"/>
    <w:rsid w:val="00BC6A34"/>
    <w:rsid w:val="00BC766A"/>
    <w:rsid w:val="00BC7C0B"/>
    <w:rsid w:val="00BC7ED8"/>
    <w:rsid w:val="00BC7EEA"/>
    <w:rsid w:val="00BD07DD"/>
    <w:rsid w:val="00BD1F3B"/>
    <w:rsid w:val="00BD1F9E"/>
    <w:rsid w:val="00BD262E"/>
    <w:rsid w:val="00BD3408"/>
    <w:rsid w:val="00BD36FA"/>
    <w:rsid w:val="00BD39D0"/>
    <w:rsid w:val="00BD3D86"/>
    <w:rsid w:val="00BD41ED"/>
    <w:rsid w:val="00BD4DFA"/>
    <w:rsid w:val="00BD4E0F"/>
    <w:rsid w:val="00BD5479"/>
    <w:rsid w:val="00BD5B06"/>
    <w:rsid w:val="00BD6F8C"/>
    <w:rsid w:val="00BD7428"/>
    <w:rsid w:val="00BE0347"/>
    <w:rsid w:val="00BE1202"/>
    <w:rsid w:val="00BE23A4"/>
    <w:rsid w:val="00BE2488"/>
    <w:rsid w:val="00BE2CDA"/>
    <w:rsid w:val="00BE2EA5"/>
    <w:rsid w:val="00BE3457"/>
    <w:rsid w:val="00BE3EAB"/>
    <w:rsid w:val="00BE3F79"/>
    <w:rsid w:val="00BE3F87"/>
    <w:rsid w:val="00BE443E"/>
    <w:rsid w:val="00BE4502"/>
    <w:rsid w:val="00BE4E7B"/>
    <w:rsid w:val="00BE5B82"/>
    <w:rsid w:val="00BE5BBC"/>
    <w:rsid w:val="00BE763A"/>
    <w:rsid w:val="00BE781D"/>
    <w:rsid w:val="00BF01C0"/>
    <w:rsid w:val="00BF090C"/>
    <w:rsid w:val="00BF2A9B"/>
    <w:rsid w:val="00BF2BC9"/>
    <w:rsid w:val="00BF3EAA"/>
    <w:rsid w:val="00BF443B"/>
    <w:rsid w:val="00BF4815"/>
    <w:rsid w:val="00BF4F93"/>
    <w:rsid w:val="00BF558E"/>
    <w:rsid w:val="00BF5BB6"/>
    <w:rsid w:val="00BF5DEC"/>
    <w:rsid w:val="00BF674D"/>
    <w:rsid w:val="00BF67C5"/>
    <w:rsid w:val="00BF728F"/>
    <w:rsid w:val="00BF73EE"/>
    <w:rsid w:val="00BF7A21"/>
    <w:rsid w:val="00C00186"/>
    <w:rsid w:val="00C010BB"/>
    <w:rsid w:val="00C0122C"/>
    <w:rsid w:val="00C01312"/>
    <w:rsid w:val="00C020C2"/>
    <w:rsid w:val="00C02235"/>
    <w:rsid w:val="00C02614"/>
    <w:rsid w:val="00C027E1"/>
    <w:rsid w:val="00C03231"/>
    <w:rsid w:val="00C03237"/>
    <w:rsid w:val="00C034AF"/>
    <w:rsid w:val="00C04452"/>
    <w:rsid w:val="00C04ADD"/>
    <w:rsid w:val="00C06BEE"/>
    <w:rsid w:val="00C06DB5"/>
    <w:rsid w:val="00C07278"/>
    <w:rsid w:val="00C0776B"/>
    <w:rsid w:val="00C1033B"/>
    <w:rsid w:val="00C106CA"/>
    <w:rsid w:val="00C10B1E"/>
    <w:rsid w:val="00C10E3C"/>
    <w:rsid w:val="00C11D5B"/>
    <w:rsid w:val="00C129BD"/>
    <w:rsid w:val="00C13086"/>
    <w:rsid w:val="00C132CC"/>
    <w:rsid w:val="00C14C45"/>
    <w:rsid w:val="00C1500A"/>
    <w:rsid w:val="00C15924"/>
    <w:rsid w:val="00C15B4F"/>
    <w:rsid w:val="00C16611"/>
    <w:rsid w:val="00C16BA7"/>
    <w:rsid w:val="00C1737A"/>
    <w:rsid w:val="00C17D94"/>
    <w:rsid w:val="00C20C30"/>
    <w:rsid w:val="00C226D2"/>
    <w:rsid w:val="00C227E9"/>
    <w:rsid w:val="00C23E30"/>
    <w:rsid w:val="00C23EFA"/>
    <w:rsid w:val="00C23F50"/>
    <w:rsid w:val="00C24447"/>
    <w:rsid w:val="00C24968"/>
    <w:rsid w:val="00C24A2F"/>
    <w:rsid w:val="00C24E8C"/>
    <w:rsid w:val="00C250C4"/>
    <w:rsid w:val="00C25C57"/>
    <w:rsid w:val="00C2713A"/>
    <w:rsid w:val="00C2749C"/>
    <w:rsid w:val="00C2766E"/>
    <w:rsid w:val="00C27AC2"/>
    <w:rsid w:val="00C27CFF"/>
    <w:rsid w:val="00C309C2"/>
    <w:rsid w:val="00C30E01"/>
    <w:rsid w:val="00C31F82"/>
    <w:rsid w:val="00C324E2"/>
    <w:rsid w:val="00C32F10"/>
    <w:rsid w:val="00C330B7"/>
    <w:rsid w:val="00C3381E"/>
    <w:rsid w:val="00C348D9"/>
    <w:rsid w:val="00C34CBE"/>
    <w:rsid w:val="00C34DCC"/>
    <w:rsid w:val="00C34E8C"/>
    <w:rsid w:val="00C35875"/>
    <w:rsid w:val="00C35B97"/>
    <w:rsid w:val="00C3612F"/>
    <w:rsid w:val="00C364D4"/>
    <w:rsid w:val="00C36876"/>
    <w:rsid w:val="00C36D34"/>
    <w:rsid w:val="00C37283"/>
    <w:rsid w:val="00C377B5"/>
    <w:rsid w:val="00C402BE"/>
    <w:rsid w:val="00C403D2"/>
    <w:rsid w:val="00C40A79"/>
    <w:rsid w:val="00C40AE4"/>
    <w:rsid w:val="00C41661"/>
    <w:rsid w:val="00C418D5"/>
    <w:rsid w:val="00C41E67"/>
    <w:rsid w:val="00C43DF8"/>
    <w:rsid w:val="00C4432F"/>
    <w:rsid w:val="00C44353"/>
    <w:rsid w:val="00C44C15"/>
    <w:rsid w:val="00C44DC3"/>
    <w:rsid w:val="00C453A0"/>
    <w:rsid w:val="00C454AA"/>
    <w:rsid w:val="00C460F7"/>
    <w:rsid w:val="00C46122"/>
    <w:rsid w:val="00C463C8"/>
    <w:rsid w:val="00C464C9"/>
    <w:rsid w:val="00C46525"/>
    <w:rsid w:val="00C476FD"/>
    <w:rsid w:val="00C50068"/>
    <w:rsid w:val="00C501FA"/>
    <w:rsid w:val="00C5128C"/>
    <w:rsid w:val="00C52047"/>
    <w:rsid w:val="00C52594"/>
    <w:rsid w:val="00C53811"/>
    <w:rsid w:val="00C5387C"/>
    <w:rsid w:val="00C53D82"/>
    <w:rsid w:val="00C540B0"/>
    <w:rsid w:val="00C5469B"/>
    <w:rsid w:val="00C54C65"/>
    <w:rsid w:val="00C551C4"/>
    <w:rsid w:val="00C554E8"/>
    <w:rsid w:val="00C55D04"/>
    <w:rsid w:val="00C55E5E"/>
    <w:rsid w:val="00C560E5"/>
    <w:rsid w:val="00C566B3"/>
    <w:rsid w:val="00C579F4"/>
    <w:rsid w:val="00C602E8"/>
    <w:rsid w:val="00C60339"/>
    <w:rsid w:val="00C621EC"/>
    <w:rsid w:val="00C622E7"/>
    <w:rsid w:val="00C62B7D"/>
    <w:rsid w:val="00C6445C"/>
    <w:rsid w:val="00C6453C"/>
    <w:rsid w:val="00C6478F"/>
    <w:rsid w:val="00C64D1F"/>
    <w:rsid w:val="00C65524"/>
    <w:rsid w:val="00C6557F"/>
    <w:rsid w:val="00C6578C"/>
    <w:rsid w:val="00C66228"/>
    <w:rsid w:val="00C70008"/>
    <w:rsid w:val="00C7009D"/>
    <w:rsid w:val="00C7063F"/>
    <w:rsid w:val="00C706E4"/>
    <w:rsid w:val="00C709A0"/>
    <w:rsid w:val="00C70A67"/>
    <w:rsid w:val="00C71309"/>
    <w:rsid w:val="00C72265"/>
    <w:rsid w:val="00C7295E"/>
    <w:rsid w:val="00C72A49"/>
    <w:rsid w:val="00C73318"/>
    <w:rsid w:val="00C737F4"/>
    <w:rsid w:val="00C739B1"/>
    <w:rsid w:val="00C74044"/>
    <w:rsid w:val="00C74813"/>
    <w:rsid w:val="00C748AE"/>
    <w:rsid w:val="00C74A90"/>
    <w:rsid w:val="00C76DBB"/>
    <w:rsid w:val="00C7758C"/>
    <w:rsid w:val="00C775D9"/>
    <w:rsid w:val="00C77B95"/>
    <w:rsid w:val="00C77DB2"/>
    <w:rsid w:val="00C77DBE"/>
    <w:rsid w:val="00C8009C"/>
    <w:rsid w:val="00C808D2"/>
    <w:rsid w:val="00C808D6"/>
    <w:rsid w:val="00C81063"/>
    <w:rsid w:val="00C811E2"/>
    <w:rsid w:val="00C81C0D"/>
    <w:rsid w:val="00C81D0D"/>
    <w:rsid w:val="00C81FB2"/>
    <w:rsid w:val="00C82A85"/>
    <w:rsid w:val="00C832D0"/>
    <w:rsid w:val="00C83452"/>
    <w:rsid w:val="00C83837"/>
    <w:rsid w:val="00C845FD"/>
    <w:rsid w:val="00C849CA"/>
    <w:rsid w:val="00C85011"/>
    <w:rsid w:val="00C85305"/>
    <w:rsid w:val="00C85315"/>
    <w:rsid w:val="00C85390"/>
    <w:rsid w:val="00C85690"/>
    <w:rsid w:val="00C864BF"/>
    <w:rsid w:val="00C866DC"/>
    <w:rsid w:val="00C869DB"/>
    <w:rsid w:val="00C87BEB"/>
    <w:rsid w:val="00C902C5"/>
    <w:rsid w:val="00C91A69"/>
    <w:rsid w:val="00C91B0E"/>
    <w:rsid w:val="00C91F0E"/>
    <w:rsid w:val="00C925C6"/>
    <w:rsid w:val="00C929AA"/>
    <w:rsid w:val="00C92B17"/>
    <w:rsid w:val="00C92C23"/>
    <w:rsid w:val="00C92D27"/>
    <w:rsid w:val="00C93124"/>
    <w:rsid w:val="00C9386F"/>
    <w:rsid w:val="00C93A87"/>
    <w:rsid w:val="00C93EB6"/>
    <w:rsid w:val="00C9417B"/>
    <w:rsid w:val="00C945CD"/>
    <w:rsid w:val="00C95420"/>
    <w:rsid w:val="00C964FE"/>
    <w:rsid w:val="00C96707"/>
    <w:rsid w:val="00C96893"/>
    <w:rsid w:val="00C96C7D"/>
    <w:rsid w:val="00C975EC"/>
    <w:rsid w:val="00C976D6"/>
    <w:rsid w:val="00C976FD"/>
    <w:rsid w:val="00CA0233"/>
    <w:rsid w:val="00CA0406"/>
    <w:rsid w:val="00CA0599"/>
    <w:rsid w:val="00CA0A74"/>
    <w:rsid w:val="00CA0CE8"/>
    <w:rsid w:val="00CA1260"/>
    <w:rsid w:val="00CA152D"/>
    <w:rsid w:val="00CA1904"/>
    <w:rsid w:val="00CA1B2E"/>
    <w:rsid w:val="00CA1D9C"/>
    <w:rsid w:val="00CA24D0"/>
    <w:rsid w:val="00CA2815"/>
    <w:rsid w:val="00CA2BB8"/>
    <w:rsid w:val="00CA3264"/>
    <w:rsid w:val="00CA3993"/>
    <w:rsid w:val="00CA3FB2"/>
    <w:rsid w:val="00CA4CA2"/>
    <w:rsid w:val="00CA5355"/>
    <w:rsid w:val="00CA5628"/>
    <w:rsid w:val="00CA57F3"/>
    <w:rsid w:val="00CA5BCF"/>
    <w:rsid w:val="00CA6B75"/>
    <w:rsid w:val="00CB0082"/>
    <w:rsid w:val="00CB09C9"/>
    <w:rsid w:val="00CB0C5F"/>
    <w:rsid w:val="00CB12C2"/>
    <w:rsid w:val="00CB149B"/>
    <w:rsid w:val="00CB154F"/>
    <w:rsid w:val="00CB1ABC"/>
    <w:rsid w:val="00CB1CBF"/>
    <w:rsid w:val="00CB2157"/>
    <w:rsid w:val="00CB35B7"/>
    <w:rsid w:val="00CB36BB"/>
    <w:rsid w:val="00CB381E"/>
    <w:rsid w:val="00CB47FE"/>
    <w:rsid w:val="00CB4A53"/>
    <w:rsid w:val="00CB504E"/>
    <w:rsid w:val="00CB625F"/>
    <w:rsid w:val="00CB67AA"/>
    <w:rsid w:val="00CB70A2"/>
    <w:rsid w:val="00CB7AA5"/>
    <w:rsid w:val="00CB7E83"/>
    <w:rsid w:val="00CC01C8"/>
    <w:rsid w:val="00CC0315"/>
    <w:rsid w:val="00CC0A81"/>
    <w:rsid w:val="00CC1016"/>
    <w:rsid w:val="00CC1169"/>
    <w:rsid w:val="00CC140E"/>
    <w:rsid w:val="00CC15EB"/>
    <w:rsid w:val="00CC18F4"/>
    <w:rsid w:val="00CC1C3D"/>
    <w:rsid w:val="00CC294E"/>
    <w:rsid w:val="00CC29AC"/>
    <w:rsid w:val="00CC31F8"/>
    <w:rsid w:val="00CC3412"/>
    <w:rsid w:val="00CC3AB0"/>
    <w:rsid w:val="00CC4E77"/>
    <w:rsid w:val="00CC4F27"/>
    <w:rsid w:val="00CC50F5"/>
    <w:rsid w:val="00CC530B"/>
    <w:rsid w:val="00CC6400"/>
    <w:rsid w:val="00CC6CAF"/>
    <w:rsid w:val="00CC7267"/>
    <w:rsid w:val="00CC750E"/>
    <w:rsid w:val="00CC78F8"/>
    <w:rsid w:val="00CD0159"/>
    <w:rsid w:val="00CD0346"/>
    <w:rsid w:val="00CD0464"/>
    <w:rsid w:val="00CD0477"/>
    <w:rsid w:val="00CD10BE"/>
    <w:rsid w:val="00CD14D4"/>
    <w:rsid w:val="00CD2170"/>
    <w:rsid w:val="00CD493C"/>
    <w:rsid w:val="00CD5368"/>
    <w:rsid w:val="00CD6226"/>
    <w:rsid w:val="00CD6ABF"/>
    <w:rsid w:val="00CD6C50"/>
    <w:rsid w:val="00CD73B1"/>
    <w:rsid w:val="00CE0339"/>
    <w:rsid w:val="00CE06DE"/>
    <w:rsid w:val="00CE2650"/>
    <w:rsid w:val="00CE2FA0"/>
    <w:rsid w:val="00CE42E4"/>
    <w:rsid w:val="00CE4803"/>
    <w:rsid w:val="00CE4E36"/>
    <w:rsid w:val="00CE4E47"/>
    <w:rsid w:val="00CE5365"/>
    <w:rsid w:val="00CE53B4"/>
    <w:rsid w:val="00CE5FC4"/>
    <w:rsid w:val="00CE6374"/>
    <w:rsid w:val="00CE6C2D"/>
    <w:rsid w:val="00CE756C"/>
    <w:rsid w:val="00CE761A"/>
    <w:rsid w:val="00CF062E"/>
    <w:rsid w:val="00CF0931"/>
    <w:rsid w:val="00CF11CF"/>
    <w:rsid w:val="00CF1888"/>
    <w:rsid w:val="00CF1F73"/>
    <w:rsid w:val="00CF24BC"/>
    <w:rsid w:val="00CF33D4"/>
    <w:rsid w:val="00CF351A"/>
    <w:rsid w:val="00CF3541"/>
    <w:rsid w:val="00CF3649"/>
    <w:rsid w:val="00CF367D"/>
    <w:rsid w:val="00CF42AD"/>
    <w:rsid w:val="00CF5833"/>
    <w:rsid w:val="00CF5965"/>
    <w:rsid w:val="00CF65AD"/>
    <w:rsid w:val="00CF6CC8"/>
    <w:rsid w:val="00CF6E7C"/>
    <w:rsid w:val="00CF7083"/>
    <w:rsid w:val="00CF7619"/>
    <w:rsid w:val="00D00327"/>
    <w:rsid w:val="00D01692"/>
    <w:rsid w:val="00D01910"/>
    <w:rsid w:val="00D01A66"/>
    <w:rsid w:val="00D01E58"/>
    <w:rsid w:val="00D01EE6"/>
    <w:rsid w:val="00D020F9"/>
    <w:rsid w:val="00D036E8"/>
    <w:rsid w:val="00D03895"/>
    <w:rsid w:val="00D03A1C"/>
    <w:rsid w:val="00D03FBC"/>
    <w:rsid w:val="00D0400A"/>
    <w:rsid w:val="00D044A8"/>
    <w:rsid w:val="00D04587"/>
    <w:rsid w:val="00D04AC0"/>
    <w:rsid w:val="00D069D3"/>
    <w:rsid w:val="00D07051"/>
    <w:rsid w:val="00D078E5"/>
    <w:rsid w:val="00D101D2"/>
    <w:rsid w:val="00D11B16"/>
    <w:rsid w:val="00D1293B"/>
    <w:rsid w:val="00D12C06"/>
    <w:rsid w:val="00D13DD3"/>
    <w:rsid w:val="00D14F09"/>
    <w:rsid w:val="00D15040"/>
    <w:rsid w:val="00D15175"/>
    <w:rsid w:val="00D16E0F"/>
    <w:rsid w:val="00D16ECE"/>
    <w:rsid w:val="00D1783A"/>
    <w:rsid w:val="00D17B20"/>
    <w:rsid w:val="00D17E42"/>
    <w:rsid w:val="00D20334"/>
    <w:rsid w:val="00D204F2"/>
    <w:rsid w:val="00D20E9F"/>
    <w:rsid w:val="00D212D8"/>
    <w:rsid w:val="00D21E86"/>
    <w:rsid w:val="00D2241A"/>
    <w:rsid w:val="00D22939"/>
    <w:rsid w:val="00D24075"/>
    <w:rsid w:val="00D2488A"/>
    <w:rsid w:val="00D253DD"/>
    <w:rsid w:val="00D2579D"/>
    <w:rsid w:val="00D25D5A"/>
    <w:rsid w:val="00D25DF3"/>
    <w:rsid w:val="00D26053"/>
    <w:rsid w:val="00D2616B"/>
    <w:rsid w:val="00D27001"/>
    <w:rsid w:val="00D27CEA"/>
    <w:rsid w:val="00D27FDA"/>
    <w:rsid w:val="00D30409"/>
    <w:rsid w:val="00D307A0"/>
    <w:rsid w:val="00D311C6"/>
    <w:rsid w:val="00D31347"/>
    <w:rsid w:val="00D31AF8"/>
    <w:rsid w:val="00D325E8"/>
    <w:rsid w:val="00D32ED4"/>
    <w:rsid w:val="00D33333"/>
    <w:rsid w:val="00D33845"/>
    <w:rsid w:val="00D34A3D"/>
    <w:rsid w:val="00D35C43"/>
    <w:rsid w:val="00D370E2"/>
    <w:rsid w:val="00D379CA"/>
    <w:rsid w:val="00D37A35"/>
    <w:rsid w:val="00D405A9"/>
    <w:rsid w:val="00D40945"/>
    <w:rsid w:val="00D40AD2"/>
    <w:rsid w:val="00D40EC0"/>
    <w:rsid w:val="00D412B0"/>
    <w:rsid w:val="00D41764"/>
    <w:rsid w:val="00D41E84"/>
    <w:rsid w:val="00D421D3"/>
    <w:rsid w:val="00D42652"/>
    <w:rsid w:val="00D42C27"/>
    <w:rsid w:val="00D42EAF"/>
    <w:rsid w:val="00D432AC"/>
    <w:rsid w:val="00D444A2"/>
    <w:rsid w:val="00D44508"/>
    <w:rsid w:val="00D44C53"/>
    <w:rsid w:val="00D461C6"/>
    <w:rsid w:val="00D46236"/>
    <w:rsid w:val="00D46377"/>
    <w:rsid w:val="00D468C8"/>
    <w:rsid w:val="00D46E5E"/>
    <w:rsid w:val="00D46FA0"/>
    <w:rsid w:val="00D470E6"/>
    <w:rsid w:val="00D473CF"/>
    <w:rsid w:val="00D47966"/>
    <w:rsid w:val="00D479E6"/>
    <w:rsid w:val="00D47CF5"/>
    <w:rsid w:val="00D47F65"/>
    <w:rsid w:val="00D50842"/>
    <w:rsid w:val="00D519CB"/>
    <w:rsid w:val="00D51A9A"/>
    <w:rsid w:val="00D5243B"/>
    <w:rsid w:val="00D52513"/>
    <w:rsid w:val="00D527EE"/>
    <w:rsid w:val="00D52979"/>
    <w:rsid w:val="00D539CA"/>
    <w:rsid w:val="00D53A65"/>
    <w:rsid w:val="00D54973"/>
    <w:rsid w:val="00D55391"/>
    <w:rsid w:val="00D55B92"/>
    <w:rsid w:val="00D561EC"/>
    <w:rsid w:val="00D57284"/>
    <w:rsid w:val="00D6012D"/>
    <w:rsid w:val="00D6051E"/>
    <w:rsid w:val="00D6075A"/>
    <w:rsid w:val="00D60DB4"/>
    <w:rsid w:val="00D61138"/>
    <w:rsid w:val="00D61944"/>
    <w:rsid w:val="00D622BB"/>
    <w:rsid w:val="00D63B01"/>
    <w:rsid w:val="00D64387"/>
    <w:rsid w:val="00D64585"/>
    <w:rsid w:val="00D6490E"/>
    <w:rsid w:val="00D64915"/>
    <w:rsid w:val="00D64D0F"/>
    <w:rsid w:val="00D65106"/>
    <w:rsid w:val="00D652F7"/>
    <w:rsid w:val="00D65A7C"/>
    <w:rsid w:val="00D65BA4"/>
    <w:rsid w:val="00D66A29"/>
    <w:rsid w:val="00D67027"/>
    <w:rsid w:val="00D678DA"/>
    <w:rsid w:val="00D70B1E"/>
    <w:rsid w:val="00D70BBC"/>
    <w:rsid w:val="00D7104A"/>
    <w:rsid w:val="00D71418"/>
    <w:rsid w:val="00D717C2"/>
    <w:rsid w:val="00D71B9B"/>
    <w:rsid w:val="00D72ADB"/>
    <w:rsid w:val="00D73524"/>
    <w:rsid w:val="00D73A3F"/>
    <w:rsid w:val="00D753E6"/>
    <w:rsid w:val="00D7555D"/>
    <w:rsid w:val="00D76AE8"/>
    <w:rsid w:val="00D77054"/>
    <w:rsid w:val="00D7730B"/>
    <w:rsid w:val="00D80009"/>
    <w:rsid w:val="00D8029D"/>
    <w:rsid w:val="00D803A1"/>
    <w:rsid w:val="00D80DA0"/>
    <w:rsid w:val="00D812C9"/>
    <w:rsid w:val="00D81400"/>
    <w:rsid w:val="00D81ABD"/>
    <w:rsid w:val="00D81E2B"/>
    <w:rsid w:val="00D81F06"/>
    <w:rsid w:val="00D825AD"/>
    <w:rsid w:val="00D82A91"/>
    <w:rsid w:val="00D82CDF"/>
    <w:rsid w:val="00D84589"/>
    <w:rsid w:val="00D8484C"/>
    <w:rsid w:val="00D8593F"/>
    <w:rsid w:val="00D85B4A"/>
    <w:rsid w:val="00D864C9"/>
    <w:rsid w:val="00D8697F"/>
    <w:rsid w:val="00D87B4C"/>
    <w:rsid w:val="00D904C2"/>
    <w:rsid w:val="00D91059"/>
    <w:rsid w:val="00D9244E"/>
    <w:rsid w:val="00D9277A"/>
    <w:rsid w:val="00D93140"/>
    <w:rsid w:val="00D934DC"/>
    <w:rsid w:val="00D936A3"/>
    <w:rsid w:val="00D9373F"/>
    <w:rsid w:val="00D937B6"/>
    <w:rsid w:val="00D94052"/>
    <w:rsid w:val="00D9464D"/>
    <w:rsid w:val="00D94E21"/>
    <w:rsid w:val="00D94F8F"/>
    <w:rsid w:val="00D95316"/>
    <w:rsid w:val="00D95BED"/>
    <w:rsid w:val="00D95CA0"/>
    <w:rsid w:val="00D95DB8"/>
    <w:rsid w:val="00D95E0F"/>
    <w:rsid w:val="00D969B8"/>
    <w:rsid w:val="00DA03B7"/>
    <w:rsid w:val="00DA051B"/>
    <w:rsid w:val="00DA0D22"/>
    <w:rsid w:val="00DA17B5"/>
    <w:rsid w:val="00DA1A41"/>
    <w:rsid w:val="00DA2B3F"/>
    <w:rsid w:val="00DA2BBA"/>
    <w:rsid w:val="00DA2F1D"/>
    <w:rsid w:val="00DA3488"/>
    <w:rsid w:val="00DA3D1D"/>
    <w:rsid w:val="00DA4805"/>
    <w:rsid w:val="00DA48C1"/>
    <w:rsid w:val="00DA50F1"/>
    <w:rsid w:val="00DA5145"/>
    <w:rsid w:val="00DA632B"/>
    <w:rsid w:val="00DA6850"/>
    <w:rsid w:val="00DA6A4C"/>
    <w:rsid w:val="00DA73EE"/>
    <w:rsid w:val="00DA74FF"/>
    <w:rsid w:val="00DA79A4"/>
    <w:rsid w:val="00DA7F93"/>
    <w:rsid w:val="00DA7FC2"/>
    <w:rsid w:val="00DB0298"/>
    <w:rsid w:val="00DB051B"/>
    <w:rsid w:val="00DB0E1F"/>
    <w:rsid w:val="00DB222E"/>
    <w:rsid w:val="00DB226E"/>
    <w:rsid w:val="00DB2A1D"/>
    <w:rsid w:val="00DB30CF"/>
    <w:rsid w:val="00DB3DF3"/>
    <w:rsid w:val="00DB4061"/>
    <w:rsid w:val="00DB464E"/>
    <w:rsid w:val="00DB4F6F"/>
    <w:rsid w:val="00DB5C12"/>
    <w:rsid w:val="00DB6ADB"/>
    <w:rsid w:val="00DB6B19"/>
    <w:rsid w:val="00DB6D41"/>
    <w:rsid w:val="00DB7177"/>
    <w:rsid w:val="00DB727B"/>
    <w:rsid w:val="00DB7C00"/>
    <w:rsid w:val="00DC031D"/>
    <w:rsid w:val="00DC100F"/>
    <w:rsid w:val="00DC18AE"/>
    <w:rsid w:val="00DC2622"/>
    <w:rsid w:val="00DC2AFB"/>
    <w:rsid w:val="00DC2B97"/>
    <w:rsid w:val="00DC407F"/>
    <w:rsid w:val="00DC47BE"/>
    <w:rsid w:val="00DC487B"/>
    <w:rsid w:val="00DC4D7A"/>
    <w:rsid w:val="00DC521C"/>
    <w:rsid w:val="00DC61F6"/>
    <w:rsid w:val="00DC6C53"/>
    <w:rsid w:val="00DC73E7"/>
    <w:rsid w:val="00DC7619"/>
    <w:rsid w:val="00DC7621"/>
    <w:rsid w:val="00DC762F"/>
    <w:rsid w:val="00DD0737"/>
    <w:rsid w:val="00DD0861"/>
    <w:rsid w:val="00DD08AC"/>
    <w:rsid w:val="00DD14A8"/>
    <w:rsid w:val="00DD15D0"/>
    <w:rsid w:val="00DD16A1"/>
    <w:rsid w:val="00DD2175"/>
    <w:rsid w:val="00DD3179"/>
    <w:rsid w:val="00DD3D37"/>
    <w:rsid w:val="00DD48FD"/>
    <w:rsid w:val="00DD5A4D"/>
    <w:rsid w:val="00DD684B"/>
    <w:rsid w:val="00DD6A02"/>
    <w:rsid w:val="00DD739A"/>
    <w:rsid w:val="00DD7479"/>
    <w:rsid w:val="00DD7E06"/>
    <w:rsid w:val="00DE06D5"/>
    <w:rsid w:val="00DE0F54"/>
    <w:rsid w:val="00DE1262"/>
    <w:rsid w:val="00DE21B2"/>
    <w:rsid w:val="00DE25BA"/>
    <w:rsid w:val="00DE3CD5"/>
    <w:rsid w:val="00DE4001"/>
    <w:rsid w:val="00DE4FDA"/>
    <w:rsid w:val="00DE72ED"/>
    <w:rsid w:val="00DE7742"/>
    <w:rsid w:val="00DE797F"/>
    <w:rsid w:val="00DF0108"/>
    <w:rsid w:val="00DF03CF"/>
    <w:rsid w:val="00DF1199"/>
    <w:rsid w:val="00DF1CDE"/>
    <w:rsid w:val="00DF2806"/>
    <w:rsid w:val="00DF283C"/>
    <w:rsid w:val="00DF3564"/>
    <w:rsid w:val="00DF373A"/>
    <w:rsid w:val="00DF3B72"/>
    <w:rsid w:val="00DF4B98"/>
    <w:rsid w:val="00DF509D"/>
    <w:rsid w:val="00DF592A"/>
    <w:rsid w:val="00DF5C21"/>
    <w:rsid w:val="00DF5D24"/>
    <w:rsid w:val="00DF62C1"/>
    <w:rsid w:val="00DF6712"/>
    <w:rsid w:val="00DF6D63"/>
    <w:rsid w:val="00DF7B91"/>
    <w:rsid w:val="00DF7F32"/>
    <w:rsid w:val="00E000E4"/>
    <w:rsid w:val="00E0012F"/>
    <w:rsid w:val="00E004EB"/>
    <w:rsid w:val="00E0070F"/>
    <w:rsid w:val="00E00D9B"/>
    <w:rsid w:val="00E01356"/>
    <w:rsid w:val="00E01652"/>
    <w:rsid w:val="00E0168C"/>
    <w:rsid w:val="00E01F3C"/>
    <w:rsid w:val="00E0247E"/>
    <w:rsid w:val="00E02836"/>
    <w:rsid w:val="00E03243"/>
    <w:rsid w:val="00E0327C"/>
    <w:rsid w:val="00E040F2"/>
    <w:rsid w:val="00E04975"/>
    <w:rsid w:val="00E04C41"/>
    <w:rsid w:val="00E0512F"/>
    <w:rsid w:val="00E05958"/>
    <w:rsid w:val="00E05A8A"/>
    <w:rsid w:val="00E06734"/>
    <w:rsid w:val="00E0691B"/>
    <w:rsid w:val="00E06AC9"/>
    <w:rsid w:val="00E06D01"/>
    <w:rsid w:val="00E07037"/>
    <w:rsid w:val="00E073DD"/>
    <w:rsid w:val="00E07E37"/>
    <w:rsid w:val="00E07FFB"/>
    <w:rsid w:val="00E100AD"/>
    <w:rsid w:val="00E1023C"/>
    <w:rsid w:val="00E10EAD"/>
    <w:rsid w:val="00E12AA3"/>
    <w:rsid w:val="00E1313C"/>
    <w:rsid w:val="00E13651"/>
    <w:rsid w:val="00E137A9"/>
    <w:rsid w:val="00E137BE"/>
    <w:rsid w:val="00E13FF2"/>
    <w:rsid w:val="00E15736"/>
    <w:rsid w:val="00E15C4C"/>
    <w:rsid w:val="00E1600C"/>
    <w:rsid w:val="00E161E4"/>
    <w:rsid w:val="00E17FEE"/>
    <w:rsid w:val="00E21226"/>
    <w:rsid w:val="00E215CF"/>
    <w:rsid w:val="00E221C3"/>
    <w:rsid w:val="00E2239F"/>
    <w:rsid w:val="00E22DDC"/>
    <w:rsid w:val="00E23098"/>
    <w:rsid w:val="00E23B58"/>
    <w:rsid w:val="00E24123"/>
    <w:rsid w:val="00E243DF"/>
    <w:rsid w:val="00E24F48"/>
    <w:rsid w:val="00E253C5"/>
    <w:rsid w:val="00E25790"/>
    <w:rsid w:val="00E26064"/>
    <w:rsid w:val="00E26590"/>
    <w:rsid w:val="00E27654"/>
    <w:rsid w:val="00E27E5F"/>
    <w:rsid w:val="00E27F2D"/>
    <w:rsid w:val="00E30102"/>
    <w:rsid w:val="00E30216"/>
    <w:rsid w:val="00E30D5D"/>
    <w:rsid w:val="00E30EAB"/>
    <w:rsid w:val="00E31CA1"/>
    <w:rsid w:val="00E330CF"/>
    <w:rsid w:val="00E3318F"/>
    <w:rsid w:val="00E33816"/>
    <w:rsid w:val="00E34C4C"/>
    <w:rsid w:val="00E353DA"/>
    <w:rsid w:val="00E35CC7"/>
    <w:rsid w:val="00E35E64"/>
    <w:rsid w:val="00E36A37"/>
    <w:rsid w:val="00E3753B"/>
    <w:rsid w:val="00E37856"/>
    <w:rsid w:val="00E40072"/>
    <w:rsid w:val="00E40697"/>
    <w:rsid w:val="00E4078C"/>
    <w:rsid w:val="00E408E8"/>
    <w:rsid w:val="00E40CA8"/>
    <w:rsid w:val="00E41A31"/>
    <w:rsid w:val="00E41FF7"/>
    <w:rsid w:val="00E42062"/>
    <w:rsid w:val="00E42CB3"/>
    <w:rsid w:val="00E43FC5"/>
    <w:rsid w:val="00E440B8"/>
    <w:rsid w:val="00E444A3"/>
    <w:rsid w:val="00E44C58"/>
    <w:rsid w:val="00E450DF"/>
    <w:rsid w:val="00E45231"/>
    <w:rsid w:val="00E462BD"/>
    <w:rsid w:val="00E468C6"/>
    <w:rsid w:val="00E46B25"/>
    <w:rsid w:val="00E47610"/>
    <w:rsid w:val="00E47865"/>
    <w:rsid w:val="00E50133"/>
    <w:rsid w:val="00E50906"/>
    <w:rsid w:val="00E50B21"/>
    <w:rsid w:val="00E51A98"/>
    <w:rsid w:val="00E51AF7"/>
    <w:rsid w:val="00E52315"/>
    <w:rsid w:val="00E5264F"/>
    <w:rsid w:val="00E52AC6"/>
    <w:rsid w:val="00E52B61"/>
    <w:rsid w:val="00E52D58"/>
    <w:rsid w:val="00E52E31"/>
    <w:rsid w:val="00E53A78"/>
    <w:rsid w:val="00E53E6F"/>
    <w:rsid w:val="00E54397"/>
    <w:rsid w:val="00E54F07"/>
    <w:rsid w:val="00E555B0"/>
    <w:rsid w:val="00E5608A"/>
    <w:rsid w:val="00E5642C"/>
    <w:rsid w:val="00E57431"/>
    <w:rsid w:val="00E579EB"/>
    <w:rsid w:val="00E57BE2"/>
    <w:rsid w:val="00E57C65"/>
    <w:rsid w:val="00E606EE"/>
    <w:rsid w:val="00E60A43"/>
    <w:rsid w:val="00E60B59"/>
    <w:rsid w:val="00E615CD"/>
    <w:rsid w:val="00E626EB"/>
    <w:rsid w:val="00E62D01"/>
    <w:rsid w:val="00E633CA"/>
    <w:rsid w:val="00E64FE0"/>
    <w:rsid w:val="00E65C9F"/>
    <w:rsid w:val="00E6686A"/>
    <w:rsid w:val="00E707CD"/>
    <w:rsid w:val="00E70F50"/>
    <w:rsid w:val="00E714FC"/>
    <w:rsid w:val="00E71957"/>
    <w:rsid w:val="00E722F7"/>
    <w:rsid w:val="00E72B3C"/>
    <w:rsid w:val="00E72DE8"/>
    <w:rsid w:val="00E73E3A"/>
    <w:rsid w:val="00E742C6"/>
    <w:rsid w:val="00E746C1"/>
    <w:rsid w:val="00E75160"/>
    <w:rsid w:val="00E7580A"/>
    <w:rsid w:val="00E75A2C"/>
    <w:rsid w:val="00E76239"/>
    <w:rsid w:val="00E77198"/>
    <w:rsid w:val="00E774C8"/>
    <w:rsid w:val="00E7769E"/>
    <w:rsid w:val="00E77B23"/>
    <w:rsid w:val="00E8141E"/>
    <w:rsid w:val="00E8172E"/>
    <w:rsid w:val="00E82839"/>
    <w:rsid w:val="00E82A1B"/>
    <w:rsid w:val="00E83084"/>
    <w:rsid w:val="00E8367C"/>
    <w:rsid w:val="00E83D48"/>
    <w:rsid w:val="00E84540"/>
    <w:rsid w:val="00E8498C"/>
    <w:rsid w:val="00E857F2"/>
    <w:rsid w:val="00E85968"/>
    <w:rsid w:val="00E85BAB"/>
    <w:rsid w:val="00E85C83"/>
    <w:rsid w:val="00E86E83"/>
    <w:rsid w:val="00E87635"/>
    <w:rsid w:val="00E878D3"/>
    <w:rsid w:val="00E878DB"/>
    <w:rsid w:val="00E90C33"/>
    <w:rsid w:val="00E91064"/>
    <w:rsid w:val="00E9142E"/>
    <w:rsid w:val="00E9222C"/>
    <w:rsid w:val="00E9268C"/>
    <w:rsid w:val="00E9283E"/>
    <w:rsid w:val="00E92915"/>
    <w:rsid w:val="00E92A82"/>
    <w:rsid w:val="00E9348D"/>
    <w:rsid w:val="00E94980"/>
    <w:rsid w:val="00E952AF"/>
    <w:rsid w:val="00E95A04"/>
    <w:rsid w:val="00E95C88"/>
    <w:rsid w:val="00E961B2"/>
    <w:rsid w:val="00E964C9"/>
    <w:rsid w:val="00E96B95"/>
    <w:rsid w:val="00E96C23"/>
    <w:rsid w:val="00E973E2"/>
    <w:rsid w:val="00E979EA"/>
    <w:rsid w:val="00EA0203"/>
    <w:rsid w:val="00EA088E"/>
    <w:rsid w:val="00EA1177"/>
    <w:rsid w:val="00EA332B"/>
    <w:rsid w:val="00EA3396"/>
    <w:rsid w:val="00EA368D"/>
    <w:rsid w:val="00EA3BE3"/>
    <w:rsid w:val="00EA45ED"/>
    <w:rsid w:val="00EA4A9A"/>
    <w:rsid w:val="00EA5E0B"/>
    <w:rsid w:val="00EA6562"/>
    <w:rsid w:val="00EA6596"/>
    <w:rsid w:val="00EA6F81"/>
    <w:rsid w:val="00EA7088"/>
    <w:rsid w:val="00EA7155"/>
    <w:rsid w:val="00EB0014"/>
    <w:rsid w:val="00EB0544"/>
    <w:rsid w:val="00EB09A4"/>
    <w:rsid w:val="00EB0A4D"/>
    <w:rsid w:val="00EB1646"/>
    <w:rsid w:val="00EB192E"/>
    <w:rsid w:val="00EB2616"/>
    <w:rsid w:val="00EB3774"/>
    <w:rsid w:val="00EB3C6D"/>
    <w:rsid w:val="00EB3E92"/>
    <w:rsid w:val="00EB3E97"/>
    <w:rsid w:val="00EB4874"/>
    <w:rsid w:val="00EB56FB"/>
    <w:rsid w:val="00EB57EB"/>
    <w:rsid w:val="00EB6003"/>
    <w:rsid w:val="00EB73FC"/>
    <w:rsid w:val="00EB7687"/>
    <w:rsid w:val="00EC039C"/>
    <w:rsid w:val="00EC0900"/>
    <w:rsid w:val="00EC1023"/>
    <w:rsid w:val="00EC1071"/>
    <w:rsid w:val="00EC139C"/>
    <w:rsid w:val="00EC2F9B"/>
    <w:rsid w:val="00EC364B"/>
    <w:rsid w:val="00EC3B53"/>
    <w:rsid w:val="00EC4C4C"/>
    <w:rsid w:val="00EC537B"/>
    <w:rsid w:val="00EC58B4"/>
    <w:rsid w:val="00EC62A6"/>
    <w:rsid w:val="00EC62FB"/>
    <w:rsid w:val="00EC65FF"/>
    <w:rsid w:val="00EC7067"/>
    <w:rsid w:val="00ED00CE"/>
    <w:rsid w:val="00ED0447"/>
    <w:rsid w:val="00ED07F8"/>
    <w:rsid w:val="00ED0BF8"/>
    <w:rsid w:val="00ED0EFD"/>
    <w:rsid w:val="00ED10AA"/>
    <w:rsid w:val="00ED14C2"/>
    <w:rsid w:val="00ED25B2"/>
    <w:rsid w:val="00ED2D50"/>
    <w:rsid w:val="00ED38DB"/>
    <w:rsid w:val="00ED3B9A"/>
    <w:rsid w:val="00ED4F1B"/>
    <w:rsid w:val="00ED59A6"/>
    <w:rsid w:val="00ED6059"/>
    <w:rsid w:val="00ED6283"/>
    <w:rsid w:val="00ED6701"/>
    <w:rsid w:val="00ED678E"/>
    <w:rsid w:val="00ED6DEA"/>
    <w:rsid w:val="00EE0E6A"/>
    <w:rsid w:val="00EE1835"/>
    <w:rsid w:val="00EE19C8"/>
    <w:rsid w:val="00EE1E6B"/>
    <w:rsid w:val="00EE2480"/>
    <w:rsid w:val="00EE299A"/>
    <w:rsid w:val="00EE2BD1"/>
    <w:rsid w:val="00EE44D1"/>
    <w:rsid w:val="00EE56AD"/>
    <w:rsid w:val="00EE58CE"/>
    <w:rsid w:val="00EE59FA"/>
    <w:rsid w:val="00EE5A34"/>
    <w:rsid w:val="00EE5BB4"/>
    <w:rsid w:val="00EE615C"/>
    <w:rsid w:val="00EE77E2"/>
    <w:rsid w:val="00EF05F5"/>
    <w:rsid w:val="00EF0BC2"/>
    <w:rsid w:val="00EF1980"/>
    <w:rsid w:val="00EF1AAE"/>
    <w:rsid w:val="00EF2659"/>
    <w:rsid w:val="00EF2DAB"/>
    <w:rsid w:val="00EF3A67"/>
    <w:rsid w:val="00EF3E6B"/>
    <w:rsid w:val="00EF422F"/>
    <w:rsid w:val="00EF435D"/>
    <w:rsid w:val="00EF452A"/>
    <w:rsid w:val="00EF4893"/>
    <w:rsid w:val="00EF4974"/>
    <w:rsid w:val="00EF4EE1"/>
    <w:rsid w:val="00EF59C7"/>
    <w:rsid w:val="00EF5F4C"/>
    <w:rsid w:val="00EF62E8"/>
    <w:rsid w:val="00EF6C99"/>
    <w:rsid w:val="00EF7421"/>
    <w:rsid w:val="00EF7CA1"/>
    <w:rsid w:val="00EF7FA3"/>
    <w:rsid w:val="00F0090F"/>
    <w:rsid w:val="00F00E92"/>
    <w:rsid w:val="00F012A2"/>
    <w:rsid w:val="00F01516"/>
    <w:rsid w:val="00F02514"/>
    <w:rsid w:val="00F02FF7"/>
    <w:rsid w:val="00F03A22"/>
    <w:rsid w:val="00F044D8"/>
    <w:rsid w:val="00F0594C"/>
    <w:rsid w:val="00F05B12"/>
    <w:rsid w:val="00F05C6D"/>
    <w:rsid w:val="00F069B6"/>
    <w:rsid w:val="00F07719"/>
    <w:rsid w:val="00F1008B"/>
    <w:rsid w:val="00F10666"/>
    <w:rsid w:val="00F12219"/>
    <w:rsid w:val="00F12DFF"/>
    <w:rsid w:val="00F148CB"/>
    <w:rsid w:val="00F15275"/>
    <w:rsid w:val="00F15D4C"/>
    <w:rsid w:val="00F16157"/>
    <w:rsid w:val="00F161AD"/>
    <w:rsid w:val="00F16FC7"/>
    <w:rsid w:val="00F177C0"/>
    <w:rsid w:val="00F17BDD"/>
    <w:rsid w:val="00F20054"/>
    <w:rsid w:val="00F20C74"/>
    <w:rsid w:val="00F219E3"/>
    <w:rsid w:val="00F22141"/>
    <w:rsid w:val="00F226AE"/>
    <w:rsid w:val="00F22C23"/>
    <w:rsid w:val="00F22D26"/>
    <w:rsid w:val="00F22E7D"/>
    <w:rsid w:val="00F23085"/>
    <w:rsid w:val="00F23786"/>
    <w:rsid w:val="00F237D5"/>
    <w:rsid w:val="00F23E9B"/>
    <w:rsid w:val="00F24066"/>
    <w:rsid w:val="00F240B0"/>
    <w:rsid w:val="00F265EC"/>
    <w:rsid w:val="00F2661D"/>
    <w:rsid w:val="00F26963"/>
    <w:rsid w:val="00F269E5"/>
    <w:rsid w:val="00F26D8D"/>
    <w:rsid w:val="00F272F5"/>
    <w:rsid w:val="00F2772A"/>
    <w:rsid w:val="00F27CD0"/>
    <w:rsid w:val="00F30C15"/>
    <w:rsid w:val="00F30EAD"/>
    <w:rsid w:val="00F312C1"/>
    <w:rsid w:val="00F319A4"/>
    <w:rsid w:val="00F31CDB"/>
    <w:rsid w:val="00F31F4F"/>
    <w:rsid w:val="00F3287F"/>
    <w:rsid w:val="00F32EEC"/>
    <w:rsid w:val="00F33F38"/>
    <w:rsid w:val="00F351E9"/>
    <w:rsid w:val="00F35DC9"/>
    <w:rsid w:val="00F35E26"/>
    <w:rsid w:val="00F37182"/>
    <w:rsid w:val="00F37970"/>
    <w:rsid w:val="00F37DEF"/>
    <w:rsid w:val="00F40F3A"/>
    <w:rsid w:val="00F41566"/>
    <w:rsid w:val="00F4299A"/>
    <w:rsid w:val="00F42AB9"/>
    <w:rsid w:val="00F42BBA"/>
    <w:rsid w:val="00F432FC"/>
    <w:rsid w:val="00F438AB"/>
    <w:rsid w:val="00F449CB"/>
    <w:rsid w:val="00F450AB"/>
    <w:rsid w:val="00F45404"/>
    <w:rsid w:val="00F458ED"/>
    <w:rsid w:val="00F45C46"/>
    <w:rsid w:val="00F46E6B"/>
    <w:rsid w:val="00F4754F"/>
    <w:rsid w:val="00F4778B"/>
    <w:rsid w:val="00F47D01"/>
    <w:rsid w:val="00F47D02"/>
    <w:rsid w:val="00F502AD"/>
    <w:rsid w:val="00F51256"/>
    <w:rsid w:val="00F51285"/>
    <w:rsid w:val="00F51F09"/>
    <w:rsid w:val="00F52F73"/>
    <w:rsid w:val="00F53B2B"/>
    <w:rsid w:val="00F54135"/>
    <w:rsid w:val="00F54428"/>
    <w:rsid w:val="00F5460C"/>
    <w:rsid w:val="00F547E7"/>
    <w:rsid w:val="00F55E42"/>
    <w:rsid w:val="00F55F86"/>
    <w:rsid w:val="00F5687C"/>
    <w:rsid w:val="00F56F9C"/>
    <w:rsid w:val="00F5728E"/>
    <w:rsid w:val="00F57C80"/>
    <w:rsid w:val="00F57F86"/>
    <w:rsid w:val="00F618D8"/>
    <w:rsid w:val="00F627DA"/>
    <w:rsid w:val="00F63121"/>
    <w:rsid w:val="00F637DE"/>
    <w:rsid w:val="00F637F5"/>
    <w:rsid w:val="00F63DE3"/>
    <w:rsid w:val="00F63FFB"/>
    <w:rsid w:val="00F645B1"/>
    <w:rsid w:val="00F64633"/>
    <w:rsid w:val="00F650DE"/>
    <w:rsid w:val="00F659D3"/>
    <w:rsid w:val="00F65A34"/>
    <w:rsid w:val="00F65A74"/>
    <w:rsid w:val="00F662A0"/>
    <w:rsid w:val="00F66575"/>
    <w:rsid w:val="00F66680"/>
    <w:rsid w:val="00F66A45"/>
    <w:rsid w:val="00F66B94"/>
    <w:rsid w:val="00F66D16"/>
    <w:rsid w:val="00F671A4"/>
    <w:rsid w:val="00F67F0C"/>
    <w:rsid w:val="00F70085"/>
    <w:rsid w:val="00F70A4B"/>
    <w:rsid w:val="00F70CB5"/>
    <w:rsid w:val="00F71A50"/>
    <w:rsid w:val="00F71C29"/>
    <w:rsid w:val="00F738F8"/>
    <w:rsid w:val="00F73FEC"/>
    <w:rsid w:val="00F753BF"/>
    <w:rsid w:val="00F756B9"/>
    <w:rsid w:val="00F758F0"/>
    <w:rsid w:val="00F7661F"/>
    <w:rsid w:val="00F769E8"/>
    <w:rsid w:val="00F77E17"/>
    <w:rsid w:val="00F8120D"/>
    <w:rsid w:val="00F8160D"/>
    <w:rsid w:val="00F822D8"/>
    <w:rsid w:val="00F82B85"/>
    <w:rsid w:val="00F83800"/>
    <w:rsid w:val="00F8397F"/>
    <w:rsid w:val="00F8495A"/>
    <w:rsid w:val="00F85916"/>
    <w:rsid w:val="00F85C94"/>
    <w:rsid w:val="00F85F60"/>
    <w:rsid w:val="00F86587"/>
    <w:rsid w:val="00F867BB"/>
    <w:rsid w:val="00F8768F"/>
    <w:rsid w:val="00F877D2"/>
    <w:rsid w:val="00F9004A"/>
    <w:rsid w:val="00F91A9D"/>
    <w:rsid w:val="00F91BB2"/>
    <w:rsid w:val="00F9206F"/>
    <w:rsid w:val="00F923B6"/>
    <w:rsid w:val="00F92584"/>
    <w:rsid w:val="00F92ABE"/>
    <w:rsid w:val="00F92F5A"/>
    <w:rsid w:val="00F9364A"/>
    <w:rsid w:val="00F93689"/>
    <w:rsid w:val="00F93811"/>
    <w:rsid w:val="00F938CB"/>
    <w:rsid w:val="00F94201"/>
    <w:rsid w:val="00F9512B"/>
    <w:rsid w:val="00F95796"/>
    <w:rsid w:val="00F957F7"/>
    <w:rsid w:val="00F964A3"/>
    <w:rsid w:val="00F96F3B"/>
    <w:rsid w:val="00F9724F"/>
    <w:rsid w:val="00F97CDF"/>
    <w:rsid w:val="00F97F59"/>
    <w:rsid w:val="00FA02F2"/>
    <w:rsid w:val="00FA0ADA"/>
    <w:rsid w:val="00FA0B99"/>
    <w:rsid w:val="00FA0F5E"/>
    <w:rsid w:val="00FA13A5"/>
    <w:rsid w:val="00FA1507"/>
    <w:rsid w:val="00FA21B2"/>
    <w:rsid w:val="00FA3265"/>
    <w:rsid w:val="00FA389F"/>
    <w:rsid w:val="00FA3BE5"/>
    <w:rsid w:val="00FA3E8E"/>
    <w:rsid w:val="00FA4161"/>
    <w:rsid w:val="00FA495A"/>
    <w:rsid w:val="00FA6329"/>
    <w:rsid w:val="00FA7626"/>
    <w:rsid w:val="00FA7E94"/>
    <w:rsid w:val="00FA7F98"/>
    <w:rsid w:val="00FB041A"/>
    <w:rsid w:val="00FB0596"/>
    <w:rsid w:val="00FB07A6"/>
    <w:rsid w:val="00FB095E"/>
    <w:rsid w:val="00FB0B3A"/>
    <w:rsid w:val="00FB0DC6"/>
    <w:rsid w:val="00FB131F"/>
    <w:rsid w:val="00FB1610"/>
    <w:rsid w:val="00FB224D"/>
    <w:rsid w:val="00FB350D"/>
    <w:rsid w:val="00FB3672"/>
    <w:rsid w:val="00FB4694"/>
    <w:rsid w:val="00FB4CF7"/>
    <w:rsid w:val="00FB4F22"/>
    <w:rsid w:val="00FB5304"/>
    <w:rsid w:val="00FB5554"/>
    <w:rsid w:val="00FB5DD1"/>
    <w:rsid w:val="00FB63D8"/>
    <w:rsid w:val="00FB6828"/>
    <w:rsid w:val="00FB69E5"/>
    <w:rsid w:val="00FB7BC5"/>
    <w:rsid w:val="00FB7F1D"/>
    <w:rsid w:val="00FB7F82"/>
    <w:rsid w:val="00FC19C6"/>
    <w:rsid w:val="00FC2405"/>
    <w:rsid w:val="00FC34F8"/>
    <w:rsid w:val="00FC379F"/>
    <w:rsid w:val="00FC5ADC"/>
    <w:rsid w:val="00FC62B0"/>
    <w:rsid w:val="00FC669D"/>
    <w:rsid w:val="00FC6EBA"/>
    <w:rsid w:val="00FC7111"/>
    <w:rsid w:val="00FC7508"/>
    <w:rsid w:val="00FC7663"/>
    <w:rsid w:val="00FC7D49"/>
    <w:rsid w:val="00FC7F11"/>
    <w:rsid w:val="00FD008F"/>
    <w:rsid w:val="00FD04CC"/>
    <w:rsid w:val="00FD099C"/>
    <w:rsid w:val="00FD0F20"/>
    <w:rsid w:val="00FD2C6F"/>
    <w:rsid w:val="00FD356D"/>
    <w:rsid w:val="00FD372A"/>
    <w:rsid w:val="00FD3C1A"/>
    <w:rsid w:val="00FD3D07"/>
    <w:rsid w:val="00FD49C3"/>
    <w:rsid w:val="00FD4B47"/>
    <w:rsid w:val="00FD4D4C"/>
    <w:rsid w:val="00FD5DF0"/>
    <w:rsid w:val="00FD6164"/>
    <w:rsid w:val="00FD75D5"/>
    <w:rsid w:val="00FE0375"/>
    <w:rsid w:val="00FE14C6"/>
    <w:rsid w:val="00FE14D7"/>
    <w:rsid w:val="00FE48B1"/>
    <w:rsid w:val="00FE4D92"/>
    <w:rsid w:val="00FE4DF6"/>
    <w:rsid w:val="00FE599F"/>
    <w:rsid w:val="00FE64E7"/>
    <w:rsid w:val="00FE650A"/>
    <w:rsid w:val="00FE77E7"/>
    <w:rsid w:val="00FF08BE"/>
    <w:rsid w:val="00FF0D9B"/>
    <w:rsid w:val="00FF1780"/>
    <w:rsid w:val="00FF1A99"/>
    <w:rsid w:val="00FF29ED"/>
    <w:rsid w:val="00FF2B47"/>
    <w:rsid w:val="00FF2E1A"/>
    <w:rsid w:val="00FF3BB9"/>
    <w:rsid w:val="00FF4235"/>
    <w:rsid w:val="00FF4379"/>
    <w:rsid w:val="00FF440B"/>
    <w:rsid w:val="00FF46B9"/>
    <w:rsid w:val="00FF4F4E"/>
    <w:rsid w:val="00FF5AAD"/>
    <w:rsid w:val="00FF6010"/>
    <w:rsid w:val="00FF71C6"/>
    <w:rsid w:val="00FF734C"/>
    <w:rsid w:val="00FF7564"/>
    <w:rsid w:val="00FF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402BEFC"/>
  <w15:docId w15:val="{2101C137-E27B-4BCD-861D-9283B3A3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rsid w:val="00F5460C"/>
    <w:rPr>
      <w:rFonts w:ascii="Times New Roman" w:hAnsi="Times New Roman" w:cs="Times New Roman"/>
      <w:sz w:val="24"/>
    </w:rPr>
  </w:style>
  <w:style w:type="paragraph" w:styleId="10">
    <w:name w:val="heading 1"/>
    <w:aliases w:val="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
    <w:basedOn w:val="a4"/>
    <w:next w:val="a4"/>
    <w:link w:val="11"/>
    <w:autoRedefine/>
    <w:uiPriority w:val="1"/>
    <w:qFormat/>
    <w:rsid w:val="00B66710"/>
    <w:pPr>
      <w:keepNext/>
      <w:tabs>
        <w:tab w:val="left" w:pos="851"/>
        <w:tab w:val="left" w:pos="993"/>
        <w:tab w:val="left" w:pos="2127"/>
      </w:tabs>
      <w:suppressAutoHyphens/>
      <w:spacing w:after="120" w:line="276" w:lineRule="auto"/>
      <w:ind w:right="-25" w:hanging="426"/>
      <w:contextualSpacing/>
      <w:jc w:val="center"/>
      <w:outlineLvl w:val="0"/>
    </w:pPr>
    <w:rPr>
      <w:b/>
      <w:szCs w:val="24"/>
    </w:rPr>
  </w:style>
  <w:style w:type="paragraph" w:styleId="2">
    <w:name w:val="heading 2"/>
    <w:basedOn w:val="a4"/>
    <w:next w:val="a4"/>
    <w:link w:val="20"/>
    <w:autoRedefine/>
    <w:uiPriority w:val="1"/>
    <w:qFormat/>
    <w:rsid w:val="002F33DF"/>
    <w:pPr>
      <w:keepNext/>
      <w:spacing w:before="240" w:after="240"/>
      <w:contextualSpacing/>
      <w:jc w:val="center"/>
      <w:outlineLvl w:val="1"/>
    </w:pPr>
    <w:rPr>
      <w:rFonts w:cs="Arial"/>
      <w:b/>
      <w:bCs/>
      <w:iCs/>
      <w:szCs w:val="24"/>
    </w:rPr>
  </w:style>
  <w:style w:type="paragraph" w:styleId="3">
    <w:name w:val="heading 3"/>
    <w:aliases w:val="Заголовок 3 Знак2,Заголовок 3 Знак1 Знак,Заголовок 3 Знак Знак Знак,ПодЗаголовок Знак Знак Знак, Знак1 Знак Знак Знак,Знак1 Знак Знак Знак,ПодЗаголовок Знак1 Знак,Знак1 Знак1 Знак,Заголовок 3 Знак Знак1,ПодЗаголовок Знак Знак1,Знак1 Знак1"/>
    <w:basedOn w:val="a4"/>
    <w:next w:val="a4"/>
    <w:link w:val="30"/>
    <w:autoRedefine/>
    <w:qFormat/>
    <w:rsid w:val="00F71C29"/>
    <w:pPr>
      <w:keepNext/>
      <w:widowControl w:val="0"/>
      <w:suppressLineNumbers/>
      <w:autoSpaceDE w:val="0"/>
      <w:autoSpaceDN w:val="0"/>
      <w:adjustRightInd w:val="0"/>
      <w:snapToGrid w:val="0"/>
      <w:spacing w:before="120" w:after="120"/>
      <w:jc w:val="center"/>
      <w:outlineLvl w:val="2"/>
    </w:pPr>
    <w:rPr>
      <w:rFonts w:cs="Arial"/>
      <w:b/>
      <w:bCs/>
      <w:szCs w:val="24"/>
    </w:rPr>
  </w:style>
  <w:style w:type="paragraph" w:styleId="4">
    <w:name w:val="heading 4"/>
    <w:basedOn w:val="a4"/>
    <w:next w:val="a4"/>
    <w:link w:val="40"/>
    <w:autoRedefine/>
    <w:uiPriority w:val="9"/>
    <w:qFormat/>
    <w:rsid w:val="005C2B7C"/>
    <w:pPr>
      <w:keepNext/>
      <w:spacing w:before="120" w:after="120"/>
      <w:jc w:val="center"/>
      <w:outlineLvl w:val="3"/>
    </w:pPr>
    <w:rPr>
      <w:bCs/>
      <w:color w:val="000000" w:themeColor="text1"/>
      <w:szCs w:val="28"/>
      <w:lang w:eastAsia="en-US"/>
    </w:rPr>
  </w:style>
  <w:style w:type="paragraph" w:styleId="5">
    <w:name w:val="heading 5"/>
    <w:aliases w:val="Заголовок 5 Знак Знак,Знак20 Знак Знак,Знак20 Знак"/>
    <w:basedOn w:val="a4"/>
    <w:next w:val="a4"/>
    <w:link w:val="50"/>
    <w:uiPriority w:val="9"/>
    <w:unhideWhenUsed/>
    <w:qFormat/>
    <w:rsid w:val="00F52F73"/>
    <w:pPr>
      <w:widowControl w:val="0"/>
      <w:autoSpaceDE w:val="0"/>
      <w:autoSpaceDN w:val="0"/>
      <w:adjustRightInd w:val="0"/>
      <w:spacing w:before="240" w:after="60"/>
      <w:ind w:firstLine="720"/>
      <w:jc w:val="both"/>
      <w:outlineLvl w:val="4"/>
    </w:pPr>
    <w:rPr>
      <w:rFonts w:ascii="Calibri" w:hAnsi="Calibri"/>
      <w:b/>
      <w:bCs/>
      <w:i/>
      <w:iCs/>
      <w:sz w:val="26"/>
      <w:szCs w:val="26"/>
    </w:rPr>
  </w:style>
  <w:style w:type="paragraph" w:styleId="6">
    <w:name w:val="heading 6"/>
    <w:aliases w:val="Таблица"/>
    <w:basedOn w:val="a4"/>
    <w:next w:val="a4"/>
    <w:link w:val="60"/>
    <w:uiPriority w:val="9"/>
    <w:qFormat/>
    <w:rsid w:val="00687FF9"/>
    <w:pPr>
      <w:spacing w:before="240" w:after="60"/>
      <w:jc w:val="center"/>
      <w:outlineLvl w:val="5"/>
    </w:pPr>
    <w:rPr>
      <w:rFonts w:ascii="Calibri" w:hAnsi="Calibri"/>
      <w:b/>
      <w:bCs/>
      <w:sz w:val="22"/>
      <w:szCs w:val="22"/>
    </w:rPr>
  </w:style>
  <w:style w:type="paragraph" w:styleId="7">
    <w:name w:val="heading 7"/>
    <w:aliases w:val="Назв рис,Заголовок 7 Знак1 Знак,Заголовок 7 Знак Знак Знак,Номер таблицы Знак Знак Знак,Номер таблицы Знак1 Знак,Номер таблицы Знак,Номер таблицы"/>
    <w:basedOn w:val="a4"/>
    <w:next w:val="a4"/>
    <w:link w:val="70"/>
    <w:qFormat/>
    <w:rsid w:val="00687FF9"/>
    <w:pPr>
      <w:spacing w:before="240" w:after="60"/>
      <w:jc w:val="center"/>
      <w:outlineLvl w:val="6"/>
    </w:pPr>
    <w:rPr>
      <w:rFonts w:ascii="Calibri" w:hAnsi="Calibri"/>
      <w:sz w:val="16"/>
      <w:szCs w:val="16"/>
    </w:rPr>
  </w:style>
  <w:style w:type="paragraph" w:styleId="8">
    <w:name w:val="heading 8"/>
    <w:basedOn w:val="a4"/>
    <w:next w:val="a4"/>
    <w:link w:val="80"/>
    <w:uiPriority w:val="9"/>
    <w:qFormat/>
    <w:rsid w:val="00687FF9"/>
    <w:pPr>
      <w:spacing w:before="240" w:after="60"/>
      <w:jc w:val="center"/>
      <w:outlineLvl w:val="7"/>
    </w:pPr>
    <w:rPr>
      <w:rFonts w:ascii="Calibri" w:hAnsi="Calibri"/>
      <w:i/>
      <w:iCs/>
      <w:sz w:val="16"/>
      <w:szCs w:val="16"/>
    </w:rPr>
  </w:style>
  <w:style w:type="paragraph" w:styleId="9">
    <w:name w:val="heading 9"/>
    <w:basedOn w:val="a4"/>
    <w:next w:val="a4"/>
    <w:link w:val="90"/>
    <w:autoRedefine/>
    <w:uiPriority w:val="9"/>
    <w:qFormat/>
    <w:rsid w:val="0011441C"/>
    <w:pPr>
      <w:spacing w:before="120" w:after="120"/>
      <w:jc w:val="right"/>
      <w:outlineLvl w:val="8"/>
    </w:pPr>
    <w:rPr>
      <w:rFonts w:cs="Arial"/>
      <w:szCs w:val="22"/>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
    <w:basedOn w:val="a5"/>
    <w:link w:val="10"/>
    <w:uiPriority w:val="1"/>
    <w:locked/>
    <w:rsid w:val="00B66710"/>
    <w:rPr>
      <w:rFonts w:ascii="Times New Roman" w:hAnsi="Times New Roman" w:cs="Times New Roman"/>
      <w:b/>
      <w:sz w:val="24"/>
      <w:szCs w:val="24"/>
    </w:rPr>
  </w:style>
  <w:style w:type="character" w:customStyle="1" w:styleId="20">
    <w:name w:val="Заголовок 2 Знак"/>
    <w:basedOn w:val="a5"/>
    <w:link w:val="2"/>
    <w:uiPriority w:val="1"/>
    <w:locked/>
    <w:rsid w:val="002F33DF"/>
    <w:rPr>
      <w:rFonts w:ascii="Times New Roman" w:hAnsi="Times New Roman" w:cs="Arial"/>
      <w:b/>
      <w:bCs/>
      <w:iCs/>
      <w:sz w:val="24"/>
      <w:szCs w:val="24"/>
    </w:rPr>
  </w:style>
  <w:style w:type="character" w:customStyle="1" w:styleId="30">
    <w:name w:val="Заголовок 3 Знак"/>
    <w:aliases w:val="Заголовок 3 Знак2 Знак,Заголовок 3 Знак1 Знак Знак,Заголовок 3 Знак Знак Знак Знак,ПодЗаголовок Знак Знак Знак Знак, Знак1 Знак Знак Знак Знак,Знак1 Знак Знак Знак Знак,ПодЗаголовок Знак1 Знак Знак,Знак1 Знак1 Знак Знак"/>
    <w:basedOn w:val="a5"/>
    <w:link w:val="3"/>
    <w:locked/>
    <w:rsid w:val="00F71C29"/>
    <w:rPr>
      <w:rFonts w:ascii="Times New Roman" w:hAnsi="Times New Roman" w:cs="Arial"/>
      <w:b/>
      <w:bCs/>
      <w:sz w:val="24"/>
      <w:szCs w:val="24"/>
    </w:rPr>
  </w:style>
  <w:style w:type="character" w:customStyle="1" w:styleId="40">
    <w:name w:val="Заголовок 4 Знак"/>
    <w:basedOn w:val="a5"/>
    <w:link w:val="4"/>
    <w:uiPriority w:val="9"/>
    <w:locked/>
    <w:rsid w:val="005C2B7C"/>
    <w:rPr>
      <w:rFonts w:ascii="Times New Roman" w:hAnsi="Times New Roman" w:cs="Times New Roman"/>
      <w:bCs/>
      <w:color w:val="000000" w:themeColor="text1"/>
      <w:sz w:val="24"/>
      <w:szCs w:val="28"/>
      <w:lang w:eastAsia="en-US"/>
    </w:rPr>
  </w:style>
  <w:style w:type="character" w:customStyle="1" w:styleId="50">
    <w:name w:val="Заголовок 5 Знак"/>
    <w:aliases w:val="Заголовок 5 Знак Знак Знак1,Знак20 Знак Знак Знак1,Знак20 Знак Знак2"/>
    <w:basedOn w:val="a5"/>
    <w:link w:val="5"/>
    <w:uiPriority w:val="9"/>
    <w:locked/>
    <w:rsid w:val="00F52F73"/>
    <w:rPr>
      <w:rFonts w:cs="Times New Roman"/>
      <w:b/>
      <w:i/>
      <w:sz w:val="26"/>
    </w:rPr>
  </w:style>
  <w:style w:type="character" w:customStyle="1" w:styleId="60">
    <w:name w:val="Заголовок 6 Знак"/>
    <w:aliases w:val="Таблица Знак"/>
    <w:basedOn w:val="a5"/>
    <w:link w:val="6"/>
    <w:uiPriority w:val="9"/>
    <w:locked/>
    <w:rsid w:val="00687FF9"/>
    <w:rPr>
      <w:rFonts w:ascii="Calibri" w:hAnsi="Calibri" w:cs="Times New Roman"/>
      <w:b/>
    </w:rPr>
  </w:style>
  <w:style w:type="character" w:customStyle="1" w:styleId="70">
    <w:name w:val="Заголовок 7 Знак"/>
    <w:aliases w:val="Назв рис Знак,Заголовок 7 Знак1 Знак Знак1,Заголовок 7 Знак Знак Знак Знак1,Номер таблицы Знак Знак Знак Знак1,Номер таблицы Знак1 Знак Знак1,Номер таблицы Знак Знак1,Номер таблицы Знак2"/>
    <w:basedOn w:val="a5"/>
    <w:link w:val="7"/>
    <w:locked/>
    <w:rsid w:val="00687FF9"/>
    <w:rPr>
      <w:rFonts w:ascii="Calibri" w:hAnsi="Calibri" w:cs="Times New Roman"/>
      <w:sz w:val="16"/>
    </w:rPr>
  </w:style>
  <w:style w:type="character" w:customStyle="1" w:styleId="80">
    <w:name w:val="Заголовок 8 Знак"/>
    <w:basedOn w:val="a5"/>
    <w:link w:val="8"/>
    <w:uiPriority w:val="9"/>
    <w:locked/>
    <w:rsid w:val="00687FF9"/>
    <w:rPr>
      <w:rFonts w:ascii="Calibri" w:hAnsi="Calibri" w:cs="Times New Roman"/>
      <w:i/>
      <w:sz w:val="16"/>
    </w:rPr>
  </w:style>
  <w:style w:type="character" w:customStyle="1" w:styleId="90">
    <w:name w:val="Заголовок 9 Знак"/>
    <w:basedOn w:val="a5"/>
    <w:link w:val="9"/>
    <w:uiPriority w:val="9"/>
    <w:locked/>
    <w:rsid w:val="0011441C"/>
    <w:rPr>
      <w:rFonts w:ascii="Times New Roman" w:hAnsi="Times New Roman" w:cs="Arial"/>
      <w:sz w:val="22"/>
      <w:szCs w:val="22"/>
      <w:lang w:eastAsia="en-US"/>
    </w:rPr>
  </w:style>
  <w:style w:type="character" w:customStyle="1" w:styleId="a8">
    <w:name w:val="Цветовое выделение"/>
    <w:rsid w:val="00790510"/>
    <w:rPr>
      <w:b/>
      <w:color w:val="26282F"/>
    </w:rPr>
  </w:style>
  <w:style w:type="character" w:customStyle="1" w:styleId="a9">
    <w:name w:val="Гипертекстовая ссылка"/>
    <w:rsid w:val="00790510"/>
    <w:rPr>
      <w:color w:val="106BBE"/>
    </w:rPr>
  </w:style>
  <w:style w:type="paragraph" w:customStyle="1" w:styleId="aa">
    <w:name w:val="Текст (справка)"/>
    <w:basedOn w:val="a4"/>
    <w:next w:val="a4"/>
    <w:uiPriority w:val="99"/>
    <w:rsid w:val="00790510"/>
    <w:pPr>
      <w:widowControl w:val="0"/>
      <w:autoSpaceDE w:val="0"/>
      <w:autoSpaceDN w:val="0"/>
      <w:adjustRightInd w:val="0"/>
      <w:ind w:left="170" w:right="170"/>
    </w:pPr>
    <w:rPr>
      <w:rFonts w:ascii="Times New Roman CYR" w:hAnsi="Times New Roman CYR" w:cs="Times New Roman CYR"/>
      <w:szCs w:val="24"/>
    </w:rPr>
  </w:style>
  <w:style w:type="paragraph" w:customStyle="1" w:styleId="ab">
    <w:name w:val="Комментарий"/>
    <w:basedOn w:val="aa"/>
    <w:next w:val="a4"/>
    <w:uiPriority w:val="99"/>
    <w:rsid w:val="00790510"/>
    <w:pPr>
      <w:spacing w:before="75"/>
      <w:ind w:right="0"/>
      <w:jc w:val="both"/>
    </w:pPr>
    <w:rPr>
      <w:color w:val="353842"/>
      <w:shd w:val="clear" w:color="auto" w:fill="F0F0F0"/>
    </w:rPr>
  </w:style>
  <w:style w:type="paragraph" w:customStyle="1" w:styleId="ac">
    <w:name w:val="Информация о версии"/>
    <w:basedOn w:val="ab"/>
    <w:next w:val="a4"/>
    <w:uiPriority w:val="99"/>
    <w:rsid w:val="00790510"/>
    <w:rPr>
      <w:i/>
      <w:iCs/>
    </w:rPr>
  </w:style>
  <w:style w:type="paragraph" w:customStyle="1" w:styleId="ad">
    <w:name w:val="Текст информации об изменениях"/>
    <w:basedOn w:val="a4"/>
    <w:next w:val="a4"/>
    <w:uiPriority w:val="99"/>
    <w:rsid w:val="00790510"/>
    <w:pPr>
      <w:widowControl w:val="0"/>
      <w:autoSpaceDE w:val="0"/>
      <w:autoSpaceDN w:val="0"/>
      <w:adjustRightInd w:val="0"/>
      <w:ind w:firstLine="720"/>
      <w:jc w:val="both"/>
    </w:pPr>
    <w:rPr>
      <w:rFonts w:ascii="Times New Roman CYR" w:hAnsi="Times New Roman CYR" w:cs="Times New Roman CYR"/>
      <w:color w:val="353842"/>
    </w:rPr>
  </w:style>
  <w:style w:type="paragraph" w:customStyle="1" w:styleId="ae">
    <w:name w:val="Информация об изменениях"/>
    <w:basedOn w:val="ad"/>
    <w:next w:val="a4"/>
    <w:uiPriority w:val="99"/>
    <w:rsid w:val="00790510"/>
    <w:pPr>
      <w:spacing w:before="180"/>
      <w:ind w:left="360" w:right="360" w:firstLine="0"/>
    </w:pPr>
    <w:rPr>
      <w:shd w:val="clear" w:color="auto" w:fill="EAEFED"/>
    </w:rPr>
  </w:style>
  <w:style w:type="paragraph" w:customStyle="1" w:styleId="af">
    <w:name w:val="Нормальный (таблица)"/>
    <w:basedOn w:val="a4"/>
    <w:next w:val="a4"/>
    <w:uiPriority w:val="99"/>
    <w:rsid w:val="00790510"/>
    <w:pPr>
      <w:widowControl w:val="0"/>
      <w:autoSpaceDE w:val="0"/>
      <w:autoSpaceDN w:val="0"/>
      <w:adjustRightInd w:val="0"/>
      <w:jc w:val="both"/>
    </w:pPr>
    <w:rPr>
      <w:rFonts w:ascii="Times New Roman CYR" w:hAnsi="Times New Roman CYR" w:cs="Times New Roman CYR"/>
      <w:szCs w:val="24"/>
    </w:rPr>
  </w:style>
  <w:style w:type="paragraph" w:customStyle="1" w:styleId="af0">
    <w:name w:val="Подзаголовок для информации об изменениях"/>
    <w:basedOn w:val="ad"/>
    <w:next w:val="a4"/>
    <w:uiPriority w:val="99"/>
    <w:rsid w:val="00790510"/>
    <w:rPr>
      <w:b/>
      <w:bCs/>
    </w:rPr>
  </w:style>
  <w:style w:type="paragraph" w:customStyle="1" w:styleId="af1">
    <w:name w:val="Прижатый влево"/>
    <w:basedOn w:val="a4"/>
    <w:next w:val="a4"/>
    <w:uiPriority w:val="99"/>
    <w:rsid w:val="00790510"/>
    <w:pPr>
      <w:widowControl w:val="0"/>
      <w:autoSpaceDE w:val="0"/>
      <w:autoSpaceDN w:val="0"/>
      <w:adjustRightInd w:val="0"/>
    </w:pPr>
    <w:rPr>
      <w:rFonts w:ascii="Times New Roman CYR" w:hAnsi="Times New Roman CYR" w:cs="Times New Roman CYR"/>
      <w:szCs w:val="24"/>
    </w:rPr>
  </w:style>
  <w:style w:type="character" w:customStyle="1" w:styleId="af2">
    <w:name w:val="Цветовое выделение для Текст"/>
    <w:uiPriority w:val="99"/>
    <w:rsid w:val="00790510"/>
    <w:rPr>
      <w:rFonts w:ascii="Times New Roman CYR" w:hAnsi="Times New Roman CYR"/>
    </w:rPr>
  </w:style>
  <w:style w:type="table" w:customStyle="1" w:styleId="12">
    <w:name w:val="Сетка таблицы светлая1"/>
    <w:basedOn w:val="a6"/>
    <w:uiPriority w:val="40"/>
    <w:rsid w:val="00211093"/>
    <w:rPr>
      <w:rFonts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onsNonformatTimesNewRoman10">
    <w:name w:val="Стиль ConsNonformat + Times New Roman 10 пт полужирный По центру..."/>
    <w:basedOn w:val="a4"/>
    <w:autoRedefine/>
    <w:rsid w:val="00687FF9"/>
    <w:pPr>
      <w:widowControl w:val="0"/>
      <w:autoSpaceDE w:val="0"/>
      <w:autoSpaceDN w:val="0"/>
      <w:adjustRightInd w:val="0"/>
      <w:jc w:val="center"/>
    </w:pPr>
    <w:rPr>
      <w:rFonts w:ascii="Calibri" w:hAnsi="Calibri"/>
      <w:b/>
      <w:bCs/>
    </w:rPr>
  </w:style>
  <w:style w:type="paragraph" w:customStyle="1" w:styleId="ConsNormal12">
    <w:name w:val="Стиль ConsNormal + 12 пт полужирный Черный"/>
    <w:basedOn w:val="a4"/>
    <w:autoRedefine/>
    <w:rsid w:val="00687FF9"/>
    <w:pPr>
      <w:widowControl w:val="0"/>
      <w:autoSpaceDE w:val="0"/>
      <w:autoSpaceDN w:val="0"/>
      <w:adjustRightInd w:val="0"/>
      <w:ind w:right="19772" w:firstLine="720"/>
      <w:jc w:val="center"/>
    </w:pPr>
    <w:rPr>
      <w:rFonts w:ascii="Calibri" w:hAnsi="Calibri" w:cs="Arial"/>
      <w:b/>
      <w:bCs/>
      <w:color w:val="000000"/>
      <w:sz w:val="16"/>
      <w:szCs w:val="16"/>
    </w:rPr>
  </w:style>
  <w:style w:type="paragraph" w:styleId="af3">
    <w:name w:val="footer"/>
    <w:basedOn w:val="a4"/>
    <w:link w:val="af4"/>
    <w:uiPriority w:val="99"/>
    <w:rsid w:val="00687FF9"/>
    <w:pPr>
      <w:tabs>
        <w:tab w:val="center" w:pos="4677"/>
        <w:tab w:val="right" w:pos="9355"/>
      </w:tabs>
      <w:jc w:val="center"/>
    </w:pPr>
    <w:rPr>
      <w:rFonts w:ascii="Calibri" w:hAnsi="Calibri"/>
      <w:sz w:val="16"/>
      <w:szCs w:val="16"/>
    </w:rPr>
  </w:style>
  <w:style w:type="character" w:customStyle="1" w:styleId="af4">
    <w:name w:val="Нижний колонтитул Знак"/>
    <w:basedOn w:val="a5"/>
    <w:link w:val="af3"/>
    <w:uiPriority w:val="99"/>
    <w:locked/>
    <w:rsid w:val="00687FF9"/>
    <w:rPr>
      <w:rFonts w:ascii="Calibri" w:hAnsi="Calibri" w:cs="Times New Roman"/>
      <w:sz w:val="16"/>
    </w:rPr>
  </w:style>
  <w:style w:type="character" w:styleId="af5">
    <w:name w:val="page number"/>
    <w:basedOn w:val="a5"/>
    <w:rsid w:val="00687FF9"/>
    <w:rPr>
      <w:rFonts w:cs="Times New Roman"/>
    </w:rPr>
  </w:style>
  <w:style w:type="paragraph" w:styleId="af6">
    <w:name w:val="header"/>
    <w:aliases w:val="ВерхКолонтитул,Знак10"/>
    <w:basedOn w:val="a4"/>
    <w:link w:val="af7"/>
    <w:uiPriority w:val="99"/>
    <w:rsid w:val="00687FF9"/>
    <w:pPr>
      <w:tabs>
        <w:tab w:val="center" w:pos="4677"/>
        <w:tab w:val="right" w:pos="9355"/>
      </w:tabs>
      <w:jc w:val="center"/>
    </w:pPr>
    <w:rPr>
      <w:rFonts w:ascii="Calibri" w:hAnsi="Calibri"/>
      <w:sz w:val="16"/>
      <w:szCs w:val="16"/>
    </w:rPr>
  </w:style>
  <w:style w:type="character" w:customStyle="1" w:styleId="af7">
    <w:name w:val="Верхний колонтитул Знак"/>
    <w:aliases w:val="ВерхКолонтитул Знак,Знак10 Знак"/>
    <w:basedOn w:val="a5"/>
    <w:link w:val="af6"/>
    <w:uiPriority w:val="99"/>
    <w:locked/>
    <w:rsid w:val="00687FF9"/>
    <w:rPr>
      <w:rFonts w:ascii="Calibri" w:hAnsi="Calibri" w:cs="Times New Roman"/>
      <w:sz w:val="16"/>
    </w:rPr>
  </w:style>
  <w:style w:type="paragraph" w:styleId="HTML">
    <w:name w:val="HTML Address"/>
    <w:basedOn w:val="a4"/>
    <w:link w:val="HTML0"/>
    <w:uiPriority w:val="99"/>
    <w:rsid w:val="00687FF9"/>
    <w:pPr>
      <w:jc w:val="center"/>
    </w:pPr>
    <w:rPr>
      <w:rFonts w:ascii="Calibri" w:hAnsi="Calibri"/>
      <w:i/>
      <w:iCs/>
      <w:sz w:val="16"/>
      <w:szCs w:val="16"/>
    </w:rPr>
  </w:style>
  <w:style w:type="character" w:customStyle="1" w:styleId="HTML0">
    <w:name w:val="Адрес HTML Знак"/>
    <w:basedOn w:val="a5"/>
    <w:link w:val="HTML"/>
    <w:uiPriority w:val="99"/>
    <w:locked/>
    <w:rsid w:val="00687FF9"/>
    <w:rPr>
      <w:rFonts w:ascii="Calibri" w:hAnsi="Calibri" w:cs="Times New Roman"/>
      <w:i/>
      <w:sz w:val="16"/>
    </w:rPr>
  </w:style>
  <w:style w:type="paragraph" w:styleId="af8">
    <w:name w:val="envelope address"/>
    <w:basedOn w:val="a4"/>
    <w:rsid w:val="00687FF9"/>
    <w:pPr>
      <w:framePr w:w="7920" w:h="1980" w:hRule="exact" w:hSpace="180" w:wrap="auto" w:hAnchor="page" w:xAlign="center" w:yAlign="bottom"/>
      <w:ind w:left="2880"/>
      <w:jc w:val="center"/>
    </w:pPr>
    <w:rPr>
      <w:rFonts w:ascii="Arial" w:hAnsi="Arial" w:cs="Arial"/>
      <w:sz w:val="16"/>
      <w:szCs w:val="16"/>
    </w:rPr>
  </w:style>
  <w:style w:type="paragraph" w:styleId="af9">
    <w:name w:val="Date"/>
    <w:basedOn w:val="a4"/>
    <w:next w:val="a4"/>
    <w:link w:val="afa"/>
    <w:uiPriority w:val="99"/>
    <w:rsid w:val="00687FF9"/>
    <w:pPr>
      <w:jc w:val="center"/>
    </w:pPr>
    <w:rPr>
      <w:rFonts w:ascii="Calibri" w:hAnsi="Calibri"/>
      <w:sz w:val="16"/>
      <w:szCs w:val="16"/>
    </w:rPr>
  </w:style>
  <w:style w:type="character" w:customStyle="1" w:styleId="afa">
    <w:name w:val="Дата Знак"/>
    <w:basedOn w:val="a5"/>
    <w:link w:val="af9"/>
    <w:uiPriority w:val="99"/>
    <w:locked/>
    <w:rsid w:val="00687FF9"/>
    <w:rPr>
      <w:rFonts w:ascii="Calibri" w:hAnsi="Calibri" w:cs="Times New Roman"/>
      <w:sz w:val="16"/>
    </w:rPr>
  </w:style>
  <w:style w:type="paragraph" w:styleId="afb">
    <w:name w:val="Note Heading"/>
    <w:basedOn w:val="a4"/>
    <w:next w:val="a4"/>
    <w:link w:val="afc"/>
    <w:uiPriority w:val="99"/>
    <w:rsid w:val="00687FF9"/>
    <w:pPr>
      <w:jc w:val="center"/>
    </w:pPr>
    <w:rPr>
      <w:rFonts w:ascii="Calibri" w:hAnsi="Calibri"/>
      <w:sz w:val="16"/>
      <w:szCs w:val="16"/>
    </w:rPr>
  </w:style>
  <w:style w:type="character" w:customStyle="1" w:styleId="afc">
    <w:name w:val="Заголовок записки Знак"/>
    <w:basedOn w:val="a5"/>
    <w:link w:val="afb"/>
    <w:uiPriority w:val="99"/>
    <w:locked/>
    <w:rsid w:val="00687FF9"/>
    <w:rPr>
      <w:rFonts w:ascii="Calibri" w:hAnsi="Calibri" w:cs="Times New Roman"/>
      <w:sz w:val="16"/>
    </w:rPr>
  </w:style>
  <w:style w:type="paragraph" w:styleId="afd">
    <w:name w:val="Closing"/>
    <w:basedOn w:val="a4"/>
    <w:link w:val="afe"/>
    <w:uiPriority w:val="99"/>
    <w:rsid w:val="00687FF9"/>
    <w:pPr>
      <w:ind w:left="4252"/>
      <w:jc w:val="center"/>
    </w:pPr>
    <w:rPr>
      <w:rFonts w:ascii="Calibri" w:hAnsi="Calibri"/>
      <w:sz w:val="16"/>
      <w:szCs w:val="16"/>
    </w:rPr>
  </w:style>
  <w:style w:type="character" w:customStyle="1" w:styleId="afe">
    <w:name w:val="Прощание Знак"/>
    <w:basedOn w:val="a5"/>
    <w:link w:val="afd"/>
    <w:uiPriority w:val="99"/>
    <w:locked/>
    <w:rsid w:val="00687FF9"/>
    <w:rPr>
      <w:rFonts w:ascii="Calibri" w:hAnsi="Calibri" w:cs="Times New Roman"/>
      <w:sz w:val="16"/>
    </w:rPr>
  </w:style>
  <w:style w:type="paragraph" w:styleId="aff">
    <w:name w:val="Body Text"/>
    <w:aliases w:val="Знак Знак Знак Знак,Знак Знак Знак,Знак Знак,Основной текст Знак Знак Знак, Знак Знак Знак Знак Знак, Знак Знак Знак Знак1,text Знак1,Body Text2 Знак1,Знак Знак Знак Знак Знак1 Знак1,Знак Знак Знак Знак2 Знак1,Основной текст Знак Знак"/>
    <w:basedOn w:val="a4"/>
    <w:link w:val="aff0"/>
    <w:qFormat/>
    <w:rsid w:val="00687FF9"/>
    <w:pPr>
      <w:spacing w:after="120"/>
      <w:jc w:val="center"/>
    </w:pPr>
    <w:rPr>
      <w:rFonts w:ascii="Calibri" w:hAnsi="Calibri"/>
      <w:sz w:val="16"/>
      <w:szCs w:val="16"/>
    </w:rPr>
  </w:style>
  <w:style w:type="character" w:customStyle="1" w:styleId="aff0">
    <w:name w:val="Основной текст Знак"/>
    <w:aliases w:val="Знак Знак Знак Знак Знак,Знак Знак Знак Знак1,Знак Знак Знак1,Основной текст Знак Знак Знак Знак1, Знак Знак Знак Знак Знак Знак1, Знак Знак Знак Знак1 Знак1,text Знак1 Знак1,Body Text2 Знак1 Знак1,Знак Знак Знак Знак2 Знак1 Знак1"/>
    <w:basedOn w:val="a5"/>
    <w:link w:val="aff"/>
    <w:locked/>
    <w:rsid w:val="00687FF9"/>
    <w:rPr>
      <w:rFonts w:ascii="Calibri" w:hAnsi="Calibri" w:cs="Times New Roman"/>
      <w:sz w:val="16"/>
    </w:rPr>
  </w:style>
  <w:style w:type="paragraph" w:styleId="aff1">
    <w:name w:val="Body Text First Indent"/>
    <w:basedOn w:val="aff"/>
    <w:link w:val="aff2"/>
    <w:rsid w:val="00687FF9"/>
    <w:pPr>
      <w:ind w:firstLine="210"/>
    </w:pPr>
  </w:style>
  <w:style w:type="character" w:customStyle="1" w:styleId="aff2">
    <w:name w:val="Красная строка Знак"/>
    <w:basedOn w:val="aff0"/>
    <w:link w:val="aff1"/>
    <w:uiPriority w:val="99"/>
    <w:locked/>
    <w:rsid w:val="00687FF9"/>
    <w:rPr>
      <w:rFonts w:ascii="Calibri" w:hAnsi="Calibri" w:cs="Times New Roman"/>
      <w:sz w:val="16"/>
    </w:rPr>
  </w:style>
  <w:style w:type="paragraph" w:styleId="aff3">
    <w:name w:val="Body Text Indent"/>
    <w:basedOn w:val="a4"/>
    <w:link w:val="aff4"/>
    <w:rsid w:val="00687FF9"/>
    <w:pPr>
      <w:spacing w:after="120"/>
      <w:ind w:left="283"/>
      <w:jc w:val="center"/>
    </w:pPr>
    <w:rPr>
      <w:rFonts w:ascii="Calibri" w:hAnsi="Calibri"/>
      <w:sz w:val="16"/>
      <w:szCs w:val="16"/>
    </w:rPr>
  </w:style>
  <w:style w:type="character" w:customStyle="1" w:styleId="aff4">
    <w:name w:val="Основной текст с отступом Знак"/>
    <w:basedOn w:val="a5"/>
    <w:link w:val="aff3"/>
    <w:locked/>
    <w:rsid w:val="00687FF9"/>
    <w:rPr>
      <w:rFonts w:ascii="Calibri" w:hAnsi="Calibri" w:cs="Times New Roman"/>
      <w:sz w:val="16"/>
    </w:rPr>
  </w:style>
  <w:style w:type="paragraph" w:styleId="21">
    <w:name w:val="Body Text First Indent 2"/>
    <w:basedOn w:val="aff3"/>
    <w:link w:val="22"/>
    <w:uiPriority w:val="99"/>
    <w:rsid w:val="00687FF9"/>
    <w:pPr>
      <w:ind w:firstLine="210"/>
    </w:pPr>
  </w:style>
  <w:style w:type="character" w:customStyle="1" w:styleId="22">
    <w:name w:val="Красная строка 2 Знак"/>
    <w:basedOn w:val="aff4"/>
    <w:link w:val="21"/>
    <w:uiPriority w:val="99"/>
    <w:locked/>
    <w:rsid w:val="00687FF9"/>
    <w:rPr>
      <w:rFonts w:ascii="Calibri" w:hAnsi="Calibri" w:cs="Times New Roman"/>
      <w:sz w:val="16"/>
    </w:rPr>
  </w:style>
  <w:style w:type="paragraph" w:styleId="aff5">
    <w:name w:val="List Bullet"/>
    <w:aliases w:val="Маркированный список1, Знак"/>
    <w:basedOn w:val="a4"/>
    <w:link w:val="aff6"/>
    <w:autoRedefine/>
    <w:rsid w:val="00687FF9"/>
    <w:pPr>
      <w:tabs>
        <w:tab w:val="num" w:pos="360"/>
      </w:tabs>
      <w:ind w:left="360" w:hanging="360"/>
      <w:jc w:val="center"/>
    </w:pPr>
    <w:rPr>
      <w:rFonts w:ascii="Calibri" w:hAnsi="Calibri"/>
      <w:sz w:val="16"/>
      <w:szCs w:val="16"/>
    </w:rPr>
  </w:style>
  <w:style w:type="paragraph" w:styleId="23">
    <w:name w:val="List Bullet 2"/>
    <w:basedOn w:val="a4"/>
    <w:autoRedefine/>
    <w:rsid w:val="00687FF9"/>
    <w:pPr>
      <w:tabs>
        <w:tab w:val="num" w:pos="643"/>
      </w:tabs>
      <w:ind w:left="643" w:hanging="360"/>
      <w:jc w:val="center"/>
    </w:pPr>
    <w:rPr>
      <w:rFonts w:ascii="Calibri" w:hAnsi="Calibri"/>
      <w:sz w:val="16"/>
      <w:szCs w:val="16"/>
    </w:rPr>
  </w:style>
  <w:style w:type="paragraph" w:styleId="31">
    <w:name w:val="List Bullet 3"/>
    <w:basedOn w:val="a4"/>
    <w:autoRedefine/>
    <w:rsid w:val="00687FF9"/>
    <w:pPr>
      <w:tabs>
        <w:tab w:val="num" w:pos="926"/>
      </w:tabs>
      <w:ind w:left="926" w:hanging="360"/>
      <w:jc w:val="center"/>
    </w:pPr>
    <w:rPr>
      <w:rFonts w:ascii="Calibri" w:hAnsi="Calibri"/>
      <w:sz w:val="16"/>
      <w:szCs w:val="16"/>
    </w:rPr>
  </w:style>
  <w:style w:type="paragraph" w:styleId="41">
    <w:name w:val="List Bullet 4"/>
    <w:basedOn w:val="a4"/>
    <w:autoRedefine/>
    <w:uiPriority w:val="99"/>
    <w:rsid w:val="00687FF9"/>
    <w:pPr>
      <w:tabs>
        <w:tab w:val="num" w:pos="1209"/>
      </w:tabs>
      <w:ind w:left="1209" w:hanging="360"/>
      <w:jc w:val="center"/>
    </w:pPr>
    <w:rPr>
      <w:rFonts w:ascii="Calibri" w:hAnsi="Calibri"/>
      <w:sz w:val="16"/>
      <w:szCs w:val="16"/>
    </w:rPr>
  </w:style>
  <w:style w:type="paragraph" w:styleId="51">
    <w:name w:val="List Bullet 5"/>
    <w:basedOn w:val="a4"/>
    <w:autoRedefine/>
    <w:uiPriority w:val="99"/>
    <w:rsid w:val="00687FF9"/>
    <w:pPr>
      <w:tabs>
        <w:tab w:val="num" w:pos="1492"/>
      </w:tabs>
      <w:ind w:left="1492" w:hanging="360"/>
      <w:jc w:val="center"/>
    </w:pPr>
    <w:rPr>
      <w:rFonts w:ascii="Calibri" w:hAnsi="Calibri"/>
      <w:sz w:val="16"/>
      <w:szCs w:val="16"/>
    </w:rPr>
  </w:style>
  <w:style w:type="paragraph" w:styleId="aff7">
    <w:name w:val="Title"/>
    <w:aliases w:val="Название таб,Название таб Знак Знак Знак Знак,Название таб Знак Знак,Название таб Знак Знак Знак,Название таб Знак Знак1,Таблица №,Название таб Знак Знак Знак1 Знак1,Название Знак Знак1 Знак1,Название таб Знак Знак Знак Знак1 Знак"/>
    <w:basedOn w:val="a4"/>
    <w:link w:val="aff8"/>
    <w:uiPriority w:val="10"/>
    <w:qFormat/>
    <w:rsid w:val="00AD5C2E"/>
    <w:pPr>
      <w:jc w:val="center"/>
    </w:pPr>
    <w:rPr>
      <w:rFonts w:ascii="Arial" w:hAnsi="Arial"/>
      <w:b/>
    </w:rPr>
  </w:style>
  <w:style w:type="character" w:customStyle="1" w:styleId="aff8">
    <w:name w:val="Заголовок Знак"/>
    <w:aliases w:val="Название таб Знак2,Название таб Знак Знак Знак Знак Знак2,Название таб Знак Знак Знак2,Название таб Знак Знак Знак Знак2,Название таб Знак Знак1 Знак1,Таблица № Знак1,Название таб Знак Знак Знак1 Знак1 Знак1,Название Знак Знак1 Знак1 Знак"/>
    <w:basedOn w:val="a5"/>
    <w:link w:val="aff7"/>
    <w:uiPriority w:val="10"/>
    <w:locked/>
    <w:rsid w:val="00687FF9"/>
    <w:rPr>
      <w:rFonts w:ascii="Arial" w:hAnsi="Arial" w:cs="Times New Roman"/>
      <w:b/>
      <w:kern w:val="28"/>
      <w:sz w:val="32"/>
    </w:rPr>
  </w:style>
  <w:style w:type="paragraph" w:styleId="aff9">
    <w:name w:val="caption"/>
    <w:aliases w:val=" Знак3,Знак3 Знак"/>
    <w:basedOn w:val="a4"/>
    <w:next w:val="a4"/>
    <w:link w:val="13"/>
    <w:qFormat/>
    <w:rsid w:val="00687FF9"/>
    <w:pPr>
      <w:spacing w:before="120" w:after="120"/>
      <w:jc w:val="center"/>
    </w:pPr>
    <w:rPr>
      <w:rFonts w:ascii="Calibri" w:hAnsi="Calibri"/>
      <w:b/>
      <w:bCs/>
    </w:rPr>
  </w:style>
  <w:style w:type="paragraph" w:styleId="affa">
    <w:name w:val="List Number"/>
    <w:basedOn w:val="a4"/>
    <w:uiPriority w:val="99"/>
    <w:rsid w:val="00687FF9"/>
    <w:pPr>
      <w:tabs>
        <w:tab w:val="num" w:pos="360"/>
      </w:tabs>
      <w:ind w:left="360" w:hanging="360"/>
      <w:jc w:val="center"/>
    </w:pPr>
    <w:rPr>
      <w:rFonts w:ascii="Calibri" w:hAnsi="Calibri"/>
      <w:sz w:val="16"/>
      <w:szCs w:val="16"/>
    </w:rPr>
  </w:style>
  <w:style w:type="paragraph" w:styleId="24">
    <w:name w:val="List Number 2"/>
    <w:basedOn w:val="a4"/>
    <w:uiPriority w:val="99"/>
    <w:rsid w:val="00687FF9"/>
    <w:pPr>
      <w:tabs>
        <w:tab w:val="num" w:pos="643"/>
      </w:tabs>
      <w:ind w:left="643" w:hanging="360"/>
      <w:jc w:val="center"/>
    </w:pPr>
    <w:rPr>
      <w:rFonts w:ascii="Calibri" w:hAnsi="Calibri"/>
      <w:sz w:val="16"/>
      <w:szCs w:val="16"/>
    </w:rPr>
  </w:style>
  <w:style w:type="paragraph" w:styleId="32">
    <w:name w:val="List Number 3"/>
    <w:basedOn w:val="a4"/>
    <w:uiPriority w:val="99"/>
    <w:rsid w:val="00687FF9"/>
    <w:pPr>
      <w:tabs>
        <w:tab w:val="num" w:pos="926"/>
      </w:tabs>
      <w:ind w:left="926" w:hanging="360"/>
      <w:jc w:val="center"/>
    </w:pPr>
    <w:rPr>
      <w:rFonts w:ascii="Calibri" w:hAnsi="Calibri"/>
      <w:sz w:val="16"/>
      <w:szCs w:val="16"/>
    </w:rPr>
  </w:style>
  <w:style w:type="paragraph" w:styleId="42">
    <w:name w:val="List Number 4"/>
    <w:basedOn w:val="a4"/>
    <w:uiPriority w:val="99"/>
    <w:rsid w:val="00687FF9"/>
    <w:pPr>
      <w:tabs>
        <w:tab w:val="num" w:pos="1209"/>
      </w:tabs>
      <w:ind w:left="1209" w:hanging="360"/>
      <w:jc w:val="center"/>
    </w:pPr>
    <w:rPr>
      <w:rFonts w:ascii="Calibri" w:hAnsi="Calibri"/>
      <w:sz w:val="16"/>
      <w:szCs w:val="16"/>
    </w:rPr>
  </w:style>
  <w:style w:type="paragraph" w:styleId="52">
    <w:name w:val="List Number 5"/>
    <w:basedOn w:val="a4"/>
    <w:uiPriority w:val="99"/>
    <w:rsid w:val="00687FF9"/>
    <w:pPr>
      <w:tabs>
        <w:tab w:val="num" w:pos="1492"/>
      </w:tabs>
      <w:ind w:left="1492" w:hanging="360"/>
      <w:jc w:val="center"/>
    </w:pPr>
    <w:rPr>
      <w:rFonts w:ascii="Calibri" w:hAnsi="Calibri"/>
      <w:sz w:val="16"/>
      <w:szCs w:val="16"/>
    </w:rPr>
  </w:style>
  <w:style w:type="paragraph" w:styleId="25">
    <w:name w:val="envelope return"/>
    <w:basedOn w:val="a4"/>
    <w:uiPriority w:val="99"/>
    <w:rsid w:val="00687FF9"/>
    <w:pPr>
      <w:jc w:val="center"/>
    </w:pPr>
    <w:rPr>
      <w:rFonts w:ascii="Arial" w:hAnsi="Arial" w:cs="Arial"/>
    </w:rPr>
  </w:style>
  <w:style w:type="paragraph" w:styleId="affb">
    <w:name w:val="Normal (Web)"/>
    <w:basedOn w:val="a4"/>
    <w:uiPriority w:val="99"/>
    <w:rsid w:val="00687FF9"/>
    <w:pPr>
      <w:jc w:val="center"/>
    </w:pPr>
    <w:rPr>
      <w:rFonts w:ascii="Calibri" w:hAnsi="Calibri"/>
      <w:sz w:val="16"/>
      <w:szCs w:val="16"/>
    </w:rPr>
  </w:style>
  <w:style w:type="paragraph" w:styleId="affc">
    <w:name w:val="Normal Indent"/>
    <w:basedOn w:val="a4"/>
    <w:rsid w:val="00687FF9"/>
    <w:pPr>
      <w:ind w:left="708"/>
      <w:jc w:val="center"/>
    </w:pPr>
    <w:rPr>
      <w:rFonts w:ascii="Calibri" w:hAnsi="Calibri"/>
      <w:sz w:val="16"/>
      <w:szCs w:val="16"/>
    </w:rPr>
  </w:style>
  <w:style w:type="paragraph" w:styleId="14">
    <w:name w:val="toc 1"/>
    <w:basedOn w:val="a4"/>
    <w:next w:val="a4"/>
    <w:autoRedefine/>
    <w:uiPriority w:val="39"/>
    <w:qFormat/>
    <w:rsid w:val="00AC257A"/>
    <w:pPr>
      <w:spacing w:before="360"/>
    </w:pPr>
    <w:rPr>
      <w:rFonts w:ascii="Calibri Light" w:hAnsi="Calibri Light"/>
      <w:b/>
      <w:bCs/>
      <w:caps/>
      <w:szCs w:val="24"/>
    </w:rPr>
  </w:style>
  <w:style w:type="paragraph" w:styleId="26">
    <w:name w:val="Body Text 2"/>
    <w:aliases w:val="Ioia?iaaiiue nienie !!,Основной текст 21"/>
    <w:basedOn w:val="a4"/>
    <w:link w:val="27"/>
    <w:rsid w:val="00AD5C2E"/>
    <w:pPr>
      <w:overflowPunct w:val="0"/>
      <w:autoSpaceDE w:val="0"/>
      <w:autoSpaceDN w:val="0"/>
      <w:adjustRightInd w:val="0"/>
      <w:jc w:val="both"/>
      <w:textAlignment w:val="baseline"/>
    </w:pPr>
  </w:style>
  <w:style w:type="character" w:customStyle="1" w:styleId="27">
    <w:name w:val="Основной текст 2 Знак"/>
    <w:aliases w:val="Ioia?iaaiiue nienie !! Знак,Основной текст 21 Знак"/>
    <w:basedOn w:val="a5"/>
    <w:link w:val="26"/>
    <w:locked/>
    <w:rsid w:val="00687FF9"/>
    <w:rPr>
      <w:rFonts w:ascii="Calibri" w:hAnsi="Calibri" w:cs="Times New Roman"/>
      <w:sz w:val="16"/>
    </w:rPr>
  </w:style>
  <w:style w:type="paragraph" w:styleId="33">
    <w:name w:val="Body Text 3"/>
    <w:aliases w:val=" Знак10"/>
    <w:basedOn w:val="a4"/>
    <w:link w:val="34"/>
    <w:rsid w:val="00687FF9"/>
    <w:pPr>
      <w:spacing w:after="120"/>
      <w:jc w:val="center"/>
    </w:pPr>
    <w:rPr>
      <w:rFonts w:ascii="Calibri" w:hAnsi="Calibri"/>
      <w:sz w:val="16"/>
      <w:szCs w:val="16"/>
    </w:rPr>
  </w:style>
  <w:style w:type="character" w:customStyle="1" w:styleId="34">
    <w:name w:val="Основной текст 3 Знак"/>
    <w:aliases w:val=" Знак10 Знак"/>
    <w:basedOn w:val="a5"/>
    <w:link w:val="33"/>
    <w:locked/>
    <w:rsid w:val="00687FF9"/>
    <w:rPr>
      <w:rFonts w:ascii="Calibri" w:hAnsi="Calibri" w:cs="Times New Roman"/>
      <w:sz w:val="16"/>
    </w:rPr>
  </w:style>
  <w:style w:type="paragraph" w:styleId="28">
    <w:name w:val="Body Text Indent 2"/>
    <w:aliases w:val="Основной с отступом"/>
    <w:basedOn w:val="a4"/>
    <w:link w:val="29"/>
    <w:rsid w:val="00687FF9"/>
    <w:pPr>
      <w:spacing w:after="120" w:line="480" w:lineRule="auto"/>
      <w:ind w:left="283"/>
      <w:jc w:val="center"/>
    </w:pPr>
    <w:rPr>
      <w:rFonts w:ascii="Calibri" w:hAnsi="Calibri"/>
      <w:sz w:val="16"/>
      <w:szCs w:val="16"/>
    </w:rPr>
  </w:style>
  <w:style w:type="character" w:customStyle="1" w:styleId="29">
    <w:name w:val="Основной текст с отступом 2 Знак"/>
    <w:aliases w:val="Основной с отступом Знак"/>
    <w:basedOn w:val="a5"/>
    <w:link w:val="28"/>
    <w:locked/>
    <w:rsid w:val="00687FF9"/>
    <w:rPr>
      <w:rFonts w:ascii="Calibri" w:hAnsi="Calibri" w:cs="Times New Roman"/>
      <w:sz w:val="16"/>
    </w:rPr>
  </w:style>
  <w:style w:type="paragraph" w:styleId="35">
    <w:name w:val="Body Text Indent 3"/>
    <w:basedOn w:val="a4"/>
    <w:link w:val="36"/>
    <w:uiPriority w:val="99"/>
    <w:rsid w:val="00AD5C2E"/>
    <w:pPr>
      <w:overflowPunct w:val="0"/>
      <w:autoSpaceDE w:val="0"/>
      <w:autoSpaceDN w:val="0"/>
      <w:adjustRightInd w:val="0"/>
      <w:ind w:firstLine="720"/>
      <w:jc w:val="both"/>
      <w:textAlignment w:val="baseline"/>
    </w:pPr>
  </w:style>
  <w:style w:type="character" w:customStyle="1" w:styleId="36">
    <w:name w:val="Основной текст с отступом 3 Знак"/>
    <w:basedOn w:val="a5"/>
    <w:link w:val="35"/>
    <w:uiPriority w:val="99"/>
    <w:locked/>
    <w:rsid w:val="00687FF9"/>
    <w:rPr>
      <w:rFonts w:ascii="Calibri" w:hAnsi="Calibri" w:cs="Times New Roman"/>
      <w:sz w:val="16"/>
    </w:rPr>
  </w:style>
  <w:style w:type="paragraph" w:styleId="affd">
    <w:name w:val="Subtitle"/>
    <w:aliases w:val=" Знак2"/>
    <w:basedOn w:val="a4"/>
    <w:link w:val="affe"/>
    <w:uiPriority w:val="11"/>
    <w:qFormat/>
    <w:rsid w:val="00687FF9"/>
    <w:pPr>
      <w:spacing w:after="60"/>
      <w:jc w:val="center"/>
      <w:outlineLvl w:val="1"/>
    </w:pPr>
    <w:rPr>
      <w:rFonts w:ascii="Arial" w:hAnsi="Arial" w:cs="Arial"/>
      <w:sz w:val="16"/>
      <w:szCs w:val="16"/>
    </w:rPr>
  </w:style>
  <w:style w:type="character" w:customStyle="1" w:styleId="affe">
    <w:name w:val="Подзаголовок Знак"/>
    <w:aliases w:val=" Знак2 Знак"/>
    <w:basedOn w:val="a5"/>
    <w:link w:val="affd"/>
    <w:uiPriority w:val="11"/>
    <w:locked/>
    <w:rsid w:val="00687FF9"/>
    <w:rPr>
      <w:rFonts w:ascii="Arial" w:hAnsi="Arial" w:cs="Times New Roman"/>
      <w:sz w:val="16"/>
    </w:rPr>
  </w:style>
  <w:style w:type="paragraph" w:styleId="afff">
    <w:name w:val="Signature"/>
    <w:basedOn w:val="a4"/>
    <w:link w:val="afff0"/>
    <w:uiPriority w:val="99"/>
    <w:rsid w:val="00687FF9"/>
    <w:pPr>
      <w:ind w:left="4252"/>
      <w:jc w:val="center"/>
    </w:pPr>
    <w:rPr>
      <w:rFonts w:ascii="Calibri" w:hAnsi="Calibri"/>
      <w:sz w:val="16"/>
      <w:szCs w:val="16"/>
    </w:rPr>
  </w:style>
  <w:style w:type="character" w:customStyle="1" w:styleId="afff0">
    <w:name w:val="Подпись Знак"/>
    <w:basedOn w:val="a5"/>
    <w:link w:val="afff"/>
    <w:uiPriority w:val="99"/>
    <w:locked/>
    <w:rsid w:val="00687FF9"/>
    <w:rPr>
      <w:rFonts w:ascii="Calibri" w:hAnsi="Calibri" w:cs="Times New Roman"/>
      <w:sz w:val="16"/>
    </w:rPr>
  </w:style>
  <w:style w:type="paragraph" w:styleId="afff1">
    <w:name w:val="Salutation"/>
    <w:basedOn w:val="a4"/>
    <w:next w:val="a4"/>
    <w:link w:val="afff2"/>
    <w:uiPriority w:val="99"/>
    <w:rsid w:val="00687FF9"/>
    <w:pPr>
      <w:jc w:val="center"/>
    </w:pPr>
    <w:rPr>
      <w:rFonts w:ascii="Calibri" w:hAnsi="Calibri"/>
      <w:sz w:val="16"/>
      <w:szCs w:val="16"/>
    </w:rPr>
  </w:style>
  <w:style w:type="character" w:customStyle="1" w:styleId="afff2">
    <w:name w:val="Приветствие Знак"/>
    <w:basedOn w:val="a5"/>
    <w:link w:val="afff1"/>
    <w:uiPriority w:val="99"/>
    <w:locked/>
    <w:rsid w:val="00687FF9"/>
    <w:rPr>
      <w:rFonts w:ascii="Calibri" w:hAnsi="Calibri" w:cs="Times New Roman"/>
      <w:sz w:val="16"/>
    </w:rPr>
  </w:style>
  <w:style w:type="paragraph" w:styleId="afff3">
    <w:name w:val="List Continue"/>
    <w:basedOn w:val="a4"/>
    <w:uiPriority w:val="99"/>
    <w:rsid w:val="00687FF9"/>
    <w:pPr>
      <w:spacing w:after="120"/>
      <w:ind w:left="283"/>
      <w:jc w:val="center"/>
    </w:pPr>
    <w:rPr>
      <w:rFonts w:ascii="Calibri" w:hAnsi="Calibri"/>
      <w:sz w:val="16"/>
      <w:szCs w:val="16"/>
    </w:rPr>
  </w:style>
  <w:style w:type="paragraph" w:styleId="2a">
    <w:name w:val="List Continue 2"/>
    <w:basedOn w:val="a4"/>
    <w:rsid w:val="00687FF9"/>
    <w:pPr>
      <w:spacing w:after="120"/>
      <w:ind w:left="566"/>
      <w:jc w:val="center"/>
    </w:pPr>
    <w:rPr>
      <w:rFonts w:ascii="Calibri" w:hAnsi="Calibri"/>
      <w:sz w:val="16"/>
      <w:szCs w:val="16"/>
    </w:rPr>
  </w:style>
  <w:style w:type="paragraph" w:styleId="37">
    <w:name w:val="List Continue 3"/>
    <w:basedOn w:val="a4"/>
    <w:uiPriority w:val="99"/>
    <w:rsid w:val="00687FF9"/>
    <w:pPr>
      <w:spacing w:after="120"/>
      <w:ind w:left="849"/>
      <w:jc w:val="center"/>
    </w:pPr>
    <w:rPr>
      <w:rFonts w:ascii="Calibri" w:hAnsi="Calibri"/>
      <w:sz w:val="16"/>
      <w:szCs w:val="16"/>
    </w:rPr>
  </w:style>
  <w:style w:type="paragraph" w:styleId="43">
    <w:name w:val="List Continue 4"/>
    <w:basedOn w:val="a4"/>
    <w:uiPriority w:val="99"/>
    <w:rsid w:val="00687FF9"/>
    <w:pPr>
      <w:spacing w:after="120"/>
      <w:ind w:left="1132"/>
      <w:jc w:val="center"/>
    </w:pPr>
    <w:rPr>
      <w:rFonts w:ascii="Calibri" w:hAnsi="Calibri"/>
      <w:sz w:val="16"/>
      <w:szCs w:val="16"/>
    </w:rPr>
  </w:style>
  <w:style w:type="paragraph" w:styleId="53">
    <w:name w:val="List Continue 5"/>
    <w:basedOn w:val="a4"/>
    <w:uiPriority w:val="99"/>
    <w:rsid w:val="00687FF9"/>
    <w:pPr>
      <w:spacing w:after="120"/>
      <w:ind w:left="1415"/>
      <w:jc w:val="center"/>
    </w:pPr>
    <w:rPr>
      <w:rFonts w:ascii="Calibri" w:hAnsi="Calibri"/>
      <w:sz w:val="16"/>
      <w:szCs w:val="16"/>
    </w:rPr>
  </w:style>
  <w:style w:type="paragraph" w:styleId="afff4">
    <w:name w:val="List"/>
    <w:basedOn w:val="a4"/>
    <w:rsid w:val="00687FF9"/>
    <w:pPr>
      <w:ind w:left="283" w:hanging="283"/>
      <w:jc w:val="center"/>
    </w:pPr>
    <w:rPr>
      <w:rFonts w:ascii="Calibri" w:hAnsi="Calibri"/>
      <w:sz w:val="16"/>
      <w:szCs w:val="16"/>
    </w:rPr>
  </w:style>
  <w:style w:type="paragraph" w:styleId="2b">
    <w:name w:val="List 2"/>
    <w:basedOn w:val="a4"/>
    <w:uiPriority w:val="99"/>
    <w:rsid w:val="00687FF9"/>
    <w:pPr>
      <w:ind w:left="566" w:hanging="283"/>
      <w:jc w:val="center"/>
    </w:pPr>
    <w:rPr>
      <w:rFonts w:ascii="Calibri" w:hAnsi="Calibri"/>
      <w:sz w:val="16"/>
      <w:szCs w:val="16"/>
    </w:rPr>
  </w:style>
  <w:style w:type="paragraph" w:styleId="38">
    <w:name w:val="List 3"/>
    <w:basedOn w:val="a4"/>
    <w:uiPriority w:val="99"/>
    <w:rsid w:val="00687FF9"/>
    <w:pPr>
      <w:ind w:left="849" w:hanging="283"/>
      <w:jc w:val="center"/>
    </w:pPr>
    <w:rPr>
      <w:rFonts w:ascii="Calibri" w:hAnsi="Calibri"/>
      <w:sz w:val="16"/>
      <w:szCs w:val="16"/>
    </w:rPr>
  </w:style>
  <w:style w:type="paragraph" w:styleId="44">
    <w:name w:val="List 4"/>
    <w:basedOn w:val="a4"/>
    <w:uiPriority w:val="99"/>
    <w:rsid w:val="00687FF9"/>
    <w:pPr>
      <w:ind w:left="1132" w:hanging="283"/>
      <w:jc w:val="center"/>
    </w:pPr>
    <w:rPr>
      <w:rFonts w:ascii="Calibri" w:hAnsi="Calibri"/>
      <w:sz w:val="16"/>
      <w:szCs w:val="16"/>
    </w:rPr>
  </w:style>
  <w:style w:type="paragraph" w:styleId="54">
    <w:name w:val="List 5"/>
    <w:basedOn w:val="a4"/>
    <w:uiPriority w:val="99"/>
    <w:rsid w:val="00687FF9"/>
    <w:pPr>
      <w:ind w:left="1415" w:hanging="283"/>
      <w:jc w:val="center"/>
    </w:pPr>
    <w:rPr>
      <w:rFonts w:ascii="Calibri" w:hAnsi="Calibri"/>
      <w:sz w:val="16"/>
      <w:szCs w:val="16"/>
    </w:rPr>
  </w:style>
  <w:style w:type="paragraph" w:styleId="HTML1">
    <w:name w:val="HTML Preformatted"/>
    <w:basedOn w:val="a4"/>
    <w:link w:val="HTML2"/>
    <w:rsid w:val="00687FF9"/>
    <w:pPr>
      <w:jc w:val="center"/>
    </w:pPr>
    <w:rPr>
      <w:rFonts w:ascii="Courier New" w:hAnsi="Courier New" w:cs="Courier New"/>
    </w:rPr>
  </w:style>
  <w:style w:type="character" w:customStyle="1" w:styleId="HTML2">
    <w:name w:val="Стандартный HTML Знак"/>
    <w:basedOn w:val="a5"/>
    <w:link w:val="HTML1"/>
    <w:locked/>
    <w:rsid w:val="00687FF9"/>
    <w:rPr>
      <w:rFonts w:ascii="Courier New" w:hAnsi="Courier New" w:cs="Times New Roman"/>
      <w:sz w:val="20"/>
    </w:rPr>
  </w:style>
  <w:style w:type="character" w:customStyle="1" w:styleId="afff5">
    <w:name w:val="Схема документа Знак"/>
    <w:link w:val="afff6"/>
    <w:locked/>
    <w:rsid w:val="00687FF9"/>
    <w:rPr>
      <w:rFonts w:ascii="Tahoma" w:hAnsi="Tahoma"/>
      <w:sz w:val="24"/>
      <w:shd w:val="clear" w:color="auto" w:fill="000080"/>
    </w:rPr>
  </w:style>
  <w:style w:type="paragraph" w:styleId="afff6">
    <w:name w:val="Document Map"/>
    <w:basedOn w:val="a4"/>
    <w:link w:val="afff5"/>
    <w:rsid w:val="00687FF9"/>
    <w:pPr>
      <w:shd w:val="clear" w:color="auto" w:fill="000080"/>
      <w:jc w:val="center"/>
    </w:pPr>
    <w:rPr>
      <w:rFonts w:ascii="Tahoma" w:hAnsi="Tahoma" w:cs="Tahoma"/>
      <w:szCs w:val="24"/>
    </w:rPr>
  </w:style>
  <w:style w:type="character" w:customStyle="1" w:styleId="15">
    <w:name w:val="Схема документа Знак1"/>
    <w:basedOn w:val="a5"/>
    <w:uiPriority w:val="99"/>
    <w:semiHidden/>
    <w:rsid w:val="00790510"/>
    <w:rPr>
      <w:rFonts w:ascii="Segoe UI" w:hAnsi="Segoe UI" w:cs="Segoe UI"/>
      <w:sz w:val="16"/>
      <w:szCs w:val="16"/>
    </w:rPr>
  </w:style>
  <w:style w:type="character" w:customStyle="1" w:styleId="197">
    <w:name w:val="Схема документа Знак197"/>
    <w:basedOn w:val="a5"/>
    <w:uiPriority w:val="99"/>
    <w:semiHidden/>
    <w:rsid w:val="00790510"/>
    <w:rPr>
      <w:rFonts w:ascii="Segoe UI" w:hAnsi="Segoe UI" w:cs="Segoe UI"/>
      <w:sz w:val="16"/>
      <w:szCs w:val="16"/>
    </w:rPr>
  </w:style>
  <w:style w:type="character" w:customStyle="1" w:styleId="196">
    <w:name w:val="Схема документа Знак196"/>
    <w:basedOn w:val="a5"/>
    <w:uiPriority w:val="99"/>
    <w:semiHidden/>
    <w:rsid w:val="00790510"/>
    <w:rPr>
      <w:rFonts w:ascii="Segoe UI" w:hAnsi="Segoe UI" w:cs="Segoe UI"/>
      <w:sz w:val="16"/>
      <w:szCs w:val="16"/>
    </w:rPr>
  </w:style>
  <w:style w:type="character" w:customStyle="1" w:styleId="195">
    <w:name w:val="Схема документа Знак195"/>
    <w:basedOn w:val="a5"/>
    <w:uiPriority w:val="99"/>
    <w:semiHidden/>
    <w:rsid w:val="00790510"/>
    <w:rPr>
      <w:rFonts w:ascii="Segoe UI" w:hAnsi="Segoe UI" w:cs="Segoe UI"/>
      <w:sz w:val="16"/>
      <w:szCs w:val="16"/>
    </w:rPr>
  </w:style>
  <w:style w:type="character" w:customStyle="1" w:styleId="194">
    <w:name w:val="Схема документа Знак194"/>
    <w:basedOn w:val="a5"/>
    <w:uiPriority w:val="99"/>
    <w:semiHidden/>
    <w:rsid w:val="00790510"/>
    <w:rPr>
      <w:rFonts w:ascii="Segoe UI" w:hAnsi="Segoe UI" w:cs="Segoe UI"/>
      <w:sz w:val="16"/>
      <w:szCs w:val="16"/>
    </w:rPr>
  </w:style>
  <w:style w:type="character" w:customStyle="1" w:styleId="193">
    <w:name w:val="Схема документа Знак193"/>
    <w:basedOn w:val="a5"/>
    <w:uiPriority w:val="99"/>
    <w:semiHidden/>
    <w:rsid w:val="00790510"/>
    <w:rPr>
      <w:rFonts w:ascii="Segoe UI" w:hAnsi="Segoe UI" w:cs="Segoe UI"/>
      <w:sz w:val="16"/>
      <w:szCs w:val="16"/>
    </w:rPr>
  </w:style>
  <w:style w:type="character" w:customStyle="1" w:styleId="192">
    <w:name w:val="Схема документа Знак192"/>
    <w:basedOn w:val="a5"/>
    <w:uiPriority w:val="99"/>
    <w:semiHidden/>
    <w:rsid w:val="00790510"/>
    <w:rPr>
      <w:rFonts w:ascii="Segoe UI" w:hAnsi="Segoe UI" w:cs="Segoe UI"/>
      <w:sz w:val="16"/>
      <w:szCs w:val="16"/>
    </w:rPr>
  </w:style>
  <w:style w:type="character" w:customStyle="1" w:styleId="191">
    <w:name w:val="Схема документа Знак191"/>
    <w:basedOn w:val="a5"/>
    <w:uiPriority w:val="99"/>
    <w:semiHidden/>
    <w:rsid w:val="00790510"/>
    <w:rPr>
      <w:rFonts w:ascii="Segoe UI" w:hAnsi="Segoe UI" w:cs="Segoe UI"/>
      <w:sz w:val="16"/>
      <w:szCs w:val="16"/>
    </w:rPr>
  </w:style>
  <w:style w:type="character" w:customStyle="1" w:styleId="190">
    <w:name w:val="Схема документа Знак190"/>
    <w:basedOn w:val="a5"/>
    <w:uiPriority w:val="99"/>
    <w:semiHidden/>
    <w:rsid w:val="00790510"/>
    <w:rPr>
      <w:rFonts w:ascii="Segoe UI" w:hAnsi="Segoe UI" w:cs="Segoe UI"/>
      <w:sz w:val="16"/>
      <w:szCs w:val="16"/>
    </w:rPr>
  </w:style>
  <w:style w:type="character" w:customStyle="1" w:styleId="189">
    <w:name w:val="Схема документа Знак189"/>
    <w:basedOn w:val="a5"/>
    <w:uiPriority w:val="99"/>
    <w:semiHidden/>
    <w:rsid w:val="00790510"/>
    <w:rPr>
      <w:rFonts w:ascii="Segoe UI" w:hAnsi="Segoe UI" w:cs="Segoe UI"/>
      <w:sz w:val="16"/>
      <w:szCs w:val="16"/>
    </w:rPr>
  </w:style>
  <w:style w:type="character" w:customStyle="1" w:styleId="188">
    <w:name w:val="Схема документа Знак188"/>
    <w:basedOn w:val="a5"/>
    <w:uiPriority w:val="99"/>
    <w:semiHidden/>
    <w:rsid w:val="00790510"/>
    <w:rPr>
      <w:rFonts w:ascii="Segoe UI" w:hAnsi="Segoe UI" w:cs="Segoe UI"/>
      <w:sz w:val="16"/>
      <w:szCs w:val="16"/>
    </w:rPr>
  </w:style>
  <w:style w:type="character" w:customStyle="1" w:styleId="187">
    <w:name w:val="Схема документа Знак187"/>
    <w:basedOn w:val="a5"/>
    <w:uiPriority w:val="99"/>
    <w:semiHidden/>
    <w:rsid w:val="00790510"/>
    <w:rPr>
      <w:rFonts w:ascii="Segoe UI" w:hAnsi="Segoe UI" w:cs="Segoe UI"/>
      <w:sz w:val="16"/>
      <w:szCs w:val="16"/>
    </w:rPr>
  </w:style>
  <w:style w:type="character" w:customStyle="1" w:styleId="186">
    <w:name w:val="Схема документа Знак186"/>
    <w:basedOn w:val="a5"/>
    <w:uiPriority w:val="99"/>
    <w:semiHidden/>
    <w:rsid w:val="00790510"/>
    <w:rPr>
      <w:rFonts w:ascii="Segoe UI" w:hAnsi="Segoe UI" w:cs="Segoe UI"/>
      <w:sz w:val="16"/>
      <w:szCs w:val="16"/>
    </w:rPr>
  </w:style>
  <w:style w:type="character" w:customStyle="1" w:styleId="185">
    <w:name w:val="Схема документа Знак185"/>
    <w:basedOn w:val="a5"/>
    <w:uiPriority w:val="99"/>
    <w:semiHidden/>
    <w:rsid w:val="00790510"/>
    <w:rPr>
      <w:rFonts w:ascii="Segoe UI" w:hAnsi="Segoe UI" w:cs="Segoe UI"/>
      <w:sz w:val="16"/>
      <w:szCs w:val="16"/>
    </w:rPr>
  </w:style>
  <w:style w:type="character" w:customStyle="1" w:styleId="184">
    <w:name w:val="Схема документа Знак184"/>
    <w:basedOn w:val="a5"/>
    <w:uiPriority w:val="99"/>
    <w:semiHidden/>
    <w:rsid w:val="00790510"/>
    <w:rPr>
      <w:rFonts w:ascii="Segoe UI" w:hAnsi="Segoe UI" w:cs="Segoe UI"/>
      <w:sz w:val="16"/>
      <w:szCs w:val="16"/>
    </w:rPr>
  </w:style>
  <w:style w:type="character" w:customStyle="1" w:styleId="183">
    <w:name w:val="Схема документа Знак183"/>
    <w:basedOn w:val="a5"/>
    <w:uiPriority w:val="99"/>
    <w:semiHidden/>
    <w:rsid w:val="00790510"/>
    <w:rPr>
      <w:rFonts w:ascii="Tahoma" w:hAnsi="Tahoma" w:cs="Tahoma"/>
      <w:sz w:val="16"/>
      <w:szCs w:val="16"/>
    </w:rPr>
  </w:style>
  <w:style w:type="character" w:customStyle="1" w:styleId="182">
    <w:name w:val="Схема документа Знак182"/>
    <w:basedOn w:val="a5"/>
    <w:uiPriority w:val="99"/>
    <w:semiHidden/>
    <w:rsid w:val="00790510"/>
    <w:rPr>
      <w:rFonts w:ascii="Segoe UI" w:hAnsi="Segoe UI" w:cs="Segoe UI"/>
      <w:sz w:val="16"/>
      <w:szCs w:val="16"/>
    </w:rPr>
  </w:style>
  <w:style w:type="character" w:customStyle="1" w:styleId="181">
    <w:name w:val="Схема документа Знак181"/>
    <w:basedOn w:val="a5"/>
    <w:uiPriority w:val="99"/>
    <w:semiHidden/>
    <w:rsid w:val="00790510"/>
    <w:rPr>
      <w:rFonts w:ascii="Segoe UI" w:hAnsi="Segoe UI" w:cs="Segoe UI"/>
      <w:sz w:val="16"/>
      <w:szCs w:val="16"/>
    </w:rPr>
  </w:style>
  <w:style w:type="character" w:customStyle="1" w:styleId="180">
    <w:name w:val="Схема документа Знак180"/>
    <w:basedOn w:val="a5"/>
    <w:uiPriority w:val="99"/>
    <w:semiHidden/>
    <w:rsid w:val="00790510"/>
    <w:rPr>
      <w:rFonts w:ascii="Segoe UI" w:hAnsi="Segoe UI" w:cs="Segoe UI"/>
      <w:sz w:val="16"/>
      <w:szCs w:val="16"/>
    </w:rPr>
  </w:style>
  <w:style w:type="character" w:customStyle="1" w:styleId="179">
    <w:name w:val="Схема документа Знак179"/>
    <w:basedOn w:val="a5"/>
    <w:uiPriority w:val="99"/>
    <w:semiHidden/>
    <w:rsid w:val="00790510"/>
    <w:rPr>
      <w:rFonts w:ascii="Segoe UI" w:hAnsi="Segoe UI" w:cs="Segoe UI"/>
      <w:sz w:val="16"/>
      <w:szCs w:val="16"/>
    </w:rPr>
  </w:style>
  <w:style w:type="character" w:customStyle="1" w:styleId="178">
    <w:name w:val="Схема документа Знак178"/>
    <w:basedOn w:val="a5"/>
    <w:uiPriority w:val="99"/>
    <w:semiHidden/>
    <w:rsid w:val="00790510"/>
    <w:rPr>
      <w:rFonts w:ascii="Segoe UI" w:hAnsi="Segoe UI" w:cs="Segoe UI"/>
      <w:sz w:val="16"/>
      <w:szCs w:val="16"/>
    </w:rPr>
  </w:style>
  <w:style w:type="character" w:customStyle="1" w:styleId="177">
    <w:name w:val="Схема документа Знак177"/>
    <w:basedOn w:val="a5"/>
    <w:uiPriority w:val="99"/>
    <w:semiHidden/>
    <w:rsid w:val="00790510"/>
    <w:rPr>
      <w:rFonts w:ascii="Segoe UI" w:hAnsi="Segoe UI" w:cs="Segoe UI"/>
      <w:sz w:val="16"/>
      <w:szCs w:val="16"/>
    </w:rPr>
  </w:style>
  <w:style w:type="character" w:customStyle="1" w:styleId="176">
    <w:name w:val="Схема документа Знак176"/>
    <w:basedOn w:val="a5"/>
    <w:uiPriority w:val="99"/>
    <w:semiHidden/>
    <w:rsid w:val="00790510"/>
    <w:rPr>
      <w:rFonts w:ascii="Segoe UI" w:hAnsi="Segoe UI" w:cs="Segoe UI"/>
      <w:sz w:val="16"/>
      <w:szCs w:val="16"/>
    </w:rPr>
  </w:style>
  <w:style w:type="character" w:customStyle="1" w:styleId="175">
    <w:name w:val="Схема документа Знак175"/>
    <w:basedOn w:val="a5"/>
    <w:uiPriority w:val="99"/>
    <w:semiHidden/>
    <w:rsid w:val="00790510"/>
    <w:rPr>
      <w:rFonts w:ascii="Segoe UI" w:hAnsi="Segoe UI" w:cs="Segoe UI"/>
      <w:sz w:val="16"/>
      <w:szCs w:val="16"/>
    </w:rPr>
  </w:style>
  <w:style w:type="character" w:customStyle="1" w:styleId="174">
    <w:name w:val="Схема документа Знак174"/>
    <w:basedOn w:val="a5"/>
    <w:uiPriority w:val="99"/>
    <w:semiHidden/>
    <w:rsid w:val="00790510"/>
    <w:rPr>
      <w:rFonts w:ascii="Segoe UI" w:hAnsi="Segoe UI" w:cs="Segoe UI"/>
      <w:sz w:val="16"/>
      <w:szCs w:val="16"/>
    </w:rPr>
  </w:style>
  <w:style w:type="character" w:customStyle="1" w:styleId="173">
    <w:name w:val="Схема документа Знак173"/>
    <w:basedOn w:val="a5"/>
    <w:uiPriority w:val="99"/>
    <w:semiHidden/>
    <w:rsid w:val="00790510"/>
    <w:rPr>
      <w:rFonts w:ascii="Segoe UI" w:hAnsi="Segoe UI" w:cs="Segoe UI"/>
      <w:sz w:val="16"/>
      <w:szCs w:val="16"/>
    </w:rPr>
  </w:style>
  <w:style w:type="character" w:customStyle="1" w:styleId="172">
    <w:name w:val="Схема документа Знак172"/>
    <w:basedOn w:val="a5"/>
    <w:uiPriority w:val="99"/>
    <w:semiHidden/>
    <w:rsid w:val="00790510"/>
    <w:rPr>
      <w:rFonts w:ascii="Segoe UI" w:hAnsi="Segoe UI" w:cs="Segoe UI"/>
      <w:sz w:val="16"/>
      <w:szCs w:val="16"/>
    </w:rPr>
  </w:style>
  <w:style w:type="character" w:customStyle="1" w:styleId="171">
    <w:name w:val="Схема документа Знак171"/>
    <w:basedOn w:val="a5"/>
    <w:uiPriority w:val="99"/>
    <w:semiHidden/>
    <w:rsid w:val="00790510"/>
    <w:rPr>
      <w:rFonts w:ascii="Segoe UI" w:hAnsi="Segoe UI" w:cs="Segoe UI"/>
      <w:sz w:val="16"/>
      <w:szCs w:val="16"/>
    </w:rPr>
  </w:style>
  <w:style w:type="character" w:customStyle="1" w:styleId="170">
    <w:name w:val="Схема документа Знак170"/>
    <w:basedOn w:val="a5"/>
    <w:uiPriority w:val="99"/>
    <w:semiHidden/>
    <w:rsid w:val="00790510"/>
    <w:rPr>
      <w:rFonts w:ascii="Segoe UI" w:hAnsi="Segoe UI" w:cs="Segoe UI"/>
      <w:sz w:val="16"/>
      <w:szCs w:val="16"/>
    </w:rPr>
  </w:style>
  <w:style w:type="character" w:customStyle="1" w:styleId="169">
    <w:name w:val="Схема документа Знак169"/>
    <w:basedOn w:val="a5"/>
    <w:uiPriority w:val="99"/>
    <w:semiHidden/>
    <w:rsid w:val="00790510"/>
    <w:rPr>
      <w:rFonts w:ascii="Segoe UI" w:hAnsi="Segoe UI" w:cs="Segoe UI"/>
      <w:sz w:val="16"/>
      <w:szCs w:val="16"/>
    </w:rPr>
  </w:style>
  <w:style w:type="character" w:customStyle="1" w:styleId="168">
    <w:name w:val="Схема документа Знак168"/>
    <w:basedOn w:val="a5"/>
    <w:uiPriority w:val="99"/>
    <w:semiHidden/>
    <w:rsid w:val="00790510"/>
    <w:rPr>
      <w:rFonts w:ascii="Segoe UI" w:hAnsi="Segoe UI" w:cs="Segoe UI"/>
      <w:sz w:val="16"/>
      <w:szCs w:val="16"/>
    </w:rPr>
  </w:style>
  <w:style w:type="character" w:customStyle="1" w:styleId="167">
    <w:name w:val="Схема документа Знак167"/>
    <w:basedOn w:val="a5"/>
    <w:uiPriority w:val="99"/>
    <w:semiHidden/>
    <w:rsid w:val="00790510"/>
    <w:rPr>
      <w:rFonts w:ascii="Segoe UI" w:hAnsi="Segoe UI" w:cs="Segoe UI"/>
      <w:sz w:val="16"/>
      <w:szCs w:val="16"/>
    </w:rPr>
  </w:style>
  <w:style w:type="character" w:customStyle="1" w:styleId="166">
    <w:name w:val="Схема документа Знак166"/>
    <w:basedOn w:val="a5"/>
    <w:uiPriority w:val="99"/>
    <w:semiHidden/>
    <w:rsid w:val="00790510"/>
    <w:rPr>
      <w:rFonts w:ascii="Segoe UI" w:hAnsi="Segoe UI" w:cs="Segoe UI"/>
      <w:sz w:val="16"/>
      <w:szCs w:val="16"/>
    </w:rPr>
  </w:style>
  <w:style w:type="character" w:customStyle="1" w:styleId="165">
    <w:name w:val="Схема документа Знак165"/>
    <w:basedOn w:val="a5"/>
    <w:uiPriority w:val="99"/>
    <w:semiHidden/>
    <w:rsid w:val="00790510"/>
    <w:rPr>
      <w:rFonts w:ascii="Segoe UI" w:hAnsi="Segoe UI" w:cs="Segoe UI"/>
      <w:sz w:val="16"/>
      <w:szCs w:val="16"/>
    </w:rPr>
  </w:style>
  <w:style w:type="character" w:customStyle="1" w:styleId="164">
    <w:name w:val="Схема документа Знак164"/>
    <w:basedOn w:val="a5"/>
    <w:uiPriority w:val="99"/>
    <w:semiHidden/>
    <w:rsid w:val="00790510"/>
    <w:rPr>
      <w:rFonts w:ascii="Segoe UI" w:hAnsi="Segoe UI" w:cs="Segoe UI"/>
      <w:sz w:val="16"/>
      <w:szCs w:val="16"/>
    </w:rPr>
  </w:style>
  <w:style w:type="character" w:customStyle="1" w:styleId="163">
    <w:name w:val="Схема документа Знак163"/>
    <w:basedOn w:val="a5"/>
    <w:uiPriority w:val="99"/>
    <w:semiHidden/>
    <w:rsid w:val="00790510"/>
    <w:rPr>
      <w:rFonts w:ascii="Segoe UI" w:hAnsi="Segoe UI" w:cs="Segoe UI"/>
      <w:sz w:val="16"/>
      <w:szCs w:val="16"/>
    </w:rPr>
  </w:style>
  <w:style w:type="character" w:customStyle="1" w:styleId="162">
    <w:name w:val="Схема документа Знак162"/>
    <w:basedOn w:val="a5"/>
    <w:uiPriority w:val="99"/>
    <w:semiHidden/>
    <w:rsid w:val="00790510"/>
    <w:rPr>
      <w:rFonts w:ascii="Segoe UI" w:hAnsi="Segoe UI" w:cs="Segoe UI"/>
      <w:sz w:val="16"/>
      <w:szCs w:val="16"/>
    </w:rPr>
  </w:style>
  <w:style w:type="character" w:customStyle="1" w:styleId="161">
    <w:name w:val="Схема документа Знак161"/>
    <w:basedOn w:val="a5"/>
    <w:uiPriority w:val="99"/>
    <w:semiHidden/>
    <w:rsid w:val="00790510"/>
    <w:rPr>
      <w:rFonts w:ascii="Segoe UI" w:hAnsi="Segoe UI" w:cs="Segoe UI"/>
      <w:sz w:val="16"/>
      <w:szCs w:val="16"/>
    </w:rPr>
  </w:style>
  <w:style w:type="character" w:customStyle="1" w:styleId="160">
    <w:name w:val="Схема документа Знак160"/>
    <w:basedOn w:val="a5"/>
    <w:uiPriority w:val="99"/>
    <w:semiHidden/>
    <w:rsid w:val="00790510"/>
    <w:rPr>
      <w:rFonts w:ascii="Segoe UI" w:hAnsi="Segoe UI" w:cs="Segoe UI"/>
      <w:sz w:val="16"/>
      <w:szCs w:val="16"/>
    </w:rPr>
  </w:style>
  <w:style w:type="character" w:customStyle="1" w:styleId="159">
    <w:name w:val="Схема документа Знак159"/>
    <w:basedOn w:val="a5"/>
    <w:uiPriority w:val="99"/>
    <w:semiHidden/>
    <w:rsid w:val="00790510"/>
    <w:rPr>
      <w:rFonts w:ascii="Segoe UI" w:hAnsi="Segoe UI" w:cs="Segoe UI"/>
      <w:sz w:val="16"/>
      <w:szCs w:val="16"/>
    </w:rPr>
  </w:style>
  <w:style w:type="character" w:customStyle="1" w:styleId="158">
    <w:name w:val="Схема документа Знак158"/>
    <w:basedOn w:val="a5"/>
    <w:uiPriority w:val="99"/>
    <w:semiHidden/>
    <w:rsid w:val="00790510"/>
    <w:rPr>
      <w:rFonts w:ascii="Segoe UI" w:hAnsi="Segoe UI" w:cs="Segoe UI"/>
      <w:sz w:val="16"/>
      <w:szCs w:val="16"/>
    </w:rPr>
  </w:style>
  <w:style w:type="character" w:customStyle="1" w:styleId="157">
    <w:name w:val="Схема документа Знак157"/>
    <w:basedOn w:val="a5"/>
    <w:uiPriority w:val="99"/>
    <w:semiHidden/>
    <w:rsid w:val="00790510"/>
    <w:rPr>
      <w:rFonts w:ascii="Segoe UI" w:hAnsi="Segoe UI" w:cs="Segoe UI"/>
      <w:sz w:val="16"/>
      <w:szCs w:val="16"/>
    </w:rPr>
  </w:style>
  <w:style w:type="character" w:customStyle="1" w:styleId="156">
    <w:name w:val="Схема документа Знак156"/>
    <w:basedOn w:val="a5"/>
    <w:uiPriority w:val="99"/>
    <w:semiHidden/>
    <w:rsid w:val="00790510"/>
    <w:rPr>
      <w:rFonts w:ascii="Segoe UI" w:hAnsi="Segoe UI" w:cs="Segoe UI"/>
      <w:sz w:val="16"/>
      <w:szCs w:val="16"/>
    </w:rPr>
  </w:style>
  <w:style w:type="character" w:customStyle="1" w:styleId="155">
    <w:name w:val="Схема документа Знак155"/>
    <w:basedOn w:val="a5"/>
    <w:uiPriority w:val="99"/>
    <w:semiHidden/>
    <w:rsid w:val="00790510"/>
    <w:rPr>
      <w:rFonts w:ascii="Segoe UI" w:hAnsi="Segoe UI" w:cs="Segoe UI"/>
      <w:sz w:val="16"/>
      <w:szCs w:val="16"/>
    </w:rPr>
  </w:style>
  <w:style w:type="character" w:customStyle="1" w:styleId="154">
    <w:name w:val="Схема документа Знак154"/>
    <w:basedOn w:val="a5"/>
    <w:uiPriority w:val="99"/>
    <w:semiHidden/>
    <w:rsid w:val="00790510"/>
    <w:rPr>
      <w:rFonts w:ascii="Segoe UI" w:hAnsi="Segoe UI" w:cs="Segoe UI"/>
      <w:sz w:val="16"/>
      <w:szCs w:val="16"/>
    </w:rPr>
  </w:style>
  <w:style w:type="character" w:customStyle="1" w:styleId="153">
    <w:name w:val="Схема документа Знак153"/>
    <w:basedOn w:val="a5"/>
    <w:uiPriority w:val="99"/>
    <w:semiHidden/>
    <w:rsid w:val="00790510"/>
    <w:rPr>
      <w:rFonts w:ascii="Segoe UI" w:hAnsi="Segoe UI" w:cs="Segoe UI"/>
      <w:sz w:val="16"/>
      <w:szCs w:val="16"/>
    </w:rPr>
  </w:style>
  <w:style w:type="character" w:customStyle="1" w:styleId="152">
    <w:name w:val="Схема документа Знак152"/>
    <w:basedOn w:val="a5"/>
    <w:uiPriority w:val="99"/>
    <w:semiHidden/>
    <w:rsid w:val="00790510"/>
    <w:rPr>
      <w:rFonts w:ascii="Segoe UI" w:hAnsi="Segoe UI" w:cs="Segoe UI"/>
      <w:sz w:val="16"/>
      <w:szCs w:val="16"/>
    </w:rPr>
  </w:style>
  <w:style w:type="character" w:customStyle="1" w:styleId="151">
    <w:name w:val="Схема документа Знак151"/>
    <w:basedOn w:val="a5"/>
    <w:uiPriority w:val="99"/>
    <w:semiHidden/>
    <w:rsid w:val="00790510"/>
    <w:rPr>
      <w:rFonts w:ascii="Segoe UI" w:hAnsi="Segoe UI" w:cs="Segoe UI"/>
      <w:sz w:val="16"/>
      <w:szCs w:val="16"/>
    </w:rPr>
  </w:style>
  <w:style w:type="character" w:customStyle="1" w:styleId="150">
    <w:name w:val="Схема документа Знак150"/>
    <w:basedOn w:val="a5"/>
    <w:uiPriority w:val="99"/>
    <w:semiHidden/>
    <w:rsid w:val="00790510"/>
    <w:rPr>
      <w:rFonts w:ascii="Segoe UI" w:hAnsi="Segoe UI" w:cs="Segoe UI"/>
      <w:sz w:val="16"/>
      <w:szCs w:val="16"/>
    </w:rPr>
  </w:style>
  <w:style w:type="character" w:customStyle="1" w:styleId="149">
    <w:name w:val="Схема документа Знак149"/>
    <w:uiPriority w:val="99"/>
    <w:semiHidden/>
    <w:rsid w:val="00790510"/>
    <w:rPr>
      <w:rFonts w:ascii="Segoe UI" w:hAnsi="Segoe UI"/>
      <w:sz w:val="16"/>
    </w:rPr>
  </w:style>
  <w:style w:type="character" w:customStyle="1" w:styleId="148">
    <w:name w:val="Схема документа Знак148"/>
    <w:uiPriority w:val="99"/>
    <w:semiHidden/>
    <w:rsid w:val="00790510"/>
    <w:rPr>
      <w:rFonts w:ascii="Segoe UI" w:hAnsi="Segoe UI"/>
      <w:sz w:val="16"/>
    </w:rPr>
  </w:style>
  <w:style w:type="character" w:customStyle="1" w:styleId="147">
    <w:name w:val="Схема документа Знак147"/>
    <w:uiPriority w:val="99"/>
    <w:semiHidden/>
    <w:rsid w:val="00790510"/>
    <w:rPr>
      <w:rFonts w:ascii="Segoe UI" w:hAnsi="Segoe UI"/>
      <w:sz w:val="16"/>
    </w:rPr>
  </w:style>
  <w:style w:type="character" w:customStyle="1" w:styleId="146">
    <w:name w:val="Схема документа Знак146"/>
    <w:uiPriority w:val="99"/>
    <w:semiHidden/>
    <w:rsid w:val="00790510"/>
    <w:rPr>
      <w:rFonts w:ascii="Segoe UI" w:hAnsi="Segoe UI"/>
      <w:sz w:val="16"/>
    </w:rPr>
  </w:style>
  <w:style w:type="character" w:customStyle="1" w:styleId="145">
    <w:name w:val="Схема документа Знак145"/>
    <w:uiPriority w:val="99"/>
    <w:semiHidden/>
    <w:rsid w:val="00790510"/>
    <w:rPr>
      <w:rFonts w:ascii="Segoe UI" w:hAnsi="Segoe UI"/>
      <w:sz w:val="16"/>
    </w:rPr>
  </w:style>
  <w:style w:type="character" w:customStyle="1" w:styleId="144">
    <w:name w:val="Схема документа Знак144"/>
    <w:uiPriority w:val="99"/>
    <w:semiHidden/>
    <w:rsid w:val="00790510"/>
    <w:rPr>
      <w:rFonts w:ascii="Segoe UI" w:hAnsi="Segoe UI"/>
      <w:sz w:val="16"/>
    </w:rPr>
  </w:style>
  <w:style w:type="character" w:customStyle="1" w:styleId="143">
    <w:name w:val="Схема документа Знак143"/>
    <w:uiPriority w:val="99"/>
    <w:semiHidden/>
    <w:rsid w:val="00790510"/>
    <w:rPr>
      <w:rFonts w:ascii="Segoe UI" w:hAnsi="Segoe UI"/>
      <w:sz w:val="16"/>
    </w:rPr>
  </w:style>
  <w:style w:type="character" w:customStyle="1" w:styleId="142">
    <w:name w:val="Схема документа Знак142"/>
    <w:rsid w:val="00790510"/>
    <w:rPr>
      <w:rFonts w:ascii="Segoe UI" w:hAnsi="Segoe UI"/>
      <w:sz w:val="16"/>
    </w:rPr>
  </w:style>
  <w:style w:type="character" w:customStyle="1" w:styleId="141">
    <w:name w:val="Схема документа Знак141"/>
    <w:uiPriority w:val="99"/>
    <w:semiHidden/>
    <w:rsid w:val="00790510"/>
    <w:rPr>
      <w:rFonts w:ascii="Tahoma" w:hAnsi="Tahoma"/>
      <w:sz w:val="16"/>
    </w:rPr>
  </w:style>
  <w:style w:type="character" w:customStyle="1" w:styleId="140">
    <w:name w:val="Схема документа Знак140"/>
    <w:uiPriority w:val="99"/>
    <w:semiHidden/>
    <w:rsid w:val="00790510"/>
    <w:rPr>
      <w:rFonts w:ascii="Tahoma" w:hAnsi="Tahoma"/>
      <w:sz w:val="16"/>
    </w:rPr>
  </w:style>
  <w:style w:type="character" w:customStyle="1" w:styleId="139">
    <w:name w:val="Схема документа Знак139"/>
    <w:uiPriority w:val="99"/>
    <w:semiHidden/>
    <w:rsid w:val="00790510"/>
    <w:rPr>
      <w:rFonts w:ascii="Segoe UI" w:hAnsi="Segoe UI"/>
      <w:sz w:val="16"/>
    </w:rPr>
  </w:style>
  <w:style w:type="character" w:customStyle="1" w:styleId="138">
    <w:name w:val="Схема документа Знак138"/>
    <w:uiPriority w:val="99"/>
    <w:semiHidden/>
    <w:rsid w:val="00790510"/>
    <w:rPr>
      <w:rFonts w:ascii="Segoe UI" w:hAnsi="Segoe UI"/>
      <w:sz w:val="16"/>
    </w:rPr>
  </w:style>
  <w:style w:type="character" w:customStyle="1" w:styleId="124">
    <w:name w:val="Схема документа Знак124"/>
    <w:uiPriority w:val="99"/>
    <w:semiHidden/>
    <w:rsid w:val="00790510"/>
    <w:rPr>
      <w:rFonts w:ascii="Segoe UI" w:hAnsi="Segoe UI"/>
      <w:sz w:val="16"/>
    </w:rPr>
  </w:style>
  <w:style w:type="character" w:customStyle="1" w:styleId="123">
    <w:name w:val="Схема документа Знак123"/>
    <w:uiPriority w:val="99"/>
    <w:semiHidden/>
    <w:rsid w:val="00790510"/>
    <w:rPr>
      <w:rFonts w:ascii="Segoe UI" w:hAnsi="Segoe UI"/>
      <w:sz w:val="16"/>
    </w:rPr>
  </w:style>
  <w:style w:type="character" w:customStyle="1" w:styleId="122">
    <w:name w:val="Схема документа Знак122"/>
    <w:uiPriority w:val="99"/>
    <w:semiHidden/>
    <w:rsid w:val="00790510"/>
    <w:rPr>
      <w:rFonts w:ascii="Segoe UI" w:hAnsi="Segoe UI"/>
      <w:sz w:val="16"/>
    </w:rPr>
  </w:style>
  <w:style w:type="character" w:customStyle="1" w:styleId="121">
    <w:name w:val="Схема документа Знак121"/>
    <w:uiPriority w:val="99"/>
    <w:semiHidden/>
    <w:rsid w:val="00790510"/>
    <w:rPr>
      <w:rFonts w:ascii="Segoe UI" w:hAnsi="Segoe UI"/>
      <w:sz w:val="16"/>
    </w:rPr>
  </w:style>
  <w:style w:type="character" w:customStyle="1" w:styleId="120">
    <w:name w:val="Схема документа Знак120"/>
    <w:uiPriority w:val="99"/>
    <w:semiHidden/>
    <w:rsid w:val="00790510"/>
    <w:rPr>
      <w:rFonts w:ascii="Segoe UI" w:hAnsi="Segoe UI"/>
      <w:sz w:val="16"/>
    </w:rPr>
  </w:style>
  <w:style w:type="character" w:customStyle="1" w:styleId="119">
    <w:name w:val="Схема документа Знак119"/>
    <w:uiPriority w:val="99"/>
    <w:semiHidden/>
    <w:rsid w:val="00790510"/>
    <w:rPr>
      <w:rFonts w:ascii="Segoe UI" w:hAnsi="Segoe UI"/>
      <w:sz w:val="16"/>
    </w:rPr>
  </w:style>
  <w:style w:type="character" w:customStyle="1" w:styleId="118">
    <w:name w:val="Схема документа Знак118"/>
    <w:uiPriority w:val="99"/>
    <w:semiHidden/>
    <w:rsid w:val="00790510"/>
    <w:rPr>
      <w:rFonts w:ascii="Segoe UI" w:hAnsi="Segoe UI"/>
      <w:sz w:val="16"/>
    </w:rPr>
  </w:style>
  <w:style w:type="character" w:customStyle="1" w:styleId="117">
    <w:name w:val="Схема документа Знак117"/>
    <w:uiPriority w:val="99"/>
    <w:semiHidden/>
    <w:rsid w:val="00790510"/>
    <w:rPr>
      <w:rFonts w:ascii="Tahoma" w:hAnsi="Tahoma"/>
      <w:sz w:val="16"/>
    </w:rPr>
  </w:style>
  <w:style w:type="character" w:customStyle="1" w:styleId="116">
    <w:name w:val="Схема документа Знак116"/>
    <w:uiPriority w:val="99"/>
    <w:semiHidden/>
    <w:rsid w:val="00790510"/>
    <w:rPr>
      <w:rFonts w:ascii="Tahoma" w:hAnsi="Tahoma"/>
      <w:sz w:val="16"/>
    </w:rPr>
  </w:style>
  <w:style w:type="character" w:customStyle="1" w:styleId="115">
    <w:name w:val="Схема документа Знак115"/>
    <w:uiPriority w:val="99"/>
    <w:semiHidden/>
    <w:rsid w:val="00790510"/>
    <w:rPr>
      <w:rFonts w:ascii="Segoe UI" w:hAnsi="Segoe UI"/>
      <w:sz w:val="16"/>
    </w:rPr>
  </w:style>
  <w:style w:type="character" w:customStyle="1" w:styleId="114">
    <w:name w:val="Схема документа Знак114"/>
    <w:uiPriority w:val="99"/>
    <w:semiHidden/>
    <w:rsid w:val="00790510"/>
    <w:rPr>
      <w:rFonts w:ascii="Segoe UI" w:hAnsi="Segoe UI"/>
      <w:sz w:val="16"/>
    </w:rPr>
  </w:style>
  <w:style w:type="character" w:customStyle="1" w:styleId="113">
    <w:name w:val="Схема документа Знак113"/>
    <w:uiPriority w:val="99"/>
    <w:semiHidden/>
    <w:rsid w:val="00790510"/>
    <w:rPr>
      <w:rFonts w:ascii="Segoe UI" w:hAnsi="Segoe UI"/>
      <w:sz w:val="16"/>
    </w:rPr>
  </w:style>
  <w:style w:type="character" w:customStyle="1" w:styleId="112">
    <w:name w:val="Схема документа Знак112"/>
    <w:uiPriority w:val="99"/>
    <w:semiHidden/>
    <w:rsid w:val="00790510"/>
    <w:rPr>
      <w:rFonts w:ascii="Segoe UI" w:hAnsi="Segoe UI"/>
      <w:sz w:val="16"/>
    </w:rPr>
  </w:style>
  <w:style w:type="character" w:customStyle="1" w:styleId="111">
    <w:name w:val="Схема документа Знак111"/>
    <w:uiPriority w:val="99"/>
    <w:semiHidden/>
    <w:rsid w:val="00790510"/>
    <w:rPr>
      <w:rFonts w:ascii="Segoe UI" w:hAnsi="Segoe UI"/>
      <w:sz w:val="16"/>
    </w:rPr>
  </w:style>
  <w:style w:type="character" w:customStyle="1" w:styleId="110">
    <w:name w:val="Схема документа Знак110"/>
    <w:uiPriority w:val="99"/>
    <w:semiHidden/>
    <w:rsid w:val="00790510"/>
    <w:rPr>
      <w:rFonts w:ascii="Segoe UI" w:hAnsi="Segoe UI"/>
      <w:sz w:val="16"/>
    </w:rPr>
  </w:style>
  <w:style w:type="character" w:customStyle="1" w:styleId="19">
    <w:name w:val="Схема документа Знак19"/>
    <w:uiPriority w:val="99"/>
    <w:semiHidden/>
    <w:rsid w:val="00790510"/>
    <w:rPr>
      <w:rFonts w:ascii="Segoe UI" w:hAnsi="Segoe UI"/>
      <w:sz w:val="16"/>
    </w:rPr>
  </w:style>
  <w:style w:type="character" w:customStyle="1" w:styleId="18">
    <w:name w:val="Схема документа Знак18"/>
    <w:uiPriority w:val="99"/>
    <w:semiHidden/>
    <w:rsid w:val="00790510"/>
    <w:rPr>
      <w:rFonts w:ascii="Segoe UI" w:hAnsi="Segoe UI"/>
      <w:sz w:val="16"/>
    </w:rPr>
  </w:style>
  <w:style w:type="character" w:customStyle="1" w:styleId="17">
    <w:name w:val="Схема документа Знак17"/>
    <w:uiPriority w:val="99"/>
    <w:semiHidden/>
    <w:rsid w:val="00790510"/>
    <w:rPr>
      <w:rFonts w:ascii="Segoe UI" w:hAnsi="Segoe UI"/>
      <w:sz w:val="16"/>
    </w:rPr>
  </w:style>
  <w:style w:type="character" w:customStyle="1" w:styleId="16">
    <w:name w:val="Схема документа Знак16"/>
    <w:uiPriority w:val="99"/>
    <w:semiHidden/>
    <w:rsid w:val="00790510"/>
    <w:rPr>
      <w:rFonts w:ascii="Segoe UI" w:hAnsi="Segoe UI"/>
      <w:sz w:val="16"/>
    </w:rPr>
  </w:style>
  <w:style w:type="character" w:customStyle="1" w:styleId="15a">
    <w:name w:val="Схема документа Знак15"/>
    <w:uiPriority w:val="99"/>
    <w:semiHidden/>
    <w:rsid w:val="00790510"/>
    <w:rPr>
      <w:rFonts w:ascii="Segoe UI" w:hAnsi="Segoe UI"/>
      <w:sz w:val="16"/>
    </w:rPr>
  </w:style>
  <w:style w:type="character" w:customStyle="1" w:styleId="14a">
    <w:name w:val="Схема документа Знак14"/>
    <w:uiPriority w:val="99"/>
    <w:semiHidden/>
    <w:rsid w:val="00790510"/>
    <w:rPr>
      <w:rFonts w:ascii="Segoe UI" w:hAnsi="Segoe UI"/>
      <w:sz w:val="16"/>
    </w:rPr>
  </w:style>
  <w:style w:type="character" w:customStyle="1" w:styleId="130">
    <w:name w:val="Схема документа Знак13"/>
    <w:uiPriority w:val="99"/>
    <w:semiHidden/>
    <w:rsid w:val="00790510"/>
    <w:rPr>
      <w:rFonts w:ascii="Segoe UI" w:hAnsi="Segoe UI"/>
      <w:sz w:val="16"/>
    </w:rPr>
  </w:style>
  <w:style w:type="character" w:customStyle="1" w:styleId="125">
    <w:name w:val="Схема документа Знак12"/>
    <w:uiPriority w:val="99"/>
    <w:semiHidden/>
    <w:rsid w:val="00790510"/>
    <w:rPr>
      <w:rFonts w:ascii="Segoe UI" w:hAnsi="Segoe UI"/>
      <w:sz w:val="16"/>
    </w:rPr>
  </w:style>
  <w:style w:type="character" w:customStyle="1" w:styleId="11a">
    <w:name w:val="Схема документа Знак11"/>
    <w:rsid w:val="00687FF9"/>
    <w:rPr>
      <w:rFonts w:ascii="Segoe UI" w:hAnsi="Segoe UI"/>
      <w:sz w:val="16"/>
    </w:rPr>
  </w:style>
  <w:style w:type="paragraph" w:styleId="afff7">
    <w:name w:val="Plain Text"/>
    <w:basedOn w:val="a4"/>
    <w:link w:val="afff8"/>
    <w:rsid w:val="00AD5C2E"/>
    <w:pPr>
      <w:overflowPunct w:val="0"/>
      <w:autoSpaceDE w:val="0"/>
      <w:autoSpaceDN w:val="0"/>
      <w:adjustRightInd w:val="0"/>
      <w:textAlignment w:val="baseline"/>
    </w:pPr>
    <w:rPr>
      <w:rFonts w:ascii="Courier New" w:hAnsi="Courier New"/>
    </w:rPr>
  </w:style>
  <w:style w:type="character" w:customStyle="1" w:styleId="afff8">
    <w:name w:val="Текст Знак"/>
    <w:basedOn w:val="a5"/>
    <w:link w:val="afff7"/>
    <w:locked/>
    <w:rsid w:val="00687FF9"/>
    <w:rPr>
      <w:rFonts w:ascii="Courier New" w:hAnsi="Courier New" w:cs="Times New Roman"/>
      <w:sz w:val="20"/>
    </w:rPr>
  </w:style>
  <w:style w:type="character" w:customStyle="1" w:styleId="afff9">
    <w:name w:val="Текст выноски Знак"/>
    <w:link w:val="afffa"/>
    <w:uiPriority w:val="99"/>
    <w:locked/>
    <w:rsid w:val="00687FF9"/>
    <w:rPr>
      <w:rFonts w:ascii="Tahoma" w:hAnsi="Tahoma"/>
      <w:sz w:val="16"/>
    </w:rPr>
  </w:style>
  <w:style w:type="paragraph" w:styleId="afffa">
    <w:name w:val="Balloon Text"/>
    <w:basedOn w:val="a4"/>
    <w:link w:val="afff9"/>
    <w:uiPriority w:val="99"/>
    <w:rsid w:val="00687FF9"/>
    <w:pPr>
      <w:jc w:val="center"/>
    </w:pPr>
    <w:rPr>
      <w:rFonts w:ascii="Tahoma" w:hAnsi="Tahoma" w:cs="Tahoma"/>
      <w:sz w:val="16"/>
      <w:szCs w:val="16"/>
    </w:rPr>
  </w:style>
  <w:style w:type="character" w:customStyle="1" w:styleId="1a">
    <w:name w:val="Текст выноски Знак1"/>
    <w:basedOn w:val="a5"/>
    <w:uiPriority w:val="99"/>
    <w:semiHidden/>
    <w:rsid w:val="00790510"/>
    <w:rPr>
      <w:rFonts w:ascii="Segoe UI" w:hAnsi="Segoe UI" w:cs="Segoe UI"/>
      <w:sz w:val="18"/>
      <w:szCs w:val="18"/>
    </w:rPr>
  </w:style>
  <w:style w:type="character" w:customStyle="1" w:styleId="1970">
    <w:name w:val="Текст выноски Знак197"/>
    <w:basedOn w:val="a5"/>
    <w:uiPriority w:val="99"/>
    <w:semiHidden/>
    <w:rsid w:val="00790510"/>
    <w:rPr>
      <w:rFonts w:ascii="Segoe UI" w:hAnsi="Segoe UI" w:cs="Segoe UI"/>
      <w:sz w:val="18"/>
      <w:szCs w:val="18"/>
    </w:rPr>
  </w:style>
  <w:style w:type="character" w:customStyle="1" w:styleId="1960">
    <w:name w:val="Текст выноски Знак196"/>
    <w:basedOn w:val="a5"/>
    <w:uiPriority w:val="99"/>
    <w:semiHidden/>
    <w:rsid w:val="00790510"/>
    <w:rPr>
      <w:rFonts w:ascii="Segoe UI" w:hAnsi="Segoe UI" w:cs="Segoe UI"/>
      <w:sz w:val="18"/>
      <w:szCs w:val="18"/>
    </w:rPr>
  </w:style>
  <w:style w:type="character" w:customStyle="1" w:styleId="1950">
    <w:name w:val="Текст выноски Знак195"/>
    <w:basedOn w:val="a5"/>
    <w:uiPriority w:val="99"/>
    <w:semiHidden/>
    <w:rsid w:val="00790510"/>
    <w:rPr>
      <w:rFonts w:ascii="Segoe UI" w:hAnsi="Segoe UI" w:cs="Segoe UI"/>
      <w:sz w:val="18"/>
      <w:szCs w:val="18"/>
    </w:rPr>
  </w:style>
  <w:style w:type="character" w:customStyle="1" w:styleId="1940">
    <w:name w:val="Текст выноски Знак194"/>
    <w:basedOn w:val="a5"/>
    <w:uiPriority w:val="99"/>
    <w:semiHidden/>
    <w:rsid w:val="00790510"/>
    <w:rPr>
      <w:rFonts w:ascii="Segoe UI" w:hAnsi="Segoe UI" w:cs="Segoe UI"/>
      <w:sz w:val="18"/>
      <w:szCs w:val="18"/>
    </w:rPr>
  </w:style>
  <w:style w:type="character" w:customStyle="1" w:styleId="1930">
    <w:name w:val="Текст выноски Знак193"/>
    <w:basedOn w:val="a5"/>
    <w:uiPriority w:val="99"/>
    <w:semiHidden/>
    <w:rsid w:val="00790510"/>
    <w:rPr>
      <w:rFonts w:ascii="Segoe UI" w:hAnsi="Segoe UI" w:cs="Segoe UI"/>
      <w:sz w:val="18"/>
      <w:szCs w:val="18"/>
    </w:rPr>
  </w:style>
  <w:style w:type="character" w:customStyle="1" w:styleId="1920">
    <w:name w:val="Текст выноски Знак192"/>
    <w:basedOn w:val="a5"/>
    <w:uiPriority w:val="99"/>
    <w:semiHidden/>
    <w:rsid w:val="00790510"/>
    <w:rPr>
      <w:rFonts w:ascii="Segoe UI" w:hAnsi="Segoe UI" w:cs="Segoe UI"/>
      <w:sz w:val="18"/>
      <w:szCs w:val="18"/>
    </w:rPr>
  </w:style>
  <w:style w:type="character" w:customStyle="1" w:styleId="1910">
    <w:name w:val="Текст выноски Знак191"/>
    <w:basedOn w:val="a5"/>
    <w:uiPriority w:val="99"/>
    <w:semiHidden/>
    <w:rsid w:val="00790510"/>
    <w:rPr>
      <w:rFonts w:ascii="Segoe UI" w:hAnsi="Segoe UI" w:cs="Segoe UI"/>
      <w:sz w:val="18"/>
      <w:szCs w:val="18"/>
    </w:rPr>
  </w:style>
  <w:style w:type="character" w:customStyle="1" w:styleId="1900">
    <w:name w:val="Текст выноски Знак190"/>
    <w:basedOn w:val="a5"/>
    <w:uiPriority w:val="99"/>
    <w:semiHidden/>
    <w:rsid w:val="00790510"/>
    <w:rPr>
      <w:rFonts w:ascii="Segoe UI" w:hAnsi="Segoe UI" w:cs="Segoe UI"/>
      <w:sz w:val="18"/>
      <w:szCs w:val="18"/>
    </w:rPr>
  </w:style>
  <w:style w:type="character" w:customStyle="1" w:styleId="1890">
    <w:name w:val="Текст выноски Знак189"/>
    <w:basedOn w:val="a5"/>
    <w:uiPriority w:val="99"/>
    <w:semiHidden/>
    <w:rsid w:val="00790510"/>
    <w:rPr>
      <w:rFonts w:ascii="Segoe UI" w:hAnsi="Segoe UI" w:cs="Segoe UI"/>
      <w:sz w:val="18"/>
      <w:szCs w:val="18"/>
    </w:rPr>
  </w:style>
  <w:style w:type="character" w:customStyle="1" w:styleId="1880">
    <w:name w:val="Текст выноски Знак188"/>
    <w:basedOn w:val="a5"/>
    <w:uiPriority w:val="99"/>
    <w:semiHidden/>
    <w:rsid w:val="00790510"/>
    <w:rPr>
      <w:rFonts w:ascii="Segoe UI" w:hAnsi="Segoe UI" w:cs="Segoe UI"/>
      <w:sz w:val="18"/>
      <w:szCs w:val="18"/>
    </w:rPr>
  </w:style>
  <w:style w:type="character" w:customStyle="1" w:styleId="1870">
    <w:name w:val="Текст выноски Знак187"/>
    <w:basedOn w:val="a5"/>
    <w:uiPriority w:val="99"/>
    <w:semiHidden/>
    <w:rsid w:val="00790510"/>
    <w:rPr>
      <w:rFonts w:ascii="Segoe UI" w:hAnsi="Segoe UI" w:cs="Segoe UI"/>
      <w:sz w:val="18"/>
      <w:szCs w:val="18"/>
    </w:rPr>
  </w:style>
  <w:style w:type="character" w:customStyle="1" w:styleId="1860">
    <w:name w:val="Текст выноски Знак186"/>
    <w:basedOn w:val="a5"/>
    <w:uiPriority w:val="99"/>
    <w:semiHidden/>
    <w:rsid w:val="00790510"/>
    <w:rPr>
      <w:rFonts w:ascii="Segoe UI" w:hAnsi="Segoe UI" w:cs="Segoe UI"/>
      <w:sz w:val="18"/>
      <w:szCs w:val="18"/>
    </w:rPr>
  </w:style>
  <w:style w:type="character" w:customStyle="1" w:styleId="1850">
    <w:name w:val="Текст выноски Знак185"/>
    <w:basedOn w:val="a5"/>
    <w:uiPriority w:val="99"/>
    <w:semiHidden/>
    <w:rsid w:val="00790510"/>
    <w:rPr>
      <w:rFonts w:ascii="Segoe UI" w:hAnsi="Segoe UI" w:cs="Segoe UI"/>
      <w:sz w:val="18"/>
      <w:szCs w:val="18"/>
    </w:rPr>
  </w:style>
  <w:style w:type="character" w:customStyle="1" w:styleId="1840">
    <w:name w:val="Текст выноски Знак184"/>
    <w:basedOn w:val="a5"/>
    <w:uiPriority w:val="99"/>
    <w:semiHidden/>
    <w:rsid w:val="00790510"/>
    <w:rPr>
      <w:rFonts w:ascii="Segoe UI" w:hAnsi="Segoe UI" w:cs="Segoe UI"/>
      <w:sz w:val="18"/>
      <w:szCs w:val="18"/>
    </w:rPr>
  </w:style>
  <w:style w:type="character" w:customStyle="1" w:styleId="1830">
    <w:name w:val="Текст выноски Знак183"/>
    <w:basedOn w:val="a5"/>
    <w:uiPriority w:val="99"/>
    <w:semiHidden/>
    <w:rsid w:val="00790510"/>
    <w:rPr>
      <w:rFonts w:ascii="Tahoma" w:hAnsi="Tahoma" w:cs="Tahoma"/>
      <w:sz w:val="16"/>
      <w:szCs w:val="16"/>
    </w:rPr>
  </w:style>
  <w:style w:type="character" w:customStyle="1" w:styleId="1820">
    <w:name w:val="Текст выноски Знак182"/>
    <w:basedOn w:val="a5"/>
    <w:uiPriority w:val="99"/>
    <w:semiHidden/>
    <w:rsid w:val="00790510"/>
    <w:rPr>
      <w:rFonts w:ascii="Segoe UI" w:hAnsi="Segoe UI" w:cs="Segoe UI"/>
      <w:sz w:val="18"/>
      <w:szCs w:val="18"/>
    </w:rPr>
  </w:style>
  <w:style w:type="character" w:customStyle="1" w:styleId="1810">
    <w:name w:val="Текст выноски Знак181"/>
    <w:basedOn w:val="a5"/>
    <w:uiPriority w:val="99"/>
    <w:semiHidden/>
    <w:rsid w:val="00790510"/>
    <w:rPr>
      <w:rFonts w:ascii="Segoe UI" w:hAnsi="Segoe UI" w:cs="Segoe UI"/>
      <w:sz w:val="18"/>
      <w:szCs w:val="18"/>
    </w:rPr>
  </w:style>
  <w:style w:type="character" w:customStyle="1" w:styleId="1800">
    <w:name w:val="Текст выноски Знак180"/>
    <w:basedOn w:val="a5"/>
    <w:uiPriority w:val="99"/>
    <w:semiHidden/>
    <w:rsid w:val="00790510"/>
    <w:rPr>
      <w:rFonts w:ascii="Segoe UI" w:hAnsi="Segoe UI" w:cs="Segoe UI"/>
      <w:sz w:val="18"/>
      <w:szCs w:val="18"/>
    </w:rPr>
  </w:style>
  <w:style w:type="character" w:customStyle="1" w:styleId="1790">
    <w:name w:val="Текст выноски Знак179"/>
    <w:basedOn w:val="a5"/>
    <w:uiPriority w:val="99"/>
    <w:semiHidden/>
    <w:rsid w:val="00790510"/>
    <w:rPr>
      <w:rFonts w:ascii="Segoe UI" w:hAnsi="Segoe UI" w:cs="Segoe UI"/>
      <w:sz w:val="18"/>
      <w:szCs w:val="18"/>
    </w:rPr>
  </w:style>
  <w:style w:type="character" w:customStyle="1" w:styleId="1780">
    <w:name w:val="Текст выноски Знак178"/>
    <w:basedOn w:val="a5"/>
    <w:uiPriority w:val="99"/>
    <w:semiHidden/>
    <w:rsid w:val="00790510"/>
    <w:rPr>
      <w:rFonts w:ascii="Segoe UI" w:hAnsi="Segoe UI" w:cs="Segoe UI"/>
      <w:sz w:val="18"/>
      <w:szCs w:val="18"/>
    </w:rPr>
  </w:style>
  <w:style w:type="character" w:customStyle="1" w:styleId="1770">
    <w:name w:val="Текст выноски Знак177"/>
    <w:basedOn w:val="a5"/>
    <w:uiPriority w:val="99"/>
    <w:semiHidden/>
    <w:rsid w:val="00790510"/>
    <w:rPr>
      <w:rFonts w:ascii="Segoe UI" w:hAnsi="Segoe UI" w:cs="Segoe UI"/>
      <w:sz w:val="18"/>
      <w:szCs w:val="18"/>
    </w:rPr>
  </w:style>
  <w:style w:type="character" w:customStyle="1" w:styleId="1760">
    <w:name w:val="Текст выноски Знак176"/>
    <w:basedOn w:val="a5"/>
    <w:uiPriority w:val="99"/>
    <w:semiHidden/>
    <w:rsid w:val="00790510"/>
    <w:rPr>
      <w:rFonts w:ascii="Segoe UI" w:hAnsi="Segoe UI" w:cs="Segoe UI"/>
      <w:sz w:val="18"/>
      <w:szCs w:val="18"/>
    </w:rPr>
  </w:style>
  <w:style w:type="character" w:customStyle="1" w:styleId="1750">
    <w:name w:val="Текст выноски Знак175"/>
    <w:basedOn w:val="a5"/>
    <w:uiPriority w:val="99"/>
    <w:semiHidden/>
    <w:rsid w:val="00790510"/>
    <w:rPr>
      <w:rFonts w:ascii="Segoe UI" w:hAnsi="Segoe UI" w:cs="Segoe UI"/>
      <w:sz w:val="18"/>
      <w:szCs w:val="18"/>
    </w:rPr>
  </w:style>
  <w:style w:type="character" w:customStyle="1" w:styleId="1740">
    <w:name w:val="Текст выноски Знак174"/>
    <w:basedOn w:val="a5"/>
    <w:uiPriority w:val="99"/>
    <w:semiHidden/>
    <w:rsid w:val="00790510"/>
    <w:rPr>
      <w:rFonts w:ascii="Segoe UI" w:hAnsi="Segoe UI" w:cs="Segoe UI"/>
      <w:sz w:val="18"/>
      <w:szCs w:val="18"/>
    </w:rPr>
  </w:style>
  <w:style w:type="character" w:customStyle="1" w:styleId="1730">
    <w:name w:val="Текст выноски Знак173"/>
    <w:basedOn w:val="a5"/>
    <w:uiPriority w:val="99"/>
    <w:semiHidden/>
    <w:rsid w:val="00790510"/>
    <w:rPr>
      <w:rFonts w:ascii="Segoe UI" w:hAnsi="Segoe UI" w:cs="Segoe UI"/>
      <w:sz w:val="18"/>
      <w:szCs w:val="18"/>
    </w:rPr>
  </w:style>
  <w:style w:type="character" w:customStyle="1" w:styleId="1720">
    <w:name w:val="Текст выноски Знак172"/>
    <w:basedOn w:val="a5"/>
    <w:uiPriority w:val="99"/>
    <w:semiHidden/>
    <w:rsid w:val="00790510"/>
    <w:rPr>
      <w:rFonts w:ascii="Segoe UI" w:hAnsi="Segoe UI" w:cs="Segoe UI"/>
      <w:sz w:val="18"/>
      <w:szCs w:val="18"/>
    </w:rPr>
  </w:style>
  <w:style w:type="character" w:customStyle="1" w:styleId="1710">
    <w:name w:val="Текст выноски Знак171"/>
    <w:basedOn w:val="a5"/>
    <w:uiPriority w:val="99"/>
    <w:semiHidden/>
    <w:rsid w:val="00790510"/>
    <w:rPr>
      <w:rFonts w:ascii="Segoe UI" w:hAnsi="Segoe UI" w:cs="Segoe UI"/>
      <w:sz w:val="18"/>
      <w:szCs w:val="18"/>
    </w:rPr>
  </w:style>
  <w:style w:type="character" w:customStyle="1" w:styleId="1700">
    <w:name w:val="Текст выноски Знак170"/>
    <w:basedOn w:val="a5"/>
    <w:uiPriority w:val="99"/>
    <w:semiHidden/>
    <w:rsid w:val="00790510"/>
    <w:rPr>
      <w:rFonts w:ascii="Segoe UI" w:hAnsi="Segoe UI" w:cs="Segoe UI"/>
      <w:sz w:val="18"/>
      <w:szCs w:val="18"/>
    </w:rPr>
  </w:style>
  <w:style w:type="character" w:customStyle="1" w:styleId="1690">
    <w:name w:val="Текст выноски Знак169"/>
    <w:basedOn w:val="a5"/>
    <w:uiPriority w:val="99"/>
    <w:semiHidden/>
    <w:rsid w:val="00790510"/>
    <w:rPr>
      <w:rFonts w:ascii="Segoe UI" w:hAnsi="Segoe UI" w:cs="Segoe UI"/>
      <w:sz w:val="18"/>
      <w:szCs w:val="18"/>
    </w:rPr>
  </w:style>
  <w:style w:type="character" w:customStyle="1" w:styleId="1680">
    <w:name w:val="Текст выноски Знак168"/>
    <w:basedOn w:val="a5"/>
    <w:uiPriority w:val="99"/>
    <w:semiHidden/>
    <w:rsid w:val="00790510"/>
    <w:rPr>
      <w:rFonts w:ascii="Segoe UI" w:hAnsi="Segoe UI" w:cs="Segoe UI"/>
      <w:sz w:val="18"/>
      <w:szCs w:val="18"/>
    </w:rPr>
  </w:style>
  <w:style w:type="character" w:customStyle="1" w:styleId="1670">
    <w:name w:val="Текст выноски Знак167"/>
    <w:basedOn w:val="a5"/>
    <w:uiPriority w:val="99"/>
    <w:semiHidden/>
    <w:rsid w:val="00790510"/>
    <w:rPr>
      <w:rFonts w:ascii="Segoe UI" w:hAnsi="Segoe UI" w:cs="Segoe UI"/>
      <w:sz w:val="18"/>
      <w:szCs w:val="18"/>
    </w:rPr>
  </w:style>
  <w:style w:type="character" w:customStyle="1" w:styleId="1660">
    <w:name w:val="Текст выноски Знак166"/>
    <w:basedOn w:val="a5"/>
    <w:uiPriority w:val="99"/>
    <w:semiHidden/>
    <w:rsid w:val="00790510"/>
    <w:rPr>
      <w:rFonts w:ascii="Segoe UI" w:hAnsi="Segoe UI" w:cs="Segoe UI"/>
      <w:sz w:val="18"/>
      <w:szCs w:val="18"/>
    </w:rPr>
  </w:style>
  <w:style w:type="character" w:customStyle="1" w:styleId="1650">
    <w:name w:val="Текст выноски Знак165"/>
    <w:basedOn w:val="a5"/>
    <w:uiPriority w:val="99"/>
    <w:semiHidden/>
    <w:rsid w:val="00790510"/>
    <w:rPr>
      <w:rFonts w:ascii="Segoe UI" w:hAnsi="Segoe UI" w:cs="Segoe UI"/>
      <w:sz w:val="18"/>
      <w:szCs w:val="18"/>
    </w:rPr>
  </w:style>
  <w:style w:type="character" w:customStyle="1" w:styleId="1640">
    <w:name w:val="Текст выноски Знак164"/>
    <w:basedOn w:val="a5"/>
    <w:uiPriority w:val="99"/>
    <w:semiHidden/>
    <w:rsid w:val="00790510"/>
    <w:rPr>
      <w:rFonts w:ascii="Segoe UI" w:hAnsi="Segoe UI" w:cs="Segoe UI"/>
      <w:sz w:val="18"/>
      <w:szCs w:val="18"/>
    </w:rPr>
  </w:style>
  <w:style w:type="character" w:customStyle="1" w:styleId="1630">
    <w:name w:val="Текст выноски Знак163"/>
    <w:basedOn w:val="a5"/>
    <w:uiPriority w:val="99"/>
    <w:semiHidden/>
    <w:rsid w:val="00790510"/>
    <w:rPr>
      <w:rFonts w:ascii="Segoe UI" w:hAnsi="Segoe UI" w:cs="Segoe UI"/>
      <w:sz w:val="18"/>
      <w:szCs w:val="18"/>
    </w:rPr>
  </w:style>
  <w:style w:type="character" w:customStyle="1" w:styleId="1620">
    <w:name w:val="Текст выноски Знак162"/>
    <w:basedOn w:val="a5"/>
    <w:uiPriority w:val="99"/>
    <w:semiHidden/>
    <w:rsid w:val="00790510"/>
    <w:rPr>
      <w:rFonts w:ascii="Segoe UI" w:hAnsi="Segoe UI" w:cs="Segoe UI"/>
      <w:sz w:val="18"/>
      <w:szCs w:val="18"/>
    </w:rPr>
  </w:style>
  <w:style w:type="character" w:customStyle="1" w:styleId="1610">
    <w:name w:val="Текст выноски Знак161"/>
    <w:basedOn w:val="a5"/>
    <w:uiPriority w:val="99"/>
    <w:semiHidden/>
    <w:rsid w:val="00790510"/>
    <w:rPr>
      <w:rFonts w:ascii="Segoe UI" w:hAnsi="Segoe UI" w:cs="Segoe UI"/>
      <w:sz w:val="18"/>
      <w:szCs w:val="18"/>
    </w:rPr>
  </w:style>
  <w:style w:type="character" w:customStyle="1" w:styleId="1600">
    <w:name w:val="Текст выноски Знак160"/>
    <w:basedOn w:val="a5"/>
    <w:uiPriority w:val="99"/>
    <w:semiHidden/>
    <w:rsid w:val="00790510"/>
    <w:rPr>
      <w:rFonts w:ascii="Segoe UI" w:hAnsi="Segoe UI" w:cs="Segoe UI"/>
      <w:sz w:val="18"/>
      <w:szCs w:val="18"/>
    </w:rPr>
  </w:style>
  <w:style w:type="character" w:customStyle="1" w:styleId="1590">
    <w:name w:val="Текст выноски Знак159"/>
    <w:basedOn w:val="a5"/>
    <w:uiPriority w:val="99"/>
    <w:semiHidden/>
    <w:rsid w:val="00790510"/>
    <w:rPr>
      <w:rFonts w:ascii="Segoe UI" w:hAnsi="Segoe UI" w:cs="Segoe UI"/>
      <w:sz w:val="18"/>
      <w:szCs w:val="18"/>
    </w:rPr>
  </w:style>
  <w:style w:type="character" w:customStyle="1" w:styleId="1580">
    <w:name w:val="Текст выноски Знак158"/>
    <w:basedOn w:val="a5"/>
    <w:uiPriority w:val="99"/>
    <w:semiHidden/>
    <w:rsid w:val="00790510"/>
    <w:rPr>
      <w:rFonts w:ascii="Segoe UI" w:hAnsi="Segoe UI" w:cs="Segoe UI"/>
      <w:sz w:val="18"/>
      <w:szCs w:val="18"/>
    </w:rPr>
  </w:style>
  <w:style w:type="character" w:customStyle="1" w:styleId="1570">
    <w:name w:val="Текст выноски Знак157"/>
    <w:basedOn w:val="a5"/>
    <w:uiPriority w:val="99"/>
    <w:semiHidden/>
    <w:rsid w:val="00790510"/>
    <w:rPr>
      <w:rFonts w:ascii="Segoe UI" w:hAnsi="Segoe UI" w:cs="Segoe UI"/>
      <w:sz w:val="18"/>
      <w:szCs w:val="18"/>
    </w:rPr>
  </w:style>
  <w:style w:type="character" w:customStyle="1" w:styleId="1560">
    <w:name w:val="Текст выноски Знак156"/>
    <w:basedOn w:val="a5"/>
    <w:uiPriority w:val="99"/>
    <w:semiHidden/>
    <w:rsid w:val="00790510"/>
    <w:rPr>
      <w:rFonts w:ascii="Segoe UI" w:hAnsi="Segoe UI" w:cs="Segoe UI"/>
      <w:sz w:val="18"/>
      <w:szCs w:val="18"/>
    </w:rPr>
  </w:style>
  <w:style w:type="character" w:customStyle="1" w:styleId="1550">
    <w:name w:val="Текст выноски Знак155"/>
    <w:basedOn w:val="a5"/>
    <w:uiPriority w:val="99"/>
    <w:semiHidden/>
    <w:rsid w:val="00790510"/>
    <w:rPr>
      <w:rFonts w:ascii="Segoe UI" w:hAnsi="Segoe UI" w:cs="Segoe UI"/>
      <w:sz w:val="18"/>
      <w:szCs w:val="18"/>
    </w:rPr>
  </w:style>
  <w:style w:type="character" w:customStyle="1" w:styleId="1540">
    <w:name w:val="Текст выноски Знак154"/>
    <w:basedOn w:val="a5"/>
    <w:uiPriority w:val="99"/>
    <w:semiHidden/>
    <w:rsid w:val="00790510"/>
    <w:rPr>
      <w:rFonts w:ascii="Segoe UI" w:hAnsi="Segoe UI" w:cs="Segoe UI"/>
      <w:sz w:val="18"/>
      <w:szCs w:val="18"/>
    </w:rPr>
  </w:style>
  <w:style w:type="character" w:customStyle="1" w:styleId="1530">
    <w:name w:val="Текст выноски Знак153"/>
    <w:basedOn w:val="a5"/>
    <w:uiPriority w:val="99"/>
    <w:semiHidden/>
    <w:rsid w:val="00790510"/>
    <w:rPr>
      <w:rFonts w:ascii="Segoe UI" w:hAnsi="Segoe UI" w:cs="Segoe UI"/>
      <w:sz w:val="18"/>
      <w:szCs w:val="18"/>
    </w:rPr>
  </w:style>
  <w:style w:type="character" w:customStyle="1" w:styleId="1520">
    <w:name w:val="Текст выноски Знак152"/>
    <w:basedOn w:val="a5"/>
    <w:uiPriority w:val="99"/>
    <w:semiHidden/>
    <w:rsid w:val="00790510"/>
    <w:rPr>
      <w:rFonts w:ascii="Segoe UI" w:hAnsi="Segoe UI" w:cs="Segoe UI"/>
      <w:sz w:val="18"/>
      <w:szCs w:val="18"/>
    </w:rPr>
  </w:style>
  <w:style w:type="character" w:customStyle="1" w:styleId="1510">
    <w:name w:val="Текст выноски Знак151"/>
    <w:basedOn w:val="a5"/>
    <w:uiPriority w:val="99"/>
    <w:semiHidden/>
    <w:rsid w:val="00790510"/>
    <w:rPr>
      <w:rFonts w:ascii="Segoe UI" w:hAnsi="Segoe UI" w:cs="Segoe UI"/>
      <w:sz w:val="18"/>
      <w:szCs w:val="18"/>
    </w:rPr>
  </w:style>
  <w:style w:type="character" w:customStyle="1" w:styleId="1500">
    <w:name w:val="Текст выноски Знак150"/>
    <w:basedOn w:val="a5"/>
    <w:uiPriority w:val="99"/>
    <w:semiHidden/>
    <w:rsid w:val="00790510"/>
    <w:rPr>
      <w:rFonts w:ascii="Segoe UI" w:hAnsi="Segoe UI" w:cs="Segoe UI"/>
      <w:sz w:val="18"/>
      <w:szCs w:val="18"/>
    </w:rPr>
  </w:style>
  <w:style w:type="character" w:customStyle="1" w:styleId="1490">
    <w:name w:val="Текст выноски Знак149"/>
    <w:uiPriority w:val="99"/>
    <w:semiHidden/>
    <w:rsid w:val="00790510"/>
    <w:rPr>
      <w:rFonts w:ascii="Segoe UI" w:hAnsi="Segoe UI"/>
      <w:sz w:val="18"/>
    </w:rPr>
  </w:style>
  <w:style w:type="character" w:customStyle="1" w:styleId="1480">
    <w:name w:val="Текст выноски Знак148"/>
    <w:uiPriority w:val="99"/>
    <w:semiHidden/>
    <w:rsid w:val="00790510"/>
    <w:rPr>
      <w:rFonts w:ascii="Segoe UI" w:hAnsi="Segoe UI"/>
      <w:sz w:val="18"/>
    </w:rPr>
  </w:style>
  <w:style w:type="character" w:customStyle="1" w:styleId="1470">
    <w:name w:val="Текст выноски Знак147"/>
    <w:uiPriority w:val="99"/>
    <w:semiHidden/>
    <w:rsid w:val="00790510"/>
    <w:rPr>
      <w:rFonts w:ascii="Segoe UI" w:hAnsi="Segoe UI"/>
      <w:sz w:val="18"/>
    </w:rPr>
  </w:style>
  <w:style w:type="character" w:customStyle="1" w:styleId="1460">
    <w:name w:val="Текст выноски Знак146"/>
    <w:uiPriority w:val="99"/>
    <w:semiHidden/>
    <w:rsid w:val="00790510"/>
    <w:rPr>
      <w:rFonts w:ascii="Segoe UI" w:hAnsi="Segoe UI"/>
      <w:sz w:val="18"/>
    </w:rPr>
  </w:style>
  <w:style w:type="character" w:customStyle="1" w:styleId="1450">
    <w:name w:val="Текст выноски Знак145"/>
    <w:uiPriority w:val="99"/>
    <w:semiHidden/>
    <w:rsid w:val="00790510"/>
    <w:rPr>
      <w:rFonts w:ascii="Segoe UI" w:hAnsi="Segoe UI"/>
      <w:sz w:val="18"/>
    </w:rPr>
  </w:style>
  <w:style w:type="character" w:customStyle="1" w:styleId="1440">
    <w:name w:val="Текст выноски Знак144"/>
    <w:uiPriority w:val="99"/>
    <w:semiHidden/>
    <w:rsid w:val="00790510"/>
    <w:rPr>
      <w:rFonts w:ascii="Segoe UI" w:hAnsi="Segoe UI"/>
      <w:sz w:val="18"/>
    </w:rPr>
  </w:style>
  <w:style w:type="character" w:customStyle="1" w:styleId="1430">
    <w:name w:val="Текст выноски Знак143"/>
    <w:uiPriority w:val="99"/>
    <w:semiHidden/>
    <w:rsid w:val="00790510"/>
    <w:rPr>
      <w:rFonts w:ascii="Segoe UI" w:hAnsi="Segoe UI"/>
      <w:sz w:val="18"/>
    </w:rPr>
  </w:style>
  <w:style w:type="character" w:customStyle="1" w:styleId="1420">
    <w:name w:val="Текст выноски Знак142"/>
    <w:rsid w:val="00790510"/>
    <w:rPr>
      <w:rFonts w:ascii="Segoe UI" w:hAnsi="Segoe UI"/>
      <w:sz w:val="18"/>
    </w:rPr>
  </w:style>
  <w:style w:type="character" w:customStyle="1" w:styleId="1410">
    <w:name w:val="Текст выноски Знак141"/>
    <w:uiPriority w:val="99"/>
    <w:semiHidden/>
    <w:rsid w:val="00790510"/>
    <w:rPr>
      <w:rFonts w:ascii="Tahoma" w:hAnsi="Tahoma"/>
      <w:sz w:val="16"/>
    </w:rPr>
  </w:style>
  <w:style w:type="character" w:customStyle="1" w:styleId="1400">
    <w:name w:val="Текст выноски Знак140"/>
    <w:uiPriority w:val="99"/>
    <w:semiHidden/>
    <w:rsid w:val="00790510"/>
    <w:rPr>
      <w:rFonts w:ascii="Tahoma" w:hAnsi="Tahoma"/>
      <w:sz w:val="16"/>
    </w:rPr>
  </w:style>
  <w:style w:type="character" w:customStyle="1" w:styleId="1390">
    <w:name w:val="Текст выноски Знак139"/>
    <w:uiPriority w:val="99"/>
    <w:semiHidden/>
    <w:rsid w:val="00790510"/>
    <w:rPr>
      <w:rFonts w:ascii="Segoe UI" w:hAnsi="Segoe UI"/>
      <w:sz w:val="18"/>
    </w:rPr>
  </w:style>
  <w:style w:type="character" w:customStyle="1" w:styleId="1380">
    <w:name w:val="Текст выноски Знак138"/>
    <w:uiPriority w:val="99"/>
    <w:semiHidden/>
    <w:rsid w:val="00790510"/>
    <w:rPr>
      <w:rFonts w:ascii="Segoe UI" w:hAnsi="Segoe UI"/>
      <w:sz w:val="18"/>
    </w:rPr>
  </w:style>
  <w:style w:type="character" w:customStyle="1" w:styleId="1240">
    <w:name w:val="Текст выноски Знак124"/>
    <w:uiPriority w:val="99"/>
    <w:semiHidden/>
    <w:rsid w:val="00790510"/>
    <w:rPr>
      <w:rFonts w:ascii="Segoe UI" w:hAnsi="Segoe UI"/>
      <w:sz w:val="18"/>
    </w:rPr>
  </w:style>
  <w:style w:type="character" w:customStyle="1" w:styleId="1230">
    <w:name w:val="Текст выноски Знак123"/>
    <w:uiPriority w:val="99"/>
    <w:semiHidden/>
    <w:rsid w:val="00790510"/>
    <w:rPr>
      <w:rFonts w:ascii="Segoe UI" w:hAnsi="Segoe UI"/>
      <w:sz w:val="18"/>
    </w:rPr>
  </w:style>
  <w:style w:type="character" w:customStyle="1" w:styleId="1220">
    <w:name w:val="Текст выноски Знак122"/>
    <w:uiPriority w:val="99"/>
    <w:semiHidden/>
    <w:rsid w:val="00790510"/>
    <w:rPr>
      <w:rFonts w:ascii="Segoe UI" w:hAnsi="Segoe UI"/>
      <w:sz w:val="18"/>
    </w:rPr>
  </w:style>
  <w:style w:type="character" w:customStyle="1" w:styleId="1210">
    <w:name w:val="Текст выноски Знак121"/>
    <w:uiPriority w:val="99"/>
    <w:semiHidden/>
    <w:rsid w:val="00790510"/>
    <w:rPr>
      <w:rFonts w:ascii="Segoe UI" w:hAnsi="Segoe UI"/>
      <w:sz w:val="18"/>
    </w:rPr>
  </w:style>
  <w:style w:type="character" w:customStyle="1" w:styleId="1200">
    <w:name w:val="Текст выноски Знак120"/>
    <w:uiPriority w:val="99"/>
    <w:semiHidden/>
    <w:rsid w:val="00790510"/>
    <w:rPr>
      <w:rFonts w:ascii="Segoe UI" w:hAnsi="Segoe UI"/>
      <w:sz w:val="18"/>
    </w:rPr>
  </w:style>
  <w:style w:type="character" w:customStyle="1" w:styleId="1190">
    <w:name w:val="Текст выноски Знак119"/>
    <w:uiPriority w:val="99"/>
    <w:semiHidden/>
    <w:rsid w:val="00790510"/>
    <w:rPr>
      <w:rFonts w:ascii="Segoe UI" w:hAnsi="Segoe UI"/>
      <w:sz w:val="18"/>
    </w:rPr>
  </w:style>
  <w:style w:type="character" w:customStyle="1" w:styleId="1180">
    <w:name w:val="Текст выноски Знак118"/>
    <w:uiPriority w:val="99"/>
    <w:semiHidden/>
    <w:rsid w:val="00790510"/>
    <w:rPr>
      <w:rFonts w:ascii="Segoe UI" w:hAnsi="Segoe UI"/>
      <w:sz w:val="18"/>
    </w:rPr>
  </w:style>
  <w:style w:type="character" w:customStyle="1" w:styleId="1170">
    <w:name w:val="Текст выноски Знак117"/>
    <w:uiPriority w:val="99"/>
    <w:semiHidden/>
    <w:rsid w:val="00790510"/>
    <w:rPr>
      <w:rFonts w:ascii="Tahoma" w:hAnsi="Tahoma"/>
      <w:sz w:val="16"/>
    </w:rPr>
  </w:style>
  <w:style w:type="character" w:customStyle="1" w:styleId="1160">
    <w:name w:val="Текст выноски Знак116"/>
    <w:uiPriority w:val="99"/>
    <w:semiHidden/>
    <w:rsid w:val="00790510"/>
    <w:rPr>
      <w:rFonts w:ascii="Tahoma" w:hAnsi="Tahoma"/>
      <w:sz w:val="16"/>
    </w:rPr>
  </w:style>
  <w:style w:type="character" w:customStyle="1" w:styleId="1150">
    <w:name w:val="Текст выноски Знак115"/>
    <w:uiPriority w:val="99"/>
    <w:semiHidden/>
    <w:rsid w:val="00790510"/>
    <w:rPr>
      <w:rFonts w:ascii="Segoe UI" w:hAnsi="Segoe UI"/>
      <w:sz w:val="18"/>
    </w:rPr>
  </w:style>
  <w:style w:type="character" w:customStyle="1" w:styleId="1140">
    <w:name w:val="Текст выноски Знак114"/>
    <w:uiPriority w:val="99"/>
    <w:semiHidden/>
    <w:rsid w:val="00790510"/>
    <w:rPr>
      <w:rFonts w:ascii="Segoe UI" w:hAnsi="Segoe UI"/>
      <w:sz w:val="18"/>
    </w:rPr>
  </w:style>
  <w:style w:type="character" w:customStyle="1" w:styleId="1130">
    <w:name w:val="Текст выноски Знак113"/>
    <w:uiPriority w:val="99"/>
    <w:semiHidden/>
    <w:rsid w:val="00790510"/>
    <w:rPr>
      <w:rFonts w:ascii="Segoe UI" w:hAnsi="Segoe UI"/>
      <w:sz w:val="18"/>
    </w:rPr>
  </w:style>
  <w:style w:type="character" w:customStyle="1" w:styleId="1120">
    <w:name w:val="Текст выноски Знак112"/>
    <w:uiPriority w:val="99"/>
    <w:semiHidden/>
    <w:rsid w:val="00790510"/>
    <w:rPr>
      <w:rFonts w:ascii="Segoe UI" w:hAnsi="Segoe UI"/>
      <w:sz w:val="18"/>
    </w:rPr>
  </w:style>
  <w:style w:type="character" w:customStyle="1" w:styleId="1110">
    <w:name w:val="Текст выноски Знак111"/>
    <w:uiPriority w:val="99"/>
    <w:semiHidden/>
    <w:rsid w:val="00790510"/>
    <w:rPr>
      <w:rFonts w:ascii="Segoe UI" w:hAnsi="Segoe UI"/>
      <w:sz w:val="18"/>
    </w:rPr>
  </w:style>
  <w:style w:type="character" w:customStyle="1" w:styleId="1100">
    <w:name w:val="Текст выноски Знак110"/>
    <w:uiPriority w:val="99"/>
    <w:semiHidden/>
    <w:rsid w:val="00790510"/>
    <w:rPr>
      <w:rFonts w:ascii="Segoe UI" w:hAnsi="Segoe UI"/>
      <w:sz w:val="18"/>
    </w:rPr>
  </w:style>
  <w:style w:type="character" w:customStyle="1" w:styleId="198">
    <w:name w:val="Текст выноски Знак19"/>
    <w:uiPriority w:val="99"/>
    <w:semiHidden/>
    <w:rsid w:val="00790510"/>
    <w:rPr>
      <w:rFonts w:ascii="Segoe UI" w:hAnsi="Segoe UI"/>
      <w:sz w:val="18"/>
    </w:rPr>
  </w:style>
  <w:style w:type="character" w:customStyle="1" w:styleId="18a">
    <w:name w:val="Текст выноски Знак18"/>
    <w:uiPriority w:val="99"/>
    <w:semiHidden/>
    <w:rsid w:val="00790510"/>
    <w:rPr>
      <w:rFonts w:ascii="Segoe UI" w:hAnsi="Segoe UI"/>
      <w:sz w:val="18"/>
    </w:rPr>
  </w:style>
  <w:style w:type="character" w:customStyle="1" w:styleId="17a">
    <w:name w:val="Текст выноски Знак17"/>
    <w:uiPriority w:val="99"/>
    <w:semiHidden/>
    <w:rsid w:val="00790510"/>
    <w:rPr>
      <w:rFonts w:ascii="Segoe UI" w:hAnsi="Segoe UI"/>
      <w:sz w:val="18"/>
    </w:rPr>
  </w:style>
  <w:style w:type="character" w:customStyle="1" w:styleId="16a">
    <w:name w:val="Текст выноски Знак16"/>
    <w:uiPriority w:val="99"/>
    <w:semiHidden/>
    <w:rsid w:val="00790510"/>
    <w:rPr>
      <w:rFonts w:ascii="Segoe UI" w:hAnsi="Segoe UI"/>
      <w:sz w:val="18"/>
    </w:rPr>
  </w:style>
  <w:style w:type="character" w:customStyle="1" w:styleId="15b">
    <w:name w:val="Текст выноски Знак15"/>
    <w:uiPriority w:val="99"/>
    <w:semiHidden/>
    <w:rsid w:val="00790510"/>
    <w:rPr>
      <w:rFonts w:ascii="Segoe UI" w:hAnsi="Segoe UI"/>
      <w:sz w:val="18"/>
    </w:rPr>
  </w:style>
  <w:style w:type="character" w:customStyle="1" w:styleId="14b">
    <w:name w:val="Текст выноски Знак14"/>
    <w:uiPriority w:val="99"/>
    <w:semiHidden/>
    <w:rsid w:val="00790510"/>
    <w:rPr>
      <w:rFonts w:ascii="Segoe UI" w:hAnsi="Segoe UI"/>
      <w:sz w:val="18"/>
    </w:rPr>
  </w:style>
  <w:style w:type="character" w:customStyle="1" w:styleId="131">
    <w:name w:val="Текст выноски Знак13"/>
    <w:uiPriority w:val="99"/>
    <w:semiHidden/>
    <w:rsid w:val="00790510"/>
    <w:rPr>
      <w:rFonts w:ascii="Segoe UI" w:hAnsi="Segoe UI"/>
      <w:sz w:val="18"/>
    </w:rPr>
  </w:style>
  <w:style w:type="character" w:customStyle="1" w:styleId="126">
    <w:name w:val="Текст выноски Знак12"/>
    <w:uiPriority w:val="99"/>
    <w:semiHidden/>
    <w:rsid w:val="00790510"/>
    <w:rPr>
      <w:rFonts w:ascii="Segoe UI" w:hAnsi="Segoe UI"/>
      <w:sz w:val="18"/>
    </w:rPr>
  </w:style>
  <w:style w:type="character" w:customStyle="1" w:styleId="11b">
    <w:name w:val="Текст выноски Знак11"/>
    <w:rsid w:val="00687FF9"/>
    <w:rPr>
      <w:rFonts w:ascii="Segoe UI" w:hAnsi="Segoe UI"/>
      <w:sz w:val="18"/>
    </w:rPr>
  </w:style>
  <w:style w:type="character" w:customStyle="1" w:styleId="afffb">
    <w:name w:val="Текст концевой сноски Знак"/>
    <w:link w:val="afffc"/>
    <w:uiPriority w:val="99"/>
    <w:locked/>
    <w:rsid w:val="00687FF9"/>
  </w:style>
  <w:style w:type="paragraph" w:styleId="afffc">
    <w:name w:val="endnote text"/>
    <w:basedOn w:val="a4"/>
    <w:link w:val="afffb"/>
    <w:uiPriority w:val="99"/>
    <w:rsid w:val="00687FF9"/>
    <w:pPr>
      <w:jc w:val="center"/>
    </w:pPr>
    <w:rPr>
      <w:rFonts w:ascii="Calibri" w:hAnsi="Calibri"/>
      <w:sz w:val="22"/>
      <w:szCs w:val="22"/>
    </w:rPr>
  </w:style>
  <w:style w:type="character" w:customStyle="1" w:styleId="1b">
    <w:name w:val="Текст концевой сноски Знак1"/>
    <w:basedOn w:val="a5"/>
    <w:uiPriority w:val="99"/>
    <w:semiHidden/>
    <w:rsid w:val="00790510"/>
    <w:rPr>
      <w:rFonts w:ascii="Times New Roman" w:hAnsi="Times New Roman" w:cs="Times New Roman"/>
    </w:rPr>
  </w:style>
  <w:style w:type="character" w:customStyle="1" w:styleId="1971">
    <w:name w:val="Текст концевой сноски Знак197"/>
    <w:basedOn w:val="a5"/>
    <w:uiPriority w:val="99"/>
    <w:semiHidden/>
    <w:rsid w:val="00790510"/>
    <w:rPr>
      <w:rFonts w:ascii="Times New Roman" w:hAnsi="Times New Roman" w:cs="Times New Roman"/>
    </w:rPr>
  </w:style>
  <w:style w:type="character" w:customStyle="1" w:styleId="1961">
    <w:name w:val="Текст концевой сноски Знак196"/>
    <w:basedOn w:val="a5"/>
    <w:uiPriority w:val="99"/>
    <w:semiHidden/>
    <w:rsid w:val="00790510"/>
    <w:rPr>
      <w:rFonts w:ascii="Times New Roman" w:hAnsi="Times New Roman" w:cs="Times New Roman"/>
    </w:rPr>
  </w:style>
  <w:style w:type="character" w:customStyle="1" w:styleId="1951">
    <w:name w:val="Текст концевой сноски Знак195"/>
    <w:basedOn w:val="a5"/>
    <w:uiPriority w:val="99"/>
    <w:semiHidden/>
    <w:rsid w:val="00790510"/>
    <w:rPr>
      <w:rFonts w:ascii="Times New Roman" w:hAnsi="Times New Roman" w:cs="Times New Roman"/>
    </w:rPr>
  </w:style>
  <w:style w:type="character" w:customStyle="1" w:styleId="1941">
    <w:name w:val="Текст концевой сноски Знак194"/>
    <w:basedOn w:val="a5"/>
    <w:uiPriority w:val="99"/>
    <w:semiHidden/>
    <w:rsid w:val="00790510"/>
    <w:rPr>
      <w:rFonts w:ascii="Times New Roman" w:hAnsi="Times New Roman" w:cs="Times New Roman"/>
    </w:rPr>
  </w:style>
  <w:style w:type="character" w:customStyle="1" w:styleId="1931">
    <w:name w:val="Текст концевой сноски Знак193"/>
    <w:basedOn w:val="a5"/>
    <w:uiPriority w:val="99"/>
    <w:semiHidden/>
    <w:rsid w:val="00790510"/>
    <w:rPr>
      <w:rFonts w:ascii="Times New Roman" w:hAnsi="Times New Roman" w:cs="Times New Roman"/>
    </w:rPr>
  </w:style>
  <w:style w:type="character" w:customStyle="1" w:styleId="1921">
    <w:name w:val="Текст концевой сноски Знак192"/>
    <w:basedOn w:val="a5"/>
    <w:uiPriority w:val="99"/>
    <w:semiHidden/>
    <w:rsid w:val="00790510"/>
    <w:rPr>
      <w:rFonts w:ascii="Times New Roman" w:hAnsi="Times New Roman" w:cs="Times New Roman"/>
    </w:rPr>
  </w:style>
  <w:style w:type="character" w:customStyle="1" w:styleId="1911">
    <w:name w:val="Текст концевой сноски Знак191"/>
    <w:basedOn w:val="a5"/>
    <w:uiPriority w:val="99"/>
    <w:semiHidden/>
    <w:rsid w:val="00790510"/>
    <w:rPr>
      <w:rFonts w:ascii="Times New Roman" w:hAnsi="Times New Roman" w:cs="Times New Roman"/>
    </w:rPr>
  </w:style>
  <w:style w:type="character" w:customStyle="1" w:styleId="1901">
    <w:name w:val="Текст концевой сноски Знак190"/>
    <w:basedOn w:val="a5"/>
    <w:uiPriority w:val="99"/>
    <w:semiHidden/>
    <w:rsid w:val="00790510"/>
    <w:rPr>
      <w:rFonts w:ascii="Times New Roman" w:hAnsi="Times New Roman" w:cs="Times New Roman"/>
    </w:rPr>
  </w:style>
  <w:style w:type="character" w:customStyle="1" w:styleId="1891">
    <w:name w:val="Текст концевой сноски Знак189"/>
    <w:basedOn w:val="a5"/>
    <w:uiPriority w:val="99"/>
    <w:semiHidden/>
    <w:rsid w:val="00790510"/>
    <w:rPr>
      <w:rFonts w:ascii="Times New Roman" w:hAnsi="Times New Roman" w:cs="Times New Roman"/>
    </w:rPr>
  </w:style>
  <w:style w:type="character" w:customStyle="1" w:styleId="1881">
    <w:name w:val="Текст концевой сноски Знак188"/>
    <w:basedOn w:val="a5"/>
    <w:uiPriority w:val="99"/>
    <w:semiHidden/>
    <w:rsid w:val="00790510"/>
    <w:rPr>
      <w:rFonts w:ascii="Times New Roman" w:hAnsi="Times New Roman" w:cs="Times New Roman"/>
    </w:rPr>
  </w:style>
  <w:style w:type="character" w:customStyle="1" w:styleId="1871">
    <w:name w:val="Текст концевой сноски Знак187"/>
    <w:basedOn w:val="a5"/>
    <w:uiPriority w:val="99"/>
    <w:semiHidden/>
    <w:rsid w:val="00790510"/>
    <w:rPr>
      <w:rFonts w:ascii="Times New Roman" w:hAnsi="Times New Roman" w:cs="Times New Roman"/>
    </w:rPr>
  </w:style>
  <w:style w:type="character" w:customStyle="1" w:styleId="1861">
    <w:name w:val="Текст концевой сноски Знак186"/>
    <w:basedOn w:val="a5"/>
    <w:uiPriority w:val="99"/>
    <w:semiHidden/>
    <w:rsid w:val="00790510"/>
    <w:rPr>
      <w:rFonts w:ascii="Times New Roman" w:hAnsi="Times New Roman" w:cs="Times New Roman"/>
    </w:rPr>
  </w:style>
  <w:style w:type="character" w:customStyle="1" w:styleId="1851">
    <w:name w:val="Текст концевой сноски Знак185"/>
    <w:basedOn w:val="a5"/>
    <w:uiPriority w:val="99"/>
    <w:semiHidden/>
    <w:rsid w:val="00790510"/>
    <w:rPr>
      <w:rFonts w:ascii="Times New Roman" w:hAnsi="Times New Roman" w:cs="Times New Roman"/>
    </w:rPr>
  </w:style>
  <w:style w:type="character" w:customStyle="1" w:styleId="1841">
    <w:name w:val="Текст концевой сноски Знак184"/>
    <w:basedOn w:val="a5"/>
    <w:uiPriority w:val="99"/>
    <w:semiHidden/>
    <w:rsid w:val="00790510"/>
    <w:rPr>
      <w:rFonts w:ascii="Times New Roman" w:hAnsi="Times New Roman" w:cs="Times New Roman"/>
    </w:rPr>
  </w:style>
  <w:style w:type="character" w:customStyle="1" w:styleId="1831">
    <w:name w:val="Текст концевой сноски Знак183"/>
    <w:basedOn w:val="a5"/>
    <w:uiPriority w:val="99"/>
    <w:semiHidden/>
    <w:rsid w:val="00790510"/>
    <w:rPr>
      <w:rFonts w:ascii="Times New Roman" w:hAnsi="Times New Roman" w:cs="Times New Roman"/>
    </w:rPr>
  </w:style>
  <w:style w:type="character" w:customStyle="1" w:styleId="1821">
    <w:name w:val="Текст концевой сноски Знак182"/>
    <w:basedOn w:val="a5"/>
    <w:uiPriority w:val="99"/>
    <w:semiHidden/>
    <w:rsid w:val="00790510"/>
    <w:rPr>
      <w:rFonts w:ascii="Times New Roman" w:hAnsi="Times New Roman" w:cs="Times New Roman"/>
    </w:rPr>
  </w:style>
  <w:style w:type="character" w:customStyle="1" w:styleId="1811">
    <w:name w:val="Текст концевой сноски Знак181"/>
    <w:basedOn w:val="a5"/>
    <w:uiPriority w:val="99"/>
    <w:semiHidden/>
    <w:rsid w:val="00790510"/>
    <w:rPr>
      <w:rFonts w:ascii="Times New Roman" w:hAnsi="Times New Roman" w:cs="Times New Roman"/>
    </w:rPr>
  </w:style>
  <w:style w:type="character" w:customStyle="1" w:styleId="1801">
    <w:name w:val="Текст концевой сноски Знак180"/>
    <w:basedOn w:val="a5"/>
    <w:uiPriority w:val="99"/>
    <w:semiHidden/>
    <w:rsid w:val="00790510"/>
    <w:rPr>
      <w:rFonts w:ascii="Times New Roman" w:hAnsi="Times New Roman" w:cs="Times New Roman"/>
    </w:rPr>
  </w:style>
  <w:style w:type="character" w:customStyle="1" w:styleId="1791">
    <w:name w:val="Текст концевой сноски Знак179"/>
    <w:basedOn w:val="a5"/>
    <w:uiPriority w:val="99"/>
    <w:semiHidden/>
    <w:rsid w:val="00790510"/>
    <w:rPr>
      <w:rFonts w:ascii="Times New Roman" w:hAnsi="Times New Roman" w:cs="Times New Roman"/>
    </w:rPr>
  </w:style>
  <w:style w:type="character" w:customStyle="1" w:styleId="1781">
    <w:name w:val="Текст концевой сноски Знак178"/>
    <w:basedOn w:val="a5"/>
    <w:uiPriority w:val="99"/>
    <w:semiHidden/>
    <w:rsid w:val="00790510"/>
    <w:rPr>
      <w:rFonts w:ascii="Times New Roman" w:hAnsi="Times New Roman" w:cs="Times New Roman"/>
    </w:rPr>
  </w:style>
  <w:style w:type="character" w:customStyle="1" w:styleId="1771">
    <w:name w:val="Текст концевой сноски Знак177"/>
    <w:basedOn w:val="a5"/>
    <w:uiPriority w:val="99"/>
    <w:semiHidden/>
    <w:rsid w:val="00790510"/>
    <w:rPr>
      <w:rFonts w:ascii="Times New Roman" w:hAnsi="Times New Roman" w:cs="Times New Roman"/>
    </w:rPr>
  </w:style>
  <w:style w:type="character" w:customStyle="1" w:styleId="1761">
    <w:name w:val="Текст концевой сноски Знак176"/>
    <w:basedOn w:val="a5"/>
    <w:uiPriority w:val="99"/>
    <w:semiHidden/>
    <w:rsid w:val="00790510"/>
    <w:rPr>
      <w:rFonts w:ascii="Times New Roman" w:hAnsi="Times New Roman" w:cs="Times New Roman"/>
    </w:rPr>
  </w:style>
  <w:style w:type="character" w:customStyle="1" w:styleId="1751">
    <w:name w:val="Текст концевой сноски Знак175"/>
    <w:basedOn w:val="a5"/>
    <w:uiPriority w:val="99"/>
    <w:semiHidden/>
    <w:rsid w:val="00790510"/>
    <w:rPr>
      <w:rFonts w:ascii="Times New Roman" w:hAnsi="Times New Roman" w:cs="Times New Roman"/>
    </w:rPr>
  </w:style>
  <w:style w:type="character" w:customStyle="1" w:styleId="1741">
    <w:name w:val="Текст концевой сноски Знак174"/>
    <w:basedOn w:val="a5"/>
    <w:uiPriority w:val="99"/>
    <w:semiHidden/>
    <w:rsid w:val="00790510"/>
    <w:rPr>
      <w:rFonts w:ascii="Times New Roman" w:hAnsi="Times New Roman" w:cs="Times New Roman"/>
    </w:rPr>
  </w:style>
  <w:style w:type="character" w:customStyle="1" w:styleId="1731">
    <w:name w:val="Текст концевой сноски Знак173"/>
    <w:basedOn w:val="a5"/>
    <w:uiPriority w:val="99"/>
    <w:semiHidden/>
    <w:rsid w:val="00790510"/>
    <w:rPr>
      <w:rFonts w:ascii="Times New Roman" w:hAnsi="Times New Roman" w:cs="Times New Roman"/>
    </w:rPr>
  </w:style>
  <w:style w:type="character" w:customStyle="1" w:styleId="1721">
    <w:name w:val="Текст концевой сноски Знак172"/>
    <w:basedOn w:val="a5"/>
    <w:uiPriority w:val="99"/>
    <w:semiHidden/>
    <w:rsid w:val="00790510"/>
    <w:rPr>
      <w:rFonts w:ascii="Times New Roman" w:hAnsi="Times New Roman" w:cs="Times New Roman"/>
    </w:rPr>
  </w:style>
  <w:style w:type="character" w:customStyle="1" w:styleId="1711">
    <w:name w:val="Текст концевой сноски Знак171"/>
    <w:basedOn w:val="a5"/>
    <w:uiPriority w:val="99"/>
    <w:semiHidden/>
    <w:rsid w:val="00790510"/>
    <w:rPr>
      <w:rFonts w:ascii="Times New Roman" w:hAnsi="Times New Roman" w:cs="Times New Roman"/>
    </w:rPr>
  </w:style>
  <w:style w:type="character" w:customStyle="1" w:styleId="1701">
    <w:name w:val="Текст концевой сноски Знак170"/>
    <w:basedOn w:val="a5"/>
    <w:uiPriority w:val="99"/>
    <w:semiHidden/>
    <w:rsid w:val="00790510"/>
    <w:rPr>
      <w:rFonts w:ascii="Times New Roman" w:hAnsi="Times New Roman" w:cs="Times New Roman"/>
    </w:rPr>
  </w:style>
  <w:style w:type="character" w:customStyle="1" w:styleId="1691">
    <w:name w:val="Текст концевой сноски Знак169"/>
    <w:basedOn w:val="a5"/>
    <w:uiPriority w:val="99"/>
    <w:semiHidden/>
    <w:rsid w:val="00790510"/>
    <w:rPr>
      <w:rFonts w:ascii="Times New Roman" w:hAnsi="Times New Roman" w:cs="Times New Roman"/>
    </w:rPr>
  </w:style>
  <w:style w:type="character" w:customStyle="1" w:styleId="1681">
    <w:name w:val="Текст концевой сноски Знак168"/>
    <w:basedOn w:val="a5"/>
    <w:uiPriority w:val="99"/>
    <w:semiHidden/>
    <w:rsid w:val="00790510"/>
    <w:rPr>
      <w:rFonts w:ascii="Times New Roman" w:hAnsi="Times New Roman" w:cs="Times New Roman"/>
    </w:rPr>
  </w:style>
  <w:style w:type="character" w:customStyle="1" w:styleId="1671">
    <w:name w:val="Текст концевой сноски Знак167"/>
    <w:basedOn w:val="a5"/>
    <w:uiPriority w:val="99"/>
    <w:semiHidden/>
    <w:rsid w:val="00790510"/>
    <w:rPr>
      <w:rFonts w:ascii="Times New Roman" w:hAnsi="Times New Roman" w:cs="Times New Roman"/>
    </w:rPr>
  </w:style>
  <w:style w:type="character" w:customStyle="1" w:styleId="1661">
    <w:name w:val="Текст концевой сноски Знак166"/>
    <w:basedOn w:val="a5"/>
    <w:uiPriority w:val="99"/>
    <w:semiHidden/>
    <w:rsid w:val="00790510"/>
    <w:rPr>
      <w:rFonts w:ascii="Times New Roman" w:hAnsi="Times New Roman" w:cs="Times New Roman"/>
    </w:rPr>
  </w:style>
  <w:style w:type="character" w:customStyle="1" w:styleId="1651">
    <w:name w:val="Текст концевой сноски Знак165"/>
    <w:basedOn w:val="a5"/>
    <w:uiPriority w:val="99"/>
    <w:semiHidden/>
    <w:rsid w:val="00790510"/>
    <w:rPr>
      <w:rFonts w:ascii="Times New Roman" w:hAnsi="Times New Roman" w:cs="Times New Roman"/>
    </w:rPr>
  </w:style>
  <w:style w:type="character" w:customStyle="1" w:styleId="1641">
    <w:name w:val="Текст концевой сноски Знак164"/>
    <w:basedOn w:val="a5"/>
    <w:uiPriority w:val="99"/>
    <w:semiHidden/>
    <w:rsid w:val="00790510"/>
    <w:rPr>
      <w:rFonts w:ascii="Times New Roman" w:hAnsi="Times New Roman" w:cs="Times New Roman"/>
    </w:rPr>
  </w:style>
  <w:style w:type="character" w:customStyle="1" w:styleId="1631">
    <w:name w:val="Текст концевой сноски Знак163"/>
    <w:basedOn w:val="a5"/>
    <w:uiPriority w:val="99"/>
    <w:semiHidden/>
    <w:rsid w:val="00790510"/>
    <w:rPr>
      <w:rFonts w:ascii="Times New Roman" w:hAnsi="Times New Roman" w:cs="Times New Roman"/>
    </w:rPr>
  </w:style>
  <w:style w:type="character" w:customStyle="1" w:styleId="1621">
    <w:name w:val="Текст концевой сноски Знак162"/>
    <w:basedOn w:val="a5"/>
    <w:uiPriority w:val="99"/>
    <w:semiHidden/>
    <w:rsid w:val="00790510"/>
    <w:rPr>
      <w:rFonts w:ascii="Times New Roman" w:hAnsi="Times New Roman" w:cs="Times New Roman"/>
    </w:rPr>
  </w:style>
  <w:style w:type="character" w:customStyle="1" w:styleId="1611">
    <w:name w:val="Текст концевой сноски Знак161"/>
    <w:basedOn w:val="a5"/>
    <w:uiPriority w:val="99"/>
    <w:semiHidden/>
    <w:rsid w:val="00790510"/>
    <w:rPr>
      <w:rFonts w:ascii="Times New Roman" w:hAnsi="Times New Roman" w:cs="Times New Roman"/>
    </w:rPr>
  </w:style>
  <w:style w:type="character" w:customStyle="1" w:styleId="1601">
    <w:name w:val="Текст концевой сноски Знак160"/>
    <w:basedOn w:val="a5"/>
    <w:uiPriority w:val="99"/>
    <w:semiHidden/>
    <w:rsid w:val="00790510"/>
    <w:rPr>
      <w:rFonts w:ascii="Times New Roman" w:hAnsi="Times New Roman" w:cs="Times New Roman"/>
    </w:rPr>
  </w:style>
  <w:style w:type="character" w:customStyle="1" w:styleId="1591">
    <w:name w:val="Текст концевой сноски Знак159"/>
    <w:basedOn w:val="a5"/>
    <w:uiPriority w:val="99"/>
    <w:semiHidden/>
    <w:rsid w:val="00790510"/>
    <w:rPr>
      <w:rFonts w:ascii="Times New Roman" w:hAnsi="Times New Roman" w:cs="Times New Roman"/>
    </w:rPr>
  </w:style>
  <w:style w:type="character" w:customStyle="1" w:styleId="1581">
    <w:name w:val="Текст концевой сноски Знак158"/>
    <w:basedOn w:val="a5"/>
    <w:uiPriority w:val="99"/>
    <w:semiHidden/>
    <w:rsid w:val="00790510"/>
    <w:rPr>
      <w:rFonts w:ascii="Times New Roman" w:hAnsi="Times New Roman" w:cs="Times New Roman"/>
    </w:rPr>
  </w:style>
  <w:style w:type="character" w:customStyle="1" w:styleId="1571">
    <w:name w:val="Текст концевой сноски Знак157"/>
    <w:basedOn w:val="a5"/>
    <w:uiPriority w:val="99"/>
    <w:semiHidden/>
    <w:rsid w:val="00790510"/>
    <w:rPr>
      <w:rFonts w:ascii="Times New Roman" w:hAnsi="Times New Roman" w:cs="Times New Roman"/>
    </w:rPr>
  </w:style>
  <w:style w:type="character" w:customStyle="1" w:styleId="1561">
    <w:name w:val="Текст концевой сноски Знак156"/>
    <w:basedOn w:val="a5"/>
    <w:uiPriority w:val="99"/>
    <w:semiHidden/>
    <w:rsid w:val="00790510"/>
    <w:rPr>
      <w:rFonts w:ascii="Times New Roman" w:hAnsi="Times New Roman" w:cs="Times New Roman"/>
    </w:rPr>
  </w:style>
  <w:style w:type="character" w:customStyle="1" w:styleId="1551">
    <w:name w:val="Текст концевой сноски Знак155"/>
    <w:basedOn w:val="a5"/>
    <w:uiPriority w:val="99"/>
    <w:semiHidden/>
    <w:rsid w:val="00790510"/>
    <w:rPr>
      <w:rFonts w:ascii="Times New Roman" w:hAnsi="Times New Roman" w:cs="Times New Roman"/>
    </w:rPr>
  </w:style>
  <w:style w:type="character" w:customStyle="1" w:styleId="1541">
    <w:name w:val="Текст концевой сноски Знак154"/>
    <w:basedOn w:val="a5"/>
    <w:uiPriority w:val="99"/>
    <w:semiHidden/>
    <w:rsid w:val="00790510"/>
    <w:rPr>
      <w:rFonts w:ascii="Times New Roman" w:hAnsi="Times New Roman" w:cs="Times New Roman"/>
    </w:rPr>
  </w:style>
  <w:style w:type="character" w:customStyle="1" w:styleId="1531">
    <w:name w:val="Текст концевой сноски Знак153"/>
    <w:basedOn w:val="a5"/>
    <w:uiPriority w:val="99"/>
    <w:semiHidden/>
    <w:rsid w:val="00790510"/>
    <w:rPr>
      <w:rFonts w:ascii="Times New Roman" w:hAnsi="Times New Roman" w:cs="Times New Roman"/>
    </w:rPr>
  </w:style>
  <w:style w:type="character" w:customStyle="1" w:styleId="1521">
    <w:name w:val="Текст концевой сноски Знак152"/>
    <w:basedOn w:val="a5"/>
    <w:uiPriority w:val="99"/>
    <w:semiHidden/>
    <w:rsid w:val="00790510"/>
    <w:rPr>
      <w:rFonts w:ascii="Times New Roman" w:hAnsi="Times New Roman" w:cs="Times New Roman"/>
    </w:rPr>
  </w:style>
  <w:style w:type="character" w:customStyle="1" w:styleId="1511">
    <w:name w:val="Текст концевой сноски Знак151"/>
    <w:basedOn w:val="a5"/>
    <w:uiPriority w:val="99"/>
    <w:semiHidden/>
    <w:rsid w:val="00790510"/>
    <w:rPr>
      <w:rFonts w:ascii="Times New Roman" w:hAnsi="Times New Roman" w:cs="Times New Roman"/>
    </w:rPr>
  </w:style>
  <w:style w:type="character" w:customStyle="1" w:styleId="1501">
    <w:name w:val="Текст концевой сноски Знак150"/>
    <w:basedOn w:val="a5"/>
    <w:uiPriority w:val="99"/>
    <w:semiHidden/>
    <w:rsid w:val="00790510"/>
    <w:rPr>
      <w:rFonts w:ascii="Times New Roman" w:hAnsi="Times New Roman" w:cs="Times New Roman"/>
    </w:rPr>
  </w:style>
  <w:style w:type="character" w:customStyle="1" w:styleId="1491">
    <w:name w:val="Текст концевой сноски Знак149"/>
    <w:uiPriority w:val="99"/>
    <w:semiHidden/>
    <w:rsid w:val="00790510"/>
    <w:rPr>
      <w:rFonts w:ascii="Times New Roman" w:hAnsi="Times New Roman"/>
    </w:rPr>
  </w:style>
  <w:style w:type="character" w:customStyle="1" w:styleId="1481">
    <w:name w:val="Текст концевой сноски Знак148"/>
    <w:uiPriority w:val="99"/>
    <w:semiHidden/>
    <w:rsid w:val="00790510"/>
    <w:rPr>
      <w:rFonts w:ascii="Times New Roman" w:hAnsi="Times New Roman"/>
    </w:rPr>
  </w:style>
  <w:style w:type="character" w:customStyle="1" w:styleId="1471">
    <w:name w:val="Текст концевой сноски Знак147"/>
    <w:uiPriority w:val="99"/>
    <w:semiHidden/>
    <w:rsid w:val="00790510"/>
    <w:rPr>
      <w:rFonts w:ascii="Times New Roman" w:hAnsi="Times New Roman"/>
    </w:rPr>
  </w:style>
  <w:style w:type="character" w:customStyle="1" w:styleId="1461">
    <w:name w:val="Текст концевой сноски Знак146"/>
    <w:uiPriority w:val="99"/>
    <w:semiHidden/>
    <w:rsid w:val="00790510"/>
    <w:rPr>
      <w:rFonts w:ascii="Times New Roman" w:hAnsi="Times New Roman"/>
    </w:rPr>
  </w:style>
  <w:style w:type="character" w:customStyle="1" w:styleId="1451">
    <w:name w:val="Текст концевой сноски Знак145"/>
    <w:uiPriority w:val="99"/>
    <w:semiHidden/>
    <w:rsid w:val="00790510"/>
    <w:rPr>
      <w:rFonts w:ascii="Times New Roman" w:hAnsi="Times New Roman"/>
    </w:rPr>
  </w:style>
  <w:style w:type="character" w:customStyle="1" w:styleId="1441">
    <w:name w:val="Текст концевой сноски Знак144"/>
    <w:uiPriority w:val="99"/>
    <w:semiHidden/>
    <w:rsid w:val="00790510"/>
    <w:rPr>
      <w:rFonts w:ascii="Times New Roman" w:hAnsi="Times New Roman"/>
    </w:rPr>
  </w:style>
  <w:style w:type="character" w:customStyle="1" w:styleId="1431">
    <w:name w:val="Текст концевой сноски Знак143"/>
    <w:uiPriority w:val="99"/>
    <w:semiHidden/>
    <w:rsid w:val="00790510"/>
    <w:rPr>
      <w:rFonts w:ascii="Times New Roman" w:hAnsi="Times New Roman"/>
    </w:rPr>
  </w:style>
  <w:style w:type="character" w:customStyle="1" w:styleId="1421">
    <w:name w:val="Текст концевой сноски Знак142"/>
    <w:rsid w:val="00790510"/>
    <w:rPr>
      <w:rFonts w:ascii="Times New Roman" w:hAnsi="Times New Roman"/>
    </w:rPr>
  </w:style>
  <w:style w:type="character" w:customStyle="1" w:styleId="1411">
    <w:name w:val="Текст концевой сноски Знак141"/>
    <w:uiPriority w:val="99"/>
    <w:semiHidden/>
    <w:rsid w:val="00790510"/>
    <w:rPr>
      <w:rFonts w:ascii="Times New Roman" w:hAnsi="Times New Roman"/>
    </w:rPr>
  </w:style>
  <w:style w:type="character" w:customStyle="1" w:styleId="1401">
    <w:name w:val="Текст концевой сноски Знак140"/>
    <w:uiPriority w:val="99"/>
    <w:semiHidden/>
    <w:rsid w:val="00790510"/>
    <w:rPr>
      <w:rFonts w:ascii="Times New Roman" w:hAnsi="Times New Roman"/>
    </w:rPr>
  </w:style>
  <w:style w:type="character" w:customStyle="1" w:styleId="1391">
    <w:name w:val="Текст концевой сноски Знак139"/>
    <w:uiPriority w:val="99"/>
    <w:semiHidden/>
    <w:rsid w:val="00790510"/>
    <w:rPr>
      <w:rFonts w:ascii="Times New Roman" w:hAnsi="Times New Roman"/>
    </w:rPr>
  </w:style>
  <w:style w:type="character" w:customStyle="1" w:styleId="1381">
    <w:name w:val="Текст концевой сноски Знак138"/>
    <w:uiPriority w:val="99"/>
    <w:semiHidden/>
    <w:rsid w:val="00790510"/>
    <w:rPr>
      <w:rFonts w:ascii="Times New Roman" w:hAnsi="Times New Roman"/>
    </w:rPr>
  </w:style>
  <w:style w:type="character" w:customStyle="1" w:styleId="1241">
    <w:name w:val="Текст концевой сноски Знак124"/>
    <w:uiPriority w:val="99"/>
    <w:semiHidden/>
    <w:rsid w:val="00790510"/>
    <w:rPr>
      <w:rFonts w:ascii="Times New Roman" w:hAnsi="Times New Roman"/>
    </w:rPr>
  </w:style>
  <w:style w:type="character" w:customStyle="1" w:styleId="1231">
    <w:name w:val="Текст концевой сноски Знак123"/>
    <w:uiPriority w:val="99"/>
    <w:semiHidden/>
    <w:rsid w:val="00790510"/>
    <w:rPr>
      <w:rFonts w:ascii="Times New Roman" w:hAnsi="Times New Roman"/>
      <w:sz w:val="20"/>
    </w:rPr>
  </w:style>
  <w:style w:type="character" w:customStyle="1" w:styleId="1221">
    <w:name w:val="Текст концевой сноски Знак122"/>
    <w:uiPriority w:val="99"/>
    <w:semiHidden/>
    <w:rsid w:val="00790510"/>
    <w:rPr>
      <w:rFonts w:ascii="Times New Roman" w:hAnsi="Times New Roman"/>
      <w:sz w:val="20"/>
    </w:rPr>
  </w:style>
  <w:style w:type="character" w:customStyle="1" w:styleId="1211">
    <w:name w:val="Текст концевой сноски Знак121"/>
    <w:uiPriority w:val="99"/>
    <w:semiHidden/>
    <w:rsid w:val="00790510"/>
    <w:rPr>
      <w:rFonts w:ascii="Times New Roman" w:hAnsi="Times New Roman"/>
      <w:sz w:val="20"/>
    </w:rPr>
  </w:style>
  <w:style w:type="character" w:customStyle="1" w:styleId="1201">
    <w:name w:val="Текст концевой сноски Знак120"/>
    <w:uiPriority w:val="99"/>
    <w:semiHidden/>
    <w:rsid w:val="00790510"/>
    <w:rPr>
      <w:rFonts w:ascii="Times New Roman" w:hAnsi="Times New Roman"/>
      <w:sz w:val="20"/>
    </w:rPr>
  </w:style>
  <w:style w:type="character" w:customStyle="1" w:styleId="1191">
    <w:name w:val="Текст концевой сноски Знак119"/>
    <w:uiPriority w:val="99"/>
    <w:semiHidden/>
    <w:rsid w:val="00790510"/>
    <w:rPr>
      <w:rFonts w:ascii="Times New Roman" w:hAnsi="Times New Roman"/>
      <w:sz w:val="20"/>
    </w:rPr>
  </w:style>
  <w:style w:type="character" w:customStyle="1" w:styleId="1181">
    <w:name w:val="Текст концевой сноски Знак118"/>
    <w:uiPriority w:val="99"/>
    <w:semiHidden/>
    <w:rsid w:val="00790510"/>
    <w:rPr>
      <w:rFonts w:ascii="Times New Roman" w:hAnsi="Times New Roman"/>
      <w:sz w:val="20"/>
    </w:rPr>
  </w:style>
  <w:style w:type="character" w:customStyle="1" w:styleId="1171">
    <w:name w:val="Текст концевой сноски Знак117"/>
    <w:uiPriority w:val="99"/>
    <w:semiHidden/>
    <w:rsid w:val="00790510"/>
    <w:rPr>
      <w:rFonts w:ascii="Times New Roman" w:hAnsi="Times New Roman"/>
      <w:sz w:val="20"/>
    </w:rPr>
  </w:style>
  <w:style w:type="character" w:customStyle="1" w:styleId="1161">
    <w:name w:val="Текст концевой сноски Знак116"/>
    <w:uiPriority w:val="99"/>
    <w:semiHidden/>
    <w:rsid w:val="00790510"/>
    <w:rPr>
      <w:rFonts w:ascii="Times New Roman" w:hAnsi="Times New Roman"/>
      <w:sz w:val="20"/>
    </w:rPr>
  </w:style>
  <w:style w:type="character" w:customStyle="1" w:styleId="1151">
    <w:name w:val="Текст концевой сноски Знак115"/>
    <w:uiPriority w:val="99"/>
    <w:semiHidden/>
    <w:rsid w:val="00790510"/>
    <w:rPr>
      <w:rFonts w:ascii="Times New Roman CYR" w:hAnsi="Times New Roman CYR"/>
      <w:sz w:val="20"/>
    </w:rPr>
  </w:style>
  <w:style w:type="character" w:customStyle="1" w:styleId="1141">
    <w:name w:val="Текст концевой сноски Знак114"/>
    <w:uiPriority w:val="99"/>
    <w:semiHidden/>
    <w:rsid w:val="00790510"/>
    <w:rPr>
      <w:rFonts w:ascii="Times New Roman CYR" w:hAnsi="Times New Roman CYR"/>
      <w:sz w:val="20"/>
    </w:rPr>
  </w:style>
  <w:style w:type="character" w:customStyle="1" w:styleId="1131">
    <w:name w:val="Текст концевой сноски Знак113"/>
    <w:uiPriority w:val="99"/>
    <w:semiHidden/>
    <w:rsid w:val="00790510"/>
    <w:rPr>
      <w:rFonts w:ascii="Times New Roman CYR" w:hAnsi="Times New Roman CYR"/>
      <w:sz w:val="20"/>
    </w:rPr>
  </w:style>
  <w:style w:type="character" w:customStyle="1" w:styleId="1121">
    <w:name w:val="Текст концевой сноски Знак112"/>
    <w:uiPriority w:val="99"/>
    <w:semiHidden/>
    <w:rsid w:val="00790510"/>
    <w:rPr>
      <w:rFonts w:ascii="Times New Roman CYR" w:hAnsi="Times New Roman CYR"/>
      <w:sz w:val="20"/>
    </w:rPr>
  </w:style>
  <w:style w:type="character" w:customStyle="1" w:styleId="1111">
    <w:name w:val="Текст концевой сноски Знак111"/>
    <w:uiPriority w:val="99"/>
    <w:semiHidden/>
    <w:rsid w:val="00790510"/>
    <w:rPr>
      <w:rFonts w:ascii="Times New Roman CYR" w:hAnsi="Times New Roman CYR"/>
      <w:sz w:val="20"/>
    </w:rPr>
  </w:style>
  <w:style w:type="character" w:customStyle="1" w:styleId="1101">
    <w:name w:val="Текст концевой сноски Знак110"/>
    <w:uiPriority w:val="99"/>
    <w:semiHidden/>
    <w:rsid w:val="00790510"/>
    <w:rPr>
      <w:rFonts w:ascii="Times New Roman CYR" w:hAnsi="Times New Roman CYR"/>
      <w:sz w:val="20"/>
    </w:rPr>
  </w:style>
  <w:style w:type="character" w:customStyle="1" w:styleId="199">
    <w:name w:val="Текст концевой сноски Знак19"/>
    <w:uiPriority w:val="99"/>
    <w:semiHidden/>
    <w:rsid w:val="00790510"/>
    <w:rPr>
      <w:rFonts w:ascii="Times New Roman CYR" w:hAnsi="Times New Roman CYR"/>
      <w:sz w:val="20"/>
    </w:rPr>
  </w:style>
  <w:style w:type="character" w:customStyle="1" w:styleId="18b">
    <w:name w:val="Текст концевой сноски Знак18"/>
    <w:uiPriority w:val="99"/>
    <w:semiHidden/>
    <w:rsid w:val="00790510"/>
    <w:rPr>
      <w:rFonts w:ascii="Times New Roman CYR" w:hAnsi="Times New Roman CYR"/>
      <w:sz w:val="20"/>
    </w:rPr>
  </w:style>
  <w:style w:type="character" w:customStyle="1" w:styleId="17b">
    <w:name w:val="Текст концевой сноски Знак17"/>
    <w:uiPriority w:val="99"/>
    <w:semiHidden/>
    <w:rsid w:val="00790510"/>
    <w:rPr>
      <w:rFonts w:ascii="Times New Roman CYR" w:hAnsi="Times New Roman CYR"/>
      <w:sz w:val="20"/>
    </w:rPr>
  </w:style>
  <w:style w:type="character" w:customStyle="1" w:styleId="16b">
    <w:name w:val="Текст концевой сноски Знак16"/>
    <w:uiPriority w:val="99"/>
    <w:semiHidden/>
    <w:rsid w:val="00790510"/>
    <w:rPr>
      <w:rFonts w:ascii="Times New Roman CYR" w:hAnsi="Times New Roman CYR"/>
      <w:sz w:val="20"/>
    </w:rPr>
  </w:style>
  <w:style w:type="character" w:customStyle="1" w:styleId="15c">
    <w:name w:val="Текст концевой сноски Знак15"/>
    <w:uiPriority w:val="99"/>
    <w:semiHidden/>
    <w:rsid w:val="00790510"/>
    <w:rPr>
      <w:rFonts w:ascii="Times New Roman CYR" w:hAnsi="Times New Roman CYR"/>
      <w:sz w:val="20"/>
    </w:rPr>
  </w:style>
  <w:style w:type="character" w:customStyle="1" w:styleId="14c">
    <w:name w:val="Текст концевой сноски Знак14"/>
    <w:uiPriority w:val="99"/>
    <w:semiHidden/>
    <w:rsid w:val="00790510"/>
    <w:rPr>
      <w:rFonts w:ascii="Times New Roman CYR" w:hAnsi="Times New Roman CYR"/>
      <w:sz w:val="20"/>
    </w:rPr>
  </w:style>
  <w:style w:type="character" w:customStyle="1" w:styleId="132">
    <w:name w:val="Текст концевой сноски Знак13"/>
    <w:uiPriority w:val="99"/>
    <w:semiHidden/>
    <w:rsid w:val="00790510"/>
    <w:rPr>
      <w:rFonts w:ascii="Times New Roman CYR" w:hAnsi="Times New Roman CYR"/>
      <w:sz w:val="20"/>
    </w:rPr>
  </w:style>
  <w:style w:type="character" w:customStyle="1" w:styleId="127">
    <w:name w:val="Текст концевой сноски Знак12"/>
    <w:uiPriority w:val="99"/>
    <w:semiHidden/>
    <w:rsid w:val="00790510"/>
    <w:rPr>
      <w:rFonts w:ascii="Times New Roman CYR" w:hAnsi="Times New Roman CYR"/>
      <w:sz w:val="20"/>
    </w:rPr>
  </w:style>
  <w:style w:type="character" w:customStyle="1" w:styleId="11c">
    <w:name w:val="Текст концевой сноски Знак11"/>
    <w:rsid w:val="00687FF9"/>
    <w:rPr>
      <w:rFonts w:ascii="Times New Roman CYR" w:hAnsi="Times New Roman CYR"/>
      <w:sz w:val="20"/>
    </w:rPr>
  </w:style>
  <w:style w:type="character" w:customStyle="1" w:styleId="afffd">
    <w:name w:val="Текст макроса Знак"/>
    <w:link w:val="afffe"/>
    <w:locked/>
    <w:rsid w:val="00687FF9"/>
    <w:rPr>
      <w:rFonts w:ascii="Courier New" w:hAnsi="Courier New"/>
    </w:rPr>
  </w:style>
  <w:style w:type="paragraph" w:styleId="afffe">
    <w:name w:val="macro"/>
    <w:link w:val="afffd"/>
    <w:uiPriority w:val="99"/>
    <w:rsid w:val="00687F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rPr>
  </w:style>
  <w:style w:type="character" w:customStyle="1" w:styleId="1c">
    <w:name w:val="Текст макроса Знак1"/>
    <w:basedOn w:val="a5"/>
    <w:uiPriority w:val="99"/>
    <w:semiHidden/>
    <w:rsid w:val="00790510"/>
    <w:rPr>
      <w:rFonts w:ascii="Courier New" w:hAnsi="Courier New" w:cs="Courier New"/>
    </w:rPr>
  </w:style>
  <w:style w:type="character" w:customStyle="1" w:styleId="1972">
    <w:name w:val="Текст макроса Знак197"/>
    <w:basedOn w:val="a5"/>
    <w:uiPriority w:val="99"/>
    <w:semiHidden/>
    <w:rsid w:val="00790510"/>
    <w:rPr>
      <w:rFonts w:ascii="Courier New" w:hAnsi="Courier New" w:cs="Courier New"/>
    </w:rPr>
  </w:style>
  <w:style w:type="character" w:customStyle="1" w:styleId="1962">
    <w:name w:val="Текст макроса Знак196"/>
    <w:basedOn w:val="a5"/>
    <w:uiPriority w:val="99"/>
    <w:semiHidden/>
    <w:rsid w:val="00790510"/>
    <w:rPr>
      <w:rFonts w:ascii="Courier New" w:hAnsi="Courier New" w:cs="Courier New"/>
    </w:rPr>
  </w:style>
  <w:style w:type="character" w:customStyle="1" w:styleId="1952">
    <w:name w:val="Текст макроса Знак195"/>
    <w:basedOn w:val="a5"/>
    <w:uiPriority w:val="99"/>
    <w:semiHidden/>
    <w:rsid w:val="00790510"/>
    <w:rPr>
      <w:rFonts w:ascii="Courier New" w:hAnsi="Courier New" w:cs="Courier New"/>
    </w:rPr>
  </w:style>
  <w:style w:type="character" w:customStyle="1" w:styleId="1942">
    <w:name w:val="Текст макроса Знак194"/>
    <w:basedOn w:val="a5"/>
    <w:uiPriority w:val="99"/>
    <w:semiHidden/>
    <w:rsid w:val="00790510"/>
    <w:rPr>
      <w:rFonts w:ascii="Courier New" w:hAnsi="Courier New" w:cs="Courier New"/>
    </w:rPr>
  </w:style>
  <w:style w:type="character" w:customStyle="1" w:styleId="1932">
    <w:name w:val="Текст макроса Знак193"/>
    <w:basedOn w:val="a5"/>
    <w:uiPriority w:val="99"/>
    <w:semiHidden/>
    <w:rsid w:val="00790510"/>
    <w:rPr>
      <w:rFonts w:ascii="Courier New" w:hAnsi="Courier New" w:cs="Courier New"/>
    </w:rPr>
  </w:style>
  <w:style w:type="character" w:customStyle="1" w:styleId="1922">
    <w:name w:val="Текст макроса Знак192"/>
    <w:basedOn w:val="a5"/>
    <w:uiPriority w:val="99"/>
    <w:semiHidden/>
    <w:rsid w:val="00790510"/>
    <w:rPr>
      <w:rFonts w:ascii="Courier New" w:hAnsi="Courier New" w:cs="Courier New"/>
    </w:rPr>
  </w:style>
  <w:style w:type="character" w:customStyle="1" w:styleId="1912">
    <w:name w:val="Текст макроса Знак191"/>
    <w:basedOn w:val="a5"/>
    <w:uiPriority w:val="99"/>
    <w:semiHidden/>
    <w:rsid w:val="00790510"/>
    <w:rPr>
      <w:rFonts w:ascii="Courier New" w:hAnsi="Courier New" w:cs="Courier New"/>
    </w:rPr>
  </w:style>
  <w:style w:type="character" w:customStyle="1" w:styleId="1902">
    <w:name w:val="Текст макроса Знак190"/>
    <w:basedOn w:val="a5"/>
    <w:uiPriority w:val="99"/>
    <w:semiHidden/>
    <w:rsid w:val="00790510"/>
    <w:rPr>
      <w:rFonts w:ascii="Courier New" w:hAnsi="Courier New" w:cs="Courier New"/>
    </w:rPr>
  </w:style>
  <w:style w:type="character" w:customStyle="1" w:styleId="1892">
    <w:name w:val="Текст макроса Знак189"/>
    <w:basedOn w:val="a5"/>
    <w:uiPriority w:val="99"/>
    <w:semiHidden/>
    <w:rsid w:val="00790510"/>
    <w:rPr>
      <w:rFonts w:ascii="Courier New" w:hAnsi="Courier New" w:cs="Courier New"/>
    </w:rPr>
  </w:style>
  <w:style w:type="character" w:customStyle="1" w:styleId="1882">
    <w:name w:val="Текст макроса Знак188"/>
    <w:basedOn w:val="a5"/>
    <w:uiPriority w:val="99"/>
    <w:semiHidden/>
    <w:rsid w:val="00790510"/>
    <w:rPr>
      <w:rFonts w:ascii="Courier New" w:hAnsi="Courier New" w:cs="Courier New"/>
    </w:rPr>
  </w:style>
  <w:style w:type="character" w:customStyle="1" w:styleId="1872">
    <w:name w:val="Текст макроса Знак187"/>
    <w:basedOn w:val="a5"/>
    <w:uiPriority w:val="99"/>
    <w:semiHidden/>
    <w:rsid w:val="00790510"/>
    <w:rPr>
      <w:rFonts w:ascii="Courier New" w:hAnsi="Courier New" w:cs="Courier New"/>
    </w:rPr>
  </w:style>
  <w:style w:type="character" w:customStyle="1" w:styleId="1862">
    <w:name w:val="Текст макроса Знак186"/>
    <w:basedOn w:val="a5"/>
    <w:uiPriority w:val="99"/>
    <w:semiHidden/>
    <w:rsid w:val="00790510"/>
    <w:rPr>
      <w:rFonts w:ascii="Courier New" w:hAnsi="Courier New" w:cs="Courier New"/>
    </w:rPr>
  </w:style>
  <w:style w:type="character" w:customStyle="1" w:styleId="1852">
    <w:name w:val="Текст макроса Знак185"/>
    <w:basedOn w:val="a5"/>
    <w:uiPriority w:val="99"/>
    <w:semiHidden/>
    <w:rsid w:val="00790510"/>
    <w:rPr>
      <w:rFonts w:ascii="Courier New" w:hAnsi="Courier New" w:cs="Courier New"/>
    </w:rPr>
  </w:style>
  <w:style w:type="character" w:customStyle="1" w:styleId="1842">
    <w:name w:val="Текст макроса Знак184"/>
    <w:basedOn w:val="a5"/>
    <w:uiPriority w:val="99"/>
    <w:semiHidden/>
    <w:rsid w:val="00790510"/>
    <w:rPr>
      <w:rFonts w:ascii="Courier New" w:hAnsi="Courier New" w:cs="Courier New"/>
    </w:rPr>
  </w:style>
  <w:style w:type="character" w:customStyle="1" w:styleId="1832">
    <w:name w:val="Текст макроса Знак183"/>
    <w:basedOn w:val="a5"/>
    <w:uiPriority w:val="99"/>
    <w:semiHidden/>
    <w:rsid w:val="00790510"/>
    <w:rPr>
      <w:rFonts w:ascii="Courier New" w:hAnsi="Courier New" w:cs="Courier New"/>
    </w:rPr>
  </w:style>
  <w:style w:type="character" w:customStyle="1" w:styleId="1822">
    <w:name w:val="Текст макроса Знак182"/>
    <w:basedOn w:val="a5"/>
    <w:uiPriority w:val="99"/>
    <w:semiHidden/>
    <w:rsid w:val="00790510"/>
    <w:rPr>
      <w:rFonts w:ascii="Courier New" w:hAnsi="Courier New" w:cs="Courier New"/>
    </w:rPr>
  </w:style>
  <w:style w:type="character" w:customStyle="1" w:styleId="1812">
    <w:name w:val="Текст макроса Знак181"/>
    <w:basedOn w:val="a5"/>
    <w:uiPriority w:val="99"/>
    <w:semiHidden/>
    <w:rsid w:val="00790510"/>
    <w:rPr>
      <w:rFonts w:ascii="Courier New" w:hAnsi="Courier New" w:cs="Courier New"/>
    </w:rPr>
  </w:style>
  <w:style w:type="character" w:customStyle="1" w:styleId="1802">
    <w:name w:val="Текст макроса Знак180"/>
    <w:basedOn w:val="a5"/>
    <w:uiPriority w:val="99"/>
    <w:semiHidden/>
    <w:rsid w:val="00790510"/>
    <w:rPr>
      <w:rFonts w:ascii="Courier New" w:hAnsi="Courier New" w:cs="Courier New"/>
    </w:rPr>
  </w:style>
  <w:style w:type="character" w:customStyle="1" w:styleId="1792">
    <w:name w:val="Текст макроса Знак179"/>
    <w:basedOn w:val="a5"/>
    <w:uiPriority w:val="99"/>
    <w:semiHidden/>
    <w:rsid w:val="00790510"/>
    <w:rPr>
      <w:rFonts w:ascii="Courier New" w:hAnsi="Courier New" w:cs="Courier New"/>
    </w:rPr>
  </w:style>
  <w:style w:type="character" w:customStyle="1" w:styleId="1782">
    <w:name w:val="Текст макроса Знак178"/>
    <w:basedOn w:val="a5"/>
    <w:uiPriority w:val="99"/>
    <w:semiHidden/>
    <w:rsid w:val="00790510"/>
    <w:rPr>
      <w:rFonts w:ascii="Courier New" w:hAnsi="Courier New" w:cs="Courier New"/>
    </w:rPr>
  </w:style>
  <w:style w:type="character" w:customStyle="1" w:styleId="1772">
    <w:name w:val="Текст макроса Знак177"/>
    <w:basedOn w:val="a5"/>
    <w:uiPriority w:val="99"/>
    <w:semiHidden/>
    <w:rsid w:val="00790510"/>
    <w:rPr>
      <w:rFonts w:ascii="Courier New" w:hAnsi="Courier New" w:cs="Courier New"/>
    </w:rPr>
  </w:style>
  <w:style w:type="character" w:customStyle="1" w:styleId="1762">
    <w:name w:val="Текст макроса Знак176"/>
    <w:basedOn w:val="a5"/>
    <w:uiPriority w:val="99"/>
    <w:semiHidden/>
    <w:rsid w:val="00790510"/>
    <w:rPr>
      <w:rFonts w:ascii="Courier New" w:hAnsi="Courier New" w:cs="Courier New"/>
    </w:rPr>
  </w:style>
  <w:style w:type="character" w:customStyle="1" w:styleId="1752">
    <w:name w:val="Текст макроса Знак175"/>
    <w:basedOn w:val="a5"/>
    <w:uiPriority w:val="99"/>
    <w:semiHidden/>
    <w:rsid w:val="00790510"/>
    <w:rPr>
      <w:rFonts w:ascii="Courier New" w:hAnsi="Courier New" w:cs="Courier New"/>
    </w:rPr>
  </w:style>
  <w:style w:type="character" w:customStyle="1" w:styleId="1742">
    <w:name w:val="Текст макроса Знак174"/>
    <w:basedOn w:val="a5"/>
    <w:uiPriority w:val="99"/>
    <w:semiHidden/>
    <w:rsid w:val="00790510"/>
    <w:rPr>
      <w:rFonts w:ascii="Courier New" w:hAnsi="Courier New" w:cs="Courier New"/>
    </w:rPr>
  </w:style>
  <w:style w:type="character" w:customStyle="1" w:styleId="1732">
    <w:name w:val="Текст макроса Знак173"/>
    <w:basedOn w:val="a5"/>
    <w:uiPriority w:val="99"/>
    <w:semiHidden/>
    <w:rsid w:val="00790510"/>
    <w:rPr>
      <w:rFonts w:ascii="Courier New" w:hAnsi="Courier New" w:cs="Courier New"/>
    </w:rPr>
  </w:style>
  <w:style w:type="character" w:customStyle="1" w:styleId="1722">
    <w:name w:val="Текст макроса Знак172"/>
    <w:basedOn w:val="a5"/>
    <w:uiPriority w:val="99"/>
    <w:semiHidden/>
    <w:rsid w:val="00790510"/>
    <w:rPr>
      <w:rFonts w:ascii="Courier New" w:hAnsi="Courier New" w:cs="Courier New"/>
    </w:rPr>
  </w:style>
  <w:style w:type="character" w:customStyle="1" w:styleId="1712">
    <w:name w:val="Текст макроса Знак171"/>
    <w:basedOn w:val="a5"/>
    <w:uiPriority w:val="99"/>
    <w:semiHidden/>
    <w:rsid w:val="00790510"/>
    <w:rPr>
      <w:rFonts w:ascii="Courier New" w:hAnsi="Courier New" w:cs="Courier New"/>
    </w:rPr>
  </w:style>
  <w:style w:type="character" w:customStyle="1" w:styleId="1702">
    <w:name w:val="Текст макроса Знак170"/>
    <w:basedOn w:val="a5"/>
    <w:uiPriority w:val="99"/>
    <w:semiHidden/>
    <w:rsid w:val="00790510"/>
    <w:rPr>
      <w:rFonts w:ascii="Courier New" w:hAnsi="Courier New" w:cs="Courier New"/>
    </w:rPr>
  </w:style>
  <w:style w:type="character" w:customStyle="1" w:styleId="1692">
    <w:name w:val="Текст макроса Знак169"/>
    <w:basedOn w:val="a5"/>
    <w:uiPriority w:val="99"/>
    <w:semiHidden/>
    <w:rsid w:val="00790510"/>
    <w:rPr>
      <w:rFonts w:ascii="Courier New" w:hAnsi="Courier New" w:cs="Courier New"/>
    </w:rPr>
  </w:style>
  <w:style w:type="character" w:customStyle="1" w:styleId="1682">
    <w:name w:val="Текст макроса Знак168"/>
    <w:basedOn w:val="a5"/>
    <w:uiPriority w:val="99"/>
    <w:semiHidden/>
    <w:rsid w:val="00790510"/>
    <w:rPr>
      <w:rFonts w:ascii="Courier New" w:hAnsi="Courier New" w:cs="Courier New"/>
    </w:rPr>
  </w:style>
  <w:style w:type="character" w:customStyle="1" w:styleId="1672">
    <w:name w:val="Текст макроса Знак167"/>
    <w:basedOn w:val="a5"/>
    <w:uiPriority w:val="99"/>
    <w:semiHidden/>
    <w:rsid w:val="00790510"/>
    <w:rPr>
      <w:rFonts w:ascii="Courier New" w:hAnsi="Courier New" w:cs="Courier New"/>
    </w:rPr>
  </w:style>
  <w:style w:type="character" w:customStyle="1" w:styleId="1662">
    <w:name w:val="Текст макроса Знак166"/>
    <w:basedOn w:val="a5"/>
    <w:uiPriority w:val="99"/>
    <w:semiHidden/>
    <w:rsid w:val="00790510"/>
    <w:rPr>
      <w:rFonts w:ascii="Courier New" w:hAnsi="Courier New" w:cs="Courier New"/>
    </w:rPr>
  </w:style>
  <w:style w:type="character" w:customStyle="1" w:styleId="1652">
    <w:name w:val="Текст макроса Знак165"/>
    <w:basedOn w:val="a5"/>
    <w:uiPriority w:val="99"/>
    <w:semiHidden/>
    <w:rsid w:val="00790510"/>
    <w:rPr>
      <w:rFonts w:ascii="Courier New" w:hAnsi="Courier New" w:cs="Courier New"/>
    </w:rPr>
  </w:style>
  <w:style w:type="character" w:customStyle="1" w:styleId="1642">
    <w:name w:val="Текст макроса Знак164"/>
    <w:basedOn w:val="a5"/>
    <w:uiPriority w:val="99"/>
    <w:semiHidden/>
    <w:rsid w:val="00790510"/>
    <w:rPr>
      <w:rFonts w:ascii="Courier New" w:hAnsi="Courier New" w:cs="Courier New"/>
    </w:rPr>
  </w:style>
  <w:style w:type="character" w:customStyle="1" w:styleId="1632">
    <w:name w:val="Текст макроса Знак163"/>
    <w:basedOn w:val="a5"/>
    <w:uiPriority w:val="99"/>
    <w:semiHidden/>
    <w:rsid w:val="00790510"/>
    <w:rPr>
      <w:rFonts w:ascii="Courier New" w:hAnsi="Courier New" w:cs="Courier New"/>
    </w:rPr>
  </w:style>
  <w:style w:type="character" w:customStyle="1" w:styleId="1622">
    <w:name w:val="Текст макроса Знак162"/>
    <w:basedOn w:val="a5"/>
    <w:uiPriority w:val="99"/>
    <w:semiHidden/>
    <w:rsid w:val="00790510"/>
    <w:rPr>
      <w:rFonts w:ascii="Courier New" w:hAnsi="Courier New" w:cs="Courier New"/>
    </w:rPr>
  </w:style>
  <w:style w:type="character" w:customStyle="1" w:styleId="1612">
    <w:name w:val="Текст макроса Знак161"/>
    <w:basedOn w:val="a5"/>
    <w:uiPriority w:val="99"/>
    <w:semiHidden/>
    <w:rsid w:val="00790510"/>
    <w:rPr>
      <w:rFonts w:ascii="Courier New" w:hAnsi="Courier New" w:cs="Courier New"/>
    </w:rPr>
  </w:style>
  <w:style w:type="character" w:customStyle="1" w:styleId="1602">
    <w:name w:val="Текст макроса Знак160"/>
    <w:basedOn w:val="a5"/>
    <w:uiPriority w:val="99"/>
    <w:semiHidden/>
    <w:rsid w:val="00790510"/>
    <w:rPr>
      <w:rFonts w:ascii="Courier New" w:hAnsi="Courier New" w:cs="Courier New"/>
    </w:rPr>
  </w:style>
  <w:style w:type="character" w:customStyle="1" w:styleId="1592">
    <w:name w:val="Текст макроса Знак159"/>
    <w:basedOn w:val="a5"/>
    <w:uiPriority w:val="99"/>
    <w:semiHidden/>
    <w:rsid w:val="00790510"/>
    <w:rPr>
      <w:rFonts w:ascii="Courier New" w:hAnsi="Courier New" w:cs="Courier New"/>
    </w:rPr>
  </w:style>
  <w:style w:type="character" w:customStyle="1" w:styleId="1582">
    <w:name w:val="Текст макроса Знак158"/>
    <w:basedOn w:val="a5"/>
    <w:uiPriority w:val="99"/>
    <w:semiHidden/>
    <w:rsid w:val="00790510"/>
    <w:rPr>
      <w:rFonts w:ascii="Courier New" w:hAnsi="Courier New" w:cs="Courier New"/>
    </w:rPr>
  </w:style>
  <w:style w:type="character" w:customStyle="1" w:styleId="1572">
    <w:name w:val="Текст макроса Знак157"/>
    <w:basedOn w:val="a5"/>
    <w:uiPriority w:val="99"/>
    <w:semiHidden/>
    <w:rsid w:val="00790510"/>
    <w:rPr>
      <w:rFonts w:ascii="Courier New" w:hAnsi="Courier New" w:cs="Courier New"/>
    </w:rPr>
  </w:style>
  <w:style w:type="character" w:customStyle="1" w:styleId="1562">
    <w:name w:val="Текст макроса Знак156"/>
    <w:basedOn w:val="a5"/>
    <w:uiPriority w:val="99"/>
    <w:semiHidden/>
    <w:rsid w:val="00790510"/>
    <w:rPr>
      <w:rFonts w:ascii="Courier New" w:hAnsi="Courier New" w:cs="Courier New"/>
    </w:rPr>
  </w:style>
  <w:style w:type="character" w:customStyle="1" w:styleId="1552">
    <w:name w:val="Текст макроса Знак155"/>
    <w:basedOn w:val="a5"/>
    <w:uiPriority w:val="99"/>
    <w:semiHidden/>
    <w:rsid w:val="00790510"/>
    <w:rPr>
      <w:rFonts w:ascii="Courier New" w:hAnsi="Courier New" w:cs="Courier New"/>
    </w:rPr>
  </w:style>
  <w:style w:type="character" w:customStyle="1" w:styleId="1542">
    <w:name w:val="Текст макроса Знак154"/>
    <w:basedOn w:val="a5"/>
    <w:uiPriority w:val="99"/>
    <w:semiHidden/>
    <w:rsid w:val="00790510"/>
    <w:rPr>
      <w:rFonts w:ascii="Courier New" w:hAnsi="Courier New" w:cs="Courier New"/>
    </w:rPr>
  </w:style>
  <w:style w:type="character" w:customStyle="1" w:styleId="1532">
    <w:name w:val="Текст макроса Знак153"/>
    <w:basedOn w:val="a5"/>
    <w:uiPriority w:val="99"/>
    <w:semiHidden/>
    <w:rsid w:val="00790510"/>
    <w:rPr>
      <w:rFonts w:ascii="Courier New" w:hAnsi="Courier New" w:cs="Courier New"/>
    </w:rPr>
  </w:style>
  <w:style w:type="character" w:customStyle="1" w:styleId="1522">
    <w:name w:val="Текст макроса Знак152"/>
    <w:basedOn w:val="a5"/>
    <w:uiPriority w:val="99"/>
    <w:semiHidden/>
    <w:rsid w:val="00790510"/>
    <w:rPr>
      <w:rFonts w:ascii="Courier New" w:hAnsi="Courier New" w:cs="Courier New"/>
    </w:rPr>
  </w:style>
  <w:style w:type="character" w:customStyle="1" w:styleId="1512">
    <w:name w:val="Текст макроса Знак151"/>
    <w:basedOn w:val="a5"/>
    <w:uiPriority w:val="99"/>
    <w:semiHidden/>
    <w:rsid w:val="00790510"/>
    <w:rPr>
      <w:rFonts w:ascii="Courier New" w:hAnsi="Courier New" w:cs="Courier New"/>
    </w:rPr>
  </w:style>
  <w:style w:type="character" w:customStyle="1" w:styleId="1502">
    <w:name w:val="Текст макроса Знак150"/>
    <w:basedOn w:val="a5"/>
    <w:uiPriority w:val="99"/>
    <w:semiHidden/>
    <w:rsid w:val="00790510"/>
    <w:rPr>
      <w:rFonts w:ascii="Courier New" w:hAnsi="Courier New" w:cs="Courier New"/>
    </w:rPr>
  </w:style>
  <w:style w:type="character" w:customStyle="1" w:styleId="1492">
    <w:name w:val="Текст макроса Знак149"/>
    <w:uiPriority w:val="99"/>
    <w:semiHidden/>
    <w:rsid w:val="00790510"/>
    <w:rPr>
      <w:rFonts w:ascii="Courier New" w:hAnsi="Courier New"/>
    </w:rPr>
  </w:style>
  <w:style w:type="character" w:customStyle="1" w:styleId="1482">
    <w:name w:val="Текст макроса Знак148"/>
    <w:uiPriority w:val="99"/>
    <w:semiHidden/>
    <w:rsid w:val="00790510"/>
    <w:rPr>
      <w:rFonts w:ascii="Courier New" w:hAnsi="Courier New"/>
    </w:rPr>
  </w:style>
  <w:style w:type="character" w:customStyle="1" w:styleId="1472">
    <w:name w:val="Текст макроса Знак147"/>
    <w:uiPriority w:val="99"/>
    <w:semiHidden/>
    <w:rsid w:val="00790510"/>
    <w:rPr>
      <w:rFonts w:ascii="Courier New" w:hAnsi="Courier New"/>
    </w:rPr>
  </w:style>
  <w:style w:type="character" w:customStyle="1" w:styleId="1462">
    <w:name w:val="Текст макроса Знак146"/>
    <w:uiPriority w:val="99"/>
    <w:semiHidden/>
    <w:rsid w:val="00790510"/>
    <w:rPr>
      <w:rFonts w:ascii="Courier New" w:hAnsi="Courier New"/>
    </w:rPr>
  </w:style>
  <w:style w:type="character" w:customStyle="1" w:styleId="1452">
    <w:name w:val="Текст макроса Знак145"/>
    <w:uiPriority w:val="99"/>
    <w:semiHidden/>
    <w:rsid w:val="00790510"/>
    <w:rPr>
      <w:rFonts w:ascii="Courier New" w:hAnsi="Courier New"/>
    </w:rPr>
  </w:style>
  <w:style w:type="character" w:customStyle="1" w:styleId="1442">
    <w:name w:val="Текст макроса Знак144"/>
    <w:uiPriority w:val="99"/>
    <w:semiHidden/>
    <w:rsid w:val="00790510"/>
    <w:rPr>
      <w:rFonts w:ascii="Courier New" w:hAnsi="Courier New"/>
    </w:rPr>
  </w:style>
  <w:style w:type="character" w:customStyle="1" w:styleId="1432">
    <w:name w:val="Текст макроса Знак143"/>
    <w:uiPriority w:val="99"/>
    <w:semiHidden/>
    <w:rsid w:val="00790510"/>
    <w:rPr>
      <w:rFonts w:ascii="Courier New" w:hAnsi="Courier New"/>
    </w:rPr>
  </w:style>
  <w:style w:type="character" w:customStyle="1" w:styleId="1422">
    <w:name w:val="Текст макроса Знак142"/>
    <w:rsid w:val="00790510"/>
    <w:rPr>
      <w:rFonts w:ascii="Courier New" w:hAnsi="Courier New"/>
    </w:rPr>
  </w:style>
  <w:style w:type="character" w:customStyle="1" w:styleId="1412">
    <w:name w:val="Текст макроса Знак141"/>
    <w:uiPriority w:val="99"/>
    <w:semiHidden/>
    <w:rsid w:val="00790510"/>
    <w:rPr>
      <w:rFonts w:ascii="Courier New" w:hAnsi="Courier New"/>
    </w:rPr>
  </w:style>
  <w:style w:type="character" w:customStyle="1" w:styleId="1402">
    <w:name w:val="Текст макроса Знак140"/>
    <w:uiPriority w:val="99"/>
    <w:semiHidden/>
    <w:rsid w:val="00790510"/>
    <w:rPr>
      <w:rFonts w:ascii="Courier New" w:hAnsi="Courier New"/>
    </w:rPr>
  </w:style>
  <w:style w:type="character" w:customStyle="1" w:styleId="1392">
    <w:name w:val="Текст макроса Знак139"/>
    <w:uiPriority w:val="99"/>
    <w:semiHidden/>
    <w:rsid w:val="00790510"/>
    <w:rPr>
      <w:rFonts w:ascii="Courier New" w:hAnsi="Courier New"/>
    </w:rPr>
  </w:style>
  <w:style w:type="character" w:customStyle="1" w:styleId="1382">
    <w:name w:val="Текст макроса Знак138"/>
    <w:uiPriority w:val="99"/>
    <w:semiHidden/>
    <w:rsid w:val="00790510"/>
    <w:rPr>
      <w:rFonts w:ascii="Courier New" w:hAnsi="Courier New"/>
    </w:rPr>
  </w:style>
  <w:style w:type="character" w:customStyle="1" w:styleId="1242">
    <w:name w:val="Текст макроса Знак124"/>
    <w:uiPriority w:val="99"/>
    <w:semiHidden/>
    <w:rsid w:val="00790510"/>
    <w:rPr>
      <w:rFonts w:ascii="Courier New" w:hAnsi="Courier New"/>
    </w:rPr>
  </w:style>
  <w:style w:type="character" w:customStyle="1" w:styleId="1232">
    <w:name w:val="Текст макроса Знак123"/>
    <w:uiPriority w:val="99"/>
    <w:semiHidden/>
    <w:rsid w:val="00790510"/>
    <w:rPr>
      <w:rFonts w:ascii="Courier New" w:hAnsi="Courier New"/>
      <w:sz w:val="20"/>
    </w:rPr>
  </w:style>
  <w:style w:type="character" w:customStyle="1" w:styleId="1222">
    <w:name w:val="Текст макроса Знак122"/>
    <w:uiPriority w:val="99"/>
    <w:semiHidden/>
    <w:rsid w:val="00790510"/>
    <w:rPr>
      <w:rFonts w:ascii="Courier New" w:hAnsi="Courier New"/>
      <w:sz w:val="20"/>
    </w:rPr>
  </w:style>
  <w:style w:type="character" w:customStyle="1" w:styleId="1212">
    <w:name w:val="Текст макроса Знак121"/>
    <w:uiPriority w:val="99"/>
    <w:semiHidden/>
    <w:rsid w:val="00790510"/>
    <w:rPr>
      <w:rFonts w:ascii="Courier New" w:hAnsi="Courier New"/>
      <w:sz w:val="20"/>
    </w:rPr>
  </w:style>
  <w:style w:type="character" w:customStyle="1" w:styleId="1202">
    <w:name w:val="Текст макроса Знак120"/>
    <w:uiPriority w:val="99"/>
    <w:semiHidden/>
    <w:rsid w:val="00790510"/>
    <w:rPr>
      <w:rFonts w:ascii="Courier New" w:hAnsi="Courier New"/>
      <w:sz w:val="20"/>
    </w:rPr>
  </w:style>
  <w:style w:type="character" w:customStyle="1" w:styleId="1192">
    <w:name w:val="Текст макроса Знак119"/>
    <w:uiPriority w:val="99"/>
    <w:semiHidden/>
    <w:rsid w:val="00790510"/>
    <w:rPr>
      <w:rFonts w:ascii="Courier New" w:hAnsi="Courier New"/>
      <w:sz w:val="20"/>
    </w:rPr>
  </w:style>
  <w:style w:type="character" w:customStyle="1" w:styleId="1182">
    <w:name w:val="Текст макроса Знак118"/>
    <w:uiPriority w:val="99"/>
    <w:semiHidden/>
    <w:rsid w:val="00790510"/>
    <w:rPr>
      <w:rFonts w:ascii="Courier New" w:hAnsi="Courier New"/>
      <w:sz w:val="20"/>
    </w:rPr>
  </w:style>
  <w:style w:type="character" w:customStyle="1" w:styleId="1172">
    <w:name w:val="Текст макроса Знак117"/>
    <w:uiPriority w:val="99"/>
    <w:semiHidden/>
    <w:rsid w:val="00790510"/>
    <w:rPr>
      <w:rFonts w:ascii="Courier New" w:hAnsi="Courier New"/>
      <w:sz w:val="20"/>
    </w:rPr>
  </w:style>
  <w:style w:type="character" w:customStyle="1" w:styleId="1162">
    <w:name w:val="Текст макроса Знак116"/>
    <w:uiPriority w:val="99"/>
    <w:semiHidden/>
    <w:rsid w:val="00790510"/>
    <w:rPr>
      <w:rFonts w:ascii="Courier New" w:hAnsi="Courier New"/>
      <w:sz w:val="20"/>
    </w:rPr>
  </w:style>
  <w:style w:type="character" w:customStyle="1" w:styleId="1152">
    <w:name w:val="Текст макроса Знак115"/>
    <w:uiPriority w:val="99"/>
    <w:semiHidden/>
    <w:rsid w:val="00790510"/>
    <w:rPr>
      <w:rFonts w:ascii="Courier New" w:hAnsi="Courier New"/>
      <w:sz w:val="20"/>
    </w:rPr>
  </w:style>
  <w:style w:type="character" w:customStyle="1" w:styleId="1142">
    <w:name w:val="Текст макроса Знак114"/>
    <w:uiPriority w:val="99"/>
    <w:semiHidden/>
    <w:rsid w:val="00790510"/>
    <w:rPr>
      <w:rFonts w:ascii="Courier New" w:hAnsi="Courier New"/>
      <w:sz w:val="20"/>
    </w:rPr>
  </w:style>
  <w:style w:type="character" w:customStyle="1" w:styleId="1132">
    <w:name w:val="Текст макроса Знак113"/>
    <w:uiPriority w:val="99"/>
    <w:semiHidden/>
    <w:rsid w:val="00790510"/>
    <w:rPr>
      <w:rFonts w:ascii="Courier New" w:hAnsi="Courier New"/>
      <w:sz w:val="20"/>
    </w:rPr>
  </w:style>
  <w:style w:type="character" w:customStyle="1" w:styleId="1122">
    <w:name w:val="Текст макроса Знак112"/>
    <w:uiPriority w:val="99"/>
    <w:semiHidden/>
    <w:rsid w:val="00790510"/>
    <w:rPr>
      <w:rFonts w:ascii="Courier New" w:hAnsi="Courier New"/>
      <w:sz w:val="20"/>
    </w:rPr>
  </w:style>
  <w:style w:type="character" w:customStyle="1" w:styleId="1112">
    <w:name w:val="Текст макроса Знак111"/>
    <w:uiPriority w:val="99"/>
    <w:semiHidden/>
    <w:rsid w:val="00790510"/>
    <w:rPr>
      <w:rFonts w:ascii="Courier New" w:hAnsi="Courier New"/>
      <w:sz w:val="20"/>
    </w:rPr>
  </w:style>
  <w:style w:type="character" w:customStyle="1" w:styleId="1102">
    <w:name w:val="Текст макроса Знак110"/>
    <w:uiPriority w:val="99"/>
    <w:semiHidden/>
    <w:rsid w:val="00790510"/>
    <w:rPr>
      <w:rFonts w:ascii="Courier New" w:hAnsi="Courier New"/>
      <w:sz w:val="20"/>
    </w:rPr>
  </w:style>
  <w:style w:type="character" w:customStyle="1" w:styleId="19a">
    <w:name w:val="Текст макроса Знак19"/>
    <w:uiPriority w:val="99"/>
    <w:semiHidden/>
    <w:rsid w:val="00790510"/>
    <w:rPr>
      <w:rFonts w:ascii="Courier New" w:hAnsi="Courier New"/>
      <w:sz w:val="20"/>
    </w:rPr>
  </w:style>
  <w:style w:type="character" w:customStyle="1" w:styleId="18c">
    <w:name w:val="Текст макроса Знак18"/>
    <w:uiPriority w:val="99"/>
    <w:semiHidden/>
    <w:rsid w:val="00790510"/>
    <w:rPr>
      <w:rFonts w:ascii="Courier New" w:hAnsi="Courier New"/>
      <w:sz w:val="20"/>
    </w:rPr>
  </w:style>
  <w:style w:type="character" w:customStyle="1" w:styleId="17c">
    <w:name w:val="Текст макроса Знак17"/>
    <w:uiPriority w:val="99"/>
    <w:semiHidden/>
    <w:rsid w:val="00790510"/>
    <w:rPr>
      <w:rFonts w:ascii="Courier New" w:hAnsi="Courier New"/>
      <w:sz w:val="20"/>
    </w:rPr>
  </w:style>
  <w:style w:type="character" w:customStyle="1" w:styleId="16c">
    <w:name w:val="Текст макроса Знак16"/>
    <w:uiPriority w:val="99"/>
    <w:semiHidden/>
    <w:rsid w:val="00790510"/>
    <w:rPr>
      <w:rFonts w:ascii="Courier New" w:hAnsi="Courier New"/>
      <w:sz w:val="20"/>
    </w:rPr>
  </w:style>
  <w:style w:type="character" w:customStyle="1" w:styleId="15d">
    <w:name w:val="Текст макроса Знак15"/>
    <w:uiPriority w:val="99"/>
    <w:semiHidden/>
    <w:rsid w:val="00790510"/>
    <w:rPr>
      <w:rFonts w:ascii="Courier New" w:hAnsi="Courier New"/>
      <w:sz w:val="20"/>
    </w:rPr>
  </w:style>
  <w:style w:type="character" w:customStyle="1" w:styleId="14d">
    <w:name w:val="Текст макроса Знак14"/>
    <w:uiPriority w:val="99"/>
    <w:semiHidden/>
    <w:rsid w:val="00790510"/>
    <w:rPr>
      <w:rFonts w:ascii="Courier New" w:hAnsi="Courier New"/>
      <w:sz w:val="20"/>
    </w:rPr>
  </w:style>
  <w:style w:type="character" w:customStyle="1" w:styleId="133">
    <w:name w:val="Текст макроса Знак13"/>
    <w:uiPriority w:val="99"/>
    <w:semiHidden/>
    <w:rsid w:val="00790510"/>
    <w:rPr>
      <w:rFonts w:ascii="Courier New" w:hAnsi="Courier New"/>
      <w:sz w:val="20"/>
    </w:rPr>
  </w:style>
  <w:style w:type="character" w:customStyle="1" w:styleId="128">
    <w:name w:val="Текст макроса Знак12"/>
    <w:uiPriority w:val="99"/>
    <w:semiHidden/>
    <w:rsid w:val="00790510"/>
    <w:rPr>
      <w:rFonts w:ascii="Courier New" w:hAnsi="Courier New"/>
      <w:sz w:val="20"/>
    </w:rPr>
  </w:style>
  <w:style w:type="character" w:customStyle="1" w:styleId="11d">
    <w:name w:val="Текст макроса Знак11"/>
    <w:rsid w:val="00687FF9"/>
    <w:rPr>
      <w:rFonts w:ascii="Courier New" w:hAnsi="Courier New"/>
      <w:sz w:val="20"/>
    </w:rPr>
  </w:style>
  <w:style w:type="paragraph" w:styleId="affff">
    <w:name w:val="annotation text"/>
    <w:basedOn w:val="a4"/>
    <w:link w:val="affff0"/>
    <w:rsid w:val="00687FF9"/>
    <w:pPr>
      <w:jc w:val="center"/>
    </w:pPr>
    <w:rPr>
      <w:rFonts w:ascii="Calibri" w:hAnsi="Calibri"/>
    </w:rPr>
  </w:style>
  <w:style w:type="character" w:customStyle="1" w:styleId="affff0">
    <w:name w:val="Текст примечания Знак"/>
    <w:basedOn w:val="a5"/>
    <w:link w:val="affff"/>
    <w:locked/>
    <w:rsid w:val="00687FF9"/>
    <w:rPr>
      <w:rFonts w:ascii="Calibri" w:hAnsi="Calibri" w:cs="Times New Roman"/>
      <w:sz w:val="20"/>
    </w:rPr>
  </w:style>
  <w:style w:type="character" w:customStyle="1" w:styleId="affff1">
    <w:name w:val="Текст сноски Знак"/>
    <w:aliases w:val="Текст сноски Знак2 Знак,Table_Footnote_last Знак1 Знак,Текст сноски Знак Знак Знак,Текст сноски Знак1 Знак Знак Знак,Текст сноски Знак Знак Знак Знак Знак,Footnote Text Char Знак Знак Знак Знак,Footnote Text Char Знак Знак1 Знак"/>
    <w:link w:val="affff2"/>
    <w:locked/>
    <w:rsid w:val="00687FF9"/>
  </w:style>
  <w:style w:type="paragraph" w:styleId="affff2">
    <w:name w:val="footnote text"/>
    <w:aliases w:val="Текст сноски Знак2,Table_Footnote_last Знак1,Текст сноски Знак Знак,Текст сноски Знак1 Знак Знак,Текст сноски Знак Знак Знак Знак,Footnote Text Char Знак Знак Знак,Footnote Text Char Знак Знак1,Текст сноски-FN Знак"/>
    <w:basedOn w:val="a4"/>
    <w:link w:val="affff1"/>
    <w:rsid w:val="00687FF9"/>
    <w:pPr>
      <w:jc w:val="center"/>
    </w:pPr>
    <w:rPr>
      <w:rFonts w:ascii="Calibri" w:hAnsi="Calibri"/>
      <w:sz w:val="22"/>
      <w:szCs w:val="22"/>
    </w:rPr>
  </w:style>
  <w:style w:type="character" w:customStyle="1" w:styleId="1d">
    <w:name w:val="Текст сноски Знак1"/>
    <w:basedOn w:val="a5"/>
    <w:uiPriority w:val="99"/>
    <w:semiHidden/>
    <w:rsid w:val="00790510"/>
    <w:rPr>
      <w:rFonts w:ascii="Times New Roman" w:hAnsi="Times New Roman" w:cs="Times New Roman"/>
    </w:rPr>
  </w:style>
  <w:style w:type="character" w:customStyle="1" w:styleId="1973">
    <w:name w:val="Текст сноски Знак197"/>
    <w:basedOn w:val="a5"/>
    <w:uiPriority w:val="99"/>
    <w:semiHidden/>
    <w:rsid w:val="00790510"/>
    <w:rPr>
      <w:rFonts w:ascii="Times New Roman" w:hAnsi="Times New Roman" w:cs="Times New Roman"/>
    </w:rPr>
  </w:style>
  <w:style w:type="character" w:customStyle="1" w:styleId="1963">
    <w:name w:val="Текст сноски Знак196"/>
    <w:basedOn w:val="a5"/>
    <w:uiPriority w:val="99"/>
    <w:semiHidden/>
    <w:rsid w:val="00790510"/>
    <w:rPr>
      <w:rFonts w:ascii="Times New Roman" w:hAnsi="Times New Roman" w:cs="Times New Roman"/>
    </w:rPr>
  </w:style>
  <w:style w:type="character" w:customStyle="1" w:styleId="1953">
    <w:name w:val="Текст сноски Знак195"/>
    <w:basedOn w:val="a5"/>
    <w:uiPriority w:val="99"/>
    <w:semiHidden/>
    <w:rsid w:val="00790510"/>
    <w:rPr>
      <w:rFonts w:ascii="Times New Roman" w:hAnsi="Times New Roman" w:cs="Times New Roman"/>
    </w:rPr>
  </w:style>
  <w:style w:type="character" w:customStyle="1" w:styleId="1943">
    <w:name w:val="Текст сноски Знак194"/>
    <w:basedOn w:val="a5"/>
    <w:uiPriority w:val="99"/>
    <w:semiHidden/>
    <w:rsid w:val="00790510"/>
    <w:rPr>
      <w:rFonts w:ascii="Times New Roman" w:hAnsi="Times New Roman" w:cs="Times New Roman"/>
    </w:rPr>
  </w:style>
  <w:style w:type="character" w:customStyle="1" w:styleId="1933">
    <w:name w:val="Текст сноски Знак193"/>
    <w:basedOn w:val="a5"/>
    <w:uiPriority w:val="99"/>
    <w:semiHidden/>
    <w:rsid w:val="00790510"/>
    <w:rPr>
      <w:rFonts w:ascii="Times New Roman" w:hAnsi="Times New Roman" w:cs="Times New Roman"/>
    </w:rPr>
  </w:style>
  <w:style w:type="character" w:customStyle="1" w:styleId="1923">
    <w:name w:val="Текст сноски Знак192"/>
    <w:basedOn w:val="a5"/>
    <w:uiPriority w:val="99"/>
    <w:semiHidden/>
    <w:rsid w:val="00790510"/>
    <w:rPr>
      <w:rFonts w:ascii="Times New Roman" w:hAnsi="Times New Roman" w:cs="Times New Roman"/>
    </w:rPr>
  </w:style>
  <w:style w:type="character" w:customStyle="1" w:styleId="1913">
    <w:name w:val="Текст сноски Знак191"/>
    <w:basedOn w:val="a5"/>
    <w:uiPriority w:val="99"/>
    <w:semiHidden/>
    <w:rsid w:val="00790510"/>
    <w:rPr>
      <w:rFonts w:ascii="Times New Roman" w:hAnsi="Times New Roman" w:cs="Times New Roman"/>
    </w:rPr>
  </w:style>
  <w:style w:type="character" w:customStyle="1" w:styleId="1903">
    <w:name w:val="Текст сноски Знак190"/>
    <w:basedOn w:val="a5"/>
    <w:uiPriority w:val="99"/>
    <w:semiHidden/>
    <w:rsid w:val="00790510"/>
    <w:rPr>
      <w:rFonts w:ascii="Times New Roman" w:hAnsi="Times New Roman" w:cs="Times New Roman"/>
    </w:rPr>
  </w:style>
  <w:style w:type="character" w:customStyle="1" w:styleId="1893">
    <w:name w:val="Текст сноски Знак189"/>
    <w:basedOn w:val="a5"/>
    <w:uiPriority w:val="99"/>
    <w:semiHidden/>
    <w:rsid w:val="00790510"/>
    <w:rPr>
      <w:rFonts w:ascii="Times New Roman" w:hAnsi="Times New Roman" w:cs="Times New Roman"/>
    </w:rPr>
  </w:style>
  <w:style w:type="character" w:customStyle="1" w:styleId="1883">
    <w:name w:val="Текст сноски Знак188"/>
    <w:basedOn w:val="a5"/>
    <w:uiPriority w:val="99"/>
    <w:semiHidden/>
    <w:rsid w:val="00790510"/>
    <w:rPr>
      <w:rFonts w:ascii="Times New Roman" w:hAnsi="Times New Roman" w:cs="Times New Roman"/>
    </w:rPr>
  </w:style>
  <w:style w:type="character" w:customStyle="1" w:styleId="1873">
    <w:name w:val="Текст сноски Знак187"/>
    <w:basedOn w:val="a5"/>
    <w:uiPriority w:val="99"/>
    <w:semiHidden/>
    <w:rsid w:val="00790510"/>
    <w:rPr>
      <w:rFonts w:ascii="Times New Roman" w:hAnsi="Times New Roman" w:cs="Times New Roman"/>
    </w:rPr>
  </w:style>
  <w:style w:type="character" w:customStyle="1" w:styleId="1863">
    <w:name w:val="Текст сноски Знак186"/>
    <w:basedOn w:val="a5"/>
    <w:uiPriority w:val="99"/>
    <w:semiHidden/>
    <w:rsid w:val="00790510"/>
    <w:rPr>
      <w:rFonts w:ascii="Times New Roman" w:hAnsi="Times New Roman" w:cs="Times New Roman"/>
    </w:rPr>
  </w:style>
  <w:style w:type="character" w:customStyle="1" w:styleId="1853">
    <w:name w:val="Текст сноски Знак185"/>
    <w:basedOn w:val="a5"/>
    <w:uiPriority w:val="99"/>
    <w:semiHidden/>
    <w:rsid w:val="00790510"/>
    <w:rPr>
      <w:rFonts w:ascii="Times New Roman" w:hAnsi="Times New Roman" w:cs="Times New Roman"/>
    </w:rPr>
  </w:style>
  <w:style w:type="character" w:customStyle="1" w:styleId="1843">
    <w:name w:val="Текст сноски Знак184"/>
    <w:basedOn w:val="a5"/>
    <w:uiPriority w:val="99"/>
    <w:semiHidden/>
    <w:rsid w:val="00790510"/>
    <w:rPr>
      <w:rFonts w:ascii="Times New Roman" w:hAnsi="Times New Roman" w:cs="Times New Roman"/>
    </w:rPr>
  </w:style>
  <w:style w:type="character" w:customStyle="1" w:styleId="1833">
    <w:name w:val="Текст сноски Знак183"/>
    <w:basedOn w:val="a5"/>
    <w:uiPriority w:val="99"/>
    <w:semiHidden/>
    <w:rsid w:val="00790510"/>
    <w:rPr>
      <w:rFonts w:ascii="Times New Roman" w:hAnsi="Times New Roman" w:cs="Times New Roman"/>
    </w:rPr>
  </w:style>
  <w:style w:type="character" w:customStyle="1" w:styleId="1823">
    <w:name w:val="Текст сноски Знак182"/>
    <w:basedOn w:val="a5"/>
    <w:uiPriority w:val="99"/>
    <w:semiHidden/>
    <w:rsid w:val="00790510"/>
    <w:rPr>
      <w:rFonts w:ascii="Times New Roman" w:hAnsi="Times New Roman" w:cs="Times New Roman"/>
    </w:rPr>
  </w:style>
  <w:style w:type="character" w:customStyle="1" w:styleId="1813">
    <w:name w:val="Текст сноски Знак181"/>
    <w:basedOn w:val="a5"/>
    <w:uiPriority w:val="99"/>
    <w:semiHidden/>
    <w:rsid w:val="00790510"/>
    <w:rPr>
      <w:rFonts w:ascii="Times New Roman" w:hAnsi="Times New Roman" w:cs="Times New Roman"/>
    </w:rPr>
  </w:style>
  <w:style w:type="character" w:customStyle="1" w:styleId="1803">
    <w:name w:val="Текст сноски Знак180"/>
    <w:basedOn w:val="a5"/>
    <w:uiPriority w:val="99"/>
    <w:semiHidden/>
    <w:rsid w:val="00790510"/>
    <w:rPr>
      <w:rFonts w:ascii="Times New Roman" w:hAnsi="Times New Roman" w:cs="Times New Roman"/>
    </w:rPr>
  </w:style>
  <w:style w:type="character" w:customStyle="1" w:styleId="1793">
    <w:name w:val="Текст сноски Знак179"/>
    <w:basedOn w:val="a5"/>
    <w:uiPriority w:val="99"/>
    <w:semiHidden/>
    <w:rsid w:val="00790510"/>
    <w:rPr>
      <w:rFonts w:ascii="Times New Roman" w:hAnsi="Times New Roman" w:cs="Times New Roman"/>
    </w:rPr>
  </w:style>
  <w:style w:type="character" w:customStyle="1" w:styleId="1783">
    <w:name w:val="Текст сноски Знак178"/>
    <w:basedOn w:val="a5"/>
    <w:uiPriority w:val="99"/>
    <w:semiHidden/>
    <w:rsid w:val="00790510"/>
    <w:rPr>
      <w:rFonts w:ascii="Times New Roman" w:hAnsi="Times New Roman" w:cs="Times New Roman"/>
    </w:rPr>
  </w:style>
  <w:style w:type="character" w:customStyle="1" w:styleId="1773">
    <w:name w:val="Текст сноски Знак177"/>
    <w:basedOn w:val="a5"/>
    <w:uiPriority w:val="99"/>
    <w:semiHidden/>
    <w:rsid w:val="00790510"/>
    <w:rPr>
      <w:rFonts w:ascii="Times New Roman" w:hAnsi="Times New Roman" w:cs="Times New Roman"/>
    </w:rPr>
  </w:style>
  <w:style w:type="character" w:customStyle="1" w:styleId="1763">
    <w:name w:val="Текст сноски Знак176"/>
    <w:basedOn w:val="a5"/>
    <w:uiPriority w:val="99"/>
    <w:semiHidden/>
    <w:rsid w:val="00790510"/>
    <w:rPr>
      <w:rFonts w:ascii="Times New Roman" w:hAnsi="Times New Roman" w:cs="Times New Roman"/>
    </w:rPr>
  </w:style>
  <w:style w:type="character" w:customStyle="1" w:styleId="1753">
    <w:name w:val="Текст сноски Знак175"/>
    <w:basedOn w:val="a5"/>
    <w:uiPriority w:val="99"/>
    <w:semiHidden/>
    <w:rsid w:val="00790510"/>
    <w:rPr>
      <w:rFonts w:ascii="Times New Roman" w:hAnsi="Times New Roman" w:cs="Times New Roman"/>
    </w:rPr>
  </w:style>
  <w:style w:type="character" w:customStyle="1" w:styleId="1743">
    <w:name w:val="Текст сноски Знак174"/>
    <w:basedOn w:val="a5"/>
    <w:uiPriority w:val="99"/>
    <w:semiHidden/>
    <w:rsid w:val="00790510"/>
    <w:rPr>
      <w:rFonts w:ascii="Times New Roman" w:hAnsi="Times New Roman" w:cs="Times New Roman"/>
    </w:rPr>
  </w:style>
  <w:style w:type="character" w:customStyle="1" w:styleId="1733">
    <w:name w:val="Текст сноски Знак173"/>
    <w:basedOn w:val="a5"/>
    <w:uiPriority w:val="99"/>
    <w:semiHidden/>
    <w:rsid w:val="00790510"/>
    <w:rPr>
      <w:rFonts w:ascii="Times New Roman" w:hAnsi="Times New Roman" w:cs="Times New Roman"/>
    </w:rPr>
  </w:style>
  <w:style w:type="character" w:customStyle="1" w:styleId="1723">
    <w:name w:val="Текст сноски Знак172"/>
    <w:basedOn w:val="a5"/>
    <w:uiPriority w:val="99"/>
    <w:semiHidden/>
    <w:rsid w:val="00790510"/>
    <w:rPr>
      <w:rFonts w:ascii="Times New Roman" w:hAnsi="Times New Roman" w:cs="Times New Roman"/>
    </w:rPr>
  </w:style>
  <w:style w:type="character" w:customStyle="1" w:styleId="1713">
    <w:name w:val="Текст сноски Знак171"/>
    <w:basedOn w:val="a5"/>
    <w:uiPriority w:val="99"/>
    <w:semiHidden/>
    <w:rsid w:val="00790510"/>
    <w:rPr>
      <w:rFonts w:ascii="Times New Roman" w:hAnsi="Times New Roman" w:cs="Times New Roman"/>
    </w:rPr>
  </w:style>
  <w:style w:type="character" w:customStyle="1" w:styleId="1703">
    <w:name w:val="Текст сноски Знак170"/>
    <w:basedOn w:val="a5"/>
    <w:uiPriority w:val="99"/>
    <w:semiHidden/>
    <w:rsid w:val="00790510"/>
    <w:rPr>
      <w:rFonts w:ascii="Times New Roman" w:hAnsi="Times New Roman" w:cs="Times New Roman"/>
    </w:rPr>
  </w:style>
  <w:style w:type="character" w:customStyle="1" w:styleId="1693">
    <w:name w:val="Текст сноски Знак169"/>
    <w:basedOn w:val="a5"/>
    <w:uiPriority w:val="99"/>
    <w:semiHidden/>
    <w:rsid w:val="00790510"/>
    <w:rPr>
      <w:rFonts w:ascii="Times New Roman" w:hAnsi="Times New Roman" w:cs="Times New Roman"/>
    </w:rPr>
  </w:style>
  <w:style w:type="character" w:customStyle="1" w:styleId="1683">
    <w:name w:val="Текст сноски Знак168"/>
    <w:basedOn w:val="a5"/>
    <w:uiPriority w:val="99"/>
    <w:semiHidden/>
    <w:rsid w:val="00790510"/>
    <w:rPr>
      <w:rFonts w:ascii="Times New Roman" w:hAnsi="Times New Roman" w:cs="Times New Roman"/>
    </w:rPr>
  </w:style>
  <w:style w:type="character" w:customStyle="1" w:styleId="1673">
    <w:name w:val="Текст сноски Знак167"/>
    <w:basedOn w:val="a5"/>
    <w:uiPriority w:val="99"/>
    <w:semiHidden/>
    <w:rsid w:val="00790510"/>
    <w:rPr>
      <w:rFonts w:ascii="Times New Roman" w:hAnsi="Times New Roman" w:cs="Times New Roman"/>
    </w:rPr>
  </w:style>
  <w:style w:type="character" w:customStyle="1" w:styleId="1663">
    <w:name w:val="Текст сноски Знак166"/>
    <w:basedOn w:val="a5"/>
    <w:uiPriority w:val="99"/>
    <w:semiHidden/>
    <w:rsid w:val="00790510"/>
    <w:rPr>
      <w:rFonts w:ascii="Times New Roman" w:hAnsi="Times New Roman" w:cs="Times New Roman"/>
    </w:rPr>
  </w:style>
  <w:style w:type="character" w:customStyle="1" w:styleId="1653">
    <w:name w:val="Текст сноски Знак165"/>
    <w:basedOn w:val="a5"/>
    <w:uiPriority w:val="99"/>
    <w:semiHidden/>
    <w:rsid w:val="00790510"/>
    <w:rPr>
      <w:rFonts w:ascii="Times New Roman" w:hAnsi="Times New Roman" w:cs="Times New Roman"/>
    </w:rPr>
  </w:style>
  <w:style w:type="character" w:customStyle="1" w:styleId="1643">
    <w:name w:val="Текст сноски Знак164"/>
    <w:basedOn w:val="a5"/>
    <w:uiPriority w:val="99"/>
    <w:semiHidden/>
    <w:rsid w:val="00790510"/>
    <w:rPr>
      <w:rFonts w:ascii="Times New Roman" w:hAnsi="Times New Roman" w:cs="Times New Roman"/>
    </w:rPr>
  </w:style>
  <w:style w:type="character" w:customStyle="1" w:styleId="1633">
    <w:name w:val="Текст сноски Знак163"/>
    <w:basedOn w:val="a5"/>
    <w:uiPriority w:val="99"/>
    <w:semiHidden/>
    <w:rsid w:val="00790510"/>
    <w:rPr>
      <w:rFonts w:ascii="Times New Roman" w:hAnsi="Times New Roman" w:cs="Times New Roman"/>
    </w:rPr>
  </w:style>
  <w:style w:type="character" w:customStyle="1" w:styleId="1623">
    <w:name w:val="Текст сноски Знак162"/>
    <w:basedOn w:val="a5"/>
    <w:uiPriority w:val="99"/>
    <w:semiHidden/>
    <w:rsid w:val="00790510"/>
    <w:rPr>
      <w:rFonts w:ascii="Times New Roman" w:hAnsi="Times New Roman" w:cs="Times New Roman"/>
    </w:rPr>
  </w:style>
  <w:style w:type="character" w:customStyle="1" w:styleId="1613">
    <w:name w:val="Текст сноски Знак161"/>
    <w:basedOn w:val="a5"/>
    <w:uiPriority w:val="99"/>
    <w:semiHidden/>
    <w:rsid w:val="00790510"/>
    <w:rPr>
      <w:rFonts w:ascii="Times New Roman" w:hAnsi="Times New Roman" w:cs="Times New Roman"/>
    </w:rPr>
  </w:style>
  <w:style w:type="character" w:customStyle="1" w:styleId="1603">
    <w:name w:val="Текст сноски Знак160"/>
    <w:basedOn w:val="a5"/>
    <w:uiPriority w:val="99"/>
    <w:semiHidden/>
    <w:rsid w:val="00790510"/>
    <w:rPr>
      <w:rFonts w:ascii="Times New Roman" w:hAnsi="Times New Roman" w:cs="Times New Roman"/>
    </w:rPr>
  </w:style>
  <w:style w:type="character" w:customStyle="1" w:styleId="1593">
    <w:name w:val="Текст сноски Знак159"/>
    <w:basedOn w:val="a5"/>
    <w:uiPriority w:val="99"/>
    <w:semiHidden/>
    <w:rsid w:val="00790510"/>
    <w:rPr>
      <w:rFonts w:ascii="Times New Roman" w:hAnsi="Times New Roman" w:cs="Times New Roman"/>
    </w:rPr>
  </w:style>
  <w:style w:type="character" w:customStyle="1" w:styleId="1583">
    <w:name w:val="Текст сноски Знак158"/>
    <w:basedOn w:val="a5"/>
    <w:uiPriority w:val="99"/>
    <w:semiHidden/>
    <w:rsid w:val="00790510"/>
    <w:rPr>
      <w:rFonts w:ascii="Times New Roman" w:hAnsi="Times New Roman" w:cs="Times New Roman"/>
    </w:rPr>
  </w:style>
  <w:style w:type="character" w:customStyle="1" w:styleId="1573">
    <w:name w:val="Текст сноски Знак157"/>
    <w:basedOn w:val="a5"/>
    <w:uiPriority w:val="99"/>
    <w:semiHidden/>
    <w:rsid w:val="00790510"/>
    <w:rPr>
      <w:rFonts w:ascii="Times New Roman" w:hAnsi="Times New Roman" w:cs="Times New Roman"/>
    </w:rPr>
  </w:style>
  <w:style w:type="character" w:customStyle="1" w:styleId="1563">
    <w:name w:val="Текст сноски Знак156"/>
    <w:basedOn w:val="a5"/>
    <w:uiPriority w:val="99"/>
    <w:semiHidden/>
    <w:rsid w:val="00790510"/>
    <w:rPr>
      <w:rFonts w:ascii="Times New Roman" w:hAnsi="Times New Roman" w:cs="Times New Roman"/>
    </w:rPr>
  </w:style>
  <w:style w:type="character" w:customStyle="1" w:styleId="1553">
    <w:name w:val="Текст сноски Знак155"/>
    <w:basedOn w:val="a5"/>
    <w:uiPriority w:val="99"/>
    <w:semiHidden/>
    <w:rsid w:val="00790510"/>
    <w:rPr>
      <w:rFonts w:ascii="Times New Roman" w:hAnsi="Times New Roman" w:cs="Times New Roman"/>
    </w:rPr>
  </w:style>
  <w:style w:type="character" w:customStyle="1" w:styleId="1543">
    <w:name w:val="Текст сноски Знак154"/>
    <w:basedOn w:val="a5"/>
    <w:uiPriority w:val="99"/>
    <w:semiHidden/>
    <w:rsid w:val="00790510"/>
    <w:rPr>
      <w:rFonts w:ascii="Times New Roman" w:hAnsi="Times New Roman" w:cs="Times New Roman"/>
    </w:rPr>
  </w:style>
  <w:style w:type="character" w:customStyle="1" w:styleId="1533">
    <w:name w:val="Текст сноски Знак153"/>
    <w:basedOn w:val="a5"/>
    <w:uiPriority w:val="99"/>
    <w:semiHidden/>
    <w:rsid w:val="00790510"/>
    <w:rPr>
      <w:rFonts w:ascii="Times New Roman" w:hAnsi="Times New Roman" w:cs="Times New Roman"/>
    </w:rPr>
  </w:style>
  <w:style w:type="character" w:customStyle="1" w:styleId="1523">
    <w:name w:val="Текст сноски Знак152"/>
    <w:basedOn w:val="a5"/>
    <w:uiPriority w:val="99"/>
    <w:semiHidden/>
    <w:rsid w:val="00790510"/>
    <w:rPr>
      <w:rFonts w:ascii="Times New Roman" w:hAnsi="Times New Roman" w:cs="Times New Roman"/>
    </w:rPr>
  </w:style>
  <w:style w:type="character" w:customStyle="1" w:styleId="1513">
    <w:name w:val="Текст сноски Знак151"/>
    <w:basedOn w:val="a5"/>
    <w:uiPriority w:val="99"/>
    <w:semiHidden/>
    <w:rsid w:val="00790510"/>
    <w:rPr>
      <w:rFonts w:ascii="Times New Roman" w:hAnsi="Times New Roman" w:cs="Times New Roman"/>
    </w:rPr>
  </w:style>
  <w:style w:type="character" w:customStyle="1" w:styleId="1503">
    <w:name w:val="Текст сноски Знак150"/>
    <w:basedOn w:val="a5"/>
    <w:uiPriority w:val="99"/>
    <w:semiHidden/>
    <w:rsid w:val="00790510"/>
    <w:rPr>
      <w:rFonts w:ascii="Times New Roman" w:hAnsi="Times New Roman" w:cs="Times New Roman"/>
    </w:rPr>
  </w:style>
  <w:style w:type="character" w:customStyle="1" w:styleId="1493">
    <w:name w:val="Текст сноски Знак149"/>
    <w:uiPriority w:val="99"/>
    <w:semiHidden/>
    <w:rsid w:val="00790510"/>
    <w:rPr>
      <w:rFonts w:ascii="Times New Roman" w:hAnsi="Times New Roman"/>
    </w:rPr>
  </w:style>
  <w:style w:type="character" w:customStyle="1" w:styleId="1483">
    <w:name w:val="Текст сноски Знак148"/>
    <w:uiPriority w:val="99"/>
    <w:semiHidden/>
    <w:rsid w:val="00790510"/>
    <w:rPr>
      <w:rFonts w:ascii="Times New Roman" w:hAnsi="Times New Roman"/>
    </w:rPr>
  </w:style>
  <w:style w:type="character" w:customStyle="1" w:styleId="1473">
    <w:name w:val="Текст сноски Знак147"/>
    <w:uiPriority w:val="99"/>
    <w:semiHidden/>
    <w:rsid w:val="00790510"/>
    <w:rPr>
      <w:rFonts w:ascii="Times New Roman" w:hAnsi="Times New Roman"/>
    </w:rPr>
  </w:style>
  <w:style w:type="character" w:customStyle="1" w:styleId="1463">
    <w:name w:val="Текст сноски Знак146"/>
    <w:uiPriority w:val="99"/>
    <w:semiHidden/>
    <w:rsid w:val="00790510"/>
    <w:rPr>
      <w:rFonts w:ascii="Times New Roman" w:hAnsi="Times New Roman"/>
    </w:rPr>
  </w:style>
  <w:style w:type="character" w:customStyle="1" w:styleId="1453">
    <w:name w:val="Текст сноски Знак145"/>
    <w:uiPriority w:val="99"/>
    <w:semiHidden/>
    <w:rsid w:val="00790510"/>
    <w:rPr>
      <w:rFonts w:ascii="Times New Roman" w:hAnsi="Times New Roman"/>
    </w:rPr>
  </w:style>
  <w:style w:type="character" w:customStyle="1" w:styleId="1443">
    <w:name w:val="Текст сноски Знак144"/>
    <w:uiPriority w:val="99"/>
    <w:semiHidden/>
    <w:rsid w:val="00790510"/>
    <w:rPr>
      <w:rFonts w:ascii="Times New Roman" w:hAnsi="Times New Roman"/>
    </w:rPr>
  </w:style>
  <w:style w:type="character" w:customStyle="1" w:styleId="1433">
    <w:name w:val="Текст сноски Знак143"/>
    <w:uiPriority w:val="99"/>
    <w:semiHidden/>
    <w:rsid w:val="00790510"/>
    <w:rPr>
      <w:rFonts w:ascii="Times New Roman" w:hAnsi="Times New Roman"/>
    </w:rPr>
  </w:style>
  <w:style w:type="character" w:customStyle="1" w:styleId="1423">
    <w:name w:val="Текст сноски Знак142"/>
    <w:rsid w:val="00790510"/>
    <w:rPr>
      <w:rFonts w:ascii="Times New Roman" w:hAnsi="Times New Roman"/>
    </w:rPr>
  </w:style>
  <w:style w:type="character" w:customStyle="1" w:styleId="1413">
    <w:name w:val="Текст сноски Знак141"/>
    <w:uiPriority w:val="99"/>
    <w:semiHidden/>
    <w:rsid w:val="00790510"/>
    <w:rPr>
      <w:rFonts w:ascii="Times New Roman" w:hAnsi="Times New Roman"/>
    </w:rPr>
  </w:style>
  <w:style w:type="character" w:customStyle="1" w:styleId="1403">
    <w:name w:val="Текст сноски Знак140"/>
    <w:uiPriority w:val="99"/>
    <w:semiHidden/>
    <w:rsid w:val="00790510"/>
    <w:rPr>
      <w:rFonts w:ascii="Times New Roman" w:hAnsi="Times New Roman"/>
    </w:rPr>
  </w:style>
  <w:style w:type="character" w:customStyle="1" w:styleId="1393">
    <w:name w:val="Текст сноски Знак139"/>
    <w:uiPriority w:val="99"/>
    <w:semiHidden/>
    <w:rsid w:val="00790510"/>
    <w:rPr>
      <w:rFonts w:ascii="Times New Roman" w:hAnsi="Times New Roman"/>
    </w:rPr>
  </w:style>
  <w:style w:type="character" w:customStyle="1" w:styleId="1383">
    <w:name w:val="Текст сноски Знак138"/>
    <w:uiPriority w:val="99"/>
    <w:semiHidden/>
    <w:rsid w:val="00790510"/>
    <w:rPr>
      <w:rFonts w:ascii="Times New Roman" w:hAnsi="Times New Roman"/>
    </w:rPr>
  </w:style>
  <w:style w:type="character" w:customStyle="1" w:styleId="1243">
    <w:name w:val="Текст сноски Знак124"/>
    <w:uiPriority w:val="99"/>
    <w:semiHidden/>
    <w:rsid w:val="00790510"/>
    <w:rPr>
      <w:rFonts w:ascii="Times New Roman" w:hAnsi="Times New Roman"/>
    </w:rPr>
  </w:style>
  <w:style w:type="character" w:customStyle="1" w:styleId="1233">
    <w:name w:val="Текст сноски Знак123"/>
    <w:uiPriority w:val="99"/>
    <w:semiHidden/>
    <w:rsid w:val="00790510"/>
    <w:rPr>
      <w:rFonts w:ascii="Times New Roman" w:hAnsi="Times New Roman"/>
      <w:sz w:val="20"/>
    </w:rPr>
  </w:style>
  <w:style w:type="character" w:customStyle="1" w:styleId="1223">
    <w:name w:val="Текст сноски Знак122"/>
    <w:uiPriority w:val="99"/>
    <w:semiHidden/>
    <w:rsid w:val="00790510"/>
    <w:rPr>
      <w:rFonts w:ascii="Times New Roman" w:hAnsi="Times New Roman"/>
      <w:sz w:val="20"/>
    </w:rPr>
  </w:style>
  <w:style w:type="character" w:customStyle="1" w:styleId="1213">
    <w:name w:val="Текст сноски Знак121"/>
    <w:uiPriority w:val="99"/>
    <w:semiHidden/>
    <w:rsid w:val="00790510"/>
    <w:rPr>
      <w:rFonts w:ascii="Times New Roman" w:hAnsi="Times New Roman"/>
      <w:sz w:val="20"/>
    </w:rPr>
  </w:style>
  <w:style w:type="character" w:customStyle="1" w:styleId="1203">
    <w:name w:val="Текст сноски Знак120"/>
    <w:uiPriority w:val="99"/>
    <w:semiHidden/>
    <w:rsid w:val="00790510"/>
    <w:rPr>
      <w:rFonts w:ascii="Times New Roman" w:hAnsi="Times New Roman"/>
      <w:sz w:val="20"/>
    </w:rPr>
  </w:style>
  <w:style w:type="character" w:customStyle="1" w:styleId="1193">
    <w:name w:val="Текст сноски Знак119"/>
    <w:uiPriority w:val="99"/>
    <w:semiHidden/>
    <w:rsid w:val="00790510"/>
    <w:rPr>
      <w:rFonts w:ascii="Times New Roman" w:hAnsi="Times New Roman"/>
      <w:sz w:val="20"/>
    </w:rPr>
  </w:style>
  <w:style w:type="character" w:customStyle="1" w:styleId="1183">
    <w:name w:val="Текст сноски Знак118"/>
    <w:uiPriority w:val="99"/>
    <w:semiHidden/>
    <w:rsid w:val="00790510"/>
    <w:rPr>
      <w:rFonts w:ascii="Times New Roman" w:hAnsi="Times New Roman"/>
      <w:sz w:val="20"/>
    </w:rPr>
  </w:style>
  <w:style w:type="character" w:customStyle="1" w:styleId="1173">
    <w:name w:val="Текст сноски Знак117"/>
    <w:uiPriority w:val="99"/>
    <w:semiHidden/>
    <w:rsid w:val="00790510"/>
    <w:rPr>
      <w:rFonts w:ascii="Times New Roman" w:hAnsi="Times New Roman"/>
      <w:sz w:val="20"/>
    </w:rPr>
  </w:style>
  <w:style w:type="character" w:customStyle="1" w:styleId="1163">
    <w:name w:val="Текст сноски Знак116"/>
    <w:uiPriority w:val="99"/>
    <w:semiHidden/>
    <w:rsid w:val="00790510"/>
    <w:rPr>
      <w:rFonts w:ascii="Times New Roman" w:hAnsi="Times New Roman"/>
      <w:sz w:val="20"/>
    </w:rPr>
  </w:style>
  <w:style w:type="character" w:customStyle="1" w:styleId="1153">
    <w:name w:val="Текст сноски Знак115"/>
    <w:uiPriority w:val="99"/>
    <w:semiHidden/>
    <w:rsid w:val="00790510"/>
    <w:rPr>
      <w:rFonts w:ascii="Times New Roman CYR" w:hAnsi="Times New Roman CYR"/>
      <w:sz w:val="20"/>
    </w:rPr>
  </w:style>
  <w:style w:type="character" w:customStyle="1" w:styleId="1143">
    <w:name w:val="Текст сноски Знак114"/>
    <w:uiPriority w:val="99"/>
    <w:semiHidden/>
    <w:rsid w:val="00790510"/>
    <w:rPr>
      <w:rFonts w:ascii="Times New Roman CYR" w:hAnsi="Times New Roman CYR"/>
      <w:sz w:val="20"/>
    </w:rPr>
  </w:style>
  <w:style w:type="character" w:customStyle="1" w:styleId="1133">
    <w:name w:val="Текст сноски Знак113"/>
    <w:uiPriority w:val="99"/>
    <w:semiHidden/>
    <w:rsid w:val="00790510"/>
    <w:rPr>
      <w:rFonts w:ascii="Times New Roman CYR" w:hAnsi="Times New Roman CYR"/>
      <w:sz w:val="20"/>
    </w:rPr>
  </w:style>
  <w:style w:type="character" w:customStyle="1" w:styleId="1123">
    <w:name w:val="Текст сноски Знак112"/>
    <w:uiPriority w:val="99"/>
    <w:semiHidden/>
    <w:rsid w:val="00790510"/>
    <w:rPr>
      <w:rFonts w:ascii="Times New Roman CYR" w:hAnsi="Times New Roman CYR"/>
      <w:sz w:val="20"/>
    </w:rPr>
  </w:style>
  <w:style w:type="character" w:customStyle="1" w:styleId="1113">
    <w:name w:val="Текст сноски Знак111"/>
    <w:uiPriority w:val="99"/>
    <w:semiHidden/>
    <w:rsid w:val="00790510"/>
    <w:rPr>
      <w:rFonts w:ascii="Times New Roman CYR" w:hAnsi="Times New Roman CYR"/>
      <w:sz w:val="20"/>
    </w:rPr>
  </w:style>
  <w:style w:type="character" w:customStyle="1" w:styleId="1103">
    <w:name w:val="Текст сноски Знак110"/>
    <w:uiPriority w:val="99"/>
    <w:semiHidden/>
    <w:rsid w:val="00790510"/>
    <w:rPr>
      <w:rFonts w:ascii="Times New Roman CYR" w:hAnsi="Times New Roman CYR"/>
      <w:sz w:val="20"/>
    </w:rPr>
  </w:style>
  <w:style w:type="character" w:customStyle="1" w:styleId="19b">
    <w:name w:val="Текст сноски Знак19"/>
    <w:uiPriority w:val="99"/>
    <w:semiHidden/>
    <w:rsid w:val="00790510"/>
    <w:rPr>
      <w:rFonts w:ascii="Times New Roman CYR" w:hAnsi="Times New Roman CYR"/>
      <w:sz w:val="20"/>
    </w:rPr>
  </w:style>
  <w:style w:type="character" w:customStyle="1" w:styleId="18d">
    <w:name w:val="Текст сноски Знак18"/>
    <w:uiPriority w:val="99"/>
    <w:semiHidden/>
    <w:rsid w:val="00790510"/>
    <w:rPr>
      <w:rFonts w:ascii="Times New Roman CYR" w:hAnsi="Times New Roman CYR"/>
      <w:sz w:val="20"/>
    </w:rPr>
  </w:style>
  <w:style w:type="character" w:customStyle="1" w:styleId="17d">
    <w:name w:val="Текст сноски Знак17"/>
    <w:uiPriority w:val="99"/>
    <w:semiHidden/>
    <w:rsid w:val="00790510"/>
    <w:rPr>
      <w:rFonts w:ascii="Times New Roman CYR" w:hAnsi="Times New Roman CYR"/>
      <w:sz w:val="20"/>
    </w:rPr>
  </w:style>
  <w:style w:type="character" w:customStyle="1" w:styleId="16d">
    <w:name w:val="Текст сноски Знак16"/>
    <w:uiPriority w:val="99"/>
    <w:semiHidden/>
    <w:rsid w:val="00790510"/>
    <w:rPr>
      <w:rFonts w:ascii="Times New Roman CYR" w:hAnsi="Times New Roman CYR"/>
      <w:sz w:val="20"/>
    </w:rPr>
  </w:style>
  <w:style w:type="character" w:customStyle="1" w:styleId="15e">
    <w:name w:val="Текст сноски Знак15"/>
    <w:uiPriority w:val="99"/>
    <w:semiHidden/>
    <w:rsid w:val="00790510"/>
    <w:rPr>
      <w:rFonts w:ascii="Times New Roman CYR" w:hAnsi="Times New Roman CYR"/>
      <w:sz w:val="20"/>
    </w:rPr>
  </w:style>
  <w:style w:type="character" w:customStyle="1" w:styleId="14e">
    <w:name w:val="Текст сноски Знак14"/>
    <w:uiPriority w:val="99"/>
    <w:semiHidden/>
    <w:rsid w:val="00790510"/>
    <w:rPr>
      <w:rFonts w:ascii="Times New Roman CYR" w:hAnsi="Times New Roman CYR"/>
      <w:sz w:val="20"/>
    </w:rPr>
  </w:style>
  <w:style w:type="character" w:customStyle="1" w:styleId="134">
    <w:name w:val="Текст сноски Знак13"/>
    <w:uiPriority w:val="99"/>
    <w:semiHidden/>
    <w:rsid w:val="00790510"/>
    <w:rPr>
      <w:rFonts w:ascii="Times New Roman CYR" w:hAnsi="Times New Roman CYR"/>
      <w:sz w:val="20"/>
    </w:rPr>
  </w:style>
  <w:style w:type="character" w:customStyle="1" w:styleId="129">
    <w:name w:val="Текст сноски Знак12"/>
    <w:uiPriority w:val="99"/>
    <w:semiHidden/>
    <w:rsid w:val="00790510"/>
    <w:rPr>
      <w:rFonts w:ascii="Times New Roman CYR" w:hAnsi="Times New Roman CYR"/>
      <w:sz w:val="20"/>
    </w:rPr>
  </w:style>
  <w:style w:type="character" w:customStyle="1" w:styleId="11e">
    <w:name w:val="Текст сноски Знак11"/>
    <w:rsid w:val="00687FF9"/>
    <w:rPr>
      <w:rFonts w:ascii="Times New Roman CYR" w:hAnsi="Times New Roman CYR"/>
      <w:sz w:val="20"/>
    </w:rPr>
  </w:style>
  <w:style w:type="character" w:customStyle="1" w:styleId="affff3">
    <w:name w:val="Тема примечания Знак"/>
    <w:link w:val="affff4"/>
    <w:locked/>
    <w:rsid w:val="00687FF9"/>
    <w:rPr>
      <w:rFonts w:ascii="Calibri" w:hAnsi="Calibri"/>
      <w:b/>
    </w:rPr>
  </w:style>
  <w:style w:type="paragraph" w:styleId="affff4">
    <w:name w:val="annotation subject"/>
    <w:basedOn w:val="affff"/>
    <w:next w:val="affff"/>
    <w:link w:val="affff3"/>
    <w:rsid w:val="00687FF9"/>
    <w:rPr>
      <w:b/>
      <w:bCs/>
      <w:sz w:val="22"/>
      <w:szCs w:val="22"/>
    </w:rPr>
  </w:style>
  <w:style w:type="character" w:customStyle="1" w:styleId="1e">
    <w:name w:val="Тема примечания Знак1"/>
    <w:basedOn w:val="affff0"/>
    <w:uiPriority w:val="99"/>
    <w:semiHidden/>
    <w:rsid w:val="00790510"/>
    <w:rPr>
      <w:rFonts w:ascii="Times New Roman" w:hAnsi="Times New Roman" w:cs="Times New Roman"/>
      <w:b/>
      <w:bCs/>
      <w:sz w:val="20"/>
    </w:rPr>
  </w:style>
  <w:style w:type="character" w:customStyle="1" w:styleId="1974">
    <w:name w:val="Тема примечания Знак197"/>
    <w:basedOn w:val="affff0"/>
    <w:uiPriority w:val="99"/>
    <w:semiHidden/>
    <w:rsid w:val="00790510"/>
    <w:rPr>
      <w:rFonts w:ascii="Times New Roman" w:hAnsi="Times New Roman" w:cs="Times New Roman"/>
      <w:b/>
      <w:bCs/>
      <w:sz w:val="20"/>
    </w:rPr>
  </w:style>
  <w:style w:type="character" w:customStyle="1" w:styleId="1964">
    <w:name w:val="Тема примечания Знак196"/>
    <w:basedOn w:val="affff0"/>
    <w:uiPriority w:val="99"/>
    <w:semiHidden/>
    <w:rsid w:val="00790510"/>
    <w:rPr>
      <w:rFonts w:ascii="Times New Roman" w:hAnsi="Times New Roman" w:cs="Times New Roman"/>
      <w:b/>
      <w:bCs/>
      <w:sz w:val="20"/>
    </w:rPr>
  </w:style>
  <w:style w:type="character" w:customStyle="1" w:styleId="1954">
    <w:name w:val="Тема примечания Знак195"/>
    <w:basedOn w:val="affff0"/>
    <w:uiPriority w:val="99"/>
    <w:semiHidden/>
    <w:rsid w:val="00790510"/>
    <w:rPr>
      <w:rFonts w:ascii="Times New Roman" w:hAnsi="Times New Roman" w:cs="Times New Roman"/>
      <w:b/>
      <w:bCs/>
      <w:sz w:val="20"/>
    </w:rPr>
  </w:style>
  <w:style w:type="character" w:customStyle="1" w:styleId="1944">
    <w:name w:val="Тема примечания Знак194"/>
    <w:basedOn w:val="affff0"/>
    <w:uiPriority w:val="99"/>
    <w:semiHidden/>
    <w:rsid w:val="00790510"/>
    <w:rPr>
      <w:rFonts w:ascii="Times New Roman" w:hAnsi="Times New Roman" w:cs="Times New Roman"/>
      <w:b/>
      <w:bCs/>
      <w:sz w:val="20"/>
    </w:rPr>
  </w:style>
  <w:style w:type="character" w:customStyle="1" w:styleId="1934">
    <w:name w:val="Тема примечания Знак193"/>
    <w:basedOn w:val="affff0"/>
    <w:uiPriority w:val="99"/>
    <w:semiHidden/>
    <w:rsid w:val="00790510"/>
    <w:rPr>
      <w:rFonts w:ascii="Times New Roman" w:hAnsi="Times New Roman" w:cs="Times New Roman"/>
      <w:b/>
      <w:bCs/>
      <w:sz w:val="20"/>
    </w:rPr>
  </w:style>
  <w:style w:type="character" w:customStyle="1" w:styleId="1924">
    <w:name w:val="Тема примечания Знак192"/>
    <w:basedOn w:val="affff0"/>
    <w:uiPriority w:val="99"/>
    <w:semiHidden/>
    <w:rsid w:val="00790510"/>
    <w:rPr>
      <w:rFonts w:ascii="Times New Roman" w:hAnsi="Times New Roman" w:cs="Times New Roman"/>
      <w:b/>
      <w:bCs/>
      <w:sz w:val="20"/>
    </w:rPr>
  </w:style>
  <w:style w:type="character" w:customStyle="1" w:styleId="1914">
    <w:name w:val="Тема примечания Знак191"/>
    <w:basedOn w:val="affff0"/>
    <w:uiPriority w:val="99"/>
    <w:semiHidden/>
    <w:rsid w:val="00790510"/>
    <w:rPr>
      <w:rFonts w:ascii="Times New Roman" w:hAnsi="Times New Roman" w:cs="Times New Roman"/>
      <w:b/>
      <w:bCs/>
      <w:sz w:val="20"/>
    </w:rPr>
  </w:style>
  <w:style w:type="character" w:customStyle="1" w:styleId="1904">
    <w:name w:val="Тема примечания Знак190"/>
    <w:basedOn w:val="affff0"/>
    <w:uiPriority w:val="99"/>
    <w:semiHidden/>
    <w:rsid w:val="00790510"/>
    <w:rPr>
      <w:rFonts w:ascii="Times New Roman" w:hAnsi="Times New Roman" w:cs="Times New Roman"/>
      <w:b/>
      <w:bCs/>
      <w:sz w:val="20"/>
    </w:rPr>
  </w:style>
  <w:style w:type="character" w:customStyle="1" w:styleId="1894">
    <w:name w:val="Тема примечания Знак189"/>
    <w:basedOn w:val="affff0"/>
    <w:uiPriority w:val="99"/>
    <w:semiHidden/>
    <w:rsid w:val="00790510"/>
    <w:rPr>
      <w:rFonts w:ascii="Times New Roman" w:hAnsi="Times New Roman" w:cs="Times New Roman"/>
      <w:b/>
      <w:bCs/>
      <w:sz w:val="20"/>
    </w:rPr>
  </w:style>
  <w:style w:type="character" w:customStyle="1" w:styleId="1884">
    <w:name w:val="Тема примечания Знак188"/>
    <w:basedOn w:val="affff0"/>
    <w:uiPriority w:val="99"/>
    <w:semiHidden/>
    <w:rsid w:val="00790510"/>
    <w:rPr>
      <w:rFonts w:ascii="Times New Roman" w:hAnsi="Times New Roman" w:cs="Times New Roman"/>
      <w:b/>
      <w:bCs/>
      <w:sz w:val="20"/>
    </w:rPr>
  </w:style>
  <w:style w:type="character" w:customStyle="1" w:styleId="1874">
    <w:name w:val="Тема примечания Знак187"/>
    <w:basedOn w:val="affff0"/>
    <w:uiPriority w:val="99"/>
    <w:semiHidden/>
    <w:rsid w:val="00790510"/>
    <w:rPr>
      <w:rFonts w:ascii="Times New Roman" w:hAnsi="Times New Roman" w:cs="Times New Roman"/>
      <w:b/>
      <w:bCs/>
      <w:sz w:val="20"/>
    </w:rPr>
  </w:style>
  <w:style w:type="character" w:customStyle="1" w:styleId="1864">
    <w:name w:val="Тема примечания Знак186"/>
    <w:basedOn w:val="affff0"/>
    <w:uiPriority w:val="99"/>
    <w:semiHidden/>
    <w:rsid w:val="00790510"/>
    <w:rPr>
      <w:rFonts w:ascii="Times New Roman" w:hAnsi="Times New Roman" w:cs="Times New Roman"/>
      <w:b/>
      <w:bCs/>
      <w:sz w:val="20"/>
    </w:rPr>
  </w:style>
  <w:style w:type="character" w:customStyle="1" w:styleId="1854">
    <w:name w:val="Тема примечания Знак185"/>
    <w:basedOn w:val="affff0"/>
    <w:uiPriority w:val="99"/>
    <w:semiHidden/>
    <w:rsid w:val="00790510"/>
    <w:rPr>
      <w:rFonts w:ascii="Times New Roman" w:hAnsi="Times New Roman" w:cs="Times New Roman"/>
      <w:b/>
      <w:bCs/>
      <w:sz w:val="20"/>
    </w:rPr>
  </w:style>
  <w:style w:type="character" w:customStyle="1" w:styleId="1844">
    <w:name w:val="Тема примечания Знак184"/>
    <w:basedOn w:val="affff0"/>
    <w:uiPriority w:val="99"/>
    <w:semiHidden/>
    <w:rsid w:val="00790510"/>
    <w:rPr>
      <w:rFonts w:ascii="Times New Roman" w:hAnsi="Times New Roman" w:cs="Times New Roman"/>
      <w:b/>
      <w:bCs/>
      <w:sz w:val="20"/>
    </w:rPr>
  </w:style>
  <w:style w:type="character" w:customStyle="1" w:styleId="1834">
    <w:name w:val="Тема примечания Знак183"/>
    <w:basedOn w:val="affff0"/>
    <w:uiPriority w:val="99"/>
    <w:semiHidden/>
    <w:rsid w:val="00790510"/>
    <w:rPr>
      <w:rFonts w:ascii="Times New Roman" w:hAnsi="Times New Roman" w:cs="Times New Roman"/>
      <w:b/>
      <w:bCs/>
      <w:sz w:val="20"/>
    </w:rPr>
  </w:style>
  <w:style w:type="character" w:customStyle="1" w:styleId="1824">
    <w:name w:val="Тема примечания Знак182"/>
    <w:basedOn w:val="affff0"/>
    <w:uiPriority w:val="99"/>
    <w:semiHidden/>
    <w:rsid w:val="00790510"/>
    <w:rPr>
      <w:rFonts w:ascii="Times New Roman" w:hAnsi="Times New Roman" w:cs="Times New Roman"/>
      <w:b/>
      <w:bCs/>
      <w:sz w:val="20"/>
    </w:rPr>
  </w:style>
  <w:style w:type="character" w:customStyle="1" w:styleId="1814">
    <w:name w:val="Тема примечания Знак181"/>
    <w:basedOn w:val="affff0"/>
    <w:uiPriority w:val="99"/>
    <w:semiHidden/>
    <w:rsid w:val="00790510"/>
    <w:rPr>
      <w:rFonts w:ascii="Times New Roman" w:hAnsi="Times New Roman" w:cs="Times New Roman"/>
      <w:b/>
      <w:bCs/>
      <w:sz w:val="20"/>
    </w:rPr>
  </w:style>
  <w:style w:type="character" w:customStyle="1" w:styleId="1804">
    <w:name w:val="Тема примечания Знак180"/>
    <w:basedOn w:val="affff0"/>
    <w:uiPriority w:val="99"/>
    <w:semiHidden/>
    <w:rsid w:val="00790510"/>
    <w:rPr>
      <w:rFonts w:ascii="Times New Roman" w:hAnsi="Times New Roman" w:cs="Times New Roman"/>
      <w:b/>
      <w:bCs/>
      <w:sz w:val="20"/>
    </w:rPr>
  </w:style>
  <w:style w:type="character" w:customStyle="1" w:styleId="1794">
    <w:name w:val="Тема примечания Знак179"/>
    <w:basedOn w:val="affff0"/>
    <w:uiPriority w:val="99"/>
    <w:semiHidden/>
    <w:rsid w:val="00790510"/>
    <w:rPr>
      <w:rFonts w:ascii="Times New Roman" w:hAnsi="Times New Roman" w:cs="Times New Roman"/>
      <w:b/>
      <w:bCs/>
      <w:sz w:val="20"/>
    </w:rPr>
  </w:style>
  <w:style w:type="character" w:customStyle="1" w:styleId="1784">
    <w:name w:val="Тема примечания Знак178"/>
    <w:basedOn w:val="affff0"/>
    <w:uiPriority w:val="99"/>
    <w:semiHidden/>
    <w:rsid w:val="00790510"/>
    <w:rPr>
      <w:rFonts w:ascii="Times New Roman" w:hAnsi="Times New Roman" w:cs="Times New Roman"/>
      <w:b/>
      <w:bCs/>
      <w:sz w:val="20"/>
    </w:rPr>
  </w:style>
  <w:style w:type="character" w:customStyle="1" w:styleId="1774">
    <w:name w:val="Тема примечания Знак177"/>
    <w:basedOn w:val="affff0"/>
    <w:uiPriority w:val="99"/>
    <w:semiHidden/>
    <w:rsid w:val="00790510"/>
    <w:rPr>
      <w:rFonts w:ascii="Times New Roman" w:hAnsi="Times New Roman" w:cs="Times New Roman"/>
      <w:b/>
      <w:bCs/>
      <w:sz w:val="20"/>
    </w:rPr>
  </w:style>
  <w:style w:type="character" w:customStyle="1" w:styleId="1764">
    <w:name w:val="Тема примечания Знак176"/>
    <w:basedOn w:val="affff0"/>
    <w:uiPriority w:val="99"/>
    <w:semiHidden/>
    <w:rsid w:val="00790510"/>
    <w:rPr>
      <w:rFonts w:ascii="Times New Roman" w:hAnsi="Times New Roman" w:cs="Times New Roman"/>
      <w:b/>
      <w:bCs/>
      <w:sz w:val="20"/>
    </w:rPr>
  </w:style>
  <w:style w:type="character" w:customStyle="1" w:styleId="1754">
    <w:name w:val="Тема примечания Знак175"/>
    <w:basedOn w:val="affff0"/>
    <w:uiPriority w:val="99"/>
    <w:semiHidden/>
    <w:rsid w:val="00790510"/>
    <w:rPr>
      <w:rFonts w:ascii="Times New Roman" w:hAnsi="Times New Roman" w:cs="Times New Roman"/>
      <w:b/>
      <w:bCs/>
      <w:sz w:val="20"/>
    </w:rPr>
  </w:style>
  <w:style w:type="character" w:customStyle="1" w:styleId="1744">
    <w:name w:val="Тема примечания Знак174"/>
    <w:basedOn w:val="affff0"/>
    <w:uiPriority w:val="99"/>
    <w:semiHidden/>
    <w:rsid w:val="00790510"/>
    <w:rPr>
      <w:rFonts w:ascii="Times New Roman" w:hAnsi="Times New Roman" w:cs="Times New Roman"/>
      <w:b/>
      <w:bCs/>
      <w:sz w:val="20"/>
    </w:rPr>
  </w:style>
  <w:style w:type="character" w:customStyle="1" w:styleId="1734">
    <w:name w:val="Тема примечания Знак173"/>
    <w:basedOn w:val="affff0"/>
    <w:uiPriority w:val="99"/>
    <w:semiHidden/>
    <w:rsid w:val="00790510"/>
    <w:rPr>
      <w:rFonts w:ascii="Times New Roman" w:hAnsi="Times New Roman" w:cs="Times New Roman"/>
      <w:b/>
      <w:bCs/>
      <w:sz w:val="20"/>
    </w:rPr>
  </w:style>
  <w:style w:type="character" w:customStyle="1" w:styleId="1724">
    <w:name w:val="Тема примечания Знак172"/>
    <w:basedOn w:val="affff0"/>
    <w:uiPriority w:val="99"/>
    <w:semiHidden/>
    <w:rsid w:val="00790510"/>
    <w:rPr>
      <w:rFonts w:ascii="Times New Roman" w:hAnsi="Times New Roman" w:cs="Times New Roman"/>
      <w:b/>
      <w:bCs/>
      <w:sz w:val="20"/>
    </w:rPr>
  </w:style>
  <w:style w:type="character" w:customStyle="1" w:styleId="1714">
    <w:name w:val="Тема примечания Знак171"/>
    <w:basedOn w:val="affff0"/>
    <w:uiPriority w:val="99"/>
    <w:semiHidden/>
    <w:rsid w:val="00790510"/>
    <w:rPr>
      <w:rFonts w:ascii="Times New Roman" w:hAnsi="Times New Roman" w:cs="Times New Roman"/>
      <w:b/>
      <w:bCs/>
      <w:sz w:val="20"/>
    </w:rPr>
  </w:style>
  <w:style w:type="character" w:customStyle="1" w:styleId="1704">
    <w:name w:val="Тема примечания Знак170"/>
    <w:basedOn w:val="affff0"/>
    <w:uiPriority w:val="99"/>
    <w:semiHidden/>
    <w:rsid w:val="00790510"/>
    <w:rPr>
      <w:rFonts w:ascii="Times New Roman" w:hAnsi="Times New Roman" w:cs="Times New Roman"/>
      <w:b/>
      <w:bCs/>
      <w:sz w:val="20"/>
    </w:rPr>
  </w:style>
  <w:style w:type="character" w:customStyle="1" w:styleId="1694">
    <w:name w:val="Тема примечания Знак169"/>
    <w:basedOn w:val="affff0"/>
    <w:uiPriority w:val="99"/>
    <w:semiHidden/>
    <w:rsid w:val="00790510"/>
    <w:rPr>
      <w:rFonts w:ascii="Times New Roman" w:hAnsi="Times New Roman" w:cs="Times New Roman"/>
      <w:b/>
      <w:bCs/>
      <w:sz w:val="20"/>
    </w:rPr>
  </w:style>
  <w:style w:type="character" w:customStyle="1" w:styleId="1684">
    <w:name w:val="Тема примечания Знак168"/>
    <w:basedOn w:val="affff0"/>
    <w:uiPriority w:val="99"/>
    <w:semiHidden/>
    <w:rsid w:val="00790510"/>
    <w:rPr>
      <w:rFonts w:ascii="Times New Roman" w:hAnsi="Times New Roman" w:cs="Times New Roman"/>
      <w:b/>
      <w:bCs/>
      <w:sz w:val="20"/>
    </w:rPr>
  </w:style>
  <w:style w:type="character" w:customStyle="1" w:styleId="1674">
    <w:name w:val="Тема примечания Знак167"/>
    <w:basedOn w:val="affff0"/>
    <w:uiPriority w:val="99"/>
    <w:semiHidden/>
    <w:rsid w:val="00790510"/>
    <w:rPr>
      <w:rFonts w:ascii="Times New Roman" w:hAnsi="Times New Roman" w:cs="Times New Roman"/>
      <w:b/>
      <w:bCs/>
      <w:sz w:val="20"/>
    </w:rPr>
  </w:style>
  <w:style w:type="character" w:customStyle="1" w:styleId="1664">
    <w:name w:val="Тема примечания Знак166"/>
    <w:basedOn w:val="affff0"/>
    <w:uiPriority w:val="99"/>
    <w:semiHidden/>
    <w:rsid w:val="00790510"/>
    <w:rPr>
      <w:rFonts w:ascii="Times New Roman" w:hAnsi="Times New Roman" w:cs="Times New Roman"/>
      <w:b/>
      <w:bCs/>
      <w:sz w:val="20"/>
    </w:rPr>
  </w:style>
  <w:style w:type="character" w:customStyle="1" w:styleId="1654">
    <w:name w:val="Тема примечания Знак165"/>
    <w:basedOn w:val="affff0"/>
    <w:uiPriority w:val="99"/>
    <w:semiHidden/>
    <w:rsid w:val="00790510"/>
    <w:rPr>
      <w:rFonts w:ascii="Times New Roman" w:hAnsi="Times New Roman" w:cs="Times New Roman"/>
      <w:b/>
      <w:bCs/>
      <w:sz w:val="20"/>
    </w:rPr>
  </w:style>
  <w:style w:type="character" w:customStyle="1" w:styleId="1644">
    <w:name w:val="Тема примечания Знак164"/>
    <w:basedOn w:val="affff0"/>
    <w:uiPriority w:val="99"/>
    <w:semiHidden/>
    <w:rsid w:val="00790510"/>
    <w:rPr>
      <w:rFonts w:ascii="Times New Roman" w:hAnsi="Times New Roman" w:cs="Times New Roman"/>
      <w:b/>
      <w:bCs/>
      <w:sz w:val="20"/>
    </w:rPr>
  </w:style>
  <w:style w:type="character" w:customStyle="1" w:styleId="1634">
    <w:name w:val="Тема примечания Знак163"/>
    <w:basedOn w:val="affff0"/>
    <w:uiPriority w:val="99"/>
    <w:semiHidden/>
    <w:rsid w:val="00790510"/>
    <w:rPr>
      <w:rFonts w:ascii="Times New Roman" w:hAnsi="Times New Roman" w:cs="Times New Roman"/>
      <w:b/>
      <w:bCs/>
      <w:sz w:val="20"/>
    </w:rPr>
  </w:style>
  <w:style w:type="character" w:customStyle="1" w:styleId="1624">
    <w:name w:val="Тема примечания Знак162"/>
    <w:basedOn w:val="affff0"/>
    <w:uiPriority w:val="99"/>
    <w:semiHidden/>
    <w:rsid w:val="00790510"/>
    <w:rPr>
      <w:rFonts w:ascii="Times New Roman" w:hAnsi="Times New Roman" w:cs="Times New Roman"/>
      <w:b/>
      <w:bCs/>
      <w:sz w:val="20"/>
    </w:rPr>
  </w:style>
  <w:style w:type="character" w:customStyle="1" w:styleId="1614">
    <w:name w:val="Тема примечания Знак161"/>
    <w:basedOn w:val="affff0"/>
    <w:uiPriority w:val="99"/>
    <w:semiHidden/>
    <w:rsid w:val="00790510"/>
    <w:rPr>
      <w:rFonts w:ascii="Times New Roman" w:hAnsi="Times New Roman" w:cs="Times New Roman"/>
      <w:b/>
      <w:bCs/>
      <w:sz w:val="20"/>
    </w:rPr>
  </w:style>
  <w:style w:type="character" w:customStyle="1" w:styleId="1604">
    <w:name w:val="Тема примечания Знак160"/>
    <w:basedOn w:val="affff0"/>
    <w:uiPriority w:val="99"/>
    <w:semiHidden/>
    <w:rsid w:val="00790510"/>
    <w:rPr>
      <w:rFonts w:ascii="Times New Roman" w:hAnsi="Times New Roman" w:cs="Times New Roman"/>
      <w:b/>
      <w:bCs/>
      <w:sz w:val="20"/>
    </w:rPr>
  </w:style>
  <w:style w:type="character" w:customStyle="1" w:styleId="1594">
    <w:name w:val="Тема примечания Знак159"/>
    <w:basedOn w:val="affff0"/>
    <w:uiPriority w:val="99"/>
    <w:semiHidden/>
    <w:rsid w:val="00790510"/>
    <w:rPr>
      <w:rFonts w:ascii="Times New Roman" w:hAnsi="Times New Roman" w:cs="Times New Roman"/>
      <w:b/>
      <w:bCs/>
      <w:sz w:val="20"/>
    </w:rPr>
  </w:style>
  <w:style w:type="character" w:customStyle="1" w:styleId="1584">
    <w:name w:val="Тема примечания Знак158"/>
    <w:basedOn w:val="affff0"/>
    <w:uiPriority w:val="99"/>
    <w:semiHidden/>
    <w:rsid w:val="00790510"/>
    <w:rPr>
      <w:rFonts w:ascii="Times New Roman" w:hAnsi="Times New Roman" w:cs="Times New Roman"/>
      <w:b/>
      <w:bCs/>
      <w:sz w:val="20"/>
    </w:rPr>
  </w:style>
  <w:style w:type="character" w:customStyle="1" w:styleId="1574">
    <w:name w:val="Тема примечания Знак157"/>
    <w:basedOn w:val="affff0"/>
    <w:uiPriority w:val="99"/>
    <w:semiHidden/>
    <w:rsid w:val="00790510"/>
    <w:rPr>
      <w:rFonts w:ascii="Times New Roman" w:hAnsi="Times New Roman" w:cs="Times New Roman"/>
      <w:b/>
      <w:bCs/>
      <w:sz w:val="20"/>
    </w:rPr>
  </w:style>
  <w:style w:type="character" w:customStyle="1" w:styleId="1564">
    <w:name w:val="Тема примечания Знак156"/>
    <w:basedOn w:val="affff0"/>
    <w:uiPriority w:val="99"/>
    <w:semiHidden/>
    <w:rsid w:val="00790510"/>
    <w:rPr>
      <w:rFonts w:ascii="Times New Roman" w:hAnsi="Times New Roman" w:cs="Times New Roman"/>
      <w:b/>
      <w:bCs/>
      <w:sz w:val="20"/>
    </w:rPr>
  </w:style>
  <w:style w:type="character" w:customStyle="1" w:styleId="1554">
    <w:name w:val="Тема примечания Знак155"/>
    <w:basedOn w:val="affff0"/>
    <w:uiPriority w:val="99"/>
    <w:semiHidden/>
    <w:rsid w:val="00790510"/>
    <w:rPr>
      <w:rFonts w:ascii="Times New Roman" w:hAnsi="Times New Roman" w:cs="Times New Roman"/>
      <w:b/>
      <w:bCs/>
      <w:sz w:val="20"/>
    </w:rPr>
  </w:style>
  <w:style w:type="character" w:customStyle="1" w:styleId="1544">
    <w:name w:val="Тема примечания Знак154"/>
    <w:basedOn w:val="affff0"/>
    <w:uiPriority w:val="99"/>
    <w:semiHidden/>
    <w:rsid w:val="00790510"/>
    <w:rPr>
      <w:rFonts w:ascii="Times New Roman" w:hAnsi="Times New Roman" w:cs="Times New Roman"/>
      <w:b/>
      <w:bCs/>
      <w:sz w:val="20"/>
    </w:rPr>
  </w:style>
  <w:style w:type="character" w:customStyle="1" w:styleId="1534">
    <w:name w:val="Тема примечания Знак153"/>
    <w:basedOn w:val="affff0"/>
    <w:uiPriority w:val="99"/>
    <w:semiHidden/>
    <w:rsid w:val="00790510"/>
    <w:rPr>
      <w:rFonts w:ascii="Times New Roman" w:hAnsi="Times New Roman" w:cs="Times New Roman"/>
      <w:b/>
      <w:bCs/>
      <w:sz w:val="20"/>
    </w:rPr>
  </w:style>
  <w:style w:type="character" w:customStyle="1" w:styleId="1524">
    <w:name w:val="Тема примечания Знак152"/>
    <w:basedOn w:val="affff0"/>
    <w:uiPriority w:val="99"/>
    <w:semiHidden/>
    <w:rsid w:val="00790510"/>
    <w:rPr>
      <w:rFonts w:ascii="Times New Roman" w:hAnsi="Times New Roman" w:cs="Times New Roman"/>
      <w:b/>
      <w:bCs/>
      <w:sz w:val="20"/>
    </w:rPr>
  </w:style>
  <w:style w:type="character" w:customStyle="1" w:styleId="1514">
    <w:name w:val="Тема примечания Знак151"/>
    <w:basedOn w:val="affff0"/>
    <w:uiPriority w:val="99"/>
    <w:semiHidden/>
    <w:rsid w:val="00790510"/>
    <w:rPr>
      <w:rFonts w:ascii="Times New Roman" w:hAnsi="Times New Roman" w:cs="Times New Roman"/>
      <w:b/>
      <w:bCs/>
      <w:sz w:val="20"/>
    </w:rPr>
  </w:style>
  <w:style w:type="character" w:customStyle="1" w:styleId="1504">
    <w:name w:val="Тема примечания Знак150"/>
    <w:basedOn w:val="affff0"/>
    <w:uiPriority w:val="99"/>
    <w:semiHidden/>
    <w:rsid w:val="00790510"/>
    <w:rPr>
      <w:rFonts w:ascii="Times New Roman" w:hAnsi="Times New Roman" w:cs="Times New Roman"/>
      <w:b/>
      <w:bCs/>
      <w:sz w:val="20"/>
    </w:rPr>
  </w:style>
  <w:style w:type="character" w:customStyle="1" w:styleId="1494">
    <w:name w:val="Тема примечания Знак149"/>
    <w:uiPriority w:val="99"/>
    <w:semiHidden/>
    <w:rsid w:val="00790510"/>
    <w:rPr>
      <w:rFonts w:ascii="Times New Roman" w:hAnsi="Times New Roman"/>
      <w:b/>
      <w:sz w:val="20"/>
    </w:rPr>
  </w:style>
  <w:style w:type="character" w:customStyle="1" w:styleId="1484">
    <w:name w:val="Тема примечания Знак148"/>
    <w:uiPriority w:val="99"/>
    <w:semiHidden/>
    <w:rsid w:val="00790510"/>
    <w:rPr>
      <w:rFonts w:ascii="Times New Roman" w:hAnsi="Times New Roman"/>
      <w:b/>
      <w:sz w:val="20"/>
    </w:rPr>
  </w:style>
  <w:style w:type="character" w:customStyle="1" w:styleId="1474">
    <w:name w:val="Тема примечания Знак147"/>
    <w:uiPriority w:val="99"/>
    <w:semiHidden/>
    <w:rsid w:val="00790510"/>
    <w:rPr>
      <w:rFonts w:ascii="Times New Roman" w:hAnsi="Times New Roman"/>
      <w:b/>
      <w:sz w:val="20"/>
    </w:rPr>
  </w:style>
  <w:style w:type="character" w:customStyle="1" w:styleId="1464">
    <w:name w:val="Тема примечания Знак146"/>
    <w:uiPriority w:val="99"/>
    <w:semiHidden/>
    <w:rsid w:val="00790510"/>
    <w:rPr>
      <w:rFonts w:ascii="Times New Roman" w:hAnsi="Times New Roman"/>
      <w:b/>
      <w:sz w:val="20"/>
    </w:rPr>
  </w:style>
  <w:style w:type="character" w:customStyle="1" w:styleId="1454">
    <w:name w:val="Тема примечания Знак145"/>
    <w:uiPriority w:val="99"/>
    <w:semiHidden/>
    <w:rsid w:val="00790510"/>
    <w:rPr>
      <w:rFonts w:ascii="Times New Roman" w:hAnsi="Times New Roman"/>
      <w:b/>
      <w:sz w:val="20"/>
    </w:rPr>
  </w:style>
  <w:style w:type="character" w:customStyle="1" w:styleId="1444">
    <w:name w:val="Тема примечания Знак144"/>
    <w:uiPriority w:val="99"/>
    <w:semiHidden/>
    <w:rsid w:val="00790510"/>
    <w:rPr>
      <w:rFonts w:ascii="Times New Roman" w:hAnsi="Times New Roman"/>
      <w:b/>
      <w:sz w:val="20"/>
    </w:rPr>
  </w:style>
  <w:style w:type="character" w:customStyle="1" w:styleId="1434">
    <w:name w:val="Тема примечания Знак143"/>
    <w:uiPriority w:val="99"/>
    <w:semiHidden/>
    <w:rsid w:val="00790510"/>
    <w:rPr>
      <w:rFonts w:ascii="Times New Roman" w:hAnsi="Times New Roman"/>
      <w:b/>
      <w:sz w:val="20"/>
    </w:rPr>
  </w:style>
  <w:style w:type="character" w:customStyle="1" w:styleId="1424">
    <w:name w:val="Тема примечания Знак142"/>
    <w:rsid w:val="00790510"/>
    <w:rPr>
      <w:rFonts w:ascii="Times New Roman" w:hAnsi="Times New Roman"/>
      <w:b/>
      <w:sz w:val="20"/>
    </w:rPr>
  </w:style>
  <w:style w:type="character" w:customStyle="1" w:styleId="1414">
    <w:name w:val="Тема примечания Знак141"/>
    <w:uiPriority w:val="99"/>
    <w:semiHidden/>
    <w:rsid w:val="00790510"/>
    <w:rPr>
      <w:rFonts w:ascii="Times New Roman" w:hAnsi="Times New Roman"/>
      <w:b/>
      <w:sz w:val="20"/>
    </w:rPr>
  </w:style>
  <w:style w:type="character" w:customStyle="1" w:styleId="1404">
    <w:name w:val="Тема примечания Знак140"/>
    <w:uiPriority w:val="99"/>
    <w:semiHidden/>
    <w:rsid w:val="00790510"/>
    <w:rPr>
      <w:rFonts w:ascii="Times New Roman" w:hAnsi="Times New Roman"/>
      <w:b/>
      <w:sz w:val="20"/>
    </w:rPr>
  </w:style>
  <w:style w:type="character" w:customStyle="1" w:styleId="1394">
    <w:name w:val="Тема примечания Знак139"/>
    <w:uiPriority w:val="99"/>
    <w:semiHidden/>
    <w:rsid w:val="00790510"/>
    <w:rPr>
      <w:rFonts w:ascii="Times New Roman" w:hAnsi="Times New Roman"/>
      <w:b/>
      <w:sz w:val="20"/>
    </w:rPr>
  </w:style>
  <w:style w:type="character" w:customStyle="1" w:styleId="1384">
    <w:name w:val="Тема примечания Знак138"/>
    <w:uiPriority w:val="99"/>
    <w:semiHidden/>
    <w:rsid w:val="00790510"/>
    <w:rPr>
      <w:rFonts w:ascii="Times New Roman" w:hAnsi="Times New Roman"/>
      <w:b/>
      <w:sz w:val="20"/>
    </w:rPr>
  </w:style>
  <w:style w:type="character" w:customStyle="1" w:styleId="1244">
    <w:name w:val="Тема примечания Знак124"/>
    <w:uiPriority w:val="99"/>
    <w:semiHidden/>
    <w:rsid w:val="00790510"/>
    <w:rPr>
      <w:rFonts w:ascii="Times New Roman" w:hAnsi="Times New Roman"/>
      <w:b/>
      <w:sz w:val="20"/>
    </w:rPr>
  </w:style>
  <w:style w:type="character" w:customStyle="1" w:styleId="1234">
    <w:name w:val="Тема примечания Знак123"/>
    <w:uiPriority w:val="99"/>
    <w:semiHidden/>
    <w:rsid w:val="00790510"/>
    <w:rPr>
      <w:rFonts w:ascii="Times New Roman" w:hAnsi="Times New Roman"/>
      <w:b/>
      <w:sz w:val="20"/>
    </w:rPr>
  </w:style>
  <w:style w:type="character" w:customStyle="1" w:styleId="1224">
    <w:name w:val="Тема примечания Знак122"/>
    <w:uiPriority w:val="99"/>
    <w:semiHidden/>
    <w:rsid w:val="00790510"/>
    <w:rPr>
      <w:rFonts w:ascii="Times New Roman" w:hAnsi="Times New Roman"/>
      <w:b/>
      <w:sz w:val="20"/>
    </w:rPr>
  </w:style>
  <w:style w:type="character" w:customStyle="1" w:styleId="1214">
    <w:name w:val="Тема примечания Знак121"/>
    <w:uiPriority w:val="99"/>
    <w:semiHidden/>
    <w:rsid w:val="00790510"/>
    <w:rPr>
      <w:rFonts w:ascii="Times New Roman" w:hAnsi="Times New Roman"/>
      <w:b/>
      <w:sz w:val="20"/>
    </w:rPr>
  </w:style>
  <w:style w:type="character" w:customStyle="1" w:styleId="1204">
    <w:name w:val="Тема примечания Знак120"/>
    <w:uiPriority w:val="99"/>
    <w:semiHidden/>
    <w:rsid w:val="00790510"/>
    <w:rPr>
      <w:rFonts w:ascii="Times New Roman" w:hAnsi="Times New Roman"/>
      <w:b/>
      <w:sz w:val="20"/>
    </w:rPr>
  </w:style>
  <w:style w:type="character" w:customStyle="1" w:styleId="1194">
    <w:name w:val="Тема примечания Знак119"/>
    <w:uiPriority w:val="99"/>
    <w:semiHidden/>
    <w:rsid w:val="00790510"/>
    <w:rPr>
      <w:rFonts w:ascii="Times New Roman" w:hAnsi="Times New Roman"/>
      <w:b/>
      <w:sz w:val="20"/>
    </w:rPr>
  </w:style>
  <w:style w:type="character" w:customStyle="1" w:styleId="1184">
    <w:name w:val="Тема примечания Знак118"/>
    <w:uiPriority w:val="99"/>
    <w:semiHidden/>
    <w:rsid w:val="00790510"/>
    <w:rPr>
      <w:rFonts w:ascii="Times New Roman" w:hAnsi="Times New Roman"/>
      <w:b/>
      <w:sz w:val="20"/>
    </w:rPr>
  </w:style>
  <w:style w:type="character" w:customStyle="1" w:styleId="1174">
    <w:name w:val="Тема примечания Знак117"/>
    <w:uiPriority w:val="99"/>
    <w:semiHidden/>
    <w:rsid w:val="00790510"/>
    <w:rPr>
      <w:rFonts w:ascii="Times New Roman" w:hAnsi="Times New Roman"/>
      <w:b/>
      <w:sz w:val="20"/>
    </w:rPr>
  </w:style>
  <w:style w:type="character" w:customStyle="1" w:styleId="1164">
    <w:name w:val="Тема примечания Знак116"/>
    <w:uiPriority w:val="99"/>
    <w:semiHidden/>
    <w:rsid w:val="00790510"/>
    <w:rPr>
      <w:rFonts w:ascii="Times New Roman" w:hAnsi="Times New Roman"/>
      <w:b/>
      <w:sz w:val="20"/>
    </w:rPr>
  </w:style>
  <w:style w:type="character" w:customStyle="1" w:styleId="1154">
    <w:name w:val="Тема примечания Знак115"/>
    <w:uiPriority w:val="99"/>
    <w:semiHidden/>
    <w:rsid w:val="00790510"/>
    <w:rPr>
      <w:rFonts w:ascii="Times New Roman CYR" w:hAnsi="Times New Roman CYR"/>
      <w:b/>
      <w:sz w:val="20"/>
    </w:rPr>
  </w:style>
  <w:style w:type="character" w:customStyle="1" w:styleId="1144">
    <w:name w:val="Тема примечания Знак114"/>
    <w:uiPriority w:val="99"/>
    <w:semiHidden/>
    <w:rsid w:val="00790510"/>
    <w:rPr>
      <w:rFonts w:ascii="Times New Roman CYR" w:hAnsi="Times New Roman CYR"/>
      <w:b/>
      <w:sz w:val="20"/>
    </w:rPr>
  </w:style>
  <w:style w:type="character" w:customStyle="1" w:styleId="1134">
    <w:name w:val="Тема примечания Знак113"/>
    <w:uiPriority w:val="99"/>
    <w:semiHidden/>
    <w:rsid w:val="00790510"/>
    <w:rPr>
      <w:rFonts w:ascii="Times New Roman CYR" w:hAnsi="Times New Roman CYR"/>
      <w:b/>
      <w:sz w:val="20"/>
    </w:rPr>
  </w:style>
  <w:style w:type="character" w:customStyle="1" w:styleId="1124">
    <w:name w:val="Тема примечания Знак112"/>
    <w:uiPriority w:val="99"/>
    <w:semiHidden/>
    <w:rsid w:val="00790510"/>
    <w:rPr>
      <w:rFonts w:ascii="Times New Roman CYR" w:hAnsi="Times New Roman CYR"/>
      <w:b/>
      <w:sz w:val="20"/>
    </w:rPr>
  </w:style>
  <w:style w:type="character" w:customStyle="1" w:styleId="1114">
    <w:name w:val="Тема примечания Знак111"/>
    <w:uiPriority w:val="99"/>
    <w:semiHidden/>
    <w:rsid w:val="00790510"/>
    <w:rPr>
      <w:rFonts w:ascii="Times New Roman CYR" w:hAnsi="Times New Roman CYR"/>
      <w:b/>
      <w:sz w:val="20"/>
    </w:rPr>
  </w:style>
  <w:style w:type="character" w:customStyle="1" w:styleId="1104">
    <w:name w:val="Тема примечания Знак110"/>
    <w:uiPriority w:val="99"/>
    <w:semiHidden/>
    <w:rsid w:val="00790510"/>
    <w:rPr>
      <w:rFonts w:ascii="Times New Roman CYR" w:hAnsi="Times New Roman CYR"/>
      <w:b/>
      <w:sz w:val="20"/>
    </w:rPr>
  </w:style>
  <w:style w:type="character" w:customStyle="1" w:styleId="19c">
    <w:name w:val="Тема примечания Знак19"/>
    <w:uiPriority w:val="99"/>
    <w:semiHidden/>
    <w:rsid w:val="00790510"/>
    <w:rPr>
      <w:rFonts w:ascii="Times New Roman CYR" w:hAnsi="Times New Roman CYR"/>
      <w:b/>
      <w:sz w:val="20"/>
    </w:rPr>
  </w:style>
  <w:style w:type="character" w:customStyle="1" w:styleId="18e">
    <w:name w:val="Тема примечания Знак18"/>
    <w:uiPriority w:val="99"/>
    <w:semiHidden/>
    <w:rsid w:val="00790510"/>
    <w:rPr>
      <w:rFonts w:ascii="Times New Roman CYR" w:hAnsi="Times New Roman CYR"/>
      <w:b/>
      <w:sz w:val="20"/>
    </w:rPr>
  </w:style>
  <w:style w:type="character" w:customStyle="1" w:styleId="17e">
    <w:name w:val="Тема примечания Знак17"/>
    <w:uiPriority w:val="99"/>
    <w:semiHidden/>
    <w:rsid w:val="00790510"/>
    <w:rPr>
      <w:rFonts w:ascii="Times New Roman CYR" w:hAnsi="Times New Roman CYR"/>
      <w:b/>
      <w:sz w:val="20"/>
    </w:rPr>
  </w:style>
  <w:style w:type="character" w:customStyle="1" w:styleId="16e">
    <w:name w:val="Тема примечания Знак16"/>
    <w:uiPriority w:val="99"/>
    <w:semiHidden/>
    <w:rsid w:val="00790510"/>
    <w:rPr>
      <w:rFonts w:ascii="Times New Roman CYR" w:hAnsi="Times New Roman CYR"/>
      <w:b/>
      <w:sz w:val="20"/>
    </w:rPr>
  </w:style>
  <w:style w:type="character" w:customStyle="1" w:styleId="15f">
    <w:name w:val="Тема примечания Знак15"/>
    <w:uiPriority w:val="99"/>
    <w:semiHidden/>
    <w:rsid w:val="00790510"/>
    <w:rPr>
      <w:rFonts w:ascii="Times New Roman CYR" w:hAnsi="Times New Roman CYR"/>
      <w:b/>
      <w:sz w:val="20"/>
    </w:rPr>
  </w:style>
  <w:style w:type="character" w:customStyle="1" w:styleId="14f">
    <w:name w:val="Тема примечания Знак14"/>
    <w:uiPriority w:val="99"/>
    <w:semiHidden/>
    <w:rsid w:val="00790510"/>
    <w:rPr>
      <w:rFonts w:ascii="Times New Roman CYR" w:hAnsi="Times New Roman CYR"/>
      <w:b/>
      <w:sz w:val="20"/>
    </w:rPr>
  </w:style>
  <w:style w:type="character" w:customStyle="1" w:styleId="135">
    <w:name w:val="Тема примечания Знак13"/>
    <w:uiPriority w:val="99"/>
    <w:semiHidden/>
    <w:rsid w:val="00790510"/>
    <w:rPr>
      <w:rFonts w:ascii="Times New Roman CYR" w:hAnsi="Times New Roman CYR"/>
      <w:b/>
      <w:sz w:val="20"/>
    </w:rPr>
  </w:style>
  <w:style w:type="character" w:customStyle="1" w:styleId="12a">
    <w:name w:val="Тема примечания Знак12"/>
    <w:uiPriority w:val="99"/>
    <w:semiHidden/>
    <w:rsid w:val="00790510"/>
    <w:rPr>
      <w:rFonts w:ascii="Times New Roman CYR" w:hAnsi="Times New Roman CYR"/>
      <w:b/>
      <w:sz w:val="20"/>
    </w:rPr>
  </w:style>
  <w:style w:type="character" w:customStyle="1" w:styleId="11f">
    <w:name w:val="Тема примечания Знак11"/>
    <w:rsid w:val="00687FF9"/>
    <w:rPr>
      <w:rFonts w:ascii="Calibri" w:hAnsi="Calibri"/>
      <w:b/>
      <w:sz w:val="20"/>
    </w:rPr>
  </w:style>
  <w:style w:type="paragraph" w:styleId="1f">
    <w:name w:val="index 1"/>
    <w:basedOn w:val="a4"/>
    <w:next w:val="a4"/>
    <w:autoRedefine/>
    <w:uiPriority w:val="99"/>
    <w:rsid w:val="00687FF9"/>
    <w:pPr>
      <w:ind w:left="240" w:hanging="240"/>
      <w:jc w:val="center"/>
    </w:pPr>
    <w:rPr>
      <w:rFonts w:ascii="Calibri" w:hAnsi="Calibri"/>
      <w:sz w:val="16"/>
      <w:szCs w:val="16"/>
    </w:rPr>
  </w:style>
  <w:style w:type="paragraph" w:styleId="affff5">
    <w:name w:val="Block Text"/>
    <w:basedOn w:val="a4"/>
    <w:rsid w:val="00687FF9"/>
    <w:pPr>
      <w:spacing w:after="120"/>
      <w:ind w:left="1440" w:right="1440"/>
      <w:jc w:val="center"/>
    </w:pPr>
    <w:rPr>
      <w:rFonts w:ascii="Calibri" w:hAnsi="Calibri"/>
      <w:sz w:val="16"/>
      <w:szCs w:val="16"/>
    </w:rPr>
  </w:style>
  <w:style w:type="paragraph" w:styleId="affff6">
    <w:name w:val="E-mail Signature"/>
    <w:basedOn w:val="a4"/>
    <w:link w:val="affff7"/>
    <w:uiPriority w:val="99"/>
    <w:rsid w:val="00687FF9"/>
    <w:pPr>
      <w:jc w:val="center"/>
    </w:pPr>
    <w:rPr>
      <w:rFonts w:ascii="Calibri" w:hAnsi="Calibri"/>
      <w:sz w:val="16"/>
      <w:szCs w:val="16"/>
    </w:rPr>
  </w:style>
  <w:style w:type="character" w:customStyle="1" w:styleId="affff7">
    <w:name w:val="Электронная подпись Знак"/>
    <w:basedOn w:val="a5"/>
    <w:link w:val="affff6"/>
    <w:uiPriority w:val="99"/>
    <w:locked/>
    <w:rsid w:val="00687FF9"/>
    <w:rPr>
      <w:rFonts w:ascii="Calibri" w:hAnsi="Calibri" w:cs="Times New Roman"/>
      <w:sz w:val="16"/>
    </w:rPr>
  </w:style>
  <w:style w:type="character" w:customStyle="1" w:styleId="SchoolBookC9pt">
    <w:name w:val="Стиль SchoolBookC 9 pt"/>
    <w:rsid w:val="00687FF9"/>
    <w:rPr>
      <w:rFonts w:ascii="SchoolBookC" w:hAnsi="SchoolBookC"/>
      <w:sz w:val="18"/>
    </w:rPr>
  </w:style>
  <w:style w:type="paragraph" w:styleId="affff8">
    <w:name w:val="toa heading"/>
    <w:basedOn w:val="a4"/>
    <w:next w:val="a4"/>
    <w:uiPriority w:val="99"/>
    <w:rsid w:val="00687FF9"/>
    <w:pPr>
      <w:spacing w:before="120"/>
    </w:pPr>
    <w:rPr>
      <w:rFonts w:ascii="NewtonXC" w:hAnsi="NewtonXC" w:cs="NewtonXC"/>
      <w:b/>
      <w:bCs/>
      <w:szCs w:val="24"/>
    </w:rPr>
  </w:style>
  <w:style w:type="paragraph" w:styleId="2c">
    <w:name w:val="toc 2"/>
    <w:basedOn w:val="a4"/>
    <w:next w:val="a4"/>
    <w:autoRedefine/>
    <w:uiPriority w:val="39"/>
    <w:qFormat/>
    <w:rsid w:val="00C53D82"/>
    <w:pPr>
      <w:spacing w:before="240"/>
    </w:pPr>
    <w:rPr>
      <w:rFonts w:ascii="Calibri" w:hAnsi="Calibri"/>
      <w:b/>
      <w:bCs/>
    </w:rPr>
  </w:style>
  <w:style w:type="paragraph" w:styleId="39">
    <w:name w:val="toc 3"/>
    <w:basedOn w:val="a4"/>
    <w:next w:val="a4"/>
    <w:autoRedefine/>
    <w:uiPriority w:val="39"/>
    <w:qFormat/>
    <w:rsid w:val="00EF435D"/>
    <w:pPr>
      <w:tabs>
        <w:tab w:val="right" w:leader="underscore" w:pos="9749"/>
      </w:tabs>
      <w:ind w:left="198"/>
      <w:contextualSpacing/>
    </w:pPr>
    <w:rPr>
      <w:rFonts w:ascii="Calibri" w:hAnsi="Calibri"/>
    </w:rPr>
  </w:style>
  <w:style w:type="paragraph" w:styleId="45">
    <w:name w:val="toc 4"/>
    <w:basedOn w:val="a4"/>
    <w:next w:val="a4"/>
    <w:autoRedefine/>
    <w:uiPriority w:val="39"/>
    <w:rsid w:val="00687FF9"/>
    <w:pPr>
      <w:ind w:left="400"/>
    </w:pPr>
    <w:rPr>
      <w:rFonts w:ascii="Calibri" w:hAnsi="Calibri"/>
    </w:rPr>
  </w:style>
  <w:style w:type="paragraph" w:styleId="55">
    <w:name w:val="toc 5"/>
    <w:basedOn w:val="a4"/>
    <w:next w:val="a4"/>
    <w:autoRedefine/>
    <w:uiPriority w:val="39"/>
    <w:rsid w:val="00687FF9"/>
    <w:pPr>
      <w:ind w:left="600"/>
    </w:pPr>
    <w:rPr>
      <w:rFonts w:ascii="Calibri" w:hAnsi="Calibri"/>
    </w:rPr>
  </w:style>
  <w:style w:type="paragraph" w:styleId="61">
    <w:name w:val="toc 6"/>
    <w:basedOn w:val="a4"/>
    <w:next w:val="a4"/>
    <w:autoRedefine/>
    <w:uiPriority w:val="39"/>
    <w:rsid w:val="00687FF9"/>
    <w:pPr>
      <w:ind w:left="800"/>
    </w:pPr>
    <w:rPr>
      <w:rFonts w:ascii="Calibri" w:hAnsi="Calibri"/>
    </w:rPr>
  </w:style>
  <w:style w:type="paragraph" w:styleId="71">
    <w:name w:val="toc 7"/>
    <w:basedOn w:val="a4"/>
    <w:next w:val="a4"/>
    <w:autoRedefine/>
    <w:uiPriority w:val="39"/>
    <w:rsid w:val="00687FF9"/>
    <w:pPr>
      <w:ind w:left="1000"/>
    </w:pPr>
    <w:rPr>
      <w:rFonts w:ascii="Calibri" w:hAnsi="Calibri"/>
    </w:rPr>
  </w:style>
  <w:style w:type="paragraph" w:styleId="81">
    <w:name w:val="toc 8"/>
    <w:basedOn w:val="a4"/>
    <w:next w:val="a4"/>
    <w:autoRedefine/>
    <w:uiPriority w:val="39"/>
    <w:rsid w:val="00687FF9"/>
    <w:pPr>
      <w:ind w:left="1200"/>
    </w:pPr>
    <w:rPr>
      <w:rFonts w:ascii="Calibri" w:hAnsi="Calibri"/>
    </w:rPr>
  </w:style>
  <w:style w:type="paragraph" w:styleId="91">
    <w:name w:val="toc 9"/>
    <w:basedOn w:val="a4"/>
    <w:next w:val="a4"/>
    <w:autoRedefine/>
    <w:uiPriority w:val="39"/>
    <w:rsid w:val="00687FF9"/>
    <w:pPr>
      <w:ind w:left="1400"/>
    </w:pPr>
    <w:rPr>
      <w:rFonts w:ascii="Calibri" w:hAnsi="Calibri"/>
    </w:rPr>
  </w:style>
  <w:style w:type="paragraph" w:styleId="affff9">
    <w:name w:val="table of figures"/>
    <w:basedOn w:val="a4"/>
    <w:next w:val="a4"/>
    <w:uiPriority w:val="99"/>
    <w:rsid w:val="00687FF9"/>
    <w:pPr>
      <w:ind w:left="480" w:hanging="480"/>
    </w:pPr>
    <w:rPr>
      <w:szCs w:val="24"/>
    </w:rPr>
  </w:style>
  <w:style w:type="paragraph" w:styleId="affffa">
    <w:name w:val="table of authorities"/>
    <w:basedOn w:val="a4"/>
    <w:next w:val="a4"/>
    <w:uiPriority w:val="99"/>
    <w:rsid w:val="00687FF9"/>
    <w:pPr>
      <w:ind w:left="240" w:hanging="240"/>
    </w:pPr>
    <w:rPr>
      <w:szCs w:val="24"/>
    </w:rPr>
  </w:style>
  <w:style w:type="paragraph" w:styleId="affffb">
    <w:name w:val="index heading"/>
    <w:basedOn w:val="a4"/>
    <w:next w:val="1f"/>
    <w:uiPriority w:val="99"/>
    <w:rsid w:val="00687FF9"/>
    <w:rPr>
      <w:rFonts w:ascii="NewtonXC" w:hAnsi="NewtonXC" w:cs="NewtonXC"/>
      <w:b/>
      <w:bCs/>
      <w:szCs w:val="24"/>
    </w:rPr>
  </w:style>
  <w:style w:type="paragraph" w:styleId="2d">
    <w:name w:val="index 2"/>
    <w:basedOn w:val="a4"/>
    <w:next w:val="a4"/>
    <w:autoRedefine/>
    <w:uiPriority w:val="99"/>
    <w:rsid w:val="00687FF9"/>
    <w:pPr>
      <w:ind w:left="480" w:hanging="240"/>
    </w:pPr>
    <w:rPr>
      <w:szCs w:val="24"/>
    </w:rPr>
  </w:style>
  <w:style w:type="paragraph" w:styleId="3a">
    <w:name w:val="index 3"/>
    <w:basedOn w:val="a4"/>
    <w:next w:val="a4"/>
    <w:autoRedefine/>
    <w:uiPriority w:val="99"/>
    <w:rsid w:val="00687FF9"/>
    <w:pPr>
      <w:ind w:left="720" w:hanging="240"/>
    </w:pPr>
    <w:rPr>
      <w:szCs w:val="24"/>
    </w:rPr>
  </w:style>
  <w:style w:type="paragraph" w:styleId="46">
    <w:name w:val="index 4"/>
    <w:basedOn w:val="a4"/>
    <w:next w:val="a4"/>
    <w:autoRedefine/>
    <w:uiPriority w:val="99"/>
    <w:rsid w:val="00687FF9"/>
    <w:pPr>
      <w:ind w:left="960" w:hanging="240"/>
    </w:pPr>
    <w:rPr>
      <w:szCs w:val="24"/>
    </w:rPr>
  </w:style>
  <w:style w:type="paragraph" w:styleId="56">
    <w:name w:val="index 5"/>
    <w:basedOn w:val="a4"/>
    <w:next w:val="a4"/>
    <w:autoRedefine/>
    <w:uiPriority w:val="99"/>
    <w:rsid w:val="00687FF9"/>
    <w:pPr>
      <w:ind w:left="1200" w:hanging="240"/>
    </w:pPr>
    <w:rPr>
      <w:szCs w:val="24"/>
    </w:rPr>
  </w:style>
  <w:style w:type="paragraph" w:styleId="62">
    <w:name w:val="index 6"/>
    <w:basedOn w:val="a4"/>
    <w:next w:val="a4"/>
    <w:autoRedefine/>
    <w:uiPriority w:val="99"/>
    <w:rsid w:val="00687FF9"/>
    <w:pPr>
      <w:ind w:left="1440" w:hanging="240"/>
    </w:pPr>
    <w:rPr>
      <w:szCs w:val="24"/>
    </w:rPr>
  </w:style>
  <w:style w:type="paragraph" w:styleId="72">
    <w:name w:val="index 7"/>
    <w:basedOn w:val="a4"/>
    <w:next w:val="a4"/>
    <w:autoRedefine/>
    <w:uiPriority w:val="99"/>
    <w:rsid w:val="00687FF9"/>
    <w:pPr>
      <w:ind w:left="1680" w:hanging="240"/>
    </w:pPr>
    <w:rPr>
      <w:szCs w:val="24"/>
    </w:rPr>
  </w:style>
  <w:style w:type="paragraph" w:styleId="82">
    <w:name w:val="index 8"/>
    <w:basedOn w:val="a4"/>
    <w:next w:val="a4"/>
    <w:autoRedefine/>
    <w:uiPriority w:val="99"/>
    <w:rsid w:val="00687FF9"/>
    <w:pPr>
      <w:ind w:left="1920" w:hanging="240"/>
    </w:pPr>
    <w:rPr>
      <w:szCs w:val="24"/>
    </w:rPr>
  </w:style>
  <w:style w:type="paragraph" w:styleId="92">
    <w:name w:val="index 9"/>
    <w:basedOn w:val="a4"/>
    <w:next w:val="a4"/>
    <w:autoRedefine/>
    <w:uiPriority w:val="99"/>
    <w:rsid w:val="00687FF9"/>
    <w:pPr>
      <w:ind w:left="2160" w:hanging="240"/>
    </w:pPr>
    <w:rPr>
      <w:szCs w:val="24"/>
    </w:rPr>
  </w:style>
  <w:style w:type="paragraph" w:styleId="affffc">
    <w:name w:val="Message Header"/>
    <w:basedOn w:val="a4"/>
    <w:link w:val="affffd"/>
    <w:uiPriority w:val="99"/>
    <w:rsid w:val="00687FF9"/>
    <w:pPr>
      <w:pBdr>
        <w:top w:val="single" w:sz="6" w:space="1" w:color="auto"/>
        <w:left w:val="single" w:sz="6" w:space="1" w:color="auto"/>
        <w:bottom w:val="single" w:sz="6" w:space="1" w:color="auto"/>
        <w:right w:val="single" w:sz="6" w:space="1" w:color="auto"/>
      </w:pBdr>
      <w:shd w:val="pct20" w:color="auto" w:fill="auto"/>
      <w:ind w:left="1134" w:hanging="1134"/>
    </w:pPr>
    <w:rPr>
      <w:rFonts w:ascii="NewtonXC" w:hAnsi="NewtonXC" w:cs="NewtonXC"/>
      <w:szCs w:val="24"/>
    </w:rPr>
  </w:style>
  <w:style w:type="character" w:customStyle="1" w:styleId="affffd">
    <w:name w:val="Шапка Знак"/>
    <w:basedOn w:val="a5"/>
    <w:link w:val="affffc"/>
    <w:uiPriority w:val="99"/>
    <w:locked/>
    <w:rsid w:val="00687FF9"/>
    <w:rPr>
      <w:rFonts w:ascii="NewtonXC" w:hAnsi="NewtonXC" w:cs="Times New Roman"/>
      <w:sz w:val="24"/>
      <w:shd w:val="pct20" w:color="auto" w:fill="auto"/>
    </w:rPr>
  </w:style>
  <w:style w:type="character" w:styleId="affffe">
    <w:name w:val="Emphasis"/>
    <w:basedOn w:val="a5"/>
    <w:qFormat/>
    <w:rsid w:val="00687FF9"/>
    <w:rPr>
      <w:rFonts w:cs="Times New Roman"/>
    </w:rPr>
  </w:style>
  <w:style w:type="paragraph" w:styleId="afffff">
    <w:name w:val="List Paragraph"/>
    <w:basedOn w:val="a4"/>
    <w:link w:val="afffff0"/>
    <w:uiPriority w:val="1"/>
    <w:qFormat/>
    <w:rsid w:val="00AD5C2E"/>
    <w:pPr>
      <w:spacing w:after="200" w:line="276" w:lineRule="auto"/>
      <w:ind w:left="720"/>
      <w:contextualSpacing/>
    </w:pPr>
    <w:rPr>
      <w:rFonts w:ascii="Calibri" w:hAnsi="Calibri"/>
      <w:sz w:val="22"/>
      <w:szCs w:val="22"/>
      <w:lang w:eastAsia="en-US"/>
    </w:rPr>
  </w:style>
  <w:style w:type="paragraph" w:customStyle="1" w:styleId="afffff1">
    <w:name w:val="Табл_числа"/>
    <w:basedOn w:val="a4"/>
    <w:link w:val="afffff2"/>
    <w:qFormat/>
    <w:rsid w:val="007719AD"/>
    <w:pPr>
      <w:contextualSpacing/>
      <w:jc w:val="center"/>
    </w:pPr>
    <w:rPr>
      <w:sz w:val="26"/>
      <w:szCs w:val="26"/>
    </w:rPr>
  </w:style>
  <w:style w:type="paragraph" w:customStyle="1" w:styleId="afffff3">
    <w:name w:val="Табл_шапка"/>
    <w:basedOn w:val="a4"/>
    <w:link w:val="afffff4"/>
    <w:qFormat/>
    <w:rsid w:val="007719AD"/>
    <w:pPr>
      <w:contextualSpacing/>
      <w:jc w:val="center"/>
    </w:pPr>
    <w:rPr>
      <w:sz w:val="26"/>
      <w:szCs w:val="26"/>
    </w:rPr>
  </w:style>
  <w:style w:type="character" w:customStyle="1" w:styleId="afffff2">
    <w:name w:val="Табл_числа Знак"/>
    <w:link w:val="afffff1"/>
    <w:locked/>
    <w:rsid w:val="007719AD"/>
    <w:rPr>
      <w:rFonts w:ascii="Times New Roman" w:hAnsi="Times New Roman"/>
      <w:sz w:val="26"/>
    </w:rPr>
  </w:style>
  <w:style w:type="paragraph" w:customStyle="1" w:styleId="afffff5">
    <w:name w:val="Табл_строки"/>
    <w:basedOn w:val="a4"/>
    <w:link w:val="afffff6"/>
    <w:qFormat/>
    <w:rsid w:val="007719AD"/>
    <w:pPr>
      <w:contextualSpacing/>
    </w:pPr>
    <w:rPr>
      <w:sz w:val="26"/>
      <w:szCs w:val="26"/>
    </w:rPr>
  </w:style>
  <w:style w:type="character" w:customStyle="1" w:styleId="afffff4">
    <w:name w:val="Табл_шапка Знак"/>
    <w:link w:val="afffff3"/>
    <w:locked/>
    <w:rsid w:val="007719AD"/>
    <w:rPr>
      <w:rFonts w:ascii="Times New Roman" w:hAnsi="Times New Roman"/>
      <w:sz w:val="26"/>
    </w:rPr>
  </w:style>
  <w:style w:type="character" w:customStyle="1" w:styleId="afffff6">
    <w:name w:val="Табл_строки Знак"/>
    <w:link w:val="afffff5"/>
    <w:locked/>
    <w:rsid w:val="007719AD"/>
    <w:rPr>
      <w:rFonts w:ascii="Times New Roman" w:hAnsi="Times New Roman"/>
      <w:sz w:val="26"/>
    </w:rPr>
  </w:style>
  <w:style w:type="table" w:customStyle="1" w:styleId="TableNormal">
    <w:name w:val="Table Normal"/>
    <w:uiPriority w:val="2"/>
    <w:semiHidden/>
    <w:unhideWhenUsed/>
    <w:qFormat/>
    <w:rsid w:val="000106D6"/>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0106D6"/>
    <w:pPr>
      <w:widowControl w:val="0"/>
    </w:pPr>
    <w:rPr>
      <w:rFonts w:ascii="Calibri" w:hAnsi="Calibri"/>
      <w:sz w:val="22"/>
      <w:szCs w:val="22"/>
      <w:lang w:val="en-US" w:eastAsia="en-US"/>
    </w:rPr>
  </w:style>
  <w:style w:type="character" w:styleId="afffff7">
    <w:name w:val="Hyperlink"/>
    <w:basedOn w:val="a5"/>
    <w:uiPriority w:val="99"/>
    <w:unhideWhenUsed/>
    <w:rsid w:val="00C91A69"/>
    <w:rPr>
      <w:rFonts w:cs="Times New Roman"/>
      <w:color w:val="0563C1"/>
      <w:u w:val="single"/>
    </w:rPr>
  </w:style>
  <w:style w:type="character" w:customStyle="1" w:styleId="Normal">
    <w:name w:val="Normal Знак"/>
    <w:locked/>
    <w:rsid w:val="00573E1B"/>
    <w:rPr>
      <w:rFonts w:ascii="Times New Roman" w:hAnsi="Times New Roman"/>
      <w:sz w:val="20"/>
    </w:rPr>
  </w:style>
  <w:style w:type="paragraph" w:customStyle="1" w:styleId="Normal10-02">
    <w:name w:val="Normal + 10 пт полужирный По центру Слева:  -02 см Справ..."/>
    <w:basedOn w:val="a4"/>
    <w:link w:val="Normal10-020"/>
    <w:rsid w:val="00573E1B"/>
    <w:pPr>
      <w:ind w:left="-113" w:right="-113"/>
      <w:jc w:val="center"/>
    </w:pPr>
    <w:rPr>
      <w:b/>
      <w:bCs/>
    </w:rPr>
  </w:style>
  <w:style w:type="character" w:customStyle="1" w:styleId="Normal10-020">
    <w:name w:val="Normal + 10 пт полужирный По центру Слева:  -02 см Справ... Знак"/>
    <w:link w:val="Normal10-02"/>
    <w:locked/>
    <w:rsid w:val="00573E1B"/>
    <w:rPr>
      <w:rFonts w:ascii="Times New Roman" w:hAnsi="Times New Roman"/>
      <w:b/>
      <w:sz w:val="20"/>
    </w:rPr>
  </w:style>
  <w:style w:type="paragraph" w:customStyle="1" w:styleId="1f0">
    <w:name w:val="Обычный1"/>
    <w:link w:val="1f1"/>
    <w:rsid w:val="00A63337"/>
    <w:pPr>
      <w:snapToGrid w:val="0"/>
    </w:pPr>
    <w:rPr>
      <w:rFonts w:ascii="Times New Roman" w:hAnsi="Times New Roman" w:cs="Times New Roman"/>
      <w:sz w:val="22"/>
    </w:rPr>
  </w:style>
  <w:style w:type="character" w:customStyle="1" w:styleId="310">
    <w:name w:val="Заголовок 3 Знак1"/>
    <w:uiPriority w:val="99"/>
    <w:locked/>
    <w:rsid w:val="00BF2A9B"/>
    <w:rPr>
      <w:rFonts w:ascii="Arial" w:hAnsi="Arial"/>
      <w:b/>
      <w:sz w:val="26"/>
    </w:rPr>
  </w:style>
  <w:style w:type="character" w:customStyle="1" w:styleId="510">
    <w:name w:val="Заголовок 5 Знак1"/>
    <w:rsid w:val="00BF2A9B"/>
    <w:rPr>
      <w:rFonts w:ascii="Arial" w:hAnsi="Arial"/>
      <w:b/>
      <w:sz w:val="26"/>
      <w:lang w:val="ru-RU" w:eastAsia="ru-RU"/>
    </w:rPr>
  </w:style>
  <w:style w:type="character" w:styleId="afffff8">
    <w:name w:val="footnote reference"/>
    <w:aliases w:val="Знак сноски-FN,Знак сноски 1,Ciae niinee-FN,SUPERS,Referencia nota al pie,fr,Used by Word for Help footnote symbols,Ciae niinee 1,Ссылка на сноску 45,Appel note de bas de page,Стиль Знак сноски,Appel note de bas de page + 1...,f,ОР,з"/>
    <w:basedOn w:val="a5"/>
    <w:rsid w:val="00BF2A9B"/>
    <w:rPr>
      <w:rFonts w:cs="Times New Roman"/>
      <w:vertAlign w:val="superscript"/>
    </w:rPr>
  </w:style>
  <w:style w:type="character" w:styleId="afffff9">
    <w:name w:val="annotation reference"/>
    <w:basedOn w:val="a5"/>
    <w:rsid w:val="00BF2A9B"/>
    <w:rPr>
      <w:rFonts w:cs="Times New Roman"/>
      <w:sz w:val="16"/>
    </w:rPr>
  </w:style>
  <w:style w:type="paragraph" w:customStyle="1" w:styleId="1270">
    <w:name w:val="127 см"/>
    <w:basedOn w:val="a4"/>
    <w:next w:val="a4"/>
    <w:rsid w:val="00BF2A9B"/>
    <w:pPr>
      <w:widowControl w:val="0"/>
      <w:autoSpaceDE w:val="0"/>
      <w:autoSpaceDN w:val="0"/>
      <w:adjustRightInd w:val="0"/>
      <w:spacing w:before="120"/>
      <w:ind w:left="720"/>
      <w:jc w:val="both"/>
    </w:pPr>
    <w:rPr>
      <w:sz w:val="26"/>
    </w:rPr>
  </w:style>
  <w:style w:type="character" w:styleId="afffffa">
    <w:name w:val="FollowedHyperlink"/>
    <w:basedOn w:val="a5"/>
    <w:uiPriority w:val="99"/>
    <w:rsid w:val="00BF2A9B"/>
    <w:rPr>
      <w:rFonts w:cs="Times New Roman"/>
      <w:color w:val="800080"/>
      <w:u w:val="single"/>
    </w:rPr>
  </w:style>
  <w:style w:type="character" w:styleId="afffffb">
    <w:name w:val="endnote reference"/>
    <w:basedOn w:val="a5"/>
    <w:rsid w:val="00BF2A9B"/>
    <w:rPr>
      <w:rFonts w:cs="Times New Roman"/>
      <w:vertAlign w:val="superscript"/>
    </w:rPr>
  </w:style>
  <w:style w:type="paragraph" w:customStyle="1" w:styleId="Web">
    <w:name w:val="Обычный (Web)"/>
    <w:basedOn w:val="a4"/>
    <w:rsid w:val="00BF2A9B"/>
    <w:pPr>
      <w:spacing w:before="100" w:after="100"/>
    </w:pPr>
  </w:style>
  <w:style w:type="paragraph" w:customStyle="1" w:styleId="3b">
    <w:name w:val="Верхний колонтитул3"/>
    <w:basedOn w:val="a4"/>
    <w:rsid w:val="00BF2A9B"/>
    <w:pPr>
      <w:widowControl w:val="0"/>
      <w:tabs>
        <w:tab w:val="center" w:pos="4320"/>
        <w:tab w:val="right" w:pos="8640"/>
      </w:tabs>
      <w:autoSpaceDE w:val="0"/>
      <w:autoSpaceDN w:val="0"/>
      <w:adjustRightInd w:val="0"/>
    </w:pPr>
  </w:style>
  <w:style w:type="paragraph" w:customStyle="1" w:styleId="afffffc">
    <w:name w:val="Курсив"/>
    <w:basedOn w:val="a4"/>
    <w:rsid w:val="00BF2A9B"/>
    <w:pPr>
      <w:widowControl w:val="0"/>
      <w:autoSpaceDE w:val="0"/>
      <w:autoSpaceDN w:val="0"/>
      <w:adjustRightInd w:val="0"/>
      <w:spacing w:before="120"/>
      <w:ind w:left="567" w:right="567" w:firstLine="284"/>
      <w:jc w:val="both"/>
    </w:pPr>
    <w:rPr>
      <w:i/>
      <w:sz w:val="18"/>
    </w:rPr>
  </w:style>
  <w:style w:type="character" w:customStyle="1" w:styleId="afffffd">
    <w:name w:val="Символ сноски"/>
    <w:rsid w:val="00BF2A9B"/>
    <w:rPr>
      <w:rFonts w:ascii="Times New Roman" w:hAnsi="Times New Roman"/>
      <w:sz w:val="22"/>
      <w:vertAlign w:val="superscript"/>
    </w:rPr>
  </w:style>
  <w:style w:type="paragraph" w:customStyle="1" w:styleId="afffffe">
    <w:name w:val="пунктирное подчеркивание"/>
    <w:basedOn w:val="a4"/>
    <w:next w:val="a4"/>
    <w:link w:val="affffff"/>
    <w:rsid w:val="00BF2A9B"/>
    <w:pPr>
      <w:widowControl w:val="0"/>
      <w:autoSpaceDE w:val="0"/>
      <w:autoSpaceDN w:val="0"/>
      <w:adjustRightInd w:val="0"/>
      <w:spacing w:before="120"/>
      <w:jc w:val="both"/>
    </w:pPr>
    <w:rPr>
      <w:sz w:val="26"/>
      <w:u w:val="dotted"/>
    </w:rPr>
  </w:style>
  <w:style w:type="paragraph" w:styleId="affffff0">
    <w:name w:val="TOC Heading"/>
    <w:basedOn w:val="10"/>
    <w:next w:val="a4"/>
    <w:uiPriority w:val="39"/>
    <w:qFormat/>
    <w:rsid w:val="00BF2A9B"/>
    <w:pPr>
      <w:keepLines/>
      <w:spacing w:before="480"/>
      <w:jc w:val="left"/>
      <w:outlineLvl w:val="9"/>
    </w:pPr>
    <w:rPr>
      <w:rFonts w:ascii="Cambria" w:hAnsi="Cambria"/>
      <w:caps/>
      <w:color w:val="365F91"/>
      <w:sz w:val="28"/>
      <w:szCs w:val="28"/>
      <w:lang w:eastAsia="en-US"/>
    </w:rPr>
  </w:style>
  <w:style w:type="table" w:styleId="affffff1">
    <w:name w:val="Table Grid"/>
    <w:basedOn w:val="a6"/>
    <w:uiPriority w:val="59"/>
    <w:rsid w:val="00BF2A9B"/>
    <w:pPr>
      <w:widowControl w:val="0"/>
      <w:autoSpaceDE w:val="0"/>
      <w:autoSpaceDN w:val="0"/>
      <w:adjustRightInd w:val="0"/>
      <w:jc w:val="center"/>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ind w:leftChars="0" w:left="-113" w:rightChars="0" w:right="-113" w:firstLineChars="0" w:firstLine="0"/>
        <w:jc w:val="center"/>
        <w:outlineLvl w:val="9"/>
      </w:pPr>
      <w:rPr>
        <w:rFonts w:ascii="Times New Roman" w:hAnsi="Times New Roman" w:cs="Times New Roman"/>
        <w:b/>
        <w:sz w:val="20"/>
      </w:rPr>
    </w:tblStylePr>
  </w:style>
  <w:style w:type="character" w:customStyle="1" w:styleId="affffff">
    <w:name w:val="пунктирное подчеркивание Знак"/>
    <w:link w:val="afffffe"/>
    <w:locked/>
    <w:rsid w:val="00BF2A9B"/>
    <w:rPr>
      <w:rFonts w:ascii="Times New Roman" w:hAnsi="Times New Roman"/>
      <w:sz w:val="20"/>
      <w:u w:val="dotted"/>
    </w:rPr>
  </w:style>
  <w:style w:type="paragraph" w:customStyle="1" w:styleId="ConsPlusNormal">
    <w:name w:val="ConsPlusNormal"/>
    <w:qFormat/>
    <w:rsid w:val="00BF2A9B"/>
    <w:pPr>
      <w:widowControl w:val="0"/>
      <w:autoSpaceDE w:val="0"/>
      <w:autoSpaceDN w:val="0"/>
      <w:adjustRightInd w:val="0"/>
    </w:pPr>
    <w:rPr>
      <w:rFonts w:ascii="Arial" w:hAnsi="Arial" w:cs="Arial"/>
    </w:rPr>
  </w:style>
  <w:style w:type="paragraph" w:customStyle="1" w:styleId="Style2">
    <w:name w:val="Style2"/>
    <w:basedOn w:val="a4"/>
    <w:rsid w:val="00BF2A9B"/>
    <w:pPr>
      <w:widowControl w:val="0"/>
      <w:autoSpaceDE w:val="0"/>
      <w:autoSpaceDN w:val="0"/>
      <w:adjustRightInd w:val="0"/>
      <w:spacing w:line="235" w:lineRule="exact"/>
    </w:pPr>
    <w:rPr>
      <w:szCs w:val="24"/>
    </w:rPr>
  </w:style>
  <w:style w:type="character" w:customStyle="1" w:styleId="FontStyle15">
    <w:name w:val="Font Style15"/>
    <w:rsid w:val="00BF2A9B"/>
    <w:rPr>
      <w:rFonts w:ascii="Times New Roman" w:hAnsi="Times New Roman"/>
      <w:sz w:val="18"/>
    </w:rPr>
  </w:style>
  <w:style w:type="character" w:customStyle="1" w:styleId="FontStyle16">
    <w:name w:val="Font Style16"/>
    <w:uiPriority w:val="99"/>
    <w:rsid w:val="00BF2A9B"/>
    <w:rPr>
      <w:rFonts w:ascii="Times New Roman" w:hAnsi="Times New Roman"/>
      <w:b/>
      <w:sz w:val="18"/>
    </w:rPr>
  </w:style>
  <w:style w:type="character" w:customStyle="1" w:styleId="FontStyle18">
    <w:name w:val="Font Style18"/>
    <w:uiPriority w:val="99"/>
    <w:rsid w:val="00BF2A9B"/>
    <w:rPr>
      <w:rFonts w:ascii="Times New Roman" w:hAnsi="Times New Roman"/>
      <w:sz w:val="18"/>
    </w:rPr>
  </w:style>
  <w:style w:type="character" w:customStyle="1" w:styleId="FontStyle17">
    <w:name w:val="Font Style17"/>
    <w:rsid w:val="00BF2A9B"/>
    <w:rPr>
      <w:rFonts w:ascii="Times New Roman" w:hAnsi="Times New Roman"/>
      <w:sz w:val="18"/>
    </w:rPr>
  </w:style>
  <w:style w:type="paragraph" w:styleId="affffff2">
    <w:name w:val="Revision"/>
    <w:hidden/>
    <w:uiPriority w:val="99"/>
    <w:semiHidden/>
    <w:rsid w:val="00BF2A9B"/>
    <w:rPr>
      <w:rFonts w:ascii="Times New Roman" w:hAnsi="Times New Roman" w:cs="Times New Roman"/>
      <w:sz w:val="26"/>
    </w:rPr>
  </w:style>
  <w:style w:type="character" w:styleId="affffff3">
    <w:name w:val="Strong"/>
    <w:basedOn w:val="a5"/>
    <w:qFormat/>
    <w:rsid w:val="00BF2A9B"/>
    <w:rPr>
      <w:rFonts w:cs="Times New Roman"/>
      <w:b/>
    </w:rPr>
  </w:style>
  <w:style w:type="character" w:customStyle="1" w:styleId="apple-converted-space">
    <w:name w:val="apple-converted-space"/>
    <w:rsid w:val="00BF2A9B"/>
  </w:style>
  <w:style w:type="paragraph" w:customStyle="1" w:styleId="affffff4">
    <w:name w:val="Утверждено"/>
    <w:basedOn w:val="a4"/>
    <w:rsid w:val="00BF2A9B"/>
    <w:pPr>
      <w:keepNext/>
      <w:keepLines/>
      <w:tabs>
        <w:tab w:val="left" w:pos="5387"/>
      </w:tabs>
      <w:spacing w:after="120" w:line="360" w:lineRule="exact"/>
      <w:ind w:left="5103"/>
      <w:jc w:val="both"/>
    </w:pPr>
    <w:rPr>
      <w:sz w:val="28"/>
    </w:rPr>
  </w:style>
  <w:style w:type="paragraph" w:customStyle="1" w:styleId="3c">
    <w:name w:val="Обычный3"/>
    <w:rsid w:val="007774D6"/>
    <w:pPr>
      <w:widowControl w:val="0"/>
      <w:suppressAutoHyphens/>
      <w:overflowPunct w:val="0"/>
      <w:autoSpaceDE w:val="0"/>
    </w:pPr>
    <w:rPr>
      <w:rFonts w:ascii="Times New Roman" w:hAnsi="Times New Roman" w:cs="Times New Roman"/>
      <w:lang w:eastAsia="ar-SA"/>
    </w:rPr>
  </w:style>
  <w:style w:type="character" w:customStyle="1" w:styleId="2e">
    <w:name w:val="Основной текст (2)"/>
    <w:rsid w:val="007774D6"/>
    <w:rPr>
      <w:rFonts w:ascii="Times New Roman" w:hAnsi="Times New Roman"/>
      <w:b/>
      <w:color w:val="000000"/>
      <w:spacing w:val="0"/>
      <w:w w:val="100"/>
      <w:position w:val="0"/>
      <w:sz w:val="27"/>
      <w:u w:val="single"/>
      <w:lang w:val="ru-RU"/>
    </w:rPr>
  </w:style>
  <w:style w:type="paragraph" w:customStyle="1" w:styleId="47">
    <w:name w:val="Основной текст4"/>
    <w:basedOn w:val="a4"/>
    <w:rsid w:val="007774D6"/>
    <w:pPr>
      <w:widowControl w:val="0"/>
      <w:shd w:val="clear" w:color="auto" w:fill="FFFFFF"/>
      <w:spacing w:line="240" w:lineRule="atLeast"/>
      <w:ind w:hanging="1760"/>
    </w:pPr>
    <w:rPr>
      <w:color w:val="000000"/>
      <w:sz w:val="27"/>
      <w:szCs w:val="27"/>
    </w:rPr>
  </w:style>
  <w:style w:type="paragraph" w:customStyle="1" w:styleId="TimesNewRomanCYR12">
    <w:name w:val="Стиль (латиница) Times New Roman CYR 12 пт По ширине Первая стро..."/>
    <w:basedOn w:val="a4"/>
    <w:autoRedefine/>
    <w:rsid w:val="004D4F4F"/>
    <w:pPr>
      <w:widowControl w:val="0"/>
      <w:autoSpaceDE w:val="0"/>
      <w:autoSpaceDN w:val="0"/>
      <w:adjustRightInd w:val="0"/>
      <w:snapToGrid w:val="0"/>
      <w:ind w:firstLine="4"/>
      <w:jc w:val="center"/>
    </w:pPr>
    <w:rPr>
      <w:bCs/>
      <w:color w:val="0070C0"/>
      <w:szCs w:val="24"/>
    </w:rPr>
  </w:style>
  <w:style w:type="paragraph" w:customStyle="1" w:styleId="TimesNewRomanCYR12127">
    <w:name w:val="Стиль (латиница) Times New Roman CYR 12 пт Первая строка:  127 см"/>
    <w:basedOn w:val="a4"/>
    <w:autoRedefine/>
    <w:rsid w:val="00F645B1"/>
    <w:pPr>
      <w:snapToGrid w:val="0"/>
      <w:ind w:firstLine="720"/>
      <w:jc w:val="both"/>
    </w:pPr>
    <w:rPr>
      <w:rFonts w:ascii="Times New Roman CYR" w:hAnsi="Times New Roman CYR"/>
    </w:rPr>
  </w:style>
  <w:style w:type="paragraph" w:customStyle="1" w:styleId="1271">
    <w:name w:val="Стиль По ширине Первая строка:  127 см междустрочный  множитель..."/>
    <w:basedOn w:val="a4"/>
    <w:autoRedefine/>
    <w:rsid w:val="003C376E"/>
    <w:pPr>
      <w:snapToGrid w:val="0"/>
      <w:spacing w:line="276" w:lineRule="auto"/>
      <w:ind w:firstLine="720"/>
      <w:jc w:val="both"/>
    </w:pPr>
  </w:style>
  <w:style w:type="table" w:customStyle="1" w:styleId="11f0">
    <w:name w:val="Сетка таблицы светлая11"/>
    <w:basedOn w:val="a6"/>
    <w:next w:val="12"/>
    <w:uiPriority w:val="40"/>
    <w:rsid w:val="00A04B34"/>
    <w:rPr>
      <w:rFonts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37">
    <w:name w:val="Схема документа Знак137"/>
    <w:uiPriority w:val="99"/>
    <w:semiHidden/>
    <w:rsid w:val="00A04B34"/>
    <w:rPr>
      <w:rFonts w:ascii="Segoe UI" w:hAnsi="Segoe UI"/>
      <w:sz w:val="16"/>
    </w:rPr>
  </w:style>
  <w:style w:type="character" w:customStyle="1" w:styleId="136">
    <w:name w:val="Схема документа Знак136"/>
    <w:uiPriority w:val="99"/>
    <w:semiHidden/>
    <w:rsid w:val="00A04B34"/>
    <w:rPr>
      <w:rFonts w:ascii="Segoe UI" w:hAnsi="Segoe UI"/>
      <w:sz w:val="16"/>
    </w:rPr>
  </w:style>
  <w:style w:type="character" w:customStyle="1" w:styleId="1350">
    <w:name w:val="Схема документа Знак135"/>
    <w:uiPriority w:val="99"/>
    <w:semiHidden/>
    <w:rsid w:val="00A04B34"/>
    <w:rPr>
      <w:rFonts w:ascii="Segoe UI" w:hAnsi="Segoe UI"/>
      <w:sz w:val="16"/>
    </w:rPr>
  </w:style>
  <w:style w:type="character" w:customStyle="1" w:styleId="1340">
    <w:name w:val="Схема документа Знак134"/>
    <w:uiPriority w:val="99"/>
    <w:semiHidden/>
    <w:rsid w:val="00A04B34"/>
    <w:rPr>
      <w:rFonts w:ascii="Segoe UI" w:hAnsi="Segoe UI"/>
      <w:sz w:val="16"/>
    </w:rPr>
  </w:style>
  <w:style w:type="character" w:customStyle="1" w:styleId="1330">
    <w:name w:val="Схема документа Знак133"/>
    <w:uiPriority w:val="99"/>
    <w:semiHidden/>
    <w:rsid w:val="00A04B34"/>
    <w:rPr>
      <w:rFonts w:ascii="Segoe UI" w:hAnsi="Segoe UI"/>
      <w:sz w:val="16"/>
    </w:rPr>
  </w:style>
  <w:style w:type="character" w:customStyle="1" w:styleId="1320">
    <w:name w:val="Схема документа Знак132"/>
    <w:uiPriority w:val="99"/>
    <w:semiHidden/>
    <w:rsid w:val="00A04B34"/>
    <w:rPr>
      <w:rFonts w:ascii="Segoe UI" w:hAnsi="Segoe UI"/>
      <w:sz w:val="16"/>
    </w:rPr>
  </w:style>
  <w:style w:type="character" w:customStyle="1" w:styleId="1310">
    <w:name w:val="Схема документа Знак131"/>
    <w:uiPriority w:val="99"/>
    <w:semiHidden/>
    <w:rsid w:val="00A04B34"/>
    <w:rPr>
      <w:rFonts w:ascii="Segoe UI" w:hAnsi="Segoe UI"/>
      <w:sz w:val="16"/>
    </w:rPr>
  </w:style>
  <w:style w:type="character" w:customStyle="1" w:styleId="1300">
    <w:name w:val="Схема документа Знак130"/>
    <w:uiPriority w:val="99"/>
    <w:semiHidden/>
    <w:rsid w:val="00A04B34"/>
    <w:rPr>
      <w:rFonts w:ascii="Segoe UI" w:hAnsi="Segoe UI"/>
      <w:sz w:val="16"/>
    </w:rPr>
  </w:style>
  <w:style w:type="character" w:customStyle="1" w:styleId="1290">
    <w:name w:val="Схема документа Знак129"/>
    <w:uiPriority w:val="99"/>
    <w:semiHidden/>
    <w:rsid w:val="00A04B34"/>
    <w:rPr>
      <w:rFonts w:ascii="Segoe UI" w:hAnsi="Segoe UI"/>
      <w:sz w:val="16"/>
    </w:rPr>
  </w:style>
  <w:style w:type="character" w:customStyle="1" w:styleId="1280">
    <w:name w:val="Схема документа Знак128"/>
    <w:uiPriority w:val="99"/>
    <w:semiHidden/>
    <w:rsid w:val="00A04B34"/>
    <w:rPr>
      <w:rFonts w:ascii="Segoe UI" w:hAnsi="Segoe UI"/>
      <w:sz w:val="16"/>
    </w:rPr>
  </w:style>
  <w:style w:type="character" w:customStyle="1" w:styleId="1272">
    <w:name w:val="Схема документа Знак127"/>
    <w:uiPriority w:val="99"/>
    <w:semiHidden/>
    <w:rsid w:val="00A04B34"/>
    <w:rPr>
      <w:rFonts w:ascii="Segoe UI" w:hAnsi="Segoe UI"/>
      <w:sz w:val="16"/>
    </w:rPr>
  </w:style>
  <w:style w:type="character" w:customStyle="1" w:styleId="1260">
    <w:name w:val="Схема документа Знак126"/>
    <w:uiPriority w:val="99"/>
    <w:semiHidden/>
    <w:rsid w:val="00A04B34"/>
    <w:rPr>
      <w:rFonts w:ascii="Segoe UI" w:hAnsi="Segoe UI"/>
      <w:sz w:val="16"/>
    </w:rPr>
  </w:style>
  <w:style w:type="character" w:customStyle="1" w:styleId="1250">
    <w:name w:val="Схема документа Знак125"/>
    <w:uiPriority w:val="99"/>
    <w:semiHidden/>
    <w:rsid w:val="00A04B34"/>
    <w:rPr>
      <w:rFonts w:ascii="Segoe UI" w:hAnsi="Segoe UI"/>
      <w:sz w:val="16"/>
    </w:rPr>
  </w:style>
  <w:style w:type="character" w:customStyle="1" w:styleId="1370">
    <w:name w:val="Текст выноски Знак137"/>
    <w:uiPriority w:val="99"/>
    <w:semiHidden/>
    <w:rsid w:val="00A04B34"/>
    <w:rPr>
      <w:rFonts w:ascii="Segoe UI" w:hAnsi="Segoe UI"/>
      <w:sz w:val="18"/>
    </w:rPr>
  </w:style>
  <w:style w:type="character" w:customStyle="1" w:styleId="1360">
    <w:name w:val="Текст выноски Знак136"/>
    <w:uiPriority w:val="99"/>
    <w:semiHidden/>
    <w:rsid w:val="00A04B34"/>
    <w:rPr>
      <w:rFonts w:ascii="Segoe UI" w:hAnsi="Segoe UI"/>
      <w:sz w:val="18"/>
    </w:rPr>
  </w:style>
  <w:style w:type="character" w:customStyle="1" w:styleId="1351">
    <w:name w:val="Текст выноски Знак135"/>
    <w:uiPriority w:val="99"/>
    <w:semiHidden/>
    <w:rsid w:val="00A04B34"/>
    <w:rPr>
      <w:rFonts w:ascii="Segoe UI" w:hAnsi="Segoe UI"/>
      <w:sz w:val="18"/>
    </w:rPr>
  </w:style>
  <w:style w:type="character" w:customStyle="1" w:styleId="1341">
    <w:name w:val="Текст выноски Знак134"/>
    <w:uiPriority w:val="99"/>
    <w:semiHidden/>
    <w:rsid w:val="00A04B34"/>
    <w:rPr>
      <w:rFonts w:ascii="Segoe UI" w:hAnsi="Segoe UI"/>
      <w:sz w:val="18"/>
    </w:rPr>
  </w:style>
  <w:style w:type="character" w:customStyle="1" w:styleId="1331">
    <w:name w:val="Текст выноски Знак133"/>
    <w:uiPriority w:val="99"/>
    <w:semiHidden/>
    <w:rsid w:val="00A04B34"/>
    <w:rPr>
      <w:rFonts w:ascii="Segoe UI" w:hAnsi="Segoe UI"/>
      <w:sz w:val="18"/>
    </w:rPr>
  </w:style>
  <w:style w:type="character" w:customStyle="1" w:styleId="1321">
    <w:name w:val="Текст выноски Знак132"/>
    <w:uiPriority w:val="99"/>
    <w:semiHidden/>
    <w:rsid w:val="00A04B34"/>
    <w:rPr>
      <w:rFonts w:ascii="Segoe UI" w:hAnsi="Segoe UI"/>
      <w:sz w:val="18"/>
    </w:rPr>
  </w:style>
  <w:style w:type="character" w:customStyle="1" w:styleId="1311">
    <w:name w:val="Текст выноски Знак131"/>
    <w:uiPriority w:val="99"/>
    <w:semiHidden/>
    <w:rsid w:val="00A04B34"/>
    <w:rPr>
      <w:rFonts w:ascii="Segoe UI" w:hAnsi="Segoe UI"/>
      <w:sz w:val="18"/>
    </w:rPr>
  </w:style>
  <w:style w:type="character" w:customStyle="1" w:styleId="1301">
    <w:name w:val="Текст выноски Знак130"/>
    <w:uiPriority w:val="99"/>
    <w:semiHidden/>
    <w:rsid w:val="00A04B34"/>
    <w:rPr>
      <w:rFonts w:ascii="Segoe UI" w:hAnsi="Segoe UI"/>
      <w:sz w:val="18"/>
    </w:rPr>
  </w:style>
  <w:style w:type="character" w:customStyle="1" w:styleId="1291">
    <w:name w:val="Текст выноски Знак129"/>
    <w:uiPriority w:val="99"/>
    <w:semiHidden/>
    <w:rsid w:val="00A04B34"/>
    <w:rPr>
      <w:rFonts w:ascii="Segoe UI" w:hAnsi="Segoe UI"/>
      <w:sz w:val="18"/>
    </w:rPr>
  </w:style>
  <w:style w:type="character" w:customStyle="1" w:styleId="1281">
    <w:name w:val="Текст выноски Знак128"/>
    <w:uiPriority w:val="99"/>
    <w:semiHidden/>
    <w:rsid w:val="00A04B34"/>
    <w:rPr>
      <w:rFonts w:ascii="Segoe UI" w:hAnsi="Segoe UI"/>
      <w:sz w:val="18"/>
    </w:rPr>
  </w:style>
  <w:style w:type="character" w:customStyle="1" w:styleId="1273">
    <w:name w:val="Текст выноски Знак127"/>
    <w:uiPriority w:val="99"/>
    <w:semiHidden/>
    <w:rsid w:val="00A04B34"/>
    <w:rPr>
      <w:rFonts w:ascii="Segoe UI" w:hAnsi="Segoe UI"/>
      <w:sz w:val="18"/>
    </w:rPr>
  </w:style>
  <w:style w:type="character" w:customStyle="1" w:styleId="1261">
    <w:name w:val="Текст выноски Знак126"/>
    <w:uiPriority w:val="99"/>
    <w:semiHidden/>
    <w:rsid w:val="00A04B34"/>
    <w:rPr>
      <w:rFonts w:ascii="Segoe UI" w:hAnsi="Segoe UI"/>
      <w:sz w:val="18"/>
    </w:rPr>
  </w:style>
  <w:style w:type="character" w:customStyle="1" w:styleId="1251">
    <w:name w:val="Текст выноски Знак125"/>
    <w:uiPriority w:val="99"/>
    <w:semiHidden/>
    <w:rsid w:val="00A04B34"/>
    <w:rPr>
      <w:rFonts w:ascii="Segoe UI" w:hAnsi="Segoe UI"/>
      <w:sz w:val="18"/>
    </w:rPr>
  </w:style>
  <w:style w:type="character" w:customStyle="1" w:styleId="1371">
    <w:name w:val="Текст концевой сноски Знак137"/>
    <w:uiPriority w:val="99"/>
    <w:semiHidden/>
    <w:rsid w:val="00A04B34"/>
    <w:rPr>
      <w:rFonts w:ascii="Times New Roman" w:hAnsi="Times New Roman"/>
    </w:rPr>
  </w:style>
  <w:style w:type="character" w:customStyle="1" w:styleId="1361">
    <w:name w:val="Текст концевой сноски Знак136"/>
    <w:uiPriority w:val="99"/>
    <w:semiHidden/>
    <w:rsid w:val="00A04B34"/>
    <w:rPr>
      <w:rFonts w:ascii="Times New Roman" w:hAnsi="Times New Roman"/>
    </w:rPr>
  </w:style>
  <w:style w:type="character" w:customStyle="1" w:styleId="1352">
    <w:name w:val="Текст концевой сноски Знак135"/>
    <w:uiPriority w:val="99"/>
    <w:semiHidden/>
    <w:rsid w:val="00A04B34"/>
    <w:rPr>
      <w:rFonts w:ascii="Times New Roman" w:hAnsi="Times New Roman"/>
    </w:rPr>
  </w:style>
  <w:style w:type="character" w:customStyle="1" w:styleId="1342">
    <w:name w:val="Текст концевой сноски Знак134"/>
    <w:uiPriority w:val="99"/>
    <w:semiHidden/>
    <w:rsid w:val="00A04B34"/>
    <w:rPr>
      <w:rFonts w:ascii="Times New Roman" w:hAnsi="Times New Roman"/>
    </w:rPr>
  </w:style>
  <w:style w:type="character" w:customStyle="1" w:styleId="1332">
    <w:name w:val="Текст концевой сноски Знак133"/>
    <w:uiPriority w:val="99"/>
    <w:semiHidden/>
    <w:rsid w:val="00A04B34"/>
    <w:rPr>
      <w:rFonts w:ascii="Times New Roman" w:hAnsi="Times New Roman"/>
    </w:rPr>
  </w:style>
  <w:style w:type="character" w:customStyle="1" w:styleId="1322">
    <w:name w:val="Текст концевой сноски Знак132"/>
    <w:uiPriority w:val="99"/>
    <w:semiHidden/>
    <w:rsid w:val="00A04B34"/>
    <w:rPr>
      <w:rFonts w:ascii="Times New Roman" w:hAnsi="Times New Roman"/>
    </w:rPr>
  </w:style>
  <w:style w:type="character" w:customStyle="1" w:styleId="1312">
    <w:name w:val="Текст концевой сноски Знак131"/>
    <w:uiPriority w:val="99"/>
    <w:semiHidden/>
    <w:rsid w:val="00A04B34"/>
    <w:rPr>
      <w:rFonts w:ascii="Times New Roman" w:hAnsi="Times New Roman"/>
    </w:rPr>
  </w:style>
  <w:style w:type="character" w:customStyle="1" w:styleId="1302">
    <w:name w:val="Текст концевой сноски Знак130"/>
    <w:uiPriority w:val="99"/>
    <w:semiHidden/>
    <w:rsid w:val="00A04B34"/>
    <w:rPr>
      <w:rFonts w:ascii="Times New Roman" w:hAnsi="Times New Roman"/>
    </w:rPr>
  </w:style>
  <w:style w:type="character" w:customStyle="1" w:styleId="1292">
    <w:name w:val="Текст концевой сноски Знак129"/>
    <w:uiPriority w:val="99"/>
    <w:semiHidden/>
    <w:rsid w:val="00A04B34"/>
    <w:rPr>
      <w:rFonts w:ascii="Times New Roman" w:hAnsi="Times New Roman"/>
    </w:rPr>
  </w:style>
  <w:style w:type="character" w:customStyle="1" w:styleId="1282">
    <w:name w:val="Текст концевой сноски Знак128"/>
    <w:uiPriority w:val="99"/>
    <w:semiHidden/>
    <w:rsid w:val="00A04B34"/>
    <w:rPr>
      <w:rFonts w:ascii="Times New Roman" w:hAnsi="Times New Roman"/>
    </w:rPr>
  </w:style>
  <w:style w:type="character" w:customStyle="1" w:styleId="1274">
    <w:name w:val="Текст концевой сноски Знак127"/>
    <w:uiPriority w:val="99"/>
    <w:semiHidden/>
    <w:rsid w:val="00A04B34"/>
    <w:rPr>
      <w:rFonts w:ascii="Times New Roman" w:hAnsi="Times New Roman"/>
    </w:rPr>
  </w:style>
  <w:style w:type="character" w:customStyle="1" w:styleId="1262">
    <w:name w:val="Текст концевой сноски Знак126"/>
    <w:uiPriority w:val="99"/>
    <w:semiHidden/>
    <w:rsid w:val="00A04B34"/>
    <w:rPr>
      <w:rFonts w:ascii="Times New Roman" w:hAnsi="Times New Roman"/>
    </w:rPr>
  </w:style>
  <w:style w:type="character" w:customStyle="1" w:styleId="1252">
    <w:name w:val="Текст концевой сноски Знак125"/>
    <w:uiPriority w:val="99"/>
    <w:semiHidden/>
    <w:rsid w:val="00A04B34"/>
    <w:rPr>
      <w:rFonts w:ascii="Times New Roman" w:hAnsi="Times New Roman"/>
    </w:rPr>
  </w:style>
  <w:style w:type="character" w:customStyle="1" w:styleId="1372">
    <w:name w:val="Текст макроса Знак137"/>
    <w:uiPriority w:val="99"/>
    <w:semiHidden/>
    <w:rsid w:val="00A04B34"/>
    <w:rPr>
      <w:rFonts w:ascii="Courier New" w:hAnsi="Courier New"/>
    </w:rPr>
  </w:style>
  <w:style w:type="character" w:customStyle="1" w:styleId="1362">
    <w:name w:val="Текст макроса Знак136"/>
    <w:uiPriority w:val="99"/>
    <w:semiHidden/>
    <w:rsid w:val="00A04B34"/>
    <w:rPr>
      <w:rFonts w:ascii="Courier New" w:hAnsi="Courier New"/>
    </w:rPr>
  </w:style>
  <w:style w:type="character" w:customStyle="1" w:styleId="1353">
    <w:name w:val="Текст макроса Знак135"/>
    <w:uiPriority w:val="99"/>
    <w:semiHidden/>
    <w:rsid w:val="00A04B34"/>
    <w:rPr>
      <w:rFonts w:ascii="Courier New" w:hAnsi="Courier New"/>
    </w:rPr>
  </w:style>
  <w:style w:type="character" w:customStyle="1" w:styleId="1343">
    <w:name w:val="Текст макроса Знак134"/>
    <w:uiPriority w:val="99"/>
    <w:semiHidden/>
    <w:rsid w:val="00A04B34"/>
    <w:rPr>
      <w:rFonts w:ascii="Courier New" w:hAnsi="Courier New"/>
    </w:rPr>
  </w:style>
  <w:style w:type="character" w:customStyle="1" w:styleId="1333">
    <w:name w:val="Текст макроса Знак133"/>
    <w:uiPriority w:val="99"/>
    <w:semiHidden/>
    <w:rsid w:val="00A04B34"/>
    <w:rPr>
      <w:rFonts w:ascii="Courier New" w:hAnsi="Courier New"/>
    </w:rPr>
  </w:style>
  <w:style w:type="character" w:customStyle="1" w:styleId="1323">
    <w:name w:val="Текст макроса Знак132"/>
    <w:uiPriority w:val="99"/>
    <w:semiHidden/>
    <w:rsid w:val="00A04B34"/>
    <w:rPr>
      <w:rFonts w:ascii="Courier New" w:hAnsi="Courier New"/>
    </w:rPr>
  </w:style>
  <w:style w:type="character" w:customStyle="1" w:styleId="1313">
    <w:name w:val="Текст макроса Знак131"/>
    <w:uiPriority w:val="99"/>
    <w:semiHidden/>
    <w:rsid w:val="00A04B34"/>
    <w:rPr>
      <w:rFonts w:ascii="Courier New" w:hAnsi="Courier New"/>
    </w:rPr>
  </w:style>
  <w:style w:type="character" w:customStyle="1" w:styleId="1303">
    <w:name w:val="Текст макроса Знак130"/>
    <w:uiPriority w:val="99"/>
    <w:semiHidden/>
    <w:rsid w:val="00A04B34"/>
    <w:rPr>
      <w:rFonts w:ascii="Courier New" w:hAnsi="Courier New"/>
    </w:rPr>
  </w:style>
  <w:style w:type="character" w:customStyle="1" w:styleId="1293">
    <w:name w:val="Текст макроса Знак129"/>
    <w:uiPriority w:val="99"/>
    <w:semiHidden/>
    <w:rsid w:val="00A04B34"/>
    <w:rPr>
      <w:rFonts w:ascii="Courier New" w:hAnsi="Courier New"/>
    </w:rPr>
  </w:style>
  <w:style w:type="character" w:customStyle="1" w:styleId="1283">
    <w:name w:val="Текст макроса Знак128"/>
    <w:uiPriority w:val="99"/>
    <w:semiHidden/>
    <w:rsid w:val="00A04B34"/>
    <w:rPr>
      <w:rFonts w:ascii="Courier New" w:hAnsi="Courier New"/>
    </w:rPr>
  </w:style>
  <w:style w:type="character" w:customStyle="1" w:styleId="1275">
    <w:name w:val="Текст макроса Знак127"/>
    <w:uiPriority w:val="99"/>
    <w:semiHidden/>
    <w:rsid w:val="00A04B34"/>
    <w:rPr>
      <w:rFonts w:ascii="Courier New" w:hAnsi="Courier New"/>
    </w:rPr>
  </w:style>
  <w:style w:type="character" w:customStyle="1" w:styleId="1263">
    <w:name w:val="Текст макроса Знак126"/>
    <w:uiPriority w:val="99"/>
    <w:semiHidden/>
    <w:rsid w:val="00A04B34"/>
    <w:rPr>
      <w:rFonts w:ascii="Courier New" w:hAnsi="Courier New"/>
    </w:rPr>
  </w:style>
  <w:style w:type="character" w:customStyle="1" w:styleId="1253">
    <w:name w:val="Текст макроса Знак125"/>
    <w:uiPriority w:val="99"/>
    <w:semiHidden/>
    <w:rsid w:val="00A04B34"/>
    <w:rPr>
      <w:rFonts w:ascii="Courier New" w:hAnsi="Courier New"/>
    </w:rPr>
  </w:style>
  <w:style w:type="character" w:customStyle="1" w:styleId="1373">
    <w:name w:val="Текст сноски Знак137"/>
    <w:uiPriority w:val="99"/>
    <w:semiHidden/>
    <w:rsid w:val="00A04B34"/>
    <w:rPr>
      <w:rFonts w:ascii="Times New Roman" w:hAnsi="Times New Roman"/>
    </w:rPr>
  </w:style>
  <w:style w:type="character" w:customStyle="1" w:styleId="1363">
    <w:name w:val="Текст сноски Знак136"/>
    <w:uiPriority w:val="99"/>
    <w:semiHidden/>
    <w:rsid w:val="00A04B34"/>
    <w:rPr>
      <w:rFonts w:ascii="Times New Roman" w:hAnsi="Times New Roman"/>
    </w:rPr>
  </w:style>
  <w:style w:type="character" w:customStyle="1" w:styleId="1354">
    <w:name w:val="Текст сноски Знак135"/>
    <w:uiPriority w:val="99"/>
    <w:semiHidden/>
    <w:rsid w:val="00A04B34"/>
    <w:rPr>
      <w:rFonts w:ascii="Times New Roman" w:hAnsi="Times New Roman"/>
    </w:rPr>
  </w:style>
  <w:style w:type="character" w:customStyle="1" w:styleId="1344">
    <w:name w:val="Текст сноски Знак134"/>
    <w:uiPriority w:val="99"/>
    <w:semiHidden/>
    <w:rsid w:val="00A04B34"/>
    <w:rPr>
      <w:rFonts w:ascii="Times New Roman" w:hAnsi="Times New Roman"/>
    </w:rPr>
  </w:style>
  <w:style w:type="character" w:customStyle="1" w:styleId="1334">
    <w:name w:val="Текст сноски Знак133"/>
    <w:uiPriority w:val="99"/>
    <w:semiHidden/>
    <w:rsid w:val="00A04B34"/>
    <w:rPr>
      <w:rFonts w:ascii="Times New Roman" w:hAnsi="Times New Roman"/>
    </w:rPr>
  </w:style>
  <w:style w:type="character" w:customStyle="1" w:styleId="1324">
    <w:name w:val="Текст сноски Знак132"/>
    <w:uiPriority w:val="99"/>
    <w:semiHidden/>
    <w:rsid w:val="00A04B34"/>
    <w:rPr>
      <w:rFonts w:ascii="Times New Roman" w:hAnsi="Times New Roman"/>
    </w:rPr>
  </w:style>
  <w:style w:type="character" w:customStyle="1" w:styleId="1314">
    <w:name w:val="Текст сноски Знак131"/>
    <w:uiPriority w:val="99"/>
    <w:semiHidden/>
    <w:rsid w:val="00A04B34"/>
    <w:rPr>
      <w:rFonts w:ascii="Times New Roman" w:hAnsi="Times New Roman"/>
    </w:rPr>
  </w:style>
  <w:style w:type="character" w:customStyle="1" w:styleId="1304">
    <w:name w:val="Текст сноски Знак130"/>
    <w:uiPriority w:val="99"/>
    <w:semiHidden/>
    <w:rsid w:val="00A04B34"/>
    <w:rPr>
      <w:rFonts w:ascii="Times New Roman" w:hAnsi="Times New Roman"/>
    </w:rPr>
  </w:style>
  <w:style w:type="character" w:customStyle="1" w:styleId="1294">
    <w:name w:val="Текст сноски Знак129"/>
    <w:uiPriority w:val="99"/>
    <w:semiHidden/>
    <w:rsid w:val="00A04B34"/>
    <w:rPr>
      <w:rFonts w:ascii="Times New Roman" w:hAnsi="Times New Roman"/>
    </w:rPr>
  </w:style>
  <w:style w:type="character" w:customStyle="1" w:styleId="1284">
    <w:name w:val="Текст сноски Знак128"/>
    <w:uiPriority w:val="99"/>
    <w:semiHidden/>
    <w:rsid w:val="00A04B34"/>
    <w:rPr>
      <w:rFonts w:ascii="Times New Roman" w:hAnsi="Times New Roman"/>
    </w:rPr>
  </w:style>
  <w:style w:type="character" w:customStyle="1" w:styleId="1276">
    <w:name w:val="Текст сноски Знак127"/>
    <w:uiPriority w:val="99"/>
    <w:semiHidden/>
    <w:rsid w:val="00A04B34"/>
    <w:rPr>
      <w:rFonts w:ascii="Times New Roman" w:hAnsi="Times New Roman"/>
    </w:rPr>
  </w:style>
  <w:style w:type="character" w:customStyle="1" w:styleId="1264">
    <w:name w:val="Текст сноски Знак126"/>
    <w:uiPriority w:val="99"/>
    <w:semiHidden/>
    <w:rsid w:val="00A04B34"/>
    <w:rPr>
      <w:rFonts w:ascii="Times New Roman" w:hAnsi="Times New Roman"/>
    </w:rPr>
  </w:style>
  <w:style w:type="character" w:customStyle="1" w:styleId="1254">
    <w:name w:val="Текст сноски Знак125"/>
    <w:uiPriority w:val="99"/>
    <w:semiHidden/>
    <w:rsid w:val="00A04B34"/>
    <w:rPr>
      <w:rFonts w:ascii="Times New Roman" w:hAnsi="Times New Roman"/>
    </w:rPr>
  </w:style>
  <w:style w:type="character" w:customStyle="1" w:styleId="1374">
    <w:name w:val="Тема примечания Знак137"/>
    <w:uiPriority w:val="99"/>
    <w:semiHidden/>
    <w:rsid w:val="00A04B34"/>
    <w:rPr>
      <w:rFonts w:ascii="Times New Roman" w:hAnsi="Times New Roman"/>
      <w:b/>
      <w:sz w:val="20"/>
    </w:rPr>
  </w:style>
  <w:style w:type="character" w:customStyle="1" w:styleId="1364">
    <w:name w:val="Тема примечания Знак136"/>
    <w:uiPriority w:val="99"/>
    <w:semiHidden/>
    <w:rsid w:val="00A04B34"/>
    <w:rPr>
      <w:rFonts w:ascii="Times New Roman" w:hAnsi="Times New Roman"/>
      <w:b/>
      <w:sz w:val="20"/>
    </w:rPr>
  </w:style>
  <w:style w:type="character" w:customStyle="1" w:styleId="1355">
    <w:name w:val="Тема примечания Знак135"/>
    <w:uiPriority w:val="99"/>
    <w:semiHidden/>
    <w:rsid w:val="00A04B34"/>
    <w:rPr>
      <w:rFonts w:ascii="Times New Roman" w:hAnsi="Times New Roman"/>
      <w:b/>
      <w:sz w:val="20"/>
    </w:rPr>
  </w:style>
  <w:style w:type="character" w:customStyle="1" w:styleId="1345">
    <w:name w:val="Тема примечания Знак134"/>
    <w:uiPriority w:val="99"/>
    <w:semiHidden/>
    <w:rsid w:val="00A04B34"/>
    <w:rPr>
      <w:rFonts w:ascii="Times New Roman" w:hAnsi="Times New Roman"/>
      <w:b/>
      <w:sz w:val="20"/>
    </w:rPr>
  </w:style>
  <w:style w:type="character" w:customStyle="1" w:styleId="1335">
    <w:name w:val="Тема примечания Знак133"/>
    <w:uiPriority w:val="99"/>
    <w:semiHidden/>
    <w:rsid w:val="00A04B34"/>
    <w:rPr>
      <w:rFonts w:ascii="Times New Roman" w:hAnsi="Times New Roman"/>
      <w:b/>
      <w:sz w:val="20"/>
    </w:rPr>
  </w:style>
  <w:style w:type="character" w:customStyle="1" w:styleId="1325">
    <w:name w:val="Тема примечания Знак132"/>
    <w:uiPriority w:val="99"/>
    <w:semiHidden/>
    <w:rsid w:val="00A04B34"/>
    <w:rPr>
      <w:rFonts w:ascii="Times New Roman" w:hAnsi="Times New Roman"/>
      <w:b/>
      <w:sz w:val="20"/>
    </w:rPr>
  </w:style>
  <w:style w:type="character" w:customStyle="1" w:styleId="1315">
    <w:name w:val="Тема примечания Знак131"/>
    <w:uiPriority w:val="99"/>
    <w:semiHidden/>
    <w:rsid w:val="00A04B34"/>
    <w:rPr>
      <w:rFonts w:ascii="Times New Roman" w:hAnsi="Times New Roman"/>
      <w:b/>
      <w:sz w:val="20"/>
    </w:rPr>
  </w:style>
  <w:style w:type="character" w:customStyle="1" w:styleId="1305">
    <w:name w:val="Тема примечания Знак130"/>
    <w:uiPriority w:val="99"/>
    <w:semiHidden/>
    <w:rsid w:val="00A04B34"/>
    <w:rPr>
      <w:rFonts w:ascii="Times New Roman" w:hAnsi="Times New Roman"/>
      <w:b/>
      <w:sz w:val="20"/>
    </w:rPr>
  </w:style>
  <w:style w:type="character" w:customStyle="1" w:styleId="1295">
    <w:name w:val="Тема примечания Знак129"/>
    <w:uiPriority w:val="99"/>
    <w:semiHidden/>
    <w:rsid w:val="00A04B34"/>
    <w:rPr>
      <w:rFonts w:ascii="Times New Roman" w:hAnsi="Times New Roman"/>
      <w:b/>
      <w:sz w:val="20"/>
    </w:rPr>
  </w:style>
  <w:style w:type="character" w:customStyle="1" w:styleId="1285">
    <w:name w:val="Тема примечания Знак128"/>
    <w:uiPriority w:val="99"/>
    <w:semiHidden/>
    <w:rsid w:val="00A04B34"/>
    <w:rPr>
      <w:rFonts w:ascii="Times New Roman" w:hAnsi="Times New Roman"/>
      <w:b/>
      <w:sz w:val="20"/>
    </w:rPr>
  </w:style>
  <w:style w:type="character" w:customStyle="1" w:styleId="1277">
    <w:name w:val="Тема примечания Знак127"/>
    <w:uiPriority w:val="99"/>
    <w:semiHidden/>
    <w:rsid w:val="00A04B34"/>
    <w:rPr>
      <w:rFonts w:ascii="Times New Roman" w:hAnsi="Times New Roman"/>
      <w:b/>
      <w:sz w:val="20"/>
    </w:rPr>
  </w:style>
  <w:style w:type="character" w:customStyle="1" w:styleId="1265">
    <w:name w:val="Тема примечания Знак126"/>
    <w:uiPriority w:val="99"/>
    <w:semiHidden/>
    <w:rsid w:val="00A04B34"/>
    <w:rPr>
      <w:rFonts w:ascii="Times New Roman" w:hAnsi="Times New Roman"/>
      <w:b/>
      <w:sz w:val="20"/>
    </w:rPr>
  </w:style>
  <w:style w:type="character" w:customStyle="1" w:styleId="1255">
    <w:name w:val="Тема примечания Знак125"/>
    <w:uiPriority w:val="99"/>
    <w:semiHidden/>
    <w:rsid w:val="00A04B34"/>
    <w:rPr>
      <w:rFonts w:ascii="Times New Roman" w:hAnsi="Times New Roman"/>
      <w:b/>
      <w:sz w:val="20"/>
    </w:rPr>
  </w:style>
  <w:style w:type="table" w:customStyle="1" w:styleId="TableNormal1">
    <w:name w:val="Table Normal1"/>
    <w:uiPriority w:val="2"/>
    <w:semiHidden/>
    <w:unhideWhenUsed/>
    <w:qFormat/>
    <w:rsid w:val="00A04B34"/>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1f2">
    <w:name w:val="Сетка таблицы1"/>
    <w:basedOn w:val="a6"/>
    <w:next w:val="affffff1"/>
    <w:uiPriority w:val="39"/>
    <w:rsid w:val="00A04B34"/>
    <w:pPr>
      <w:widowControl w:val="0"/>
      <w:autoSpaceDE w:val="0"/>
      <w:autoSpaceDN w:val="0"/>
      <w:adjustRightInd w:val="0"/>
      <w:jc w:val="center"/>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ind w:leftChars="0" w:left="-113" w:rightChars="0" w:right="-113" w:firstLineChars="0" w:firstLine="0"/>
        <w:jc w:val="center"/>
        <w:outlineLvl w:val="9"/>
      </w:pPr>
      <w:rPr>
        <w:rFonts w:ascii="Times New Roman" w:hAnsi="Times New Roman" w:cs="Times New Roman"/>
        <w:b/>
        <w:sz w:val="20"/>
      </w:rPr>
    </w:tblStylePr>
  </w:style>
  <w:style w:type="paragraph" w:customStyle="1" w:styleId="ConsPlusTitle">
    <w:name w:val="ConsPlusTitle"/>
    <w:rsid w:val="00AD5C2E"/>
    <w:pPr>
      <w:widowControl w:val="0"/>
      <w:autoSpaceDE w:val="0"/>
      <w:autoSpaceDN w:val="0"/>
      <w:adjustRightInd w:val="0"/>
    </w:pPr>
    <w:rPr>
      <w:rFonts w:ascii="Times New Roman" w:hAnsi="Times New Roman" w:cs="Times New Roman"/>
      <w:b/>
      <w:bCs/>
      <w:sz w:val="24"/>
      <w:szCs w:val="24"/>
    </w:rPr>
  </w:style>
  <w:style w:type="paragraph" w:customStyle="1" w:styleId="ConsPlusCell">
    <w:name w:val="ConsPlusCell"/>
    <w:rsid w:val="00AD5C2E"/>
    <w:pPr>
      <w:widowControl w:val="0"/>
      <w:autoSpaceDE w:val="0"/>
      <w:autoSpaceDN w:val="0"/>
      <w:adjustRightInd w:val="0"/>
    </w:pPr>
    <w:rPr>
      <w:rFonts w:ascii="Arial" w:hAnsi="Arial" w:cs="Arial"/>
    </w:rPr>
  </w:style>
  <w:style w:type="paragraph" w:customStyle="1" w:styleId="ConsPlusNonformat">
    <w:name w:val="ConsPlusNonformat"/>
    <w:rsid w:val="00AD5C2E"/>
    <w:pPr>
      <w:widowControl w:val="0"/>
      <w:autoSpaceDE w:val="0"/>
      <w:autoSpaceDN w:val="0"/>
      <w:adjustRightInd w:val="0"/>
    </w:pPr>
    <w:rPr>
      <w:rFonts w:ascii="Courier New" w:hAnsi="Courier New" w:cs="Courier New"/>
    </w:rPr>
  </w:style>
  <w:style w:type="table" w:customStyle="1" w:styleId="2f">
    <w:name w:val="Сетка таблицы2"/>
    <w:basedOn w:val="a6"/>
    <w:next w:val="affffff1"/>
    <w:rsid w:val="00AD5C2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5">
    <w:name w:val="No Spacing"/>
    <w:aliases w:val="с интервалом,Без интервала1,No Spacing,Без интервала Знак Знак Знак,Без интервала11"/>
    <w:link w:val="1f3"/>
    <w:qFormat/>
    <w:rsid w:val="00AD5C2E"/>
    <w:rPr>
      <w:rFonts w:ascii="Times New Roman" w:hAnsi="Times New Roman" w:cs="Times New Roman"/>
      <w:sz w:val="24"/>
      <w:szCs w:val="24"/>
    </w:rPr>
  </w:style>
  <w:style w:type="paragraph" w:customStyle="1" w:styleId="Default">
    <w:name w:val="Default"/>
    <w:rsid w:val="00AD5C2E"/>
    <w:pPr>
      <w:autoSpaceDE w:val="0"/>
      <w:autoSpaceDN w:val="0"/>
      <w:adjustRightInd w:val="0"/>
    </w:pPr>
    <w:rPr>
      <w:rFonts w:ascii="Times New Roman" w:hAnsi="Times New Roman" w:cs="Times New Roman"/>
      <w:color w:val="000000"/>
      <w:sz w:val="24"/>
      <w:szCs w:val="24"/>
    </w:rPr>
  </w:style>
  <w:style w:type="character" w:customStyle="1" w:styleId="apple-style-span">
    <w:name w:val="apple-style-span"/>
    <w:rsid w:val="00AD5C2E"/>
  </w:style>
  <w:style w:type="paragraph" w:customStyle="1" w:styleId="affffff6">
    <w:name w:val="Единицы"/>
    <w:basedOn w:val="a4"/>
    <w:rsid w:val="00AD5C2E"/>
    <w:pPr>
      <w:spacing w:before="60" w:after="60"/>
      <w:jc w:val="center"/>
    </w:pPr>
    <w:rPr>
      <w:rFonts w:ascii="Arial" w:hAnsi="Arial"/>
      <w:sz w:val="22"/>
    </w:rPr>
  </w:style>
  <w:style w:type="paragraph" w:customStyle="1" w:styleId="CharChar1CharChar1CharChar">
    <w:name w:val="Char Char Знак Знак1 Char Char1 Знак Знак Char Char"/>
    <w:basedOn w:val="a4"/>
    <w:rsid w:val="00AD5C2E"/>
    <w:pPr>
      <w:spacing w:before="100" w:beforeAutospacing="1" w:after="100" w:afterAutospacing="1"/>
    </w:pPr>
    <w:rPr>
      <w:rFonts w:ascii="Tahoma" w:hAnsi="Tahoma"/>
      <w:lang w:val="en-US" w:eastAsia="en-US"/>
    </w:rPr>
  </w:style>
  <w:style w:type="paragraph" w:customStyle="1" w:styleId="CourierNew">
    <w:name w:val="Обычный+Courier New"/>
    <w:aliases w:val="10 pt,полужирный"/>
    <w:basedOn w:val="a4"/>
    <w:rsid w:val="00AD5C2E"/>
    <w:rPr>
      <w:rFonts w:ascii="Courier New" w:hAnsi="Courier New" w:cs="Courier New"/>
    </w:rPr>
  </w:style>
  <w:style w:type="paragraph" w:customStyle="1" w:styleId="affffff7">
    <w:name w:val="Знак"/>
    <w:basedOn w:val="a4"/>
    <w:rsid w:val="00AD5C2E"/>
    <w:pPr>
      <w:spacing w:before="100" w:beforeAutospacing="1" w:after="100" w:afterAutospacing="1"/>
    </w:pPr>
    <w:rPr>
      <w:rFonts w:ascii="Tahoma" w:hAnsi="Tahoma"/>
      <w:lang w:val="en-US" w:eastAsia="en-US"/>
    </w:rPr>
  </w:style>
  <w:style w:type="character" w:customStyle="1" w:styleId="affffff8">
    <w:name w:val="Основной текст_"/>
    <w:link w:val="1f4"/>
    <w:locked/>
    <w:rsid w:val="00AD5C2E"/>
    <w:rPr>
      <w:shd w:val="clear" w:color="auto" w:fill="FFFFFF"/>
    </w:rPr>
  </w:style>
  <w:style w:type="character" w:customStyle="1" w:styleId="7pt">
    <w:name w:val="Основной текст + 7 pt"/>
    <w:aliases w:val="Интервал 0 pt"/>
    <w:rsid w:val="00AD5C2E"/>
    <w:rPr>
      <w:rFonts w:ascii="Times New Roman" w:hAnsi="Times New Roman"/>
      <w:color w:val="000000"/>
      <w:spacing w:val="2"/>
      <w:w w:val="100"/>
      <w:position w:val="0"/>
      <w:sz w:val="14"/>
      <w:u w:val="none"/>
      <w:lang w:val="ru-RU" w:eastAsia="ru-RU"/>
    </w:rPr>
  </w:style>
  <w:style w:type="paragraph" w:customStyle="1" w:styleId="1f4">
    <w:name w:val="Основной текст1"/>
    <w:basedOn w:val="a4"/>
    <w:link w:val="affffff8"/>
    <w:rsid w:val="00AD5C2E"/>
    <w:pPr>
      <w:widowControl w:val="0"/>
      <w:shd w:val="clear" w:color="auto" w:fill="FFFFFF"/>
    </w:pPr>
    <w:rPr>
      <w:rFonts w:ascii="Calibri" w:hAnsi="Calibri" w:cs="Calibri"/>
    </w:rPr>
  </w:style>
  <w:style w:type="paragraph" w:customStyle="1" w:styleId="ConsNonformat">
    <w:name w:val="ConsNonformat"/>
    <w:rsid w:val="00AD5C2E"/>
    <w:pPr>
      <w:widowControl w:val="0"/>
      <w:autoSpaceDE w:val="0"/>
      <w:autoSpaceDN w:val="0"/>
    </w:pPr>
    <w:rPr>
      <w:rFonts w:ascii="Courier New" w:hAnsi="Courier New" w:cs="Courier New"/>
      <w:sz w:val="24"/>
      <w:szCs w:val="24"/>
    </w:rPr>
  </w:style>
  <w:style w:type="paragraph" w:customStyle="1" w:styleId="affffff9">
    <w:name w:val="Знак Знак Знак Знак Знак Знак Знак Знак Знак"/>
    <w:basedOn w:val="a4"/>
    <w:rsid w:val="00AD5C2E"/>
    <w:pPr>
      <w:spacing w:after="160"/>
    </w:pPr>
    <w:rPr>
      <w:rFonts w:ascii="Arial" w:hAnsi="Arial"/>
      <w:b/>
      <w:color w:val="FFFFFF"/>
      <w:sz w:val="32"/>
      <w:lang w:val="en-US" w:eastAsia="en-US"/>
    </w:rPr>
  </w:style>
  <w:style w:type="paragraph" w:customStyle="1" w:styleId="1f5">
    <w:name w:val="Знак1"/>
    <w:basedOn w:val="a4"/>
    <w:rsid w:val="00AD5C2E"/>
    <w:pPr>
      <w:spacing w:after="160"/>
    </w:pPr>
    <w:rPr>
      <w:rFonts w:ascii="Arial" w:hAnsi="Arial"/>
      <w:b/>
      <w:color w:val="FFFFFF"/>
      <w:sz w:val="32"/>
      <w:lang w:val="en-US" w:eastAsia="en-US"/>
    </w:rPr>
  </w:style>
  <w:style w:type="paragraph" w:customStyle="1" w:styleId="48">
    <w:name w:val="Знак4 Знак Знак Знак Знак Знак Знак Знак Знак Знак"/>
    <w:basedOn w:val="a4"/>
    <w:rsid w:val="00AD5C2E"/>
    <w:pPr>
      <w:spacing w:after="160"/>
    </w:pPr>
    <w:rPr>
      <w:rFonts w:ascii="Arial" w:hAnsi="Arial"/>
      <w:b/>
      <w:color w:val="FFFFFF"/>
      <w:sz w:val="32"/>
      <w:lang w:val="en-US" w:eastAsia="en-US"/>
    </w:rPr>
  </w:style>
  <w:style w:type="paragraph" w:customStyle="1" w:styleId="affffffa">
    <w:name w:val="Знак Знак Знак Знак Знак Знак Знак Знак"/>
    <w:basedOn w:val="a4"/>
    <w:rsid w:val="00AD5C2E"/>
    <w:pPr>
      <w:spacing w:after="160"/>
    </w:pPr>
    <w:rPr>
      <w:rFonts w:ascii="Arial" w:hAnsi="Arial" w:cs="Arial"/>
      <w:b/>
      <w:bCs/>
      <w:color w:val="FFFFFF"/>
      <w:sz w:val="32"/>
      <w:szCs w:val="32"/>
      <w:lang w:val="en-US" w:eastAsia="en-US"/>
    </w:rPr>
  </w:style>
  <w:style w:type="table" w:customStyle="1" w:styleId="11f1">
    <w:name w:val="Сетка таблицы11"/>
    <w:basedOn w:val="a6"/>
    <w:next w:val="affffff1"/>
    <w:uiPriority w:val="59"/>
    <w:rsid w:val="00AD5C2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
    <w:name w:val="Основной текст + 8 pt"/>
    <w:aliases w:val="Полужирный,Интервал 0 pt1"/>
    <w:rsid w:val="00AD5C2E"/>
    <w:rPr>
      <w:rFonts w:ascii="Times New Roman" w:hAnsi="Times New Roman"/>
      <w:b/>
      <w:color w:val="000000"/>
      <w:spacing w:val="2"/>
      <w:w w:val="100"/>
      <w:position w:val="0"/>
      <w:sz w:val="16"/>
      <w:u w:val="none"/>
      <w:shd w:val="clear" w:color="auto" w:fill="FFFFFF"/>
      <w:lang w:val="ru-RU" w:eastAsia="ru-RU"/>
    </w:rPr>
  </w:style>
  <w:style w:type="character" w:customStyle="1" w:styleId="2f0">
    <w:name w:val="Основной текст2"/>
    <w:rsid w:val="00AD5C2E"/>
    <w:rPr>
      <w:rFonts w:ascii="Times New Roman" w:hAnsi="Times New Roman"/>
      <w:color w:val="000000"/>
      <w:spacing w:val="4"/>
      <w:w w:val="100"/>
      <w:position w:val="0"/>
      <w:sz w:val="23"/>
      <w:u w:val="none"/>
      <w:shd w:val="clear" w:color="auto" w:fill="FFFFFF"/>
      <w:lang w:val="ru-RU" w:eastAsia="ru-RU"/>
    </w:rPr>
  </w:style>
  <w:style w:type="character" w:customStyle="1" w:styleId="9pt">
    <w:name w:val="Основной текст + 9 pt"/>
    <w:rsid w:val="00AD5C2E"/>
    <w:rPr>
      <w:rFonts w:ascii="Times New Roman" w:hAnsi="Times New Roman"/>
      <w:color w:val="000000"/>
      <w:spacing w:val="4"/>
      <w:w w:val="100"/>
      <w:position w:val="0"/>
      <w:sz w:val="18"/>
      <w:u w:val="none"/>
      <w:shd w:val="clear" w:color="auto" w:fill="FFFFFF"/>
      <w:lang w:val="ru-RU" w:eastAsia="ru-RU"/>
    </w:rPr>
  </w:style>
  <w:style w:type="paragraph" w:customStyle="1" w:styleId="3d">
    <w:name w:val="Основной текст3"/>
    <w:basedOn w:val="a4"/>
    <w:rsid w:val="00AD5C2E"/>
    <w:pPr>
      <w:widowControl w:val="0"/>
      <w:shd w:val="clear" w:color="auto" w:fill="FFFFFF"/>
      <w:spacing w:after="240" w:line="322" w:lineRule="exact"/>
      <w:jc w:val="both"/>
    </w:pPr>
    <w:rPr>
      <w:color w:val="000000"/>
      <w:spacing w:val="4"/>
      <w:sz w:val="23"/>
      <w:szCs w:val="23"/>
    </w:rPr>
  </w:style>
  <w:style w:type="table" w:customStyle="1" w:styleId="210">
    <w:name w:val="Сетка таблицы21"/>
    <w:basedOn w:val="a6"/>
    <w:next w:val="affffff1"/>
    <w:uiPriority w:val="59"/>
    <w:rsid w:val="00AD5C2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4"/>
    <w:rsid w:val="00AD5C2E"/>
    <w:pPr>
      <w:spacing w:before="100" w:beforeAutospacing="1" w:after="100" w:afterAutospacing="1"/>
    </w:pPr>
    <w:rPr>
      <w:szCs w:val="24"/>
    </w:rPr>
  </w:style>
  <w:style w:type="paragraph" w:customStyle="1" w:styleId="font6">
    <w:name w:val="font6"/>
    <w:basedOn w:val="a4"/>
    <w:rsid w:val="00AD5C2E"/>
    <w:pPr>
      <w:spacing w:before="100" w:beforeAutospacing="1" w:after="100" w:afterAutospacing="1"/>
    </w:pPr>
    <w:rPr>
      <w:i/>
      <w:iCs/>
      <w:szCs w:val="24"/>
    </w:rPr>
  </w:style>
  <w:style w:type="paragraph" w:customStyle="1" w:styleId="font7">
    <w:name w:val="font7"/>
    <w:basedOn w:val="a4"/>
    <w:rsid w:val="00AD5C2E"/>
    <w:pPr>
      <w:spacing w:before="100" w:beforeAutospacing="1" w:after="100" w:afterAutospacing="1"/>
    </w:pPr>
    <w:rPr>
      <w:rFonts w:ascii="Arial CYR" w:hAnsi="Arial CYR" w:cs="Arial CYR"/>
      <w:color w:val="99CCFF"/>
    </w:rPr>
  </w:style>
  <w:style w:type="paragraph" w:customStyle="1" w:styleId="font8">
    <w:name w:val="font8"/>
    <w:basedOn w:val="a4"/>
    <w:rsid w:val="00AD5C2E"/>
    <w:pPr>
      <w:spacing w:before="100" w:beforeAutospacing="1" w:after="100" w:afterAutospacing="1"/>
    </w:pPr>
    <w:rPr>
      <w:rFonts w:ascii="Arial CYR" w:hAnsi="Arial CYR" w:cs="Arial CYR"/>
      <w:color w:val="000000"/>
    </w:rPr>
  </w:style>
  <w:style w:type="paragraph" w:customStyle="1" w:styleId="font9">
    <w:name w:val="font9"/>
    <w:basedOn w:val="a4"/>
    <w:rsid w:val="00AD5C2E"/>
    <w:pPr>
      <w:spacing w:before="100" w:beforeAutospacing="1" w:after="100" w:afterAutospacing="1"/>
    </w:pPr>
    <w:rPr>
      <w:sz w:val="22"/>
      <w:szCs w:val="22"/>
    </w:rPr>
  </w:style>
  <w:style w:type="paragraph" w:customStyle="1" w:styleId="font10">
    <w:name w:val="font10"/>
    <w:basedOn w:val="a4"/>
    <w:rsid w:val="00AD5C2E"/>
    <w:pPr>
      <w:spacing w:before="100" w:beforeAutospacing="1" w:after="100" w:afterAutospacing="1"/>
    </w:pPr>
    <w:rPr>
      <w:i/>
      <w:iCs/>
      <w:sz w:val="22"/>
      <w:szCs w:val="22"/>
    </w:rPr>
  </w:style>
  <w:style w:type="paragraph" w:customStyle="1" w:styleId="font11">
    <w:name w:val="font11"/>
    <w:basedOn w:val="a4"/>
    <w:rsid w:val="00AD5C2E"/>
    <w:pPr>
      <w:spacing w:before="100" w:beforeAutospacing="1" w:after="100" w:afterAutospacing="1"/>
    </w:pPr>
    <w:rPr>
      <w:b/>
      <w:bCs/>
      <w:sz w:val="22"/>
      <w:szCs w:val="22"/>
    </w:rPr>
  </w:style>
  <w:style w:type="paragraph" w:customStyle="1" w:styleId="xl65">
    <w:name w:val="xl65"/>
    <w:basedOn w:val="a4"/>
    <w:rsid w:val="00AD5C2E"/>
    <w:pPr>
      <w:spacing w:before="100" w:beforeAutospacing="1" w:after="100" w:afterAutospacing="1"/>
    </w:pPr>
    <w:rPr>
      <w:b/>
      <w:bCs/>
      <w:szCs w:val="24"/>
    </w:rPr>
  </w:style>
  <w:style w:type="paragraph" w:customStyle="1" w:styleId="xl66">
    <w:name w:val="xl66"/>
    <w:basedOn w:val="a4"/>
    <w:rsid w:val="00AD5C2E"/>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67">
    <w:name w:val="xl67"/>
    <w:basedOn w:val="a4"/>
    <w:rsid w:val="00AD5C2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8">
    <w:name w:val="xl68"/>
    <w:basedOn w:val="a4"/>
    <w:rsid w:val="00AD5C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a4"/>
    <w:rsid w:val="00AD5C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0">
    <w:name w:val="xl70"/>
    <w:basedOn w:val="a4"/>
    <w:rsid w:val="00AD5C2E"/>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1">
    <w:name w:val="xl71"/>
    <w:basedOn w:val="a4"/>
    <w:rsid w:val="00AD5C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a4"/>
    <w:rsid w:val="00AD5C2E"/>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73">
    <w:name w:val="xl73"/>
    <w:basedOn w:val="a4"/>
    <w:rsid w:val="00AD5C2E"/>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4">
    <w:name w:val="xl74"/>
    <w:basedOn w:val="a4"/>
    <w:rsid w:val="00AD5C2E"/>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5">
    <w:name w:val="xl75"/>
    <w:basedOn w:val="a4"/>
    <w:rsid w:val="00AD5C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6">
    <w:name w:val="xl76"/>
    <w:basedOn w:val="a4"/>
    <w:rsid w:val="00AD5C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7">
    <w:name w:val="xl77"/>
    <w:basedOn w:val="a4"/>
    <w:rsid w:val="00AD5C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8">
    <w:name w:val="xl78"/>
    <w:basedOn w:val="a4"/>
    <w:rsid w:val="00AD5C2E"/>
    <w:pPr>
      <w:pBdr>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9">
    <w:name w:val="xl79"/>
    <w:basedOn w:val="a4"/>
    <w:rsid w:val="00AD5C2E"/>
    <w:pPr>
      <w:spacing w:before="100" w:beforeAutospacing="1" w:after="100" w:afterAutospacing="1"/>
      <w:textAlignment w:val="top"/>
    </w:pPr>
    <w:rPr>
      <w:szCs w:val="24"/>
    </w:rPr>
  </w:style>
  <w:style w:type="paragraph" w:customStyle="1" w:styleId="xl80">
    <w:name w:val="xl80"/>
    <w:basedOn w:val="a4"/>
    <w:rsid w:val="00AD5C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81">
    <w:name w:val="xl81"/>
    <w:basedOn w:val="a4"/>
    <w:rsid w:val="00AD5C2E"/>
    <w:pPr>
      <w:spacing w:before="100" w:beforeAutospacing="1" w:after="100" w:afterAutospacing="1"/>
      <w:textAlignment w:val="top"/>
    </w:pPr>
    <w:rPr>
      <w:sz w:val="22"/>
      <w:szCs w:val="22"/>
    </w:rPr>
  </w:style>
  <w:style w:type="paragraph" w:customStyle="1" w:styleId="xl82">
    <w:name w:val="xl82"/>
    <w:basedOn w:val="a4"/>
    <w:rsid w:val="00AD5C2E"/>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3">
    <w:name w:val="xl83"/>
    <w:basedOn w:val="a4"/>
    <w:rsid w:val="00AD5C2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4">
    <w:name w:val="xl84"/>
    <w:basedOn w:val="a4"/>
    <w:rsid w:val="00AD5C2E"/>
    <w:pPr>
      <w:spacing w:before="100" w:beforeAutospacing="1" w:after="100" w:afterAutospacing="1"/>
      <w:textAlignment w:val="top"/>
    </w:pPr>
    <w:rPr>
      <w:szCs w:val="24"/>
    </w:rPr>
  </w:style>
  <w:style w:type="paragraph" w:customStyle="1" w:styleId="xl85">
    <w:name w:val="xl85"/>
    <w:basedOn w:val="a4"/>
    <w:rsid w:val="00AD5C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86">
    <w:name w:val="xl86"/>
    <w:basedOn w:val="a4"/>
    <w:rsid w:val="00AD5C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7">
    <w:name w:val="xl87"/>
    <w:basedOn w:val="a4"/>
    <w:rsid w:val="00AD5C2E"/>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88">
    <w:name w:val="xl88"/>
    <w:basedOn w:val="a4"/>
    <w:rsid w:val="00AD5C2E"/>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9">
    <w:name w:val="xl89"/>
    <w:basedOn w:val="a4"/>
    <w:rsid w:val="00AD5C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90">
    <w:name w:val="xl90"/>
    <w:basedOn w:val="a4"/>
    <w:rsid w:val="00AD5C2E"/>
    <w:pPr>
      <w:spacing w:before="100" w:beforeAutospacing="1" w:after="100" w:afterAutospacing="1"/>
      <w:textAlignment w:val="top"/>
    </w:pPr>
    <w:rPr>
      <w:szCs w:val="24"/>
    </w:rPr>
  </w:style>
  <w:style w:type="paragraph" w:customStyle="1" w:styleId="xl91">
    <w:name w:val="xl91"/>
    <w:basedOn w:val="a4"/>
    <w:rsid w:val="00AD5C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92">
    <w:name w:val="xl92"/>
    <w:basedOn w:val="a4"/>
    <w:rsid w:val="00AD5C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Cs w:val="24"/>
    </w:rPr>
  </w:style>
  <w:style w:type="table" w:customStyle="1" w:styleId="GridTableLight1">
    <w:name w:val="Grid Table Light1"/>
    <w:basedOn w:val="a6"/>
    <w:uiPriority w:val="40"/>
    <w:rsid w:val="00E96B95"/>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2">
    <w:name w:val="Grid Table Light2"/>
    <w:basedOn w:val="a6"/>
    <w:uiPriority w:val="40"/>
    <w:rsid w:val="00FC669D"/>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326">
    <w:name w:val="Стиль Первая строка:  132 см"/>
    <w:basedOn w:val="a4"/>
    <w:autoRedefine/>
    <w:rsid w:val="0006729A"/>
    <w:pPr>
      <w:jc w:val="center"/>
    </w:pPr>
    <w:rPr>
      <w:rFonts w:eastAsia="MS Mincho"/>
      <w:b/>
      <w:szCs w:val="24"/>
    </w:rPr>
  </w:style>
  <w:style w:type="table" w:customStyle="1" w:styleId="2f1">
    <w:name w:val="Сетка таблицы светлая2"/>
    <w:basedOn w:val="a6"/>
    <w:next w:val="12"/>
    <w:uiPriority w:val="40"/>
    <w:rsid w:val="0088798C"/>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e">
    <w:name w:val="Сетка таблицы светлая3"/>
    <w:basedOn w:val="a6"/>
    <w:next w:val="12"/>
    <w:uiPriority w:val="40"/>
    <w:rsid w:val="0088798C"/>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f">
    <w:name w:val="Сетка таблицы3"/>
    <w:basedOn w:val="a6"/>
    <w:next w:val="affffff1"/>
    <w:rsid w:val="0091283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6"/>
    <w:next w:val="affffff1"/>
    <w:rsid w:val="00BD340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6"/>
    <w:next w:val="affffff1"/>
    <w:rsid w:val="00445DB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6"/>
    <w:next w:val="affffff1"/>
    <w:rsid w:val="00445DB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fffff1"/>
    <w:rsid w:val="00445DB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 светлая4"/>
    <w:basedOn w:val="a6"/>
    <w:next w:val="12"/>
    <w:uiPriority w:val="40"/>
    <w:rsid w:val="00914C41"/>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8">
    <w:name w:val="Сетка таблицы светлая5"/>
    <w:basedOn w:val="a6"/>
    <w:next w:val="12"/>
    <w:uiPriority w:val="40"/>
    <w:rsid w:val="00C964FE"/>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64">
    <w:name w:val="Сетка таблицы светлая6"/>
    <w:basedOn w:val="a6"/>
    <w:next w:val="12"/>
    <w:uiPriority w:val="40"/>
    <w:rsid w:val="002018AB"/>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74">
    <w:name w:val="Сетка таблицы светлая7"/>
    <w:basedOn w:val="a6"/>
    <w:next w:val="12"/>
    <w:uiPriority w:val="40"/>
    <w:rsid w:val="00604624"/>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83">
    <w:name w:val="Сетка таблицы светлая8"/>
    <w:basedOn w:val="a6"/>
    <w:next w:val="12"/>
    <w:uiPriority w:val="40"/>
    <w:rsid w:val="00604624"/>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3">
    <w:name w:val="Сетка таблицы светлая9"/>
    <w:basedOn w:val="a6"/>
    <w:next w:val="12"/>
    <w:uiPriority w:val="40"/>
    <w:rsid w:val="00BE763A"/>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00">
    <w:name w:val="Сетка таблицы светлая10"/>
    <w:basedOn w:val="a6"/>
    <w:next w:val="12"/>
    <w:uiPriority w:val="40"/>
    <w:rsid w:val="00BE763A"/>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b">
    <w:name w:val="Знак Знак Знак Знак Знак Знак Знак"/>
    <w:basedOn w:val="a4"/>
    <w:rsid w:val="006B0507"/>
    <w:pPr>
      <w:widowControl w:val="0"/>
      <w:adjustRightInd w:val="0"/>
      <w:spacing w:after="160" w:line="240" w:lineRule="exact"/>
      <w:jc w:val="right"/>
    </w:pPr>
    <w:rPr>
      <w:lang w:val="en-GB" w:eastAsia="en-US"/>
    </w:rPr>
  </w:style>
  <w:style w:type="paragraph" w:customStyle="1" w:styleId="1f6">
    <w:name w:val="Знак Знак Знак Знак Знак Знак Знак1"/>
    <w:basedOn w:val="a4"/>
    <w:rsid w:val="006B0507"/>
    <w:pPr>
      <w:widowControl w:val="0"/>
      <w:adjustRightInd w:val="0"/>
      <w:spacing w:after="160" w:line="240" w:lineRule="exact"/>
      <w:jc w:val="right"/>
    </w:pPr>
    <w:rPr>
      <w:lang w:val="en-GB" w:eastAsia="en-US"/>
    </w:rPr>
  </w:style>
  <w:style w:type="paragraph" w:customStyle="1" w:styleId="2f2">
    <w:name w:val="Знак Знак Знак Знак Знак Знак Знак2"/>
    <w:basedOn w:val="a4"/>
    <w:rsid w:val="006B0507"/>
    <w:pPr>
      <w:widowControl w:val="0"/>
      <w:adjustRightInd w:val="0"/>
      <w:spacing w:after="160" w:line="240" w:lineRule="exact"/>
      <w:jc w:val="right"/>
    </w:pPr>
    <w:rPr>
      <w:lang w:val="en-GB" w:eastAsia="en-US"/>
    </w:rPr>
  </w:style>
  <w:style w:type="table" w:customStyle="1" w:styleId="84">
    <w:name w:val="Сетка таблицы8"/>
    <w:basedOn w:val="a6"/>
    <w:next w:val="affffff1"/>
    <w:rsid w:val="006B050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Знак2"/>
    <w:basedOn w:val="a4"/>
    <w:rsid w:val="006B0507"/>
    <w:pPr>
      <w:widowControl w:val="0"/>
      <w:adjustRightInd w:val="0"/>
      <w:spacing w:after="160" w:line="240" w:lineRule="exact"/>
      <w:jc w:val="right"/>
    </w:pPr>
    <w:rPr>
      <w:lang w:val="en-GB" w:eastAsia="en-US"/>
    </w:rPr>
  </w:style>
  <w:style w:type="table" w:customStyle="1" w:styleId="TableNormal2">
    <w:name w:val="Table Normal2"/>
    <w:uiPriority w:val="2"/>
    <w:semiHidden/>
    <w:unhideWhenUsed/>
    <w:qFormat/>
    <w:rsid w:val="00F22D26"/>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E6185"/>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B3E9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B3E92"/>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81F06"/>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3f0">
    <w:name w:val="Стиль Заголовок 3 + По левому краю"/>
    <w:basedOn w:val="3"/>
    <w:rsid w:val="00DA632B"/>
    <w:rPr>
      <w:rFonts w:cs="Times New Roman"/>
      <w:szCs w:val="20"/>
    </w:rPr>
  </w:style>
  <w:style w:type="table" w:customStyle="1" w:styleId="TableNormal7">
    <w:name w:val="Table Normal7"/>
    <w:uiPriority w:val="2"/>
    <w:semiHidden/>
    <w:unhideWhenUsed/>
    <w:qFormat/>
    <w:rsid w:val="00B635EF"/>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635EF"/>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635EF"/>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635EF"/>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0587B"/>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0587B"/>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D12C06"/>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4786C"/>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F728F"/>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45940"/>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A210D8"/>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A55354"/>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FR4">
    <w:name w:val="FR4"/>
    <w:rsid w:val="00C95420"/>
    <w:pPr>
      <w:widowControl w:val="0"/>
      <w:overflowPunct w:val="0"/>
      <w:autoSpaceDE w:val="0"/>
      <w:autoSpaceDN w:val="0"/>
      <w:adjustRightInd w:val="0"/>
      <w:spacing w:line="460" w:lineRule="auto"/>
      <w:textAlignment w:val="baseline"/>
    </w:pPr>
    <w:rPr>
      <w:rFonts w:ascii="Arial" w:hAnsi="Arial" w:cs="Times New Roman"/>
      <w:sz w:val="28"/>
    </w:rPr>
  </w:style>
  <w:style w:type="table" w:customStyle="1" w:styleId="94">
    <w:name w:val="Сетка таблицы9"/>
    <w:basedOn w:val="a6"/>
    <w:next w:val="affffff1"/>
    <w:rsid w:val="00A25DD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6"/>
    <w:next w:val="affffff1"/>
    <w:rsid w:val="00807DC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Абзац списка Знак"/>
    <w:link w:val="afffff"/>
    <w:uiPriority w:val="99"/>
    <w:locked/>
    <w:rsid w:val="008940C0"/>
    <w:rPr>
      <w:sz w:val="22"/>
      <w:lang w:eastAsia="en-US"/>
    </w:rPr>
  </w:style>
  <w:style w:type="paragraph" w:customStyle="1" w:styleId="affffffc">
    <w:name w:val="Обычный текст"/>
    <w:basedOn w:val="a4"/>
    <w:qFormat/>
    <w:rsid w:val="00DA03B7"/>
    <w:pPr>
      <w:ind w:firstLine="709"/>
      <w:jc w:val="both"/>
    </w:pPr>
    <w:rPr>
      <w:szCs w:val="24"/>
      <w:lang w:val="en-US" w:eastAsia="ar-SA"/>
    </w:rPr>
  </w:style>
  <w:style w:type="table" w:customStyle="1" w:styleId="12b">
    <w:name w:val="Сетка таблицы12"/>
    <w:basedOn w:val="a6"/>
    <w:next w:val="affffff1"/>
    <w:rsid w:val="00626A9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Сетка таблицы13"/>
    <w:basedOn w:val="a6"/>
    <w:next w:val="affffff1"/>
    <w:rsid w:val="005A3D0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f0">
    <w:name w:val="Сетка таблицы14"/>
    <w:basedOn w:val="a6"/>
    <w:next w:val="affffff1"/>
    <w:rsid w:val="005A3D0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372FDB"/>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D07051"/>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E56AD"/>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1F2A50"/>
    <w:pPr>
      <w:widowControl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E31CA1"/>
    <w:pPr>
      <w:widowControl w:val="0"/>
    </w:pPr>
    <w:rPr>
      <w:rFonts w:cs="Times New Roman"/>
      <w:sz w:val="22"/>
      <w:szCs w:val="22"/>
      <w:lang w:val="en-US" w:eastAsia="en-US"/>
    </w:rPr>
    <w:tblPr>
      <w:tblInd w:w="0" w:type="dxa"/>
      <w:tblCellMar>
        <w:top w:w="0" w:type="dxa"/>
        <w:left w:w="0" w:type="dxa"/>
        <w:bottom w:w="0" w:type="dxa"/>
        <w:right w:w="0" w:type="dxa"/>
      </w:tblCellMar>
    </w:tblPr>
  </w:style>
  <w:style w:type="numbering" w:customStyle="1" w:styleId="1f7">
    <w:name w:val="Нет списка1"/>
    <w:next w:val="a7"/>
    <w:uiPriority w:val="99"/>
    <w:semiHidden/>
    <w:unhideWhenUsed/>
    <w:rsid w:val="00BF5DEC"/>
  </w:style>
  <w:style w:type="character" w:customStyle="1" w:styleId="520">
    <w:name w:val="Заголовок 5 Знак2"/>
    <w:aliases w:val="Заголовок 5 Знак1 Знак,Заголовок 5 Знак Знак Знак,Знак20 Знак Знак Знак,Заголовок 5 Знак Знак1,Знак20 Знак Знак1"/>
    <w:basedOn w:val="a5"/>
    <w:rsid w:val="00BF5DEC"/>
    <w:rPr>
      <w:b/>
      <w:sz w:val="28"/>
    </w:rPr>
  </w:style>
  <w:style w:type="character" w:customStyle="1" w:styleId="710">
    <w:name w:val="Заголовок 7 Знак1"/>
    <w:aliases w:val="Заголовок 7 Знак Знак,Заголовок 7 Знак1 Знак Знак,Заголовок 7 Знак Знак Знак Знак,Номер таблицы Знак Знак Знак Знак,Номер таблицы Знак1 Знак Знак,Номер таблицы Знак Знак,Номер таблицы Знак1"/>
    <w:basedOn w:val="a5"/>
    <w:rsid w:val="00BF5DEC"/>
    <w:rPr>
      <w:bCs/>
      <w:sz w:val="28"/>
    </w:rPr>
  </w:style>
  <w:style w:type="character" w:customStyle="1" w:styleId="2f4">
    <w:name w:val="Название Знак2"/>
    <w:aliases w:val="Название таб Знак1,Название таб Знак Знак Знак Знак Знак1,Название таб Знак Знак Знак1,Название Знак Знак1,Название таб Знак Знак Знак Знак1,Название таб Знак Знак1 Знак,Таблица № Знак,Название таб Знак Знак Знак1 Знак1 Знак"/>
    <w:basedOn w:val="a5"/>
    <w:rsid w:val="00BF5DEC"/>
    <w:rPr>
      <w:bCs/>
      <w:sz w:val="28"/>
    </w:rPr>
  </w:style>
  <w:style w:type="character" w:styleId="affffffd">
    <w:name w:val="Subtle Emphasis"/>
    <w:basedOn w:val="a5"/>
    <w:qFormat/>
    <w:rsid w:val="00BF5DEC"/>
    <w:rPr>
      <w:i/>
      <w:iCs/>
      <w:color w:val="808080"/>
    </w:rPr>
  </w:style>
  <w:style w:type="table" w:customStyle="1" w:styleId="15f0">
    <w:name w:val="Сетка таблицы15"/>
    <w:basedOn w:val="a6"/>
    <w:next w:val="affffff1"/>
    <w:uiPriority w:val="59"/>
    <w:rsid w:val="00BF5DEC"/>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Текст маркированный"/>
    <w:basedOn w:val="a4"/>
    <w:link w:val="affffffe"/>
    <w:rsid w:val="00BF5DEC"/>
    <w:pPr>
      <w:numPr>
        <w:numId w:val="15"/>
      </w:numPr>
      <w:spacing w:before="60" w:after="60"/>
      <w:contextualSpacing/>
    </w:pPr>
    <w:rPr>
      <w:sz w:val="28"/>
      <w:szCs w:val="28"/>
    </w:rPr>
  </w:style>
  <w:style w:type="paragraph" w:customStyle="1" w:styleId="a">
    <w:name w:val="Текст нумерованный"/>
    <w:basedOn w:val="a4"/>
    <w:link w:val="afffffff"/>
    <w:qFormat/>
    <w:rsid w:val="00BF5DEC"/>
    <w:pPr>
      <w:numPr>
        <w:numId w:val="16"/>
      </w:numPr>
      <w:spacing w:before="60" w:after="60"/>
      <w:contextualSpacing/>
    </w:pPr>
    <w:rPr>
      <w:sz w:val="28"/>
      <w:szCs w:val="28"/>
    </w:rPr>
  </w:style>
  <w:style w:type="character" w:customStyle="1" w:styleId="affffffe">
    <w:name w:val="Текст маркированный Знак"/>
    <w:basedOn w:val="a5"/>
    <w:link w:val="a1"/>
    <w:rsid w:val="00BF5DEC"/>
    <w:rPr>
      <w:rFonts w:ascii="Times New Roman" w:hAnsi="Times New Roman" w:cs="Times New Roman"/>
      <w:sz w:val="28"/>
      <w:szCs w:val="28"/>
    </w:rPr>
  </w:style>
  <w:style w:type="character" w:customStyle="1" w:styleId="afffffff">
    <w:name w:val="Текст нумерованный Знак"/>
    <w:basedOn w:val="a5"/>
    <w:link w:val="a"/>
    <w:rsid w:val="00BF5DEC"/>
    <w:rPr>
      <w:rFonts w:ascii="Times New Roman" w:hAnsi="Times New Roman" w:cs="Times New Roman"/>
      <w:sz w:val="28"/>
      <w:szCs w:val="28"/>
    </w:rPr>
  </w:style>
  <w:style w:type="paragraph" w:customStyle="1" w:styleId="afffffff0">
    <w:name w:val="Верхн колонтитул"/>
    <w:basedOn w:val="a4"/>
    <w:link w:val="afffffff1"/>
    <w:qFormat/>
    <w:rsid w:val="00BF5DEC"/>
    <w:pPr>
      <w:spacing w:after="60"/>
      <w:ind w:firstLine="709"/>
      <w:jc w:val="both"/>
    </w:pPr>
  </w:style>
  <w:style w:type="paragraph" w:customStyle="1" w:styleId="afffffff2">
    <w:name w:val="Нижн колонтитул"/>
    <w:basedOn w:val="af3"/>
    <w:link w:val="afffffff3"/>
    <w:qFormat/>
    <w:rsid w:val="00BF5DEC"/>
    <w:pPr>
      <w:spacing w:after="60"/>
      <w:ind w:firstLine="709"/>
      <w:jc w:val="both"/>
    </w:pPr>
    <w:rPr>
      <w:rFonts w:ascii="Times New Roman" w:hAnsi="Times New Roman"/>
      <w:sz w:val="24"/>
      <w:szCs w:val="20"/>
    </w:rPr>
  </w:style>
  <w:style w:type="character" w:customStyle="1" w:styleId="afffffff1">
    <w:name w:val="Верхн колонтитул Знак"/>
    <w:basedOn w:val="a5"/>
    <w:link w:val="afffffff0"/>
    <w:rsid w:val="00BF5DEC"/>
    <w:rPr>
      <w:rFonts w:ascii="Times New Roman" w:hAnsi="Times New Roman" w:cs="Times New Roman"/>
      <w:sz w:val="24"/>
    </w:rPr>
  </w:style>
  <w:style w:type="paragraph" w:customStyle="1" w:styleId="afffffff4">
    <w:name w:val="Без интервала Знак"/>
    <w:aliases w:val="с интервалом Знак"/>
    <w:link w:val="afffffff5"/>
    <w:qFormat/>
    <w:rsid w:val="00BF5DEC"/>
    <w:pPr>
      <w:ind w:firstLine="709"/>
      <w:jc w:val="both"/>
    </w:pPr>
    <w:rPr>
      <w:rFonts w:cs="Times New Roman"/>
      <w:sz w:val="22"/>
      <w:szCs w:val="22"/>
      <w:lang w:eastAsia="en-US"/>
    </w:rPr>
  </w:style>
  <w:style w:type="character" w:customStyle="1" w:styleId="afffffff3">
    <w:name w:val="Нижн колонтитул Знак"/>
    <w:basedOn w:val="af4"/>
    <w:link w:val="afffffff2"/>
    <w:rsid w:val="00BF5DEC"/>
    <w:rPr>
      <w:rFonts w:ascii="Times New Roman" w:hAnsi="Times New Roman" w:cs="Times New Roman"/>
      <w:sz w:val="24"/>
    </w:rPr>
  </w:style>
  <w:style w:type="character" w:customStyle="1" w:styleId="afffffff5">
    <w:name w:val="Без интервала Знак Знак"/>
    <w:aliases w:val="с интервалом Знак Знак"/>
    <w:basedOn w:val="a5"/>
    <w:link w:val="afffffff4"/>
    <w:rsid w:val="00BF5DEC"/>
    <w:rPr>
      <w:rFonts w:cs="Times New Roman"/>
      <w:sz w:val="22"/>
      <w:szCs w:val="22"/>
      <w:lang w:eastAsia="en-US"/>
    </w:rPr>
  </w:style>
  <w:style w:type="paragraph" w:customStyle="1" w:styleId="Aeiiai">
    <w:name w:val="Aei?iai?"/>
    <w:basedOn w:val="a4"/>
    <w:rsid w:val="00BF5DEC"/>
    <w:pPr>
      <w:spacing w:after="60"/>
      <w:ind w:firstLine="357"/>
      <w:jc w:val="center"/>
    </w:pPr>
    <w:rPr>
      <w:rFonts w:ascii="AGGal" w:hAnsi="AGGal" w:cs="AGGal"/>
      <w:sz w:val="22"/>
      <w:szCs w:val="22"/>
    </w:rPr>
  </w:style>
  <w:style w:type="paragraph" w:customStyle="1" w:styleId="211">
    <w:name w:val="Заг 2 Знак Знак Знак1 Знак"/>
    <w:basedOn w:val="a4"/>
    <w:link w:val="212"/>
    <w:qFormat/>
    <w:rsid w:val="00BF5DEC"/>
    <w:pPr>
      <w:spacing w:before="240" w:after="180"/>
      <w:contextualSpacing/>
    </w:pPr>
    <w:rPr>
      <w:rFonts w:ascii="Arial" w:hAnsi="Arial" w:cs="Arial"/>
      <w:b/>
      <w:caps/>
      <w:color w:val="0070C0"/>
      <w:szCs w:val="28"/>
    </w:rPr>
  </w:style>
  <w:style w:type="character" w:customStyle="1" w:styleId="212">
    <w:name w:val="Заг 2 Знак Знак Знак1 Знак Знак"/>
    <w:basedOn w:val="a5"/>
    <w:link w:val="211"/>
    <w:rsid w:val="00BF5DEC"/>
    <w:rPr>
      <w:rFonts w:ascii="Arial" w:hAnsi="Arial" w:cs="Arial"/>
      <w:b/>
      <w:caps/>
      <w:color w:val="0070C0"/>
      <w:sz w:val="24"/>
      <w:szCs w:val="28"/>
    </w:rPr>
  </w:style>
  <w:style w:type="paragraph" w:customStyle="1" w:styleId="afffffff6">
    <w:name w:val="Заголовок таблицы"/>
    <w:basedOn w:val="a4"/>
    <w:qFormat/>
    <w:rsid w:val="00BF5DEC"/>
    <w:pPr>
      <w:spacing w:before="120" w:after="240"/>
      <w:ind w:firstLine="709"/>
      <w:contextualSpacing/>
      <w:jc w:val="center"/>
    </w:pPr>
    <w:rPr>
      <w:rFonts w:ascii="Arial" w:eastAsia="MS Mincho" w:hAnsi="Arial" w:cs="Arial"/>
    </w:rPr>
  </w:style>
  <w:style w:type="numbering" w:customStyle="1" w:styleId="12pt">
    <w:name w:val="Стиль маркированный 12 pt"/>
    <w:basedOn w:val="a7"/>
    <w:rsid w:val="00BF5DEC"/>
    <w:pPr>
      <w:numPr>
        <w:numId w:val="17"/>
      </w:numPr>
    </w:pPr>
  </w:style>
  <w:style w:type="character" w:customStyle="1" w:styleId="2f5">
    <w:name w:val="Основной текст Знак2"/>
    <w:aliases w:val="Основной текст Знак Знак Знак Знак, Знак Знак Знак Знак Знак Знак, Знак Знак Знак Знак1 Знак,text Знак1 Знак,Body Text2 Знак1 Знак,Знак Знак Знак Знак Знак1 Знак1 Знак,Знак Знак Знак Знак2 Знак1 Знак,Основной текст Знак Знак Знак2"/>
    <w:basedOn w:val="a5"/>
    <w:rsid w:val="00BF5DEC"/>
    <w:rPr>
      <w:rFonts w:ascii="Arial" w:hAnsi="Arial" w:cs="Arial"/>
      <w:sz w:val="24"/>
      <w:szCs w:val="24"/>
    </w:rPr>
  </w:style>
  <w:style w:type="paragraph" w:customStyle="1" w:styleId="afffffff7">
    <w:name w:val="Таблица Знак Знак"/>
    <w:basedOn w:val="a4"/>
    <w:link w:val="afffffff8"/>
    <w:qFormat/>
    <w:rsid w:val="00BF5DEC"/>
    <w:pPr>
      <w:spacing w:after="60"/>
      <w:ind w:firstLine="709"/>
      <w:jc w:val="center"/>
    </w:pPr>
    <w:rPr>
      <w:spacing w:val="-6"/>
      <w:sz w:val="22"/>
      <w:szCs w:val="22"/>
    </w:rPr>
  </w:style>
  <w:style w:type="character" w:customStyle="1" w:styleId="afffffff8">
    <w:name w:val="Таблица Знак Знак Знак"/>
    <w:basedOn w:val="a5"/>
    <w:link w:val="afffffff7"/>
    <w:rsid w:val="00BF5DEC"/>
    <w:rPr>
      <w:rFonts w:ascii="Times New Roman" w:hAnsi="Times New Roman" w:cs="Times New Roman"/>
      <w:spacing w:val="-6"/>
      <w:sz w:val="22"/>
      <w:szCs w:val="22"/>
    </w:rPr>
  </w:style>
  <w:style w:type="paragraph" w:customStyle="1" w:styleId="1f8">
    <w:name w:val="Заг 1"/>
    <w:basedOn w:val="10"/>
    <w:link w:val="1f9"/>
    <w:qFormat/>
    <w:rsid w:val="00BF5DEC"/>
    <w:pPr>
      <w:shd w:val="clear" w:color="auto" w:fill="F7225E"/>
      <w:tabs>
        <w:tab w:val="clear" w:pos="851"/>
        <w:tab w:val="clear" w:pos="993"/>
        <w:tab w:val="clear" w:pos="2127"/>
      </w:tabs>
      <w:suppressAutoHyphens w:val="0"/>
      <w:spacing w:before="720" w:after="360" w:line="240" w:lineRule="auto"/>
      <w:ind w:right="0" w:firstLine="0"/>
    </w:pPr>
    <w:rPr>
      <w:iCs/>
      <w:color w:val="FFFFFF"/>
      <w:sz w:val="30"/>
    </w:rPr>
  </w:style>
  <w:style w:type="paragraph" w:customStyle="1" w:styleId="afffffff9">
    <w:name w:val="Маркированный Знак"/>
    <w:basedOn w:val="a4"/>
    <w:link w:val="afffffffa"/>
    <w:rsid w:val="00BF5DEC"/>
    <w:pPr>
      <w:tabs>
        <w:tab w:val="num" w:pos="720"/>
      </w:tabs>
      <w:spacing w:after="60"/>
      <w:ind w:left="357"/>
      <w:jc w:val="both"/>
    </w:pPr>
    <w:rPr>
      <w:rFonts w:ascii="Arial" w:eastAsia="MS Mincho" w:hAnsi="Arial"/>
      <w:lang w:eastAsia="ja-JP"/>
    </w:rPr>
  </w:style>
  <w:style w:type="character" w:customStyle="1" w:styleId="1f9">
    <w:name w:val="Заг 1 Знак"/>
    <w:basedOn w:val="11"/>
    <w:link w:val="1f8"/>
    <w:rsid w:val="00BF5DEC"/>
    <w:rPr>
      <w:rFonts w:ascii="Times New Roman" w:hAnsi="Times New Roman" w:cs="Times New Roman"/>
      <w:b/>
      <w:iCs/>
      <w:caps w:val="0"/>
      <w:color w:val="FFFFFF"/>
      <w:sz w:val="30"/>
      <w:szCs w:val="24"/>
      <w:shd w:val="clear" w:color="auto" w:fill="F7225E"/>
    </w:rPr>
  </w:style>
  <w:style w:type="paragraph" w:customStyle="1" w:styleId="1fa">
    <w:name w:val="Абзац списка1"/>
    <w:basedOn w:val="a4"/>
    <w:qFormat/>
    <w:rsid w:val="00BF5DEC"/>
    <w:pPr>
      <w:spacing w:after="60"/>
      <w:ind w:left="708" w:firstLine="357"/>
      <w:jc w:val="right"/>
    </w:pPr>
    <w:rPr>
      <w:szCs w:val="24"/>
    </w:rPr>
  </w:style>
  <w:style w:type="character" w:customStyle="1" w:styleId="afffffffa">
    <w:name w:val="Маркированный Знак Знак"/>
    <w:basedOn w:val="a5"/>
    <w:link w:val="afffffff9"/>
    <w:rsid w:val="00BF5DEC"/>
    <w:rPr>
      <w:rFonts w:ascii="Arial" w:eastAsia="MS Mincho" w:hAnsi="Arial" w:cs="Times New Roman"/>
      <w:sz w:val="24"/>
      <w:lang w:eastAsia="ja-JP"/>
    </w:rPr>
  </w:style>
  <w:style w:type="paragraph" w:customStyle="1" w:styleId="a2">
    <w:name w:val="Маркированный"/>
    <w:basedOn w:val="a4"/>
    <w:link w:val="1fb"/>
    <w:rsid w:val="00BF5DEC"/>
    <w:pPr>
      <w:numPr>
        <w:numId w:val="19"/>
      </w:numPr>
      <w:jc w:val="both"/>
    </w:pPr>
    <w:rPr>
      <w:szCs w:val="24"/>
    </w:rPr>
  </w:style>
  <w:style w:type="paragraph" w:customStyle="1" w:styleId="a3">
    <w:name w:val="Марк"/>
    <w:basedOn w:val="a2"/>
    <w:link w:val="afffffffb"/>
    <w:qFormat/>
    <w:rsid w:val="00BF5DEC"/>
    <w:pPr>
      <w:numPr>
        <w:numId w:val="18"/>
      </w:numPr>
      <w:ind w:left="0" w:firstLine="720"/>
    </w:pPr>
    <w:rPr>
      <w:sz w:val="28"/>
      <w:szCs w:val="28"/>
    </w:rPr>
  </w:style>
  <w:style w:type="character" w:customStyle="1" w:styleId="1fb">
    <w:name w:val="Маркированный Знак1"/>
    <w:basedOn w:val="a5"/>
    <w:link w:val="a2"/>
    <w:rsid w:val="00BF5DEC"/>
    <w:rPr>
      <w:rFonts w:ascii="Times New Roman" w:hAnsi="Times New Roman" w:cs="Times New Roman"/>
      <w:sz w:val="24"/>
      <w:szCs w:val="24"/>
    </w:rPr>
  </w:style>
  <w:style w:type="character" w:customStyle="1" w:styleId="afffffffb">
    <w:name w:val="Марк Знак"/>
    <w:basedOn w:val="1fb"/>
    <w:link w:val="a3"/>
    <w:rsid w:val="00BF5DEC"/>
    <w:rPr>
      <w:rFonts w:ascii="Times New Roman" w:hAnsi="Times New Roman" w:cs="Times New Roman"/>
      <w:sz w:val="28"/>
      <w:szCs w:val="28"/>
    </w:rPr>
  </w:style>
  <w:style w:type="paragraph" w:customStyle="1" w:styleId="afffffffc">
    <w:name w:val="Имя таблицы"/>
    <w:basedOn w:val="a4"/>
    <w:qFormat/>
    <w:rsid w:val="00BF5DEC"/>
    <w:pPr>
      <w:spacing w:before="120" w:after="120"/>
      <w:contextualSpacing/>
      <w:jc w:val="center"/>
    </w:pPr>
    <w:rPr>
      <w:rFonts w:ascii="Arial" w:hAnsi="Arial"/>
    </w:rPr>
  </w:style>
  <w:style w:type="paragraph" w:customStyle="1" w:styleId="1fc">
    <w:name w:val="заголовок 1"/>
    <w:basedOn w:val="a4"/>
    <w:next w:val="a4"/>
    <w:rsid w:val="00BF5DEC"/>
    <w:pPr>
      <w:keepNext/>
      <w:jc w:val="center"/>
    </w:pPr>
    <w:rPr>
      <w:b/>
      <w:sz w:val="16"/>
    </w:rPr>
  </w:style>
  <w:style w:type="table" w:styleId="1fd">
    <w:name w:val="Table Grid 1"/>
    <w:basedOn w:val="a6"/>
    <w:rsid w:val="00BF5DEC"/>
    <w:pPr>
      <w:widowControl w:val="0"/>
      <w:autoSpaceDE w:val="0"/>
      <w:autoSpaceDN w:val="0"/>
      <w:adjustRightInd w:val="0"/>
    </w:pPr>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rmal10-021">
    <w:name w:val="Normal + 10 пт полужирный По центру Слева:  -02 см Справ... Знак Знак1"/>
    <w:basedOn w:val="a5"/>
    <w:rsid w:val="00BF5DEC"/>
    <w:rPr>
      <w:rFonts w:ascii="Arial" w:hAnsi="Arial"/>
      <w:b/>
      <w:bCs/>
      <w:sz w:val="24"/>
      <w:lang w:val="ru-RU" w:eastAsia="ru-RU" w:bidi="ar-SA"/>
    </w:rPr>
  </w:style>
  <w:style w:type="character" w:customStyle="1" w:styleId="1f1">
    <w:name w:val="Обычный1 Знак"/>
    <w:basedOn w:val="a5"/>
    <w:link w:val="1f0"/>
    <w:rsid w:val="00BF5DEC"/>
    <w:rPr>
      <w:rFonts w:ascii="Times New Roman" w:hAnsi="Times New Roman" w:cs="Times New Roman"/>
      <w:sz w:val="22"/>
    </w:rPr>
  </w:style>
  <w:style w:type="paragraph" w:customStyle="1" w:styleId="3f1">
    <w:name w:val="Знак3 Знак Знак Знак"/>
    <w:basedOn w:val="a4"/>
    <w:rsid w:val="00BF5DEC"/>
    <w:pPr>
      <w:spacing w:after="60"/>
      <w:ind w:firstLine="709"/>
      <w:jc w:val="both"/>
    </w:pPr>
    <w:rPr>
      <w:rFonts w:ascii="Arial" w:hAnsi="Arial" w:cs="Arial"/>
      <w:bCs/>
      <w:szCs w:val="24"/>
    </w:rPr>
  </w:style>
  <w:style w:type="paragraph" w:customStyle="1" w:styleId="1fe">
    <w:name w:val="Стиль Первая строка:  1 см"/>
    <w:basedOn w:val="a4"/>
    <w:rsid w:val="00BF5DEC"/>
    <w:pPr>
      <w:spacing w:before="120"/>
      <w:jc w:val="both"/>
    </w:pPr>
    <w:rPr>
      <w:sz w:val="26"/>
    </w:rPr>
  </w:style>
  <w:style w:type="paragraph" w:customStyle="1" w:styleId="afffffffd">
    <w:name w:val="Абзац рядовой Знак"/>
    <w:basedOn w:val="a4"/>
    <w:link w:val="afffffffe"/>
    <w:autoRedefine/>
    <w:rsid w:val="00BF5DEC"/>
    <w:pPr>
      <w:jc w:val="both"/>
    </w:pPr>
    <w:rPr>
      <w:sz w:val="28"/>
      <w:szCs w:val="28"/>
    </w:rPr>
  </w:style>
  <w:style w:type="character" w:customStyle="1" w:styleId="afffffffe">
    <w:name w:val="Абзац рядовой Знак Знак"/>
    <w:basedOn w:val="a5"/>
    <w:link w:val="afffffffd"/>
    <w:rsid w:val="00BF5DEC"/>
    <w:rPr>
      <w:rFonts w:ascii="Times New Roman" w:hAnsi="Times New Roman" w:cs="Times New Roman"/>
      <w:sz w:val="28"/>
      <w:szCs w:val="28"/>
    </w:rPr>
  </w:style>
  <w:style w:type="character" w:customStyle="1" w:styleId="13">
    <w:name w:val="Название объекта Знак1"/>
    <w:aliases w:val=" Знак3 Знак,Знак3 Знак Знак1"/>
    <w:basedOn w:val="a5"/>
    <w:link w:val="aff9"/>
    <w:rsid w:val="00BF5DEC"/>
    <w:rPr>
      <w:rFonts w:cs="Times New Roman"/>
      <w:b/>
      <w:bCs/>
      <w:sz w:val="24"/>
    </w:rPr>
  </w:style>
  <w:style w:type="paragraph" w:customStyle="1" w:styleId="1ff">
    <w:name w:val="Знак1 Знак Знак Знак Знак Знак Знак Знак Знак"/>
    <w:basedOn w:val="a4"/>
    <w:rsid w:val="00BF5DEC"/>
    <w:pPr>
      <w:spacing w:after="60"/>
      <w:ind w:firstLine="709"/>
      <w:jc w:val="both"/>
    </w:pPr>
    <w:rPr>
      <w:rFonts w:ascii="Arial" w:hAnsi="Arial" w:cs="Arial"/>
      <w:bCs/>
      <w:szCs w:val="24"/>
    </w:rPr>
  </w:style>
  <w:style w:type="paragraph" w:customStyle="1" w:styleId="11f2">
    <w:name w:val="Обычный11"/>
    <w:link w:val="11f3"/>
    <w:rsid w:val="00BF5DEC"/>
    <w:pPr>
      <w:snapToGrid w:val="0"/>
      <w:ind w:firstLine="709"/>
      <w:jc w:val="both"/>
    </w:pPr>
    <w:rPr>
      <w:rFonts w:ascii="Arial" w:hAnsi="Arial" w:cs="Times New Roman"/>
      <w:sz w:val="22"/>
    </w:rPr>
  </w:style>
  <w:style w:type="paragraph" w:customStyle="1" w:styleId="311">
    <w:name w:val="Знак3 Знак Знак Знак1"/>
    <w:basedOn w:val="a4"/>
    <w:rsid w:val="00BF5DEC"/>
    <w:pPr>
      <w:spacing w:after="60"/>
      <w:ind w:firstLine="709"/>
      <w:jc w:val="both"/>
    </w:pPr>
    <w:rPr>
      <w:rFonts w:ascii="Arial" w:hAnsi="Arial" w:cs="Arial"/>
      <w:bCs/>
      <w:szCs w:val="24"/>
    </w:rPr>
  </w:style>
  <w:style w:type="paragraph" w:customStyle="1" w:styleId="11f4">
    <w:name w:val="Знак1 Знак Знак Знак Знак Знак Знак Знак Знак1"/>
    <w:basedOn w:val="a4"/>
    <w:rsid w:val="00BF5DEC"/>
    <w:pPr>
      <w:spacing w:after="60"/>
      <w:ind w:firstLine="709"/>
      <w:jc w:val="both"/>
    </w:pPr>
    <w:rPr>
      <w:rFonts w:ascii="Arial" w:hAnsi="Arial" w:cs="Arial"/>
      <w:bCs/>
      <w:szCs w:val="24"/>
    </w:rPr>
  </w:style>
  <w:style w:type="paragraph" w:customStyle="1" w:styleId="u">
    <w:name w:val="u"/>
    <w:basedOn w:val="a4"/>
    <w:rsid w:val="00BF5DEC"/>
    <w:pPr>
      <w:ind w:firstLine="539"/>
      <w:jc w:val="both"/>
    </w:pPr>
    <w:rPr>
      <w:color w:val="000000"/>
      <w:sz w:val="18"/>
      <w:szCs w:val="18"/>
    </w:rPr>
  </w:style>
  <w:style w:type="paragraph" w:customStyle="1" w:styleId="r">
    <w:name w:val="r"/>
    <w:basedOn w:val="a4"/>
    <w:rsid w:val="00BF5DEC"/>
    <w:pPr>
      <w:jc w:val="right"/>
    </w:pPr>
    <w:rPr>
      <w:color w:val="000000"/>
      <w:szCs w:val="24"/>
    </w:rPr>
  </w:style>
  <w:style w:type="paragraph" w:customStyle="1" w:styleId="affffffff">
    <w:name w:val="Краткий обратный адрес"/>
    <w:basedOn w:val="a4"/>
    <w:rsid w:val="00BF5DEC"/>
    <w:rPr>
      <w:szCs w:val="24"/>
    </w:rPr>
  </w:style>
  <w:style w:type="paragraph" w:customStyle="1" w:styleId="affffffff0">
    <w:name w:val="Подчеркнутый"/>
    <w:basedOn w:val="6"/>
    <w:rsid w:val="00BF5DEC"/>
    <w:pPr>
      <w:spacing w:before="0" w:after="0"/>
      <w:jc w:val="left"/>
      <w:outlineLvl w:val="9"/>
    </w:pPr>
    <w:rPr>
      <w:rFonts w:ascii="Times New Roman" w:hAnsi="Times New Roman"/>
      <w:b w:val="0"/>
      <w:bCs w:val="0"/>
      <w:sz w:val="18"/>
      <w:szCs w:val="20"/>
      <w:u w:val="single"/>
    </w:rPr>
  </w:style>
  <w:style w:type="paragraph" w:customStyle="1" w:styleId="1ff0">
    <w:name w:val="Титул1"/>
    <w:basedOn w:val="a4"/>
    <w:autoRedefine/>
    <w:rsid w:val="00BF5DEC"/>
    <w:pPr>
      <w:jc w:val="center"/>
    </w:pPr>
  </w:style>
  <w:style w:type="paragraph" w:customStyle="1" w:styleId="xl24">
    <w:name w:val="xl24"/>
    <w:basedOn w:val="a4"/>
    <w:rsid w:val="00BF5DEC"/>
    <w:pPr>
      <w:pBdr>
        <w:bottom w:val="single" w:sz="4" w:space="0" w:color="auto"/>
        <w:right w:val="single" w:sz="4" w:space="0" w:color="auto"/>
      </w:pBdr>
      <w:spacing w:before="100" w:beforeAutospacing="1" w:after="100" w:afterAutospacing="1"/>
    </w:pPr>
    <w:rPr>
      <w:szCs w:val="24"/>
    </w:rPr>
  </w:style>
  <w:style w:type="character" w:customStyle="1" w:styleId="textcopy1">
    <w:name w:val="textcopy1"/>
    <w:basedOn w:val="a5"/>
    <w:rsid w:val="00BF5DEC"/>
    <w:rPr>
      <w:rFonts w:ascii="Verdana" w:hAnsi="Verdana" w:hint="default"/>
      <w:color w:val="021D24"/>
      <w:sz w:val="21"/>
      <w:szCs w:val="21"/>
    </w:rPr>
  </w:style>
  <w:style w:type="paragraph" w:customStyle="1" w:styleId="2f6">
    <w:name w:val="Стиль2"/>
    <w:basedOn w:val="a4"/>
    <w:rsid w:val="00BF5DEC"/>
    <w:pPr>
      <w:widowControl w:val="0"/>
      <w:spacing w:before="120"/>
      <w:jc w:val="center"/>
    </w:pPr>
    <w:rPr>
      <w:sz w:val="20"/>
    </w:rPr>
  </w:style>
  <w:style w:type="paragraph" w:customStyle="1" w:styleId="justify2">
    <w:name w:val="justify2"/>
    <w:basedOn w:val="a4"/>
    <w:rsid w:val="00BF5DEC"/>
    <w:pPr>
      <w:spacing w:before="100" w:after="100"/>
      <w:ind w:firstLine="600"/>
      <w:jc w:val="both"/>
    </w:pPr>
  </w:style>
  <w:style w:type="paragraph" w:customStyle="1" w:styleId="213">
    <w:name w:val="Основной текст с отступом 21"/>
    <w:basedOn w:val="a4"/>
    <w:rsid w:val="00BF5DEC"/>
    <w:pPr>
      <w:ind w:firstLine="720"/>
      <w:jc w:val="both"/>
    </w:pPr>
  </w:style>
  <w:style w:type="paragraph" w:customStyle="1" w:styleId="affffffff1">
    <w:name w:val="Таблицы (моноширинный)"/>
    <w:basedOn w:val="a4"/>
    <w:next w:val="a4"/>
    <w:rsid w:val="00BF5DEC"/>
    <w:pPr>
      <w:widowControl w:val="0"/>
      <w:autoSpaceDE w:val="0"/>
      <w:autoSpaceDN w:val="0"/>
      <w:adjustRightInd w:val="0"/>
      <w:jc w:val="both"/>
    </w:pPr>
    <w:rPr>
      <w:rFonts w:ascii="Courier New" w:hAnsi="Courier New" w:cs="Courier New"/>
      <w:sz w:val="22"/>
      <w:szCs w:val="22"/>
    </w:rPr>
  </w:style>
  <w:style w:type="paragraph" w:customStyle="1" w:styleId="1ff1">
    <w:name w:val="Табл1"/>
    <w:basedOn w:val="a4"/>
    <w:rsid w:val="00BF5DEC"/>
    <w:rPr>
      <w:rFonts w:eastAsia="SimSun"/>
      <w:sz w:val="20"/>
    </w:rPr>
  </w:style>
  <w:style w:type="paragraph" w:customStyle="1" w:styleId="Heading">
    <w:name w:val="Heading"/>
    <w:rsid w:val="00BF5DEC"/>
    <w:pPr>
      <w:widowControl w:val="0"/>
      <w:autoSpaceDE w:val="0"/>
      <w:autoSpaceDN w:val="0"/>
      <w:ind w:firstLine="709"/>
      <w:jc w:val="both"/>
    </w:pPr>
    <w:rPr>
      <w:rFonts w:ascii="Arial" w:eastAsia="SimSun" w:hAnsi="Arial" w:cs="Arial"/>
      <w:b/>
      <w:bCs/>
      <w:sz w:val="22"/>
      <w:szCs w:val="22"/>
    </w:rPr>
  </w:style>
  <w:style w:type="paragraph" w:customStyle="1" w:styleId="Preformat">
    <w:name w:val="Preformat"/>
    <w:rsid w:val="00BF5DEC"/>
    <w:pPr>
      <w:widowControl w:val="0"/>
      <w:autoSpaceDE w:val="0"/>
      <w:autoSpaceDN w:val="0"/>
      <w:adjustRightInd w:val="0"/>
      <w:ind w:firstLine="709"/>
      <w:jc w:val="both"/>
    </w:pPr>
    <w:rPr>
      <w:rFonts w:ascii="Courier New" w:eastAsia="MS Mincho" w:hAnsi="Courier New" w:cs="Courier New"/>
    </w:rPr>
  </w:style>
  <w:style w:type="character" w:customStyle="1" w:styleId="Normal1">
    <w:name w:val="Normal Знак Знак1"/>
    <w:basedOn w:val="a5"/>
    <w:rsid w:val="00BF5DEC"/>
    <w:rPr>
      <w:sz w:val="22"/>
      <w:lang w:val="ru-RU" w:eastAsia="ru-RU" w:bidi="ar-SA"/>
    </w:rPr>
  </w:style>
  <w:style w:type="character" w:customStyle="1" w:styleId="affffffff2">
    <w:name w:val="Стиль пунктирное подчеркивание"/>
    <w:basedOn w:val="a5"/>
    <w:rsid w:val="00BF5DEC"/>
    <w:rPr>
      <w:u w:val="dotted"/>
    </w:rPr>
  </w:style>
  <w:style w:type="paragraph" w:customStyle="1" w:styleId="1ff2">
    <w:name w:val="Стиль1"/>
    <w:basedOn w:val="a4"/>
    <w:rsid w:val="00BF5DEC"/>
  </w:style>
  <w:style w:type="paragraph" w:customStyle="1" w:styleId="2f7">
    <w:name w:val="çàãîëîâîê 2"/>
    <w:basedOn w:val="a4"/>
    <w:next w:val="a4"/>
    <w:rsid w:val="00BF5DEC"/>
    <w:pPr>
      <w:keepNext/>
      <w:jc w:val="center"/>
    </w:pPr>
    <w:rPr>
      <w:b/>
    </w:rPr>
  </w:style>
  <w:style w:type="paragraph" w:customStyle="1" w:styleId="caaieiaie1">
    <w:name w:val="caaieiaie 1"/>
    <w:basedOn w:val="a4"/>
    <w:next w:val="a4"/>
    <w:rsid w:val="00BF5DEC"/>
    <w:pPr>
      <w:keepNext/>
      <w:jc w:val="center"/>
    </w:pPr>
    <w:rPr>
      <w:b/>
    </w:rPr>
  </w:style>
  <w:style w:type="character" w:customStyle="1" w:styleId="Normal0">
    <w:name w:val="Normal Знак Знак"/>
    <w:basedOn w:val="a5"/>
    <w:rsid w:val="00BF5DEC"/>
    <w:rPr>
      <w:sz w:val="22"/>
      <w:szCs w:val="24"/>
    </w:rPr>
  </w:style>
  <w:style w:type="character" w:customStyle="1" w:styleId="Normal10-022">
    <w:name w:val="Normal + 10 пт полужирный По центру Слева:  -02 см Справ... Знак Знак"/>
    <w:basedOn w:val="a5"/>
    <w:rsid w:val="00BF5DEC"/>
    <w:rPr>
      <w:b/>
      <w:bCs/>
      <w:sz w:val="24"/>
      <w:szCs w:val="24"/>
    </w:rPr>
  </w:style>
  <w:style w:type="paragraph" w:customStyle="1" w:styleId="Normal10-0220">
    <w:name w:val="Стиль Normal + 10 пт полужирный По центру Слева:  -02 см Справ...2"/>
    <w:rsid w:val="00BF5DEC"/>
    <w:pPr>
      <w:snapToGrid w:val="0"/>
      <w:ind w:left="-113" w:right="-113" w:firstLine="709"/>
      <w:jc w:val="center"/>
    </w:pPr>
    <w:rPr>
      <w:rFonts w:ascii="Times New Roman" w:hAnsi="Times New Roman" w:cs="Times New Roman"/>
      <w:b/>
      <w:bCs/>
      <w:szCs w:val="24"/>
    </w:rPr>
  </w:style>
  <w:style w:type="paragraph" w:customStyle="1" w:styleId="12700">
    <w:name w:val="Стиль Слева:  127 см Первая строка:  0 см"/>
    <w:basedOn w:val="a4"/>
    <w:rsid w:val="00BF5DEC"/>
    <w:pPr>
      <w:widowControl w:val="0"/>
      <w:autoSpaceDE w:val="0"/>
      <w:autoSpaceDN w:val="0"/>
      <w:adjustRightInd w:val="0"/>
      <w:spacing w:before="120"/>
      <w:ind w:left="720"/>
      <w:jc w:val="both"/>
    </w:pPr>
    <w:rPr>
      <w:sz w:val="26"/>
    </w:rPr>
  </w:style>
  <w:style w:type="character" w:customStyle="1" w:styleId="aff6">
    <w:name w:val="Маркированный список Знак"/>
    <w:aliases w:val="Маркированный список1 Знак, Знак Знак"/>
    <w:basedOn w:val="a5"/>
    <w:link w:val="aff5"/>
    <w:rsid w:val="00BF5DEC"/>
    <w:rPr>
      <w:rFonts w:cs="Times New Roman"/>
      <w:sz w:val="16"/>
      <w:szCs w:val="16"/>
    </w:rPr>
  </w:style>
  <w:style w:type="paragraph" w:customStyle="1" w:styleId="01">
    <w:name w:val="Стиль По центру Первая строка:  0 см1"/>
    <w:basedOn w:val="a4"/>
    <w:rsid w:val="00BF5DEC"/>
    <w:pPr>
      <w:widowControl w:val="0"/>
      <w:autoSpaceDE w:val="0"/>
      <w:autoSpaceDN w:val="0"/>
      <w:adjustRightInd w:val="0"/>
      <w:spacing w:before="120"/>
      <w:jc w:val="center"/>
    </w:pPr>
    <w:rPr>
      <w:sz w:val="26"/>
    </w:rPr>
  </w:style>
  <w:style w:type="character" w:styleId="affffffff3">
    <w:name w:val="Book Title"/>
    <w:basedOn w:val="a5"/>
    <w:qFormat/>
    <w:rsid w:val="00BF5DEC"/>
    <w:rPr>
      <w:b/>
      <w:bCs/>
      <w:smallCaps/>
      <w:spacing w:val="5"/>
    </w:rPr>
  </w:style>
  <w:style w:type="character" w:styleId="affffffff4">
    <w:name w:val="Intense Emphasis"/>
    <w:basedOn w:val="a5"/>
    <w:qFormat/>
    <w:rsid w:val="00BF5DEC"/>
    <w:rPr>
      <w:b/>
      <w:bCs/>
      <w:i/>
      <w:iCs/>
      <w:color w:val="4F81BD"/>
    </w:rPr>
  </w:style>
  <w:style w:type="numbering" w:customStyle="1" w:styleId="a0">
    <w:name w:val="Стиль нумерованный"/>
    <w:basedOn w:val="a7"/>
    <w:rsid w:val="00BF5DEC"/>
    <w:pPr>
      <w:numPr>
        <w:numId w:val="20"/>
      </w:numPr>
    </w:pPr>
  </w:style>
  <w:style w:type="paragraph" w:customStyle="1" w:styleId="3f2">
    <w:name w:val="?сновной текст 3"/>
    <w:basedOn w:val="a4"/>
    <w:next w:val="a4"/>
    <w:uiPriority w:val="99"/>
    <w:rsid w:val="00BF5DEC"/>
    <w:pPr>
      <w:widowControl w:val="0"/>
      <w:autoSpaceDE w:val="0"/>
      <w:autoSpaceDN w:val="0"/>
      <w:adjustRightInd w:val="0"/>
      <w:ind w:right="-30"/>
      <w:jc w:val="both"/>
    </w:pPr>
    <w:rPr>
      <w:szCs w:val="24"/>
    </w:rPr>
  </w:style>
  <w:style w:type="paragraph" w:customStyle="1" w:styleId="2f8">
    <w:name w:val="Обычный2"/>
    <w:rsid w:val="00BF5DEC"/>
    <w:pPr>
      <w:snapToGrid w:val="0"/>
      <w:ind w:firstLine="709"/>
      <w:jc w:val="both"/>
    </w:pPr>
    <w:rPr>
      <w:rFonts w:ascii="Times New Roman" w:hAnsi="Times New Roman" w:cs="Times New Roman"/>
      <w:sz w:val="22"/>
    </w:rPr>
  </w:style>
  <w:style w:type="paragraph" w:customStyle="1" w:styleId="Label">
    <w:name w:val="Label"/>
    <w:basedOn w:val="a4"/>
    <w:rsid w:val="00BF5DEC"/>
    <w:pPr>
      <w:spacing w:before="120"/>
    </w:pPr>
    <w:rPr>
      <w:rFonts w:ascii="Antiqua" w:hAnsi="Antiqua"/>
      <w:sz w:val="17"/>
      <w:lang w:val="en-US"/>
    </w:rPr>
  </w:style>
  <w:style w:type="paragraph" w:customStyle="1" w:styleId="dim1">
    <w:name w:val="dim1"/>
    <w:basedOn w:val="a4"/>
    <w:rsid w:val="00BF5DEC"/>
    <w:pPr>
      <w:ind w:firstLine="450"/>
      <w:jc w:val="both"/>
    </w:pPr>
    <w:rPr>
      <w:rFonts w:ascii="Arial" w:hAnsi="Arial" w:cs="Arial"/>
      <w:sz w:val="20"/>
    </w:rPr>
  </w:style>
  <w:style w:type="table" w:styleId="affffffff5">
    <w:name w:val="Table Elegant"/>
    <w:basedOn w:val="a6"/>
    <w:rsid w:val="00BF5DEC"/>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f5">
    <w:name w:val="Нет списка11"/>
    <w:next w:val="a7"/>
    <w:semiHidden/>
    <w:rsid w:val="00BF5DEC"/>
  </w:style>
  <w:style w:type="character" w:customStyle="1" w:styleId="4b">
    <w:name w:val="Знак4"/>
    <w:basedOn w:val="a5"/>
    <w:rsid w:val="00BF5DEC"/>
    <w:rPr>
      <w:caps/>
      <w:color w:val="283672"/>
      <w:sz w:val="23"/>
      <w:szCs w:val="23"/>
    </w:rPr>
  </w:style>
  <w:style w:type="paragraph" w:customStyle="1" w:styleId="rvps690070">
    <w:name w:val="rvps690070"/>
    <w:basedOn w:val="a4"/>
    <w:rsid w:val="00BF5DEC"/>
    <w:pPr>
      <w:spacing w:after="150"/>
      <w:ind w:right="300"/>
    </w:pPr>
    <w:rPr>
      <w:rFonts w:ascii="Arial" w:hAnsi="Arial" w:cs="Arial"/>
      <w:color w:val="000000"/>
      <w:sz w:val="18"/>
      <w:szCs w:val="18"/>
    </w:rPr>
  </w:style>
  <w:style w:type="character" w:customStyle="1" w:styleId="onenewstext1">
    <w:name w:val="onenewstext1"/>
    <w:basedOn w:val="a5"/>
    <w:rsid w:val="00BF5DEC"/>
    <w:rPr>
      <w:rFonts w:ascii="Tahoma" w:hAnsi="Tahoma" w:cs="Tahoma" w:hint="default"/>
      <w:b w:val="0"/>
      <w:bCs w:val="0"/>
      <w:i w:val="0"/>
      <w:iCs w:val="0"/>
      <w:color w:val="000000"/>
      <w:sz w:val="20"/>
      <w:szCs w:val="20"/>
    </w:rPr>
  </w:style>
  <w:style w:type="character" w:customStyle="1" w:styleId="59">
    <w:name w:val="Знак5"/>
    <w:basedOn w:val="a5"/>
    <w:rsid w:val="00BF5DEC"/>
    <w:rPr>
      <w:rFonts w:ascii="Cambria" w:eastAsia="Times New Roman" w:hAnsi="Cambria" w:cs="Times New Roman"/>
      <w:b/>
      <w:bCs/>
      <w:kern w:val="32"/>
      <w:sz w:val="32"/>
      <w:szCs w:val="32"/>
    </w:rPr>
  </w:style>
  <w:style w:type="paragraph" w:customStyle="1" w:styleId="FR1">
    <w:name w:val="FR1"/>
    <w:rsid w:val="00BF5DEC"/>
    <w:pPr>
      <w:widowControl w:val="0"/>
      <w:autoSpaceDE w:val="0"/>
      <w:autoSpaceDN w:val="0"/>
      <w:adjustRightInd w:val="0"/>
      <w:spacing w:before="420"/>
      <w:ind w:firstLine="560"/>
      <w:jc w:val="both"/>
    </w:pPr>
    <w:rPr>
      <w:rFonts w:ascii="Arial" w:hAnsi="Arial" w:cs="Arial"/>
      <w:sz w:val="28"/>
      <w:szCs w:val="28"/>
    </w:rPr>
  </w:style>
  <w:style w:type="paragraph" w:customStyle="1" w:styleId="FR2">
    <w:name w:val="FR2"/>
    <w:rsid w:val="00BF5DEC"/>
    <w:pPr>
      <w:widowControl w:val="0"/>
      <w:autoSpaceDE w:val="0"/>
      <w:autoSpaceDN w:val="0"/>
      <w:adjustRightInd w:val="0"/>
      <w:spacing w:before="420"/>
      <w:ind w:firstLine="560"/>
      <w:jc w:val="both"/>
    </w:pPr>
    <w:rPr>
      <w:rFonts w:ascii="Courier New" w:hAnsi="Courier New" w:cs="Courier New"/>
      <w:sz w:val="24"/>
      <w:szCs w:val="24"/>
    </w:rPr>
  </w:style>
  <w:style w:type="paragraph" w:customStyle="1" w:styleId="1ff3">
    <w:name w:val="Обычный (веб)1"/>
    <w:basedOn w:val="a4"/>
    <w:rsid w:val="00BF5DEC"/>
    <w:rPr>
      <w:szCs w:val="24"/>
    </w:rPr>
  </w:style>
  <w:style w:type="paragraph" w:customStyle="1" w:styleId="2f9">
    <w:name w:val="2"/>
    <w:basedOn w:val="a4"/>
    <w:rsid w:val="00BF5DEC"/>
    <w:pPr>
      <w:spacing w:after="160" w:line="240" w:lineRule="exact"/>
    </w:pPr>
    <w:rPr>
      <w:rFonts w:ascii="Verdana" w:hAnsi="Verdana"/>
      <w:szCs w:val="24"/>
      <w:lang w:val="en-US" w:eastAsia="en-US"/>
    </w:rPr>
  </w:style>
  <w:style w:type="paragraph" w:customStyle="1" w:styleId="p2">
    <w:name w:val="p2"/>
    <w:basedOn w:val="a4"/>
    <w:rsid w:val="00BF5DEC"/>
    <w:pPr>
      <w:spacing w:before="100" w:beforeAutospacing="1" w:after="100" w:afterAutospacing="1"/>
      <w:jc w:val="both"/>
    </w:pPr>
    <w:rPr>
      <w:rFonts w:ascii="Arial" w:hAnsi="Arial" w:cs="Arial"/>
      <w:color w:val="000000"/>
      <w:sz w:val="20"/>
    </w:rPr>
  </w:style>
  <w:style w:type="paragraph" w:customStyle="1" w:styleId="1ff4">
    <w:name w:val="1"/>
    <w:basedOn w:val="a4"/>
    <w:rsid w:val="00BF5DEC"/>
    <w:pPr>
      <w:spacing w:after="160" w:line="240" w:lineRule="exact"/>
    </w:pPr>
    <w:rPr>
      <w:rFonts w:ascii="Verdana" w:hAnsi="Verdana"/>
      <w:szCs w:val="24"/>
      <w:lang w:val="en-US" w:eastAsia="en-US"/>
    </w:rPr>
  </w:style>
  <w:style w:type="numbering" w:styleId="111111">
    <w:name w:val="Outline List 2"/>
    <w:basedOn w:val="a7"/>
    <w:rsid w:val="00BF5DEC"/>
    <w:pPr>
      <w:numPr>
        <w:numId w:val="21"/>
      </w:numPr>
    </w:pPr>
  </w:style>
  <w:style w:type="paragraph" w:customStyle="1" w:styleId="ConsNormal">
    <w:name w:val="ConsNormal"/>
    <w:rsid w:val="00BF5DEC"/>
    <w:pPr>
      <w:widowControl w:val="0"/>
      <w:autoSpaceDE w:val="0"/>
      <w:autoSpaceDN w:val="0"/>
      <w:ind w:firstLine="720"/>
      <w:jc w:val="both"/>
    </w:pPr>
    <w:rPr>
      <w:rFonts w:ascii="Arial" w:hAnsi="Arial" w:cs="Arial"/>
    </w:rPr>
  </w:style>
  <w:style w:type="paragraph" w:customStyle="1" w:styleId="4c">
    <w:name w:val="Обычный4"/>
    <w:rsid w:val="00BF5DEC"/>
    <w:pPr>
      <w:snapToGrid w:val="0"/>
      <w:ind w:firstLine="709"/>
      <w:jc w:val="both"/>
    </w:pPr>
    <w:rPr>
      <w:rFonts w:ascii="Times New Roman" w:hAnsi="Times New Roman" w:cs="Times New Roman"/>
      <w:sz w:val="22"/>
    </w:rPr>
  </w:style>
  <w:style w:type="paragraph" w:customStyle="1" w:styleId="5a">
    <w:name w:val="Обычный5"/>
    <w:rsid w:val="00BF5DEC"/>
    <w:pPr>
      <w:snapToGrid w:val="0"/>
      <w:ind w:firstLine="709"/>
      <w:jc w:val="both"/>
    </w:pPr>
    <w:rPr>
      <w:rFonts w:ascii="Arial" w:hAnsi="Arial" w:cs="Times New Roman"/>
      <w:sz w:val="22"/>
    </w:rPr>
  </w:style>
  <w:style w:type="paragraph" w:customStyle="1" w:styleId="txtpril">
    <w:name w:val="_txt_pril"/>
    <w:basedOn w:val="a4"/>
    <w:autoRedefine/>
    <w:rsid w:val="00BF5DEC"/>
    <w:pPr>
      <w:ind w:right="-240" w:firstLine="7"/>
      <w:jc w:val="center"/>
    </w:pPr>
  </w:style>
  <w:style w:type="paragraph" w:customStyle="1" w:styleId="1">
    <w:name w:val="Перечисление 1"/>
    <w:basedOn w:val="a4"/>
    <w:rsid w:val="00BF5DEC"/>
    <w:pPr>
      <w:numPr>
        <w:numId w:val="22"/>
      </w:numPr>
    </w:pPr>
    <w:rPr>
      <w:rFonts w:ascii="Arial" w:hAnsi="Arial" w:cs="Arial"/>
    </w:rPr>
  </w:style>
  <w:style w:type="paragraph" w:customStyle="1" w:styleId="affffffff6">
    <w:name w:val="Маркированный текст"/>
    <w:basedOn w:val="1"/>
    <w:rsid w:val="00BF5DEC"/>
    <w:pPr>
      <w:tabs>
        <w:tab w:val="clear" w:pos="1200"/>
        <w:tab w:val="num" w:pos="240"/>
      </w:tabs>
      <w:ind w:left="0" w:firstLine="0"/>
      <w:jc w:val="both"/>
    </w:pPr>
    <w:rPr>
      <w:sz w:val="22"/>
    </w:rPr>
  </w:style>
  <w:style w:type="paragraph" w:customStyle="1" w:styleId="10-021">
    <w:name w:val="Стиль 10 пт полужирный По центру Слева:  -02 см Первая строка:...1"/>
    <w:basedOn w:val="a4"/>
    <w:rsid w:val="00BF5DEC"/>
    <w:pPr>
      <w:widowControl w:val="0"/>
      <w:autoSpaceDE w:val="0"/>
      <w:autoSpaceDN w:val="0"/>
      <w:adjustRightInd w:val="0"/>
      <w:ind w:left="-113" w:right="-113" w:firstLine="709"/>
      <w:jc w:val="center"/>
    </w:pPr>
    <w:rPr>
      <w:b/>
      <w:bCs/>
      <w:sz w:val="20"/>
    </w:rPr>
  </w:style>
  <w:style w:type="paragraph" w:customStyle="1" w:styleId="Normal-02-0">
    <w:name w:val="Normal + полужирный По центру Слева:  -02 см Справа:  -0..."/>
    <w:rsid w:val="00BF5DEC"/>
    <w:pPr>
      <w:snapToGrid w:val="0"/>
      <w:ind w:left="-113" w:right="-113" w:firstLine="709"/>
      <w:jc w:val="center"/>
    </w:pPr>
    <w:rPr>
      <w:b/>
      <w:bCs/>
    </w:rPr>
  </w:style>
  <w:style w:type="paragraph" w:customStyle="1" w:styleId="2fa">
    <w:name w:val="Заг 2"/>
    <w:basedOn w:val="a4"/>
    <w:qFormat/>
    <w:rsid w:val="00BF5DEC"/>
    <w:pPr>
      <w:spacing w:before="240" w:after="180"/>
      <w:contextualSpacing/>
    </w:pPr>
    <w:rPr>
      <w:rFonts w:eastAsia="Calibri"/>
      <w:b/>
      <w:szCs w:val="24"/>
      <w:lang w:eastAsia="en-US"/>
    </w:rPr>
  </w:style>
  <w:style w:type="character" w:customStyle="1" w:styleId="15f1">
    <w:name w:val="Знак15"/>
    <w:basedOn w:val="a5"/>
    <w:rsid w:val="00BF5DEC"/>
    <w:rPr>
      <w:bCs/>
      <w:sz w:val="28"/>
      <w:lang w:val="ru-RU" w:eastAsia="ru-RU" w:bidi="ar-SA"/>
    </w:rPr>
  </w:style>
  <w:style w:type="character" w:customStyle="1" w:styleId="2fb">
    <w:name w:val="Заг 2 Знак Знак Знак"/>
    <w:basedOn w:val="a5"/>
    <w:rsid w:val="00BF5DEC"/>
    <w:rPr>
      <w:rFonts w:ascii="Arial" w:hAnsi="Arial" w:cs="Arial"/>
      <w:b/>
      <w:caps/>
      <w:color w:val="0070C0"/>
      <w:sz w:val="24"/>
      <w:szCs w:val="28"/>
      <w:lang w:val="ru-RU" w:eastAsia="ru-RU" w:bidi="ar-SA"/>
    </w:rPr>
  </w:style>
  <w:style w:type="character" w:customStyle="1" w:styleId="1ff5">
    <w:name w:val="Основной текст Знак1"/>
    <w:aliases w:val="text Знак Знак,Body Text2 Знак Знак,Основной текст Знак Знак Знак1 Знак,Знак Знак Знак Знак Знак1 Знак,Знак Знак Знак Знак2 Знак,Основной текст Знак Знак Знак Знак Знак,Основной текст Знак1 Знак Зн, Знак Знак Знак, Знак Знак1"/>
    <w:basedOn w:val="a5"/>
    <w:rsid w:val="00BF5DEC"/>
    <w:rPr>
      <w:rFonts w:ascii="Arial" w:hAnsi="Arial" w:cs="Arial"/>
      <w:sz w:val="24"/>
      <w:szCs w:val="24"/>
      <w:lang w:val="ru-RU" w:eastAsia="ru-RU" w:bidi="ar-SA"/>
    </w:rPr>
  </w:style>
  <w:style w:type="character" w:customStyle="1" w:styleId="11f6">
    <w:name w:val="Знак11"/>
    <w:basedOn w:val="a5"/>
    <w:rsid w:val="00BF5DEC"/>
    <w:rPr>
      <w:sz w:val="16"/>
      <w:szCs w:val="16"/>
      <w:lang w:val="ru-RU" w:eastAsia="ru-RU" w:bidi="ar-SA"/>
    </w:rPr>
  </w:style>
  <w:style w:type="paragraph" w:customStyle="1" w:styleId="msonormalcxspmiddle">
    <w:name w:val="msonormalcxspmiddle"/>
    <w:basedOn w:val="a4"/>
    <w:rsid w:val="00BF5DEC"/>
    <w:pPr>
      <w:spacing w:before="100" w:beforeAutospacing="1" w:after="100" w:afterAutospacing="1"/>
    </w:pPr>
    <w:rPr>
      <w:szCs w:val="24"/>
    </w:rPr>
  </w:style>
  <w:style w:type="paragraph" w:customStyle="1" w:styleId="msonormalcxsplast">
    <w:name w:val="msonormalcxsplast"/>
    <w:basedOn w:val="a4"/>
    <w:rsid w:val="00BF5DEC"/>
    <w:pPr>
      <w:spacing w:before="100" w:beforeAutospacing="1" w:after="100" w:afterAutospacing="1"/>
    </w:pPr>
    <w:rPr>
      <w:szCs w:val="24"/>
    </w:rPr>
  </w:style>
  <w:style w:type="paragraph" w:customStyle="1" w:styleId="msonormalcxspmiddlecxspmiddle">
    <w:name w:val="msonormalcxspmiddlecxspmiddle"/>
    <w:basedOn w:val="a4"/>
    <w:rsid w:val="00BF5DEC"/>
    <w:pPr>
      <w:spacing w:before="100" w:beforeAutospacing="1" w:after="100" w:afterAutospacing="1"/>
    </w:pPr>
    <w:rPr>
      <w:szCs w:val="24"/>
    </w:rPr>
  </w:style>
  <w:style w:type="paragraph" w:customStyle="1" w:styleId="msonormalcxspmiddlecxsplast">
    <w:name w:val="msonormalcxspmiddlecxsplast"/>
    <w:basedOn w:val="a4"/>
    <w:rsid w:val="00BF5DEC"/>
    <w:pPr>
      <w:spacing w:before="100" w:beforeAutospacing="1" w:after="100" w:afterAutospacing="1"/>
    </w:pPr>
    <w:rPr>
      <w:szCs w:val="24"/>
    </w:rPr>
  </w:style>
  <w:style w:type="paragraph" w:customStyle="1" w:styleId="65">
    <w:name w:val="Обычный6"/>
    <w:rsid w:val="00BF5DEC"/>
    <w:pPr>
      <w:snapToGrid w:val="0"/>
      <w:ind w:firstLine="720"/>
      <w:jc w:val="both"/>
    </w:pPr>
    <w:rPr>
      <w:rFonts w:ascii="Times New Roman" w:eastAsia="Calibri" w:hAnsi="Times New Roman" w:cs="Times New Roman"/>
      <w:sz w:val="22"/>
      <w:szCs w:val="24"/>
    </w:rPr>
  </w:style>
  <w:style w:type="paragraph" w:customStyle="1" w:styleId="affffffff7">
    <w:name w:val="Содержимое таблицы"/>
    <w:basedOn w:val="a4"/>
    <w:rsid w:val="00BF5DEC"/>
    <w:pPr>
      <w:widowControl w:val="0"/>
      <w:suppressLineNumbers/>
      <w:suppressAutoHyphens/>
    </w:pPr>
    <w:rPr>
      <w:rFonts w:eastAsia="Lucida Sans Unicode"/>
      <w:kern w:val="2"/>
      <w:szCs w:val="24"/>
    </w:rPr>
  </w:style>
  <w:style w:type="character" w:customStyle="1" w:styleId="3f3">
    <w:name w:val="Знак3"/>
    <w:basedOn w:val="a5"/>
    <w:semiHidden/>
    <w:rsid w:val="00BF5DEC"/>
    <w:rPr>
      <w:sz w:val="16"/>
      <w:szCs w:val="16"/>
      <w:lang w:val="ru-RU" w:eastAsia="ru-RU" w:bidi="ar-SA"/>
    </w:rPr>
  </w:style>
  <w:style w:type="character" w:customStyle="1" w:styleId="14f1">
    <w:name w:val="Знак14"/>
    <w:basedOn w:val="a5"/>
    <w:rsid w:val="00BF5DEC"/>
    <w:rPr>
      <w:sz w:val="24"/>
      <w:szCs w:val="24"/>
      <w:lang w:val="ru-RU" w:eastAsia="ru-RU" w:bidi="ar-SA"/>
    </w:rPr>
  </w:style>
  <w:style w:type="paragraph" w:customStyle="1" w:styleId="2fc">
    <w:name w:val="Заг 2 Знак"/>
    <w:basedOn w:val="a4"/>
    <w:link w:val="214"/>
    <w:uiPriority w:val="99"/>
    <w:qFormat/>
    <w:rsid w:val="00BF5DEC"/>
    <w:pPr>
      <w:spacing w:before="240" w:after="180"/>
      <w:contextualSpacing/>
    </w:pPr>
    <w:rPr>
      <w:rFonts w:ascii="Arial" w:hAnsi="Arial" w:cs="Arial"/>
      <w:b/>
      <w:caps/>
      <w:color w:val="0070C0"/>
      <w:szCs w:val="28"/>
    </w:rPr>
  </w:style>
  <w:style w:type="paragraph" w:customStyle="1" w:styleId="affffffff8">
    <w:name w:val="Абзац рядовой"/>
    <w:basedOn w:val="a4"/>
    <w:autoRedefine/>
    <w:rsid w:val="00BF5DEC"/>
    <w:pPr>
      <w:jc w:val="both"/>
    </w:pPr>
    <w:rPr>
      <w:sz w:val="28"/>
      <w:szCs w:val="28"/>
    </w:rPr>
  </w:style>
  <w:style w:type="character" w:customStyle="1" w:styleId="17f">
    <w:name w:val="Знак17"/>
    <w:basedOn w:val="a5"/>
    <w:rsid w:val="00BF5DEC"/>
    <w:rPr>
      <w:b/>
      <w:sz w:val="28"/>
      <w:lang w:val="ru-RU" w:eastAsia="ru-RU" w:bidi="ar-SA"/>
    </w:rPr>
  </w:style>
  <w:style w:type="paragraph" w:customStyle="1" w:styleId="2fd">
    <w:name w:val="Заг 2 Знак Знак"/>
    <w:basedOn w:val="a4"/>
    <w:rsid w:val="00BF5DEC"/>
    <w:pPr>
      <w:spacing w:before="240" w:after="180"/>
      <w:contextualSpacing/>
    </w:pPr>
    <w:rPr>
      <w:rFonts w:ascii="Arial" w:hAnsi="Arial" w:cs="Arial"/>
      <w:b/>
      <w:caps/>
      <w:color w:val="0070C0"/>
      <w:szCs w:val="28"/>
    </w:rPr>
  </w:style>
  <w:style w:type="paragraph" w:customStyle="1" w:styleId="S1">
    <w:name w:val="S_Заголовок 1"/>
    <w:basedOn w:val="a4"/>
    <w:rsid w:val="00BF5DEC"/>
    <w:pPr>
      <w:keepNext/>
      <w:pageBreakBefore/>
      <w:numPr>
        <w:numId w:val="23"/>
      </w:numPr>
      <w:suppressAutoHyphens/>
      <w:spacing w:before="120" w:after="120"/>
      <w:jc w:val="center"/>
    </w:pPr>
    <w:rPr>
      <w:b/>
      <w:caps/>
      <w:szCs w:val="24"/>
      <w:lang w:eastAsia="ar-SA"/>
    </w:rPr>
  </w:style>
  <w:style w:type="paragraph" w:customStyle="1" w:styleId="S2">
    <w:name w:val="S_Заголовок 2"/>
    <w:basedOn w:val="2"/>
    <w:rsid w:val="00BF5DEC"/>
    <w:pPr>
      <w:numPr>
        <w:ilvl w:val="1"/>
        <w:numId w:val="23"/>
      </w:numPr>
      <w:tabs>
        <w:tab w:val="clear" w:pos="502"/>
        <w:tab w:val="left" w:pos="1276"/>
      </w:tabs>
      <w:spacing w:before="120" w:after="120"/>
      <w:ind w:left="0" w:firstLine="709"/>
      <w:contextualSpacing w:val="0"/>
      <w:jc w:val="both"/>
    </w:pPr>
    <w:rPr>
      <w:rFonts w:cs="Times New Roman"/>
      <w:bCs w:val="0"/>
      <w:iCs w:val="0"/>
      <w:lang w:eastAsia="ar-SA"/>
    </w:rPr>
  </w:style>
  <w:style w:type="paragraph" w:customStyle="1" w:styleId="S3">
    <w:name w:val="S_Заголовок 3"/>
    <w:basedOn w:val="3"/>
    <w:rsid w:val="00BF5DEC"/>
    <w:pPr>
      <w:widowControl/>
      <w:numPr>
        <w:ilvl w:val="2"/>
        <w:numId w:val="23"/>
      </w:numPr>
      <w:suppressLineNumbers w:val="0"/>
      <w:suppressAutoHyphens/>
      <w:autoSpaceDE/>
      <w:autoSpaceDN/>
      <w:adjustRightInd/>
      <w:snapToGrid/>
      <w:ind w:left="0" w:firstLine="709"/>
      <w:jc w:val="left"/>
    </w:pPr>
    <w:rPr>
      <w:rFonts w:cs="Times New Roman"/>
      <w:b w:val="0"/>
      <w:bCs w:val="0"/>
      <w:u w:val="single"/>
      <w:lang w:eastAsia="ar-SA"/>
    </w:rPr>
  </w:style>
  <w:style w:type="paragraph" w:customStyle="1" w:styleId="S4">
    <w:name w:val="S_Заголовок 4"/>
    <w:basedOn w:val="4"/>
    <w:rsid w:val="00BF5DEC"/>
    <w:pPr>
      <w:numPr>
        <w:ilvl w:val="3"/>
        <w:numId w:val="23"/>
      </w:numPr>
      <w:ind w:left="0" w:firstLine="709"/>
      <w:jc w:val="left"/>
    </w:pPr>
    <w:rPr>
      <w:b/>
      <w:bCs w:val="0"/>
      <w:i/>
      <w:color w:val="auto"/>
      <w:szCs w:val="24"/>
      <w:lang w:eastAsia="ar-SA"/>
    </w:rPr>
  </w:style>
  <w:style w:type="paragraph" w:customStyle="1" w:styleId="S">
    <w:name w:val="S_Обычный в таблице"/>
    <w:basedOn w:val="a4"/>
    <w:autoRedefine/>
    <w:rsid w:val="00BF5DEC"/>
    <w:pPr>
      <w:suppressAutoHyphens/>
      <w:ind w:right="-73"/>
      <w:jc w:val="center"/>
    </w:pPr>
    <w:rPr>
      <w:sz w:val="20"/>
      <w:szCs w:val="24"/>
    </w:rPr>
  </w:style>
  <w:style w:type="paragraph" w:customStyle="1" w:styleId="ConsCell">
    <w:name w:val="ConsCell"/>
    <w:uiPriority w:val="99"/>
    <w:rsid w:val="00BF5DEC"/>
    <w:pPr>
      <w:widowControl w:val="0"/>
      <w:suppressAutoHyphens/>
      <w:autoSpaceDE w:val="0"/>
      <w:ind w:firstLine="720"/>
      <w:jc w:val="both"/>
    </w:pPr>
    <w:rPr>
      <w:rFonts w:ascii="Arial" w:eastAsia="Arial" w:hAnsi="Arial" w:cs="Arial"/>
      <w:lang w:eastAsia="ar-SA"/>
    </w:rPr>
  </w:style>
  <w:style w:type="paragraph" w:customStyle="1" w:styleId="4d">
    <w:name w:val="Стиль4"/>
    <w:basedOn w:val="S"/>
    <w:rsid w:val="00BF5DEC"/>
    <w:rPr>
      <w:rFonts w:eastAsia="Calibri"/>
      <w:b/>
      <w:szCs w:val="20"/>
    </w:rPr>
  </w:style>
  <w:style w:type="character" w:customStyle="1" w:styleId="affffffff9">
    <w:name w:val="Название объекта Знак"/>
    <w:aliases w:val="Знак3 Знак Знак,Знак3 Знак1"/>
    <w:basedOn w:val="a5"/>
    <w:rsid w:val="00BF5DEC"/>
    <w:rPr>
      <w:rFonts w:ascii="Arial" w:hAnsi="Arial"/>
      <w:b/>
      <w:iCs/>
      <w:sz w:val="26"/>
      <w:szCs w:val="26"/>
      <w:lang w:val="ru-RU" w:eastAsia="ru-RU" w:bidi="ar-SA"/>
    </w:rPr>
  </w:style>
  <w:style w:type="character" w:customStyle="1" w:styleId="17f0">
    <w:name w:val="Знак17 Знак"/>
    <w:basedOn w:val="a5"/>
    <w:rsid w:val="00BF5DEC"/>
    <w:rPr>
      <w:bCs/>
      <w:sz w:val="28"/>
      <w:lang w:val="ru-RU" w:eastAsia="ru-RU" w:bidi="ar-SA"/>
    </w:rPr>
  </w:style>
  <w:style w:type="character" w:customStyle="1" w:styleId="13b">
    <w:name w:val="Знак13"/>
    <w:basedOn w:val="a5"/>
    <w:rsid w:val="00BF5DEC"/>
    <w:rPr>
      <w:rFonts w:ascii="Arial" w:hAnsi="Arial"/>
      <w:sz w:val="24"/>
      <w:lang w:val="ru-RU" w:eastAsia="ru-RU" w:bidi="ar-SA"/>
    </w:rPr>
  </w:style>
  <w:style w:type="paragraph" w:customStyle="1" w:styleId="215">
    <w:name w:val="Заг 2 Знак Знак Знак1"/>
    <w:basedOn w:val="a4"/>
    <w:rsid w:val="00BF5DEC"/>
    <w:pPr>
      <w:spacing w:before="240" w:after="180"/>
      <w:contextualSpacing/>
    </w:pPr>
    <w:rPr>
      <w:rFonts w:ascii="Arial" w:hAnsi="Arial" w:cs="Arial"/>
      <w:b/>
      <w:caps/>
      <w:color w:val="0070C0"/>
      <w:szCs w:val="28"/>
    </w:rPr>
  </w:style>
  <w:style w:type="character" w:customStyle="1" w:styleId="11f3">
    <w:name w:val="Обычный11 Знак"/>
    <w:basedOn w:val="a5"/>
    <w:link w:val="11f2"/>
    <w:rsid w:val="00BF5DEC"/>
    <w:rPr>
      <w:rFonts w:ascii="Arial" w:hAnsi="Arial" w:cs="Times New Roman"/>
      <w:sz w:val="22"/>
    </w:rPr>
  </w:style>
  <w:style w:type="character" w:customStyle="1" w:styleId="15f2">
    <w:name w:val="Знак Знак15"/>
    <w:basedOn w:val="a5"/>
    <w:locked/>
    <w:rsid w:val="00BF5DEC"/>
    <w:rPr>
      <w:bCs/>
      <w:sz w:val="28"/>
      <w:lang w:val="ru-RU" w:eastAsia="ru-RU" w:bidi="ar-SA"/>
    </w:rPr>
  </w:style>
  <w:style w:type="character" w:customStyle="1" w:styleId="85">
    <w:name w:val="Знак Знак8"/>
    <w:basedOn w:val="a5"/>
    <w:locked/>
    <w:rsid w:val="00BF5DEC"/>
    <w:rPr>
      <w:rFonts w:ascii="Courier New" w:hAnsi="Courier New" w:cs="Courier New"/>
      <w:lang w:val="ru-RU" w:eastAsia="ru-RU" w:bidi="ar-SA"/>
    </w:rPr>
  </w:style>
  <w:style w:type="character" w:customStyle="1" w:styleId="13c">
    <w:name w:val="Знак Знак13"/>
    <w:basedOn w:val="a5"/>
    <w:locked/>
    <w:rsid w:val="00BF5DEC"/>
    <w:rPr>
      <w:bCs/>
      <w:sz w:val="28"/>
      <w:lang w:val="ru-RU" w:eastAsia="ru-RU" w:bidi="ar-SA"/>
    </w:rPr>
  </w:style>
  <w:style w:type="paragraph" w:customStyle="1" w:styleId="610">
    <w:name w:val="Обычный61"/>
    <w:rsid w:val="00BF5DEC"/>
    <w:pPr>
      <w:snapToGrid w:val="0"/>
      <w:ind w:firstLine="709"/>
      <w:jc w:val="both"/>
    </w:pPr>
    <w:rPr>
      <w:rFonts w:ascii="Times New Roman" w:hAnsi="Times New Roman" w:cs="Times New Roman"/>
      <w:sz w:val="22"/>
    </w:rPr>
  </w:style>
  <w:style w:type="character" w:customStyle="1" w:styleId="200">
    <w:name w:val="Знак20"/>
    <w:basedOn w:val="a5"/>
    <w:rsid w:val="00BF5DEC"/>
    <w:rPr>
      <w:b/>
      <w:sz w:val="28"/>
      <w:lang w:val="ru-RU" w:eastAsia="ru-RU" w:bidi="ar-SA"/>
    </w:rPr>
  </w:style>
  <w:style w:type="paragraph" w:customStyle="1" w:styleId="affffffffa">
    <w:name w:val="таблица"/>
    <w:basedOn w:val="a4"/>
    <w:rsid w:val="00BF5DEC"/>
    <w:pPr>
      <w:jc w:val="center"/>
    </w:pPr>
    <w:rPr>
      <w:rFonts w:ascii="Arial Narrow" w:hAnsi="Arial Narrow"/>
      <w:szCs w:val="24"/>
    </w:rPr>
  </w:style>
  <w:style w:type="character" w:customStyle="1" w:styleId="11f7">
    <w:name w:val="Знак1 Знак Знак1"/>
    <w:aliases w:val="ПодЗаголовок Знак2"/>
    <w:basedOn w:val="a5"/>
    <w:rsid w:val="00BF5DEC"/>
    <w:rPr>
      <w:b/>
      <w:bCs/>
      <w:i/>
      <w:color w:val="0070C0"/>
      <w:sz w:val="28"/>
      <w:lang w:val="ru-RU" w:eastAsia="ru-RU" w:bidi="ar-SA"/>
    </w:rPr>
  </w:style>
  <w:style w:type="character" w:customStyle="1" w:styleId="711">
    <w:name w:val="Заголовок 7 Знак1 Знак Знак Знак"/>
    <w:aliases w:val="Заголовок 7 Знак Знак Знак Знак Знак,Номер таблицы Знак Знак Знак Знак Знак,Номер таблицы Знак1 Знак Знак Знак"/>
    <w:basedOn w:val="a5"/>
    <w:rsid w:val="00BF5DEC"/>
    <w:rPr>
      <w:bCs/>
      <w:sz w:val="28"/>
      <w:lang w:val="ru-RU" w:eastAsia="ru-RU" w:bidi="ar-SA"/>
    </w:rPr>
  </w:style>
  <w:style w:type="character" w:customStyle="1" w:styleId="1ff6">
    <w:name w:val="Название Знак1"/>
    <w:aliases w:val="Знак14 Знак,Название таб Знак,Название Знак Знак,Название таб Знак Знак Знак Знак Знак,Знак14 Знак1"/>
    <w:basedOn w:val="a5"/>
    <w:rsid w:val="00BF5DEC"/>
    <w:rPr>
      <w:bCs/>
      <w:sz w:val="28"/>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BF5DEC"/>
    <w:pPr>
      <w:spacing w:before="100" w:beforeAutospacing="1" w:after="100" w:afterAutospacing="1"/>
    </w:pPr>
    <w:rPr>
      <w:rFonts w:ascii="Tahoma" w:hAnsi="Tahoma"/>
      <w:sz w:val="20"/>
      <w:lang w:val="en-US" w:eastAsia="en-US"/>
    </w:rPr>
  </w:style>
  <w:style w:type="paragraph" w:customStyle="1" w:styleId="2fe">
    <w:name w:val="Абзац списка2"/>
    <w:basedOn w:val="a4"/>
    <w:rsid w:val="00BF5DEC"/>
    <w:pPr>
      <w:spacing w:after="200" w:line="276" w:lineRule="auto"/>
      <w:ind w:left="720"/>
    </w:pPr>
    <w:rPr>
      <w:rFonts w:ascii="Calibri" w:hAnsi="Calibri"/>
      <w:sz w:val="22"/>
      <w:szCs w:val="22"/>
    </w:rPr>
  </w:style>
  <w:style w:type="paragraph" w:customStyle="1" w:styleId="Style3">
    <w:name w:val="Style3"/>
    <w:basedOn w:val="a4"/>
    <w:rsid w:val="00BF5DEC"/>
    <w:pPr>
      <w:widowControl w:val="0"/>
      <w:autoSpaceDE w:val="0"/>
      <w:autoSpaceDN w:val="0"/>
      <w:adjustRightInd w:val="0"/>
    </w:pPr>
    <w:rPr>
      <w:szCs w:val="24"/>
    </w:rPr>
  </w:style>
  <w:style w:type="character" w:customStyle="1" w:styleId="FontStyle12">
    <w:name w:val="Font Style12"/>
    <w:basedOn w:val="a5"/>
    <w:rsid w:val="00BF5DEC"/>
    <w:rPr>
      <w:rFonts w:ascii="Times New Roman" w:hAnsi="Times New Roman" w:cs="Times New Roman" w:hint="default"/>
      <w:b/>
      <w:bCs/>
      <w:i/>
      <w:iCs/>
      <w:sz w:val="20"/>
      <w:szCs w:val="20"/>
    </w:rPr>
  </w:style>
  <w:style w:type="character" w:customStyle="1" w:styleId="2ff">
    <w:name w:val="Знак Знак2"/>
    <w:basedOn w:val="a5"/>
    <w:locked/>
    <w:rsid w:val="00BF5DEC"/>
    <w:rPr>
      <w:b/>
      <w:sz w:val="28"/>
      <w:lang w:val="ru-RU" w:eastAsia="ru-RU" w:bidi="ar-SA"/>
    </w:rPr>
  </w:style>
  <w:style w:type="character" w:customStyle="1" w:styleId="102">
    <w:name w:val="Знак10 Знак Знак"/>
    <w:basedOn w:val="a5"/>
    <w:locked/>
    <w:rsid w:val="00BF5DEC"/>
    <w:rPr>
      <w:sz w:val="16"/>
      <w:szCs w:val="16"/>
      <w:lang w:val="ru-RU" w:eastAsia="ru-RU" w:bidi="ar-SA"/>
    </w:rPr>
  </w:style>
  <w:style w:type="paragraph" w:customStyle="1" w:styleId="320">
    <w:name w:val="Знак3 Знак Знак Знак2"/>
    <w:basedOn w:val="a4"/>
    <w:rsid w:val="00BF5DEC"/>
    <w:pPr>
      <w:spacing w:after="60"/>
      <w:ind w:firstLine="709"/>
      <w:jc w:val="both"/>
    </w:pPr>
    <w:rPr>
      <w:rFonts w:ascii="Arial" w:hAnsi="Arial" w:cs="Arial"/>
      <w:bCs/>
      <w:szCs w:val="24"/>
    </w:rPr>
  </w:style>
  <w:style w:type="paragraph" w:customStyle="1" w:styleId="2ff0">
    <w:name w:val="Знак Знак Знак Знак2"/>
    <w:basedOn w:val="a4"/>
    <w:rsid w:val="00BF5DEC"/>
    <w:pPr>
      <w:spacing w:after="160" w:line="240" w:lineRule="exact"/>
    </w:pPr>
    <w:rPr>
      <w:rFonts w:ascii="Verdana" w:hAnsi="Verdana" w:cs="Verdana"/>
      <w:sz w:val="20"/>
      <w:lang w:val="en-US" w:eastAsia="en-US"/>
    </w:rPr>
  </w:style>
  <w:style w:type="character" w:customStyle="1" w:styleId="11f8">
    <w:name w:val="Основной текст Знак1 Знак Знак1"/>
    <w:aliases w:val="Основной текст Знак Знак1 Знак Знак1,Знак Знак Знак Знак1 Знак Знак1,Знак Знак Знак Знак Знак Знак Знак3"/>
    <w:basedOn w:val="a5"/>
    <w:rsid w:val="00BF5DEC"/>
    <w:rPr>
      <w:rFonts w:ascii="Arial" w:hAnsi="Arial" w:cs="Arial"/>
      <w:sz w:val="24"/>
      <w:szCs w:val="24"/>
      <w:lang w:val="ru-RU" w:eastAsia="ru-RU" w:bidi="ar-SA"/>
    </w:rPr>
  </w:style>
  <w:style w:type="paragraph" w:customStyle="1" w:styleId="220">
    <w:name w:val="Основной текст с отступом 22"/>
    <w:basedOn w:val="a4"/>
    <w:rsid w:val="00BF5DEC"/>
    <w:pPr>
      <w:suppressAutoHyphens/>
      <w:spacing w:after="120" w:line="480" w:lineRule="auto"/>
      <w:ind w:left="283" w:firstLine="357"/>
      <w:jc w:val="right"/>
    </w:pPr>
    <w:rPr>
      <w:szCs w:val="24"/>
      <w:lang w:eastAsia="ar-SA"/>
    </w:rPr>
  </w:style>
  <w:style w:type="character" w:customStyle="1" w:styleId="1f3">
    <w:name w:val="Без интервала Знак1"/>
    <w:aliases w:val="с интервалом Знак1,Без интервала1 Знак,No Spacing Знак1,Без интервала Знак Знак Знак Знак,Без интервала11 Знак"/>
    <w:basedOn w:val="a5"/>
    <w:link w:val="affffff5"/>
    <w:uiPriority w:val="1"/>
    <w:rsid w:val="00BF5DEC"/>
    <w:rPr>
      <w:rFonts w:ascii="Times New Roman" w:hAnsi="Times New Roman" w:cs="Times New Roman"/>
      <w:sz w:val="24"/>
      <w:szCs w:val="24"/>
    </w:rPr>
  </w:style>
  <w:style w:type="character" w:customStyle="1" w:styleId="NoSpacing">
    <w:name w:val="No Spacing Знак"/>
    <w:basedOn w:val="a5"/>
    <w:rsid w:val="00BF5DEC"/>
    <w:rPr>
      <w:rFonts w:ascii="Calibri" w:hAnsi="Calibri"/>
      <w:sz w:val="22"/>
      <w:szCs w:val="22"/>
      <w:lang w:val="ru-RU" w:eastAsia="en-US" w:bidi="ar-SA"/>
    </w:rPr>
  </w:style>
  <w:style w:type="character" w:customStyle="1" w:styleId="1ff7">
    <w:name w:val="Слабое выделение1"/>
    <w:basedOn w:val="a5"/>
    <w:uiPriority w:val="19"/>
    <w:qFormat/>
    <w:rsid w:val="00BF5DEC"/>
    <w:rPr>
      <w:rFonts w:ascii="Arial Narrow" w:hAnsi="Arial Narrow"/>
      <w:iCs/>
      <w:sz w:val="22"/>
    </w:rPr>
  </w:style>
  <w:style w:type="character" w:customStyle="1" w:styleId="214">
    <w:name w:val="Заг 2 Знак Знак1"/>
    <w:basedOn w:val="a5"/>
    <w:link w:val="2fc"/>
    <w:uiPriority w:val="99"/>
    <w:locked/>
    <w:rsid w:val="00BF5DEC"/>
    <w:rPr>
      <w:rFonts w:ascii="Arial" w:hAnsi="Arial" w:cs="Arial"/>
      <w:b/>
      <w:caps/>
      <w:color w:val="0070C0"/>
      <w:sz w:val="24"/>
      <w:szCs w:val="28"/>
    </w:rPr>
  </w:style>
  <w:style w:type="character" w:customStyle="1" w:styleId="1ff8">
    <w:name w:val="Заг 1 Знак Знак"/>
    <w:basedOn w:val="11"/>
    <w:rsid w:val="00BF5DEC"/>
    <w:rPr>
      <w:rFonts w:ascii="Times New Roman" w:hAnsi="Times New Roman" w:cs="Times New Roman"/>
      <w:b/>
      <w:iCs/>
      <w:caps w:val="0"/>
      <w:color w:val="auto"/>
      <w:sz w:val="30"/>
      <w:szCs w:val="24"/>
      <w:shd w:val="clear" w:color="auto" w:fill="F7225E"/>
    </w:rPr>
  </w:style>
  <w:style w:type="paragraph" w:customStyle="1" w:styleId="Ieinoie">
    <w:name w:val="Ieino?ie"/>
    <w:basedOn w:val="a4"/>
    <w:rsid w:val="00BF5DEC"/>
    <w:pPr>
      <w:jc w:val="center"/>
    </w:pPr>
    <w:rPr>
      <w:rFonts w:ascii="AGGal" w:hAnsi="AGGal"/>
      <w:sz w:val="22"/>
    </w:rPr>
  </w:style>
  <w:style w:type="numbering" w:customStyle="1" w:styleId="2ff1">
    <w:name w:val="Нет списка2"/>
    <w:next w:val="a7"/>
    <w:uiPriority w:val="99"/>
    <w:semiHidden/>
    <w:unhideWhenUsed/>
    <w:rsid w:val="00DD16A1"/>
  </w:style>
  <w:style w:type="character" w:customStyle="1" w:styleId="collapsebutton">
    <w:name w:val="collapsebutton"/>
    <w:basedOn w:val="a5"/>
    <w:rsid w:val="00DD16A1"/>
  </w:style>
  <w:style w:type="numbering" w:customStyle="1" w:styleId="3f4">
    <w:name w:val="Нет списка3"/>
    <w:next w:val="a7"/>
    <w:uiPriority w:val="99"/>
    <w:semiHidden/>
    <w:unhideWhenUsed/>
    <w:rsid w:val="00C76DBB"/>
  </w:style>
  <w:style w:type="numbering" w:customStyle="1" w:styleId="4e">
    <w:name w:val="Нет списка4"/>
    <w:next w:val="a7"/>
    <w:uiPriority w:val="99"/>
    <w:semiHidden/>
    <w:unhideWhenUsed/>
    <w:rsid w:val="00CD73B1"/>
  </w:style>
  <w:style w:type="paragraph" w:customStyle="1" w:styleId="xl351">
    <w:name w:val="xl351"/>
    <w:basedOn w:val="a4"/>
    <w:rsid w:val="001D7DF8"/>
    <w:pPr>
      <w:pBdr>
        <w:left w:val="single" w:sz="4" w:space="0" w:color="000000"/>
        <w:bottom w:val="single" w:sz="4" w:space="0" w:color="auto"/>
        <w:right w:val="single" w:sz="4" w:space="0" w:color="auto"/>
      </w:pBdr>
      <w:spacing w:before="100" w:beforeAutospacing="1" w:after="100" w:afterAutospacing="1"/>
      <w:jc w:val="center"/>
    </w:pPr>
    <w:rPr>
      <w:rFonts w:ascii="Arial CYR" w:hAnsi="Arial CYR" w:cs="Arial CYR"/>
      <w:szCs w:val="24"/>
    </w:rPr>
  </w:style>
  <w:style w:type="numbering" w:customStyle="1" w:styleId="5b">
    <w:name w:val="Нет списка5"/>
    <w:next w:val="a7"/>
    <w:uiPriority w:val="99"/>
    <w:semiHidden/>
    <w:unhideWhenUsed/>
    <w:rsid w:val="00CB504E"/>
  </w:style>
  <w:style w:type="character" w:customStyle="1" w:styleId="mw-headline">
    <w:name w:val="mw-headline"/>
    <w:basedOn w:val="a5"/>
    <w:rsid w:val="00CB504E"/>
  </w:style>
  <w:style w:type="numbering" w:customStyle="1" w:styleId="66">
    <w:name w:val="Нет списка6"/>
    <w:next w:val="a7"/>
    <w:uiPriority w:val="99"/>
    <w:semiHidden/>
    <w:unhideWhenUsed/>
    <w:rsid w:val="00AB0C62"/>
  </w:style>
  <w:style w:type="table" w:customStyle="1" w:styleId="16f">
    <w:name w:val="Сетка таблицы16"/>
    <w:basedOn w:val="a6"/>
    <w:next w:val="affffff1"/>
    <w:uiPriority w:val="59"/>
    <w:rsid w:val="00AB0C62"/>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4">
    <w:name w:val="Table Normal24"/>
    <w:uiPriority w:val="2"/>
    <w:semiHidden/>
    <w:unhideWhenUsed/>
    <w:qFormat/>
    <w:rsid w:val="007A56C7"/>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A56C7"/>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A56C7"/>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7A56C7"/>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7A56C7"/>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F46E6B"/>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F46E6B"/>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46E6B"/>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F46E6B"/>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F46E6B"/>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F46E6B"/>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F46E6B"/>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F46E6B"/>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F46E6B"/>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F46E6B"/>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F46E6B"/>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F46E6B"/>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947EA"/>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4A2F1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4A2F1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F1066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71F55"/>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6A5DA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E9498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2A1E2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16576C"/>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193FF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B8797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052D9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75541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75541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75541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75541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17f1">
    <w:name w:val="Сетка таблицы17"/>
    <w:basedOn w:val="a6"/>
    <w:next w:val="affffff1"/>
    <w:rsid w:val="000A2B8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7"/>
    <w:uiPriority w:val="99"/>
    <w:semiHidden/>
    <w:unhideWhenUsed/>
    <w:rsid w:val="00A4590A"/>
  </w:style>
  <w:style w:type="table" w:customStyle="1" w:styleId="TableNormal57">
    <w:name w:val="Table Normal57"/>
    <w:uiPriority w:val="2"/>
    <w:semiHidden/>
    <w:unhideWhenUsed/>
    <w:qFormat/>
    <w:rsid w:val="00C3381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29308C"/>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29308C"/>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0">
    <w:name w:val="Table Normal60"/>
    <w:uiPriority w:val="2"/>
    <w:semiHidden/>
    <w:unhideWhenUsed/>
    <w:qFormat/>
    <w:rsid w:val="0029308C"/>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C02614"/>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C02614"/>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86">
    <w:name w:val="Нет списка8"/>
    <w:next w:val="a7"/>
    <w:uiPriority w:val="99"/>
    <w:semiHidden/>
    <w:unhideWhenUsed/>
    <w:rsid w:val="00900089"/>
  </w:style>
  <w:style w:type="character" w:customStyle="1" w:styleId="Heading1Char">
    <w:name w:val="Heading 1 Char"/>
    <w:basedOn w:val="a5"/>
    <w:uiPriority w:val="9"/>
    <w:rsid w:val="00900089"/>
    <w:rPr>
      <w:rFonts w:ascii="Arial" w:eastAsia="Arial" w:hAnsi="Arial" w:cs="Arial"/>
      <w:sz w:val="40"/>
      <w:szCs w:val="40"/>
    </w:rPr>
  </w:style>
  <w:style w:type="character" w:customStyle="1" w:styleId="Heading2Char">
    <w:name w:val="Heading 2 Char"/>
    <w:basedOn w:val="a5"/>
    <w:uiPriority w:val="9"/>
    <w:rsid w:val="00900089"/>
    <w:rPr>
      <w:rFonts w:ascii="Arial" w:eastAsia="Arial" w:hAnsi="Arial" w:cs="Arial"/>
      <w:sz w:val="34"/>
    </w:rPr>
  </w:style>
  <w:style w:type="character" w:customStyle="1" w:styleId="Heading3Char">
    <w:name w:val="Heading 3 Char"/>
    <w:basedOn w:val="a5"/>
    <w:uiPriority w:val="9"/>
    <w:rsid w:val="00900089"/>
    <w:rPr>
      <w:rFonts w:ascii="Arial" w:eastAsia="Arial" w:hAnsi="Arial" w:cs="Arial"/>
      <w:sz w:val="30"/>
      <w:szCs w:val="30"/>
    </w:rPr>
  </w:style>
  <w:style w:type="paragraph" w:styleId="2ff2">
    <w:name w:val="Quote"/>
    <w:basedOn w:val="a4"/>
    <w:next w:val="a4"/>
    <w:link w:val="2ff3"/>
    <w:uiPriority w:val="29"/>
    <w:qFormat/>
    <w:rsid w:val="00900089"/>
    <w:pPr>
      <w:pBdr>
        <w:top w:val="none" w:sz="4" w:space="0" w:color="000000"/>
        <w:left w:val="none" w:sz="4" w:space="0" w:color="000000"/>
        <w:bottom w:val="none" w:sz="4" w:space="0" w:color="000000"/>
        <w:right w:val="none" w:sz="4" w:space="0" w:color="000000"/>
        <w:between w:val="none" w:sz="4" w:space="0" w:color="000000"/>
      </w:pBdr>
      <w:ind w:left="720" w:right="720"/>
    </w:pPr>
    <w:rPr>
      <w:i/>
      <w:szCs w:val="24"/>
    </w:rPr>
  </w:style>
  <w:style w:type="character" w:customStyle="1" w:styleId="2ff3">
    <w:name w:val="Цитата 2 Знак"/>
    <w:basedOn w:val="a5"/>
    <w:link w:val="2ff2"/>
    <w:uiPriority w:val="29"/>
    <w:rsid w:val="00900089"/>
    <w:rPr>
      <w:rFonts w:ascii="Times New Roman" w:hAnsi="Times New Roman" w:cs="Times New Roman"/>
      <w:i/>
      <w:sz w:val="24"/>
      <w:szCs w:val="24"/>
    </w:rPr>
  </w:style>
  <w:style w:type="character" w:customStyle="1" w:styleId="IntenseQuoteChar">
    <w:name w:val="Intense Quote Char"/>
    <w:uiPriority w:val="30"/>
    <w:rsid w:val="00900089"/>
    <w:rPr>
      <w:i/>
    </w:rPr>
  </w:style>
  <w:style w:type="character" w:customStyle="1" w:styleId="HeaderChar">
    <w:name w:val="Header Char"/>
    <w:basedOn w:val="a5"/>
    <w:uiPriority w:val="99"/>
    <w:rsid w:val="00900089"/>
  </w:style>
  <w:style w:type="character" w:customStyle="1" w:styleId="FooterChar">
    <w:name w:val="Footer Char"/>
    <w:basedOn w:val="a5"/>
    <w:uiPriority w:val="99"/>
    <w:rsid w:val="00900089"/>
  </w:style>
  <w:style w:type="character" w:customStyle="1" w:styleId="CaptionChar">
    <w:name w:val="Caption Char"/>
    <w:uiPriority w:val="99"/>
    <w:rsid w:val="00900089"/>
  </w:style>
  <w:style w:type="table" w:customStyle="1" w:styleId="TableGridLight">
    <w:name w:val="Table Grid Light"/>
    <w:basedOn w:val="a6"/>
    <w:uiPriority w:val="5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f9">
    <w:name w:val="Таблица простая 11"/>
    <w:basedOn w:val="a6"/>
    <w:uiPriority w:val="5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6">
    <w:name w:val="Таблица простая 21"/>
    <w:basedOn w:val="a6"/>
    <w:uiPriority w:val="5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1">
    <w:name w:val="Таблица простая 5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6"/>
    <w:uiPriority w:val="5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6"/>
    <w:uiPriority w:val="5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6"/>
    <w:uiPriority w:val="5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6"/>
    <w:uiPriority w:val="5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6"/>
    <w:uiPriority w:val="5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6"/>
    <w:uiPriority w:val="5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6"/>
    <w:uiPriority w:val="5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
    <w:name w:val="Grid Table 6 Colorful - Accent 3"/>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
    <w:name w:val="Grid Table 6 Colorful - Accent 4"/>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
    <w:name w:val="Grid Table 6 Colorful - Accent 5"/>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
    <w:name w:val="Grid Table 6 Colorful - Accent 6"/>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
    <w:name w:val="Grid Table 7 Colorful - Accent 3"/>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
    <w:name w:val="Grid Table 7 Colorful - Accent 4"/>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
    <w:name w:val="Grid Table 7 Colorful - Accent 5"/>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
    <w:name w:val="Grid Table 7 Colorful - Accent 6"/>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
    <w:name w:val="List Table 6 Colorful - Accent 2"/>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
    <w:name w:val="List Table 6 Colorful - Accent 3"/>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
    <w:name w:val="List Table 6 Colorful - Accent 4"/>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
    <w:name w:val="List Table 6 Colorful - Accent 5"/>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
    <w:name w:val="List Table 6 Colorful - Accent 6"/>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
    <w:name w:val="List Table 7 Colorful - Accent 2"/>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
    <w:name w:val="List Table 7 Colorful - Accent 3"/>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
    <w:name w:val="List Table 7 Colorful - Accent 4"/>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
    <w:name w:val="List Table 7 Colorful - Accent 5"/>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
    <w:name w:val="List Table 7 Colorful - Accent 6"/>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6"/>
    <w:uiPriority w:val="99"/>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900089"/>
    <w:rPr>
      <w:sz w:val="18"/>
    </w:rPr>
  </w:style>
  <w:style w:type="paragraph" w:customStyle="1" w:styleId="1ff9">
    <w:name w:val="Знак Знак1 Знак Знак Знак Знак"/>
    <w:basedOn w:val="a4"/>
    <w:rsid w:val="00900089"/>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rFonts w:ascii="Verdana" w:hAnsi="Verdana"/>
      <w:sz w:val="20"/>
      <w:lang w:val="en-US"/>
    </w:rPr>
  </w:style>
  <w:style w:type="paragraph" w:customStyle="1" w:styleId="1ffa">
    <w:name w:val="Выделенная цитата1"/>
    <w:basedOn w:val="a4"/>
    <w:next w:val="a4"/>
    <w:uiPriority w:val="30"/>
    <w:qFormat/>
    <w:rsid w:val="00900089"/>
    <w:pPr>
      <w:pBdr>
        <w:top w:val="none" w:sz="4" w:space="0" w:color="000000"/>
        <w:left w:val="none" w:sz="4" w:space="0" w:color="000000"/>
        <w:bottom w:val="single" w:sz="4" w:space="4" w:color="4F81BD"/>
        <w:right w:val="none" w:sz="4" w:space="0" w:color="000000"/>
        <w:between w:val="none" w:sz="4" w:space="0" w:color="000000"/>
      </w:pBdr>
      <w:spacing w:before="200" w:after="280"/>
      <w:ind w:left="936" w:right="936"/>
    </w:pPr>
    <w:rPr>
      <w:rFonts w:eastAsia="Calibri"/>
      <w:b/>
      <w:bCs/>
      <w:i/>
      <w:iCs/>
      <w:color w:val="4F81BD"/>
      <w:szCs w:val="24"/>
    </w:rPr>
  </w:style>
  <w:style w:type="character" w:customStyle="1" w:styleId="affffffffb">
    <w:name w:val="Выделенная цитата Знак"/>
    <w:basedOn w:val="a5"/>
    <w:link w:val="affffffffc"/>
    <w:uiPriority w:val="30"/>
    <w:rsid w:val="00900089"/>
    <w:rPr>
      <w:rFonts w:eastAsia="Calibri"/>
      <w:b/>
      <w:bCs/>
      <w:i/>
      <w:iCs/>
      <w:color w:val="4F81BD"/>
      <w:lang w:eastAsia="ru-RU"/>
    </w:rPr>
  </w:style>
  <w:style w:type="numbering" w:customStyle="1" w:styleId="12c">
    <w:name w:val="Нет списка12"/>
    <w:next w:val="a7"/>
    <w:uiPriority w:val="99"/>
    <w:semiHidden/>
    <w:unhideWhenUsed/>
    <w:rsid w:val="00900089"/>
  </w:style>
  <w:style w:type="character" w:customStyle="1" w:styleId="12pt0pt">
    <w:name w:val="Основной текст + 12 pt;Интервал 0 pt"/>
    <w:rsid w:val="00900089"/>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ffb">
    <w:name w:val="Заголовок №1_"/>
    <w:link w:val="1ffc"/>
    <w:rsid w:val="00900089"/>
    <w:rPr>
      <w:rFonts w:ascii="Times New Roman" w:hAnsi="Times New Roman" w:cs="Times New Roman"/>
      <w:b/>
      <w:bCs/>
      <w:sz w:val="27"/>
      <w:szCs w:val="27"/>
      <w:shd w:val="clear" w:color="auto" w:fill="FFFFFF"/>
    </w:rPr>
  </w:style>
  <w:style w:type="paragraph" w:customStyle="1" w:styleId="1ffc">
    <w:name w:val="Заголовок №1"/>
    <w:basedOn w:val="a4"/>
    <w:link w:val="1ffb"/>
    <w:rsid w:val="00900089"/>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720" w:after="600" w:line="302" w:lineRule="exact"/>
      <w:jc w:val="center"/>
      <w:outlineLvl w:val="0"/>
    </w:pPr>
    <w:rPr>
      <w:b/>
      <w:bCs/>
      <w:sz w:val="27"/>
      <w:szCs w:val="27"/>
    </w:rPr>
  </w:style>
  <w:style w:type="table" w:customStyle="1" w:styleId="18f">
    <w:name w:val="Сетка таблицы18"/>
    <w:basedOn w:val="a6"/>
    <w:next w:val="affffff1"/>
    <w:uiPriority w:val="59"/>
    <w:rsid w:val="00900089"/>
    <w:pPr>
      <w:pBdr>
        <w:top w:val="none" w:sz="4" w:space="0" w:color="000000"/>
        <w:left w:val="none" w:sz="4" w:space="0" w:color="000000"/>
        <w:bottom w:val="none" w:sz="4" w:space="0" w:color="000000"/>
        <w:right w:val="none" w:sz="4" w:space="0" w:color="000000"/>
        <w:between w:val="none" w:sz="4" w:space="0" w:color="000000"/>
      </w:pBdr>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fa">
    <w:name w:val="Основной текст + 11"/>
    <w:rsid w:val="00900089"/>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sid w:val="00900089"/>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sid w:val="00900089"/>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4"/>
    <w:rsid w:val="00900089"/>
    <w:pPr>
      <w:widowControl w:val="0"/>
      <w:pBdr>
        <w:top w:val="none" w:sz="4" w:space="0" w:color="000000"/>
        <w:left w:val="none" w:sz="4" w:space="0" w:color="000000"/>
        <w:bottom w:val="none" w:sz="4" w:space="0" w:color="000000"/>
        <w:right w:val="none" w:sz="4" w:space="0" w:color="000000"/>
        <w:between w:val="none" w:sz="4" w:space="0" w:color="000000"/>
      </w:pBdr>
      <w:spacing w:line="259" w:lineRule="exact"/>
      <w:ind w:hanging="125"/>
      <w:jc w:val="both"/>
    </w:pPr>
    <w:rPr>
      <w:szCs w:val="24"/>
    </w:rPr>
  </w:style>
  <w:style w:type="paragraph" w:customStyle="1" w:styleId="Style37">
    <w:name w:val="Style37"/>
    <w:basedOn w:val="a4"/>
    <w:rsid w:val="00900089"/>
    <w:pPr>
      <w:widowControl w:val="0"/>
      <w:pBdr>
        <w:top w:val="none" w:sz="4" w:space="0" w:color="000000"/>
        <w:left w:val="none" w:sz="4" w:space="0" w:color="000000"/>
        <w:bottom w:val="none" w:sz="4" w:space="0" w:color="000000"/>
        <w:right w:val="none" w:sz="4" w:space="0" w:color="000000"/>
        <w:between w:val="none" w:sz="4" w:space="0" w:color="000000"/>
      </w:pBdr>
      <w:spacing w:line="463" w:lineRule="exact"/>
      <w:ind w:firstLine="691"/>
      <w:jc w:val="both"/>
    </w:pPr>
    <w:rPr>
      <w:szCs w:val="24"/>
    </w:rPr>
  </w:style>
  <w:style w:type="character" w:customStyle="1" w:styleId="FontStyle50">
    <w:name w:val="Font Style50"/>
    <w:rsid w:val="00900089"/>
    <w:rPr>
      <w:rFonts w:ascii="Times New Roman" w:hAnsi="Times New Roman" w:cs="Times New Roman"/>
      <w:sz w:val="24"/>
      <w:szCs w:val="24"/>
    </w:rPr>
  </w:style>
  <w:style w:type="character" w:customStyle="1" w:styleId="FontStyle42">
    <w:name w:val="Font Style42"/>
    <w:rsid w:val="00900089"/>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4"/>
    <w:rsid w:val="00900089"/>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rFonts w:ascii="Arial" w:hAnsi="Arial" w:cs="Arial"/>
      <w:sz w:val="20"/>
      <w:lang w:val="en-US"/>
    </w:rPr>
  </w:style>
  <w:style w:type="table" w:customStyle="1" w:styleId="19d">
    <w:name w:val="Сетка таблицы19"/>
    <w:basedOn w:val="a6"/>
    <w:next w:val="affffff1"/>
    <w:uiPriority w:val="39"/>
    <w:rsid w:val="00900089"/>
    <w:pPr>
      <w:pBdr>
        <w:top w:val="none" w:sz="4" w:space="0" w:color="000000"/>
        <w:left w:val="none" w:sz="4" w:space="0" w:color="000000"/>
        <w:bottom w:val="none" w:sz="4" w:space="0" w:color="000000"/>
        <w:right w:val="none" w:sz="4" w:space="0" w:color="000000"/>
        <w:between w:val="none" w:sz="4" w:space="0" w:color="000000"/>
      </w:pBdr>
    </w:pPr>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1"/>
    <w:next w:val="a4"/>
    <w:rsid w:val="00900089"/>
    <w:pPr>
      <w:pBdr>
        <w:top w:val="none" w:sz="4" w:space="0" w:color="000000"/>
        <w:left w:val="none" w:sz="4" w:space="0" w:color="000000"/>
        <w:bottom w:val="none" w:sz="4" w:space="0" w:color="000000"/>
        <w:right w:val="none" w:sz="4" w:space="0" w:color="000000"/>
        <w:between w:val="none" w:sz="4" w:space="0" w:color="000000"/>
      </w:pBdr>
      <w:jc w:val="center"/>
    </w:pPr>
    <w:rPr>
      <w:rFonts w:ascii="Times New Roman" w:hAnsi="Times New Roman" w:cs="Times New Roman"/>
      <w:sz w:val="24"/>
      <w:lang w:eastAsia="zh-CN"/>
    </w:rPr>
  </w:style>
  <w:style w:type="paragraph" w:customStyle="1" w:styleId="450">
    <w:name w:val="Знак45"/>
    <w:basedOn w:val="a4"/>
    <w:rsid w:val="0090008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hAnsi="Tahoma" w:cs="Tahoma"/>
      <w:sz w:val="20"/>
      <w:lang w:val="en-US"/>
    </w:rPr>
  </w:style>
  <w:style w:type="paragraph" w:customStyle="1" w:styleId="440">
    <w:name w:val="Знак44"/>
    <w:basedOn w:val="a4"/>
    <w:rsid w:val="0090008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hAnsi="Tahoma" w:cs="Tahoma"/>
      <w:sz w:val="20"/>
      <w:lang w:val="en-US"/>
    </w:rPr>
  </w:style>
  <w:style w:type="paragraph" w:customStyle="1" w:styleId="430">
    <w:name w:val="Знак43"/>
    <w:basedOn w:val="a4"/>
    <w:rsid w:val="0090008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hAnsi="Tahoma" w:cs="Tahoma"/>
      <w:sz w:val="20"/>
      <w:lang w:val="en-US"/>
    </w:rPr>
  </w:style>
  <w:style w:type="numbering" w:customStyle="1" w:styleId="217">
    <w:name w:val="Нет списка21"/>
    <w:next w:val="a7"/>
    <w:uiPriority w:val="99"/>
    <w:semiHidden/>
    <w:unhideWhenUsed/>
    <w:rsid w:val="00900089"/>
  </w:style>
  <w:style w:type="paragraph" w:customStyle="1" w:styleId="Standard">
    <w:name w:val="Standard"/>
    <w:rsid w:val="00900089"/>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cs="Times New Roman"/>
      <w:lang w:eastAsia="zh-CN"/>
    </w:rPr>
  </w:style>
  <w:style w:type="table" w:customStyle="1" w:styleId="221">
    <w:name w:val="Сетка таблицы22"/>
    <w:basedOn w:val="a6"/>
    <w:next w:val="affffff1"/>
    <w:rsid w:val="00900089"/>
    <w:pPr>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20">
    <w:name w:val="Знак42"/>
    <w:basedOn w:val="a4"/>
    <w:next w:val="2"/>
    <w:rsid w:val="00900089"/>
    <w:pPr>
      <w:pBdr>
        <w:top w:val="none" w:sz="4" w:space="0" w:color="000000"/>
        <w:left w:val="none" w:sz="4" w:space="0" w:color="000000"/>
        <w:bottom w:val="none" w:sz="4" w:space="0" w:color="000000"/>
        <w:right w:val="none" w:sz="4" w:space="0" w:color="000000"/>
        <w:between w:val="none" w:sz="4" w:space="0" w:color="000000"/>
      </w:pBdr>
      <w:spacing w:after="160" w:line="240" w:lineRule="exact"/>
      <w:ind w:firstLine="720"/>
    </w:pPr>
    <w:rPr>
      <w:b/>
      <w:szCs w:val="24"/>
    </w:rPr>
  </w:style>
  <w:style w:type="paragraph" w:customStyle="1" w:styleId="411">
    <w:name w:val="Знак41"/>
    <w:basedOn w:val="a4"/>
    <w:rsid w:val="0090008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hAnsi="Tahoma" w:cs="Tahoma"/>
      <w:sz w:val="20"/>
      <w:lang w:val="en-US"/>
    </w:rPr>
  </w:style>
  <w:style w:type="paragraph" w:customStyle="1" w:styleId="400">
    <w:name w:val="Знак40"/>
    <w:basedOn w:val="a4"/>
    <w:rsid w:val="0090008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hAnsi="Tahoma" w:cs="Tahoma"/>
      <w:sz w:val="20"/>
      <w:lang w:val="en-US"/>
    </w:rPr>
  </w:style>
  <w:style w:type="paragraph" w:customStyle="1" w:styleId="390">
    <w:name w:val="Знак39"/>
    <w:basedOn w:val="a4"/>
    <w:rsid w:val="0090008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ahoma" w:hAnsi="Tahoma" w:cs="Tahoma"/>
      <w:sz w:val="20"/>
      <w:lang w:val="en-US"/>
    </w:rPr>
  </w:style>
  <w:style w:type="numbering" w:customStyle="1" w:styleId="313">
    <w:name w:val="Нет списка31"/>
    <w:next w:val="a7"/>
    <w:uiPriority w:val="99"/>
    <w:semiHidden/>
    <w:unhideWhenUsed/>
    <w:rsid w:val="00900089"/>
  </w:style>
  <w:style w:type="character" w:customStyle="1" w:styleId="WW8Num1z0">
    <w:name w:val="WW8Num1z0"/>
    <w:rsid w:val="00900089"/>
  </w:style>
  <w:style w:type="character" w:customStyle="1" w:styleId="WW8Num1z1">
    <w:name w:val="WW8Num1z1"/>
    <w:rsid w:val="00900089"/>
  </w:style>
  <w:style w:type="character" w:customStyle="1" w:styleId="WW8Num1z2">
    <w:name w:val="WW8Num1z2"/>
    <w:rsid w:val="00900089"/>
  </w:style>
  <w:style w:type="character" w:customStyle="1" w:styleId="WW8Num1z3">
    <w:name w:val="WW8Num1z3"/>
    <w:rsid w:val="00900089"/>
  </w:style>
  <w:style w:type="character" w:customStyle="1" w:styleId="WW8Num1z4">
    <w:name w:val="WW8Num1z4"/>
    <w:rsid w:val="00900089"/>
  </w:style>
  <w:style w:type="character" w:customStyle="1" w:styleId="WW8Num1z5">
    <w:name w:val="WW8Num1z5"/>
    <w:rsid w:val="00900089"/>
  </w:style>
  <w:style w:type="character" w:customStyle="1" w:styleId="WW8Num1z6">
    <w:name w:val="WW8Num1z6"/>
    <w:rsid w:val="00900089"/>
  </w:style>
  <w:style w:type="character" w:customStyle="1" w:styleId="WW8Num1z7">
    <w:name w:val="WW8Num1z7"/>
    <w:rsid w:val="00900089"/>
  </w:style>
  <w:style w:type="character" w:customStyle="1" w:styleId="WW8Num1z8">
    <w:name w:val="WW8Num1z8"/>
    <w:rsid w:val="00900089"/>
  </w:style>
  <w:style w:type="character" w:customStyle="1" w:styleId="WW8Num2z0">
    <w:name w:val="WW8Num2z0"/>
    <w:rsid w:val="00900089"/>
  </w:style>
  <w:style w:type="character" w:customStyle="1" w:styleId="WW8Num2z1">
    <w:name w:val="WW8Num2z1"/>
    <w:rsid w:val="00900089"/>
  </w:style>
  <w:style w:type="character" w:customStyle="1" w:styleId="WW8Num2z2">
    <w:name w:val="WW8Num2z2"/>
    <w:rsid w:val="00900089"/>
  </w:style>
  <w:style w:type="character" w:customStyle="1" w:styleId="WW8Num2z3">
    <w:name w:val="WW8Num2z3"/>
    <w:rsid w:val="00900089"/>
  </w:style>
  <w:style w:type="character" w:customStyle="1" w:styleId="WW8Num2z4">
    <w:name w:val="WW8Num2z4"/>
    <w:rsid w:val="00900089"/>
  </w:style>
  <w:style w:type="character" w:customStyle="1" w:styleId="WW8Num2z5">
    <w:name w:val="WW8Num2z5"/>
    <w:rsid w:val="00900089"/>
  </w:style>
  <w:style w:type="character" w:customStyle="1" w:styleId="WW8Num2z6">
    <w:name w:val="WW8Num2z6"/>
    <w:rsid w:val="00900089"/>
  </w:style>
  <w:style w:type="character" w:customStyle="1" w:styleId="WW8Num2z7">
    <w:name w:val="WW8Num2z7"/>
    <w:rsid w:val="00900089"/>
  </w:style>
  <w:style w:type="character" w:customStyle="1" w:styleId="WW8Num2z8">
    <w:name w:val="WW8Num2z8"/>
    <w:rsid w:val="00900089"/>
  </w:style>
  <w:style w:type="character" w:customStyle="1" w:styleId="WW8Num3z0">
    <w:name w:val="WW8Num3z0"/>
    <w:rsid w:val="00900089"/>
    <w:rPr>
      <w:rFonts w:ascii="Times New Roman" w:hAnsi="Times New Roman" w:cs="Times New Roman" w:hint="default"/>
      <w:sz w:val="28"/>
      <w:szCs w:val="28"/>
    </w:rPr>
  </w:style>
  <w:style w:type="character" w:customStyle="1" w:styleId="WW8Num4z0">
    <w:name w:val="WW8Num4z0"/>
    <w:rsid w:val="00900089"/>
  </w:style>
  <w:style w:type="character" w:customStyle="1" w:styleId="WW8Num4z1">
    <w:name w:val="WW8Num4z1"/>
    <w:rsid w:val="00900089"/>
  </w:style>
  <w:style w:type="character" w:customStyle="1" w:styleId="WW8Num4z2">
    <w:name w:val="WW8Num4z2"/>
    <w:rsid w:val="00900089"/>
  </w:style>
  <w:style w:type="character" w:customStyle="1" w:styleId="WW8Num4z3">
    <w:name w:val="WW8Num4z3"/>
    <w:rsid w:val="00900089"/>
  </w:style>
  <w:style w:type="character" w:customStyle="1" w:styleId="WW8Num4z4">
    <w:name w:val="WW8Num4z4"/>
    <w:rsid w:val="00900089"/>
  </w:style>
  <w:style w:type="character" w:customStyle="1" w:styleId="WW8Num4z5">
    <w:name w:val="WW8Num4z5"/>
    <w:rsid w:val="00900089"/>
  </w:style>
  <w:style w:type="character" w:customStyle="1" w:styleId="WW8Num4z6">
    <w:name w:val="WW8Num4z6"/>
    <w:rsid w:val="00900089"/>
  </w:style>
  <w:style w:type="character" w:customStyle="1" w:styleId="WW8Num4z7">
    <w:name w:val="WW8Num4z7"/>
    <w:rsid w:val="00900089"/>
  </w:style>
  <w:style w:type="character" w:customStyle="1" w:styleId="WW8Num4z8">
    <w:name w:val="WW8Num4z8"/>
    <w:rsid w:val="00900089"/>
  </w:style>
  <w:style w:type="character" w:customStyle="1" w:styleId="WW8Num5z0">
    <w:name w:val="WW8Num5z0"/>
    <w:rsid w:val="00900089"/>
    <w:rPr>
      <w:rFonts w:hint="default"/>
      <w:b/>
      <w:sz w:val="28"/>
      <w:szCs w:val="28"/>
      <w:lang w:eastAsia="ar-SA"/>
    </w:rPr>
  </w:style>
  <w:style w:type="character" w:customStyle="1" w:styleId="WW8Num5z1">
    <w:name w:val="WW8Num5z1"/>
    <w:rsid w:val="00900089"/>
  </w:style>
  <w:style w:type="character" w:customStyle="1" w:styleId="WW8Num5z2">
    <w:name w:val="WW8Num5z2"/>
    <w:rsid w:val="00900089"/>
  </w:style>
  <w:style w:type="character" w:customStyle="1" w:styleId="WW8Num5z3">
    <w:name w:val="WW8Num5z3"/>
    <w:rsid w:val="00900089"/>
  </w:style>
  <w:style w:type="character" w:customStyle="1" w:styleId="WW8Num5z4">
    <w:name w:val="WW8Num5z4"/>
    <w:rsid w:val="00900089"/>
  </w:style>
  <w:style w:type="character" w:customStyle="1" w:styleId="WW8Num5z5">
    <w:name w:val="WW8Num5z5"/>
    <w:rsid w:val="00900089"/>
  </w:style>
  <w:style w:type="character" w:customStyle="1" w:styleId="WW8Num5z6">
    <w:name w:val="WW8Num5z6"/>
    <w:rsid w:val="00900089"/>
  </w:style>
  <w:style w:type="character" w:customStyle="1" w:styleId="WW8Num5z7">
    <w:name w:val="WW8Num5z7"/>
    <w:rsid w:val="00900089"/>
  </w:style>
  <w:style w:type="character" w:customStyle="1" w:styleId="WW8Num5z8">
    <w:name w:val="WW8Num5z8"/>
    <w:rsid w:val="00900089"/>
  </w:style>
  <w:style w:type="character" w:customStyle="1" w:styleId="WW8Num6z0">
    <w:name w:val="WW8Num6z0"/>
    <w:rsid w:val="00900089"/>
    <w:rPr>
      <w:rFonts w:hint="default"/>
      <w:b/>
      <w:bCs/>
      <w:sz w:val="28"/>
      <w:szCs w:val="28"/>
    </w:rPr>
  </w:style>
  <w:style w:type="character" w:customStyle="1" w:styleId="WW8Num6z1">
    <w:name w:val="WW8Num6z1"/>
    <w:rsid w:val="00900089"/>
  </w:style>
  <w:style w:type="character" w:customStyle="1" w:styleId="WW8Num6z2">
    <w:name w:val="WW8Num6z2"/>
    <w:rsid w:val="00900089"/>
  </w:style>
  <w:style w:type="character" w:customStyle="1" w:styleId="WW8Num6z3">
    <w:name w:val="WW8Num6z3"/>
    <w:rsid w:val="00900089"/>
  </w:style>
  <w:style w:type="character" w:customStyle="1" w:styleId="WW8Num6z4">
    <w:name w:val="WW8Num6z4"/>
    <w:rsid w:val="00900089"/>
  </w:style>
  <w:style w:type="character" w:customStyle="1" w:styleId="WW8Num6z5">
    <w:name w:val="WW8Num6z5"/>
    <w:rsid w:val="00900089"/>
  </w:style>
  <w:style w:type="character" w:customStyle="1" w:styleId="WW8Num6z6">
    <w:name w:val="WW8Num6z6"/>
    <w:rsid w:val="00900089"/>
  </w:style>
  <w:style w:type="character" w:customStyle="1" w:styleId="WW8Num6z7">
    <w:name w:val="WW8Num6z7"/>
    <w:rsid w:val="00900089"/>
  </w:style>
  <w:style w:type="character" w:customStyle="1" w:styleId="WW8Num6z8">
    <w:name w:val="WW8Num6z8"/>
    <w:rsid w:val="00900089"/>
  </w:style>
  <w:style w:type="character" w:customStyle="1" w:styleId="2ff4">
    <w:name w:val="Основной шрифт абзаца2"/>
    <w:rsid w:val="00900089"/>
  </w:style>
  <w:style w:type="character" w:customStyle="1" w:styleId="WW8Num3z1">
    <w:name w:val="WW8Num3z1"/>
    <w:rsid w:val="00900089"/>
  </w:style>
  <w:style w:type="character" w:customStyle="1" w:styleId="WW8Num3z2">
    <w:name w:val="WW8Num3z2"/>
    <w:rsid w:val="00900089"/>
  </w:style>
  <w:style w:type="character" w:customStyle="1" w:styleId="WW8Num3z3">
    <w:name w:val="WW8Num3z3"/>
    <w:rsid w:val="00900089"/>
  </w:style>
  <w:style w:type="character" w:customStyle="1" w:styleId="WW8Num3z4">
    <w:name w:val="WW8Num3z4"/>
    <w:rsid w:val="00900089"/>
  </w:style>
  <w:style w:type="character" w:customStyle="1" w:styleId="WW8Num3z5">
    <w:name w:val="WW8Num3z5"/>
    <w:rsid w:val="00900089"/>
  </w:style>
  <w:style w:type="character" w:customStyle="1" w:styleId="WW8Num3z6">
    <w:name w:val="WW8Num3z6"/>
    <w:rsid w:val="00900089"/>
  </w:style>
  <w:style w:type="character" w:customStyle="1" w:styleId="WW8Num3z7">
    <w:name w:val="WW8Num3z7"/>
    <w:rsid w:val="00900089"/>
  </w:style>
  <w:style w:type="character" w:customStyle="1" w:styleId="WW8Num3z8">
    <w:name w:val="WW8Num3z8"/>
    <w:rsid w:val="00900089"/>
  </w:style>
  <w:style w:type="character" w:customStyle="1" w:styleId="1ffe">
    <w:name w:val="Основной шрифт абзаца1"/>
    <w:rsid w:val="00900089"/>
  </w:style>
  <w:style w:type="character" w:customStyle="1" w:styleId="11fb">
    <w:name w:val="Знак Знак11"/>
    <w:rsid w:val="00900089"/>
    <w:rPr>
      <w:rFonts w:ascii="Times New Roman" w:eastAsia="Times New Roman" w:hAnsi="Times New Roman" w:cs="Times New Roman"/>
      <w:b/>
      <w:bCs/>
      <w:color w:val="1D398D"/>
      <w:sz w:val="36"/>
      <w:szCs w:val="36"/>
    </w:rPr>
  </w:style>
  <w:style w:type="character" w:customStyle="1" w:styleId="103">
    <w:name w:val="Знак Знак10"/>
    <w:rsid w:val="00900089"/>
    <w:rPr>
      <w:rFonts w:ascii="Times New Roman" w:eastAsia="Times New Roman" w:hAnsi="Times New Roman" w:cs="Times New Roman"/>
      <w:b/>
      <w:bCs/>
      <w:sz w:val="36"/>
      <w:szCs w:val="36"/>
    </w:rPr>
  </w:style>
  <w:style w:type="character" w:customStyle="1" w:styleId="95">
    <w:name w:val="Знак Знак9"/>
    <w:rsid w:val="00900089"/>
    <w:rPr>
      <w:rFonts w:ascii="Arial" w:eastAsia="Times New Roman" w:hAnsi="Arial" w:cs="Arial"/>
      <w:b/>
      <w:bCs/>
      <w:sz w:val="26"/>
      <w:szCs w:val="26"/>
    </w:rPr>
  </w:style>
  <w:style w:type="character" w:customStyle="1" w:styleId="76">
    <w:name w:val="Знак Знак7"/>
    <w:rsid w:val="00900089"/>
    <w:rPr>
      <w:rFonts w:ascii="Times New Roman" w:eastAsia="Times New Roman" w:hAnsi="Times New Roman" w:cs="Times New Roman"/>
      <w:sz w:val="24"/>
      <w:szCs w:val="24"/>
    </w:rPr>
  </w:style>
  <w:style w:type="character" w:customStyle="1" w:styleId="67">
    <w:name w:val="Знак Знак6"/>
    <w:rsid w:val="00900089"/>
    <w:rPr>
      <w:rFonts w:ascii="Times New Roman" w:eastAsia="Times New Roman" w:hAnsi="Times New Roman" w:cs="Times New Roman"/>
      <w:sz w:val="24"/>
      <w:szCs w:val="24"/>
    </w:rPr>
  </w:style>
  <w:style w:type="character" w:customStyle="1" w:styleId="5c">
    <w:name w:val="Знак Знак5"/>
    <w:rsid w:val="00900089"/>
    <w:rPr>
      <w:rFonts w:ascii="Times New Roman" w:eastAsia="Times New Roman" w:hAnsi="Times New Roman" w:cs="Times New Roman"/>
      <w:sz w:val="28"/>
      <w:szCs w:val="24"/>
    </w:rPr>
  </w:style>
  <w:style w:type="character" w:customStyle="1" w:styleId="4f">
    <w:name w:val="Знак Знак4"/>
    <w:rsid w:val="00900089"/>
    <w:rPr>
      <w:rFonts w:ascii="Times New Roman" w:eastAsia="Times New Roman" w:hAnsi="Times New Roman" w:cs="Times New Roman"/>
      <w:sz w:val="24"/>
      <w:szCs w:val="24"/>
    </w:rPr>
  </w:style>
  <w:style w:type="character" w:customStyle="1" w:styleId="3f5">
    <w:name w:val="Знак Знак3"/>
    <w:rsid w:val="00900089"/>
    <w:rPr>
      <w:rFonts w:ascii="Times New Roman" w:eastAsia="Times New Roman" w:hAnsi="Times New Roman" w:cs="Times New Roman"/>
      <w:sz w:val="24"/>
      <w:szCs w:val="24"/>
    </w:rPr>
  </w:style>
  <w:style w:type="character" w:customStyle="1" w:styleId="1fff">
    <w:name w:val="Знак Знак1"/>
    <w:rsid w:val="00900089"/>
    <w:rPr>
      <w:rFonts w:ascii="Times New Roman" w:eastAsia="Times New Roman" w:hAnsi="Times New Roman" w:cs="Times New Roman"/>
      <w:sz w:val="24"/>
      <w:szCs w:val="24"/>
    </w:rPr>
  </w:style>
  <w:style w:type="character" w:customStyle="1" w:styleId="ConsPlusNormal0">
    <w:name w:val="ConsPlusNormal Знак"/>
    <w:rsid w:val="00900089"/>
    <w:rPr>
      <w:rFonts w:ascii="Arial" w:hAnsi="Arial" w:cs="Arial"/>
      <w:sz w:val="22"/>
      <w:szCs w:val="22"/>
      <w:lang w:val="ru-RU" w:bidi="ar-SA"/>
    </w:rPr>
  </w:style>
  <w:style w:type="character" w:customStyle="1" w:styleId="NoSpacingChar">
    <w:name w:val="No Spacing Char"/>
    <w:rsid w:val="00900089"/>
    <w:rPr>
      <w:sz w:val="24"/>
      <w:szCs w:val="24"/>
      <w:lang w:val="ru-RU" w:bidi="ar-SA"/>
    </w:rPr>
  </w:style>
  <w:style w:type="character" w:customStyle="1" w:styleId="FontStyle13">
    <w:name w:val="Font Style13"/>
    <w:rsid w:val="00900089"/>
    <w:rPr>
      <w:rFonts w:ascii="Times New Roman" w:hAnsi="Times New Roman" w:cs="Times New Roman" w:hint="default"/>
      <w:sz w:val="18"/>
      <w:szCs w:val="18"/>
    </w:rPr>
  </w:style>
  <w:style w:type="character" w:customStyle="1" w:styleId="FontStyle14">
    <w:name w:val="Font Style14"/>
    <w:rsid w:val="00900089"/>
    <w:rPr>
      <w:rFonts w:ascii="Franklin Gothic Medium" w:hAnsi="Franklin Gothic Medium" w:cs="Franklin Gothic Medium" w:hint="default"/>
      <w:i/>
      <w:iCs/>
      <w:sz w:val="18"/>
      <w:szCs w:val="18"/>
    </w:rPr>
  </w:style>
  <w:style w:type="character" w:customStyle="1" w:styleId="1fff0">
    <w:name w:val="Знак сноски1"/>
    <w:rsid w:val="00900089"/>
    <w:rPr>
      <w:vertAlign w:val="superscript"/>
    </w:rPr>
  </w:style>
  <w:style w:type="character" w:customStyle="1" w:styleId="affffffffd">
    <w:name w:val="Символы концевой сноски"/>
    <w:rsid w:val="00900089"/>
    <w:rPr>
      <w:vertAlign w:val="superscript"/>
    </w:rPr>
  </w:style>
  <w:style w:type="character" w:customStyle="1" w:styleId="WW-">
    <w:name w:val="WW-Символы концевой сноски"/>
    <w:rsid w:val="00900089"/>
  </w:style>
  <w:style w:type="paragraph" w:customStyle="1" w:styleId="2ff5">
    <w:name w:val="Указатель2"/>
    <w:basedOn w:val="a4"/>
    <w:rsid w:val="00900089"/>
    <w:pPr>
      <w:pBdr>
        <w:top w:val="none" w:sz="4" w:space="0" w:color="000000"/>
        <w:left w:val="none" w:sz="4" w:space="0" w:color="000000"/>
        <w:bottom w:val="none" w:sz="4" w:space="0" w:color="000000"/>
        <w:right w:val="none" w:sz="4" w:space="0" w:color="000000"/>
        <w:between w:val="none" w:sz="4" w:space="0" w:color="000000"/>
      </w:pBdr>
    </w:pPr>
    <w:rPr>
      <w:rFonts w:cs="Mangal"/>
      <w:szCs w:val="24"/>
      <w:lang w:eastAsia="zh-CN"/>
    </w:rPr>
  </w:style>
  <w:style w:type="paragraph" w:customStyle="1" w:styleId="1fff1">
    <w:name w:val="Название объекта1"/>
    <w:basedOn w:val="a4"/>
    <w:rsid w:val="00900089"/>
    <w:pPr>
      <w:pBdr>
        <w:top w:val="none" w:sz="4" w:space="0" w:color="000000"/>
        <w:left w:val="none" w:sz="4" w:space="0" w:color="000000"/>
        <w:bottom w:val="none" w:sz="4" w:space="0" w:color="000000"/>
        <w:right w:val="none" w:sz="4" w:space="0" w:color="000000"/>
        <w:between w:val="none" w:sz="4" w:space="0" w:color="000000"/>
      </w:pBdr>
      <w:spacing w:before="120" w:after="120"/>
    </w:pPr>
    <w:rPr>
      <w:rFonts w:cs="Mangal"/>
      <w:i/>
      <w:iCs/>
      <w:szCs w:val="24"/>
      <w:lang w:eastAsia="zh-CN"/>
    </w:rPr>
  </w:style>
  <w:style w:type="paragraph" w:customStyle="1" w:styleId="1fff2">
    <w:name w:val="Указатель1"/>
    <w:basedOn w:val="a4"/>
    <w:rsid w:val="00900089"/>
    <w:pPr>
      <w:pBdr>
        <w:top w:val="none" w:sz="4" w:space="0" w:color="000000"/>
        <w:left w:val="none" w:sz="4" w:space="0" w:color="000000"/>
        <w:bottom w:val="none" w:sz="4" w:space="0" w:color="000000"/>
        <w:right w:val="none" w:sz="4" w:space="0" w:color="000000"/>
        <w:between w:val="none" w:sz="4" w:space="0" w:color="000000"/>
      </w:pBdr>
    </w:pPr>
    <w:rPr>
      <w:rFonts w:cs="Mangal"/>
      <w:szCs w:val="24"/>
      <w:lang w:eastAsia="zh-CN"/>
    </w:rPr>
  </w:style>
  <w:style w:type="paragraph" w:customStyle="1" w:styleId="NoSpacing1">
    <w:name w:val="No Spacing1"/>
    <w:rsid w:val="00900089"/>
    <w:pPr>
      <w:pBdr>
        <w:top w:val="none" w:sz="4" w:space="0" w:color="000000"/>
        <w:left w:val="none" w:sz="4" w:space="0" w:color="000000"/>
        <w:bottom w:val="none" w:sz="4" w:space="0" w:color="000000"/>
        <w:right w:val="none" w:sz="4" w:space="0" w:color="000000"/>
        <w:between w:val="none" w:sz="4" w:space="0" w:color="000000"/>
      </w:pBdr>
    </w:pPr>
    <w:rPr>
      <w:rFonts w:eastAsia="Calibri"/>
      <w:sz w:val="24"/>
      <w:szCs w:val="24"/>
      <w:lang w:eastAsia="zh-CN"/>
    </w:rPr>
  </w:style>
  <w:style w:type="paragraph" w:customStyle="1" w:styleId="Normal10">
    <w:name w:val="Normal1"/>
    <w:rsid w:val="00900089"/>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cs="Times New Roman"/>
      <w:lang w:eastAsia="zh-CN"/>
    </w:rPr>
  </w:style>
  <w:style w:type="paragraph" w:customStyle="1" w:styleId="caaieiaie2">
    <w:name w:val="caaieiaie 2"/>
    <w:basedOn w:val="a4"/>
    <w:next w:val="a4"/>
    <w:rsid w:val="00900089"/>
    <w:pPr>
      <w:keepNext/>
      <w:pBdr>
        <w:top w:val="none" w:sz="4" w:space="0" w:color="000000"/>
        <w:left w:val="none" w:sz="4" w:space="0" w:color="000000"/>
        <w:bottom w:val="none" w:sz="4" w:space="0" w:color="000000"/>
        <w:right w:val="none" w:sz="4" w:space="0" w:color="000000"/>
        <w:between w:val="none" w:sz="4" w:space="0" w:color="000000"/>
      </w:pBdr>
      <w:jc w:val="center"/>
    </w:pPr>
    <w:rPr>
      <w:rFonts w:ascii="Arial" w:hAnsi="Arial" w:cs="Arial"/>
      <w:b/>
      <w:sz w:val="36"/>
      <w:lang w:eastAsia="zh-CN"/>
    </w:rPr>
  </w:style>
  <w:style w:type="paragraph" w:customStyle="1" w:styleId="msonormalbullet2gif">
    <w:name w:val="msonormalbullet2.gif"/>
    <w:rsid w:val="0090008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hAnsi="Times New Roman" w:cs="Times New Roman"/>
      <w:sz w:val="24"/>
      <w:szCs w:val="24"/>
    </w:rPr>
  </w:style>
  <w:style w:type="numbering" w:customStyle="1" w:styleId="WW8Num2">
    <w:name w:val="WW8Num2"/>
    <w:basedOn w:val="a7"/>
    <w:rsid w:val="00900089"/>
    <w:pPr>
      <w:numPr>
        <w:numId w:val="35"/>
      </w:numPr>
    </w:pPr>
  </w:style>
  <w:style w:type="paragraph" w:customStyle="1" w:styleId="380">
    <w:name w:val="Знак38"/>
    <w:basedOn w:val="a4"/>
    <w:rsid w:val="00900089"/>
    <w:pPr>
      <w:spacing w:before="100" w:beforeAutospacing="1" w:after="100" w:afterAutospacing="1"/>
    </w:pPr>
    <w:rPr>
      <w:rFonts w:ascii="Tahoma" w:hAnsi="Tahoma" w:cs="Tahoma"/>
      <w:sz w:val="20"/>
      <w:lang w:val="en-US" w:eastAsia="en-US"/>
    </w:rPr>
  </w:style>
  <w:style w:type="paragraph" w:customStyle="1" w:styleId="370">
    <w:name w:val="Знак37"/>
    <w:basedOn w:val="a4"/>
    <w:rsid w:val="00900089"/>
    <w:pPr>
      <w:spacing w:before="100" w:beforeAutospacing="1" w:after="100" w:afterAutospacing="1"/>
    </w:pPr>
    <w:rPr>
      <w:rFonts w:ascii="Tahoma" w:hAnsi="Tahoma" w:cs="Tahoma"/>
      <w:sz w:val="20"/>
      <w:lang w:val="en-US" w:eastAsia="en-US"/>
    </w:rPr>
  </w:style>
  <w:style w:type="paragraph" w:customStyle="1" w:styleId="360">
    <w:name w:val="Знак36"/>
    <w:basedOn w:val="a4"/>
    <w:rsid w:val="00900089"/>
    <w:pPr>
      <w:spacing w:before="100" w:beforeAutospacing="1" w:after="100" w:afterAutospacing="1"/>
    </w:pPr>
    <w:rPr>
      <w:rFonts w:ascii="Tahoma" w:hAnsi="Tahoma" w:cs="Tahoma"/>
      <w:sz w:val="20"/>
      <w:lang w:val="en-US" w:eastAsia="en-US"/>
    </w:rPr>
  </w:style>
  <w:style w:type="paragraph" w:customStyle="1" w:styleId="350">
    <w:name w:val="Знак35"/>
    <w:basedOn w:val="a4"/>
    <w:rsid w:val="00900089"/>
    <w:pPr>
      <w:spacing w:before="100" w:beforeAutospacing="1" w:after="100" w:afterAutospacing="1"/>
    </w:pPr>
    <w:rPr>
      <w:rFonts w:ascii="Tahoma" w:hAnsi="Tahoma" w:cs="Tahoma"/>
      <w:sz w:val="20"/>
      <w:lang w:val="en-US" w:eastAsia="en-US"/>
    </w:rPr>
  </w:style>
  <w:style w:type="numbering" w:customStyle="1" w:styleId="412">
    <w:name w:val="Нет списка41"/>
    <w:next w:val="a7"/>
    <w:semiHidden/>
    <w:rsid w:val="00900089"/>
  </w:style>
  <w:style w:type="character" w:customStyle="1" w:styleId="Tahoma">
    <w:name w:val="Основной текст + Tahoma"/>
    <w:aliases w:val="10,5 pt,Основной текст + Trebuchet MS,7"/>
    <w:basedOn w:val="aff0"/>
    <w:rsid w:val="00900089"/>
    <w:rPr>
      <w:rFonts w:ascii="Calibri" w:hAnsi="Calibri" w:cs="Times New Roman"/>
      <w:sz w:val="16"/>
    </w:rPr>
  </w:style>
  <w:style w:type="character" w:customStyle="1" w:styleId="2ff6">
    <w:name w:val="Основной текст (2)_"/>
    <w:basedOn w:val="a5"/>
    <w:rsid w:val="00900089"/>
    <w:rPr>
      <w:rFonts w:ascii="Tahoma" w:hAnsi="Tahoma"/>
      <w:sz w:val="21"/>
      <w:szCs w:val="21"/>
      <w:shd w:val="clear" w:color="auto" w:fill="FFFFFF"/>
    </w:rPr>
  </w:style>
  <w:style w:type="character" w:customStyle="1" w:styleId="5d">
    <w:name w:val="Основной текст (5)_"/>
    <w:basedOn w:val="a5"/>
    <w:link w:val="5e"/>
    <w:rsid w:val="00900089"/>
    <w:rPr>
      <w:rFonts w:ascii="Tahoma" w:hAnsi="Tahoma"/>
      <w:sz w:val="18"/>
      <w:szCs w:val="18"/>
      <w:shd w:val="clear" w:color="auto" w:fill="FFFFFF"/>
    </w:rPr>
  </w:style>
  <w:style w:type="character" w:customStyle="1" w:styleId="4f0">
    <w:name w:val="Основной текст (4)_"/>
    <w:basedOn w:val="a5"/>
    <w:link w:val="4f1"/>
    <w:rsid w:val="00900089"/>
    <w:rPr>
      <w:rFonts w:ascii="Trebuchet MS" w:hAnsi="Trebuchet MS"/>
      <w:sz w:val="15"/>
      <w:szCs w:val="15"/>
      <w:shd w:val="clear" w:color="auto" w:fill="FFFFFF"/>
    </w:rPr>
  </w:style>
  <w:style w:type="character" w:customStyle="1" w:styleId="68">
    <w:name w:val="Основной текст (6)_"/>
    <w:basedOn w:val="a5"/>
    <w:link w:val="69"/>
    <w:rsid w:val="00900089"/>
    <w:rPr>
      <w:noProof/>
      <w:sz w:val="8"/>
      <w:szCs w:val="8"/>
      <w:shd w:val="clear" w:color="auto" w:fill="FFFFFF"/>
    </w:rPr>
  </w:style>
  <w:style w:type="paragraph" w:customStyle="1" w:styleId="5e">
    <w:name w:val="Основной текст (5)"/>
    <w:basedOn w:val="a4"/>
    <w:link w:val="5d"/>
    <w:rsid w:val="00900089"/>
    <w:pPr>
      <w:shd w:val="clear" w:color="auto" w:fill="FFFFFF"/>
      <w:spacing w:line="240" w:lineRule="atLeast"/>
    </w:pPr>
    <w:rPr>
      <w:rFonts w:ascii="Tahoma" w:hAnsi="Tahoma" w:cs="Calibri"/>
      <w:sz w:val="18"/>
      <w:szCs w:val="18"/>
    </w:rPr>
  </w:style>
  <w:style w:type="paragraph" w:customStyle="1" w:styleId="4f1">
    <w:name w:val="Основной текст (4)"/>
    <w:basedOn w:val="a4"/>
    <w:link w:val="4f0"/>
    <w:rsid w:val="00900089"/>
    <w:pPr>
      <w:shd w:val="clear" w:color="auto" w:fill="FFFFFF"/>
      <w:spacing w:line="240" w:lineRule="atLeast"/>
    </w:pPr>
    <w:rPr>
      <w:rFonts w:ascii="Trebuchet MS" w:hAnsi="Trebuchet MS" w:cs="Calibri"/>
      <w:sz w:val="15"/>
      <w:szCs w:val="15"/>
    </w:rPr>
  </w:style>
  <w:style w:type="paragraph" w:customStyle="1" w:styleId="69">
    <w:name w:val="Основной текст (6)"/>
    <w:basedOn w:val="a4"/>
    <w:link w:val="68"/>
    <w:rsid w:val="00900089"/>
    <w:pPr>
      <w:shd w:val="clear" w:color="auto" w:fill="FFFFFF"/>
      <w:spacing w:line="240" w:lineRule="atLeast"/>
    </w:pPr>
    <w:rPr>
      <w:rFonts w:ascii="Calibri" w:hAnsi="Calibri" w:cs="Calibri"/>
      <w:noProof/>
      <w:sz w:val="8"/>
      <w:szCs w:val="8"/>
    </w:rPr>
  </w:style>
  <w:style w:type="character" w:customStyle="1" w:styleId="3f6">
    <w:name w:val="Основной текст (3)_"/>
    <w:basedOn w:val="a5"/>
    <w:link w:val="3f7"/>
    <w:rsid w:val="00900089"/>
    <w:rPr>
      <w:noProof/>
      <w:sz w:val="13"/>
      <w:szCs w:val="13"/>
      <w:shd w:val="clear" w:color="auto" w:fill="FFFFFF"/>
    </w:rPr>
  </w:style>
  <w:style w:type="paragraph" w:customStyle="1" w:styleId="3f7">
    <w:name w:val="Основной текст (3)"/>
    <w:basedOn w:val="a4"/>
    <w:link w:val="3f6"/>
    <w:rsid w:val="00900089"/>
    <w:pPr>
      <w:shd w:val="clear" w:color="auto" w:fill="FFFFFF"/>
      <w:spacing w:line="240" w:lineRule="atLeast"/>
    </w:pPr>
    <w:rPr>
      <w:rFonts w:ascii="Calibri" w:hAnsi="Calibri" w:cs="Calibri"/>
      <w:noProof/>
      <w:sz w:val="13"/>
      <w:szCs w:val="13"/>
    </w:rPr>
  </w:style>
  <w:style w:type="paragraph" w:customStyle="1" w:styleId="413">
    <w:name w:val="Основной текст (4)1"/>
    <w:basedOn w:val="a4"/>
    <w:rsid w:val="00900089"/>
    <w:pPr>
      <w:shd w:val="clear" w:color="auto" w:fill="FFFFFF"/>
      <w:spacing w:line="240" w:lineRule="atLeast"/>
    </w:pPr>
    <w:rPr>
      <w:rFonts w:eastAsia="Arial Unicode MS"/>
      <w:i/>
      <w:iCs/>
      <w:noProof/>
      <w:sz w:val="25"/>
      <w:szCs w:val="25"/>
    </w:rPr>
  </w:style>
  <w:style w:type="paragraph" w:customStyle="1" w:styleId="340">
    <w:name w:val="Знак34"/>
    <w:basedOn w:val="a4"/>
    <w:rsid w:val="00900089"/>
    <w:pPr>
      <w:spacing w:before="100" w:beforeAutospacing="1" w:after="100" w:afterAutospacing="1"/>
    </w:pPr>
    <w:rPr>
      <w:rFonts w:ascii="Tahoma" w:hAnsi="Tahoma" w:cs="Tahoma"/>
      <w:sz w:val="20"/>
      <w:lang w:val="en-US" w:eastAsia="en-US"/>
    </w:rPr>
  </w:style>
  <w:style w:type="character" w:customStyle="1" w:styleId="affffffffe">
    <w:name w:val="Подпись к таблице_"/>
    <w:basedOn w:val="a5"/>
    <w:link w:val="afffffffff"/>
    <w:rsid w:val="00900089"/>
    <w:rPr>
      <w:noProof/>
      <w:sz w:val="14"/>
      <w:szCs w:val="14"/>
      <w:shd w:val="clear" w:color="auto" w:fill="FFFFFF"/>
    </w:rPr>
  </w:style>
  <w:style w:type="paragraph" w:customStyle="1" w:styleId="afffffffff">
    <w:name w:val="Подпись к таблице"/>
    <w:basedOn w:val="a4"/>
    <w:link w:val="affffffffe"/>
    <w:rsid w:val="00900089"/>
    <w:pPr>
      <w:shd w:val="clear" w:color="auto" w:fill="FFFFFF"/>
      <w:spacing w:line="240" w:lineRule="atLeast"/>
    </w:pPr>
    <w:rPr>
      <w:rFonts w:ascii="Calibri" w:hAnsi="Calibri" w:cs="Calibri"/>
      <w:noProof/>
      <w:sz w:val="14"/>
      <w:szCs w:val="14"/>
    </w:rPr>
  </w:style>
  <w:style w:type="character" w:customStyle="1" w:styleId="TimesNewRoman">
    <w:name w:val="Основной текст + Times New Roman"/>
    <w:aliases w:val="8 pt"/>
    <w:basedOn w:val="aff0"/>
    <w:rsid w:val="00900089"/>
    <w:rPr>
      <w:rFonts w:ascii="Calibri" w:hAnsi="Calibri" w:cs="Times New Roman"/>
      <w:sz w:val="16"/>
    </w:rPr>
  </w:style>
  <w:style w:type="character" w:customStyle="1" w:styleId="afffffffff0">
    <w:name w:val="Основной текст + Малые прописные"/>
    <w:basedOn w:val="aff0"/>
    <w:rsid w:val="00900089"/>
    <w:rPr>
      <w:rFonts w:ascii="Calibri" w:hAnsi="Calibri" w:cs="Times New Roman"/>
      <w:sz w:val="16"/>
    </w:rPr>
  </w:style>
  <w:style w:type="paragraph" w:customStyle="1" w:styleId="330">
    <w:name w:val="Знак33"/>
    <w:basedOn w:val="a4"/>
    <w:rsid w:val="00900089"/>
    <w:pPr>
      <w:spacing w:before="100" w:beforeAutospacing="1" w:after="100" w:afterAutospacing="1"/>
    </w:pPr>
    <w:rPr>
      <w:rFonts w:ascii="Tahoma" w:hAnsi="Tahoma" w:cs="Tahoma"/>
      <w:sz w:val="20"/>
      <w:lang w:val="en-US" w:eastAsia="en-US"/>
    </w:rPr>
  </w:style>
  <w:style w:type="paragraph" w:customStyle="1" w:styleId="321">
    <w:name w:val="Знак32"/>
    <w:basedOn w:val="a4"/>
    <w:rsid w:val="00900089"/>
    <w:pPr>
      <w:spacing w:before="100" w:beforeAutospacing="1" w:after="100" w:afterAutospacing="1"/>
    </w:pPr>
    <w:rPr>
      <w:rFonts w:ascii="Tahoma" w:hAnsi="Tahoma" w:cs="Tahoma"/>
      <w:sz w:val="20"/>
      <w:lang w:val="en-US" w:eastAsia="en-US"/>
    </w:rPr>
  </w:style>
  <w:style w:type="paragraph" w:customStyle="1" w:styleId="314">
    <w:name w:val="Знак31"/>
    <w:basedOn w:val="a4"/>
    <w:rsid w:val="00900089"/>
    <w:pPr>
      <w:spacing w:before="100" w:beforeAutospacing="1" w:after="100" w:afterAutospacing="1"/>
    </w:pPr>
    <w:rPr>
      <w:rFonts w:ascii="Tahoma" w:hAnsi="Tahoma" w:cs="Tahoma"/>
      <w:sz w:val="20"/>
      <w:lang w:val="en-US" w:eastAsia="en-US"/>
    </w:rPr>
  </w:style>
  <w:style w:type="paragraph" w:customStyle="1" w:styleId="300">
    <w:name w:val="Знак30"/>
    <w:basedOn w:val="a4"/>
    <w:next w:val="2"/>
    <w:autoRedefine/>
    <w:rsid w:val="00900089"/>
    <w:pPr>
      <w:spacing w:after="160" w:line="240" w:lineRule="exact"/>
      <w:ind w:firstLine="720"/>
    </w:pPr>
    <w:rPr>
      <w:b/>
      <w:szCs w:val="24"/>
      <w:lang w:eastAsia="en-US"/>
    </w:rPr>
  </w:style>
  <w:style w:type="paragraph" w:customStyle="1" w:styleId="290">
    <w:name w:val="Знак29"/>
    <w:basedOn w:val="a4"/>
    <w:rsid w:val="00900089"/>
    <w:pPr>
      <w:spacing w:before="100" w:beforeAutospacing="1" w:after="100" w:afterAutospacing="1"/>
    </w:pPr>
    <w:rPr>
      <w:rFonts w:ascii="Tahoma" w:hAnsi="Tahoma" w:cs="Tahoma"/>
      <w:sz w:val="20"/>
      <w:lang w:val="en-US" w:eastAsia="en-US"/>
    </w:rPr>
  </w:style>
  <w:style w:type="paragraph" w:customStyle="1" w:styleId="280">
    <w:name w:val="Знак28"/>
    <w:basedOn w:val="a4"/>
    <w:rsid w:val="00900089"/>
    <w:pPr>
      <w:spacing w:before="100" w:beforeAutospacing="1" w:after="100" w:afterAutospacing="1"/>
    </w:pPr>
    <w:rPr>
      <w:rFonts w:ascii="Tahoma" w:hAnsi="Tahoma" w:cs="Tahoma"/>
      <w:sz w:val="20"/>
      <w:lang w:val="en-US" w:eastAsia="en-US"/>
    </w:rPr>
  </w:style>
  <w:style w:type="paragraph" w:customStyle="1" w:styleId="270">
    <w:name w:val="Знак27"/>
    <w:basedOn w:val="a4"/>
    <w:rsid w:val="00900089"/>
    <w:pPr>
      <w:spacing w:before="100" w:beforeAutospacing="1" w:after="100" w:afterAutospacing="1"/>
    </w:pPr>
    <w:rPr>
      <w:rFonts w:ascii="Tahoma" w:hAnsi="Tahoma" w:cs="Tahoma"/>
      <w:sz w:val="20"/>
      <w:lang w:val="en-US" w:eastAsia="en-US"/>
    </w:rPr>
  </w:style>
  <w:style w:type="paragraph" w:customStyle="1" w:styleId="12d">
    <w:name w:val="Знак Знак1 Знак Знак Знак Знак2"/>
    <w:basedOn w:val="a4"/>
    <w:rsid w:val="00900089"/>
    <w:pPr>
      <w:spacing w:after="160" w:line="240" w:lineRule="exact"/>
    </w:pPr>
    <w:rPr>
      <w:rFonts w:ascii="Verdana" w:hAnsi="Verdana"/>
      <w:sz w:val="20"/>
      <w:lang w:val="en-US" w:eastAsia="en-US"/>
    </w:rPr>
  </w:style>
  <w:style w:type="paragraph" w:customStyle="1" w:styleId="260">
    <w:name w:val="Знак26"/>
    <w:basedOn w:val="a4"/>
    <w:rsid w:val="00900089"/>
    <w:pPr>
      <w:spacing w:before="100" w:beforeAutospacing="1" w:after="100" w:afterAutospacing="1"/>
    </w:pPr>
    <w:rPr>
      <w:rFonts w:ascii="Tahoma" w:hAnsi="Tahoma" w:cs="Tahoma"/>
      <w:sz w:val="20"/>
      <w:lang w:val="en-US" w:eastAsia="en-US"/>
    </w:rPr>
  </w:style>
  <w:style w:type="paragraph" w:customStyle="1" w:styleId="250">
    <w:name w:val="Знак25"/>
    <w:basedOn w:val="a4"/>
    <w:rsid w:val="00900089"/>
    <w:pPr>
      <w:spacing w:before="100" w:beforeAutospacing="1" w:after="100" w:afterAutospacing="1"/>
    </w:pPr>
    <w:rPr>
      <w:rFonts w:ascii="Tahoma" w:hAnsi="Tahoma" w:cs="Tahoma"/>
      <w:sz w:val="20"/>
      <w:lang w:val="en-US" w:eastAsia="en-US"/>
    </w:rPr>
  </w:style>
  <w:style w:type="paragraph" w:customStyle="1" w:styleId="240">
    <w:name w:val="Знак24"/>
    <w:basedOn w:val="a4"/>
    <w:rsid w:val="00900089"/>
    <w:pPr>
      <w:spacing w:before="100" w:beforeAutospacing="1" w:after="100" w:afterAutospacing="1"/>
    </w:pPr>
    <w:rPr>
      <w:rFonts w:ascii="Tahoma" w:hAnsi="Tahoma" w:cs="Tahoma"/>
      <w:sz w:val="20"/>
      <w:lang w:val="en-US" w:eastAsia="en-US"/>
    </w:rPr>
  </w:style>
  <w:style w:type="paragraph" w:customStyle="1" w:styleId="230">
    <w:name w:val="Знак23"/>
    <w:basedOn w:val="a4"/>
    <w:rsid w:val="00900089"/>
    <w:pPr>
      <w:spacing w:before="100" w:beforeAutospacing="1" w:after="100" w:afterAutospacing="1"/>
    </w:pPr>
    <w:rPr>
      <w:rFonts w:ascii="Tahoma" w:hAnsi="Tahoma" w:cs="Tahoma"/>
      <w:sz w:val="20"/>
      <w:lang w:val="en-US" w:eastAsia="en-US"/>
    </w:rPr>
  </w:style>
  <w:style w:type="paragraph" w:customStyle="1" w:styleId="222">
    <w:name w:val="Знак22"/>
    <w:basedOn w:val="a4"/>
    <w:rsid w:val="00900089"/>
    <w:pPr>
      <w:spacing w:before="100" w:beforeAutospacing="1" w:after="100" w:afterAutospacing="1"/>
    </w:pPr>
    <w:rPr>
      <w:rFonts w:ascii="Tahoma" w:hAnsi="Tahoma" w:cs="Tahoma"/>
      <w:sz w:val="20"/>
      <w:lang w:val="en-US" w:eastAsia="en-US"/>
    </w:rPr>
  </w:style>
  <w:style w:type="paragraph" w:customStyle="1" w:styleId="218">
    <w:name w:val="Знак21"/>
    <w:basedOn w:val="a4"/>
    <w:rsid w:val="00900089"/>
    <w:pPr>
      <w:spacing w:before="100" w:beforeAutospacing="1" w:after="100" w:afterAutospacing="1"/>
    </w:pPr>
    <w:rPr>
      <w:rFonts w:ascii="Tahoma" w:hAnsi="Tahoma" w:cs="Tahoma"/>
      <w:sz w:val="20"/>
      <w:lang w:val="en-US" w:eastAsia="en-US"/>
    </w:rPr>
  </w:style>
  <w:style w:type="paragraph" w:customStyle="1" w:styleId="19e">
    <w:name w:val="Знак19"/>
    <w:basedOn w:val="a4"/>
    <w:rsid w:val="00900089"/>
    <w:pPr>
      <w:spacing w:before="100" w:beforeAutospacing="1" w:after="100" w:afterAutospacing="1"/>
    </w:pPr>
    <w:rPr>
      <w:rFonts w:ascii="Tahoma" w:hAnsi="Tahoma" w:cs="Tahoma"/>
      <w:sz w:val="20"/>
      <w:lang w:val="en-US" w:eastAsia="en-US"/>
    </w:rPr>
  </w:style>
  <w:style w:type="paragraph" w:customStyle="1" w:styleId="18f0">
    <w:name w:val="Знак18"/>
    <w:basedOn w:val="a4"/>
    <w:rsid w:val="00900089"/>
    <w:pPr>
      <w:spacing w:before="100" w:beforeAutospacing="1" w:after="100" w:afterAutospacing="1"/>
    </w:pPr>
    <w:rPr>
      <w:rFonts w:ascii="Tahoma" w:hAnsi="Tahoma" w:cs="Tahoma"/>
      <w:sz w:val="20"/>
      <w:lang w:val="en-US" w:eastAsia="en-US"/>
    </w:rPr>
  </w:style>
  <w:style w:type="paragraph" w:customStyle="1" w:styleId="16f0">
    <w:name w:val="Знак16"/>
    <w:basedOn w:val="a4"/>
    <w:rsid w:val="00900089"/>
    <w:pPr>
      <w:spacing w:before="100" w:beforeAutospacing="1" w:after="100" w:afterAutospacing="1"/>
    </w:pPr>
    <w:rPr>
      <w:rFonts w:ascii="Tahoma" w:hAnsi="Tahoma" w:cs="Tahoma"/>
      <w:sz w:val="20"/>
      <w:lang w:val="en-US" w:eastAsia="en-US"/>
    </w:rPr>
  </w:style>
  <w:style w:type="paragraph" w:customStyle="1" w:styleId="11fc">
    <w:name w:val="Знак Знак1 Знак Знак Знак Знак1"/>
    <w:basedOn w:val="a4"/>
    <w:rsid w:val="00900089"/>
    <w:pPr>
      <w:spacing w:after="160" w:line="240" w:lineRule="exact"/>
    </w:pPr>
    <w:rPr>
      <w:rFonts w:ascii="Verdana" w:hAnsi="Verdana"/>
      <w:sz w:val="20"/>
      <w:lang w:val="en-US" w:eastAsia="en-US"/>
    </w:rPr>
  </w:style>
  <w:style w:type="numbering" w:customStyle="1" w:styleId="512">
    <w:name w:val="Нет списка51"/>
    <w:next w:val="a7"/>
    <w:uiPriority w:val="99"/>
    <w:semiHidden/>
    <w:unhideWhenUsed/>
    <w:rsid w:val="00900089"/>
  </w:style>
  <w:style w:type="character" w:customStyle="1" w:styleId="1115">
    <w:name w:val="Знак Знак111"/>
    <w:rsid w:val="00900089"/>
    <w:rPr>
      <w:rFonts w:ascii="Times New Roman" w:eastAsia="Times New Roman" w:hAnsi="Times New Roman" w:cs="Times New Roman"/>
      <w:b/>
      <w:bCs/>
      <w:color w:val="1D398D"/>
      <w:kern w:val="1"/>
      <w:sz w:val="36"/>
      <w:szCs w:val="36"/>
    </w:rPr>
  </w:style>
  <w:style w:type="character" w:customStyle="1" w:styleId="1010">
    <w:name w:val="Знак Знак101"/>
    <w:rsid w:val="00900089"/>
    <w:rPr>
      <w:rFonts w:ascii="Times New Roman" w:eastAsia="Times New Roman" w:hAnsi="Times New Roman" w:cs="Times New Roman"/>
      <w:b/>
      <w:bCs/>
      <w:sz w:val="36"/>
      <w:szCs w:val="36"/>
    </w:rPr>
  </w:style>
  <w:style w:type="character" w:customStyle="1" w:styleId="910">
    <w:name w:val="Знак Знак91"/>
    <w:rsid w:val="00900089"/>
    <w:rPr>
      <w:rFonts w:ascii="Arial" w:eastAsia="Times New Roman" w:hAnsi="Arial" w:cs="Arial"/>
      <w:b/>
      <w:bCs/>
      <w:sz w:val="26"/>
      <w:szCs w:val="26"/>
    </w:rPr>
  </w:style>
  <w:style w:type="character" w:customStyle="1" w:styleId="810">
    <w:name w:val="Знак Знак81"/>
    <w:rsid w:val="00900089"/>
    <w:rPr>
      <w:rFonts w:ascii="Times New Roman" w:eastAsia="Times New Roman" w:hAnsi="Times New Roman" w:cs="Times New Roman"/>
      <w:sz w:val="20"/>
      <w:szCs w:val="20"/>
    </w:rPr>
  </w:style>
  <w:style w:type="character" w:customStyle="1" w:styleId="712">
    <w:name w:val="Знак Знак71"/>
    <w:rsid w:val="00900089"/>
    <w:rPr>
      <w:rFonts w:ascii="Times New Roman" w:eastAsia="Times New Roman" w:hAnsi="Times New Roman" w:cs="Times New Roman"/>
      <w:sz w:val="24"/>
      <w:szCs w:val="24"/>
    </w:rPr>
  </w:style>
  <w:style w:type="character" w:customStyle="1" w:styleId="611">
    <w:name w:val="Знак Знак61"/>
    <w:rsid w:val="00900089"/>
    <w:rPr>
      <w:rFonts w:ascii="Times New Roman" w:eastAsia="Times New Roman" w:hAnsi="Times New Roman" w:cs="Times New Roman"/>
      <w:sz w:val="24"/>
      <w:szCs w:val="24"/>
    </w:rPr>
  </w:style>
  <w:style w:type="character" w:customStyle="1" w:styleId="513">
    <w:name w:val="Знак Знак51"/>
    <w:rsid w:val="00900089"/>
    <w:rPr>
      <w:rFonts w:ascii="Times New Roman" w:eastAsia="Times New Roman" w:hAnsi="Times New Roman" w:cs="Times New Roman"/>
      <w:sz w:val="28"/>
      <w:szCs w:val="24"/>
    </w:rPr>
  </w:style>
  <w:style w:type="character" w:customStyle="1" w:styleId="414">
    <w:name w:val="Знак Знак41"/>
    <w:rsid w:val="00900089"/>
    <w:rPr>
      <w:rFonts w:ascii="Times New Roman" w:eastAsia="Times New Roman" w:hAnsi="Times New Roman" w:cs="Times New Roman"/>
      <w:sz w:val="24"/>
      <w:szCs w:val="24"/>
    </w:rPr>
  </w:style>
  <w:style w:type="character" w:customStyle="1" w:styleId="315">
    <w:name w:val="Знак Знак31"/>
    <w:rsid w:val="00900089"/>
    <w:rPr>
      <w:rFonts w:ascii="Times New Roman" w:eastAsia="Times New Roman" w:hAnsi="Times New Roman" w:cs="Times New Roman"/>
      <w:sz w:val="24"/>
      <w:szCs w:val="24"/>
    </w:rPr>
  </w:style>
  <w:style w:type="character" w:customStyle="1" w:styleId="219">
    <w:name w:val="Знак Знак21"/>
    <w:rsid w:val="00900089"/>
    <w:rPr>
      <w:rFonts w:ascii="Times New Roman" w:eastAsia="Times New Roman" w:hAnsi="Times New Roman" w:cs="Times New Roman"/>
      <w:sz w:val="24"/>
      <w:szCs w:val="24"/>
    </w:rPr>
  </w:style>
  <w:style w:type="character" w:customStyle="1" w:styleId="12e">
    <w:name w:val="Знак Знак12"/>
    <w:rsid w:val="00900089"/>
    <w:rPr>
      <w:rFonts w:ascii="Tahoma" w:eastAsia="Times New Roman" w:hAnsi="Tahoma" w:cs="Tahoma"/>
      <w:sz w:val="16"/>
      <w:szCs w:val="16"/>
    </w:rPr>
  </w:style>
  <w:style w:type="paragraph" w:customStyle="1" w:styleId="12f">
    <w:name w:val="Знак12"/>
    <w:basedOn w:val="a4"/>
    <w:rsid w:val="00900089"/>
    <w:pPr>
      <w:spacing w:before="100" w:beforeAutospacing="1" w:after="100" w:afterAutospacing="1"/>
    </w:pPr>
    <w:rPr>
      <w:rFonts w:ascii="Tahoma" w:hAnsi="Tahoma" w:cs="Tahoma"/>
      <w:sz w:val="20"/>
      <w:lang w:val="en-US" w:eastAsia="en-US"/>
    </w:rPr>
  </w:style>
  <w:style w:type="paragraph" w:customStyle="1" w:styleId="96">
    <w:name w:val="Знак9"/>
    <w:basedOn w:val="a4"/>
    <w:rsid w:val="00900089"/>
    <w:pPr>
      <w:spacing w:before="100" w:beforeAutospacing="1" w:after="100" w:afterAutospacing="1"/>
    </w:pPr>
    <w:rPr>
      <w:rFonts w:ascii="Tahoma" w:hAnsi="Tahoma" w:cs="Tahoma"/>
      <w:sz w:val="20"/>
      <w:lang w:val="en-US" w:eastAsia="en-US"/>
    </w:rPr>
  </w:style>
  <w:style w:type="paragraph" w:customStyle="1" w:styleId="87">
    <w:name w:val="Знак8"/>
    <w:basedOn w:val="a4"/>
    <w:rsid w:val="00900089"/>
    <w:pPr>
      <w:spacing w:before="100" w:beforeAutospacing="1" w:after="100" w:afterAutospacing="1"/>
    </w:pPr>
    <w:rPr>
      <w:rFonts w:ascii="Tahoma" w:hAnsi="Tahoma" w:cs="Tahoma"/>
      <w:sz w:val="20"/>
      <w:lang w:val="en-US" w:eastAsia="en-US"/>
    </w:rPr>
  </w:style>
  <w:style w:type="table" w:customStyle="1" w:styleId="811">
    <w:name w:val="Сетка таблицы81"/>
    <w:basedOn w:val="a6"/>
    <w:next w:val="affffff1"/>
    <w:uiPriority w:val="59"/>
    <w:rsid w:val="00900089"/>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7">
    <w:name w:val="Знак7"/>
    <w:basedOn w:val="a4"/>
    <w:rsid w:val="00900089"/>
    <w:pPr>
      <w:spacing w:before="100" w:beforeAutospacing="1" w:after="100" w:afterAutospacing="1"/>
    </w:pPr>
    <w:rPr>
      <w:rFonts w:ascii="Tahoma" w:hAnsi="Tahoma" w:cs="Tahoma"/>
      <w:sz w:val="20"/>
      <w:lang w:val="en-US" w:eastAsia="en-US"/>
    </w:rPr>
  </w:style>
  <w:style w:type="paragraph" w:customStyle="1" w:styleId="6a">
    <w:name w:val="Знак6"/>
    <w:basedOn w:val="a4"/>
    <w:rsid w:val="00900089"/>
    <w:pPr>
      <w:spacing w:before="100" w:beforeAutospacing="1" w:after="100" w:afterAutospacing="1"/>
    </w:pPr>
    <w:rPr>
      <w:rFonts w:ascii="Tahoma" w:hAnsi="Tahoma" w:cs="Tahoma"/>
      <w:sz w:val="20"/>
      <w:lang w:val="en-US" w:eastAsia="en-US"/>
    </w:rPr>
  </w:style>
  <w:style w:type="table" w:customStyle="1" w:styleId="911">
    <w:name w:val="Сетка таблицы91"/>
    <w:basedOn w:val="a6"/>
    <w:next w:val="affffff1"/>
    <w:uiPriority w:val="59"/>
    <w:rsid w:val="00900089"/>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
    <w:name w:val="Нет списка61"/>
    <w:next w:val="a7"/>
    <w:semiHidden/>
    <w:rsid w:val="00900089"/>
  </w:style>
  <w:style w:type="paragraph" w:customStyle="1" w:styleId="editlog">
    <w:name w:val="editlog"/>
    <w:basedOn w:val="a4"/>
    <w:rsid w:val="00900089"/>
    <w:pPr>
      <w:suppressAutoHyphens/>
      <w:spacing w:before="280" w:after="280"/>
    </w:pPr>
    <w:rPr>
      <w:szCs w:val="24"/>
      <w:lang w:eastAsia="zh-CN"/>
    </w:rPr>
  </w:style>
  <w:style w:type="character" w:customStyle="1" w:styleId="FontStyle22">
    <w:name w:val="Font Style22"/>
    <w:rsid w:val="00900089"/>
    <w:rPr>
      <w:rFonts w:ascii="Times New Roman" w:hAnsi="Times New Roman"/>
      <w:sz w:val="26"/>
    </w:rPr>
  </w:style>
  <w:style w:type="paragraph" w:styleId="affffffffc">
    <w:name w:val="Intense Quote"/>
    <w:basedOn w:val="a4"/>
    <w:next w:val="a4"/>
    <w:link w:val="affffffffb"/>
    <w:uiPriority w:val="30"/>
    <w:qFormat/>
    <w:rsid w:val="00900089"/>
    <w:pPr>
      <w:pBdr>
        <w:top w:val="single" w:sz="4" w:space="10" w:color="5B9BD5" w:themeColor="accent1"/>
        <w:bottom w:val="single" w:sz="4" w:space="10" w:color="5B9BD5" w:themeColor="accent1"/>
      </w:pBdr>
      <w:spacing w:before="360" w:after="360"/>
      <w:ind w:left="864" w:right="864"/>
      <w:jc w:val="center"/>
    </w:pPr>
    <w:rPr>
      <w:rFonts w:ascii="Calibri" w:eastAsia="Calibri" w:hAnsi="Calibri" w:cs="Calibri"/>
      <w:b/>
      <w:bCs/>
      <w:i/>
      <w:iCs/>
      <w:color w:val="4F81BD"/>
      <w:sz w:val="20"/>
    </w:rPr>
  </w:style>
  <w:style w:type="character" w:customStyle="1" w:styleId="1fff3">
    <w:name w:val="Выделенная цитата Знак1"/>
    <w:basedOn w:val="a5"/>
    <w:uiPriority w:val="30"/>
    <w:rsid w:val="00900089"/>
    <w:rPr>
      <w:rFonts w:ascii="Times New Roman" w:hAnsi="Times New Roman" w:cs="Times New Roman"/>
      <w:i/>
      <w:iCs/>
      <w:color w:val="5B9BD5" w:themeColor="accent1"/>
      <w:sz w:val="24"/>
    </w:rPr>
  </w:style>
  <w:style w:type="table" w:customStyle="1" w:styleId="1105">
    <w:name w:val="Сетка таблицы110"/>
    <w:basedOn w:val="a6"/>
    <w:next w:val="affffff1"/>
    <w:rsid w:val="00612FF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6"/>
    <w:next w:val="affffff1"/>
    <w:uiPriority w:val="39"/>
    <w:rsid w:val="003B2F72"/>
    <w:pPr>
      <w:widowControl w:val="0"/>
    </w:pPr>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6"/>
    <w:next w:val="affffff1"/>
    <w:uiPriority w:val="39"/>
    <w:rsid w:val="003B2F72"/>
    <w:pPr>
      <w:widowControl w:val="0"/>
    </w:pPr>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semiHidden/>
    <w:unhideWhenUsed/>
    <w:qFormat/>
    <w:rsid w:val="00B0505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41">
    <w:name w:val="Сетка таблицы24"/>
    <w:basedOn w:val="a6"/>
    <w:next w:val="affffff1"/>
    <w:rsid w:val="00B7798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run">
    <w:name w:val="textrun"/>
    <w:basedOn w:val="a5"/>
    <w:rsid w:val="0054462B"/>
  </w:style>
  <w:style w:type="table" w:customStyle="1" w:styleId="251">
    <w:name w:val="Сетка таблицы25"/>
    <w:basedOn w:val="a6"/>
    <w:next w:val="affffff1"/>
    <w:uiPriority w:val="59"/>
    <w:rsid w:val="0011309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
    <w:next w:val="a7"/>
    <w:uiPriority w:val="99"/>
    <w:semiHidden/>
    <w:unhideWhenUsed/>
    <w:rsid w:val="008F622E"/>
  </w:style>
  <w:style w:type="numbering" w:customStyle="1" w:styleId="13d">
    <w:name w:val="Нет списка13"/>
    <w:next w:val="a7"/>
    <w:uiPriority w:val="99"/>
    <w:semiHidden/>
    <w:unhideWhenUsed/>
    <w:rsid w:val="008F622E"/>
  </w:style>
  <w:style w:type="numbering" w:customStyle="1" w:styleId="104">
    <w:name w:val="Нет списка10"/>
    <w:next w:val="a7"/>
    <w:uiPriority w:val="99"/>
    <w:semiHidden/>
    <w:unhideWhenUsed/>
    <w:rsid w:val="003924F3"/>
  </w:style>
  <w:style w:type="table" w:customStyle="1" w:styleId="261">
    <w:name w:val="Сетка таблицы26"/>
    <w:basedOn w:val="a6"/>
    <w:next w:val="affffff1"/>
    <w:uiPriority w:val="39"/>
    <w:rsid w:val="003924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f2">
    <w:name w:val="Нет списка14"/>
    <w:next w:val="a7"/>
    <w:uiPriority w:val="99"/>
    <w:semiHidden/>
    <w:unhideWhenUsed/>
    <w:rsid w:val="00830EA2"/>
  </w:style>
  <w:style w:type="table" w:customStyle="1" w:styleId="271">
    <w:name w:val="Сетка таблицы27"/>
    <w:basedOn w:val="a6"/>
    <w:next w:val="affffff1"/>
    <w:uiPriority w:val="39"/>
    <w:rsid w:val="00830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4">
    <w:name w:val="Table Normal64"/>
    <w:uiPriority w:val="2"/>
    <w:semiHidden/>
    <w:unhideWhenUsed/>
    <w:qFormat/>
    <w:rsid w:val="001C0C05"/>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15f3">
    <w:name w:val="Нет списка15"/>
    <w:next w:val="a7"/>
    <w:uiPriority w:val="99"/>
    <w:semiHidden/>
    <w:unhideWhenUsed/>
    <w:rsid w:val="001C0C05"/>
  </w:style>
  <w:style w:type="table" w:customStyle="1" w:styleId="TableNormal65">
    <w:name w:val="Table Normal65"/>
    <w:uiPriority w:val="2"/>
    <w:semiHidden/>
    <w:unhideWhenUsed/>
    <w:qFormat/>
    <w:rsid w:val="001C0C05"/>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16f1">
    <w:name w:val="Нет списка16"/>
    <w:next w:val="a7"/>
    <w:uiPriority w:val="99"/>
    <w:semiHidden/>
    <w:unhideWhenUsed/>
    <w:rsid w:val="00B83869"/>
  </w:style>
  <w:style w:type="table" w:customStyle="1" w:styleId="281">
    <w:name w:val="Сетка таблицы28"/>
    <w:basedOn w:val="a6"/>
    <w:next w:val="affffff1"/>
    <w:uiPriority w:val="39"/>
    <w:rsid w:val="00B838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f2">
    <w:name w:val="Нет списка17"/>
    <w:next w:val="a7"/>
    <w:uiPriority w:val="99"/>
    <w:semiHidden/>
    <w:unhideWhenUsed/>
    <w:rsid w:val="000B09D4"/>
  </w:style>
  <w:style w:type="character" w:customStyle="1" w:styleId="3f8">
    <w:name w:val="Основной шрифт абзаца3"/>
    <w:rsid w:val="000B09D4"/>
  </w:style>
  <w:style w:type="character" w:customStyle="1" w:styleId="Absatz-Standardschriftart">
    <w:name w:val="Absatz-Standardschriftart"/>
    <w:rsid w:val="000B09D4"/>
  </w:style>
  <w:style w:type="character" w:customStyle="1" w:styleId="WW-Absatz-Standardschriftart">
    <w:name w:val="WW-Absatz-Standardschriftart"/>
    <w:rsid w:val="000B09D4"/>
  </w:style>
  <w:style w:type="character" w:customStyle="1" w:styleId="WW-Absatz-Standardschriftart1">
    <w:name w:val="WW-Absatz-Standardschriftart1"/>
    <w:rsid w:val="000B09D4"/>
  </w:style>
  <w:style w:type="character" w:customStyle="1" w:styleId="WW-Absatz-Standardschriftart11">
    <w:name w:val="WW-Absatz-Standardschriftart11"/>
    <w:rsid w:val="000B09D4"/>
  </w:style>
  <w:style w:type="character" w:customStyle="1" w:styleId="WW-Absatz-Standardschriftart111">
    <w:name w:val="WW-Absatz-Standardschriftart111"/>
    <w:rsid w:val="000B09D4"/>
  </w:style>
  <w:style w:type="character" w:customStyle="1" w:styleId="WW-Absatz-Standardschriftart1111">
    <w:name w:val="WW-Absatz-Standardschriftart1111"/>
    <w:rsid w:val="000B09D4"/>
  </w:style>
  <w:style w:type="character" w:customStyle="1" w:styleId="WW-Absatz-Standardschriftart11111">
    <w:name w:val="WW-Absatz-Standardschriftart11111"/>
    <w:rsid w:val="000B09D4"/>
  </w:style>
  <w:style w:type="character" w:customStyle="1" w:styleId="WW-Absatz-Standardschriftart111111">
    <w:name w:val="WW-Absatz-Standardschriftart111111"/>
    <w:rsid w:val="000B09D4"/>
  </w:style>
  <w:style w:type="character" w:customStyle="1" w:styleId="WW-0">
    <w:name w:val="WW-Основной шрифт абзаца"/>
    <w:rsid w:val="000B09D4"/>
  </w:style>
  <w:style w:type="character" w:customStyle="1" w:styleId="WW-Absatz-Standardschriftart1111111">
    <w:name w:val="WW-Absatz-Standardschriftart1111111"/>
    <w:rsid w:val="000B09D4"/>
  </w:style>
  <w:style w:type="character" w:customStyle="1" w:styleId="WW-1">
    <w:name w:val="WW-Основной шрифт абзаца1"/>
    <w:rsid w:val="000B09D4"/>
  </w:style>
  <w:style w:type="character" w:customStyle="1" w:styleId="4f2">
    <w:name w:val="Основной шрифт абзаца4"/>
    <w:rsid w:val="000B09D4"/>
  </w:style>
  <w:style w:type="character" w:customStyle="1" w:styleId="afffffffff1">
    <w:name w:val="Символ нумерации"/>
    <w:rsid w:val="000B09D4"/>
  </w:style>
  <w:style w:type="character" w:customStyle="1" w:styleId="afffffffff2">
    <w:name w:val="Маркеры списка"/>
    <w:rsid w:val="000B09D4"/>
    <w:rPr>
      <w:rFonts w:ascii="OpenSymbol" w:eastAsia="OpenSymbol" w:hAnsi="OpenSymbol" w:cs="Lucida Sans Unicode"/>
    </w:rPr>
  </w:style>
  <w:style w:type="paragraph" w:customStyle="1" w:styleId="3f9">
    <w:name w:val="Название3"/>
    <w:basedOn w:val="a4"/>
    <w:rsid w:val="000B09D4"/>
    <w:pPr>
      <w:suppressLineNumbers/>
      <w:suppressAutoHyphens/>
      <w:overflowPunct w:val="0"/>
      <w:autoSpaceDE w:val="0"/>
      <w:spacing w:before="120" w:after="120"/>
      <w:textAlignment w:val="baseline"/>
    </w:pPr>
    <w:rPr>
      <w:rFonts w:cs="Mangal"/>
      <w:i/>
      <w:iCs/>
      <w:szCs w:val="24"/>
      <w:lang w:eastAsia="ar-SA"/>
    </w:rPr>
  </w:style>
  <w:style w:type="paragraph" w:customStyle="1" w:styleId="3fa">
    <w:name w:val="Указатель3"/>
    <w:basedOn w:val="a4"/>
    <w:rsid w:val="000B09D4"/>
    <w:pPr>
      <w:suppressLineNumbers/>
      <w:suppressAutoHyphens/>
      <w:overflowPunct w:val="0"/>
      <w:autoSpaceDE w:val="0"/>
      <w:textAlignment w:val="baseline"/>
    </w:pPr>
    <w:rPr>
      <w:rFonts w:cs="Mangal"/>
      <w:sz w:val="28"/>
      <w:lang w:eastAsia="ar-SA"/>
    </w:rPr>
  </w:style>
  <w:style w:type="paragraph" w:customStyle="1" w:styleId="2ff7">
    <w:name w:val="Название2"/>
    <w:basedOn w:val="a4"/>
    <w:rsid w:val="000B09D4"/>
    <w:pPr>
      <w:suppressLineNumbers/>
      <w:suppressAutoHyphens/>
      <w:overflowPunct w:val="0"/>
      <w:autoSpaceDE w:val="0"/>
      <w:spacing w:before="120" w:after="120"/>
      <w:textAlignment w:val="baseline"/>
    </w:pPr>
    <w:rPr>
      <w:rFonts w:cs="Tahoma"/>
      <w:i/>
      <w:iCs/>
      <w:szCs w:val="24"/>
      <w:lang w:eastAsia="ar-SA"/>
    </w:rPr>
  </w:style>
  <w:style w:type="paragraph" w:customStyle="1" w:styleId="1fff4">
    <w:name w:val="Название1"/>
    <w:basedOn w:val="a4"/>
    <w:rsid w:val="000B09D4"/>
    <w:pPr>
      <w:suppressLineNumbers/>
      <w:suppressAutoHyphens/>
      <w:overflowPunct w:val="0"/>
      <w:autoSpaceDE w:val="0"/>
      <w:spacing w:before="120" w:after="120"/>
      <w:textAlignment w:val="baseline"/>
    </w:pPr>
    <w:rPr>
      <w:rFonts w:ascii="Arial" w:hAnsi="Arial" w:cs="Arial"/>
      <w:i/>
      <w:iCs/>
      <w:sz w:val="20"/>
      <w:szCs w:val="24"/>
      <w:lang w:eastAsia="ar-SA"/>
    </w:rPr>
  </w:style>
  <w:style w:type="table" w:customStyle="1" w:styleId="291">
    <w:name w:val="Сетка таблицы29"/>
    <w:basedOn w:val="a6"/>
    <w:next w:val="affffff1"/>
    <w:uiPriority w:val="39"/>
    <w:rsid w:val="000B09D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f1">
    <w:name w:val="Нет списка18"/>
    <w:next w:val="a7"/>
    <w:uiPriority w:val="99"/>
    <w:semiHidden/>
    <w:unhideWhenUsed/>
    <w:rsid w:val="000B09D4"/>
  </w:style>
  <w:style w:type="numbering" w:customStyle="1" w:styleId="223">
    <w:name w:val="Нет списка22"/>
    <w:next w:val="a7"/>
    <w:uiPriority w:val="99"/>
    <w:semiHidden/>
    <w:unhideWhenUsed/>
    <w:rsid w:val="000B09D4"/>
  </w:style>
  <w:style w:type="table" w:customStyle="1" w:styleId="TableGridReport1">
    <w:name w:val="Table Grid Report1"/>
    <w:basedOn w:val="a6"/>
    <w:next w:val="affffff1"/>
    <w:uiPriority w:val="39"/>
    <w:rsid w:val="0010174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6"/>
    <w:next w:val="affffff1"/>
    <w:uiPriority w:val="59"/>
    <w:rsid w:val="00B51F8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6">
    <w:name w:val="Table Normal66"/>
    <w:uiPriority w:val="2"/>
    <w:semiHidden/>
    <w:unhideWhenUsed/>
    <w:qFormat/>
    <w:rsid w:val="00BD3D86"/>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2410">
    <w:name w:val="Сетка таблицы241"/>
    <w:basedOn w:val="a6"/>
    <w:next w:val="affffff1"/>
    <w:uiPriority w:val="39"/>
    <w:rsid w:val="00AD6B39"/>
    <w:pPr>
      <w:spacing w:before="200"/>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6"/>
    <w:next w:val="affffff1"/>
    <w:uiPriority w:val="39"/>
    <w:rsid w:val="0061298C"/>
    <w:pPr>
      <w:spacing w:before="200"/>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6"/>
    <w:next w:val="affffff1"/>
    <w:uiPriority w:val="39"/>
    <w:rsid w:val="0061298C"/>
    <w:pPr>
      <w:spacing w:before="200"/>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6"/>
    <w:next w:val="affffff1"/>
    <w:uiPriority w:val="39"/>
    <w:rsid w:val="009F5BD8"/>
    <w:pPr>
      <w:spacing w:before="200"/>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
    <w:basedOn w:val="a6"/>
    <w:next w:val="affffff1"/>
    <w:uiPriority w:val="39"/>
    <w:rsid w:val="0046458E"/>
    <w:pPr>
      <w:spacing w:before="200"/>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6"/>
    <w:next w:val="affffff1"/>
    <w:uiPriority w:val="39"/>
    <w:rsid w:val="0026249D"/>
    <w:pPr>
      <w:spacing w:before="200"/>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f">
    <w:name w:val="Нет списка19"/>
    <w:next w:val="a7"/>
    <w:uiPriority w:val="99"/>
    <w:semiHidden/>
    <w:unhideWhenUsed/>
    <w:rsid w:val="001F06EC"/>
  </w:style>
  <w:style w:type="numbering" w:customStyle="1" w:styleId="202">
    <w:name w:val="Нет списка20"/>
    <w:next w:val="a7"/>
    <w:uiPriority w:val="99"/>
    <w:semiHidden/>
    <w:unhideWhenUsed/>
    <w:rsid w:val="00AC1B45"/>
  </w:style>
  <w:style w:type="table" w:customStyle="1" w:styleId="TableNormal67">
    <w:name w:val="Table Normal67"/>
    <w:uiPriority w:val="2"/>
    <w:semiHidden/>
    <w:unhideWhenUsed/>
    <w:qFormat/>
    <w:rsid w:val="006B1E05"/>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C7226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C72265"/>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0">
    <w:name w:val="Table Normal70"/>
    <w:uiPriority w:val="2"/>
    <w:semiHidden/>
    <w:unhideWhenUsed/>
    <w:qFormat/>
    <w:rsid w:val="00C72265"/>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C72265"/>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C72265"/>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C72265"/>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37742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37742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37742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37742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37742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377422"/>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0">
    <w:name w:val="Table Normal80"/>
    <w:uiPriority w:val="2"/>
    <w:semiHidden/>
    <w:unhideWhenUsed/>
    <w:qFormat/>
    <w:rsid w:val="000B22F8"/>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0B22F8"/>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232">
    <w:name w:val="Нет списка23"/>
    <w:next w:val="a7"/>
    <w:uiPriority w:val="99"/>
    <w:semiHidden/>
    <w:unhideWhenUsed/>
    <w:rsid w:val="009A66F6"/>
  </w:style>
  <w:style w:type="numbering" w:customStyle="1" w:styleId="244">
    <w:name w:val="Нет списка24"/>
    <w:next w:val="a7"/>
    <w:uiPriority w:val="99"/>
    <w:semiHidden/>
    <w:unhideWhenUsed/>
    <w:rsid w:val="0010260B"/>
  </w:style>
  <w:style w:type="table" w:customStyle="1" w:styleId="301">
    <w:name w:val="Сетка таблицы30"/>
    <w:basedOn w:val="a6"/>
    <w:next w:val="affffff1"/>
    <w:uiPriority w:val="59"/>
    <w:rsid w:val="0010260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6"/>
    <w:next w:val="affffff1"/>
    <w:uiPriority w:val="39"/>
    <w:rsid w:val="00DA0D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B3C6D"/>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1415">
    <w:name w:val="Сетка таблицы141"/>
    <w:basedOn w:val="a6"/>
    <w:next w:val="affffff1"/>
    <w:uiPriority w:val="59"/>
    <w:rsid w:val="005A5F01"/>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6"/>
    <w:next w:val="affffff1"/>
    <w:uiPriority w:val="59"/>
    <w:rsid w:val="00620317"/>
    <w:rPr>
      <w:rFonts w:ascii="Times New Roman"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semiHidden/>
    <w:unhideWhenUsed/>
    <w:qFormat/>
    <w:rsid w:val="00847089"/>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847089"/>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1057EF"/>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1057EF"/>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7C416B"/>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A235A5"/>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6A37F0"/>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DD15D0"/>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90">
    <w:name w:val="Table Normal90"/>
    <w:uiPriority w:val="2"/>
    <w:semiHidden/>
    <w:unhideWhenUsed/>
    <w:qFormat/>
    <w:rsid w:val="00630C20"/>
    <w:pPr>
      <w:widowControl w:val="0"/>
    </w:pPr>
    <w:rPr>
      <w:rFonts w:eastAsia="Calibri" w:cs="Times New Roman"/>
      <w:sz w:val="22"/>
      <w:szCs w:val="22"/>
      <w:lang w:val="en-US" w:eastAsia="en-US"/>
    </w:rPr>
    <w:tblPr>
      <w:tblInd w:w="0" w:type="dxa"/>
      <w:tblCellMar>
        <w:top w:w="0" w:type="dxa"/>
        <w:left w:w="0" w:type="dxa"/>
        <w:bottom w:w="0" w:type="dxa"/>
        <w:right w:w="0" w:type="dxa"/>
      </w:tblCellMar>
    </w:tblPr>
  </w:style>
  <w:style w:type="paragraph" w:customStyle="1" w:styleId="3fb">
    <w:name w:val="Заголовок 3(нумерованный)"/>
    <w:basedOn w:val="3"/>
    <w:rsid w:val="00ED00CE"/>
    <w:pPr>
      <w:widowControl/>
      <w:suppressLineNumbers w:val="0"/>
      <w:tabs>
        <w:tab w:val="num" w:pos="1581"/>
      </w:tabs>
      <w:autoSpaceDE/>
      <w:autoSpaceDN/>
      <w:adjustRightInd/>
      <w:snapToGrid/>
      <w:spacing w:before="240" w:after="60"/>
      <w:ind w:left="1581" w:hanging="504"/>
      <w:jc w:val="left"/>
    </w:pPr>
    <w:rPr>
      <w:color w:val="0000F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716">
      <w:bodyDiv w:val="1"/>
      <w:marLeft w:val="0"/>
      <w:marRight w:val="0"/>
      <w:marTop w:val="0"/>
      <w:marBottom w:val="0"/>
      <w:divBdr>
        <w:top w:val="none" w:sz="0" w:space="0" w:color="auto"/>
        <w:left w:val="none" w:sz="0" w:space="0" w:color="auto"/>
        <w:bottom w:val="none" w:sz="0" w:space="0" w:color="auto"/>
        <w:right w:val="none" w:sz="0" w:space="0" w:color="auto"/>
      </w:divBdr>
      <w:divsChild>
        <w:div w:id="758870947">
          <w:marLeft w:val="0"/>
          <w:marRight w:val="0"/>
          <w:marTop w:val="0"/>
          <w:marBottom w:val="0"/>
          <w:divBdr>
            <w:top w:val="none" w:sz="0" w:space="0" w:color="auto"/>
            <w:left w:val="none" w:sz="0" w:space="0" w:color="auto"/>
            <w:bottom w:val="none" w:sz="0" w:space="0" w:color="auto"/>
            <w:right w:val="none" w:sz="0" w:space="0" w:color="auto"/>
          </w:divBdr>
          <w:divsChild>
            <w:div w:id="1000616711">
              <w:marLeft w:val="0"/>
              <w:marRight w:val="0"/>
              <w:marTop w:val="0"/>
              <w:marBottom w:val="0"/>
              <w:divBdr>
                <w:top w:val="none" w:sz="0" w:space="0" w:color="auto"/>
                <w:left w:val="none" w:sz="0" w:space="0" w:color="auto"/>
                <w:bottom w:val="none" w:sz="0" w:space="0" w:color="auto"/>
                <w:right w:val="none" w:sz="0" w:space="0" w:color="auto"/>
              </w:divBdr>
            </w:div>
          </w:divsChild>
        </w:div>
        <w:div w:id="867910067">
          <w:marLeft w:val="0"/>
          <w:marRight w:val="0"/>
          <w:marTop w:val="0"/>
          <w:marBottom w:val="0"/>
          <w:divBdr>
            <w:top w:val="none" w:sz="0" w:space="0" w:color="auto"/>
            <w:left w:val="none" w:sz="0" w:space="0" w:color="auto"/>
            <w:bottom w:val="none" w:sz="0" w:space="0" w:color="auto"/>
            <w:right w:val="none" w:sz="0" w:space="0" w:color="auto"/>
          </w:divBdr>
          <w:divsChild>
            <w:div w:id="176660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6358">
      <w:bodyDiv w:val="1"/>
      <w:marLeft w:val="0"/>
      <w:marRight w:val="0"/>
      <w:marTop w:val="0"/>
      <w:marBottom w:val="0"/>
      <w:divBdr>
        <w:top w:val="none" w:sz="0" w:space="0" w:color="auto"/>
        <w:left w:val="none" w:sz="0" w:space="0" w:color="auto"/>
        <w:bottom w:val="none" w:sz="0" w:space="0" w:color="auto"/>
        <w:right w:val="none" w:sz="0" w:space="0" w:color="auto"/>
      </w:divBdr>
      <w:divsChild>
        <w:div w:id="1270353270">
          <w:marLeft w:val="0"/>
          <w:marRight w:val="0"/>
          <w:marTop w:val="0"/>
          <w:marBottom w:val="0"/>
          <w:divBdr>
            <w:top w:val="none" w:sz="0" w:space="0" w:color="auto"/>
            <w:left w:val="none" w:sz="0" w:space="0" w:color="auto"/>
            <w:bottom w:val="none" w:sz="0" w:space="0" w:color="auto"/>
            <w:right w:val="none" w:sz="0" w:space="0" w:color="auto"/>
          </w:divBdr>
          <w:divsChild>
            <w:div w:id="1869873955">
              <w:marLeft w:val="0"/>
              <w:marRight w:val="0"/>
              <w:marTop w:val="0"/>
              <w:marBottom w:val="0"/>
              <w:divBdr>
                <w:top w:val="none" w:sz="0" w:space="0" w:color="auto"/>
                <w:left w:val="none" w:sz="0" w:space="0" w:color="auto"/>
                <w:bottom w:val="none" w:sz="0" w:space="0" w:color="auto"/>
                <w:right w:val="none" w:sz="0" w:space="0" w:color="auto"/>
              </w:divBdr>
            </w:div>
          </w:divsChild>
        </w:div>
        <w:div w:id="1367558177">
          <w:marLeft w:val="0"/>
          <w:marRight w:val="0"/>
          <w:marTop w:val="0"/>
          <w:marBottom w:val="0"/>
          <w:divBdr>
            <w:top w:val="none" w:sz="0" w:space="0" w:color="auto"/>
            <w:left w:val="none" w:sz="0" w:space="0" w:color="auto"/>
            <w:bottom w:val="none" w:sz="0" w:space="0" w:color="auto"/>
            <w:right w:val="none" w:sz="0" w:space="0" w:color="auto"/>
          </w:divBdr>
          <w:divsChild>
            <w:div w:id="1683164223">
              <w:marLeft w:val="0"/>
              <w:marRight w:val="0"/>
              <w:marTop w:val="0"/>
              <w:marBottom w:val="0"/>
              <w:divBdr>
                <w:top w:val="none" w:sz="0" w:space="0" w:color="auto"/>
                <w:left w:val="none" w:sz="0" w:space="0" w:color="auto"/>
                <w:bottom w:val="none" w:sz="0" w:space="0" w:color="auto"/>
                <w:right w:val="none" w:sz="0" w:space="0" w:color="auto"/>
              </w:divBdr>
            </w:div>
          </w:divsChild>
        </w:div>
        <w:div w:id="1875656620">
          <w:marLeft w:val="0"/>
          <w:marRight w:val="0"/>
          <w:marTop w:val="0"/>
          <w:marBottom w:val="0"/>
          <w:divBdr>
            <w:top w:val="none" w:sz="0" w:space="0" w:color="auto"/>
            <w:left w:val="none" w:sz="0" w:space="0" w:color="auto"/>
            <w:bottom w:val="none" w:sz="0" w:space="0" w:color="auto"/>
            <w:right w:val="none" w:sz="0" w:space="0" w:color="auto"/>
          </w:divBdr>
          <w:divsChild>
            <w:div w:id="844976193">
              <w:marLeft w:val="0"/>
              <w:marRight w:val="0"/>
              <w:marTop w:val="0"/>
              <w:marBottom w:val="0"/>
              <w:divBdr>
                <w:top w:val="none" w:sz="0" w:space="0" w:color="auto"/>
                <w:left w:val="none" w:sz="0" w:space="0" w:color="auto"/>
                <w:bottom w:val="none" w:sz="0" w:space="0" w:color="auto"/>
                <w:right w:val="none" w:sz="0" w:space="0" w:color="auto"/>
              </w:divBdr>
            </w:div>
          </w:divsChild>
        </w:div>
        <w:div w:id="2132704961">
          <w:marLeft w:val="0"/>
          <w:marRight w:val="0"/>
          <w:marTop w:val="0"/>
          <w:marBottom w:val="0"/>
          <w:divBdr>
            <w:top w:val="none" w:sz="0" w:space="0" w:color="auto"/>
            <w:left w:val="none" w:sz="0" w:space="0" w:color="auto"/>
            <w:bottom w:val="none" w:sz="0" w:space="0" w:color="auto"/>
            <w:right w:val="none" w:sz="0" w:space="0" w:color="auto"/>
          </w:divBdr>
          <w:divsChild>
            <w:div w:id="13672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4948">
      <w:bodyDiv w:val="1"/>
      <w:marLeft w:val="0"/>
      <w:marRight w:val="0"/>
      <w:marTop w:val="0"/>
      <w:marBottom w:val="0"/>
      <w:divBdr>
        <w:top w:val="none" w:sz="0" w:space="0" w:color="auto"/>
        <w:left w:val="none" w:sz="0" w:space="0" w:color="auto"/>
        <w:bottom w:val="none" w:sz="0" w:space="0" w:color="auto"/>
        <w:right w:val="none" w:sz="0" w:space="0" w:color="auto"/>
      </w:divBdr>
      <w:divsChild>
        <w:div w:id="174737006">
          <w:marLeft w:val="0"/>
          <w:marRight w:val="0"/>
          <w:marTop w:val="0"/>
          <w:marBottom w:val="0"/>
          <w:divBdr>
            <w:top w:val="none" w:sz="0" w:space="0" w:color="auto"/>
            <w:left w:val="none" w:sz="0" w:space="0" w:color="auto"/>
            <w:bottom w:val="none" w:sz="0" w:space="0" w:color="auto"/>
            <w:right w:val="none" w:sz="0" w:space="0" w:color="auto"/>
          </w:divBdr>
          <w:divsChild>
            <w:div w:id="1315260238">
              <w:marLeft w:val="0"/>
              <w:marRight w:val="0"/>
              <w:marTop w:val="0"/>
              <w:marBottom w:val="0"/>
              <w:divBdr>
                <w:top w:val="none" w:sz="0" w:space="0" w:color="auto"/>
                <w:left w:val="none" w:sz="0" w:space="0" w:color="auto"/>
                <w:bottom w:val="none" w:sz="0" w:space="0" w:color="auto"/>
                <w:right w:val="none" w:sz="0" w:space="0" w:color="auto"/>
              </w:divBdr>
            </w:div>
          </w:divsChild>
        </w:div>
        <w:div w:id="208884087">
          <w:marLeft w:val="0"/>
          <w:marRight w:val="0"/>
          <w:marTop w:val="0"/>
          <w:marBottom w:val="0"/>
          <w:divBdr>
            <w:top w:val="none" w:sz="0" w:space="0" w:color="auto"/>
            <w:left w:val="none" w:sz="0" w:space="0" w:color="auto"/>
            <w:bottom w:val="none" w:sz="0" w:space="0" w:color="auto"/>
            <w:right w:val="none" w:sz="0" w:space="0" w:color="auto"/>
          </w:divBdr>
          <w:divsChild>
            <w:div w:id="2106221615">
              <w:marLeft w:val="0"/>
              <w:marRight w:val="0"/>
              <w:marTop w:val="0"/>
              <w:marBottom w:val="0"/>
              <w:divBdr>
                <w:top w:val="none" w:sz="0" w:space="0" w:color="auto"/>
                <w:left w:val="none" w:sz="0" w:space="0" w:color="auto"/>
                <w:bottom w:val="none" w:sz="0" w:space="0" w:color="auto"/>
                <w:right w:val="none" w:sz="0" w:space="0" w:color="auto"/>
              </w:divBdr>
            </w:div>
          </w:divsChild>
        </w:div>
        <w:div w:id="294483890">
          <w:marLeft w:val="0"/>
          <w:marRight w:val="0"/>
          <w:marTop w:val="0"/>
          <w:marBottom w:val="0"/>
          <w:divBdr>
            <w:top w:val="none" w:sz="0" w:space="0" w:color="auto"/>
            <w:left w:val="none" w:sz="0" w:space="0" w:color="auto"/>
            <w:bottom w:val="none" w:sz="0" w:space="0" w:color="auto"/>
            <w:right w:val="none" w:sz="0" w:space="0" w:color="auto"/>
          </w:divBdr>
          <w:divsChild>
            <w:div w:id="2015722091">
              <w:marLeft w:val="0"/>
              <w:marRight w:val="0"/>
              <w:marTop w:val="0"/>
              <w:marBottom w:val="0"/>
              <w:divBdr>
                <w:top w:val="none" w:sz="0" w:space="0" w:color="auto"/>
                <w:left w:val="none" w:sz="0" w:space="0" w:color="auto"/>
                <w:bottom w:val="none" w:sz="0" w:space="0" w:color="auto"/>
                <w:right w:val="none" w:sz="0" w:space="0" w:color="auto"/>
              </w:divBdr>
            </w:div>
          </w:divsChild>
        </w:div>
        <w:div w:id="1286547971">
          <w:marLeft w:val="0"/>
          <w:marRight w:val="0"/>
          <w:marTop w:val="0"/>
          <w:marBottom w:val="0"/>
          <w:divBdr>
            <w:top w:val="none" w:sz="0" w:space="0" w:color="auto"/>
            <w:left w:val="none" w:sz="0" w:space="0" w:color="auto"/>
            <w:bottom w:val="none" w:sz="0" w:space="0" w:color="auto"/>
            <w:right w:val="none" w:sz="0" w:space="0" w:color="auto"/>
          </w:divBdr>
          <w:divsChild>
            <w:div w:id="14623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1966">
      <w:bodyDiv w:val="1"/>
      <w:marLeft w:val="0"/>
      <w:marRight w:val="0"/>
      <w:marTop w:val="0"/>
      <w:marBottom w:val="0"/>
      <w:divBdr>
        <w:top w:val="none" w:sz="0" w:space="0" w:color="auto"/>
        <w:left w:val="none" w:sz="0" w:space="0" w:color="auto"/>
        <w:bottom w:val="none" w:sz="0" w:space="0" w:color="auto"/>
        <w:right w:val="none" w:sz="0" w:space="0" w:color="auto"/>
      </w:divBdr>
    </w:div>
    <w:div w:id="52001098">
      <w:bodyDiv w:val="1"/>
      <w:marLeft w:val="0"/>
      <w:marRight w:val="0"/>
      <w:marTop w:val="0"/>
      <w:marBottom w:val="0"/>
      <w:divBdr>
        <w:top w:val="none" w:sz="0" w:space="0" w:color="auto"/>
        <w:left w:val="none" w:sz="0" w:space="0" w:color="auto"/>
        <w:bottom w:val="none" w:sz="0" w:space="0" w:color="auto"/>
        <w:right w:val="none" w:sz="0" w:space="0" w:color="auto"/>
      </w:divBdr>
      <w:divsChild>
        <w:div w:id="91514779">
          <w:marLeft w:val="0"/>
          <w:marRight w:val="0"/>
          <w:marTop w:val="0"/>
          <w:marBottom w:val="0"/>
          <w:divBdr>
            <w:top w:val="none" w:sz="0" w:space="0" w:color="auto"/>
            <w:left w:val="none" w:sz="0" w:space="0" w:color="auto"/>
            <w:bottom w:val="none" w:sz="0" w:space="0" w:color="auto"/>
            <w:right w:val="none" w:sz="0" w:space="0" w:color="auto"/>
          </w:divBdr>
          <w:divsChild>
            <w:div w:id="2031956745">
              <w:marLeft w:val="0"/>
              <w:marRight w:val="0"/>
              <w:marTop w:val="0"/>
              <w:marBottom w:val="0"/>
              <w:divBdr>
                <w:top w:val="none" w:sz="0" w:space="0" w:color="auto"/>
                <w:left w:val="none" w:sz="0" w:space="0" w:color="auto"/>
                <w:bottom w:val="none" w:sz="0" w:space="0" w:color="auto"/>
                <w:right w:val="none" w:sz="0" w:space="0" w:color="auto"/>
              </w:divBdr>
            </w:div>
          </w:divsChild>
        </w:div>
        <w:div w:id="298459612">
          <w:marLeft w:val="0"/>
          <w:marRight w:val="0"/>
          <w:marTop w:val="0"/>
          <w:marBottom w:val="0"/>
          <w:divBdr>
            <w:top w:val="none" w:sz="0" w:space="0" w:color="auto"/>
            <w:left w:val="none" w:sz="0" w:space="0" w:color="auto"/>
            <w:bottom w:val="none" w:sz="0" w:space="0" w:color="auto"/>
            <w:right w:val="none" w:sz="0" w:space="0" w:color="auto"/>
          </w:divBdr>
          <w:divsChild>
            <w:div w:id="1147479036">
              <w:marLeft w:val="0"/>
              <w:marRight w:val="0"/>
              <w:marTop w:val="0"/>
              <w:marBottom w:val="0"/>
              <w:divBdr>
                <w:top w:val="none" w:sz="0" w:space="0" w:color="auto"/>
                <w:left w:val="none" w:sz="0" w:space="0" w:color="auto"/>
                <w:bottom w:val="none" w:sz="0" w:space="0" w:color="auto"/>
                <w:right w:val="none" w:sz="0" w:space="0" w:color="auto"/>
              </w:divBdr>
            </w:div>
          </w:divsChild>
        </w:div>
        <w:div w:id="362944365">
          <w:marLeft w:val="0"/>
          <w:marRight w:val="0"/>
          <w:marTop w:val="0"/>
          <w:marBottom w:val="0"/>
          <w:divBdr>
            <w:top w:val="none" w:sz="0" w:space="0" w:color="auto"/>
            <w:left w:val="none" w:sz="0" w:space="0" w:color="auto"/>
            <w:bottom w:val="none" w:sz="0" w:space="0" w:color="auto"/>
            <w:right w:val="none" w:sz="0" w:space="0" w:color="auto"/>
          </w:divBdr>
          <w:divsChild>
            <w:div w:id="10718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713">
      <w:bodyDiv w:val="1"/>
      <w:marLeft w:val="0"/>
      <w:marRight w:val="0"/>
      <w:marTop w:val="0"/>
      <w:marBottom w:val="0"/>
      <w:divBdr>
        <w:top w:val="none" w:sz="0" w:space="0" w:color="auto"/>
        <w:left w:val="none" w:sz="0" w:space="0" w:color="auto"/>
        <w:bottom w:val="none" w:sz="0" w:space="0" w:color="auto"/>
        <w:right w:val="none" w:sz="0" w:space="0" w:color="auto"/>
      </w:divBdr>
    </w:div>
    <w:div w:id="129398715">
      <w:bodyDiv w:val="1"/>
      <w:marLeft w:val="0"/>
      <w:marRight w:val="0"/>
      <w:marTop w:val="0"/>
      <w:marBottom w:val="0"/>
      <w:divBdr>
        <w:top w:val="none" w:sz="0" w:space="0" w:color="auto"/>
        <w:left w:val="none" w:sz="0" w:space="0" w:color="auto"/>
        <w:bottom w:val="none" w:sz="0" w:space="0" w:color="auto"/>
        <w:right w:val="none" w:sz="0" w:space="0" w:color="auto"/>
      </w:divBdr>
    </w:div>
    <w:div w:id="140200195">
      <w:bodyDiv w:val="1"/>
      <w:marLeft w:val="0"/>
      <w:marRight w:val="0"/>
      <w:marTop w:val="0"/>
      <w:marBottom w:val="0"/>
      <w:divBdr>
        <w:top w:val="none" w:sz="0" w:space="0" w:color="auto"/>
        <w:left w:val="none" w:sz="0" w:space="0" w:color="auto"/>
        <w:bottom w:val="none" w:sz="0" w:space="0" w:color="auto"/>
        <w:right w:val="none" w:sz="0" w:space="0" w:color="auto"/>
      </w:divBdr>
      <w:divsChild>
        <w:div w:id="841896642">
          <w:marLeft w:val="0"/>
          <w:marRight w:val="0"/>
          <w:marTop w:val="0"/>
          <w:marBottom w:val="0"/>
          <w:divBdr>
            <w:top w:val="none" w:sz="0" w:space="0" w:color="auto"/>
            <w:left w:val="none" w:sz="0" w:space="0" w:color="auto"/>
            <w:bottom w:val="none" w:sz="0" w:space="0" w:color="auto"/>
            <w:right w:val="none" w:sz="0" w:space="0" w:color="auto"/>
          </w:divBdr>
          <w:divsChild>
            <w:div w:id="1378313321">
              <w:marLeft w:val="0"/>
              <w:marRight w:val="0"/>
              <w:marTop w:val="0"/>
              <w:marBottom w:val="0"/>
              <w:divBdr>
                <w:top w:val="none" w:sz="0" w:space="0" w:color="auto"/>
                <w:left w:val="none" w:sz="0" w:space="0" w:color="auto"/>
                <w:bottom w:val="none" w:sz="0" w:space="0" w:color="auto"/>
                <w:right w:val="none" w:sz="0" w:space="0" w:color="auto"/>
              </w:divBdr>
            </w:div>
          </w:divsChild>
        </w:div>
        <w:div w:id="1254826092">
          <w:marLeft w:val="0"/>
          <w:marRight w:val="0"/>
          <w:marTop w:val="0"/>
          <w:marBottom w:val="0"/>
          <w:divBdr>
            <w:top w:val="none" w:sz="0" w:space="0" w:color="auto"/>
            <w:left w:val="none" w:sz="0" w:space="0" w:color="auto"/>
            <w:bottom w:val="none" w:sz="0" w:space="0" w:color="auto"/>
            <w:right w:val="none" w:sz="0" w:space="0" w:color="auto"/>
          </w:divBdr>
          <w:divsChild>
            <w:div w:id="260728364">
              <w:marLeft w:val="0"/>
              <w:marRight w:val="0"/>
              <w:marTop w:val="0"/>
              <w:marBottom w:val="0"/>
              <w:divBdr>
                <w:top w:val="none" w:sz="0" w:space="0" w:color="auto"/>
                <w:left w:val="none" w:sz="0" w:space="0" w:color="auto"/>
                <w:bottom w:val="none" w:sz="0" w:space="0" w:color="auto"/>
                <w:right w:val="none" w:sz="0" w:space="0" w:color="auto"/>
              </w:divBdr>
            </w:div>
          </w:divsChild>
        </w:div>
        <w:div w:id="1800994905">
          <w:marLeft w:val="0"/>
          <w:marRight w:val="0"/>
          <w:marTop w:val="0"/>
          <w:marBottom w:val="0"/>
          <w:divBdr>
            <w:top w:val="none" w:sz="0" w:space="0" w:color="auto"/>
            <w:left w:val="none" w:sz="0" w:space="0" w:color="auto"/>
            <w:bottom w:val="none" w:sz="0" w:space="0" w:color="auto"/>
            <w:right w:val="none" w:sz="0" w:space="0" w:color="auto"/>
          </w:divBdr>
          <w:divsChild>
            <w:div w:id="1148091897">
              <w:marLeft w:val="0"/>
              <w:marRight w:val="0"/>
              <w:marTop w:val="0"/>
              <w:marBottom w:val="0"/>
              <w:divBdr>
                <w:top w:val="none" w:sz="0" w:space="0" w:color="auto"/>
                <w:left w:val="none" w:sz="0" w:space="0" w:color="auto"/>
                <w:bottom w:val="none" w:sz="0" w:space="0" w:color="auto"/>
                <w:right w:val="none" w:sz="0" w:space="0" w:color="auto"/>
              </w:divBdr>
            </w:div>
          </w:divsChild>
        </w:div>
        <w:div w:id="2007004373">
          <w:marLeft w:val="0"/>
          <w:marRight w:val="0"/>
          <w:marTop w:val="0"/>
          <w:marBottom w:val="0"/>
          <w:divBdr>
            <w:top w:val="none" w:sz="0" w:space="0" w:color="auto"/>
            <w:left w:val="none" w:sz="0" w:space="0" w:color="auto"/>
            <w:bottom w:val="none" w:sz="0" w:space="0" w:color="auto"/>
            <w:right w:val="none" w:sz="0" w:space="0" w:color="auto"/>
          </w:divBdr>
          <w:divsChild>
            <w:div w:id="19111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4643">
      <w:bodyDiv w:val="1"/>
      <w:marLeft w:val="0"/>
      <w:marRight w:val="0"/>
      <w:marTop w:val="0"/>
      <w:marBottom w:val="0"/>
      <w:divBdr>
        <w:top w:val="none" w:sz="0" w:space="0" w:color="auto"/>
        <w:left w:val="none" w:sz="0" w:space="0" w:color="auto"/>
        <w:bottom w:val="none" w:sz="0" w:space="0" w:color="auto"/>
        <w:right w:val="none" w:sz="0" w:space="0" w:color="auto"/>
      </w:divBdr>
      <w:divsChild>
        <w:div w:id="1107577944">
          <w:marLeft w:val="0"/>
          <w:marRight w:val="0"/>
          <w:marTop w:val="0"/>
          <w:marBottom w:val="0"/>
          <w:divBdr>
            <w:top w:val="none" w:sz="0" w:space="0" w:color="auto"/>
            <w:left w:val="none" w:sz="0" w:space="0" w:color="auto"/>
            <w:bottom w:val="none" w:sz="0" w:space="0" w:color="auto"/>
            <w:right w:val="none" w:sz="0" w:space="0" w:color="auto"/>
          </w:divBdr>
          <w:divsChild>
            <w:div w:id="1164055612">
              <w:marLeft w:val="0"/>
              <w:marRight w:val="0"/>
              <w:marTop w:val="0"/>
              <w:marBottom w:val="0"/>
              <w:divBdr>
                <w:top w:val="none" w:sz="0" w:space="0" w:color="auto"/>
                <w:left w:val="none" w:sz="0" w:space="0" w:color="auto"/>
                <w:bottom w:val="none" w:sz="0" w:space="0" w:color="auto"/>
                <w:right w:val="none" w:sz="0" w:space="0" w:color="auto"/>
              </w:divBdr>
            </w:div>
          </w:divsChild>
        </w:div>
        <w:div w:id="1248537972">
          <w:marLeft w:val="0"/>
          <w:marRight w:val="0"/>
          <w:marTop w:val="0"/>
          <w:marBottom w:val="0"/>
          <w:divBdr>
            <w:top w:val="none" w:sz="0" w:space="0" w:color="auto"/>
            <w:left w:val="none" w:sz="0" w:space="0" w:color="auto"/>
            <w:bottom w:val="none" w:sz="0" w:space="0" w:color="auto"/>
            <w:right w:val="none" w:sz="0" w:space="0" w:color="auto"/>
          </w:divBdr>
          <w:divsChild>
            <w:div w:id="1572077596">
              <w:marLeft w:val="0"/>
              <w:marRight w:val="0"/>
              <w:marTop w:val="0"/>
              <w:marBottom w:val="0"/>
              <w:divBdr>
                <w:top w:val="none" w:sz="0" w:space="0" w:color="auto"/>
                <w:left w:val="none" w:sz="0" w:space="0" w:color="auto"/>
                <w:bottom w:val="none" w:sz="0" w:space="0" w:color="auto"/>
                <w:right w:val="none" w:sz="0" w:space="0" w:color="auto"/>
              </w:divBdr>
            </w:div>
          </w:divsChild>
        </w:div>
        <w:div w:id="1509441814">
          <w:marLeft w:val="0"/>
          <w:marRight w:val="0"/>
          <w:marTop w:val="0"/>
          <w:marBottom w:val="0"/>
          <w:divBdr>
            <w:top w:val="none" w:sz="0" w:space="0" w:color="auto"/>
            <w:left w:val="none" w:sz="0" w:space="0" w:color="auto"/>
            <w:bottom w:val="none" w:sz="0" w:space="0" w:color="auto"/>
            <w:right w:val="none" w:sz="0" w:space="0" w:color="auto"/>
          </w:divBdr>
          <w:divsChild>
            <w:div w:id="835193742">
              <w:marLeft w:val="0"/>
              <w:marRight w:val="0"/>
              <w:marTop w:val="0"/>
              <w:marBottom w:val="0"/>
              <w:divBdr>
                <w:top w:val="none" w:sz="0" w:space="0" w:color="auto"/>
                <w:left w:val="none" w:sz="0" w:space="0" w:color="auto"/>
                <w:bottom w:val="none" w:sz="0" w:space="0" w:color="auto"/>
                <w:right w:val="none" w:sz="0" w:space="0" w:color="auto"/>
              </w:divBdr>
            </w:div>
          </w:divsChild>
        </w:div>
        <w:div w:id="1603563042">
          <w:marLeft w:val="0"/>
          <w:marRight w:val="0"/>
          <w:marTop w:val="0"/>
          <w:marBottom w:val="0"/>
          <w:divBdr>
            <w:top w:val="none" w:sz="0" w:space="0" w:color="auto"/>
            <w:left w:val="none" w:sz="0" w:space="0" w:color="auto"/>
            <w:bottom w:val="none" w:sz="0" w:space="0" w:color="auto"/>
            <w:right w:val="none" w:sz="0" w:space="0" w:color="auto"/>
          </w:divBdr>
          <w:divsChild>
            <w:div w:id="15901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2159">
      <w:bodyDiv w:val="1"/>
      <w:marLeft w:val="0"/>
      <w:marRight w:val="0"/>
      <w:marTop w:val="0"/>
      <w:marBottom w:val="0"/>
      <w:divBdr>
        <w:top w:val="none" w:sz="0" w:space="0" w:color="auto"/>
        <w:left w:val="none" w:sz="0" w:space="0" w:color="auto"/>
        <w:bottom w:val="none" w:sz="0" w:space="0" w:color="auto"/>
        <w:right w:val="none" w:sz="0" w:space="0" w:color="auto"/>
      </w:divBdr>
    </w:div>
    <w:div w:id="191697920">
      <w:bodyDiv w:val="1"/>
      <w:marLeft w:val="0"/>
      <w:marRight w:val="0"/>
      <w:marTop w:val="0"/>
      <w:marBottom w:val="0"/>
      <w:divBdr>
        <w:top w:val="none" w:sz="0" w:space="0" w:color="auto"/>
        <w:left w:val="none" w:sz="0" w:space="0" w:color="auto"/>
        <w:bottom w:val="none" w:sz="0" w:space="0" w:color="auto"/>
        <w:right w:val="none" w:sz="0" w:space="0" w:color="auto"/>
      </w:divBdr>
      <w:divsChild>
        <w:div w:id="476259871">
          <w:marLeft w:val="0"/>
          <w:marRight w:val="0"/>
          <w:marTop w:val="0"/>
          <w:marBottom w:val="0"/>
          <w:divBdr>
            <w:top w:val="none" w:sz="0" w:space="0" w:color="auto"/>
            <w:left w:val="none" w:sz="0" w:space="0" w:color="auto"/>
            <w:bottom w:val="none" w:sz="0" w:space="0" w:color="auto"/>
            <w:right w:val="none" w:sz="0" w:space="0" w:color="auto"/>
          </w:divBdr>
          <w:divsChild>
            <w:div w:id="1661344807">
              <w:marLeft w:val="0"/>
              <w:marRight w:val="0"/>
              <w:marTop w:val="0"/>
              <w:marBottom w:val="0"/>
              <w:divBdr>
                <w:top w:val="none" w:sz="0" w:space="0" w:color="auto"/>
                <w:left w:val="none" w:sz="0" w:space="0" w:color="auto"/>
                <w:bottom w:val="none" w:sz="0" w:space="0" w:color="auto"/>
                <w:right w:val="none" w:sz="0" w:space="0" w:color="auto"/>
              </w:divBdr>
            </w:div>
          </w:divsChild>
        </w:div>
        <w:div w:id="710107520">
          <w:marLeft w:val="0"/>
          <w:marRight w:val="0"/>
          <w:marTop w:val="0"/>
          <w:marBottom w:val="0"/>
          <w:divBdr>
            <w:top w:val="none" w:sz="0" w:space="0" w:color="auto"/>
            <w:left w:val="none" w:sz="0" w:space="0" w:color="auto"/>
            <w:bottom w:val="none" w:sz="0" w:space="0" w:color="auto"/>
            <w:right w:val="none" w:sz="0" w:space="0" w:color="auto"/>
          </w:divBdr>
          <w:divsChild>
            <w:div w:id="1887177329">
              <w:marLeft w:val="0"/>
              <w:marRight w:val="0"/>
              <w:marTop w:val="0"/>
              <w:marBottom w:val="0"/>
              <w:divBdr>
                <w:top w:val="none" w:sz="0" w:space="0" w:color="auto"/>
                <w:left w:val="none" w:sz="0" w:space="0" w:color="auto"/>
                <w:bottom w:val="none" w:sz="0" w:space="0" w:color="auto"/>
                <w:right w:val="none" w:sz="0" w:space="0" w:color="auto"/>
              </w:divBdr>
            </w:div>
          </w:divsChild>
        </w:div>
        <w:div w:id="1038311084">
          <w:marLeft w:val="0"/>
          <w:marRight w:val="0"/>
          <w:marTop w:val="0"/>
          <w:marBottom w:val="0"/>
          <w:divBdr>
            <w:top w:val="none" w:sz="0" w:space="0" w:color="auto"/>
            <w:left w:val="none" w:sz="0" w:space="0" w:color="auto"/>
            <w:bottom w:val="none" w:sz="0" w:space="0" w:color="auto"/>
            <w:right w:val="none" w:sz="0" w:space="0" w:color="auto"/>
          </w:divBdr>
          <w:divsChild>
            <w:div w:id="449397092">
              <w:marLeft w:val="0"/>
              <w:marRight w:val="0"/>
              <w:marTop w:val="0"/>
              <w:marBottom w:val="0"/>
              <w:divBdr>
                <w:top w:val="none" w:sz="0" w:space="0" w:color="auto"/>
                <w:left w:val="none" w:sz="0" w:space="0" w:color="auto"/>
                <w:bottom w:val="none" w:sz="0" w:space="0" w:color="auto"/>
                <w:right w:val="none" w:sz="0" w:space="0" w:color="auto"/>
              </w:divBdr>
            </w:div>
          </w:divsChild>
        </w:div>
        <w:div w:id="1362586657">
          <w:marLeft w:val="0"/>
          <w:marRight w:val="0"/>
          <w:marTop w:val="0"/>
          <w:marBottom w:val="0"/>
          <w:divBdr>
            <w:top w:val="none" w:sz="0" w:space="0" w:color="auto"/>
            <w:left w:val="none" w:sz="0" w:space="0" w:color="auto"/>
            <w:bottom w:val="none" w:sz="0" w:space="0" w:color="auto"/>
            <w:right w:val="none" w:sz="0" w:space="0" w:color="auto"/>
          </w:divBdr>
          <w:divsChild>
            <w:div w:id="4761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766">
      <w:bodyDiv w:val="1"/>
      <w:marLeft w:val="0"/>
      <w:marRight w:val="0"/>
      <w:marTop w:val="0"/>
      <w:marBottom w:val="0"/>
      <w:divBdr>
        <w:top w:val="none" w:sz="0" w:space="0" w:color="auto"/>
        <w:left w:val="none" w:sz="0" w:space="0" w:color="auto"/>
        <w:bottom w:val="none" w:sz="0" w:space="0" w:color="auto"/>
        <w:right w:val="none" w:sz="0" w:space="0" w:color="auto"/>
      </w:divBdr>
    </w:div>
    <w:div w:id="207110021">
      <w:bodyDiv w:val="1"/>
      <w:marLeft w:val="0"/>
      <w:marRight w:val="0"/>
      <w:marTop w:val="0"/>
      <w:marBottom w:val="0"/>
      <w:divBdr>
        <w:top w:val="none" w:sz="0" w:space="0" w:color="auto"/>
        <w:left w:val="none" w:sz="0" w:space="0" w:color="auto"/>
        <w:bottom w:val="none" w:sz="0" w:space="0" w:color="auto"/>
        <w:right w:val="none" w:sz="0" w:space="0" w:color="auto"/>
      </w:divBdr>
    </w:div>
    <w:div w:id="233975949">
      <w:bodyDiv w:val="1"/>
      <w:marLeft w:val="0"/>
      <w:marRight w:val="0"/>
      <w:marTop w:val="0"/>
      <w:marBottom w:val="0"/>
      <w:divBdr>
        <w:top w:val="none" w:sz="0" w:space="0" w:color="auto"/>
        <w:left w:val="none" w:sz="0" w:space="0" w:color="auto"/>
        <w:bottom w:val="none" w:sz="0" w:space="0" w:color="auto"/>
        <w:right w:val="none" w:sz="0" w:space="0" w:color="auto"/>
      </w:divBdr>
      <w:divsChild>
        <w:div w:id="1132940559">
          <w:marLeft w:val="0"/>
          <w:marRight w:val="0"/>
          <w:marTop w:val="0"/>
          <w:marBottom w:val="0"/>
          <w:divBdr>
            <w:top w:val="none" w:sz="0" w:space="0" w:color="auto"/>
            <w:left w:val="none" w:sz="0" w:space="0" w:color="auto"/>
            <w:bottom w:val="none" w:sz="0" w:space="0" w:color="auto"/>
            <w:right w:val="none" w:sz="0" w:space="0" w:color="auto"/>
          </w:divBdr>
          <w:divsChild>
            <w:div w:id="39937526">
              <w:marLeft w:val="0"/>
              <w:marRight w:val="0"/>
              <w:marTop w:val="0"/>
              <w:marBottom w:val="0"/>
              <w:divBdr>
                <w:top w:val="none" w:sz="0" w:space="0" w:color="auto"/>
                <w:left w:val="none" w:sz="0" w:space="0" w:color="auto"/>
                <w:bottom w:val="none" w:sz="0" w:space="0" w:color="auto"/>
                <w:right w:val="none" w:sz="0" w:space="0" w:color="auto"/>
              </w:divBdr>
            </w:div>
          </w:divsChild>
        </w:div>
        <w:div w:id="1524128418">
          <w:marLeft w:val="0"/>
          <w:marRight w:val="0"/>
          <w:marTop w:val="0"/>
          <w:marBottom w:val="0"/>
          <w:divBdr>
            <w:top w:val="none" w:sz="0" w:space="0" w:color="auto"/>
            <w:left w:val="none" w:sz="0" w:space="0" w:color="auto"/>
            <w:bottom w:val="none" w:sz="0" w:space="0" w:color="auto"/>
            <w:right w:val="none" w:sz="0" w:space="0" w:color="auto"/>
          </w:divBdr>
          <w:divsChild>
            <w:div w:id="1778524081">
              <w:marLeft w:val="0"/>
              <w:marRight w:val="0"/>
              <w:marTop w:val="0"/>
              <w:marBottom w:val="0"/>
              <w:divBdr>
                <w:top w:val="none" w:sz="0" w:space="0" w:color="auto"/>
                <w:left w:val="none" w:sz="0" w:space="0" w:color="auto"/>
                <w:bottom w:val="none" w:sz="0" w:space="0" w:color="auto"/>
                <w:right w:val="none" w:sz="0" w:space="0" w:color="auto"/>
              </w:divBdr>
            </w:div>
          </w:divsChild>
        </w:div>
        <w:div w:id="1613896439">
          <w:marLeft w:val="0"/>
          <w:marRight w:val="0"/>
          <w:marTop w:val="0"/>
          <w:marBottom w:val="0"/>
          <w:divBdr>
            <w:top w:val="none" w:sz="0" w:space="0" w:color="auto"/>
            <w:left w:val="none" w:sz="0" w:space="0" w:color="auto"/>
            <w:bottom w:val="none" w:sz="0" w:space="0" w:color="auto"/>
            <w:right w:val="none" w:sz="0" w:space="0" w:color="auto"/>
          </w:divBdr>
          <w:divsChild>
            <w:div w:id="1961063401">
              <w:marLeft w:val="0"/>
              <w:marRight w:val="0"/>
              <w:marTop w:val="0"/>
              <w:marBottom w:val="0"/>
              <w:divBdr>
                <w:top w:val="none" w:sz="0" w:space="0" w:color="auto"/>
                <w:left w:val="none" w:sz="0" w:space="0" w:color="auto"/>
                <w:bottom w:val="none" w:sz="0" w:space="0" w:color="auto"/>
                <w:right w:val="none" w:sz="0" w:space="0" w:color="auto"/>
              </w:divBdr>
            </w:div>
          </w:divsChild>
        </w:div>
        <w:div w:id="1996911861">
          <w:marLeft w:val="0"/>
          <w:marRight w:val="0"/>
          <w:marTop w:val="0"/>
          <w:marBottom w:val="0"/>
          <w:divBdr>
            <w:top w:val="none" w:sz="0" w:space="0" w:color="auto"/>
            <w:left w:val="none" w:sz="0" w:space="0" w:color="auto"/>
            <w:bottom w:val="none" w:sz="0" w:space="0" w:color="auto"/>
            <w:right w:val="none" w:sz="0" w:space="0" w:color="auto"/>
          </w:divBdr>
          <w:divsChild>
            <w:div w:id="3762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88973">
      <w:bodyDiv w:val="1"/>
      <w:marLeft w:val="0"/>
      <w:marRight w:val="0"/>
      <w:marTop w:val="0"/>
      <w:marBottom w:val="0"/>
      <w:divBdr>
        <w:top w:val="none" w:sz="0" w:space="0" w:color="auto"/>
        <w:left w:val="none" w:sz="0" w:space="0" w:color="auto"/>
        <w:bottom w:val="none" w:sz="0" w:space="0" w:color="auto"/>
        <w:right w:val="none" w:sz="0" w:space="0" w:color="auto"/>
      </w:divBdr>
      <w:divsChild>
        <w:div w:id="713236168">
          <w:marLeft w:val="0"/>
          <w:marRight w:val="0"/>
          <w:marTop w:val="0"/>
          <w:marBottom w:val="0"/>
          <w:divBdr>
            <w:top w:val="none" w:sz="0" w:space="0" w:color="auto"/>
            <w:left w:val="none" w:sz="0" w:space="0" w:color="auto"/>
            <w:bottom w:val="none" w:sz="0" w:space="0" w:color="auto"/>
            <w:right w:val="none" w:sz="0" w:space="0" w:color="auto"/>
          </w:divBdr>
          <w:divsChild>
            <w:div w:id="761683902">
              <w:marLeft w:val="0"/>
              <w:marRight w:val="0"/>
              <w:marTop w:val="0"/>
              <w:marBottom w:val="0"/>
              <w:divBdr>
                <w:top w:val="none" w:sz="0" w:space="0" w:color="auto"/>
                <w:left w:val="none" w:sz="0" w:space="0" w:color="auto"/>
                <w:bottom w:val="none" w:sz="0" w:space="0" w:color="auto"/>
                <w:right w:val="none" w:sz="0" w:space="0" w:color="auto"/>
              </w:divBdr>
            </w:div>
          </w:divsChild>
        </w:div>
        <w:div w:id="1105072441">
          <w:marLeft w:val="0"/>
          <w:marRight w:val="0"/>
          <w:marTop w:val="0"/>
          <w:marBottom w:val="0"/>
          <w:divBdr>
            <w:top w:val="none" w:sz="0" w:space="0" w:color="auto"/>
            <w:left w:val="none" w:sz="0" w:space="0" w:color="auto"/>
            <w:bottom w:val="none" w:sz="0" w:space="0" w:color="auto"/>
            <w:right w:val="none" w:sz="0" w:space="0" w:color="auto"/>
          </w:divBdr>
          <w:divsChild>
            <w:div w:id="1499231605">
              <w:marLeft w:val="0"/>
              <w:marRight w:val="0"/>
              <w:marTop w:val="0"/>
              <w:marBottom w:val="0"/>
              <w:divBdr>
                <w:top w:val="none" w:sz="0" w:space="0" w:color="auto"/>
                <w:left w:val="none" w:sz="0" w:space="0" w:color="auto"/>
                <w:bottom w:val="none" w:sz="0" w:space="0" w:color="auto"/>
                <w:right w:val="none" w:sz="0" w:space="0" w:color="auto"/>
              </w:divBdr>
            </w:div>
          </w:divsChild>
        </w:div>
        <w:div w:id="1112894005">
          <w:marLeft w:val="0"/>
          <w:marRight w:val="0"/>
          <w:marTop w:val="0"/>
          <w:marBottom w:val="0"/>
          <w:divBdr>
            <w:top w:val="none" w:sz="0" w:space="0" w:color="auto"/>
            <w:left w:val="none" w:sz="0" w:space="0" w:color="auto"/>
            <w:bottom w:val="none" w:sz="0" w:space="0" w:color="auto"/>
            <w:right w:val="none" w:sz="0" w:space="0" w:color="auto"/>
          </w:divBdr>
          <w:divsChild>
            <w:div w:id="1112287133">
              <w:marLeft w:val="0"/>
              <w:marRight w:val="0"/>
              <w:marTop w:val="0"/>
              <w:marBottom w:val="0"/>
              <w:divBdr>
                <w:top w:val="none" w:sz="0" w:space="0" w:color="auto"/>
                <w:left w:val="none" w:sz="0" w:space="0" w:color="auto"/>
                <w:bottom w:val="none" w:sz="0" w:space="0" w:color="auto"/>
                <w:right w:val="none" w:sz="0" w:space="0" w:color="auto"/>
              </w:divBdr>
            </w:div>
          </w:divsChild>
        </w:div>
        <w:div w:id="1142230414">
          <w:marLeft w:val="0"/>
          <w:marRight w:val="0"/>
          <w:marTop w:val="0"/>
          <w:marBottom w:val="0"/>
          <w:divBdr>
            <w:top w:val="none" w:sz="0" w:space="0" w:color="auto"/>
            <w:left w:val="none" w:sz="0" w:space="0" w:color="auto"/>
            <w:bottom w:val="none" w:sz="0" w:space="0" w:color="auto"/>
            <w:right w:val="none" w:sz="0" w:space="0" w:color="auto"/>
          </w:divBdr>
          <w:divsChild>
            <w:div w:id="18739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3447">
      <w:bodyDiv w:val="1"/>
      <w:marLeft w:val="0"/>
      <w:marRight w:val="0"/>
      <w:marTop w:val="0"/>
      <w:marBottom w:val="0"/>
      <w:divBdr>
        <w:top w:val="none" w:sz="0" w:space="0" w:color="auto"/>
        <w:left w:val="none" w:sz="0" w:space="0" w:color="auto"/>
        <w:bottom w:val="none" w:sz="0" w:space="0" w:color="auto"/>
        <w:right w:val="none" w:sz="0" w:space="0" w:color="auto"/>
      </w:divBdr>
    </w:div>
    <w:div w:id="248537570">
      <w:bodyDiv w:val="1"/>
      <w:marLeft w:val="0"/>
      <w:marRight w:val="0"/>
      <w:marTop w:val="0"/>
      <w:marBottom w:val="0"/>
      <w:divBdr>
        <w:top w:val="none" w:sz="0" w:space="0" w:color="auto"/>
        <w:left w:val="none" w:sz="0" w:space="0" w:color="auto"/>
        <w:bottom w:val="none" w:sz="0" w:space="0" w:color="auto"/>
        <w:right w:val="none" w:sz="0" w:space="0" w:color="auto"/>
      </w:divBdr>
    </w:div>
    <w:div w:id="269170012">
      <w:bodyDiv w:val="1"/>
      <w:marLeft w:val="0"/>
      <w:marRight w:val="0"/>
      <w:marTop w:val="0"/>
      <w:marBottom w:val="0"/>
      <w:divBdr>
        <w:top w:val="none" w:sz="0" w:space="0" w:color="auto"/>
        <w:left w:val="none" w:sz="0" w:space="0" w:color="auto"/>
        <w:bottom w:val="none" w:sz="0" w:space="0" w:color="auto"/>
        <w:right w:val="none" w:sz="0" w:space="0" w:color="auto"/>
      </w:divBdr>
      <w:divsChild>
        <w:div w:id="372996660">
          <w:marLeft w:val="0"/>
          <w:marRight w:val="0"/>
          <w:marTop w:val="0"/>
          <w:marBottom w:val="0"/>
          <w:divBdr>
            <w:top w:val="none" w:sz="0" w:space="0" w:color="auto"/>
            <w:left w:val="none" w:sz="0" w:space="0" w:color="auto"/>
            <w:bottom w:val="none" w:sz="0" w:space="0" w:color="auto"/>
            <w:right w:val="none" w:sz="0" w:space="0" w:color="auto"/>
          </w:divBdr>
          <w:divsChild>
            <w:div w:id="1586958261">
              <w:marLeft w:val="0"/>
              <w:marRight w:val="0"/>
              <w:marTop w:val="0"/>
              <w:marBottom w:val="0"/>
              <w:divBdr>
                <w:top w:val="none" w:sz="0" w:space="0" w:color="auto"/>
                <w:left w:val="none" w:sz="0" w:space="0" w:color="auto"/>
                <w:bottom w:val="none" w:sz="0" w:space="0" w:color="auto"/>
                <w:right w:val="none" w:sz="0" w:space="0" w:color="auto"/>
              </w:divBdr>
            </w:div>
          </w:divsChild>
        </w:div>
        <w:div w:id="497623443">
          <w:marLeft w:val="0"/>
          <w:marRight w:val="0"/>
          <w:marTop w:val="0"/>
          <w:marBottom w:val="0"/>
          <w:divBdr>
            <w:top w:val="none" w:sz="0" w:space="0" w:color="auto"/>
            <w:left w:val="none" w:sz="0" w:space="0" w:color="auto"/>
            <w:bottom w:val="none" w:sz="0" w:space="0" w:color="auto"/>
            <w:right w:val="none" w:sz="0" w:space="0" w:color="auto"/>
          </w:divBdr>
          <w:divsChild>
            <w:div w:id="1196885607">
              <w:marLeft w:val="0"/>
              <w:marRight w:val="0"/>
              <w:marTop w:val="0"/>
              <w:marBottom w:val="0"/>
              <w:divBdr>
                <w:top w:val="none" w:sz="0" w:space="0" w:color="auto"/>
                <w:left w:val="none" w:sz="0" w:space="0" w:color="auto"/>
                <w:bottom w:val="none" w:sz="0" w:space="0" w:color="auto"/>
                <w:right w:val="none" w:sz="0" w:space="0" w:color="auto"/>
              </w:divBdr>
            </w:div>
          </w:divsChild>
        </w:div>
        <w:div w:id="683364733">
          <w:marLeft w:val="0"/>
          <w:marRight w:val="0"/>
          <w:marTop w:val="0"/>
          <w:marBottom w:val="0"/>
          <w:divBdr>
            <w:top w:val="none" w:sz="0" w:space="0" w:color="auto"/>
            <w:left w:val="none" w:sz="0" w:space="0" w:color="auto"/>
            <w:bottom w:val="none" w:sz="0" w:space="0" w:color="auto"/>
            <w:right w:val="none" w:sz="0" w:space="0" w:color="auto"/>
          </w:divBdr>
          <w:divsChild>
            <w:div w:id="1297178068">
              <w:marLeft w:val="0"/>
              <w:marRight w:val="0"/>
              <w:marTop w:val="0"/>
              <w:marBottom w:val="0"/>
              <w:divBdr>
                <w:top w:val="none" w:sz="0" w:space="0" w:color="auto"/>
                <w:left w:val="none" w:sz="0" w:space="0" w:color="auto"/>
                <w:bottom w:val="none" w:sz="0" w:space="0" w:color="auto"/>
                <w:right w:val="none" w:sz="0" w:space="0" w:color="auto"/>
              </w:divBdr>
            </w:div>
          </w:divsChild>
        </w:div>
        <w:div w:id="1909265795">
          <w:marLeft w:val="0"/>
          <w:marRight w:val="0"/>
          <w:marTop w:val="0"/>
          <w:marBottom w:val="0"/>
          <w:divBdr>
            <w:top w:val="none" w:sz="0" w:space="0" w:color="auto"/>
            <w:left w:val="none" w:sz="0" w:space="0" w:color="auto"/>
            <w:bottom w:val="none" w:sz="0" w:space="0" w:color="auto"/>
            <w:right w:val="none" w:sz="0" w:space="0" w:color="auto"/>
          </w:divBdr>
          <w:divsChild>
            <w:div w:id="8281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8882">
      <w:bodyDiv w:val="1"/>
      <w:marLeft w:val="0"/>
      <w:marRight w:val="0"/>
      <w:marTop w:val="0"/>
      <w:marBottom w:val="0"/>
      <w:divBdr>
        <w:top w:val="none" w:sz="0" w:space="0" w:color="auto"/>
        <w:left w:val="none" w:sz="0" w:space="0" w:color="auto"/>
        <w:bottom w:val="none" w:sz="0" w:space="0" w:color="auto"/>
        <w:right w:val="none" w:sz="0" w:space="0" w:color="auto"/>
      </w:divBdr>
      <w:divsChild>
        <w:div w:id="933438723">
          <w:marLeft w:val="0"/>
          <w:marRight w:val="0"/>
          <w:marTop w:val="0"/>
          <w:marBottom w:val="0"/>
          <w:divBdr>
            <w:top w:val="none" w:sz="0" w:space="0" w:color="auto"/>
            <w:left w:val="none" w:sz="0" w:space="0" w:color="auto"/>
            <w:bottom w:val="none" w:sz="0" w:space="0" w:color="auto"/>
            <w:right w:val="none" w:sz="0" w:space="0" w:color="auto"/>
          </w:divBdr>
          <w:divsChild>
            <w:div w:id="1985547203">
              <w:marLeft w:val="0"/>
              <w:marRight w:val="0"/>
              <w:marTop w:val="0"/>
              <w:marBottom w:val="0"/>
              <w:divBdr>
                <w:top w:val="none" w:sz="0" w:space="0" w:color="auto"/>
                <w:left w:val="none" w:sz="0" w:space="0" w:color="auto"/>
                <w:bottom w:val="none" w:sz="0" w:space="0" w:color="auto"/>
                <w:right w:val="none" w:sz="0" w:space="0" w:color="auto"/>
              </w:divBdr>
            </w:div>
          </w:divsChild>
        </w:div>
        <w:div w:id="969893712">
          <w:marLeft w:val="0"/>
          <w:marRight w:val="0"/>
          <w:marTop w:val="0"/>
          <w:marBottom w:val="0"/>
          <w:divBdr>
            <w:top w:val="none" w:sz="0" w:space="0" w:color="auto"/>
            <w:left w:val="none" w:sz="0" w:space="0" w:color="auto"/>
            <w:bottom w:val="none" w:sz="0" w:space="0" w:color="auto"/>
            <w:right w:val="none" w:sz="0" w:space="0" w:color="auto"/>
          </w:divBdr>
          <w:divsChild>
            <w:div w:id="18845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28895">
      <w:bodyDiv w:val="1"/>
      <w:marLeft w:val="0"/>
      <w:marRight w:val="0"/>
      <w:marTop w:val="0"/>
      <w:marBottom w:val="0"/>
      <w:divBdr>
        <w:top w:val="none" w:sz="0" w:space="0" w:color="auto"/>
        <w:left w:val="none" w:sz="0" w:space="0" w:color="auto"/>
        <w:bottom w:val="none" w:sz="0" w:space="0" w:color="auto"/>
        <w:right w:val="none" w:sz="0" w:space="0" w:color="auto"/>
      </w:divBdr>
      <w:divsChild>
        <w:div w:id="189496516">
          <w:marLeft w:val="0"/>
          <w:marRight w:val="0"/>
          <w:marTop w:val="0"/>
          <w:marBottom w:val="0"/>
          <w:divBdr>
            <w:top w:val="none" w:sz="0" w:space="0" w:color="auto"/>
            <w:left w:val="none" w:sz="0" w:space="0" w:color="auto"/>
            <w:bottom w:val="none" w:sz="0" w:space="0" w:color="auto"/>
            <w:right w:val="none" w:sz="0" w:space="0" w:color="auto"/>
          </w:divBdr>
          <w:divsChild>
            <w:div w:id="1000889888">
              <w:marLeft w:val="0"/>
              <w:marRight w:val="0"/>
              <w:marTop w:val="0"/>
              <w:marBottom w:val="0"/>
              <w:divBdr>
                <w:top w:val="none" w:sz="0" w:space="0" w:color="auto"/>
                <w:left w:val="none" w:sz="0" w:space="0" w:color="auto"/>
                <w:bottom w:val="none" w:sz="0" w:space="0" w:color="auto"/>
                <w:right w:val="none" w:sz="0" w:space="0" w:color="auto"/>
              </w:divBdr>
            </w:div>
          </w:divsChild>
        </w:div>
        <w:div w:id="686490017">
          <w:marLeft w:val="0"/>
          <w:marRight w:val="0"/>
          <w:marTop w:val="0"/>
          <w:marBottom w:val="0"/>
          <w:divBdr>
            <w:top w:val="none" w:sz="0" w:space="0" w:color="auto"/>
            <w:left w:val="none" w:sz="0" w:space="0" w:color="auto"/>
            <w:bottom w:val="none" w:sz="0" w:space="0" w:color="auto"/>
            <w:right w:val="none" w:sz="0" w:space="0" w:color="auto"/>
          </w:divBdr>
          <w:divsChild>
            <w:div w:id="812911825">
              <w:marLeft w:val="0"/>
              <w:marRight w:val="0"/>
              <w:marTop w:val="0"/>
              <w:marBottom w:val="0"/>
              <w:divBdr>
                <w:top w:val="none" w:sz="0" w:space="0" w:color="auto"/>
                <w:left w:val="none" w:sz="0" w:space="0" w:color="auto"/>
                <w:bottom w:val="none" w:sz="0" w:space="0" w:color="auto"/>
                <w:right w:val="none" w:sz="0" w:space="0" w:color="auto"/>
              </w:divBdr>
            </w:div>
          </w:divsChild>
        </w:div>
        <w:div w:id="1832602263">
          <w:marLeft w:val="0"/>
          <w:marRight w:val="0"/>
          <w:marTop w:val="0"/>
          <w:marBottom w:val="0"/>
          <w:divBdr>
            <w:top w:val="none" w:sz="0" w:space="0" w:color="auto"/>
            <w:left w:val="none" w:sz="0" w:space="0" w:color="auto"/>
            <w:bottom w:val="none" w:sz="0" w:space="0" w:color="auto"/>
            <w:right w:val="none" w:sz="0" w:space="0" w:color="auto"/>
          </w:divBdr>
          <w:divsChild>
            <w:div w:id="384062189">
              <w:marLeft w:val="0"/>
              <w:marRight w:val="0"/>
              <w:marTop w:val="0"/>
              <w:marBottom w:val="0"/>
              <w:divBdr>
                <w:top w:val="none" w:sz="0" w:space="0" w:color="auto"/>
                <w:left w:val="none" w:sz="0" w:space="0" w:color="auto"/>
                <w:bottom w:val="none" w:sz="0" w:space="0" w:color="auto"/>
                <w:right w:val="none" w:sz="0" w:space="0" w:color="auto"/>
              </w:divBdr>
            </w:div>
          </w:divsChild>
        </w:div>
        <w:div w:id="1991471032">
          <w:marLeft w:val="0"/>
          <w:marRight w:val="0"/>
          <w:marTop w:val="0"/>
          <w:marBottom w:val="0"/>
          <w:divBdr>
            <w:top w:val="none" w:sz="0" w:space="0" w:color="auto"/>
            <w:left w:val="none" w:sz="0" w:space="0" w:color="auto"/>
            <w:bottom w:val="none" w:sz="0" w:space="0" w:color="auto"/>
            <w:right w:val="none" w:sz="0" w:space="0" w:color="auto"/>
          </w:divBdr>
          <w:divsChild>
            <w:div w:id="542138648">
              <w:marLeft w:val="0"/>
              <w:marRight w:val="0"/>
              <w:marTop w:val="0"/>
              <w:marBottom w:val="0"/>
              <w:divBdr>
                <w:top w:val="none" w:sz="0" w:space="0" w:color="auto"/>
                <w:left w:val="none" w:sz="0" w:space="0" w:color="auto"/>
                <w:bottom w:val="none" w:sz="0" w:space="0" w:color="auto"/>
                <w:right w:val="none" w:sz="0" w:space="0" w:color="auto"/>
              </w:divBdr>
            </w:div>
          </w:divsChild>
        </w:div>
        <w:div w:id="2121340210">
          <w:marLeft w:val="0"/>
          <w:marRight w:val="0"/>
          <w:marTop w:val="0"/>
          <w:marBottom w:val="0"/>
          <w:divBdr>
            <w:top w:val="none" w:sz="0" w:space="0" w:color="auto"/>
            <w:left w:val="none" w:sz="0" w:space="0" w:color="auto"/>
            <w:bottom w:val="none" w:sz="0" w:space="0" w:color="auto"/>
            <w:right w:val="none" w:sz="0" w:space="0" w:color="auto"/>
          </w:divBdr>
          <w:divsChild>
            <w:div w:id="7297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27357">
      <w:bodyDiv w:val="1"/>
      <w:marLeft w:val="0"/>
      <w:marRight w:val="0"/>
      <w:marTop w:val="0"/>
      <w:marBottom w:val="0"/>
      <w:divBdr>
        <w:top w:val="none" w:sz="0" w:space="0" w:color="auto"/>
        <w:left w:val="none" w:sz="0" w:space="0" w:color="auto"/>
        <w:bottom w:val="none" w:sz="0" w:space="0" w:color="auto"/>
        <w:right w:val="none" w:sz="0" w:space="0" w:color="auto"/>
      </w:divBdr>
    </w:div>
    <w:div w:id="334383056">
      <w:bodyDiv w:val="1"/>
      <w:marLeft w:val="0"/>
      <w:marRight w:val="0"/>
      <w:marTop w:val="0"/>
      <w:marBottom w:val="0"/>
      <w:divBdr>
        <w:top w:val="none" w:sz="0" w:space="0" w:color="auto"/>
        <w:left w:val="none" w:sz="0" w:space="0" w:color="auto"/>
        <w:bottom w:val="none" w:sz="0" w:space="0" w:color="auto"/>
        <w:right w:val="none" w:sz="0" w:space="0" w:color="auto"/>
      </w:divBdr>
    </w:div>
    <w:div w:id="337470453">
      <w:bodyDiv w:val="1"/>
      <w:marLeft w:val="0"/>
      <w:marRight w:val="0"/>
      <w:marTop w:val="0"/>
      <w:marBottom w:val="0"/>
      <w:divBdr>
        <w:top w:val="none" w:sz="0" w:space="0" w:color="auto"/>
        <w:left w:val="none" w:sz="0" w:space="0" w:color="auto"/>
        <w:bottom w:val="none" w:sz="0" w:space="0" w:color="auto"/>
        <w:right w:val="none" w:sz="0" w:space="0" w:color="auto"/>
      </w:divBdr>
    </w:div>
    <w:div w:id="345640154">
      <w:bodyDiv w:val="1"/>
      <w:marLeft w:val="0"/>
      <w:marRight w:val="0"/>
      <w:marTop w:val="0"/>
      <w:marBottom w:val="0"/>
      <w:divBdr>
        <w:top w:val="none" w:sz="0" w:space="0" w:color="auto"/>
        <w:left w:val="none" w:sz="0" w:space="0" w:color="auto"/>
        <w:bottom w:val="none" w:sz="0" w:space="0" w:color="auto"/>
        <w:right w:val="none" w:sz="0" w:space="0" w:color="auto"/>
      </w:divBdr>
    </w:div>
    <w:div w:id="346179095">
      <w:bodyDiv w:val="1"/>
      <w:marLeft w:val="0"/>
      <w:marRight w:val="0"/>
      <w:marTop w:val="0"/>
      <w:marBottom w:val="0"/>
      <w:divBdr>
        <w:top w:val="none" w:sz="0" w:space="0" w:color="auto"/>
        <w:left w:val="none" w:sz="0" w:space="0" w:color="auto"/>
        <w:bottom w:val="none" w:sz="0" w:space="0" w:color="auto"/>
        <w:right w:val="none" w:sz="0" w:space="0" w:color="auto"/>
      </w:divBdr>
    </w:div>
    <w:div w:id="349375262">
      <w:marLeft w:val="0"/>
      <w:marRight w:val="0"/>
      <w:marTop w:val="0"/>
      <w:marBottom w:val="0"/>
      <w:divBdr>
        <w:top w:val="none" w:sz="0" w:space="0" w:color="auto"/>
        <w:left w:val="none" w:sz="0" w:space="0" w:color="auto"/>
        <w:bottom w:val="none" w:sz="0" w:space="0" w:color="auto"/>
        <w:right w:val="none" w:sz="0" w:space="0" w:color="auto"/>
      </w:divBdr>
    </w:div>
    <w:div w:id="349375263">
      <w:marLeft w:val="0"/>
      <w:marRight w:val="0"/>
      <w:marTop w:val="0"/>
      <w:marBottom w:val="0"/>
      <w:divBdr>
        <w:top w:val="none" w:sz="0" w:space="0" w:color="auto"/>
        <w:left w:val="none" w:sz="0" w:space="0" w:color="auto"/>
        <w:bottom w:val="none" w:sz="0" w:space="0" w:color="auto"/>
        <w:right w:val="none" w:sz="0" w:space="0" w:color="auto"/>
      </w:divBdr>
    </w:div>
    <w:div w:id="349375264">
      <w:marLeft w:val="0"/>
      <w:marRight w:val="0"/>
      <w:marTop w:val="0"/>
      <w:marBottom w:val="0"/>
      <w:divBdr>
        <w:top w:val="none" w:sz="0" w:space="0" w:color="auto"/>
        <w:left w:val="none" w:sz="0" w:space="0" w:color="auto"/>
        <w:bottom w:val="none" w:sz="0" w:space="0" w:color="auto"/>
        <w:right w:val="none" w:sz="0" w:space="0" w:color="auto"/>
      </w:divBdr>
    </w:div>
    <w:div w:id="349375265">
      <w:marLeft w:val="0"/>
      <w:marRight w:val="0"/>
      <w:marTop w:val="0"/>
      <w:marBottom w:val="0"/>
      <w:divBdr>
        <w:top w:val="none" w:sz="0" w:space="0" w:color="auto"/>
        <w:left w:val="none" w:sz="0" w:space="0" w:color="auto"/>
        <w:bottom w:val="none" w:sz="0" w:space="0" w:color="auto"/>
        <w:right w:val="none" w:sz="0" w:space="0" w:color="auto"/>
      </w:divBdr>
    </w:div>
    <w:div w:id="349375266">
      <w:marLeft w:val="0"/>
      <w:marRight w:val="0"/>
      <w:marTop w:val="0"/>
      <w:marBottom w:val="0"/>
      <w:divBdr>
        <w:top w:val="none" w:sz="0" w:space="0" w:color="auto"/>
        <w:left w:val="none" w:sz="0" w:space="0" w:color="auto"/>
        <w:bottom w:val="none" w:sz="0" w:space="0" w:color="auto"/>
        <w:right w:val="none" w:sz="0" w:space="0" w:color="auto"/>
      </w:divBdr>
    </w:div>
    <w:div w:id="349375267">
      <w:marLeft w:val="0"/>
      <w:marRight w:val="0"/>
      <w:marTop w:val="0"/>
      <w:marBottom w:val="0"/>
      <w:divBdr>
        <w:top w:val="none" w:sz="0" w:space="0" w:color="auto"/>
        <w:left w:val="none" w:sz="0" w:space="0" w:color="auto"/>
        <w:bottom w:val="none" w:sz="0" w:space="0" w:color="auto"/>
        <w:right w:val="none" w:sz="0" w:space="0" w:color="auto"/>
      </w:divBdr>
    </w:div>
    <w:div w:id="349375268">
      <w:marLeft w:val="0"/>
      <w:marRight w:val="0"/>
      <w:marTop w:val="0"/>
      <w:marBottom w:val="0"/>
      <w:divBdr>
        <w:top w:val="none" w:sz="0" w:space="0" w:color="auto"/>
        <w:left w:val="none" w:sz="0" w:space="0" w:color="auto"/>
        <w:bottom w:val="none" w:sz="0" w:space="0" w:color="auto"/>
        <w:right w:val="none" w:sz="0" w:space="0" w:color="auto"/>
      </w:divBdr>
    </w:div>
    <w:div w:id="349375269">
      <w:marLeft w:val="0"/>
      <w:marRight w:val="0"/>
      <w:marTop w:val="0"/>
      <w:marBottom w:val="0"/>
      <w:divBdr>
        <w:top w:val="none" w:sz="0" w:space="0" w:color="auto"/>
        <w:left w:val="none" w:sz="0" w:space="0" w:color="auto"/>
        <w:bottom w:val="none" w:sz="0" w:space="0" w:color="auto"/>
        <w:right w:val="none" w:sz="0" w:space="0" w:color="auto"/>
      </w:divBdr>
    </w:div>
    <w:div w:id="349375270">
      <w:marLeft w:val="0"/>
      <w:marRight w:val="0"/>
      <w:marTop w:val="0"/>
      <w:marBottom w:val="0"/>
      <w:divBdr>
        <w:top w:val="none" w:sz="0" w:space="0" w:color="auto"/>
        <w:left w:val="none" w:sz="0" w:space="0" w:color="auto"/>
        <w:bottom w:val="none" w:sz="0" w:space="0" w:color="auto"/>
        <w:right w:val="none" w:sz="0" w:space="0" w:color="auto"/>
      </w:divBdr>
    </w:div>
    <w:div w:id="349375271">
      <w:marLeft w:val="0"/>
      <w:marRight w:val="0"/>
      <w:marTop w:val="0"/>
      <w:marBottom w:val="0"/>
      <w:divBdr>
        <w:top w:val="none" w:sz="0" w:space="0" w:color="auto"/>
        <w:left w:val="none" w:sz="0" w:space="0" w:color="auto"/>
        <w:bottom w:val="none" w:sz="0" w:space="0" w:color="auto"/>
        <w:right w:val="none" w:sz="0" w:space="0" w:color="auto"/>
      </w:divBdr>
    </w:div>
    <w:div w:id="372195491">
      <w:bodyDiv w:val="1"/>
      <w:marLeft w:val="0"/>
      <w:marRight w:val="0"/>
      <w:marTop w:val="0"/>
      <w:marBottom w:val="0"/>
      <w:divBdr>
        <w:top w:val="none" w:sz="0" w:space="0" w:color="auto"/>
        <w:left w:val="none" w:sz="0" w:space="0" w:color="auto"/>
        <w:bottom w:val="none" w:sz="0" w:space="0" w:color="auto"/>
        <w:right w:val="none" w:sz="0" w:space="0" w:color="auto"/>
      </w:divBdr>
    </w:div>
    <w:div w:id="375279730">
      <w:bodyDiv w:val="1"/>
      <w:marLeft w:val="0"/>
      <w:marRight w:val="0"/>
      <w:marTop w:val="0"/>
      <w:marBottom w:val="0"/>
      <w:divBdr>
        <w:top w:val="none" w:sz="0" w:space="0" w:color="auto"/>
        <w:left w:val="none" w:sz="0" w:space="0" w:color="auto"/>
        <w:bottom w:val="none" w:sz="0" w:space="0" w:color="auto"/>
        <w:right w:val="none" w:sz="0" w:space="0" w:color="auto"/>
      </w:divBdr>
    </w:div>
    <w:div w:id="381905452">
      <w:bodyDiv w:val="1"/>
      <w:marLeft w:val="0"/>
      <w:marRight w:val="0"/>
      <w:marTop w:val="0"/>
      <w:marBottom w:val="0"/>
      <w:divBdr>
        <w:top w:val="none" w:sz="0" w:space="0" w:color="auto"/>
        <w:left w:val="none" w:sz="0" w:space="0" w:color="auto"/>
        <w:bottom w:val="none" w:sz="0" w:space="0" w:color="auto"/>
        <w:right w:val="none" w:sz="0" w:space="0" w:color="auto"/>
      </w:divBdr>
    </w:div>
    <w:div w:id="416025379">
      <w:bodyDiv w:val="1"/>
      <w:marLeft w:val="0"/>
      <w:marRight w:val="0"/>
      <w:marTop w:val="0"/>
      <w:marBottom w:val="0"/>
      <w:divBdr>
        <w:top w:val="none" w:sz="0" w:space="0" w:color="auto"/>
        <w:left w:val="none" w:sz="0" w:space="0" w:color="auto"/>
        <w:bottom w:val="none" w:sz="0" w:space="0" w:color="auto"/>
        <w:right w:val="none" w:sz="0" w:space="0" w:color="auto"/>
      </w:divBdr>
    </w:div>
    <w:div w:id="416638974">
      <w:bodyDiv w:val="1"/>
      <w:marLeft w:val="0"/>
      <w:marRight w:val="0"/>
      <w:marTop w:val="0"/>
      <w:marBottom w:val="0"/>
      <w:divBdr>
        <w:top w:val="none" w:sz="0" w:space="0" w:color="auto"/>
        <w:left w:val="none" w:sz="0" w:space="0" w:color="auto"/>
        <w:bottom w:val="none" w:sz="0" w:space="0" w:color="auto"/>
        <w:right w:val="none" w:sz="0" w:space="0" w:color="auto"/>
      </w:divBdr>
    </w:div>
    <w:div w:id="420106803">
      <w:bodyDiv w:val="1"/>
      <w:marLeft w:val="0"/>
      <w:marRight w:val="0"/>
      <w:marTop w:val="0"/>
      <w:marBottom w:val="0"/>
      <w:divBdr>
        <w:top w:val="none" w:sz="0" w:space="0" w:color="auto"/>
        <w:left w:val="none" w:sz="0" w:space="0" w:color="auto"/>
        <w:bottom w:val="none" w:sz="0" w:space="0" w:color="auto"/>
        <w:right w:val="none" w:sz="0" w:space="0" w:color="auto"/>
      </w:divBdr>
    </w:div>
    <w:div w:id="445003021">
      <w:bodyDiv w:val="1"/>
      <w:marLeft w:val="0"/>
      <w:marRight w:val="0"/>
      <w:marTop w:val="0"/>
      <w:marBottom w:val="0"/>
      <w:divBdr>
        <w:top w:val="none" w:sz="0" w:space="0" w:color="auto"/>
        <w:left w:val="none" w:sz="0" w:space="0" w:color="auto"/>
        <w:bottom w:val="none" w:sz="0" w:space="0" w:color="auto"/>
        <w:right w:val="none" w:sz="0" w:space="0" w:color="auto"/>
      </w:divBdr>
      <w:divsChild>
        <w:div w:id="297951759">
          <w:marLeft w:val="0"/>
          <w:marRight w:val="0"/>
          <w:marTop w:val="0"/>
          <w:marBottom w:val="0"/>
          <w:divBdr>
            <w:top w:val="none" w:sz="0" w:space="0" w:color="auto"/>
            <w:left w:val="none" w:sz="0" w:space="0" w:color="auto"/>
            <w:bottom w:val="none" w:sz="0" w:space="0" w:color="auto"/>
            <w:right w:val="none" w:sz="0" w:space="0" w:color="auto"/>
          </w:divBdr>
          <w:divsChild>
            <w:div w:id="1879314043">
              <w:marLeft w:val="0"/>
              <w:marRight w:val="0"/>
              <w:marTop w:val="0"/>
              <w:marBottom w:val="0"/>
              <w:divBdr>
                <w:top w:val="none" w:sz="0" w:space="0" w:color="auto"/>
                <w:left w:val="none" w:sz="0" w:space="0" w:color="auto"/>
                <w:bottom w:val="none" w:sz="0" w:space="0" w:color="auto"/>
                <w:right w:val="none" w:sz="0" w:space="0" w:color="auto"/>
              </w:divBdr>
            </w:div>
          </w:divsChild>
        </w:div>
        <w:div w:id="620233378">
          <w:marLeft w:val="0"/>
          <w:marRight w:val="0"/>
          <w:marTop w:val="0"/>
          <w:marBottom w:val="0"/>
          <w:divBdr>
            <w:top w:val="none" w:sz="0" w:space="0" w:color="auto"/>
            <w:left w:val="none" w:sz="0" w:space="0" w:color="auto"/>
            <w:bottom w:val="none" w:sz="0" w:space="0" w:color="auto"/>
            <w:right w:val="none" w:sz="0" w:space="0" w:color="auto"/>
          </w:divBdr>
          <w:divsChild>
            <w:div w:id="887302815">
              <w:marLeft w:val="0"/>
              <w:marRight w:val="0"/>
              <w:marTop w:val="0"/>
              <w:marBottom w:val="0"/>
              <w:divBdr>
                <w:top w:val="none" w:sz="0" w:space="0" w:color="auto"/>
                <w:left w:val="none" w:sz="0" w:space="0" w:color="auto"/>
                <w:bottom w:val="none" w:sz="0" w:space="0" w:color="auto"/>
                <w:right w:val="none" w:sz="0" w:space="0" w:color="auto"/>
              </w:divBdr>
            </w:div>
          </w:divsChild>
        </w:div>
        <w:div w:id="809135812">
          <w:marLeft w:val="0"/>
          <w:marRight w:val="0"/>
          <w:marTop w:val="0"/>
          <w:marBottom w:val="0"/>
          <w:divBdr>
            <w:top w:val="none" w:sz="0" w:space="0" w:color="auto"/>
            <w:left w:val="none" w:sz="0" w:space="0" w:color="auto"/>
            <w:bottom w:val="none" w:sz="0" w:space="0" w:color="auto"/>
            <w:right w:val="none" w:sz="0" w:space="0" w:color="auto"/>
          </w:divBdr>
          <w:divsChild>
            <w:div w:id="637565792">
              <w:marLeft w:val="0"/>
              <w:marRight w:val="0"/>
              <w:marTop w:val="0"/>
              <w:marBottom w:val="0"/>
              <w:divBdr>
                <w:top w:val="none" w:sz="0" w:space="0" w:color="auto"/>
                <w:left w:val="none" w:sz="0" w:space="0" w:color="auto"/>
                <w:bottom w:val="none" w:sz="0" w:space="0" w:color="auto"/>
                <w:right w:val="none" w:sz="0" w:space="0" w:color="auto"/>
              </w:divBdr>
            </w:div>
          </w:divsChild>
        </w:div>
        <w:div w:id="1598250762">
          <w:marLeft w:val="0"/>
          <w:marRight w:val="0"/>
          <w:marTop w:val="0"/>
          <w:marBottom w:val="0"/>
          <w:divBdr>
            <w:top w:val="none" w:sz="0" w:space="0" w:color="auto"/>
            <w:left w:val="none" w:sz="0" w:space="0" w:color="auto"/>
            <w:bottom w:val="none" w:sz="0" w:space="0" w:color="auto"/>
            <w:right w:val="none" w:sz="0" w:space="0" w:color="auto"/>
          </w:divBdr>
          <w:divsChild>
            <w:div w:id="18806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2595">
      <w:bodyDiv w:val="1"/>
      <w:marLeft w:val="0"/>
      <w:marRight w:val="0"/>
      <w:marTop w:val="0"/>
      <w:marBottom w:val="0"/>
      <w:divBdr>
        <w:top w:val="none" w:sz="0" w:space="0" w:color="auto"/>
        <w:left w:val="none" w:sz="0" w:space="0" w:color="auto"/>
        <w:bottom w:val="none" w:sz="0" w:space="0" w:color="auto"/>
        <w:right w:val="none" w:sz="0" w:space="0" w:color="auto"/>
      </w:divBdr>
      <w:divsChild>
        <w:div w:id="366219429">
          <w:marLeft w:val="0"/>
          <w:marRight w:val="0"/>
          <w:marTop w:val="0"/>
          <w:marBottom w:val="0"/>
          <w:divBdr>
            <w:top w:val="none" w:sz="0" w:space="0" w:color="auto"/>
            <w:left w:val="none" w:sz="0" w:space="0" w:color="auto"/>
            <w:bottom w:val="none" w:sz="0" w:space="0" w:color="auto"/>
            <w:right w:val="none" w:sz="0" w:space="0" w:color="auto"/>
          </w:divBdr>
          <w:divsChild>
            <w:div w:id="532810620">
              <w:marLeft w:val="0"/>
              <w:marRight w:val="0"/>
              <w:marTop w:val="0"/>
              <w:marBottom w:val="0"/>
              <w:divBdr>
                <w:top w:val="none" w:sz="0" w:space="0" w:color="auto"/>
                <w:left w:val="none" w:sz="0" w:space="0" w:color="auto"/>
                <w:bottom w:val="none" w:sz="0" w:space="0" w:color="auto"/>
                <w:right w:val="none" w:sz="0" w:space="0" w:color="auto"/>
              </w:divBdr>
            </w:div>
          </w:divsChild>
        </w:div>
        <w:div w:id="479418465">
          <w:marLeft w:val="0"/>
          <w:marRight w:val="0"/>
          <w:marTop w:val="0"/>
          <w:marBottom w:val="0"/>
          <w:divBdr>
            <w:top w:val="none" w:sz="0" w:space="0" w:color="auto"/>
            <w:left w:val="none" w:sz="0" w:space="0" w:color="auto"/>
            <w:bottom w:val="none" w:sz="0" w:space="0" w:color="auto"/>
            <w:right w:val="none" w:sz="0" w:space="0" w:color="auto"/>
          </w:divBdr>
          <w:divsChild>
            <w:div w:id="1540583019">
              <w:marLeft w:val="0"/>
              <w:marRight w:val="0"/>
              <w:marTop w:val="0"/>
              <w:marBottom w:val="0"/>
              <w:divBdr>
                <w:top w:val="none" w:sz="0" w:space="0" w:color="auto"/>
                <w:left w:val="none" w:sz="0" w:space="0" w:color="auto"/>
                <w:bottom w:val="none" w:sz="0" w:space="0" w:color="auto"/>
                <w:right w:val="none" w:sz="0" w:space="0" w:color="auto"/>
              </w:divBdr>
            </w:div>
          </w:divsChild>
        </w:div>
        <w:div w:id="1273438105">
          <w:marLeft w:val="0"/>
          <w:marRight w:val="0"/>
          <w:marTop w:val="0"/>
          <w:marBottom w:val="0"/>
          <w:divBdr>
            <w:top w:val="none" w:sz="0" w:space="0" w:color="auto"/>
            <w:left w:val="none" w:sz="0" w:space="0" w:color="auto"/>
            <w:bottom w:val="none" w:sz="0" w:space="0" w:color="auto"/>
            <w:right w:val="none" w:sz="0" w:space="0" w:color="auto"/>
          </w:divBdr>
          <w:divsChild>
            <w:div w:id="1390958803">
              <w:marLeft w:val="0"/>
              <w:marRight w:val="0"/>
              <w:marTop w:val="0"/>
              <w:marBottom w:val="0"/>
              <w:divBdr>
                <w:top w:val="none" w:sz="0" w:space="0" w:color="auto"/>
                <w:left w:val="none" w:sz="0" w:space="0" w:color="auto"/>
                <w:bottom w:val="none" w:sz="0" w:space="0" w:color="auto"/>
                <w:right w:val="none" w:sz="0" w:space="0" w:color="auto"/>
              </w:divBdr>
            </w:div>
          </w:divsChild>
        </w:div>
        <w:div w:id="1365859840">
          <w:marLeft w:val="0"/>
          <w:marRight w:val="0"/>
          <w:marTop w:val="0"/>
          <w:marBottom w:val="0"/>
          <w:divBdr>
            <w:top w:val="none" w:sz="0" w:space="0" w:color="auto"/>
            <w:left w:val="none" w:sz="0" w:space="0" w:color="auto"/>
            <w:bottom w:val="none" w:sz="0" w:space="0" w:color="auto"/>
            <w:right w:val="none" w:sz="0" w:space="0" w:color="auto"/>
          </w:divBdr>
          <w:divsChild>
            <w:div w:id="9177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000">
      <w:bodyDiv w:val="1"/>
      <w:marLeft w:val="0"/>
      <w:marRight w:val="0"/>
      <w:marTop w:val="0"/>
      <w:marBottom w:val="0"/>
      <w:divBdr>
        <w:top w:val="none" w:sz="0" w:space="0" w:color="auto"/>
        <w:left w:val="none" w:sz="0" w:space="0" w:color="auto"/>
        <w:bottom w:val="none" w:sz="0" w:space="0" w:color="auto"/>
        <w:right w:val="none" w:sz="0" w:space="0" w:color="auto"/>
      </w:divBdr>
      <w:divsChild>
        <w:div w:id="504439666">
          <w:marLeft w:val="0"/>
          <w:marRight w:val="0"/>
          <w:marTop w:val="0"/>
          <w:marBottom w:val="0"/>
          <w:divBdr>
            <w:top w:val="none" w:sz="0" w:space="0" w:color="auto"/>
            <w:left w:val="none" w:sz="0" w:space="0" w:color="auto"/>
            <w:bottom w:val="none" w:sz="0" w:space="0" w:color="auto"/>
            <w:right w:val="none" w:sz="0" w:space="0" w:color="auto"/>
          </w:divBdr>
          <w:divsChild>
            <w:div w:id="79109603">
              <w:marLeft w:val="0"/>
              <w:marRight w:val="0"/>
              <w:marTop w:val="0"/>
              <w:marBottom w:val="0"/>
              <w:divBdr>
                <w:top w:val="none" w:sz="0" w:space="0" w:color="auto"/>
                <w:left w:val="none" w:sz="0" w:space="0" w:color="auto"/>
                <w:bottom w:val="none" w:sz="0" w:space="0" w:color="auto"/>
                <w:right w:val="none" w:sz="0" w:space="0" w:color="auto"/>
              </w:divBdr>
            </w:div>
          </w:divsChild>
        </w:div>
        <w:div w:id="999580389">
          <w:marLeft w:val="0"/>
          <w:marRight w:val="0"/>
          <w:marTop w:val="0"/>
          <w:marBottom w:val="0"/>
          <w:divBdr>
            <w:top w:val="none" w:sz="0" w:space="0" w:color="auto"/>
            <w:left w:val="none" w:sz="0" w:space="0" w:color="auto"/>
            <w:bottom w:val="none" w:sz="0" w:space="0" w:color="auto"/>
            <w:right w:val="none" w:sz="0" w:space="0" w:color="auto"/>
          </w:divBdr>
          <w:divsChild>
            <w:div w:id="752046731">
              <w:marLeft w:val="0"/>
              <w:marRight w:val="0"/>
              <w:marTop w:val="0"/>
              <w:marBottom w:val="0"/>
              <w:divBdr>
                <w:top w:val="none" w:sz="0" w:space="0" w:color="auto"/>
                <w:left w:val="none" w:sz="0" w:space="0" w:color="auto"/>
                <w:bottom w:val="none" w:sz="0" w:space="0" w:color="auto"/>
                <w:right w:val="none" w:sz="0" w:space="0" w:color="auto"/>
              </w:divBdr>
            </w:div>
          </w:divsChild>
        </w:div>
        <w:div w:id="1317802389">
          <w:marLeft w:val="0"/>
          <w:marRight w:val="0"/>
          <w:marTop w:val="0"/>
          <w:marBottom w:val="0"/>
          <w:divBdr>
            <w:top w:val="none" w:sz="0" w:space="0" w:color="auto"/>
            <w:left w:val="none" w:sz="0" w:space="0" w:color="auto"/>
            <w:bottom w:val="none" w:sz="0" w:space="0" w:color="auto"/>
            <w:right w:val="none" w:sz="0" w:space="0" w:color="auto"/>
          </w:divBdr>
          <w:divsChild>
            <w:div w:id="44960180">
              <w:marLeft w:val="0"/>
              <w:marRight w:val="0"/>
              <w:marTop w:val="0"/>
              <w:marBottom w:val="0"/>
              <w:divBdr>
                <w:top w:val="none" w:sz="0" w:space="0" w:color="auto"/>
                <w:left w:val="none" w:sz="0" w:space="0" w:color="auto"/>
                <w:bottom w:val="none" w:sz="0" w:space="0" w:color="auto"/>
                <w:right w:val="none" w:sz="0" w:space="0" w:color="auto"/>
              </w:divBdr>
            </w:div>
          </w:divsChild>
        </w:div>
        <w:div w:id="1390153673">
          <w:marLeft w:val="0"/>
          <w:marRight w:val="0"/>
          <w:marTop w:val="0"/>
          <w:marBottom w:val="0"/>
          <w:divBdr>
            <w:top w:val="none" w:sz="0" w:space="0" w:color="auto"/>
            <w:left w:val="none" w:sz="0" w:space="0" w:color="auto"/>
            <w:bottom w:val="none" w:sz="0" w:space="0" w:color="auto"/>
            <w:right w:val="none" w:sz="0" w:space="0" w:color="auto"/>
          </w:divBdr>
          <w:divsChild>
            <w:div w:id="13501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6755">
      <w:bodyDiv w:val="1"/>
      <w:marLeft w:val="0"/>
      <w:marRight w:val="0"/>
      <w:marTop w:val="0"/>
      <w:marBottom w:val="0"/>
      <w:divBdr>
        <w:top w:val="none" w:sz="0" w:space="0" w:color="auto"/>
        <w:left w:val="none" w:sz="0" w:space="0" w:color="auto"/>
        <w:bottom w:val="none" w:sz="0" w:space="0" w:color="auto"/>
        <w:right w:val="none" w:sz="0" w:space="0" w:color="auto"/>
      </w:divBdr>
    </w:div>
    <w:div w:id="567810255">
      <w:bodyDiv w:val="1"/>
      <w:marLeft w:val="0"/>
      <w:marRight w:val="0"/>
      <w:marTop w:val="0"/>
      <w:marBottom w:val="0"/>
      <w:divBdr>
        <w:top w:val="none" w:sz="0" w:space="0" w:color="auto"/>
        <w:left w:val="none" w:sz="0" w:space="0" w:color="auto"/>
        <w:bottom w:val="none" w:sz="0" w:space="0" w:color="auto"/>
        <w:right w:val="none" w:sz="0" w:space="0" w:color="auto"/>
      </w:divBdr>
      <w:divsChild>
        <w:div w:id="383329764">
          <w:marLeft w:val="0"/>
          <w:marRight w:val="0"/>
          <w:marTop w:val="0"/>
          <w:marBottom w:val="0"/>
          <w:divBdr>
            <w:top w:val="none" w:sz="0" w:space="0" w:color="auto"/>
            <w:left w:val="none" w:sz="0" w:space="0" w:color="auto"/>
            <w:bottom w:val="none" w:sz="0" w:space="0" w:color="auto"/>
            <w:right w:val="none" w:sz="0" w:space="0" w:color="auto"/>
          </w:divBdr>
          <w:divsChild>
            <w:div w:id="2042390369">
              <w:marLeft w:val="0"/>
              <w:marRight w:val="0"/>
              <w:marTop w:val="0"/>
              <w:marBottom w:val="0"/>
              <w:divBdr>
                <w:top w:val="none" w:sz="0" w:space="0" w:color="auto"/>
                <w:left w:val="none" w:sz="0" w:space="0" w:color="auto"/>
                <w:bottom w:val="none" w:sz="0" w:space="0" w:color="auto"/>
                <w:right w:val="none" w:sz="0" w:space="0" w:color="auto"/>
              </w:divBdr>
            </w:div>
          </w:divsChild>
        </w:div>
        <w:div w:id="509442743">
          <w:marLeft w:val="0"/>
          <w:marRight w:val="0"/>
          <w:marTop w:val="0"/>
          <w:marBottom w:val="0"/>
          <w:divBdr>
            <w:top w:val="none" w:sz="0" w:space="0" w:color="auto"/>
            <w:left w:val="none" w:sz="0" w:space="0" w:color="auto"/>
            <w:bottom w:val="none" w:sz="0" w:space="0" w:color="auto"/>
            <w:right w:val="none" w:sz="0" w:space="0" w:color="auto"/>
          </w:divBdr>
          <w:divsChild>
            <w:div w:id="1205630211">
              <w:marLeft w:val="0"/>
              <w:marRight w:val="0"/>
              <w:marTop w:val="0"/>
              <w:marBottom w:val="0"/>
              <w:divBdr>
                <w:top w:val="none" w:sz="0" w:space="0" w:color="auto"/>
                <w:left w:val="none" w:sz="0" w:space="0" w:color="auto"/>
                <w:bottom w:val="none" w:sz="0" w:space="0" w:color="auto"/>
                <w:right w:val="none" w:sz="0" w:space="0" w:color="auto"/>
              </w:divBdr>
            </w:div>
          </w:divsChild>
        </w:div>
        <w:div w:id="978457276">
          <w:marLeft w:val="0"/>
          <w:marRight w:val="0"/>
          <w:marTop w:val="0"/>
          <w:marBottom w:val="0"/>
          <w:divBdr>
            <w:top w:val="none" w:sz="0" w:space="0" w:color="auto"/>
            <w:left w:val="none" w:sz="0" w:space="0" w:color="auto"/>
            <w:bottom w:val="none" w:sz="0" w:space="0" w:color="auto"/>
            <w:right w:val="none" w:sz="0" w:space="0" w:color="auto"/>
          </w:divBdr>
          <w:divsChild>
            <w:div w:id="371153738">
              <w:marLeft w:val="0"/>
              <w:marRight w:val="0"/>
              <w:marTop w:val="0"/>
              <w:marBottom w:val="0"/>
              <w:divBdr>
                <w:top w:val="none" w:sz="0" w:space="0" w:color="auto"/>
                <w:left w:val="none" w:sz="0" w:space="0" w:color="auto"/>
                <w:bottom w:val="none" w:sz="0" w:space="0" w:color="auto"/>
                <w:right w:val="none" w:sz="0" w:space="0" w:color="auto"/>
              </w:divBdr>
            </w:div>
          </w:divsChild>
        </w:div>
        <w:div w:id="1392853065">
          <w:marLeft w:val="0"/>
          <w:marRight w:val="0"/>
          <w:marTop w:val="0"/>
          <w:marBottom w:val="0"/>
          <w:divBdr>
            <w:top w:val="none" w:sz="0" w:space="0" w:color="auto"/>
            <w:left w:val="none" w:sz="0" w:space="0" w:color="auto"/>
            <w:bottom w:val="none" w:sz="0" w:space="0" w:color="auto"/>
            <w:right w:val="none" w:sz="0" w:space="0" w:color="auto"/>
          </w:divBdr>
          <w:divsChild>
            <w:div w:id="9418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4150">
      <w:bodyDiv w:val="1"/>
      <w:marLeft w:val="0"/>
      <w:marRight w:val="0"/>
      <w:marTop w:val="0"/>
      <w:marBottom w:val="0"/>
      <w:divBdr>
        <w:top w:val="none" w:sz="0" w:space="0" w:color="auto"/>
        <w:left w:val="none" w:sz="0" w:space="0" w:color="auto"/>
        <w:bottom w:val="none" w:sz="0" w:space="0" w:color="auto"/>
        <w:right w:val="none" w:sz="0" w:space="0" w:color="auto"/>
      </w:divBdr>
    </w:div>
    <w:div w:id="661588176">
      <w:bodyDiv w:val="1"/>
      <w:marLeft w:val="0"/>
      <w:marRight w:val="0"/>
      <w:marTop w:val="0"/>
      <w:marBottom w:val="0"/>
      <w:divBdr>
        <w:top w:val="none" w:sz="0" w:space="0" w:color="auto"/>
        <w:left w:val="none" w:sz="0" w:space="0" w:color="auto"/>
        <w:bottom w:val="none" w:sz="0" w:space="0" w:color="auto"/>
        <w:right w:val="none" w:sz="0" w:space="0" w:color="auto"/>
      </w:divBdr>
    </w:div>
    <w:div w:id="691684684">
      <w:bodyDiv w:val="1"/>
      <w:marLeft w:val="0"/>
      <w:marRight w:val="0"/>
      <w:marTop w:val="0"/>
      <w:marBottom w:val="0"/>
      <w:divBdr>
        <w:top w:val="none" w:sz="0" w:space="0" w:color="auto"/>
        <w:left w:val="none" w:sz="0" w:space="0" w:color="auto"/>
        <w:bottom w:val="none" w:sz="0" w:space="0" w:color="auto"/>
        <w:right w:val="none" w:sz="0" w:space="0" w:color="auto"/>
      </w:divBdr>
    </w:div>
    <w:div w:id="728500338">
      <w:bodyDiv w:val="1"/>
      <w:marLeft w:val="0"/>
      <w:marRight w:val="0"/>
      <w:marTop w:val="0"/>
      <w:marBottom w:val="0"/>
      <w:divBdr>
        <w:top w:val="none" w:sz="0" w:space="0" w:color="auto"/>
        <w:left w:val="none" w:sz="0" w:space="0" w:color="auto"/>
        <w:bottom w:val="none" w:sz="0" w:space="0" w:color="auto"/>
        <w:right w:val="none" w:sz="0" w:space="0" w:color="auto"/>
      </w:divBdr>
    </w:div>
    <w:div w:id="741369391">
      <w:bodyDiv w:val="1"/>
      <w:marLeft w:val="0"/>
      <w:marRight w:val="0"/>
      <w:marTop w:val="0"/>
      <w:marBottom w:val="0"/>
      <w:divBdr>
        <w:top w:val="none" w:sz="0" w:space="0" w:color="auto"/>
        <w:left w:val="none" w:sz="0" w:space="0" w:color="auto"/>
        <w:bottom w:val="none" w:sz="0" w:space="0" w:color="auto"/>
        <w:right w:val="none" w:sz="0" w:space="0" w:color="auto"/>
      </w:divBdr>
    </w:div>
    <w:div w:id="752433298">
      <w:bodyDiv w:val="1"/>
      <w:marLeft w:val="0"/>
      <w:marRight w:val="0"/>
      <w:marTop w:val="0"/>
      <w:marBottom w:val="0"/>
      <w:divBdr>
        <w:top w:val="none" w:sz="0" w:space="0" w:color="auto"/>
        <w:left w:val="none" w:sz="0" w:space="0" w:color="auto"/>
        <w:bottom w:val="none" w:sz="0" w:space="0" w:color="auto"/>
        <w:right w:val="none" w:sz="0" w:space="0" w:color="auto"/>
      </w:divBdr>
    </w:div>
    <w:div w:id="771515007">
      <w:bodyDiv w:val="1"/>
      <w:marLeft w:val="0"/>
      <w:marRight w:val="0"/>
      <w:marTop w:val="0"/>
      <w:marBottom w:val="0"/>
      <w:divBdr>
        <w:top w:val="none" w:sz="0" w:space="0" w:color="auto"/>
        <w:left w:val="none" w:sz="0" w:space="0" w:color="auto"/>
        <w:bottom w:val="none" w:sz="0" w:space="0" w:color="auto"/>
        <w:right w:val="none" w:sz="0" w:space="0" w:color="auto"/>
      </w:divBdr>
    </w:div>
    <w:div w:id="789710685">
      <w:bodyDiv w:val="1"/>
      <w:marLeft w:val="0"/>
      <w:marRight w:val="0"/>
      <w:marTop w:val="0"/>
      <w:marBottom w:val="0"/>
      <w:divBdr>
        <w:top w:val="none" w:sz="0" w:space="0" w:color="auto"/>
        <w:left w:val="none" w:sz="0" w:space="0" w:color="auto"/>
        <w:bottom w:val="none" w:sz="0" w:space="0" w:color="auto"/>
        <w:right w:val="none" w:sz="0" w:space="0" w:color="auto"/>
      </w:divBdr>
    </w:div>
    <w:div w:id="824706147">
      <w:bodyDiv w:val="1"/>
      <w:marLeft w:val="0"/>
      <w:marRight w:val="0"/>
      <w:marTop w:val="0"/>
      <w:marBottom w:val="0"/>
      <w:divBdr>
        <w:top w:val="none" w:sz="0" w:space="0" w:color="auto"/>
        <w:left w:val="none" w:sz="0" w:space="0" w:color="auto"/>
        <w:bottom w:val="none" w:sz="0" w:space="0" w:color="auto"/>
        <w:right w:val="none" w:sz="0" w:space="0" w:color="auto"/>
      </w:divBdr>
    </w:div>
    <w:div w:id="831487107">
      <w:bodyDiv w:val="1"/>
      <w:marLeft w:val="0"/>
      <w:marRight w:val="0"/>
      <w:marTop w:val="0"/>
      <w:marBottom w:val="0"/>
      <w:divBdr>
        <w:top w:val="none" w:sz="0" w:space="0" w:color="auto"/>
        <w:left w:val="none" w:sz="0" w:space="0" w:color="auto"/>
        <w:bottom w:val="none" w:sz="0" w:space="0" w:color="auto"/>
        <w:right w:val="none" w:sz="0" w:space="0" w:color="auto"/>
      </w:divBdr>
      <w:divsChild>
        <w:div w:id="252476538">
          <w:marLeft w:val="0"/>
          <w:marRight w:val="0"/>
          <w:marTop w:val="0"/>
          <w:marBottom w:val="0"/>
          <w:divBdr>
            <w:top w:val="none" w:sz="0" w:space="0" w:color="auto"/>
            <w:left w:val="none" w:sz="0" w:space="0" w:color="auto"/>
            <w:bottom w:val="none" w:sz="0" w:space="0" w:color="auto"/>
            <w:right w:val="none" w:sz="0" w:space="0" w:color="auto"/>
          </w:divBdr>
          <w:divsChild>
            <w:div w:id="1170872709">
              <w:marLeft w:val="0"/>
              <w:marRight w:val="0"/>
              <w:marTop w:val="0"/>
              <w:marBottom w:val="0"/>
              <w:divBdr>
                <w:top w:val="none" w:sz="0" w:space="0" w:color="auto"/>
                <w:left w:val="none" w:sz="0" w:space="0" w:color="auto"/>
                <w:bottom w:val="none" w:sz="0" w:space="0" w:color="auto"/>
                <w:right w:val="none" w:sz="0" w:space="0" w:color="auto"/>
              </w:divBdr>
            </w:div>
          </w:divsChild>
        </w:div>
        <w:div w:id="418790849">
          <w:marLeft w:val="0"/>
          <w:marRight w:val="0"/>
          <w:marTop w:val="0"/>
          <w:marBottom w:val="0"/>
          <w:divBdr>
            <w:top w:val="none" w:sz="0" w:space="0" w:color="auto"/>
            <w:left w:val="none" w:sz="0" w:space="0" w:color="auto"/>
            <w:bottom w:val="none" w:sz="0" w:space="0" w:color="auto"/>
            <w:right w:val="none" w:sz="0" w:space="0" w:color="auto"/>
          </w:divBdr>
          <w:divsChild>
            <w:div w:id="1957640670">
              <w:marLeft w:val="0"/>
              <w:marRight w:val="0"/>
              <w:marTop w:val="0"/>
              <w:marBottom w:val="0"/>
              <w:divBdr>
                <w:top w:val="none" w:sz="0" w:space="0" w:color="auto"/>
                <w:left w:val="none" w:sz="0" w:space="0" w:color="auto"/>
                <w:bottom w:val="none" w:sz="0" w:space="0" w:color="auto"/>
                <w:right w:val="none" w:sz="0" w:space="0" w:color="auto"/>
              </w:divBdr>
            </w:div>
          </w:divsChild>
        </w:div>
        <w:div w:id="1259100166">
          <w:marLeft w:val="0"/>
          <w:marRight w:val="0"/>
          <w:marTop w:val="0"/>
          <w:marBottom w:val="0"/>
          <w:divBdr>
            <w:top w:val="none" w:sz="0" w:space="0" w:color="auto"/>
            <w:left w:val="none" w:sz="0" w:space="0" w:color="auto"/>
            <w:bottom w:val="none" w:sz="0" w:space="0" w:color="auto"/>
            <w:right w:val="none" w:sz="0" w:space="0" w:color="auto"/>
          </w:divBdr>
          <w:divsChild>
            <w:div w:id="241524661">
              <w:marLeft w:val="0"/>
              <w:marRight w:val="0"/>
              <w:marTop w:val="0"/>
              <w:marBottom w:val="0"/>
              <w:divBdr>
                <w:top w:val="none" w:sz="0" w:space="0" w:color="auto"/>
                <w:left w:val="none" w:sz="0" w:space="0" w:color="auto"/>
                <w:bottom w:val="none" w:sz="0" w:space="0" w:color="auto"/>
                <w:right w:val="none" w:sz="0" w:space="0" w:color="auto"/>
              </w:divBdr>
            </w:div>
          </w:divsChild>
        </w:div>
        <w:div w:id="2089502092">
          <w:marLeft w:val="0"/>
          <w:marRight w:val="0"/>
          <w:marTop w:val="0"/>
          <w:marBottom w:val="0"/>
          <w:divBdr>
            <w:top w:val="none" w:sz="0" w:space="0" w:color="auto"/>
            <w:left w:val="none" w:sz="0" w:space="0" w:color="auto"/>
            <w:bottom w:val="none" w:sz="0" w:space="0" w:color="auto"/>
            <w:right w:val="none" w:sz="0" w:space="0" w:color="auto"/>
          </w:divBdr>
          <w:divsChild>
            <w:div w:id="7771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1689">
      <w:bodyDiv w:val="1"/>
      <w:marLeft w:val="0"/>
      <w:marRight w:val="0"/>
      <w:marTop w:val="0"/>
      <w:marBottom w:val="0"/>
      <w:divBdr>
        <w:top w:val="none" w:sz="0" w:space="0" w:color="auto"/>
        <w:left w:val="none" w:sz="0" w:space="0" w:color="auto"/>
        <w:bottom w:val="none" w:sz="0" w:space="0" w:color="auto"/>
        <w:right w:val="none" w:sz="0" w:space="0" w:color="auto"/>
      </w:divBdr>
      <w:divsChild>
        <w:div w:id="632518786">
          <w:marLeft w:val="0"/>
          <w:marRight w:val="0"/>
          <w:marTop w:val="0"/>
          <w:marBottom w:val="0"/>
          <w:divBdr>
            <w:top w:val="none" w:sz="0" w:space="0" w:color="auto"/>
            <w:left w:val="none" w:sz="0" w:space="0" w:color="auto"/>
            <w:bottom w:val="none" w:sz="0" w:space="0" w:color="auto"/>
            <w:right w:val="none" w:sz="0" w:space="0" w:color="auto"/>
          </w:divBdr>
          <w:divsChild>
            <w:div w:id="139004826">
              <w:marLeft w:val="0"/>
              <w:marRight w:val="0"/>
              <w:marTop w:val="0"/>
              <w:marBottom w:val="0"/>
              <w:divBdr>
                <w:top w:val="none" w:sz="0" w:space="0" w:color="auto"/>
                <w:left w:val="none" w:sz="0" w:space="0" w:color="auto"/>
                <w:bottom w:val="none" w:sz="0" w:space="0" w:color="auto"/>
                <w:right w:val="none" w:sz="0" w:space="0" w:color="auto"/>
              </w:divBdr>
            </w:div>
          </w:divsChild>
        </w:div>
        <w:div w:id="1177188631">
          <w:marLeft w:val="0"/>
          <w:marRight w:val="0"/>
          <w:marTop w:val="0"/>
          <w:marBottom w:val="0"/>
          <w:divBdr>
            <w:top w:val="none" w:sz="0" w:space="0" w:color="auto"/>
            <w:left w:val="none" w:sz="0" w:space="0" w:color="auto"/>
            <w:bottom w:val="none" w:sz="0" w:space="0" w:color="auto"/>
            <w:right w:val="none" w:sz="0" w:space="0" w:color="auto"/>
          </w:divBdr>
          <w:divsChild>
            <w:div w:id="264769789">
              <w:marLeft w:val="0"/>
              <w:marRight w:val="0"/>
              <w:marTop w:val="0"/>
              <w:marBottom w:val="0"/>
              <w:divBdr>
                <w:top w:val="none" w:sz="0" w:space="0" w:color="auto"/>
                <w:left w:val="none" w:sz="0" w:space="0" w:color="auto"/>
                <w:bottom w:val="none" w:sz="0" w:space="0" w:color="auto"/>
                <w:right w:val="none" w:sz="0" w:space="0" w:color="auto"/>
              </w:divBdr>
            </w:div>
          </w:divsChild>
        </w:div>
        <w:div w:id="1498762226">
          <w:marLeft w:val="0"/>
          <w:marRight w:val="0"/>
          <w:marTop w:val="0"/>
          <w:marBottom w:val="0"/>
          <w:divBdr>
            <w:top w:val="none" w:sz="0" w:space="0" w:color="auto"/>
            <w:left w:val="none" w:sz="0" w:space="0" w:color="auto"/>
            <w:bottom w:val="none" w:sz="0" w:space="0" w:color="auto"/>
            <w:right w:val="none" w:sz="0" w:space="0" w:color="auto"/>
          </w:divBdr>
          <w:divsChild>
            <w:div w:id="102891676">
              <w:marLeft w:val="0"/>
              <w:marRight w:val="0"/>
              <w:marTop w:val="0"/>
              <w:marBottom w:val="0"/>
              <w:divBdr>
                <w:top w:val="none" w:sz="0" w:space="0" w:color="auto"/>
                <w:left w:val="none" w:sz="0" w:space="0" w:color="auto"/>
                <w:bottom w:val="none" w:sz="0" w:space="0" w:color="auto"/>
                <w:right w:val="none" w:sz="0" w:space="0" w:color="auto"/>
              </w:divBdr>
            </w:div>
          </w:divsChild>
        </w:div>
        <w:div w:id="1868718277">
          <w:marLeft w:val="0"/>
          <w:marRight w:val="0"/>
          <w:marTop w:val="0"/>
          <w:marBottom w:val="0"/>
          <w:divBdr>
            <w:top w:val="none" w:sz="0" w:space="0" w:color="auto"/>
            <w:left w:val="none" w:sz="0" w:space="0" w:color="auto"/>
            <w:bottom w:val="none" w:sz="0" w:space="0" w:color="auto"/>
            <w:right w:val="none" w:sz="0" w:space="0" w:color="auto"/>
          </w:divBdr>
          <w:divsChild>
            <w:div w:id="3208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11130">
      <w:bodyDiv w:val="1"/>
      <w:marLeft w:val="0"/>
      <w:marRight w:val="0"/>
      <w:marTop w:val="0"/>
      <w:marBottom w:val="0"/>
      <w:divBdr>
        <w:top w:val="none" w:sz="0" w:space="0" w:color="auto"/>
        <w:left w:val="none" w:sz="0" w:space="0" w:color="auto"/>
        <w:bottom w:val="none" w:sz="0" w:space="0" w:color="auto"/>
        <w:right w:val="none" w:sz="0" w:space="0" w:color="auto"/>
      </w:divBdr>
    </w:div>
    <w:div w:id="848449910">
      <w:bodyDiv w:val="1"/>
      <w:marLeft w:val="0"/>
      <w:marRight w:val="0"/>
      <w:marTop w:val="0"/>
      <w:marBottom w:val="0"/>
      <w:divBdr>
        <w:top w:val="none" w:sz="0" w:space="0" w:color="auto"/>
        <w:left w:val="none" w:sz="0" w:space="0" w:color="auto"/>
        <w:bottom w:val="none" w:sz="0" w:space="0" w:color="auto"/>
        <w:right w:val="none" w:sz="0" w:space="0" w:color="auto"/>
      </w:divBdr>
    </w:div>
    <w:div w:id="865673415">
      <w:bodyDiv w:val="1"/>
      <w:marLeft w:val="0"/>
      <w:marRight w:val="0"/>
      <w:marTop w:val="0"/>
      <w:marBottom w:val="0"/>
      <w:divBdr>
        <w:top w:val="none" w:sz="0" w:space="0" w:color="auto"/>
        <w:left w:val="none" w:sz="0" w:space="0" w:color="auto"/>
        <w:bottom w:val="none" w:sz="0" w:space="0" w:color="auto"/>
        <w:right w:val="none" w:sz="0" w:space="0" w:color="auto"/>
      </w:divBdr>
    </w:div>
    <w:div w:id="901863745">
      <w:bodyDiv w:val="1"/>
      <w:marLeft w:val="0"/>
      <w:marRight w:val="0"/>
      <w:marTop w:val="0"/>
      <w:marBottom w:val="0"/>
      <w:divBdr>
        <w:top w:val="none" w:sz="0" w:space="0" w:color="auto"/>
        <w:left w:val="none" w:sz="0" w:space="0" w:color="auto"/>
        <w:bottom w:val="none" w:sz="0" w:space="0" w:color="auto"/>
        <w:right w:val="none" w:sz="0" w:space="0" w:color="auto"/>
      </w:divBdr>
    </w:div>
    <w:div w:id="906695199">
      <w:bodyDiv w:val="1"/>
      <w:marLeft w:val="0"/>
      <w:marRight w:val="0"/>
      <w:marTop w:val="0"/>
      <w:marBottom w:val="0"/>
      <w:divBdr>
        <w:top w:val="none" w:sz="0" w:space="0" w:color="auto"/>
        <w:left w:val="none" w:sz="0" w:space="0" w:color="auto"/>
        <w:bottom w:val="none" w:sz="0" w:space="0" w:color="auto"/>
        <w:right w:val="none" w:sz="0" w:space="0" w:color="auto"/>
      </w:divBdr>
      <w:divsChild>
        <w:div w:id="1930355">
          <w:marLeft w:val="0"/>
          <w:marRight w:val="0"/>
          <w:marTop w:val="0"/>
          <w:marBottom w:val="0"/>
          <w:divBdr>
            <w:top w:val="none" w:sz="0" w:space="0" w:color="auto"/>
            <w:left w:val="none" w:sz="0" w:space="0" w:color="auto"/>
            <w:bottom w:val="none" w:sz="0" w:space="0" w:color="auto"/>
            <w:right w:val="none" w:sz="0" w:space="0" w:color="auto"/>
          </w:divBdr>
          <w:divsChild>
            <w:div w:id="541555290">
              <w:marLeft w:val="0"/>
              <w:marRight w:val="0"/>
              <w:marTop w:val="0"/>
              <w:marBottom w:val="0"/>
              <w:divBdr>
                <w:top w:val="none" w:sz="0" w:space="0" w:color="auto"/>
                <w:left w:val="none" w:sz="0" w:space="0" w:color="auto"/>
                <w:bottom w:val="none" w:sz="0" w:space="0" w:color="auto"/>
                <w:right w:val="none" w:sz="0" w:space="0" w:color="auto"/>
              </w:divBdr>
            </w:div>
          </w:divsChild>
        </w:div>
        <w:div w:id="456141190">
          <w:marLeft w:val="0"/>
          <w:marRight w:val="0"/>
          <w:marTop w:val="0"/>
          <w:marBottom w:val="0"/>
          <w:divBdr>
            <w:top w:val="none" w:sz="0" w:space="0" w:color="auto"/>
            <w:left w:val="none" w:sz="0" w:space="0" w:color="auto"/>
            <w:bottom w:val="none" w:sz="0" w:space="0" w:color="auto"/>
            <w:right w:val="none" w:sz="0" w:space="0" w:color="auto"/>
          </w:divBdr>
          <w:divsChild>
            <w:div w:id="256141337">
              <w:marLeft w:val="0"/>
              <w:marRight w:val="0"/>
              <w:marTop w:val="0"/>
              <w:marBottom w:val="0"/>
              <w:divBdr>
                <w:top w:val="none" w:sz="0" w:space="0" w:color="auto"/>
                <w:left w:val="none" w:sz="0" w:space="0" w:color="auto"/>
                <w:bottom w:val="none" w:sz="0" w:space="0" w:color="auto"/>
                <w:right w:val="none" w:sz="0" w:space="0" w:color="auto"/>
              </w:divBdr>
            </w:div>
          </w:divsChild>
        </w:div>
        <w:div w:id="743799277">
          <w:marLeft w:val="0"/>
          <w:marRight w:val="0"/>
          <w:marTop w:val="0"/>
          <w:marBottom w:val="0"/>
          <w:divBdr>
            <w:top w:val="none" w:sz="0" w:space="0" w:color="auto"/>
            <w:left w:val="none" w:sz="0" w:space="0" w:color="auto"/>
            <w:bottom w:val="none" w:sz="0" w:space="0" w:color="auto"/>
            <w:right w:val="none" w:sz="0" w:space="0" w:color="auto"/>
          </w:divBdr>
          <w:divsChild>
            <w:div w:id="251164765">
              <w:marLeft w:val="0"/>
              <w:marRight w:val="0"/>
              <w:marTop w:val="0"/>
              <w:marBottom w:val="0"/>
              <w:divBdr>
                <w:top w:val="none" w:sz="0" w:space="0" w:color="auto"/>
                <w:left w:val="none" w:sz="0" w:space="0" w:color="auto"/>
                <w:bottom w:val="none" w:sz="0" w:space="0" w:color="auto"/>
                <w:right w:val="none" w:sz="0" w:space="0" w:color="auto"/>
              </w:divBdr>
            </w:div>
          </w:divsChild>
        </w:div>
        <w:div w:id="1784958812">
          <w:marLeft w:val="0"/>
          <w:marRight w:val="0"/>
          <w:marTop w:val="0"/>
          <w:marBottom w:val="0"/>
          <w:divBdr>
            <w:top w:val="none" w:sz="0" w:space="0" w:color="auto"/>
            <w:left w:val="none" w:sz="0" w:space="0" w:color="auto"/>
            <w:bottom w:val="none" w:sz="0" w:space="0" w:color="auto"/>
            <w:right w:val="none" w:sz="0" w:space="0" w:color="auto"/>
          </w:divBdr>
          <w:divsChild>
            <w:div w:id="11027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5031">
      <w:bodyDiv w:val="1"/>
      <w:marLeft w:val="0"/>
      <w:marRight w:val="0"/>
      <w:marTop w:val="0"/>
      <w:marBottom w:val="0"/>
      <w:divBdr>
        <w:top w:val="none" w:sz="0" w:space="0" w:color="auto"/>
        <w:left w:val="none" w:sz="0" w:space="0" w:color="auto"/>
        <w:bottom w:val="none" w:sz="0" w:space="0" w:color="auto"/>
        <w:right w:val="none" w:sz="0" w:space="0" w:color="auto"/>
      </w:divBdr>
    </w:div>
    <w:div w:id="957444842">
      <w:bodyDiv w:val="1"/>
      <w:marLeft w:val="0"/>
      <w:marRight w:val="0"/>
      <w:marTop w:val="0"/>
      <w:marBottom w:val="0"/>
      <w:divBdr>
        <w:top w:val="none" w:sz="0" w:space="0" w:color="auto"/>
        <w:left w:val="none" w:sz="0" w:space="0" w:color="auto"/>
        <w:bottom w:val="none" w:sz="0" w:space="0" w:color="auto"/>
        <w:right w:val="none" w:sz="0" w:space="0" w:color="auto"/>
      </w:divBdr>
    </w:div>
    <w:div w:id="1004476692">
      <w:bodyDiv w:val="1"/>
      <w:marLeft w:val="0"/>
      <w:marRight w:val="0"/>
      <w:marTop w:val="0"/>
      <w:marBottom w:val="0"/>
      <w:divBdr>
        <w:top w:val="none" w:sz="0" w:space="0" w:color="auto"/>
        <w:left w:val="none" w:sz="0" w:space="0" w:color="auto"/>
        <w:bottom w:val="none" w:sz="0" w:space="0" w:color="auto"/>
        <w:right w:val="none" w:sz="0" w:space="0" w:color="auto"/>
      </w:divBdr>
    </w:div>
    <w:div w:id="1045369981">
      <w:bodyDiv w:val="1"/>
      <w:marLeft w:val="0"/>
      <w:marRight w:val="0"/>
      <w:marTop w:val="0"/>
      <w:marBottom w:val="0"/>
      <w:divBdr>
        <w:top w:val="none" w:sz="0" w:space="0" w:color="auto"/>
        <w:left w:val="none" w:sz="0" w:space="0" w:color="auto"/>
        <w:bottom w:val="none" w:sz="0" w:space="0" w:color="auto"/>
        <w:right w:val="none" w:sz="0" w:space="0" w:color="auto"/>
      </w:divBdr>
      <w:divsChild>
        <w:div w:id="237397968">
          <w:marLeft w:val="0"/>
          <w:marRight w:val="0"/>
          <w:marTop w:val="0"/>
          <w:marBottom w:val="0"/>
          <w:divBdr>
            <w:top w:val="none" w:sz="0" w:space="0" w:color="auto"/>
            <w:left w:val="none" w:sz="0" w:space="0" w:color="auto"/>
            <w:bottom w:val="none" w:sz="0" w:space="0" w:color="auto"/>
            <w:right w:val="none" w:sz="0" w:space="0" w:color="auto"/>
          </w:divBdr>
          <w:divsChild>
            <w:div w:id="1461463030">
              <w:marLeft w:val="0"/>
              <w:marRight w:val="0"/>
              <w:marTop w:val="0"/>
              <w:marBottom w:val="0"/>
              <w:divBdr>
                <w:top w:val="none" w:sz="0" w:space="0" w:color="auto"/>
                <w:left w:val="none" w:sz="0" w:space="0" w:color="auto"/>
                <w:bottom w:val="none" w:sz="0" w:space="0" w:color="auto"/>
                <w:right w:val="none" w:sz="0" w:space="0" w:color="auto"/>
              </w:divBdr>
            </w:div>
          </w:divsChild>
        </w:div>
        <w:div w:id="437993468">
          <w:marLeft w:val="0"/>
          <w:marRight w:val="0"/>
          <w:marTop w:val="0"/>
          <w:marBottom w:val="0"/>
          <w:divBdr>
            <w:top w:val="none" w:sz="0" w:space="0" w:color="auto"/>
            <w:left w:val="none" w:sz="0" w:space="0" w:color="auto"/>
            <w:bottom w:val="none" w:sz="0" w:space="0" w:color="auto"/>
            <w:right w:val="none" w:sz="0" w:space="0" w:color="auto"/>
          </w:divBdr>
          <w:divsChild>
            <w:div w:id="262498375">
              <w:marLeft w:val="0"/>
              <w:marRight w:val="0"/>
              <w:marTop w:val="0"/>
              <w:marBottom w:val="0"/>
              <w:divBdr>
                <w:top w:val="none" w:sz="0" w:space="0" w:color="auto"/>
                <w:left w:val="none" w:sz="0" w:space="0" w:color="auto"/>
                <w:bottom w:val="none" w:sz="0" w:space="0" w:color="auto"/>
                <w:right w:val="none" w:sz="0" w:space="0" w:color="auto"/>
              </w:divBdr>
            </w:div>
          </w:divsChild>
        </w:div>
        <w:div w:id="445930458">
          <w:marLeft w:val="0"/>
          <w:marRight w:val="0"/>
          <w:marTop w:val="0"/>
          <w:marBottom w:val="0"/>
          <w:divBdr>
            <w:top w:val="none" w:sz="0" w:space="0" w:color="auto"/>
            <w:left w:val="none" w:sz="0" w:space="0" w:color="auto"/>
            <w:bottom w:val="none" w:sz="0" w:space="0" w:color="auto"/>
            <w:right w:val="none" w:sz="0" w:space="0" w:color="auto"/>
          </w:divBdr>
          <w:divsChild>
            <w:div w:id="920140324">
              <w:marLeft w:val="0"/>
              <w:marRight w:val="0"/>
              <w:marTop w:val="0"/>
              <w:marBottom w:val="0"/>
              <w:divBdr>
                <w:top w:val="none" w:sz="0" w:space="0" w:color="auto"/>
                <w:left w:val="none" w:sz="0" w:space="0" w:color="auto"/>
                <w:bottom w:val="none" w:sz="0" w:space="0" w:color="auto"/>
                <w:right w:val="none" w:sz="0" w:space="0" w:color="auto"/>
              </w:divBdr>
            </w:div>
          </w:divsChild>
        </w:div>
        <w:div w:id="1244799503">
          <w:marLeft w:val="0"/>
          <w:marRight w:val="0"/>
          <w:marTop w:val="0"/>
          <w:marBottom w:val="0"/>
          <w:divBdr>
            <w:top w:val="none" w:sz="0" w:space="0" w:color="auto"/>
            <w:left w:val="none" w:sz="0" w:space="0" w:color="auto"/>
            <w:bottom w:val="none" w:sz="0" w:space="0" w:color="auto"/>
            <w:right w:val="none" w:sz="0" w:space="0" w:color="auto"/>
          </w:divBdr>
          <w:divsChild>
            <w:div w:id="9509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00603">
      <w:bodyDiv w:val="1"/>
      <w:marLeft w:val="0"/>
      <w:marRight w:val="0"/>
      <w:marTop w:val="0"/>
      <w:marBottom w:val="0"/>
      <w:divBdr>
        <w:top w:val="none" w:sz="0" w:space="0" w:color="auto"/>
        <w:left w:val="none" w:sz="0" w:space="0" w:color="auto"/>
        <w:bottom w:val="none" w:sz="0" w:space="0" w:color="auto"/>
        <w:right w:val="none" w:sz="0" w:space="0" w:color="auto"/>
      </w:divBdr>
    </w:div>
    <w:div w:id="1085565447">
      <w:bodyDiv w:val="1"/>
      <w:marLeft w:val="0"/>
      <w:marRight w:val="0"/>
      <w:marTop w:val="0"/>
      <w:marBottom w:val="0"/>
      <w:divBdr>
        <w:top w:val="none" w:sz="0" w:space="0" w:color="auto"/>
        <w:left w:val="none" w:sz="0" w:space="0" w:color="auto"/>
        <w:bottom w:val="none" w:sz="0" w:space="0" w:color="auto"/>
        <w:right w:val="none" w:sz="0" w:space="0" w:color="auto"/>
      </w:divBdr>
      <w:divsChild>
        <w:div w:id="328796298">
          <w:marLeft w:val="0"/>
          <w:marRight w:val="0"/>
          <w:marTop w:val="0"/>
          <w:marBottom w:val="0"/>
          <w:divBdr>
            <w:top w:val="none" w:sz="0" w:space="0" w:color="auto"/>
            <w:left w:val="none" w:sz="0" w:space="0" w:color="auto"/>
            <w:bottom w:val="none" w:sz="0" w:space="0" w:color="auto"/>
            <w:right w:val="none" w:sz="0" w:space="0" w:color="auto"/>
          </w:divBdr>
          <w:divsChild>
            <w:div w:id="1913615242">
              <w:marLeft w:val="0"/>
              <w:marRight w:val="0"/>
              <w:marTop w:val="0"/>
              <w:marBottom w:val="0"/>
              <w:divBdr>
                <w:top w:val="none" w:sz="0" w:space="0" w:color="auto"/>
                <w:left w:val="none" w:sz="0" w:space="0" w:color="auto"/>
                <w:bottom w:val="none" w:sz="0" w:space="0" w:color="auto"/>
                <w:right w:val="none" w:sz="0" w:space="0" w:color="auto"/>
              </w:divBdr>
            </w:div>
          </w:divsChild>
        </w:div>
        <w:div w:id="663355515">
          <w:marLeft w:val="0"/>
          <w:marRight w:val="0"/>
          <w:marTop w:val="0"/>
          <w:marBottom w:val="0"/>
          <w:divBdr>
            <w:top w:val="none" w:sz="0" w:space="0" w:color="auto"/>
            <w:left w:val="none" w:sz="0" w:space="0" w:color="auto"/>
            <w:bottom w:val="none" w:sz="0" w:space="0" w:color="auto"/>
            <w:right w:val="none" w:sz="0" w:space="0" w:color="auto"/>
          </w:divBdr>
          <w:divsChild>
            <w:div w:id="1132865740">
              <w:marLeft w:val="0"/>
              <w:marRight w:val="0"/>
              <w:marTop w:val="0"/>
              <w:marBottom w:val="0"/>
              <w:divBdr>
                <w:top w:val="none" w:sz="0" w:space="0" w:color="auto"/>
                <w:left w:val="none" w:sz="0" w:space="0" w:color="auto"/>
                <w:bottom w:val="none" w:sz="0" w:space="0" w:color="auto"/>
                <w:right w:val="none" w:sz="0" w:space="0" w:color="auto"/>
              </w:divBdr>
            </w:div>
          </w:divsChild>
        </w:div>
        <w:div w:id="780421670">
          <w:marLeft w:val="0"/>
          <w:marRight w:val="0"/>
          <w:marTop w:val="0"/>
          <w:marBottom w:val="0"/>
          <w:divBdr>
            <w:top w:val="none" w:sz="0" w:space="0" w:color="auto"/>
            <w:left w:val="none" w:sz="0" w:space="0" w:color="auto"/>
            <w:bottom w:val="none" w:sz="0" w:space="0" w:color="auto"/>
            <w:right w:val="none" w:sz="0" w:space="0" w:color="auto"/>
          </w:divBdr>
          <w:divsChild>
            <w:div w:id="485823534">
              <w:marLeft w:val="0"/>
              <w:marRight w:val="0"/>
              <w:marTop w:val="0"/>
              <w:marBottom w:val="0"/>
              <w:divBdr>
                <w:top w:val="none" w:sz="0" w:space="0" w:color="auto"/>
                <w:left w:val="none" w:sz="0" w:space="0" w:color="auto"/>
                <w:bottom w:val="none" w:sz="0" w:space="0" w:color="auto"/>
                <w:right w:val="none" w:sz="0" w:space="0" w:color="auto"/>
              </w:divBdr>
            </w:div>
          </w:divsChild>
        </w:div>
        <w:div w:id="969017364">
          <w:marLeft w:val="0"/>
          <w:marRight w:val="0"/>
          <w:marTop w:val="0"/>
          <w:marBottom w:val="0"/>
          <w:divBdr>
            <w:top w:val="none" w:sz="0" w:space="0" w:color="auto"/>
            <w:left w:val="none" w:sz="0" w:space="0" w:color="auto"/>
            <w:bottom w:val="none" w:sz="0" w:space="0" w:color="auto"/>
            <w:right w:val="none" w:sz="0" w:space="0" w:color="auto"/>
          </w:divBdr>
          <w:divsChild>
            <w:div w:id="21371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7829">
      <w:bodyDiv w:val="1"/>
      <w:marLeft w:val="0"/>
      <w:marRight w:val="0"/>
      <w:marTop w:val="0"/>
      <w:marBottom w:val="0"/>
      <w:divBdr>
        <w:top w:val="none" w:sz="0" w:space="0" w:color="auto"/>
        <w:left w:val="none" w:sz="0" w:space="0" w:color="auto"/>
        <w:bottom w:val="none" w:sz="0" w:space="0" w:color="auto"/>
        <w:right w:val="none" w:sz="0" w:space="0" w:color="auto"/>
      </w:divBdr>
      <w:divsChild>
        <w:div w:id="356587955">
          <w:marLeft w:val="0"/>
          <w:marRight w:val="0"/>
          <w:marTop w:val="0"/>
          <w:marBottom w:val="0"/>
          <w:divBdr>
            <w:top w:val="none" w:sz="0" w:space="0" w:color="auto"/>
            <w:left w:val="none" w:sz="0" w:space="0" w:color="auto"/>
            <w:bottom w:val="none" w:sz="0" w:space="0" w:color="auto"/>
            <w:right w:val="none" w:sz="0" w:space="0" w:color="auto"/>
          </w:divBdr>
          <w:divsChild>
            <w:div w:id="1470516820">
              <w:marLeft w:val="0"/>
              <w:marRight w:val="0"/>
              <w:marTop w:val="0"/>
              <w:marBottom w:val="0"/>
              <w:divBdr>
                <w:top w:val="none" w:sz="0" w:space="0" w:color="auto"/>
                <w:left w:val="none" w:sz="0" w:space="0" w:color="auto"/>
                <w:bottom w:val="none" w:sz="0" w:space="0" w:color="auto"/>
                <w:right w:val="none" w:sz="0" w:space="0" w:color="auto"/>
              </w:divBdr>
            </w:div>
          </w:divsChild>
        </w:div>
        <w:div w:id="1633485818">
          <w:marLeft w:val="0"/>
          <w:marRight w:val="0"/>
          <w:marTop w:val="0"/>
          <w:marBottom w:val="0"/>
          <w:divBdr>
            <w:top w:val="none" w:sz="0" w:space="0" w:color="auto"/>
            <w:left w:val="none" w:sz="0" w:space="0" w:color="auto"/>
            <w:bottom w:val="none" w:sz="0" w:space="0" w:color="auto"/>
            <w:right w:val="none" w:sz="0" w:space="0" w:color="auto"/>
          </w:divBdr>
          <w:divsChild>
            <w:div w:id="73547840">
              <w:marLeft w:val="0"/>
              <w:marRight w:val="0"/>
              <w:marTop w:val="0"/>
              <w:marBottom w:val="0"/>
              <w:divBdr>
                <w:top w:val="none" w:sz="0" w:space="0" w:color="auto"/>
                <w:left w:val="none" w:sz="0" w:space="0" w:color="auto"/>
                <w:bottom w:val="none" w:sz="0" w:space="0" w:color="auto"/>
                <w:right w:val="none" w:sz="0" w:space="0" w:color="auto"/>
              </w:divBdr>
            </w:div>
          </w:divsChild>
        </w:div>
        <w:div w:id="1829780516">
          <w:marLeft w:val="0"/>
          <w:marRight w:val="0"/>
          <w:marTop w:val="0"/>
          <w:marBottom w:val="0"/>
          <w:divBdr>
            <w:top w:val="none" w:sz="0" w:space="0" w:color="auto"/>
            <w:left w:val="none" w:sz="0" w:space="0" w:color="auto"/>
            <w:bottom w:val="none" w:sz="0" w:space="0" w:color="auto"/>
            <w:right w:val="none" w:sz="0" w:space="0" w:color="auto"/>
          </w:divBdr>
          <w:divsChild>
            <w:div w:id="89011677">
              <w:marLeft w:val="0"/>
              <w:marRight w:val="0"/>
              <w:marTop w:val="0"/>
              <w:marBottom w:val="0"/>
              <w:divBdr>
                <w:top w:val="none" w:sz="0" w:space="0" w:color="auto"/>
                <w:left w:val="none" w:sz="0" w:space="0" w:color="auto"/>
                <w:bottom w:val="none" w:sz="0" w:space="0" w:color="auto"/>
                <w:right w:val="none" w:sz="0" w:space="0" w:color="auto"/>
              </w:divBdr>
            </w:div>
          </w:divsChild>
        </w:div>
        <w:div w:id="1988431862">
          <w:marLeft w:val="0"/>
          <w:marRight w:val="0"/>
          <w:marTop w:val="0"/>
          <w:marBottom w:val="0"/>
          <w:divBdr>
            <w:top w:val="none" w:sz="0" w:space="0" w:color="auto"/>
            <w:left w:val="none" w:sz="0" w:space="0" w:color="auto"/>
            <w:bottom w:val="none" w:sz="0" w:space="0" w:color="auto"/>
            <w:right w:val="none" w:sz="0" w:space="0" w:color="auto"/>
          </w:divBdr>
          <w:divsChild>
            <w:div w:id="361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1883">
      <w:bodyDiv w:val="1"/>
      <w:marLeft w:val="0"/>
      <w:marRight w:val="0"/>
      <w:marTop w:val="0"/>
      <w:marBottom w:val="0"/>
      <w:divBdr>
        <w:top w:val="none" w:sz="0" w:space="0" w:color="auto"/>
        <w:left w:val="none" w:sz="0" w:space="0" w:color="auto"/>
        <w:bottom w:val="none" w:sz="0" w:space="0" w:color="auto"/>
        <w:right w:val="none" w:sz="0" w:space="0" w:color="auto"/>
      </w:divBdr>
    </w:div>
    <w:div w:id="1199858936">
      <w:bodyDiv w:val="1"/>
      <w:marLeft w:val="0"/>
      <w:marRight w:val="0"/>
      <w:marTop w:val="0"/>
      <w:marBottom w:val="0"/>
      <w:divBdr>
        <w:top w:val="none" w:sz="0" w:space="0" w:color="auto"/>
        <w:left w:val="none" w:sz="0" w:space="0" w:color="auto"/>
        <w:bottom w:val="none" w:sz="0" w:space="0" w:color="auto"/>
        <w:right w:val="none" w:sz="0" w:space="0" w:color="auto"/>
      </w:divBdr>
      <w:divsChild>
        <w:div w:id="354042110">
          <w:marLeft w:val="0"/>
          <w:marRight w:val="0"/>
          <w:marTop w:val="0"/>
          <w:marBottom w:val="0"/>
          <w:divBdr>
            <w:top w:val="none" w:sz="0" w:space="0" w:color="auto"/>
            <w:left w:val="none" w:sz="0" w:space="0" w:color="auto"/>
            <w:bottom w:val="none" w:sz="0" w:space="0" w:color="auto"/>
            <w:right w:val="none" w:sz="0" w:space="0" w:color="auto"/>
          </w:divBdr>
          <w:divsChild>
            <w:div w:id="30501873">
              <w:marLeft w:val="0"/>
              <w:marRight w:val="0"/>
              <w:marTop w:val="0"/>
              <w:marBottom w:val="0"/>
              <w:divBdr>
                <w:top w:val="none" w:sz="0" w:space="0" w:color="auto"/>
                <w:left w:val="none" w:sz="0" w:space="0" w:color="auto"/>
                <w:bottom w:val="none" w:sz="0" w:space="0" w:color="auto"/>
                <w:right w:val="none" w:sz="0" w:space="0" w:color="auto"/>
              </w:divBdr>
            </w:div>
          </w:divsChild>
        </w:div>
        <w:div w:id="1331372912">
          <w:marLeft w:val="0"/>
          <w:marRight w:val="0"/>
          <w:marTop w:val="0"/>
          <w:marBottom w:val="0"/>
          <w:divBdr>
            <w:top w:val="none" w:sz="0" w:space="0" w:color="auto"/>
            <w:left w:val="none" w:sz="0" w:space="0" w:color="auto"/>
            <w:bottom w:val="none" w:sz="0" w:space="0" w:color="auto"/>
            <w:right w:val="none" w:sz="0" w:space="0" w:color="auto"/>
          </w:divBdr>
          <w:divsChild>
            <w:div w:id="1455900756">
              <w:marLeft w:val="0"/>
              <w:marRight w:val="0"/>
              <w:marTop w:val="0"/>
              <w:marBottom w:val="0"/>
              <w:divBdr>
                <w:top w:val="none" w:sz="0" w:space="0" w:color="auto"/>
                <w:left w:val="none" w:sz="0" w:space="0" w:color="auto"/>
                <w:bottom w:val="none" w:sz="0" w:space="0" w:color="auto"/>
                <w:right w:val="none" w:sz="0" w:space="0" w:color="auto"/>
              </w:divBdr>
            </w:div>
          </w:divsChild>
        </w:div>
        <w:div w:id="1522863934">
          <w:marLeft w:val="0"/>
          <w:marRight w:val="0"/>
          <w:marTop w:val="0"/>
          <w:marBottom w:val="0"/>
          <w:divBdr>
            <w:top w:val="none" w:sz="0" w:space="0" w:color="auto"/>
            <w:left w:val="none" w:sz="0" w:space="0" w:color="auto"/>
            <w:bottom w:val="none" w:sz="0" w:space="0" w:color="auto"/>
            <w:right w:val="none" w:sz="0" w:space="0" w:color="auto"/>
          </w:divBdr>
          <w:divsChild>
            <w:div w:id="1589926127">
              <w:marLeft w:val="0"/>
              <w:marRight w:val="0"/>
              <w:marTop w:val="0"/>
              <w:marBottom w:val="0"/>
              <w:divBdr>
                <w:top w:val="none" w:sz="0" w:space="0" w:color="auto"/>
                <w:left w:val="none" w:sz="0" w:space="0" w:color="auto"/>
                <w:bottom w:val="none" w:sz="0" w:space="0" w:color="auto"/>
                <w:right w:val="none" w:sz="0" w:space="0" w:color="auto"/>
              </w:divBdr>
            </w:div>
          </w:divsChild>
        </w:div>
        <w:div w:id="1940796021">
          <w:marLeft w:val="0"/>
          <w:marRight w:val="0"/>
          <w:marTop w:val="0"/>
          <w:marBottom w:val="0"/>
          <w:divBdr>
            <w:top w:val="none" w:sz="0" w:space="0" w:color="auto"/>
            <w:left w:val="none" w:sz="0" w:space="0" w:color="auto"/>
            <w:bottom w:val="none" w:sz="0" w:space="0" w:color="auto"/>
            <w:right w:val="none" w:sz="0" w:space="0" w:color="auto"/>
          </w:divBdr>
          <w:divsChild>
            <w:div w:id="15467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9724">
      <w:bodyDiv w:val="1"/>
      <w:marLeft w:val="0"/>
      <w:marRight w:val="0"/>
      <w:marTop w:val="0"/>
      <w:marBottom w:val="0"/>
      <w:divBdr>
        <w:top w:val="none" w:sz="0" w:space="0" w:color="auto"/>
        <w:left w:val="none" w:sz="0" w:space="0" w:color="auto"/>
        <w:bottom w:val="none" w:sz="0" w:space="0" w:color="auto"/>
        <w:right w:val="none" w:sz="0" w:space="0" w:color="auto"/>
      </w:divBdr>
      <w:divsChild>
        <w:div w:id="570965359">
          <w:marLeft w:val="0"/>
          <w:marRight w:val="0"/>
          <w:marTop w:val="0"/>
          <w:marBottom w:val="0"/>
          <w:divBdr>
            <w:top w:val="none" w:sz="0" w:space="0" w:color="auto"/>
            <w:left w:val="none" w:sz="0" w:space="0" w:color="auto"/>
            <w:bottom w:val="none" w:sz="0" w:space="0" w:color="auto"/>
            <w:right w:val="none" w:sz="0" w:space="0" w:color="auto"/>
          </w:divBdr>
          <w:divsChild>
            <w:div w:id="1440221382">
              <w:marLeft w:val="0"/>
              <w:marRight w:val="0"/>
              <w:marTop w:val="0"/>
              <w:marBottom w:val="0"/>
              <w:divBdr>
                <w:top w:val="none" w:sz="0" w:space="0" w:color="auto"/>
                <w:left w:val="none" w:sz="0" w:space="0" w:color="auto"/>
                <w:bottom w:val="none" w:sz="0" w:space="0" w:color="auto"/>
                <w:right w:val="none" w:sz="0" w:space="0" w:color="auto"/>
              </w:divBdr>
            </w:div>
          </w:divsChild>
        </w:div>
        <w:div w:id="1135955005">
          <w:marLeft w:val="0"/>
          <w:marRight w:val="0"/>
          <w:marTop w:val="0"/>
          <w:marBottom w:val="0"/>
          <w:divBdr>
            <w:top w:val="none" w:sz="0" w:space="0" w:color="auto"/>
            <w:left w:val="none" w:sz="0" w:space="0" w:color="auto"/>
            <w:bottom w:val="none" w:sz="0" w:space="0" w:color="auto"/>
            <w:right w:val="none" w:sz="0" w:space="0" w:color="auto"/>
          </w:divBdr>
          <w:divsChild>
            <w:div w:id="1924141452">
              <w:marLeft w:val="0"/>
              <w:marRight w:val="0"/>
              <w:marTop w:val="0"/>
              <w:marBottom w:val="0"/>
              <w:divBdr>
                <w:top w:val="none" w:sz="0" w:space="0" w:color="auto"/>
                <w:left w:val="none" w:sz="0" w:space="0" w:color="auto"/>
                <w:bottom w:val="none" w:sz="0" w:space="0" w:color="auto"/>
                <w:right w:val="none" w:sz="0" w:space="0" w:color="auto"/>
              </w:divBdr>
            </w:div>
          </w:divsChild>
        </w:div>
        <w:div w:id="1597329782">
          <w:marLeft w:val="0"/>
          <w:marRight w:val="0"/>
          <w:marTop w:val="0"/>
          <w:marBottom w:val="0"/>
          <w:divBdr>
            <w:top w:val="none" w:sz="0" w:space="0" w:color="auto"/>
            <w:left w:val="none" w:sz="0" w:space="0" w:color="auto"/>
            <w:bottom w:val="none" w:sz="0" w:space="0" w:color="auto"/>
            <w:right w:val="none" w:sz="0" w:space="0" w:color="auto"/>
          </w:divBdr>
          <w:divsChild>
            <w:div w:id="1775318309">
              <w:marLeft w:val="0"/>
              <w:marRight w:val="0"/>
              <w:marTop w:val="0"/>
              <w:marBottom w:val="0"/>
              <w:divBdr>
                <w:top w:val="none" w:sz="0" w:space="0" w:color="auto"/>
                <w:left w:val="none" w:sz="0" w:space="0" w:color="auto"/>
                <w:bottom w:val="none" w:sz="0" w:space="0" w:color="auto"/>
                <w:right w:val="none" w:sz="0" w:space="0" w:color="auto"/>
              </w:divBdr>
            </w:div>
          </w:divsChild>
        </w:div>
        <w:div w:id="1972705747">
          <w:marLeft w:val="0"/>
          <w:marRight w:val="0"/>
          <w:marTop w:val="0"/>
          <w:marBottom w:val="0"/>
          <w:divBdr>
            <w:top w:val="none" w:sz="0" w:space="0" w:color="auto"/>
            <w:left w:val="none" w:sz="0" w:space="0" w:color="auto"/>
            <w:bottom w:val="none" w:sz="0" w:space="0" w:color="auto"/>
            <w:right w:val="none" w:sz="0" w:space="0" w:color="auto"/>
          </w:divBdr>
          <w:divsChild>
            <w:div w:id="8686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568">
      <w:bodyDiv w:val="1"/>
      <w:marLeft w:val="0"/>
      <w:marRight w:val="0"/>
      <w:marTop w:val="0"/>
      <w:marBottom w:val="0"/>
      <w:divBdr>
        <w:top w:val="none" w:sz="0" w:space="0" w:color="auto"/>
        <w:left w:val="none" w:sz="0" w:space="0" w:color="auto"/>
        <w:bottom w:val="none" w:sz="0" w:space="0" w:color="auto"/>
        <w:right w:val="none" w:sz="0" w:space="0" w:color="auto"/>
      </w:divBdr>
      <w:divsChild>
        <w:div w:id="178130838">
          <w:marLeft w:val="0"/>
          <w:marRight w:val="0"/>
          <w:marTop w:val="0"/>
          <w:marBottom w:val="0"/>
          <w:divBdr>
            <w:top w:val="none" w:sz="0" w:space="0" w:color="auto"/>
            <w:left w:val="none" w:sz="0" w:space="0" w:color="auto"/>
            <w:bottom w:val="none" w:sz="0" w:space="0" w:color="auto"/>
            <w:right w:val="none" w:sz="0" w:space="0" w:color="auto"/>
          </w:divBdr>
          <w:divsChild>
            <w:div w:id="1534803232">
              <w:marLeft w:val="0"/>
              <w:marRight w:val="0"/>
              <w:marTop w:val="0"/>
              <w:marBottom w:val="0"/>
              <w:divBdr>
                <w:top w:val="none" w:sz="0" w:space="0" w:color="auto"/>
                <w:left w:val="none" w:sz="0" w:space="0" w:color="auto"/>
                <w:bottom w:val="none" w:sz="0" w:space="0" w:color="auto"/>
                <w:right w:val="none" w:sz="0" w:space="0" w:color="auto"/>
              </w:divBdr>
            </w:div>
          </w:divsChild>
        </w:div>
        <w:div w:id="592083274">
          <w:marLeft w:val="0"/>
          <w:marRight w:val="0"/>
          <w:marTop w:val="0"/>
          <w:marBottom w:val="0"/>
          <w:divBdr>
            <w:top w:val="none" w:sz="0" w:space="0" w:color="auto"/>
            <w:left w:val="none" w:sz="0" w:space="0" w:color="auto"/>
            <w:bottom w:val="none" w:sz="0" w:space="0" w:color="auto"/>
            <w:right w:val="none" w:sz="0" w:space="0" w:color="auto"/>
          </w:divBdr>
          <w:divsChild>
            <w:div w:id="1795902530">
              <w:marLeft w:val="0"/>
              <w:marRight w:val="0"/>
              <w:marTop w:val="0"/>
              <w:marBottom w:val="0"/>
              <w:divBdr>
                <w:top w:val="none" w:sz="0" w:space="0" w:color="auto"/>
                <w:left w:val="none" w:sz="0" w:space="0" w:color="auto"/>
                <w:bottom w:val="none" w:sz="0" w:space="0" w:color="auto"/>
                <w:right w:val="none" w:sz="0" w:space="0" w:color="auto"/>
              </w:divBdr>
            </w:div>
          </w:divsChild>
        </w:div>
        <w:div w:id="914047405">
          <w:marLeft w:val="0"/>
          <w:marRight w:val="0"/>
          <w:marTop w:val="0"/>
          <w:marBottom w:val="0"/>
          <w:divBdr>
            <w:top w:val="none" w:sz="0" w:space="0" w:color="auto"/>
            <w:left w:val="none" w:sz="0" w:space="0" w:color="auto"/>
            <w:bottom w:val="none" w:sz="0" w:space="0" w:color="auto"/>
            <w:right w:val="none" w:sz="0" w:space="0" w:color="auto"/>
          </w:divBdr>
          <w:divsChild>
            <w:div w:id="1501194619">
              <w:marLeft w:val="0"/>
              <w:marRight w:val="0"/>
              <w:marTop w:val="0"/>
              <w:marBottom w:val="0"/>
              <w:divBdr>
                <w:top w:val="none" w:sz="0" w:space="0" w:color="auto"/>
                <w:left w:val="none" w:sz="0" w:space="0" w:color="auto"/>
                <w:bottom w:val="none" w:sz="0" w:space="0" w:color="auto"/>
                <w:right w:val="none" w:sz="0" w:space="0" w:color="auto"/>
              </w:divBdr>
            </w:div>
          </w:divsChild>
        </w:div>
        <w:div w:id="1276673208">
          <w:marLeft w:val="0"/>
          <w:marRight w:val="0"/>
          <w:marTop w:val="0"/>
          <w:marBottom w:val="0"/>
          <w:divBdr>
            <w:top w:val="none" w:sz="0" w:space="0" w:color="auto"/>
            <w:left w:val="none" w:sz="0" w:space="0" w:color="auto"/>
            <w:bottom w:val="none" w:sz="0" w:space="0" w:color="auto"/>
            <w:right w:val="none" w:sz="0" w:space="0" w:color="auto"/>
          </w:divBdr>
          <w:divsChild>
            <w:div w:id="3275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5032">
      <w:bodyDiv w:val="1"/>
      <w:marLeft w:val="0"/>
      <w:marRight w:val="0"/>
      <w:marTop w:val="0"/>
      <w:marBottom w:val="0"/>
      <w:divBdr>
        <w:top w:val="none" w:sz="0" w:space="0" w:color="auto"/>
        <w:left w:val="none" w:sz="0" w:space="0" w:color="auto"/>
        <w:bottom w:val="none" w:sz="0" w:space="0" w:color="auto"/>
        <w:right w:val="none" w:sz="0" w:space="0" w:color="auto"/>
      </w:divBdr>
      <w:divsChild>
        <w:div w:id="712005597">
          <w:marLeft w:val="0"/>
          <w:marRight w:val="0"/>
          <w:marTop w:val="0"/>
          <w:marBottom w:val="0"/>
          <w:divBdr>
            <w:top w:val="none" w:sz="0" w:space="0" w:color="auto"/>
            <w:left w:val="none" w:sz="0" w:space="0" w:color="auto"/>
            <w:bottom w:val="none" w:sz="0" w:space="0" w:color="auto"/>
            <w:right w:val="none" w:sz="0" w:space="0" w:color="auto"/>
          </w:divBdr>
          <w:divsChild>
            <w:div w:id="1652058214">
              <w:marLeft w:val="0"/>
              <w:marRight w:val="0"/>
              <w:marTop w:val="0"/>
              <w:marBottom w:val="0"/>
              <w:divBdr>
                <w:top w:val="none" w:sz="0" w:space="0" w:color="auto"/>
                <w:left w:val="none" w:sz="0" w:space="0" w:color="auto"/>
                <w:bottom w:val="none" w:sz="0" w:space="0" w:color="auto"/>
                <w:right w:val="none" w:sz="0" w:space="0" w:color="auto"/>
              </w:divBdr>
            </w:div>
          </w:divsChild>
        </w:div>
        <w:div w:id="1064572899">
          <w:marLeft w:val="0"/>
          <w:marRight w:val="0"/>
          <w:marTop w:val="0"/>
          <w:marBottom w:val="0"/>
          <w:divBdr>
            <w:top w:val="none" w:sz="0" w:space="0" w:color="auto"/>
            <w:left w:val="none" w:sz="0" w:space="0" w:color="auto"/>
            <w:bottom w:val="none" w:sz="0" w:space="0" w:color="auto"/>
            <w:right w:val="none" w:sz="0" w:space="0" w:color="auto"/>
          </w:divBdr>
          <w:divsChild>
            <w:div w:id="838230088">
              <w:marLeft w:val="0"/>
              <w:marRight w:val="0"/>
              <w:marTop w:val="0"/>
              <w:marBottom w:val="0"/>
              <w:divBdr>
                <w:top w:val="none" w:sz="0" w:space="0" w:color="auto"/>
                <w:left w:val="none" w:sz="0" w:space="0" w:color="auto"/>
                <w:bottom w:val="none" w:sz="0" w:space="0" w:color="auto"/>
                <w:right w:val="none" w:sz="0" w:space="0" w:color="auto"/>
              </w:divBdr>
            </w:div>
          </w:divsChild>
        </w:div>
        <w:div w:id="1529680208">
          <w:marLeft w:val="0"/>
          <w:marRight w:val="0"/>
          <w:marTop w:val="0"/>
          <w:marBottom w:val="0"/>
          <w:divBdr>
            <w:top w:val="none" w:sz="0" w:space="0" w:color="auto"/>
            <w:left w:val="none" w:sz="0" w:space="0" w:color="auto"/>
            <w:bottom w:val="none" w:sz="0" w:space="0" w:color="auto"/>
            <w:right w:val="none" w:sz="0" w:space="0" w:color="auto"/>
          </w:divBdr>
          <w:divsChild>
            <w:div w:id="1518303770">
              <w:marLeft w:val="0"/>
              <w:marRight w:val="0"/>
              <w:marTop w:val="0"/>
              <w:marBottom w:val="0"/>
              <w:divBdr>
                <w:top w:val="none" w:sz="0" w:space="0" w:color="auto"/>
                <w:left w:val="none" w:sz="0" w:space="0" w:color="auto"/>
                <w:bottom w:val="none" w:sz="0" w:space="0" w:color="auto"/>
                <w:right w:val="none" w:sz="0" w:space="0" w:color="auto"/>
              </w:divBdr>
            </w:div>
          </w:divsChild>
        </w:div>
        <w:div w:id="1541160689">
          <w:marLeft w:val="0"/>
          <w:marRight w:val="0"/>
          <w:marTop w:val="0"/>
          <w:marBottom w:val="0"/>
          <w:divBdr>
            <w:top w:val="none" w:sz="0" w:space="0" w:color="auto"/>
            <w:left w:val="none" w:sz="0" w:space="0" w:color="auto"/>
            <w:bottom w:val="none" w:sz="0" w:space="0" w:color="auto"/>
            <w:right w:val="none" w:sz="0" w:space="0" w:color="auto"/>
          </w:divBdr>
          <w:divsChild>
            <w:div w:id="9896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6833">
      <w:bodyDiv w:val="1"/>
      <w:marLeft w:val="0"/>
      <w:marRight w:val="0"/>
      <w:marTop w:val="0"/>
      <w:marBottom w:val="0"/>
      <w:divBdr>
        <w:top w:val="none" w:sz="0" w:space="0" w:color="auto"/>
        <w:left w:val="none" w:sz="0" w:space="0" w:color="auto"/>
        <w:bottom w:val="none" w:sz="0" w:space="0" w:color="auto"/>
        <w:right w:val="none" w:sz="0" w:space="0" w:color="auto"/>
      </w:divBdr>
    </w:div>
    <w:div w:id="1296526691">
      <w:bodyDiv w:val="1"/>
      <w:marLeft w:val="0"/>
      <w:marRight w:val="0"/>
      <w:marTop w:val="0"/>
      <w:marBottom w:val="0"/>
      <w:divBdr>
        <w:top w:val="none" w:sz="0" w:space="0" w:color="auto"/>
        <w:left w:val="none" w:sz="0" w:space="0" w:color="auto"/>
        <w:bottom w:val="none" w:sz="0" w:space="0" w:color="auto"/>
        <w:right w:val="none" w:sz="0" w:space="0" w:color="auto"/>
      </w:divBdr>
    </w:div>
    <w:div w:id="1308634284">
      <w:bodyDiv w:val="1"/>
      <w:marLeft w:val="0"/>
      <w:marRight w:val="0"/>
      <w:marTop w:val="0"/>
      <w:marBottom w:val="0"/>
      <w:divBdr>
        <w:top w:val="none" w:sz="0" w:space="0" w:color="auto"/>
        <w:left w:val="none" w:sz="0" w:space="0" w:color="auto"/>
        <w:bottom w:val="none" w:sz="0" w:space="0" w:color="auto"/>
        <w:right w:val="none" w:sz="0" w:space="0" w:color="auto"/>
      </w:divBdr>
    </w:div>
    <w:div w:id="1315404512">
      <w:bodyDiv w:val="1"/>
      <w:marLeft w:val="0"/>
      <w:marRight w:val="0"/>
      <w:marTop w:val="0"/>
      <w:marBottom w:val="0"/>
      <w:divBdr>
        <w:top w:val="none" w:sz="0" w:space="0" w:color="auto"/>
        <w:left w:val="none" w:sz="0" w:space="0" w:color="auto"/>
        <w:bottom w:val="none" w:sz="0" w:space="0" w:color="auto"/>
        <w:right w:val="none" w:sz="0" w:space="0" w:color="auto"/>
      </w:divBdr>
      <w:divsChild>
        <w:div w:id="1466240233">
          <w:marLeft w:val="0"/>
          <w:marRight w:val="0"/>
          <w:marTop w:val="0"/>
          <w:marBottom w:val="0"/>
          <w:divBdr>
            <w:top w:val="none" w:sz="0" w:space="0" w:color="auto"/>
            <w:left w:val="none" w:sz="0" w:space="0" w:color="auto"/>
            <w:bottom w:val="none" w:sz="0" w:space="0" w:color="auto"/>
            <w:right w:val="none" w:sz="0" w:space="0" w:color="auto"/>
          </w:divBdr>
          <w:divsChild>
            <w:div w:id="1527525508">
              <w:marLeft w:val="0"/>
              <w:marRight w:val="0"/>
              <w:marTop w:val="0"/>
              <w:marBottom w:val="0"/>
              <w:divBdr>
                <w:top w:val="none" w:sz="0" w:space="0" w:color="auto"/>
                <w:left w:val="none" w:sz="0" w:space="0" w:color="auto"/>
                <w:bottom w:val="none" w:sz="0" w:space="0" w:color="auto"/>
                <w:right w:val="none" w:sz="0" w:space="0" w:color="auto"/>
              </w:divBdr>
            </w:div>
          </w:divsChild>
        </w:div>
        <w:div w:id="1467703999">
          <w:marLeft w:val="0"/>
          <w:marRight w:val="0"/>
          <w:marTop w:val="0"/>
          <w:marBottom w:val="0"/>
          <w:divBdr>
            <w:top w:val="none" w:sz="0" w:space="0" w:color="auto"/>
            <w:left w:val="none" w:sz="0" w:space="0" w:color="auto"/>
            <w:bottom w:val="none" w:sz="0" w:space="0" w:color="auto"/>
            <w:right w:val="none" w:sz="0" w:space="0" w:color="auto"/>
          </w:divBdr>
          <w:divsChild>
            <w:div w:id="19448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1594">
      <w:bodyDiv w:val="1"/>
      <w:marLeft w:val="0"/>
      <w:marRight w:val="0"/>
      <w:marTop w:val="0"/>
      <w:marBottom w:val="0"/>
      <w:divBdr>
        <w:top w:val="none" w:sz="0" w:space="0" w:color="auto"/>
        <w:left w:val="none" w:sz="0" w:space="0" w:color="auto"/>
        <w:bottom w:val="none" w:sz="0" w:space="0" w:color="auto"/>
        <w:right w:val="none" w:sz="0" w:space="0" w:color="auto"/>
      </w:divBdr>
    </w:div>
    <w:div w:id="1378042732">
      <w:bodyDiv w:val="1"/>
      <w:marLeft w:val="0"/>
      <w:marRight w:val="0"/>
      <w:marTop w:val="0"/>
      <w:marBottom w:val="0"/>
      <w:divBdr>
        <w:top w:val="none" w:sz="0" w:space="0" w:color="auto"/>
        <w:left w:val="none" w:sz="0" w:space="0" w:color="auto"/>
        <w:bottom w:val="none" w:sz="0" w:space="0" w:color="auto"/>
        <w:right w:val="none" w:sz="0" w:space="0" w:color="auto"/>
      </w:divBdr>
      <w:divsChild>
        <w:div w:id="289365850">
          <w:marLeft w:val="0"/>
          <w:marRight w:val="0"/>
          <w:marTop w:val="0"/>
          <w:marBottom w:val="0"/>
          <w:divBdr>
            <w:top w:val="none" w:sz="0" w:space="0" w:color="auto"/>
            <w:left w:val="none" w:sz="0" w:space="0" w:color="auto"/>
            <w:bottom w:val="none" w:sz="0" w:space="0" w:color="auto"/>
            <w:right w:val="none" w:sz="0" w:space="0" w:color="auto"/>
          </w:divBdr>
          <w:divsChild>
            <w:div w:id="1706254647">
              <w:marLeft w:val="0"/>
              <w:marRight w:val="0"/>
              <w:marTop w:val="0"/>
              <w:marBottom w:val="0"/>
              <w:divBdr>
                <w:top w:val="none" w:sz="0" w:space="0" w:color="auto"/>
                <w:left w:val="none" w:sz="0" w:space="0" w:color="auto"/>
                <w:bottom w:val="none" w:sz="0" w:space="0" w:color="auto"/>
                <w:right w:val="none" w:sz="0" w:space="0" w:color="auto"/>
              </w:divBdr>
            </w:div>
          </w:divsChild>
        </w:div>
        <w:div w:id="912813142">
          <w:marLeft w:val="0"/>
          <w:marRight w:val="0"/>
          <w:marTop w:val="0"/>
          <w:marBottom w:val="0"/>
          <w:divBdr>
            <w:top w:val="none" w:sz="0" w:space="0" w:color="auto"/>
            <w:left w:val="none" w:sz="0" w:space="0" w:color="auto"/>
            <w:bottom w:val="none" w:sz="0" w:space="0" w:color="auto"/>
            <w:right w:val="none" w:sz="0" w:space="0" w:color="auto"/>
          </w:divBdr>
          <w:divsChild>
            <w:div w:id="354691053">
              <w:marLeft w:val="0"/>
              <w:marRight w:val="0"/>
              <w:marTop w:val="0"/>
              <w:marBottom w:val="0"/>
              <w:divBdr>
                <w:top w:val="none" w:sz="0" w:space="0" w:color="auto"/>
                <w:left w:val="none" w:sz="0" w:space="0" w:color="auto"/>
                <w:bottom w:val="none" w:sz="0" w:space="0" w:color="auto"/>
                <w:right w:val="none" w:sz="0" w:space="0" w:color="auto"/>
              </w:divBdr>
            </w:div>
          </w:divsChild>
        </w:div>
        <w:div w:id="1262838603">
          <w:marLeft w:val="0"/>
          <w:marRight w:val="0"/>
          <w:marTop w:val="0"/>
          <w:marBottom w:val="0"/>
          <w:divBdr>
            <w:top w:val="none" w:sz="0" w:space="0" w:color="auto"/>
            <w:left w:val="none" w:sz="0" w:space="0" w:color="auto"/>
            <w:bottom w:val="none" w:sz="0" w:space="0" w:color="auto"/>
            <w:right w:val="none" w:sz="0" w:space="0" w:color="auto"/>
          </w:divBdr>
          <w:divsChild>
            <w:div w:id="1358121744">
              <w:marLeft w:val="0"/>
              <w:marRight w:val="0"/>
              <w:marTop w:val="0"/>
              <w:marBottom w:val="0"/>
              <w:divBdr>
                <w:top w:val="none" w:sz="0" w:space="0" w:color="auto"/>
                <w:left w:val="none" w:sz="0" w:space="0" w:color="auto"/>
                <w:bottom w:val="none" w:sz="0" w:space="0" w:color="auto"/>
                <w:right w:val="none" w:sz="0" w:space="0" w:color="auto"/>
              </w:divBdr>
            </w:div>
          </w:divsChild>
        </w:div>
        <w:div w:id="1323269058">
          <w:marLeft w:val="0"/>
          <w:marRight w:val="0"/>
          <w:marTop w:val="0"/>
          <w:marBottom w:val="0"/>
          <w:divBdr>
            <w:top w:val="none" w:sz="0" w:space="0" w:color="auto"/>
            <w:left w:val="none" w:sz="0" w:space="0" w:color="auto"/>
            <w:bottom w:val="none" w:sz="0" w:space="0" w:color="auto"/>
            <w:right w:val="none" w:sz="0" w:space="0" w:color="auto"/>
          </w:divBdr>
          <w:divsChild>
            <w:div w:id="15517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99877">
      <w:bodyDiv w:val="1"/>
      <w:marLeft w:val="0"/>
      <w:marRight w:val="0"/>
      <w:marTop w:val="0"/>
      <w:marBottom w:val="0"/>
      <w:divBdr>
        <w:top w:val="none" w:sz="0" w:space="0" w:color="auto"/>
        <w:left w:val="none" w:sz="0" w:space="0" w:color="auto"/>
        <w:bottom w:val="none" w:sz="0" w:space="0" w:color="auto"/>
        <w:right w:val="none" w:sz="0" w:space="0" w:color="auto"/>
      </w:divBdr>
    </w:div>
    <w:div w:id="1400178919">
      <w:bodyDiv w:val="1"/>
      <w:marLeft w:val="0"/>
      <w:marRight w:val="0"/>
      <w:marTop w:val="0"/>
      <w:marBottom w:val="0"/>
      <w:divBdr>
        <w:top w:val="none" w:sz="0" w:space="0" w:color="auto"/>
        <w:left w:val="none" w:sz="0" w:space="0" w:color="auto"/>
        <w:bottom w:val="none" w:sz="0" w:space="0" w:color="auto"/>
        <w:right w:val="none" w:sz="0" w:space="0" w:color="auto"/>
      </w:divBdr>
      <w:divsChild>
        <w:div w:id="1470591493">
          <w:marLeft w:val="0"/>
          <w:marRight w:val="0"/>
          <w:marTop w:val="0"/>
          <w:marBottom w:val="0"/>
          <w:divBdr>
            <w:top w:val="none" w:sz="0" w:space="0" w:color="auto"/>
            <w:left w:val="none" w:sz="0" w:space="0" w:color="auto"/>
            <w:bottom w:val="none" w:sz="0" w:space="0" w:color="auto"/>
            <w:right w:val="none" w:sz="0" w:space="0" w:color="auto"/>
          </w:divBdr>
          <w:divsChild>
            <w:div w:id="1089497027">
              <w:marLeft w:val="0"/>
              <w:marRight w:val="0"/>
              <w:marTop w:val="0"/>
              <w:marBottom w:val="0"/>
              <w:divBdr>
                <w:top w:val="none" w:sz="0" w:space="0" w:color="auto"/>
                <w:left w:val="none" w:sz="0" w:space="0" w:color="auto"/>
                <w:bottom w:val="none" w:sz="0" w:space="0" w:color="auto"/>
                <w:right w:val="none" w:sz="0" w:space="0" w:color="auto"/>
              </w:divBdr>
            </w:div>
          </w:divsChild>
        </w:div>
        <w:div w:id="1750616951">
          <w:marLeft w:val="0"/>
          <w:marRight w:val="0"/>
          <w:marTop w:val="0"/>
          <w:marBottom w:val="0"/>
          <w:divBdr>
            <w:top w:val="none" w:sz="0" w:space="0" w:color="auto"/>
            <w:left w:val="none" w:sz="0" w:space="0" w:color="auto"/>
            <w:bottom w:val="none" w:sz="0" w:space="0" w:color="auto"/>
            <w:right w:val="none" w:sz="0" w:space="0" w:color="auto"/>
          </w:divBdr>
          <w:divsChild>
            <w:div w:id="12828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60837">
      <w:bodyDiv w:val="1"/>
      <w:marLeft w:val="0"/>
      <w:marRight w:val="0"/>
      <w:marTop w:val="0"/>
      <w:marBottom w:val="0"/>
      <w:divBdr>
        <w:top w:val="none" w:sz="0" w:space="0" w:color="auto"/>
        <w:left w:val="none" w:sz="0" w:space="0" w:color="auto"/>
        <w:bottom w:val="none" w:sz="0" w:space="0" w:color="auto"/>
        <w:right w:val="none" w:sz="0" w:space="0" w:color="auto"/>
      </w:divBdr>
    </w:div>
    <w:div w:id="1432160164">
      <w:bodyDiv w:val="1"/>
      <w:marLeft w:val="0"/>
      <w:marRight w:val="0"/>
      <w:marTop w:val="0"/>
      <w:marBottom w:val="0"/>
      <w:divBdr>
        <w:top w:val="none" w:sz="0" w:space="0" w:color="auto"/>
        <w:left w:val="none" w:sz="0" w:space="0" w:color="auto"/>
        <w:bottom w:val="none" w:sz="0" w:space="0" w:color="auto"/>
        <w:right w:val="none" w:sz="0" w:space="0" w:color="auto"/>
      </w:divBdr>
      <w:divsChild>
        <w:div w:id="768159112">
          <w:marLeft w:val="0"/>
          <w:marRight w:val="0"/>
          <w:marTop w:val="0"/>
          <w:marBottom w:val="0"/>
          <w:divBdr>
            <w:top w:val="none" w:sz="0" w:space="0" w:color="auto"/>
            <w:left w:val="none" w:sz="0" w:space="0" w:color="auto"/>
            <w:bottom w:val="none" w:sz="0" w:space="0" w:color="auto"/>
            <w:right w:val="none" w:sz="0" w:space="0" w:color="auto"/>
          </w:divBdr>
          <w:divsChild>
            <w:div w:id="1221015837">
              <w:marLeft w:val="0"/>
              <w:marRight w:val="0"/>
              <w:marTop w:val="0"/>
              <w:marBottom w:val="0"/>
              <w:divBdr>
                <w:top w:val="none" w:sz="0" w:space="0" w:color="auto"/>
                <w:left w:val="none" w:sz="0" w:space="0" w:color="auto"/>
                <w:bottom w:val="none" w:sz="0" w:space="0" w:color="auto"/>
                <w:right w:val="none" w:sz="0" w:space="0" w:color="auto"/>
              </w:divBdr>
            </w:div>
          </w:divsChild>
        </w:div>
        <w:div w:id="1142889171">
          <w:marLeft w:val="0"/>
          <w:marRight w:val="0"/>
          <w:marTop w:val="0"/>
          <w:marBottom w:val="0"/>
          <w:divBdr>
            <w:top w:val="none" w:sz="0" w:space="0" w:color="auto"/>
            <w:left w:val="none" w:sz="0" w:space="0" w:color="auto"/>
            <w:bottom w:val="none" w:sz="0" w:space="0" w:color="auto"/>
            <w:right w:val="none" w:sz="0" w:space="0" w:color="auto"/>
          </w:divBdr>
          <w:divsChild>
            <w:div w:id="1446264715">
              <w:marLeft w:val="0"/>
              <w:marRight w:val="0"/>
              <w:marTop w:val="0"/>
              <w:marBottom w:val="0"/>
              <w:divBdr>
                <w:top w:val="none" w:sz="0" w:space="0" w:color="auto"/>
                <w:left w:val="none" w:sz="0" w:space="0" w:color="auto"/>
                <w:bottom w:val="none" w:sz="0" w:space="0" w:color="auto"/>
                <w:right w:val="none" w:sz="0" w:space="0" w:color="auto"/>
              </w:divBdr>
            </w:div>
          </w:divsChild>
        </w:div>
        <w:div w:id="1630548200">
          <w:marLeft w:val="0"/>
          <w:marRight w:val="0"/>
          <w:marTop w:val="0"/>
          <w:marBottom w:val="0"/>
          <w:divBdr>
            <w:top w:val="none" w:sz="0" w:space="0" w:color="auto"/>
            <w:left w:val="none" w:sz="0" w:space="0" w:color="auto"/>
            <w:bottom w:val="none" w:sz="0" w:space="0" w:color="auto"/>
            <w:right w:val="none" w:sz="0" w:space="0" w:color="auto"/>
          </w:divBdr>
          <w:divsChild>
            <w:div w:id="560022131">
              <w:marLeft w:val="0"/>
              <w:marRight w:val="0"/>
              <w:marTop w:val="0"/>
              <w:marBottom w:val="0"/>
              <w:divBdr>
                <w:top w:val="none" w:sz="0" w:space="0" w:color="auto"/>
                <w:left w:val="none" w:sz="0" w:space="0" w:color="auto"/>
                <w:bottom w:val="none" w:sz="0" w:space="0" w:color="auto"/>
                <w:right w:val="none" w:sz="0" w:space="0" w:color="auto"/>
              </w:divBdr>
            </w:div>
          </w:divsChild>
        </w:div>
        <w:div w:id="2140569030">
          <w:marLeft w:val="0"/>
          <w:marRight w:val="0"/>
          <w:marTop w:val="0"/>
          <w:marBottom w:val="0"/>
          <w:divBdr>
            <w:top w:val="none" w:sz="0" w:space="0" w:color="auto"/>
            <w:left w:val="none" w:sz="0" w:space="0" w:color="auto"/>
            <w:bottom w:val="none" w:sz="0" w:space="0" w:color="auto"/>
            <w:right w:val="none" w:sz="0" w:space="0" w:color="auto"/>
          </w:divBdr>
          <w:divsChild>
            <w:div w:id="10870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7905">
      <w:bodyDiv w:val="1"/>
      <w:marLeft w:val="0"/>
      <w:marRight w:val="0"/>
      <w:marTop w:val="0"/>
      <w:marBottom w:val="0"/>
      <w:divBdr>
        <w:top w:val="none" w:sz="0" w:space="0" w:color="auto"/>
        <w:left w:val="none" w:sz="0" w:space="0" w:color="auto"/>
        <w:bottom w:val="none" w:sz="0" w:space="0" w:color="auto"/>
        <w:right w:val="none" w:sz="0" w:space="0" w:color="auto"/>
      </w:divBdr>
    </w:div>
    <w:div w:id="1456368272">
      <w:bodyDiv w:val="1"/>
      <w:marLeft w:val="0"/>
      <w:marRight w:val="0"/>
      <w:marTop w:val="0"/>
      <w:marBottom w:val="0"/>
      <w:divBdr>
        <w:top w:val="none" w:sz="0" w:space="0" w:color="auto"/>
        <w:left w:val="none" w:sz="0" w:space="0" w:color="auto"/>
        <w:bottom w:val="none" w:sz="0" w:space="0" w:color="auto"/>
        <w:right w:val="none" w:sz="0" w:space="0" w:color="auto"/>
      </w:divBdr>
    </w:div>
    <w:div w:id="1470054338">
      <w:bodyDiv w:val="1"/>
      <w:marLeft w:val="0"/>
      <w:marRight w:val="0"/>
      <w:marTop w:val="0"/>
      <w:marBottom w:val="0"/>
      <w:divBdr>
        <w:top w:val="none" w:sz="0" w:space="0" w:color="auto"/>
        <w:left w:val="none" w:sz="0" w:space="0" w:color="auto"/>
        <w:bottom w:val="none" w:sz="0" w:space="0" w:color="auto"/>
        <w:right w:val="none" w:sz="0" w:space="0" w:color="auto"/>
      </w:divBdr>
    </w:div>
    <w:div w:id="1474789072">
      <w:bodyDiv w:val="1"/>
      <w:marLeft w:val="0"/>
      <w:marRight w:val="0"/>
      <w:marTop w:val="0"/>
      <w:marBottom w:val="0"/>
      <w:divBdr>
        <w:top w:val="none" w:sz="0" w:space="0" w:color="auto"/>
        <w:left w:val="none" w:sz="0" w:space="0" w:color="auto"/>
        <w:bottom w:val="none" w:sz="0" w:space="0" w:color="auto"/>
        <w:right w:val="none" w:sz="0" w:space="0" w:color="auto"/>
      </w:divBdr>
      <w:divsChild>
        <w:div w:id="161437844">
          <w:marLeft w:val="0"/>
          <w:marRight w:val="0"/>
          <w:marTop w:val="0"/>
          <w:marBottom w:val="0"/>
          <w:divBdr>
            <w:top w:val="none" w:sz="0" w:space="0" w:color="auto"/>
            <w:left w:val="none" w:sz="0" w:space="0" w:color="auto"/>
            <w:bottom w:val="none" w:sz="0" w:space="0" w:color="auto"/>
            <w:right w:val="none" w:sz="0" w:space="0" w:color="auto"/>
          </w:divBdr>
          <w:divsChild>
            <w:div w:id="1405907199">
              <w:marLeft w:val="0"/>
              <w:marRight w:val="0"/>
              <w:marTop w:val="0"/>
              <w:marBottom w:val="0"/>
              <w:divBdr>
                <w:top w:val="none" w:sz="0" w:space="0" w:color="auto"/>
                <w:left w:val="none" w:sz="0" w:space="0" w:color="auto"/>
                <w:bottom w:val="none" w:sz="0" w:space="0" w:color="auto"/>
                <w:right w:val="none" w:sz="0" w:space="0" w:color="auto"/>
              </w:divBdr>
            </w:div>
          </w:divsChild>
        </w:div>
        <w:div w:id="427309015">
          <w:marLeft w:val="0"/>
          <w:marRight w:val="0"/>
          <w:marTop w:val="0"/>
          <w:marBottom w:val="0"/>
          <w:divBdr>
            <w:top w:val="none" w:sz="0" w:space="0" w:color="auto"/>
            <w:left w:val="none" w:sz="0" w:space="0" w:color="auto"/>
            <w:bottom w:val="none" w:sz="0" w:space="0" w:color="auto"/>
            <w:right w:val="none" w:sz="0" w:space="0" w:color="auto"/>
          </w:divBdr>
          <w:divsChild>
            <w:div w:id="475802945">
              <w:marLeft w:val="0"/>
              <w:marRight w:val="0"/>
              <w:marTop w:val="0"/>
              <w:marBottom w:val="0"/>
              <w:divBdr>
                <w:top w:val="none" w:sz="0" w:space="0" w:color="auto"/>
                <w:left w:val="none" w:sz="0" w:space="0" w:color="auto"/>
                <w:bottom w:val="none" w:sz="0" w:space="0" w:color="auto"/>
                <w:right w:val="none" w:sz="0" w:space="0" w:color="auto"/>
              </w:divBdr>
            </w:div>
          </w:divsChild>
        </w:div>
        <w:div w:id="763916318">
          <w:marLeft w:val="0"/>
          <w:marRight w:val="0"/>
          <w:marTop w:val="0"/>
          <w:marBottom w:val="0"/>
          <w:divBdr>
            <w:top w:val="none" w:sz="0" w:space="0" w:color="auto"/>
            <w:left w:val="none" w:sz="0" w:space="0" w:color="auto"/>
            <w:bottom w:val="none" w:sz="0" w:space="0" w:color="auto"/>
            <w:right w:val="none" w:sz="0" w:space="0" w:color="auto"/>
          </w:divBdr>
          <w:divsChild>
            <w:div w:id="1726563901">
              <w:marLeft w:val="0"/>
              <w:marRight w:val="0"/>
              <w:marTop w:val="0"/>
              <w:marBottom w:val="0"/>
              <w:divBdr>
                <w:top w:val="none" w:sz="0" w:space="0" w:color="auto"/>
                <w:left w:val="none" w:sz="0" w:space="0" w:color="auto"/>
                <w:bottom w:val="none" w:sz="0" w:space="0" w:color="auto"/>
                <w:right w:val="none" w:sz="0" w:space="0" w:color="auto"/>
              </w:divBdr>
            </w:div>
          </w:divsChild>
        </w:div>
        <w:div w:id="1486894318">
          <w:marLeft w:val="0"/>
          <w:marRight w:val="0"/>
          <w:marTop w:val="0"/>
          <w:marBottom w:val="0"/>
          <w:divBdr>
            <w:top w:val="none" w:sz="0" w:space="0" w:color="auto"/>
            <w:left w:val="none" w:sz="0" w:space="0" w:color="auto"/>
            <w:bottom w:val="none" w:sz="0" w:space="0" w:color="auto"/>
            <w:right w:val="none" w:sz="0" w:space="0" w:color="auto"/>
          </w:divBdr>
          <w:divsChild>
            <w:div w:id="114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0839">
      <w:bodyDiv w:val="1"/>
      <w:marLeft w:val="0"/>
      <w:marRight w:val="0"/>
      <w:marTop w:val="0"/>
      <w:marBottom w:val="0"/>
      <w:divBdr>
        <w:top w:val="none" w:sz="0" w:space="0" w:color="auto"/>
        <w:left w:val="none" w:sz="0" w:space="0" w:color="auto"/>
        <w:bottom w:val="none" w:sz="0" w:space="0" w:color="auto"/>
        <w:right w:val="none" w:sz="0" w:space="0" w:color="auto"/>
      </w:divBdr>
      <w:divsChild>
        <w:div w:id="356929357">
          <w:marLeft w:val="0"/>
          <w:marRight w:val="0"/>
          <w:marTop w:val="0"/>
          <w:marBottom w:val="0"/>
          <w:divBdr>
            <w:top w:val="none" w:sz="0" w:space="0" w:color="auto"/>
            <w:left w:val="none" w:sz="0" w:space="0" w:color="auto"/>
            <w:bottom w:val="none" w:sz="0" w:space="0" w:color="auto"/>
            <w:right w:val="none" w:sz="0" w:space="0" w:color="auto"/>
          </w:divBdr>
          <w:divsChild>
            <w:div w:id="941491131">
              <w:marLeft w:val="0"/>
              <w:marRight w:val="0"/>
              <w:marTop w:val="0"/>
              <w:marBottom w:val="0"/>
              <w:divBdr>
                <w:top w:val="none" w:sz="0" w:space="0" w:color="auto"/>
                <w:left w:val="none" w:sz="0" w:space="0" w:color="auto"/>
                <w:bottom w:val="none" w:sz="0" w:space="0" w:color="auto"/>
                <w:right w:val="none" w:sz="0" w:space="0" w:color="auto"/>
              </w:divBdr>
            </w:div>
          </w:divsChild>
        </w:div>
        <w:div w:id="364915926">
          <w:marLeft w:val="0"/>
          <w:marRight w:val="0"/>
          <w:marTop w:val="0"/>
          <w:marBottom w:val="0"/>
          <w:divBdr>
            <w:top w:val="none" w:sz="0" w:space="0" w:color="auto"/>
            <w:left w:val="none" w:sz="0" w:space="0" w:color="auto"/>
            <w:bottom w:val="none" w:sz="0" w:space="0" w:color="auto"/>
            <w:right w:val="none" w:sz="0" w:space="0" w:color="auto"/>
          </w:divBdr>
          <w:divsChild>
            <w:div w:id="705368933">
              <w:marLeft w:val="0"/>
              <w:marRight w:val="0"/>
              <w:marTop w:val="0"/>
              <w:marBottom w:val="0"/>
              <w:divBdr>
                <w:top w:val="none" w:sz="0" w:space="0" w:color="auto"/>
                <w:left w:val="none" w:sz="0" w:space="0" w:color="auto"/>
                <w:bottom w:val="none" w:sz="0" w:space="0" w:color="auto"/>
                <w:right w:val="none" w:sz="0" w:space="0" w:color="auto"/>
              </w:divBdr>
            </w:div>
          </w:divsChild>
        </w:div>
        <w:div w:id="365640623">
          <w:marLeft w:val="0"/>
          <w:marRight w:val="0"/>
          <w:marTop w:val="0"/>
          <w:marBottom w:val="0"/>
          <w:divBdr>
            <w:top w:val="none" w:sz="0" w:space="0" w:color="auto"/>
            <w:left w:val="none" w:sz="0" w:space="0" w:color="auto"/>
            <w:bottom w:val="none" w:sz="0" w:space="0" w:color="auto"/>
            <w:right w:val="none" w:sz="0" w:space="0" w:color="auto"/>
          </w:divBdr>
          <w:divsChild>
            <w:div w:id="875311445">
              <w:marLeft w:val="0"/>
              <w:marRight w:val="0"/>
              <w:marTop w:val="0"/>
              <w:marBottom w:val="0"/>
              <w:divBdr>
                <w:top w:val="none" w:sz="0" w:space="0" w:color="auto"/>
                <w:left w:val="none" w:sz="0" w:space="0" w:color="auto"/>
                <w:bottom w:val="none" w:sz="0" w:space="0" w:color="auto"/>
                <w:right w:val="none" w:sz="0" w:space="0" w:color="auto"/>
              </w:divBdr>
            </w:div>
          </w:divsChild>
        </w:div>
        <w:div w:id="2019889101">
          <w:marLeft w:val="0"/>
          <w:marRight w:val="0"/>
          <w:marTop w:val="0"/>
          <w:marBottom w:val="0"/>
          <w:divBdr>
            <w:top w:val="none" w:sz="0" w:space="0" w:color="auto"/>
            <w:left w:val="none" w:sz="0" w:space="0" w:color="auto"/>
            <w:bottom w:val="none" w:sz="0" w:space="0" w:color="auto"/>
            <w:right w:val="none" w:sz="0" w:space="0" w:color="auto"/>
          </w:divBdr>
          <w:divsChild>
            <w:div w:id="16162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5576867">
      <w:bodyDiv w:val="1"/>
      <w:marLeft w:val="0"/>
      <w:marRight w:val="0"/>
      <w:marTop w:val="0"/>
      <w:marBottom w:val="0"/>
      <w:divBdr>
        <w:top w:val="none" w:sz="0" w:space="0" w:color="auto"/>
        <w:left w:val="none" w:sz="0" w:space="0" w:color="auto"/>
        <w:bottom w:val="none" w:sz="0" w:space="0" w:color="auto"/>
        <w:right w:val="none" w:sz="0" w:space="0" w:color="auto"/>
      </w:divBdr>
      <w:divsChild>
        <w:div w:id="433018241">
          <w:marLeft w:val="0"/>
          <w:marRight w:val="0"/>
          <w:marTop w:val="0"/>
          <w:marBottom w:val="0"/>
          <w:divBdr>
            <w:top w:val="none" w:sz="0" w:space="0" w:color="auto"/>
            <w:left w:val="none" w:sz="0" w:space="0" w:color="auto"/>
            <w:bottom w:val="none" w:sz="0" w:space="0" w:color="auto"/>
            <w:right w:val="none" w:sz="0" w:space="0" w:color="auto"/>
          </w:divBdr>
          <w:divsChild>
            <w:div w:id="1312949889">
              <w:marLeft w:val="0"/>
              <w:marRight w:val="0"/>
              <w:marTop w:val="0"/>
              <w:marBottom w:val="0"/>
              <w:divBdr>
                <w:top w:val="none" w:sz="0" w:space="0" w:color="auto"/>
                <w:left w:val="none" w:sz="0" w:space="0" w:color="auto"/>
                <w:bottom w:val="none" w:sz="0" w:space="0" w:color="auto"/>
                <w:right w:val="none" w:sz="0" w:space="0" w:color="auto"/>
              </w:divBdr>
            </w:div>
          </w:divsChild>
        </w:div>
        <w:div w:id="868183426">
          <w:marLeft w:val="0"/>
          <w:marRight w:val="0"/>
          <w:marTop w:val="0"/>
          <w:marBottom w:val="0"/>
          <w:divBdr>
            <w:top w:val="none" w:sz="0" w:space="0" w:color="auto"/>
            <w:left w:val="none" w:sz="0" w:space="0" w:color="auto"/>
            <w:bottom w:val="none" w:sz="0" w:space="0" w:color="auto"/>
            <w:right w:val="none" w:sz="0" w:space="0" w:color="auto"/>
          </w:divBdr>
          <w:divsChild>
            <w:div w:id="11350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9459">
      <w:bodyDiv w:val="1"/>
      <w:marLeft w:val="0"/>
      <w:marRight w:val="0"/>
      <w:marTop w:val="0"/>
      <w:marBottom w:val="0"/>
      <w:divBdr>
        <w:top w:val="none" w:sz="0" w:space="0" w:color="auto"/>
        <w:left w:val="none" w:sz="0" w:space="0" w:color="auto"/>
        <w:bottom w:val="none" w:sz="0" w:space="0" w:color="auto"/>
        <w:right w:val="none" w:sz="0" w:space="0" w:color="auto"/>
      </w:divBdr>
    </w:div>
    <w:div w:id="1568300023">
      <w:bodyDiv w:val="1"/>
      <w:marLeft w:val="0"/>
      <w:marRight w:val="0"/>
      <w:marTop w:val="0"/>
      <w:marBottom w:val="0"/>
      <w:divBdr>
        <w:top w:val="none" w:sz="0" w:space="0" w:color="auto"/>
        <w:left w:val="none" w:sz="0" w:space="0" w:color="auto"/>
        <w:bottom w:val="none" w:sz="0" w:space="0" w:color="auto"/>
        <w:right w:val="none" w:sz="0" w:space="0" w:color="auto"/>
      </w:divBdr>
      <w:divsChild>
        <w:div w:id="446852245">
          <w:marLeft w:val="0"/>
          <w:marRight w:val="0"/>
          <w:marTop w:val="0"/>
          <w:marBottom w:val="0"/>
          <w:divBdr>
            <w:top w:val="none" w:sz="0" w:space="0" w:color="auto"/>
            <w:left w:val="none" w:sz="0" w:space="0" w:color="auto"/>
            <w:bottom w:val="none" w:sz="0" w:space="0" w:color="auto"/>
            <w:right w:val="none" w:sz="0" w:space="0" w:color="auto"/>
          </w:divBdr>
          <w:divsChild>
            <w:div w:id="769398146">
              <w:marLeft w:val="0"/>
              <w:marRight w:val="0"/>
              <w:marTop w:val="0"/>
              <w:marBottom w:val="0"/>
              <w:divBdr>
                <w:top w:val="none" w:sz="0" w:space="0" w:color="auto"/>
                <w:left w:val="none" w:sz="0" w:space="0" w:color="auto"/>
                <w:bottom w:val="none" w:sz="0" w:space="0" w:color="auto"/>
                <w:right w:val="none" w:sz="0" w:space="0" w:color="auto"/>
              </w:divBdr>
            </w:div>
          </w:divsChild>
        </w:div>
        <w:div w:id="531000792">
          <w:marLeft w:val="0"/>
          <w:marRight w:val="0"/>
          <w:marTop w:val="0"/>
          <w:marBottom w:val="0"/>
          <w:divBdr>
            <w:top w:val="none" w:sz="0" w:space="0" w:color="auto"/>
            <w:left w:val="none" w:sz="0" w:space="0" w:color="auto"/>
            <w:bottom w:val="none" w:sz="0" w:space="0" w:color="auto"/>
            <w:right w:val="none" w:sz="0" w:space="0" w:color="auto"/>
          </w:divBdr>
          <w:divsChild>
            <w:div w:id="1829516549">
              <w:marLeft w:val="0"/>
              <w:marRight w:val="0"/>
              <w:marTop w:val="0"/>
              <w:marBottom w:val="0"/>
              <w:divBdr>
                <w:top w:val="none" w:sz="0" w:space="0" w:color="auto"/>
                <w:left w:val="none" w:sz="0" w:space="0" w:color="auto"/>
                <w:bottom w:val="none" w:sz="0" w:space="0" w:color="auto"/>
                <w:right w:val="none" w:sz="0" w:space="0" w:color="auto"/>
              </w:divBdr>
            </w:div>
          </w:divsChild>
        </w:div>
        <w:div w:id="1002509279">
          <w:marLeft w:val="0"/>
          <w:marRight w:val="0"/>
          <w:marTop w:val="0"/>
          <w:marBottom w:val="0"/>
          <w:divBdr>
            <w:top w:val="none" w:sz="0" w:space="0" w:color="auto"/>
            <w:left w:val="none" w:sz="0" w:space="0" w:color="auto"/>
            <w:bottom w:val="none" w:sz="0" w:space="0" w:color="auto"/>
            <w:right w:val="none" w:sz="0" w:space="0" w:color="auto"/>
          </w:divBdr>
          <w:divsChild>
            <w:div w:id="789513348">
              <w:marLeft w:val="0"/>
              <w:marRight w:val="0"/>
              <w:marTop w:val="0"/>
              <w:marBottom w:val="0"/>
              <w:divBdr>
                <w:top w:val="none" w:sz="0" w:space="0" w:color="auto"/>
                <w:left w:val="none" w:sz="0" w:space="0" w:color="auto"/>
                <w:bottom w:val="none" w:sz="0" w:space="0" w:color="auto"/>
                <w:right w:val="none" w:sz="0" w:space="0" w:color="auto"/>
              </w:divBdr>
            </w:div>
          </w:divsChild>
        </w:div>
        <w:div w:id="1730613068">
          <w:marLeft w:val="0"/>
          <w:marRight w:val="0"/>
          <w:marTop w:val="0"/>
          <w:marBottom w:val="0"/>
          <w:divBdr>
            <w:top w:val="none" w:sz="0" w:space="0" w:color="auto"/>
            <w:left w:val="none" w:sz="0" w:space="0" w:color="auto"/>
            <w:bottom w:val="none" w:sz="0" w:space="0" w:color="auto"/>
            <w:right w:val="none" w:sz="0" w:space="0" w:color="auto"/>
          </w:divBdr>
          <w:divsChild>
            <w:div w:id="17940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6190">
      <w:bodyDiv w:val="1"/>
      <w:marLeft w:val="0"/>
      <w:marRight w:val="0"/>
      <w:marTop w:val="0"/>
      <w:marBottom w:val="0"/>
      <w:divBdr>
        <w:top w:val="none" w:sz="0" w:space="0" w:color="auto"/>
        <w:left w:val="none" w:sz="0" w:space="0" w:color="auto"/>
        <w:bottom w:val="none" w:sz="0" w:space="0" w:color="auto"/>
        <w:right w:val="none" w:sz="0" w:space="0" w:color="auto"/>
      </w:divBdr>
      <w:divsChild>
        <w:div w:id="793913799">
          <w:marLeft w:val="0"/>
          <w:marRight w:val="0"/>
          <w:marTop w:val="0"/>
          <w:marBottom w:val="0"/>
          <w:divBdr>
            <w:top w:val="none" w:sz="0" w:space="0" w:color="auto"/>
            <w:left w:val="none" w:sz="0" w:space="0" w:color="auto"/>
            <w:bottom w:val="none" w:sz="0" w:space="0" w:color="auto"/>
            <w:right w:val="none" w:sz="0" w:space="0" w:color="auto"/>
          </w:divBdr>
        </w:div>
      </w:divsChild>
    </w:div>
    <w:div w:id="1604340063">
      <w:bodyDiv w:val="1"/>
      <w:marLeft w:val="0"/>
      <w:marRight w:val="0"/>
      <w:marTop w:val="0"/>
      <w:marBottom w:val="0"/>
      <w:divBdr>
        <w:top w:val="none" w:sz="0" w:space="0" w:color="auto"/>
        <w:left w:val="none" w:sz="0" w:space="0" w:color="auto"/>
        <w:bottom w:val="none" w:sz="0" w:space="0" w:color="auto"/>
        <w:right w:val="none" w:sz="0" w:space="0" w:color="auto"/>
      </w:divBdr>
      <w:divsChild>
        <w:div w:id="90050523">
          <w:marLeft w:val="0"/>
          <w:marRight w:val="0"/>
          <w:marTop w:val="0"/>
          <w:marBottom w:val="0"/>
          <w:divBdr>
            <w:top w:val="none" w:sz="0" w:space="0" w:color="auto"/>
            <w:left w:val="none" w:sz="0" w:space="0" w:color="auto"/>
            <w:bottom w:val="none" w:sz="0" w:space="0" w:color="auto"/>
            <w:right w:val="none" w:sz="0" w:space="0" w:color="auto"/>
          </w:divBdr>
          <w:divsChild>
            <w:div w:id="426539503">
              <w:marLeft w:val="0"/>
              <w:marRight w:val="0"/>
              <w:marTop w:val="0"/>
              <w:marBottom w:val="0"/>
              <w:divBdr>
                <w:top w:val="none" w:sz="0" w:space="0" w:color="auto"/>
                <w:left w:val="none" w:sz="0" w:space="0" w:color="auto"/>
                <w:bottom w:val="none" w:sz="0" w:space="0" w:color="auto"/>
                <w:right w:val="none" w:sz="0" w:space="0" w:color="auto"/>
              </w:divBdr>
            </w:div>
          </w:divsChild>
        </w:div>
        <w:div w:id="645816814">
          <w:marLeft w:val="0"/>
          <w:marRight w:val="0"/>
          <w:marTop w:val="0"/>
          <w:marBottom w:val="0"/>
          <w:divBdr>
            <w:top w:val="none" w:sz="0" w:space="0" w:color="auto"/>
            <w:left w:val="none" w:sz="0" w:space="0" w:color="auto"/>
            <w:bottom w:val="none" w:sz="0" w:space="0" w:color="auto"/>
            <w:right w:val="none" w:sz="0" w:space="0" w:color="auto"/>
          </w:divBdr>
          <w:divsChild>
            <w:div w:id="1871991878">
              <w:marLeft w:val="0"/>
              <w:marRight w:val="0"/>
              <w:marTop w:val="0"/>
              <w:marBottom w:val="0"/>
              <w:divBdr>
                <w:top w:val="none" w:sz="0" w:space="0" w:color="auto"/>
                <w:left w:val="none" w:sz="0" w:space="0" w:color="auto"/>
                <w:bottom w:val="none" w:sz="0" w:space="0" w:color="auto"/>
                <w:right w:val="none" w:sz="0" w:space="0" w:color="auto"/>
              </w:divBdr>
            </w:div>
          </w:divsChild>
        </w:div>
        <w:div w:id="1384141068">
          <w:marLeft w:val="0"/>
          <w:marRight w:val="0"/>
          <w:marTop w:val="0"/>
          <w:marBottom w:val="0"/>
          <w:divBdr>
            <w:top w:val="none" w:sz="0" w:space="0" w:color="auto"/>
            <w:left w:val="none" w:sz="0" w:space="0" w:color="auto"/>
            <w:bottom w:val="none" w:sz="0" w:space="0" w:color="auto"/>
            <w:right w:val="none" w:sz="0" w:space="0" w:color="auto"/>
          </w:divBdr>
          <w:divsChild>
            <w:div w:id="254483296">
              <w:marLeft w:val="0"/>
              <w:marRight w:val="0"/>
              <w:marTop w:val="0"/>
              <w:marBottom w:val="0"/>
              <w:divBdr>
                <w:top w:val="none" w:sz="0" w:space="0" w:color="auto"/>
                <w:left w:val="none" w:sz="0" w:space="0" w:color="auto"/>
                <w:bottom w:val="none" w:sz="0" w:space="0" w:color="auto"/>
                <w:right w:val="none" w:sz="0" w:space="0" w:color="auto"/>
              </w:divBdr>
            </w:div>
          </w:divsChild>
        </w:div>
        <w:div w:id="1836023293">
          <w:marLeft w:val="0"/>
          <w:marRight w:val="0"/>
          <w:marTop w:val="0"/>
          <w:marBottom w:val="0"/>
          <w:divBdr>
            <w:top w:val="none" w:sz="0" w:space="0" w:color="auto"/>
            <w:left w:val="none" w:sz="0" w:space="0" w:color="auto"/>
            <w:bottom w:val="none" w:sz="0" w:space="0" w:color="auto"/>
            <w:right w:val="none" w:sz="0" w:space="0" w:color="auto"/>
          </w:divBdr>
          <w:divsChild>
            <w:div w:id="17222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3150">
      <w:bodyDiv w:val="1"/>
      <w:marLeft w:val="0"/>
      <w:marRight w:val="0"/>
      <w:marTop w:val="0"/>
      <w:marBottom w:val="0"/>
      <w:divBdr>
        <w:top w:val="none" w:sz="0" w:space="0" w:color="auto"/>
        <w:left w:val="none" w:sz="0" w:space="0" w:color="auto"/>
        <w:bottom w:val="none" w:sz="0" w:space="0" w:color="auto"/>
        <w:right w:val="none" w:sz="0" w:space="0" w:color="auto"/>
      </w:divBdr>
      <w:divsChild>
        <w:div w:id="296450096">
          <w:marLeft w:val="0"/>
          <w:marRight w:val="0"/>
          <w:marTop w:val="0"/>
          <w:marBottom w:val="0"/>
          <w:divBdr>
            <w:top w:val="none" w:sz="0" w:space="0" w:color="auto"/>
            <w:left w:val="none" w:sz="0" w:space="0" w:color="auto"/>
            <w:bottom w:val="none" w:sz="0" w:space="0" w:color="auto"/>
            <w:right w:val="none" w:sz="0" w:space="0" w:color="auto"/>
          </w:divBdr>
          <w:divsChild>
            <w:div w:id="499782467">
              <w:marLeft w:val="0"/>
              <w:marRight w:val="0"/>
              <w:marTop w:val="0"/>
              <w:marBottom w:val="0"/>
              <w:divBdr>
                <w:top w:val="none" w:sz="0" w:space="0" w:color="auto"/>
                <w:left w:val="none" w:sz="0" w:space="0" w:color="auto"/>
                <w:bottom w:val="none" w:sz="0" w:space="0" w:color="auto"/>
                <w:right w:val="none" w:sz="0" w:space="0" w:color="auto"/>
              </w:divBdr>
            </w:div>
          </w:divsChild>
        </w:div>
        <w:div w:id="566182620">
          <w:marLeft w:val="0"/>
          <w:marRight w:val="0"/>
          <w:marTop w:val="0"/>
          <w:marBottom w:val="0"/>
          <w:divBdr>
            <w:top w:val="none" w:sz="0" w:space="0" w:color="auto"/>
            <w:left w:val="none" w:sz="0" w:space="0" w:color="auto"/>
            <w:bottom w:val="none" w:sz="0" w:space="0" w:color="auto"/>
            <w:right w:val="none" w:sz="0" w:space="0" w:color="auto"/>
          </w:divBdr>
          <w:divsChild>
            <w:div w:id="1673145802">
              <w:marLeft w:val="0"/>
              <w:marRight w:val="0"/>
              <w:marTop w:val="0"/>
              <w:marBottom w:val="0"/>
              <w:divBdr>
                <w:top w:val="none" w:sz="0" w:space="0" w:color="auto"/>
                <w:left w:val="none" w:sz="0" w:space="0" w:color="auto"/>
                <w:bottom w:val="none" w:sz="0" w:space="0" w:color="auto"/>
                <w:right w:val="none" w:sz="0" w:space="0" w:color="auto"/>
              </w:divBdr>
            </w:div>
          </w:divsChild>
        </w:div>
        <w:div w:id="670377265">
          <w:marLeft w:val="0"/>
          <w:marRight w:val="0"/>
          <w:marTop w:val="0"/>
          <w:marBottom w:val="0"/>
          <w:divBdr>
            <w:top w:val="none" w:sz="0" w:space="0" w:color="auto"/>
            <w:left w:val="none" w:sz="0" w:space="0" w:color="auto"/>
            <w:bottom w:val="none" w:sz="0" w:space="0" w:color="auto"/>
            <w:right w:val="none" w:sz="0" w:space="0" w:color="auto"/>
          </w:divBdr>
          <w:divsChild>
            <w:div w:id="2134787358">
              <w:marLeft w:val="0"/>
              <w:marRight w:val="0"/>
              <w:marTop w:val="0"/>
              <w:marBottom w:val="0"/>
              <w:divBdr>
                <w:top w:val="none" w:sz="0" w:space="0" w:color="auto"/>
                <w:left w:val="none" w:sz="0" w:space="0" w:color="auto"/>
                <w:bottom w:val="none" w:sz="0" w:space="0" w:color="auto"/>
                <w:right w:val="none" w:sz="0" w:space="0" w:color="auto"/>
              </w:divBdr>
            </w:div>
          </w:divsChild>
        </w:div>
        <w:div w:id="1976333528">
          <w:marLeft w:val="0"/>
          <w:marRight w:val="0"/>
          <w:marTop w:val="0"/>
          <w:marBottom w:val="0"/>
          <w:divBdr>
            <w:top w:val="none" w:sz="0" w:space="0" w:color="auto"/>
            <w:left w:val="none" w:sz="0" w:space="0" w:color="auto"/>
            <w:bottom w:val="none" w:sz="0" w:space="0" w:color="auto"/>
            <w:right w:val="none" w:sz="0" w:space="0" w:color="auto"/>
          </w:divBdr>
          <w:divsChild>
            <w:div w:id="790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1807">
      <w:bodyDiv w:val="1"/>
      <w:marLeft w:val="0"/>
      <w:marRight w:val="0"/>
      <w:marTop w:val="0"/>
      <w:marBottom w:val="0"/>
      <w:divBdr>
        <w:top w:val="none" w:sz="0" w:space="0" w:color="auto"/>
        <w:left w:val="none" w:sz="0" w:space="0" w:color="auto"/>
        <w:bottom w:val="none" w:sz="0" w:space="0" w:color="auto"/>
        <w:right w:val="none" w:sz="0" w:space="0" w:color="auto"/>
      </w:divBdr>
    </w:div>
    <w:div w:id="1735548729">
      <w:bodyDiv w:val="1"/>
      <w:marLeft w:val="0"/>
      <w:marRight w:val="0"/>
      <w:marTop w:val="0"/>
      <w:marBottom w:val="0"/>
      <w:divBdr>
        <w:top w:val="none" w:sz="0" w:space="0" w:color="auto"/>
        <w:left w:val="none" w:sz="0" w:space="0" w:color="auto"/>
        <w:bottom w:val="none" w:sz="0" w:space="0" w:color="auto"/>
        <w:right w:val="none" w:sz="0" w:space="0" w:color="auto"/>
      </w:divBdr>
      <w:divsChild>
        <w:div w:id="1060520976">
          <w:marLeft w:val="0"/>
          <w:marRight w:val="0"/>
          <w:marTop w:val="0"/>
          <w:marBottom w:val="0"/>
          <w:divBdr>
            <w:top w:val="none" w:sz="0" w:space="0" w:color="auto"/>
            <w:left w:val="none" w:sz="0" w:space="0" w:color="auto"/>
            <w:bottom w:val="none" w:sz="0" w:space="0" w:color="auto"/>
            <w:right w:val="none" w:sz="0" w:space="0" w:color="auto"/>
          </w:divBdr>
          <w:divsChild>
            <w:div w:id="597062038">
              <w:marLeft w:val="0"/>
              <w:marRight w:val="0"/>
              <w:marTop w:val="0"/>
              <w:marBottom w:val="0"/>
              <w:divBdr>
                <w:top w:val="none" w:sz="0" w:space="0" w:color="auto"/>
                <w:left w:val="none" w:sz="0" w:space="0" w:color="auto"/>
                <w:bottom w:val="none" w:sz="0" w:space="0" w:color="auto"/>
                <w:right w:val="none" w:sz="0" w:space="0" w:color="auto"/>
              </w:divBdr>
            </w:div>
          </w:divsChild>
        </w:div>
        <w:div w:id="1264142560">
          <w:marLeft w:val="0"/>
          <w:marRight w:val="0"/>
          <w:marTop w:val="0"/>
          <w:marBottom w:val="0"/>
          <w:divBdr>
            <w:top w:val="none" w:sz="0" w:space="0" w:color="auto"/>
            <w:left w:val="none" w:sz="0" w:space="0" w:color="auto"/>
            <w:bottom w:val="none" w:sz="0" w:space="0" w:color="auto"/>
            <w:right w:val="none" w:sz="0" w:space="0" w:color="auto"/>
          </w:divBdr>
          <w:divsChild>
            <w:div w:id="373166233">
              <w:marLeft w:val="0"/>
              <w:marRight w:val="0"/>
              <w:marTop w:val="0"/>
              <w:marBottom w:val="0"/>
              <w:divBdr>
                <w:top w:val="none" w:sz="0" w:space="0" w:color="auto"/>
                <w:left w:val="none" w:sz="0" w:space="0" w:color="auto"/>
                <w:bottom w:val="none" w:sz="0" w:space="0" w:color="auto"/>
                <w:right w:val="none" w:sz="0" w:space="0" w:color="auto"/>
              </w:divBdr>
            </w:div>
          </w:divsChild>
        </w:div>
        <w:div w:id="1682389537">
          <w:marLeft w:val="0"/>
          <w:marRight w:val="0"/>
          <w:marTop w:val="0"/>
          <w:marBottom w:val="0"/>
          <w:divBdr>
            <w:top w:val="none" w:sz="0" w:space="0" w:color="auto"/>
            <w:left w:val="none" w:sz="0" w:space="0" w:color="auto"/>
            <w:bottom w:val="none" w:sz="0" w:space="0" w:color="auto"/>
            <w:right w:val="none" w:sz="0" w:space="0" w:color="auto"/>
          </w:divBdr>
          <w:divsChild>
            <w:div w:id="611131323">
              <w:marLeft w:val="0"/>
              <w:marRight w:val="0"/>
              <w:marTop w:val="0"/>
              <w:marBottom w:val="0"/>
              <w:divBdr>
                <w:top w:val="none" w:sz="0" w:space="0" w:color="auto"/>
                <w:left w:val="none" w:sz="0" w:space="0" w:color="auto"/>
                <w:bottom w:val="none" w:sz="0" w:space="0" w:color="auto"/>
                <w:right w:val="none" w:sz="0" w:space="0" w:color="auto"/>
              </w:divBdr>
            </w:div>
          </w:divsChild>
        </w:div>
        <w:div w:id="1743526701">
          <w:marLeft w:val="0"/>
          <w:marRight w:val="0"/>
          <w:marTop w:val="0"/>
          <w:marBottom w:val="0"/>
          <w:divBdr>
            <w:top w:val="none" w:sz="0" w:space="0" w:color="auto"/>
            <w:left w:val="none" w:sz="0" w:space="0" w:color="auto"/>
            <w:bottom w:val="none" w:sz="0" w:space="0" w:color="auto"/>
            <w:right w:val="none" w:sz="0" w:space="0" w:color="auto"/>
          </w:divBdr>
          <w:divsChild>
            <w:div w:id="13855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2569">
      <w:bodyDiv w:val="1"/>
      <w:marLeft w:val="0"/>
      <w:marRight w:val="0"/>
      <w:marTop w:val="0"/>
      <w:marBottom w:val="0"/>
      <w:divBdr>
        <w:top w:val="none" w:sz="0" w:space="0" w:color="auto"/>
        <w:left w:val="none" w:sz="0" w:space="0" w:color="auto"/>
        <w:bottom w:val="none" w:sz="0" w:space="0" w:color="auto"/>
        <w:right w:val="none" w:sz="0" w:space="0" w:color="auto"/>
      </w:divBdr>
      <w:divsChild>
        <w:div w:id="203063102">
          <w:marLeft w:val="0"/>
          <w:marRight w:val="0"/>
          <w:marTop w:val="0"/>
          <w:marBottom w:val="0"/>
          <w:divBdr>
            <w:top w:val="none" w:sz="0" w:space="0" w:color="auto"/>
            <w:left w:val="none" w:sz="0" w:space="0" w:color="auto"/>
            <w:bottom w:val="none" w:sz="0" w:space="0" w:color="auto"/>
            <w:right w:val="none" w:sz="0" w:space="0" w:color="auto"/>
          </w:divBdr>
          <w:divsChild>
            <w:div w:id="989596069">
              <w:marLeft w:val="0"/>
              <w:marRight w:val="0"/>
              <w:marTop w:val="0"/>
              <w:marBottom w:val="0"/>
              <w:divBdr>
                <w:top w:val="none" w:sz="0" w:space="0" w:color="auto"/>
                <w:left w:val="none" w:sz="0" w:space="0" w:color="auto"/>
                <w:bottom w:val="none" w:sz="0" w:space="0" w:color="auto"/>
                <w:right w:val="none" w:sz="0" w:space="0" w:color="auto"/>
              </w:divBdr>
            </w:div>
          </w:divsChild>
        </w:div>
        <w:div w:id="658922565">
          <w:marLeft w:val="0"/>
          <w:marRight w:val="0"/>
          <w:marTop w:val="0"/>
          <w:marBottom w:val="0"/>
          <w:divBdr>
            <w:top w:val="none" w:sz="0" w:space="0" w:color="auto"/>
            <w:left w:val="none" w:sz="0" w:space="0" w:color="auto"/>
            <w:bottom w:val="none" w:sz="0" w:space="0" w:color="auto"/>
            <w:right w:val="none" w:sz="0" w:space="0" w:color="auto"/>
          </w:divBdr>
          <w:divsChild>
            <w:div w:id="185020700">
              <w:marLeft w:val="0"/>
              <w:marRight w:val="0"/>
              <w:marTop w:val="0"/>
              <w:marBottom w:val="0"/>
              <w:divBdr>
                <w:top w:val="none" w:sz="0" w:space="0" w:color="auto"/>
                <w:left w:val="none" w:sz="0" w:space="0" w:color="auto"/>
                <w:bottom w:val="none" w:sz="0" w:space="0" w:color="auto"/>
                <w:right w:val="none" w:sz="0" w:space="0" w:color="auto"/>
              </w:divBdr>
            </w:div>
          </w:divsChild>
        </w:div>
        <w:div w:id="1017343429">
          <w:marLeft w:val="0"/>
          <w:marRight w:val="0"/>
          <w:marTop w:val="0"/>
          <w:marBottom w:val="0"/>
          <w:divBdr>
            <w:top w:val="none" w:sz="0" w:space="0" w:color="auto"/>
            <w:left w:val="none" w:sz="0" w:space="0" w:color="auto"/>
            <w:bottom w:val="none" w:sz="0" w:space="0" w:color="auto"/>
            <w:right w:val="none" w:sz="0" w:space="0" w:color="auto"/>
          </w:divBdr>
          <w:divsChild>
            <w:div w:id="1893468462">
              <w:marLeft w:val="0"/>
              <w:marRight w:val="0"/>
              <w:marTop w:val="0"/>
              <w:marBottom w:val="0"/>
              <w:divBdr>
                <w:top w:val="none" w:sz="0" w:space="0" w:color="auto"/>
                <w:left w:val="none" w:sz="0" w:space="0" w:color="auto"/>
                <w:bottom w:val="none" w:sz="0" w:space="0" w:color="auto"/>
                <w:right w:val="none" w:sz="0" w:space="0" w:color="auto"/>
              </w:divBdr>
            </w:div>
          </w:divsChild>
        </w:div>
        <w:div w:id="1021473556">
          <w:marLeft w:val="0"/>
          <w:marRight w:val="0"/>
          <w:marTop w:val="0"/>
          <w:marBottom w:val="0"/>
          <w:divBdr>
            <w:top w:val="none" w:sz="0" w:space="0" w:color="auto"/>
            <w:left w:val="none" w:sz="0" w:space="0" w:color="auto"/>
            <w:bottom w:val="none" w:sz="0" w:space="0" w:color="auto"/>
            <w:right w:val="none" w:sz="0" w:space="0" w:color="auto"/>
          </w:divBdr>
          <w:divsChild>
            <w:div w:id="19472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5631">
      <w:bodyDiv w:val="1"/>
      <w:marLeft w:val="0"/>
      <w:marRight w:val="0"/>
      <w:marTop w:val="0"/>
      <w:marBottom w:val="0"/>
      <w:divBdr>
        <w:top w:val="none" w:sz="0" w:space="0" w:color="auto"/>
        <w:left w:val="none" w:sz="0" w:space="0" w:color="auto"/>
        <w:bottom w:val="none" w:sz="0" w:space="0" w:color="auto"/>
        <w:right w:val="none" w:sz="0" w:space="0" w:color="auto"/>
      </w:divBdr>
      <w:divsChild>
        <w:div w:id="85881638">
          <w:marLeft w:val="0"/>
          <w:marRight w:val="0"/>
          <w:marTop w:val="0"/>
          <w:marBottom w:val="0"/>
          <w:divBdr>
            <w:top w:val="none" w:sz="0" w:space="0" w:color="auto"/>
            <w:left w:val="none" w:sz="0" w:space="0" w:color="auto"/>
            <w:bottom w:val="none" w:sz="0" w:space="0" w:color="auto"/>
            <w:right w:val="none" w:sz="0" w:space="0" w:color="auto"/>
          </w:divBdr>
          <w:divsChild>
            <w:div w:id="1290473500">
              <w:marLeft w:val="0"/>
              <w:marRight w:val="0"/>
              <w:marTop w:val="0"/>
              <w:marBottom w:val="0"/>
              <w:divBdr>
                <w:top w:val="none" w:sz="0" w:space="0" w:color="auto"/>
                <w:left w:val="none" w:sz="0" w:space="0" w:color="auto"/>
                <w:bottom w:val="none" w:sz="0" w:space="0" w:color="auto"/>
                <w:right w:val="none" w:sz="0" w:space="0" w:color="auto"/>
              </w:divBdr>
            </w:div>
          </w:divsChild>
        </w:div>
        <w:div w:id="191774656">
          <w:marLeft w:val="0"/>
          <w:marRight w:val="0"/>
          <w:marTop w:val="0"/>
          <w:marBottom w:val="0"/>
          <w:divBdr>
            <w:top w:val="none" w:sz="0" w:space="0" w:color="auto"/>
            <w:left w:val="none" w:sz="0" w:space="0" w:color="auto"/>
            <w:bottom w:val="none" w:sz="0" w:space="0" w:color="auto"/>
            <w:right w:val="none" w:sz="0" w:space="0" w:color="auto"/>
          </w:divBdr>
          <w:divsChild>
            <w:div w:id="1964535649">
              <w:marLeft w:val="0"/>
              <w:marRight w:val="0"/>
              <w:marTop w:val="0"/>
              <w:marBottom w:val="0"/>
              <w:divBdr>
                <w:top w:val="none" w:sz="0" w:space="0" w:color="auto"/>
                <w:left w:val="none" w:sz="0" w:space="0" w:color="auto"/>
                <w:bottom w:val="none" w:sz="0" w:space="0" w:color="auto"/>
                <w:right w:val="none" w:sz="0" w:space="0" w:color="auto"/>
              </w:divBdr>
            </w:div>
          </w:divsChild>
        </w:div>
        <w:div w:id="888952513">
          <w:marLeft w:val="0"/>
          <w:marRight w:val="0"/>
          <w:marTop w:val="0"/>
          <w:marBottom w:val="0"/>
          <w:divBdr>
            <w:top w:val="none" w:sz="0" w:space="0" w:color="auto"/>
            <w:left w:val="none" w:sz="0" w:space="0" w:color="auto"/>
            <w:bottom w:val="none" w:sz="0" w:space="0" w:color="auto"/>
            <w:right w:val="none" w:sz="0" w:space="0" w:color="auto"/>
          </w:divBdr>
          <w:divsChild>
            <w:div w:id="1300573972">
              <w:marLeft w:val="0"/>
              <w:marRight w:val="0"/>
              <w:marTop w:val="0"/>
              <w:marBottom w:val="0"/>
              <w:divBdr>
                <w:top w:val="none" w:sz="0" w:space="0" w:color="auto"/>
                <w:left w:val="none" w:sz="0" w:space="0" w:color="auto"/>
                <w:bottom w:val="none" w:sz="0" w:space="0" w:color="auto"/>
                <w:right w:val="none" w:sz="0" w:space="0" w:color="auto"/>
              </w:divBdr>
            </w:div>
          </w:divsChild>
        </w:div>
        <w:div w:id="1594053580">
          <w:marLeft w:val="0"/>
          <w:marRight w:val="0"/>
          <w:marTop w:val="0"/>
          <w:marBottom w:val="0"/>
          <w:divBdr>
            <w:top w:val="none" w:sz="0" w:space="0" w:color="auto"/>
            <w:left w:val="none" w:sz="0" w:space="0" w:color="auto"/>
            <w:bottom w:val="none" w:sz="0" w:space="0" w:color="auto"/>
            <w:right w:val="none" w:sz="0" w:space="0" w:color="auto"/>
          </w:divBdr>
          <w:divsChild>
            <w:div w:id="6458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1622">
      <w:bodyDiv w:val="1"/>
      <w:marLeft w:val="0"/>
      <w:marRight w:val="0"/>
      <w:marTop w:val="0"/>
      <w:marBottom w:val="0"/>
      <w:divBdr>
        <w:top w:val="none" w:sz="0" w:space="0" w:color="auto"/>
        <w:left w:val="none" w:sz="0" w:space="0" w:color="auto"/>
        <w:bottom w:val="none" w:sz="0" w:space="0" w:color="auto"/>
        <w:right w:val="none" w:sz="0" w:space="0" w:color="auto"/>
      </w:divBdr>
      <w:divsChild>
        <w:div w:id="323239089">
          <w:marLeft w:val="0"/>
          <w:marRight w:val="0"/>
          <w:marTop w:val="0"/>
          <w:marBottom w:val="0"/>
          <w:divBdr>
            <w:top w:val="none" w:sz="0" w:space="0" w:color="auto"/>
            <w:left w:val="none" w:sz="0" w:space="0" w:color="auto"/>
            <w:bottom w:val="none" w:sz="0" w:space="0" w:color="auto"/>
            <w:right w:val="none" w:sz="0" w:space="0" w:color="auto"/>
          </w:divBdr>
          <w:divsChild>
            <w:div w:id="1857384243">
              <w:marLeft w:val="0"/>
              <w:marRight w:val="0"/>
              <w:marTop w:val="0"/>
              <w:marBottom w:val="0"/>
              <w:divBdr>
                <w:top w:val="none" w:sz="0" w:space="0" w:color="auto"/>
                <w:left w:val="none" w:sz="0" w:space="0" w:color="auto"/>
                <w:bottom w:val="none" w:sz="0" w:space="0" w:color="auto"/>
                <w:right w:val="none" w:sz="0" w:space="0" w:color="auto"/>
              </w:divBdr>
            </w:div>
          </w:divsChild>
        </w:div>
        <w:div w:id="1434744845">
          <w:marLeft w:val="0"/>
          <w:marRight w:val="0"/>
          <w:marTop w:val="0"/>
          <w:marBottom w:val="0"/>
          <w:divBdr>
            <w:top w:val="none" w:sz="0" w:space="0" w:color="auto"/>
            <w:left w:val="none" w:sz="0" w:space="0" w:color="auto"/>
            <w:bottom w:val="none" w:sz="0" w:space="0" w:color="auto"/>
            <w:right w:val="none" w:sz="0" w:space="0" w:color="auto"/>
          </w:divBdr>
          <w:divsChild>
            <w:div w:id="1707562045">
              <w:marLeft w:val="0"/>
              <w:marRight w:val="0"/>
              <w:marTop w:val="0"/>
              <w:marBottom w:val="0"/>
              <w:divBdr>
                <w:top w:val="none" w:sz="0" w:space="0" w:color="auto"/>
                <w:left w:val="none" w:sz="0" w:space="0" w:color="auto"/>
                <w:bottom w:val="none" w:sz="0" w:space="0" w:color="auto"/>
                <w:right w:val="none" w:sz="0" w:space="0" w:color="auto"/>
              </w:divBdr>
            </w:div>
          </w:divsChild>
        </w:div>
        <w:div w:id="1657371513">
          <w:marLeft w:val="0"/>
          <w:marRight w:val="0"/>
          <w:marTop w:val="0"/>
          <w:marBottom w:val="0"/>
          <w:divBdr>
            <w:top w:val="none" w:sz="0" w:space="0" w:color="auto"/>
            <w:left w:val="none" w:sz="0" w:space="0" w:color="auto"/>
            <w:bottom w:val="none" w:sz="0" w:space="0" w:color="auto"/>
            <w:right w:val="none" w:sz="0" w:space="0" w:color="auto"/>
          </w:divBdr>
          <w:divsChild>
            <w:div w:id="9601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0102">
      <w:bodyDiv w:val="1"/>
      <w:marLeft w:val="0"/>
      <w:marRight w:val="0"/>
      <w:marTop w:val="0"/>
      <w:marBottom w:val="0"/>
      <w:divBdr>
        <w:top w:val="none" w:sz="0" w:space="0" w:color="auto"/>
        <w:left w:val="none" w:sz="0" w:space="0" w:color="auto"/>
        <w:bottom w:val="none" w:sz="0" w:space="0" w:color="auto"/>
        <w:right w:val="none" w:sz="0" w:space="0" w:color="auto"/>
      </w:divBdr>
    </w:div>
    <w:div w:id="1771004193">
      <w:bodyDiv w:val="1"/>
      <w:marLeft w:val="0"/>
      <w:marRight w:val="0"/>
      <w:marTop w:val="0"/>
      <w:marBottom w:val="0"/>
      <w:divBdr>
        <w:top w:val="none" w:sz="0" w:space="0" w:color="auto"/>
        <w:left w:val="none" w:sz="0" w:space="0" w:color="auto"/>
        <w:bottom w:val="none" w:sz="0" w:space="0" w:color="auto"/>
        <w:right w:val="none" w:sz="0" w:space="0" w:color="auto"/>
      </w:divBdr>
      <w:divsChild>
        <w:div w:id="881400363">
          <w:marLeft w:val="0"/>
          <w:marRight w:val="0"/>
          <w:marTop w:val="0"/>
          <w:marBottom w:val="0"/>
          <w:divBdr>
            <w:top w:val="none" w:sz="0" w:space="0" w:color="auto"/>
            <w:left w:val="none" w:sz="0" w:space="0" w:color="auto"/>
            <w:bottom w:val="none" w:sz="0" w:space="0" w:color="auto"/>
            <w:right w:val="none" w:sz="0" w:space="0" w:color="auto"/>
          </w:divBdr>
          <w:divsChild>
            <w:div w:id="1868057470">
              <w:marLeft w:val="0"/>
              <w:marRight w:val="0"/>
              <w:marTop w:val="0"/>
              <w:marBottom w:val="0"/>
              <w:divBdr>
                <w:top w:val="none" w:sz="0" w:space="0" w:color="auto"/>
                <w:left w:val="none" w:sz="0" w:space="0" w:color="auto"/>
                <w:bottom w:val="none" w:sz="0" w:space="0" w:color="auto"/>
                <w:right w:val="none" w:sz="0" w:space="0" w:color="auto"/>
              </w:divBdr>
            </w:div>
          </w:divsChild>
        </w:div>
        <w:div w:id="1368406488">
          <w:marLeft w:val="0"/>
          <w:marRight w:val="0"/>
          <w:marTop w:val="0"/>
          <w:marBottom w:val="0"/>
          <w:divBdr>
            <w:top w:val="none" w:sz="0" w:space="0" w:color="auto"/>
            <w:left w:val="none" w:sz="0" w:space="0" w:color="auto"/>
            <w:bottom w:val="none" w:sz="0" w:space="0" w:color="auto"/>
            <w:right w:val="none" w:sz="0" w:space="0" w:color="auto"/>
          </w:divBdr>
          <w:divsChild>
            <w:div w:id="38823795">
              <w:marLeft w:val="0"/>
              <w:marRight w:val="0"/>
              <w:marTop w:val="0"/>
              <w:marBottom w:val="0"/>
              <w:divBdr>
                <w:top w:val="none" w:sz="0" w:space="0" w:color="auto"/>
                <w:left w:val="none" w:sz="0" w:space="0" w:color="auto"/>
                <w:bottom w:val="none" w:sz="0" w:space="0" w:color="auto"/>
                <w:right w:val="none" w:sz="0" w:space="0" w:color="auto"/>
              </w:divBdr>
            </w:div>
          </w:divsChild>
        </w:div>
        <w:div w:id="1599824272">
          <w:marLeft w:val="0"/>
          <w:marRight w:val="0"/>
          <w:marTop w:val="0"/>
          <w:marBottom w:val="0"/>
          <w:divBdr>
            <w:top w:val="none" w:sz="0" w:space="0" w:color="auto"/>
            <w:left w:val="none" w:sz="0" w:space="0" w:color="auto"/>
            <w:bottom w:val="none" w:sz="0" w:space="0" w:color="auto"/>
            <w:right w:val="none" w:sz="0" w:space="0" w:color="auto"/>
          </w:divBdr>
          <w:divsChild>
            <w:div w:id="491410117">
              <w:marLeft w:val="0"/>
              <w:marRight w:val="0"/>
              <w:marTop w:val="0"/>
              <w:marBottom w:val="0"/>
              <w:divBdr>
                <w:top w:val="none" w:sz="0" w:space="0" w:color="auto"/>
                <w:left w:val="none" w:sz="0" w:space="0" w:color="auto"/>
                <w:bottom w:val="none" w:sz="0" w:space="0" w:color="auto"/>
                <w:right w:val="none" w:sz="0" w:space="0" w:color="auto"/>
              </w:divBdr>
            </w:div>
          </w:divsChild>
        </w:div>
        <w:div w:id="1788691917">
          <w:marLeft w:val="0"/>
          <w:marRight w:val="0"/>
          <w:marTop w:val="0"/>
          <w:marBottom w:val="0"/>
          <w:divBdr>
            <w:top w:val="none" w:sz="0" w:space="0" w:color="auto"/>
            <w:left w:val="none" w:sz="0" w:space="0" w:color="auto"/>
            <w:bottom w:val="none" w:sz="0" w:space="0" w:color="auto"/>
            <w:right w:val="none" w:sz="0" w:space="0" w:color="auto"/>
          </w:divBdr>
          <w:divsChild>
            <w:div w:id="7432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6053">
      <w:bodyDiv w:val="1"/>
      <w:marLeft w:val="0"/>
      <w:marRight w:val="0"/>
      <w:marTop w:val="0"/>
      <w:marBottom w:val="0"/>
      <w:divBdr>
        <w:top w:val="none" w:sz="0" w:space="0" w:color="auto"/>
        <w:left w:val="none" w:sz="0" w:space="0" w:color="auto"/>
        <w:bottom w:val="none" w:sz="0" w:space="0" w:color="auto"/>
        <w:right w:val="none" w:sz="0" w:space="0" w:color="auto"/>
      </w:divBdr>
      <w:divsChild>
        <w:div w:id="1237937192">
          <w:marLeft w:val="0"/>
          <w:marRight w:val="0"/>
          <w:marTop w:val="0"/>
          <w:marBottom w:val="0"/>
          <w:divBdr>
            <w:top w:val="none" w:sz="0" w:space="0" w:color="auto"/>
            <w:left w:val="none" w:sz="0" w:space="0" w:color="auto"/>
            <w:bottom w:val="none" w:sz="0" w:space="0" w:color="auto"/>
            <w:right w:val="none" w:sz="0" w:space="0" w:color="auto"/>
          </w:divBdr>
          <w:divsChild>
            <w:div w:id="2114396314">
              <w:marLeft w:val="0"/>
              <w:marRight w:val="0"/>
              <w:marTop w:val="0"/>
              <w:marBottom w:val="0"/>
              <w:divBdr>
                <w:top w:val="none" w:sz="0" w:space="0" w:color="auto"/>
                <w:left w:val="none" w:sz="0" w:space="0" w:color="auto"/>
                <w:bottom w:val="none" w:sz="0" w:space="0" w:color="auto"/>
                <w:right w:val="none" w:sz="0" w:space="0" w:color="auto"/>
              </w:divBdr>
            </w:div>
          </w:divsChild>
        </w:div>
        <w:div w:id="1589339937">
          <w:marLeft w:val="0"/>
          <w:marRight w:val="0"/>
          <w:marTop w:val="0"/>
          <w:marBottom w:val="0"/>
          <w:divBdr>
            <w:top w:val="none" w:sz="0" w:space="0" w:color="auto"/>
            <w:left w:val="none" w:sz="0" w:space="0" w:color="auto"/>
            <w:bottom w:val="none" w:sz="0" w:space="0" w:color="auto"/>
            <w:right w:val="none" w:sz="0" w:space="0" w:color="auto"/>
          </w:divBdr>
          <w:divsChild>
            <w:div w:id="709720635">
              <w:marLeft w:val="0"/>
              <w:marRight w:val="0"/>
              <w:marTop w:val="0"/>
              <w:marBottom w:val="0"/>
              <w:divBdr>
                <w:top w:val="none" w:sz="0" w:space="0" w:color="auto"/>
                <w:left w:val="none" w:sz="0" w:space="0" w:color="auto"/>
                <w:bottom w:val="none" w:sz="0" w:space="0" w:color="auto"/>
                <w:right w:val="none" w:sz="0" w:space="0" w:color="auto"/>
              </w:divBdr>
            </w:div>
          </w:divsChild>
        </w:div>
        <w:div w:id="1822965541">
          <w:marLeft w:val="0"/>
          <w:marRight w:val="0"/>
          <w:marTop w:val="0"/>
          <w:marBottom w:val="0"/>
          <w:divBdr>
            <w:top w:val="none" w:sz="0" w:space="0" w:color="auto"/>
            <w:left w:val="none" w:sz="0" w:space="0" w:color="auto"/>
            <w:bottom w:val="none" w:sz="0" w:space="0" w:color="auto"/>
            <w:right w:val="none" w:sz="0" w:space="0" w:color="auto"/>
          </w:divBdr>
          <w:divsChild>
            <w:div w:id="158886292">
              <w:marLeft w:val="0"/>
              <w:marRight w:val="0"/>
              <w:marTop w:val="0"/>
              <w:marBottom w:val="0"/>
              <w:divBdr>
                <w:top w:val="none" w:sz="0" w:space="0" w:color="auto"/>
                <w:left w:val="none" w:sz="0" w:space="0" w:color="auto"/>
                <w:bottom w:val="none" w:sz="0" w:space="0" w:color="auto"/>
                <w:right w:val="none" w:sz="0" w:space="0" w:color="auto"/>
              </w:divBdr>
            </w:div>
          </w:divsChild>
        </w:div>
        <w:div w:id="1943026696">
          <w:marLeft w:val="0"/>
          <w:marRight w:val="0"/>
          <w:marTop w:val="0"/>
          <w:marBottom w:val="0"/>
          <w:divBdr>
            <w:top w:val="none" w:sz="0" w:space="0" w:color="auto"/>
            <w:left w:val="none" w:sz="0" w:space="0" w:color="auto"/>
            <w:bottom w:val="none" w:sz="0" w:space="0" w:color="auto"/>
            <w:right w:val="none" w:sz="0" w:space="0" w:color="auto"/>
          </w:divBdr>
          <w:divsChild>
            <w:div w:id="20447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2606">
      <w:bodyDiv w:val="1"/>
      <w:marLeft w:val="0"/>
      <w:marRight w:val="0"/>
      <w:marTop w:val="0"/>
      <w:marBottom w:val="0"/>
      <w:divBdr>
        <w:top w:val="none" w:sz="0" w:space="0" w:color="auto"/>
        <w:left w:val="none" w:sz="0" w:space="0" w:color="auto"/>
        <w:bottom w:val="none" w:sz="0" w:space="0" w:color="auto"/>
        <w:right w:val="none" w:sz="0" w:space="0" w:color="auto"/>
      </w:divBdr>
      <w:divsChild>
        <w:div w:id="513957057">
          <w:marLeft w:val="0"/>
          <w:marRight w:val="0"/>
          <w:marTop w:val="0"/>
          <w:marBottom w:val="0"/>
          <w:divBdr>
            <w:top w:val="none" w:sz="0" w:space="0" w:color="auto"/>
            <w:left w:val="none" w:sz="0" w:space="0" w:color="auto"/>
            <w:bottom w:val="none" w:sz="0" w:space="0" w:color="auto"/>
            <w:right w:val="none" w:sz="0" w:space="0" w:color="auto"/>
          </w:divBdr>
          <w:divsChild>
            <w:div w:id="1862235782">
              <w:marLeft w:val="0"/>
              <w:marRight w:val="0"/>
              <w:marTop w:val="0"/>
              <w:marBottom w:val="0"/>
              <w:divBdr>
                <w:top w:val="none" w:sz="0" w:space="0" w:color="auto"/>
                <w:left w:val="none" w:sz="0" w:space="0" w:color="auto"/>
                <w:bottom w:val="none" w:sz="0" w:space="0" w:color="auto"/>
                <w:right w:val="none" w:sz="0" w:space="0" w:color="auto"/>
              </w:divBdr>
            </w:div>
          </w:divsChild>
        </w:div>
        <w:div w:id="690106761">
          <w:marLeft w:val="0"/>
          <w:marRight w:val="0"/>
          <w:marTop w:val="0"/>
          <w:marBottom w:val="0"/>
          <w:divBdr>
            <w:top w:val="none" w:sz="0" w:space="0" w:color="auto"/>
            <w:left w:val="none" w:sz="0" w:space="0" w:color="auto"/>
            <w:bottom w:val="none" w:sz="0" w:space="0" w:color="auto"/>
            <w:right w:val="none" w:sz="0" w:space="0" w:color="auto"/>
          </w:divBdr>
          <w:divsChild>
            <w:div w:id="932855163">
              <w:marLeft w:val="0"/>
              <w:marRight w:val="0"/>
              <w:marTop w:val="0"/>
              <w:marBottom w:val="0"/>
              <w:divBdr>
                <w:top w:val="none" w:sz="0" w:space="0" w:color="auto"/>
                <w:left w:val="none" w:sz="0" w:space="0" w:color="auto"/>
                <w:bottom w:val="none" w:sz="0" w:space="0" w:color="auto"/>
                <w:right w:val="none" w:sz="0" w:space="0" w:color="auto"/>
              </w:divBdr>
            </w:div>
          </w:divsChild>
        </w:div>
        <w:div w:id="1204515014">
          <w:marLeft w:val="0"/>
          <w:marRight w:val="0"/>
          <w:marTop w:val="0"/>
          <w:marBottom w:val="0"/>
          <w:divBdr>
            <w:top w:val="none" w:sz="0" w:space="0" w:color="auto"/>
            <w:left w:val="none" w:sz="0" w:space="0" w:color="auto"/>
            <w:bottom w:val="none" w:sz="0" w:space="0" w:color="auto"/>
            <w:right w:val="none" w:sz="0" w:space="0" w:color="auto"/>
          </w:divBdr>
          <w:divsChild>
            <w:div w:id="1125809306">
              <w:marLeft w:val="0"/>
              <w:marRight w:val="0"/>
              <w:marTop w:val="0"/>
              <w:marBottom w:val="0"/>
              <w:divBdr>
                <w:top w:val="none" w:sz="0" w:space="0" w:color="auto"/>
                <w:left w:val="none" w:sz="0" w:space="0" w:color="auto"/>
                <w:bottom w:val="none" w:sz="0" w:space="0" w:color="auto"/>
                <w:right w:val="none" w:sz="0" w:space="0" w:color="auto"/>
              </w:divBdr>
            </w:div>
          </w:divsChild>
        </w:div>
        <w:div w:id="1881551093">
          <w:marLeft w:val="0"/>
          <w:marRight w:val="0"/>
          <w:marTop w:val="0"/>
          <w:marBottom w:val="0"/>
          <w:divBdr>
            <w:top w:val="none" w:sz="0" w:space="0" w:color="auto"/>
            <w:left w:val="none" w:sz="0" w:space="0" w:color="auto"/>
            <w:bottom w:val="none" w:sz="0" w:space="0" w:color="auto"/>
            <w:right w:val="none" w:sz="0" w:space="0" w:color="auto"/>
          </w:divBdr>
          <w:divsChild>
            <w:div w:id="1602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3770">
      <w:bodyDiv w:val="1"/>
      <w:marLeft w:val="0"/>
      <w:marRight w:val="0"/>
      <w:marTop w:val="0"/>
      <w:marBottom w:val="0"/>
      <w:divBdr>
        <w:top w:val="none" w:sz="0" w:space="0" w:color="auto"/>
        <w:left w:val="none" w:sz="0" w:space="0" w:color="auto"/>
        <w:bottom w:val="none" w:sz="0" w:space="0" w:color="auto"/>
        <w:right w:val="none" w:sz="0" w:space="0" w:color="auto"/>
      </w:divBdr>
    </w:div>
    <w:div w:id="1863397673">
      <w:bodyDiv w:val="1"/>
      <w:marLeft w:val="0"/>
      <w:marRight w:val="0"/>
      <w:marTop w:val="0"/>
      <w:marBottom w:val="0"/>
      <w:divBdr>
        <w:top w:val="none" w:sz="0" w:space="0" w:color="auto"/>
        <w:left w:val="none" w:sz="0" w:space="0" w:color="auto"/>
        <w:bottom w:val="none" w:sz="0" w:space="0" w:color="auto"/>
        <w:right w:val="none" w:sz="0" w:space="0" w:color="auto"/>
      </w:divBdr>
      <w:divsChild>
        <w:div w:id="270095003">
          <w:marLeft w:val="0"/>
          <w:marRight w:val="0"/>
          <w:marTop w:val="0"/>
          <w:marBottom w:val="0"/>
          <w:divBdr>
            <w:top w:val="none" w:sz="0" w:space="0" w:color="auto"/>
            <w:left w:val="none" w:sz="0" w:space="0" w:color="auto"/>
            <w:bottom w:val="none" w:sz="0" w:space="0" w:color="auto"/>
            <w:right w:val="none" w:sz="0" w:space="0" w:color="auto"/>
          </w:divBdr>
          <w:divsChild>
            <w:div w:id="1258516215">
              <w:marLeft w:val="0"/>
              <w:marRight w:val="0"/>
              <w:marTop w:val="0"/>
              <w:marBottom w:val="0"/>
              <w:divBdr>
                <w:top w:val="none" w:sz="0" w:space="0" w:color="auto"/>
                <w:left w:val="none" w:sz="0" w:space="0" w:color="auto"/>
                <w:bottom w:val="none" w:sz="0" w:space="0" w:color="auto"/>
                <w:right w:val="none" w:sz="0" w:space="0" w:color="auto"/>
              </w:divBdr>
            </w:div>
          </w:divsChild>
        </w:div>
        <w:div w:id="586772400">
          <w:marLeft w:val="0"/>
          <w:marRight w:val="0"/>
          <w:marTop w:val="0"/>
          <w:marBottom w:val="0"/>
          <w:divBdr>
            <w:top w:val="none" w:sz="0" w:space="0" w:color="auto"/>
            <w:left w:val="none" w:sz="0" w:space="0" w:color="auto"/>
            <w:bottom w:val="none" w:sz="0" w:space="0" w:color="auto"/>
            <w:right w:val="none" w:sz="0" w:space="0" w:color="auto"/>
          </w:divBdr>
          <w:divsChild>
            <w:div w:id="375739262">
              <w:marLeft w:val="0"/>
              <w:marRight w:val="0"/>
              <w:marTop w:val="0"/>
              <w:marBottom w:val="0"/>
              <w:divBdr>
                <w:top w:val="none" w:sz="0" w:space="0" w:color="auto"/>
                <w:left w:val="none" w:sz="0" w:space="0" w:color="auto"/>
                <w:bottom w:val="none" w:sz="0" w:space="0" w:color="auto"/>
                <w:right w:val="none" w:sz="0" w:space="0" w:color="auto"/>
              </w:divBdr>
            </w:div>
          </w:divsChild>
        </w:div>
        <w:div w:id="895166594">
          <w:marLeft w:val="0"/>
          <w:marRight w:val="0"/>
          <w:marTop w:val="0"/>
          <w:marBottom w:val="0"/>
          <w:divBdr>
            <w:top w:val="none" w:sz="0" w:space="0" w:color="auto"/>
            <w:left w:val="none" w:sz="0" w:space="0" w:color="auto"/>
            <w:bottom w:val="none" w:sz="0" w:space="0" w:color="auto"/>
            <w:right w:val="none" w:sz="0" w:space="0" w:color="auto"/>
          </w:divBdr>
          <w:divsChild>
            <w:div w:id="532962358">
              <w:marLeft w:val="0"/>
              <w:marRight w:val="0"/>
              <w:marTop w:val="0"/>
              <w:marBottom w:val="0"/>
              <w:divBdr>
                <w:top w:val="none" w:sz="0" w:space="0" w:color="auto"/>
                <w:left w:val="none" w:sz="0" w:space="0" w:color="auto"/>
                <w:bottom w:val="none" w:sz="0" w:space="0" w:color="auto"/>
                <w:right w:val="none" w:sz="0" w:space="0" w:color="auto"/>
              </w:divBdr>
            </w:div>
          </w:divsChild>
        </w:div>
        <w:div w:id="1312060043">
          <w:marLeft w:val="0"/>
          <w:marRight w:val="0"/>
          <w:marTop w:val="0"/>
          <w:marBottom w:val="0"/>
          <w:divBdr>
            <w:top w:val="none" w:sz="0" w:space="0" w:color="auto"/>
            <w:left w:val="none" w:sz="0" w:space="0" w:color="auto"/>
            <w:bottom w:val="none" w:sz="0" w:space="0" w:color="auto"/>
            <w:right w:val="none" w:sz="0" w:space="0" w:color="auto"/>
          </w:divBdr>
          <w:divsChild>
            <w:div w:id="13773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4686">
      <w:bodyDiv w:val="1"/>
      <w:marLeft w:val="0"/>
      <w:marRight w:val="0"/>
      <w:marTop w:val="0"/>
      <w:marBottom w:val="0"/>
      <w:divBdr>
        <w:top w:val="none" w:sz="0" w:space="0" w:color="auto"/>
        <w:left w:val="none" w:sz="0" w:space="0" w:color="auto"/>
        <w:bottom w:val="none" w:sz="0" w:space="0" w:color="auto"/>
        <w:right w:val="none" w:sz="0" w:space="0" w:color="auto"/>
      </w:divBdr>
    </w:div>
    <w:div w:id="1910538155">
      <w:bodyDiv w:val="1"/>
      <w:marLeft w:val="0"/>
      <w:marRight w:val="0"/>
      <w:marTop w:val="0"/>
      <w:marBottom w:val="0"/>
      <w:divBdr>
        <w:top w:val="none" w:sz="0" w:space="0" w:color="auto"/>
        <w:left w:val="none" w:sz="0" w:space="0" w:color="auto"/>
        <w:bottom w:val="none" w:sz="0" w:space="0" w:color="auto"/>
        <w:right w:val="none" w:sz="0" w:space="0" w:color="auto"/>
      </w:divBdr>
      <w:divsChild>
        <w:div w:id="557402977">
          <w:marLeft w:val="0"/>
          <w:marRight w:val="0"/>
          <w:marTop w:val="0"/>
          <w:marBottom w:val="0"/>
          <w:divBdr>
            <w:top w:val="none" w:sz="0" w:space="0" w:color="auto"/>
            <w:left w:val="none" w:sz="0" w:space="0" w:color="auto"/>
            <w:bottom w:val="none" w:sz="0" w:space="0" w:color="auto"/>
            <w:right w:val="none" w:sz="0" w:space="0" w:color="auto"/>
          </w:divBdr>
          <w:divsChild>
            <w:div w:id="788626745">
              <w:marLeft w:val="0"/>
              <w:marRight w:val="0"/>
              <w:marTop w:val="0"/>
              <w:marBottom w:val="0"/>
              <w:divBdr>
                <w:top w:val="none" w:sz="0" w:space="0" w:color="auto"/>
                <w:left w:val="none" w:sz="0" w:space="0" w:color="auto"/>
                <w:bottom w:val="none" w:sz="0" w:space="0" w:color="auto"/>
                <w:right w:val="none" w:sz="0" w:space="0" w:color="auto"/>
              </w:divBdr>
            </w:div>
          </w:divsChild>
        </w:div>
        <w:div w:id="1198007350">
          <w:marLeft w:val="0"/>
          <w:marRight w:val="0"/>
          <w:marTop w:val="0"/>
          <w:marBottom w:val="0"/>
          <w:divBdr>
            <w:top w:val="none" w:sz="0" w:space="0" w:color="auto"/>
            <w:left w:val="none" w:sz="0" w:space="0" w:color="auto"/>
            <w:bottom w:val="none" w:sz="0" w:space="0" w:color="auto"/>
            <w:right w:val="none" w:sz="0" w:space="0" w:color="auto"/>
          </w:divBdr>
          <w:divsChild>
            <w:div w:id="2135321950">
              <w:marLeft w:val="0"/>
              <w:marRight w:val="0"/>
              <w:marTop w:val="0"/>
              <w:marBottom w:val="0"/>
              <w:divBdr>
                <w:top w:val="none" w:sz="0" w:space="0" w:color="auto"/>
                <w:left w:val="none" w:sz="0" w:space="0" w:color="auto"/>
                <w:bottom w:val="none" w:sz="0" w:space="0" w:color="auto"/>
                <w:right w:val="none" w:sz="0" w:space="0" w:color="auto"/>
              </w:divBdr>
            </w:div>
          </w:divsChild>
        </w:div>
        <w:div w:id="1247767013">
          <w:marLeft w:val="0"/>
          <w:marRight w:val="0"/>
          <w:marTop w:val="0"/>
          <w:marBottom w:val="0"/>
          <w:divBdr>
            <w:top w:val="none" w:sz="0" w:space="0" w:color="auto"/>
            <w:left w:val="none" w:sz="0" w:space="0" w:color="auto"/>
            <w:bottom w:val="none" w:sz="0" w:space="0" w:color="auto"/>
            <w:right w:val="none" w:sz="0" w:space="0" w:color="auto"/>
          </w:divBdr>
          <w:divsChild>
            <w:div w:id="2130009226">
              <w:marLeft w:val="0"/>
              <w:marRight w:val="0"/>
              <w:marTop w:val="0"/>
              <w:marBottom w:val="0"/>
              <w:divBdr>
                <w:top w:val="none" w:sz="0" w:space="0" w:color="auto"/>
                <w:left w:val="none" w:sz="0" w:space="0" w:color="auto"/>
                <w:bottom w:val="none" w:sz="0" w:space="0" w:color="auto"/>
                <w:right w:val="none" w:sz="0" w:space="0" w:color="auto"/>
              </w:divBdr>
            </w:div>
          </w:divsChild>
        </w:div>
        <w:div w:id="1327781710">
          <w:marLeft w:val="0"/>
          <w:marRight w:val="0"/>
          <w:marTop w:val="0"/>
          <w:marBottom w:val="0"/>
          <w:divBdr>
            <w:top w:val="none" w:sz="0" w:space="0" w:color="auto"/>
            <w:left w:val="none" w:sz="0" w:space="0" w:color="auto"/>
            <w:bottom w:val="none" w:sz="0" w:space="0" w:color="auto"/>
            <w:right w:val="none" w:sz="0" w:space="0" w:color="auto"/>
          </w:divBdr>
          <w:divsChild>
            <w:div w:id="2183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7377">
      <w:bodyDiv w:val="1"/>
      <w:marLeft w:val="0"/>
      <w:marRight w:val="0"/>
      <w:marTop w:val="0"/>
      <w:marBottom w:val="0"/>
      <w:divBdr>
        <w:top w:val="none" w:sz="0" w:space="0" w:color="auto"/>
        <w:left w:val="none" w:sz="0" w:space="0" w:color="auto"/>
        <w:bottom w:val="none" w:sz="0" w:space="0" w:color="auto"/>
        <w:right w:val="none" w:sz="0" w:space="0" w:color="auto"/>
      </w:divBdr>
      <w:divsChild>
        <w:div w:id="367606311">
          <w:marLeft w:val="0"/>
          <w:marRight w:val="0"/>
          <w:marTop w:val="0"/>
          <w:marBottom w:val="0"/>
          <w:divBdr>
            <w:top w:val="none" w:sz="0" w:space="0" w:color="auto"/>
            <w:left w:val="none" w:sz="0" w:space="0" w:color="auto"/>
            <w:bottom w:val="none" w:sz="0" w:space="0" w:color="auto"/>
            <w:right w:val="none" w:sz="0" w:space="0" w:color="auto"/>
          </w:divBdr>
          <w:divsChild>
            <w:div w:id="1781955196">
              <w:marLeft w:val="0"/>
              <w:marRight w:val="0"/>
              <w:marTop w:val="0"/>
              <w:marBottom w:val="0"/>
              <w:divBdr>
                <w:top w:val="none" w:sz="0" w:space="0" w:color="auto"/>
                <w:left w:val="none" w:sz="0" w:space="0" w:color="auto"/>
                <w:bottom w:val="none" w:sz="0" w:space="0" w:color="auto"/>
                <w:right w:val="none" w:sz="0" w:space="0" w:color="auto"/>
              </w:divBdr>
            </w:div>
          </w:divsChild>
        </w:div>
        <w:div w:id="683483121">
          <w:marLeft w:val="0"/>
          <w:marRight w:val="0"/>
          <w:marTop w:val="0"/>
          <w:marBottom w:val="0"/>
          <w:divBdr>
            <w:top w:val="none" w:sz="0" w:space="0" w:color="auto"/>
            <w:left w:val="none" w:sz="0" w:space="0" w:color="auto"/>
            <w:bottom w:val="none" w:sz="0" w:space="0" w:color="auto"/>
            <w:right w:val="none" w:sz="0" w:space="0" w:color="auto"/>
          </w:divBdr>
          <w:divsChild>
            <w:div w:id="1987121691">
              <w:marLeft w:val="0"/>
              <w:marRight w:val="0"/>
              <w:marTop w:val="0"/>
              <w:marBottom w:val="0"/>
              <w:divBdr>
                <w:top w:val="none" w:sz="0" w:space="0" w:color="auto"/>
                <w:left w:val="none" w:sz="0" w:space="0" w:color="auto"/>
                <w:bottom w:val="none" w:sz="0" w:space="0" w:color="auto"/>
                <w:right w:val="none" w:sz="0" w:space="0" w:color="auto"/>
              </w:divBdr>
            </w:div>
          </w:divsChild>
        </w:div>
        <w:div w:id="1457603932">
          <w:marLeft w:val="0"/>
          <w:marRight w:val="0"/>
          <w:marTop w:val="0"/>
          <w:marBottom w:val="0"/>
          <w:divBdr>
            <w:top w:val="none" w:sz="0" w:space="0" w:color="auto"/>
            <w:left w:val="none" w:sz="0" w:space="0" w:color="auto"/>
            <w:bottom w:val="none" w:sz="0" w:space="0" w:color="auto"/>
            <w:right w:val="none" w:sz="0" w:space="0" w:color="auto"/>
          </w:divBdr>
          <w:divsChild>
            <w:div w:id="567687664">
              <w:marLeft w:val="0"/>
              <w:marRight w:val="0"/>
              <w:marTop w:val="0"/>
              <w:marBottom w:val="0"/>
              <w:divBdr>
                <w:top w:val="none" w:sz="0" w:space="0" w:color="auto"/>
                <w:left w:val="none" w:sz="0" w:space="0" w:color="auto"/>
                <w:bottom w:val="none" w:sz="0" w:space="0" w:color="auto"/>
                <w:right w:val="none" w:sz="0" w:space="0" w:color="auto"/>
              </w:divBdr>
            </w:div>
          </w:divsChild>
        </w:div>
        <w:div w:id="1642035162">
          <w:marLeft w:val="0"/>
          <w:marRight w:val="0"/>
          <w:marTop w:val="0"/>
          <w:marBottom w:val="0"/>
          <w:divBdr>
            <w:top w:val="none" w:sz="0" w:space="0" w:color="auto"/>
            <w:left w:val="none" w:sz="0" w:space="0" w:color="auto"/>
            <w:bottom w:val="none" w:sz="0" w:space="0" w:color="auto"/>
            <w:right w:val="none" w:sz="0" w:space="0" w:color="auto"/>
          </w:divBdr>
          <w:divsChild>
            <w:div w:id="16278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59527">
      <w:bodyDiv w:val="1"/>
      <w:marLeft w:val="0"/>
      <w:marRight w:val="0"/>
      <w:marTop w:val="0"/>
      <w:marBottom w:val="0"/>
      <w:divBdr>
        <w:top w:val="none" w:sz="0" w:space="0" w:color="auto"/>
        <w:left w:val="none" w:sz="0" w:space="0" w:color="auto"/>
        <w:bottom w:val="none" w:sz="0" w:space="0" w:color="auto"/>
        <w:right w:val="none" w:sz="0" w:space="0" w:color="auto"/>
      </w:divBdr>
    </w:div>
    <w:div w:id="2039505753">
      <w:bodyDiv w:val="1"/>
      <w:marLeft w:val="0"/>
      <w:marRight w:val="0"/>
      <w:marTop w:val="0"/>
      <w:marBottom w:val="0"/>
      <w:divBdr>
        <w:top w:val="none" w:sz="0" w:space="0" w:color="auto"/>
        <w:left w:val="none" w:sz="0" w:space="0" w:color="auto"/>
        <w:bottom w:val="none" w:sz="0" w:space="0" w:color="auto"/>
        <w:right w:val="none" w:sz="0" w:space="0" w:color="auto"/>
      </w:divBdr>
      <w:divsChild>
        <w:div w:id="534661879">
          <w:marLeft w:val="0"/>
          <w:marRight w:val="0"/>
          <w:marTop w:val="0"/>
          <w:marBottom w:val="0"/>
          <w:divBdr>
            <w:top w:val="none" w:sz="0" w:space="0" w:color="auto"/>
            <w:left w:val="none" w:sz="0" w:space="0" w:color="auto"/>
            <w:bottom w:val="none" w:sz="0" w:space="0" w:color="auto"/>
            <w:right w:val="none" w:sz="0" w:space="0" w:color="auto"/>
          </w:divBdr>
          <w:divsChild>
            <w:div w:id="2070809958">
              <w:marLeft w:val="0"/>
              <w:marRight w:val="0"/>
              <w:marTop w:val="0"/>
              <w:marBottom w:val="0"/>
              <w:divBdr>
                <w:top w:val="none" w:sz="0" w:space="0" w:color="auto"/>
                <w:left w:val="none" w:sz="0" w:space="0" w:color="auto"/>
                <w:bottom w:val="none" w:sz="0" w:space="0" w:color="auto"/>
                <w:right w:val="none" w:sz="0" w:space="0" w:color="auto"/>
              </w:divBdr>
            </w:div>
          </w:divsChild>
        </w:div>
        <w:div w:id="1552885142">
          <w:marLeft w:val="0"/>
          <w:marRight w:val="0"/>
          <w:marTop w:val="0"/>
          <w:marBottom w:val="0"/>
          <w:divBdr>
            <w:top w:val="none" w:sz="0" w:space="0" w:color="auto"/>
            <w:left w:val="none" w:sz="0" w:space="0" w:color="auto"/>
            <w:bottom w:val="none" w:sz="0" w:space="0" w:color="auto"/>
            <w:right w:val="none" w:sz="0" w:space="0" w:color="auto"/>
          </w:divBdr>
          <w:divsChild>
            <w:div w:id="89862306">
              <w:marLeft w:val="0"/>
              <w:marRight w:val="0"/>
              <w:marTop w:val="0"/>
              <w:marBottom w:val="0"/>
              <w:divBdr>
                <w:top w:val="none" w:sz="0" w:space="0" w:color="auto"/>
                <w:left w:val="none" w:sz="0" w:space="0" w:color="auto"/>
                <w:bottom w:val="none" w:sz="0" w:space="0" w:color="auto"/>
                <w:right w:val="none" w:sz="0" w:space="0" w:color="auto"/>
              </w:divBdr>
            </w:div>
          </w:divsChild>
        </w:div>
        <w:div w:id="2094349486">
          <w:marLeft w:val="0"/>
          <w:marRight w:val="0"/>
          <w:marTop w:val="0"/>
          <w:marBottom w:val="0"/>
          <w:divBdr>
            <w:top w:val="none" w:sz="0" w:space="0" w:color="auto"/>
            <w:left w:val="none" w:sz="0" w:space="0" w:color="auto"/>
            <w:bottom w:val="none" w:sz="0" w:space="0" w:color="auto"/>
            <w:right w:val="none" w:sz="0" w:space="0" w:color="auto"/>
          </w:divBdr>
          <w:divsChild>
            <w:div w:id="349379452">
              <w:marLeft w:val="0"/>
              <w:marRight w:val="0"/>
              <w:marTop w:val="0"/>
              <w:marBottom w:val="0"/>
              <w:divBdr>
                <w:top w:val="none" w:sz="0" w:space="0" w:color="auto"/>
                <w:left w:val="none" w:sz="0" w:space="0" w:color="auto"/>
                <w:bottom w:val="none" w:sz="0" w:space="0" w:color="auto"/>
                <w:right w:val="none" w:sz="0" w:space="0" w:color="auto"/>
              </w:divBdr>
            </w:div>
          </w:divsChild>
        </w:div>
        <w:div w:id="2138638990">
          <w:marLeft w:val="0"/>
          <w:marRight w:val="0"/>
          <w:marTop w:val="0"/>
          <w:marBottom w:val="0"/>
          <w:divBdr>
            <w:top w:val="none" w:sz="0" w:space="0" w:color="auto"/>
            <w:left w:val="none" w:sz="0" w:space="0" w:color="auto"/>
            <w:bottom w:val="none" w:sz="0" w:space="0" w:color="auto"/>
            <w:right w:val="none" w:sz="0" w:space="0" w:color="auto"/>
          </w:divBdr>
          <w:divsChild>
            <w:div w:id="991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313">
      <w:bodyDiv w:val="1"/>
      <w:marLeft w:val="0"/>
      <w:marRight w:val="0"/>
      <w:marTop w:val="0"/>
      <w:marBottom w:val="0"/>
      <w:divBdr>
        <w:top w:val="none" w:sz="0" w:space="0" w:color="auto"/>
        <w:left w:val="none" w:sz="0" w:space="0" w:color="auto"/>
        <w:bottom w:val="none" w:sz="0" w:space="0" w:color="auto"/>
        <w:right w:val="none" w:sz="0" w:space="0" w:color="auto"/>
      </w:divBdr>
      <w:divsChild>
        <w:div w:id="41373149">
          <w:marLeft w:val="0"/>
          <w:marRight w:val="0"/>
          <w:marTop w:val="0"/>
          <w:marBottom w:val="0"/>
          <w:divBdr>
            <w:top w:val="none" w:sz="0" w:space="0" w:color="auto"/>
            <w:left w:val="none" w:sz="0" w:space="0" w:color="auto"/>
            <w:bottom w:val="none" w:sz="0" w:space="0" w:color="auto"/>
            <w:right w:val="none" w:sz="0" w:space="0" w:color="auto"/>
          </w:divBdr>
          <w:divsChild>
            <w:div w:id="1820535751">
              <w:marLeft w:val="0"/>
              <w:marRight w:val="0"/>
              <w:marTop w:val="0"/>
              <w:marBottom w:val="0"/>
              <w:divBdr>
                <w:top w:val="none" w:sz="0" w:space="0" w:color="auto"/>
                <w:left w:val="none" w:sz="0" w:space="0" w:color="auto"/>
                <w:bottom w:val="none" w:sz="0" w:space="0" w:color="auto"/>
                <w:right w:val="none" w:sz="0" w:space="0" w:color="auto"/>
              </w:divBdr>
            </w:div>
          </w:divsChild>
        </w:div>
        <w:div w:id="1280794550">
          <w:marLeft w:val="0"/>
          <w:marRight w:val="0"/>
          <w:marTop w:val="0"/>
          <w:marBottom w:val="0"/>
          <w:divBdr>
            <w:top w:val="none" w:sz="0" w:space="0" w:color="auto"/>
            <w:left w:val="none" w:sz="0" w:space="0" w:color="auto"/>
            <w:bottom w:val="none" w:sz="0" w:space="0" w:color="auto"/>
            <w:right w:val="none" w:sz="0" w:space="0" w:color="auto"/>
          </w:divBdr>
          <w:divsChild>
            <w:div w:id="213152985">
              <w:marLeft w:val="0"/>
              <w:marRight w:val="0"/>
              <w:marTop w:val="0"/>
              <w:marBottom w:val="0"/>
              <w:divBdr>
                <w:top w:val="none" w:sz="0" w:space="0" w:color="auto"/>
                <w:left w:val="none" w:sz="0" w:space="0" w:color="auto"/>
                <w:bottom w:val="none" w:sz="0" w:space="0" w:color="auto"/>
                <w:right w:val="none" w:sz="0" w:space="0" w:color="auto"/>
              </w:divBdr>
            </w:div>
          </w:divsChild>
        </w:div>
        <w:div w:id="1540050805">
          <w:marLeft w:val="0"/>
          <w:marRight w:val="0"/>
          <w:marTop w:val="0"/>
          <w:marBottom w:val="0"/>
          <w:divBdr>
            <w:top w:val="none" w:sz="0" w:space="0" w:color="auto"/>
            <w:left w:val="none" w:sz="0" w:space="0" w:color="auto"/>
            <w:bottom w:val="none" w:sz="0" w:space="0" w:color="auto"/>
            <w:right w:val="none" w:sz="0" w:space="0" w:color="auto"/>
          </w:divBdr>
          <w:divsChild>
            <w:div w:id="1029648713">
              <w:marLeft w:val="0"/>
              <w:marRight w:val="0"/>
              <w:marTop w:val="0"/>
              <w:marBottom w:val="0"/>
              <w:divBdr>
                <w:top w:val="none" w:sz="0" w:space="0" w:color="auto"/>
                <w:left w:val="none" w:sz="0" w:space="0" w:color="auto"/>
                <w:bottom w:val="none" w:sz="0" w:space="0" w:color="auto"/>
                <w:right w:val="none" w:sz="0" w:space="0" w:color="auto"/>
              </w:divBdr>
            </w:div>
          </w:divsChild>
        </w:div>
        <w:div w:id="1582370891">
          <w:marLeft w:val="0"/>
          <w:marRight w:val="0"/>
          <w:marTop w:val="0"/>
          <w:marBottom w:val="0"/>
          <w:divBdr>
            <w:top w:val="none" w:sz="0" w:space="0" w:color="auto"/>
            <w:left w:val="none" w:sz="0" w:space="0" w:color="auto"/>
            <w:bottom w:val="none" w:sz="0" w:space="0" w:color="auto"/>
            <w:right w:val="none" w:sz="0" w:space="0" w:color="auto"/>
          </w:divBdr>
          <w:divsChild>
            <w:div w:id="8793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42119">
      <w:bodyDiv w:val="1"/>
      <w:marLeft w:val="0"/>
      <w:marRight w:val="0"/>
      <w:marTop w:val="0"/>
      <w:marBottom w:val="0"/>
      <w:divBdr>
        <w:top w:val="none" w:sz="0" w:space="0" w:color="auto"/>
        <w:left w:val="none" w:sz="0" w:space="0" w:color="auto"/>
        <w:bottom w:val="none" w:sz="0" w:space="0" w:color="auto"/>
        <w:right w:val="none" w:sz="0" w:space="0" w:color="auto"/>
      </w:divBdr>
    </w:div>
    <w:div w:id="2058428301">
      <w:bodyDiv w:val="1"/>
      <w:marLeft w:val="0"/>
      <w:marRight w:val="0"/>
      <w:marTop w:val="0"/>
      <w:marBottom w:val="0"/>
      <w:divBdr>
        <w:top w:val="none" w:sz="0" w:space="0" w:color="auto"/>
        <w:left w:val="none" w:sz="0" w:space="0" w:color="auto"/>
        <w:bottom w:val="none" w:sz="0" w:space="0" w:color="auto"/>
        <w:right w:val="none" w:sz="0" w:space="0" w:color="auto"/>
      </w:divBdr>
    </w:div>
    <w:div w:id="2061510195">
      <w:bodyDiv w:val="1"/>
      <w:marLeft w:val="0"/>
      <w:marRight w:val="0"/>
      <w:marTop w:val="0"/>
      <w:marBottom w:val="0"/>
      <w:divBdr>
        <w:top w:val="none" w:sz="0" w:space="0" w:color="auto"/>
        <w:left w:val="none" w:sz="0" w:space="0" w:color="auto"/>
        <w:bottom w:val="none" w:sz="0" w:space="0" w:color="auto"/>
        <w:right w:val="none" w:sz="0" w:space="0" w:color="auto"/>
      </w:divBdr>
    </w:div>
    <w:div w:id="2118986789">
      <w:bodyDiv w:val="1"/>
      <w:marLeft w:val="0"/>
      <w:marRight w:val="0"/>
      <w:marTop w:val="0"/>
      <w:marBottom w:val="0"/>
      <w:divBdr>
        <w:top w:val="none" w:sz="0" w:space="0" w:color="auto"/>
        <w:left w:val="none" w:sz="0" w:space="0" w:color="auto"/>
        <w:bottom w:val="none" w:sz="0" w:space="0" w:color="auto"/>
        <w:right w:val="none" w:sz="0" w:space="0" w:color="auto"/>
      </w:divBdr>
      <w:divsChild>
        <w:div w:id="428045016">
          <w:marLeft w:val="0"/>
          <w:marRight w:val="0"/>
          <w:marTop w:val="0"/>
          <w:marBottom w:val="0"/>
          <w:divBdr>
            <w:top w:val="none" w:sz="0" w:space="0" w:color="auto"/>
            <w:left w:val="none" w:sz="0" w:space="0" w:color="auto"/>
            <w:bottom w:val="none" w:sz="0" w:space="0" w:color="auto"/>
            <w:right w:val="none" w:sz="0" w:space="0" w:color="auto"/>
          </w:divBdr>
          <w:divsChild>
            <w:div w:id="1279213496">
              <w:marLeft w:val="0"/>
              <w:marRight w:val="0"/>
              <w:marTop w:val="0"/>
              <w:marBottom w:val="0"/>
              <w:divBdr>
                <w:top w:val="none" w:sz="0" w:space="0" w:color="auto"/>
                <w:left w:val="none" w:sz="0" w:space="0" w:color="auto"/>
                <w:bottom w:val="none" w:sz="0" w:space="0" w:color="auto"/>
                <w:right w:val="none" w:sz="0" w:space="0" w:color="auto"/>
              </w:divBdr>
            </w:div>
          </w:divsChild>
        </w:div>
        <w:div w:id="1506365502">
          <w:marLeft w:val="0"/>
          <w:marRight w:val="0"/>
          <w:marTop w:val="0"/>
          <w:marBottom w:val="0"/>
          <w:divBdr>
            <w:top w:val="none" w:sz="0" w:space="0" w:color="auto"/>
            <w:left w:val="none" w:sz="0" w:space="0" w:color="auto"/>
            <w:bottom w:val="none" w:sz="0" w:space="0" w:color="auto"/>
            <w:right w:val="none" w:sz="0" w:space="0" w:color="auto"/>
          </w:divBdr>
          <w:divsChild>
            <w:div w:id="165635919">
              <w:marLeft w:val="0"/>
              <w:marRight w:val="0"/>
              <w:marTop w:val="0"/>
              <w:marBottom w:val="0"/>
              <w:divBdr>
                <w:top w:val="none" w:sz="0" w:space="0" w:color="auto"/>
                <w:left w:val="none" w:sz="0" w:space="0" w:color="auto"/>
                <w:bottom w:val="none" w:sz="0" w:space="0" w:color="auto"/>
                <w:right w:val="none" w:sz="0" w:space="0" w:color="auto"/>
              </w:divBdr>
            </w:div>
          </w:divsChild>
        </w:div>
        <w:div w:id="1527057590">
          <w:marLeft w:val="0"/>
          <w:marRight w:val="0"/>
          <w:marTop w:val="0"/>
          <w:marBottom w:val="0"/>
          <w:divBdr>
            <w:top w:val="none" w:sz="0" w:space="0" w:color="auto"/>
            <w:left w:val="none" w:sz="0" w:space="0" w:color="auto"/>
            <w:bottom w:val="none" w:sz="0" w:space="0" w:color="auto"/>
            <w:right w:val="none" w:sz="0" w:space="0" w:color="auto"/>
          </w:divBdr>
          <w:divsChild>
            <w:div w:id="121850551">
              <w:marLeft w:val="0"/>
              <w:marRight w:val="0"/>
              <w:marTop w:val="0"/>
              <w:marBottom w:val="0"/>
              <w:divBdr>
                <w:top w:val="none" w:sz="0" w:space="0" w:color="auto"/>
                <w:left w:val="none" w:sz="0" w:space="0" w:color="auto"/>
                <w:bottom w:val="none" w:sz="0" w:space="0" w:color="auto"/>
                <w:right w:val="none" w:sz="0" w:space="0" w:color="auto"/>
              </w:divBdr>
            </w:div>
          </w:divsChild>
        </w:div>
        <w:div w:id="1783962698">
          <w:marLeft w:val="0"/>
          <w:marRight w:val="0"/>
          <w:marTop w:val="0"/>
          <w:marBottom w:val="0"/>
          <w:divBdr>
            <w:top w:val="none" w:sz="0" w:space="0" w:color="auto"/>
            <w:left w:val="none" w:sz="0" w:space="0" w:color="auto"/>
            <w:bottom w:val="none" w:sz="0" w:space="0" w:color="auto"/>
            <w:right w:val="none" w:sz="0" w:space="0" w:color="auto"/>
          </w:divBdr>
          <w:divsChild>
            <w:div w:id="6193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2218">
      <w:bodyDiv w:val="1"/>
      <w:marLeft w:val="0"/>
      <w:marRight w:val="0"/>
      <w:marTop w:val="0"/>
      <w:marBottom w:val="0"/>
      <w:divBdr>
        <w:top w:val="none" w:sz="0" w:space="0" w:color="auto"/>
        <w:left w:val="none" w:sz="0" w:space="0" w:color="auto"/>
        <w:bottom w:val="none" w:sz="0" w:space="0" w:color="auto"/>
        <w:right w:val="none" w:sz="0" w:space="0" w:color="auto"/>
      </w:divBdr>
    </w:div>
    <w:div w:id="2147122270">
      <w:bodyDiv w:val="1"/>
      <w:marLeft w:val="0"/>
      <w:marRight w:val="0"/>
      <w:marTop w:val="0"/>
      <w:marBottom w:val="0"/>
      <w:divBdr>
        <w:top w:val="none" w:sz="0" w:space="0" w:color="auto"/>
        <w:left w:val="none" w:sz="0" w:space="0" w:color="auto"/>
        <w:bottom w:val="none" w:sz="0" w:space="0" w:color="auto"/>
        <w:right w:val="none" w:sz="0" w:space="0" w:color="auto"/>
      </w:divBdr>
      <w:divsChild>
        <w:div w:id="1114983337">
          <w:marLeft w:val="0"/>
          <w:marRight w:val="0"/>
          <w:marTop w:val="0"/>
          <w:marBottom w:val="0"/>
          <w:divBdr>
            <w:top w:val="none" w:sz="0" w:space="0" w:color="auto"/>
            <w:left w:val="none" w:sz="0" w:space="0" w:color="auto"/>
            <w:bottom w:val="none" w:sz="0" w:space="0" w:color="auto"/>
            <w:right w:val="none" w:sz="0" w:space="0" w:color="auto"/>
          </w:divBdr>
          <w:divsChild>
            <w:div w:id="1589850324">
              <w:marLeft w:val="0"/>
              <w:marRight w:val="0"/>
              <w:marTop w:val="0"/>
              <w:marBottom w:val="0"/>
              <w:divBdr>
                <w:top w:val="none" w:sz="0" w:space="0" w:color="auto"/>
                <w:left w:val="none" w:sz="0" w:space="0" w:color="auto"/>
                <w:bottom w:val="none" w:sz="0" w:space="0" w:color="auto"/>
                <w:right w:val="none" w:sz="0" w:space="0" w:color="auto"/>
              </w:divBdr>
            </w:div>
          </w:divsChild>
        </w:div>
        <w:div w:id="1296833629">
          <w:marLeft w:val="0"/>
          <w:marRight w:val="0"/>
          <w:marTop w:val="0"/>
          <w:marBottom w:val="0"/>
          <w:divBdr>
            <w:top w:val="none" w:sz="0" w:space="0" w:color="auto"/>
            <w:left w:val="none" w:sz="0" w:space="0" w:color="auto"/>
            <w:bottom w:val="none" w:sz="0" w:space="0" w:color="auto"/>
            <w:right w:val="none" w:sz="0" w:space="0" w:color="auto"/>
          </w:divBdr>
          <w:divsChild>
            <w:div w:id="2093119538">
              <w:marLeft w:val="0"/>
              <w:marRight w:val="0"/>
              <w:marTop w:val="0"/>
              <w:marBottom w:val="0"/>
              <w:divBdr>
                <w:top w:val="none" w:sz="0" w:space="0" w:color="auto"/>
                <w:left w:val="none" w:sz="0" w:space="0" w:color="auto"/>
                <w:bottom w:val="none" w:sz="0" w:space="0" w:color="auto"/>
                <w:right w:val="none" w:sz="0" w:space="0" w:color="auto"/>
              </w:divBdr>
            </w:div>
          </w:divsChild>
        </w:div>
        <w:div w:id="1658726486">
          <w:marLeft w:val="0"/>
          <w:marRight w:val="0"/>
          <w:marTop w:val="0"/>
          <w:marBottom w:val="0"/>
          <w:divBdr>
            <w:top w:val="none" w:sz="0" w:space="0" w:color="auto"/>
            <w:left w:val="none" w:sz="0" w:space="0" w:color="auto"/>
            <w:bottom w:val="none" w:sz="0" w:space="0" w:color="auto"/>
            <w:right w:val="none" w:sz="0" w:space="0" w:color="auto"/>
          </w:divBdr>
          <w:divsChild>
            <w:div w:id="1023825145">
              <w:marLeft w:val="0"/>
              <w:marRight w:val="0"/>
              <w:marTop w:val="0"/>
              <w:marBottom w:val="0"/>
              <w:divBdr>
                <w:top w:val="none" w:sz="0" w:space="0" w:color="auto"/>
                <w:left w:val="none" w:sz="0" w:space="0" w:color="auto"/>
                <w:bottom w:val="none" w:sz="0" w:space="0" w:color="auto"/>
                <w:right w:val="none" w:sz="0" w:space="0" w:color="auto"/>
              </w:divBdr>
            </w:div>
          </w:divsChild>
        </w:div>
        <w:div w:id="1958873488">
          <w:marLeft w:val="0"/>
          <w:marRight w:val="0"/>
          <w:marTop w:val="0"/>
          <w:marBottom w:val="0"/>
          <w:divBdr>
            <w:top w:val="none" w:sz="0" w:space="0" w:color="auto"/>
            <w:left w:val="none" w:sz="0" w:space="0" w:color="auto"/>
            <w:bottom w:val="none" w:sz="0" w:space="0" w:color="auto"/>
            <w:right w:val="none" w:sz="0" w:space="0" w:color="auto"/>
          </w:divBdr>
          <w:divsChild>
            <w:div w:id="9402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C%D0%B0%D1%80%D0%BA%D0%BE%D0%B2%D0%BE_(%D0%9A%D0%BE%D0%BC%D1%81%D0%BE%D0%BC%D0%BE%D0%BB%D1%8C%D1%81%D0%BA%D0%B8%D0%B9_%D1%80%D0%B0%D0%B9%D0%BE%D0%BD)" TargetMode="External"/><Relationship Id="rId299" Type="http://schemas.openxmlformats.org/officeDocument/2006/relationships/hyperlink" Target="http://docs.cntd.ru/document/499091779" TargetMode="External"/><Relationship Id="rId21" Type="http://schemas.openxmlformats.org/officeDocument/2006/relationships/hyperlink" Target="https://ru.wikipedia.org/wiki/%D0%9D%D0%BE%D0%B2%D0%BE%D1%83%D1%81%D0%B0%D0%B4%D0%B5%D0%B1%D1%81%D0%BA%D0%BE%D0%B5_%D1%81%D0%B5%D0%BB%D1%8C%D1%81%D0%BA%D0%BE%D0%B5_%D0%BF%D0%BE%D1%81%D0%B5%D0%BB%D0%B5%D0%BD%D0%B8%D0%B5" TargetMode="External"/><Relationship Id="rId63" Type="http://schemas.openxmlformats.org/officeDocument/2006/relationships/hyperlink" Target="https://ru.wikipedia.org/wiki/%D0%94%D0%B0%D0%BD%D0%B8%D0%BB%D0%BE%D0%B2%D0%BE_(%D0%9A%D0%BE%D0%BC%D1%81%D0%BE%D0%BC%D0%BE%D0%BB%D1%8C%D1%81%D0%BA%D0%B8%D0%B9_%D1%80%D0%B0%D0%B9%D0%BE%D0%BD)" TargetMode="External"/><Relationship Id="rId159" Type="http://schemas.openxmlformats.org/officeDocument/2006/relationships/hyperlink" Target="https://ru.wikipedia.org/wiki/%D0%9F%D1%80%D0%B8%D0%BF%D0%B5%D0%BA%D0%BE%D0%B2%D0%BE" TargetMode="External"/><Relationship Id="rId324" Type="http://schemas.openxmlformats.org/officeDocument/2006/relationships/image" Target="media/image10.wmf"/><Relationship Id="rId170" Type="http://schemas.openxmlformats.org/officeDocument/2006/relationships/hyperlink" Target="https://ru.wikipedia.org/wiki/%D0%9F%D0%BE%D0%B4%D0%BE%D0%B7%D1%91%D1%80%D1%81%D0%BA%D0%BE%D0%B5_%D1%81%D0%B5%D0%BB%D1%8C%D1%81%D0%BA%D0%BE%D0%B5_%D0%BF%D0%BE%D1%81%D0%B5%D0%BB%D0%B5%D0%BD%D0%B8%D0%B5" TargetMode="External"/><Relationship Id="rId226" Type="http://schemas.openxmlformats.org/officeDocument/2006/relationships/hyperlink" Target="https://ru.wikipedia.org/wiki/%D0%9D%D0%BE%D0%B2%D0%BE%D1%83%D1%81%D0%B0%D0%B4%D0%B5%D0%B1%D1%81%D0%BA%D0%BE%D0%B5_%D1%81%D0%B5%D0%BB%D1%8C%D1%81%D0%BA%D0%BE%D0%B5_%D0%BF%D0%BE%D1%81%D0%B5%D0%BB%D0%B5%D0%BD%D0%B8%D0%B5" TargetMode="External"/><Relationship Id="rId268" Type="http://schemas.openxmlformats.org/officeDocument/2006/relationships/hyperlink" Target="https://rg.ru/2018/05/08/president-ukaz204-site-dok.html" TargetMode="External"/><Relationship Id="rId32" Type="http://schemas.openxmlformats.org/officeDocument/2006/relationships/hyperlink" Target="https://ru.wikipedia.org/wiki/%D0%9E%D0%BA%D1%82%D1%8F%D0%B1%D1%80%D1%8C%D1%81%D0%BA%D0%BE%D0%B5_%D1%81%D0%B5%D0%BB%D1%8C%D1%81%D0%BA%D0%BE%D0%B5_%D0%BF%D0%BE%D1%81%D0%B5%D0%BB%D0%B5%D0%BD%D0%B8%D0%B5_(%D0%9A%D0%BE%D0%BC%D1%81%D0%BE%D0%BC%D0%BE%D0%BB%D1%8C%D1%81%D0%BA%D0%B8%D0%B9_%D1%80%D0%B0%D0%B9%D0%BE%D0%BD)" TargetMode="External"/><Relationship Id="rId74" Type="http://schemas.openxmlformats.org/officeDocument/2006/relationships/hyperlink" Target="https://ru.wikipedia.org/wiki/%D0%9D%D0%BE%D0%B2%D0%BE%D1%83%D1%81%D0%B0%D0%B4%D0%B5%D0%B1%D1%81%D0%BA%D0%BE%D0%B5_%D1%81%D0%B5%D0%BB%D1%8C%D1%81%D0%BA%D0%BE%D0%B5_%D0%BF%D0%BE%D1%81%D0%B5%D0%BB%D0%B5%D0%BD%D0%B8%D0%B5" TargetMode="External"/><Relationship Id="rId128" Type="http://schemas.openxmlformats.org/officeDocument/2006/relationships/hyperlink" Target="https://ru.wikipedia.org/wiki/%D0%9D%D0%B8%D0%BA%D0%BE%D0%BB%D1%8C%D1%81%D0%BA%D0%BE%D0%B5_(%D0%9A%D0%BE%D0%BC%D1%81%D0%BE%D0%BC%D0%BE%D0%BB%D1%8C%D1%81%D0%BA%D0%B8%D0%B9_%D1%80%D0%B0%D0%B9%D0%BE%D0%BD)" TargetMode="External"/><Relationship Id="rId335" Type="http://schemas.openxmlformats.org/officeDocument/2006/relationships/image" Target="media/image21.wmf"/><Relationship Id="rId5" Type="http://schemas.openxmlformats.org/officeDocument/2006/relationships/webSettings" Target="webSettings.xml"/><Relationship Id="rId181" Type="http://schemas.openxmlformats.org/officeDocument/2006/relationships/hyperlink" Target="https://ru.wikipedia.org/wiki/%D0%A1%D0%B5%D0%BB%D0%B5%D0%B7%D0%B5%D0%BD%D0%B5%D0%B2%D0%BE_(%D0%98%D0%B2%D0%B0%D0%BD%D0%BE%D0%B2%D1%81%D0%BA%D0%B0%D1%8F_%D0%BE%D0%B1%D0%BB%D0%B0%D1%81%D1%82%D1%8C)" TargetMode="External"/><Relationship Id="rId237" Type="http://schemas.openxmlformats.org/officeDocument/2006/relationships/hyperlink" Target="https://ru.wikipedia.org/wiki/%D0%A8%D0%B0%D1%82%D1%80%D1%8B_(%D0%9A%D0%BE%D0%BC%D1%81%D0%BE%D0%BC%D0%BE%D0%BB%D1%8C%D1%81%D0%BA%D0%B8%D0%B9_%D1%80%D0%B0%D0%B9%D0%BE%D0%BD)" TargetMode="External"/><Relationship Id="rId279" Type="http://schemas.openxmlformats.org/officeDocument/2006/relationships/hyperlink" Target="http://docs.cntd.ru/document/499091755" TargetMode="External"/><Relationship Id="rId43" Type="http://schemas.openxmlformats.org/officeDocument/2006/relationships/hyperlink" Target="https://ru.wikipedia.org/wiki/%D0%91%D1%83%D1%82%D0%BE%D0%B2%D0%BE_(%D0%9A%D0%BE%D0%BC%D1%81%D0%BE%D0%BC%D0%BE%D0%BB%D1%8C%D1%81%D0%BA%D0%B8%D0%B9_%D1%80%D0%B0%D0%B9%D0%BE%D0%BD)" TargetMode="External"/><Relationship Id="rId139" Type="http://schemas.openxmlformats.org/officeDocument/2006/relationships/hyperlink" Target="https://ru.wikipedia.org/wiki/%D0%9E%D1%81%D1%82%D1%80%D0%BE%D0%B2_(%D0%9A%D0%BE%D0%BC%D1%81%D0%BE%D0%BC%D0%BE%D0%BB%D1%8C%D1%81%D0%BA%D0%B8%D0%B9_%D1%80%D0%B0%D0%B9%D0%BE%D0%BD)" TargetMode="External"/><Relationship Id="rId290" Type="http://schemas.openxmlformats.org/officeDocument/2006/relationships/hyperlink" Target="http://docs.cntd.ru/document/420356175" TargetMode="External"/><Relationship Id="rId304" Type="http://schemas.openxmlformats.org/officeDocument/2006/relationships/hyperlink" Target="consultantplus://offline/ref=926BACD58618D0C9341ACB615DE4053E9D4D2F76D97438B0386524E33949ECEEAA1BDD3B24EADF363BC4812071FF90CB0BA49719F2CD6B1647E48117uBN2O" TargetMode="External"/><Relationship Id="rId85" Type="http://schemas.openxmlformats.org/officeDocument/2006/relationships/hyperlink" Target="https://ru.wikipedia.org/wiki/%D0%9A%D0%B0%D0%B1%D0%B0%D0%BD%D0%BE%D0%B2%D0%BE_(%D0%98%D0%B2%D0%B0%D0%BD%D0%BE%D0%B2%D1%81%D0%BA%D0%B0%D1%8F_%D0%BE%D0%B1%D0%BB%D0%B0%D1%81%D1%82%D1%8C)" TargetMode="External"/><Relationship Id="rId150" Type="http://schemas.openxmlformats.org/officeDocument/2006/relationships/hyperlink" Target="https://ru.wikipedia.org/wiki/%D0%9D%D0%BE%D0%B2%D0%BE%D1%83%D1%81%D0%B0%D0%B4%D0%B5%D0%B1%D1%81%D0%BA%D0%BE%D0%B5_%D1%81%D0%B5%D0%BB%D1%8C%D1%81%D0%BA%D0%BE%D0%B5_%D0%BF%D0%BE%D1%81%D0%B5%D0%BB%D0%B5%D0%BD%D0%B8%D0%B5" TargetMode="External"/><Relationship Id="rId192" Type="http://schemas.openxmlformats.org/officeDocument/2006/relationships/hyperlink" Target="https://ru.wikipedia.org/wiki/%D0%9D%D0%BE%D0%B2%D0%BE%D1%83%D1%81%D0%B0%D0%B4%D0%B5%D0%B1%D1%81%D0%BA%D0%BE%D0%B5_%D1%81%D0%B5%D0%BB%D1%8C%D1%81%D0%BA%D0%BE%D0%B5_%D0%BF%D0%BE%D1%81%D0%B5%D0%BB%D0%B5%D0%BD%D0%B8%D0%B5" TargetMode="External"/><Relationship Id="rId206" Type="http://schemas.openxmlformats.org/officeDocument/2006/relationships/hyperlink" Target="https://ru.wikipedia.org/wiki/%D0%9F%D0%B8%D1%81%D1%86%D0%BE%D0%B2%D1%81%D0%BA%D0%BE%D0%B5_%D1%81%D0%B5%D0%BB%D1%8C%D1%81%D0%BA%D0%BE%D0%B5_%D0%BF%D0%BE%D1%81%D0%B5%D0%BB%D0%B5%D0%BD%D0%B8%D0%B5" TargetMode="External"/><Relationship Id="rId248" Type="http://schemas.openxmlformats.org/officeDocument/2006/relationships/hyperlink" Target="https://ru.wikipedia.org/wiki/%D0%AF%D0%B1%D0%BB%D0%BE%D0%BD%D0%BE%D0%B2%D0%BE_(%D0%9A%D0%BE%D0%BC%D1%81%D0%BE%D0%BC%D0%BE%D0%BB%D1%8C%D1%81%D0%BA%D0%B8%D0%B9_%D1%80%D0%B0%D0%B9%D0%BE%D0%BD)" TargetMode="External"/><Relationship Id="rId12" Type="http://schemas.openxmlformats.org/officeDocument/2006/relationships/image" Target="media/image4.tiff"/><Relationship Id="rId108" Type="http://schemas.openxmlformats.org/officeDocument/2006/relationships/hyperlink" Target="https://ru.wikipedia.org/wiki/%D0%9F%D0%B8%D1%81%D1%86%D0%BE%D0%B2%D1%81%D0%BA%D0%BE%D0%B5_%D1%81%D0%B5%D0%BB%D1%8C%D1%81%D0%BA%D0%BE%D0%B5_%D0%BF%D0%BE%D1%81%D0%B5%D0%BB%D0%B5%D0%BD%D0%B8%D0%B5" TargetMode="External"/><Relationship Id="rId315" Type="http://schemas.openxmlformats.org/officeDocument/2006/relationships/hyperlink" Target="consultantplus://offline/ref=926BACD58618D0C9341ACB615DE4053E9D4D2F76D97439B23E6524E33949ECEEAA1BDD3B24EADF363EC68F2C74FF90CB0BA49719F2CD6B1647E48117uBN2O" TargetMode="External"/><Relationship Id="rId54" Type="http://schemas.openxmlformats.org/officeDocument/2006/relationships/hyperlink" Target="https://ru.wikipedia.org/wiki/%D0%9D%D0%BE%D0%B2%D0%BE%D1%83%D1%81%D0%B0%D0%B4%D0%B5%D0%B1%D1%81%D0%BA%D0%BE%D0%B5_%D1%81%D0%B5%D0%BB%D1%8C%D1%81%D0%BA%D0%BE%D0%B5_%D0%BF%D0%BE%D1%81%D0%B5%D0%BB%D0%B5%D0%BD%D0%B8%D0%B5" TargetMode="External"/><Relationship Id="rId96" Type="http://schemas.openxmlformats.org/officeDocument/2006/relationships/hyperlink" Target="https://ru.wikipedia.org/wiki/%D0%9D%D0%BE%D0%B2%D0%BE%D1%83%D1%81%D0%B0%D0%B4%D0%B5%D0%B1%D1%81%D0%BA%D0%BE%D0%B5_%D1%81%D0%B5%D0%BB%D1%8C%D1%81%D0%BA%D0%BE%D0%B5_%D0%BF%D0%BE%D1%81%D0%B5%D0%BB%D0%B5%D0%BD%D0%B8%D0%B5" TargetMode="External"/><Relationship Id="rId161" Type="http://schemas.openxmlformats.org/officeDocument/2006/relationships/hyperlink" Target="https://ru.wikipedia.org/wiki/%D0%9F%D1%80%D0%BE%D1%81%D0%BA%D0%BE%D0%B2%D0%BE" TargetMode="External"/><Relationship Id="rId217" Type="http://schemas.openxmlformats.org/officeDocument/2006/relationships/hyperlink" Target="https://ru.wikipedia.org/wiki/%D0%A2%D0%BE%D1%80%D0%BE%D1%85%D0%BE%D0%B2%D0%BE_(%D0%98%D0%B2%D0%B0%D0%BD%D0%BE%D0%B2%D1%81%D0%BA%D0%B0%D1%8F_%D0%BE%D0%B1%D0%BB%D0%B0%D1%81%D1%82%D1%8C)" TargetMode="External"/><Relationship Id="rId259" Type="http://schemas.openxmlformats.org/officeDocument/2006/relationships/hyperlink" Target="http://ru.wikipedia.org/wiki/%D0%9A%D0%B2%D0%B0%D0%B4%D1%80%D0%B0%D1%82%D0%BD%D1%8B%D0%B9_%D0%BA%D0%B8%D0%BB%D0%BE%D0%BC%D0%B5%D1%82%D1%80" TargetMode="External"/><Relationship Id="rId23" Type="http://schemas.openxmlformats.org/officeDocument/2006/relationships/hyperlink" Target="https://ru.wikipedia.org/wiki/%D0%9E%D0%BA%D1%82%D1%8F%D0%B1%D1%80%D1%8C%D1%81%D0%BA%D0%BE%D0%B5_%D1%81%D0%B5%D0%BB%D1%8C%D1%81%D0%BA%D0%BE%D0%B5_%D0%BF%D0%BE%D1%81%D0%B5%D0%BB%D0%B5%D0%BD%D0%B8%D0%B5_(%D0%9A%D0%BE%D0%BC%D1%81%D0%BE%D0%BC%D0%BE%D0%BB%D1%8C%D1%81%D0%BA%D0%B8%D0%B9_%D1%80%D0%B0%D0%B9%D0%BE%D0%BD)" TargetMode="External"/><Relationship Id="rId119" Type="http://schemas.openxmlformats.org/officeDocument/2006/relationships/hyperlink" Target="https://ru.wikipedia.org/wiki/%D0%9C%D0%B0%D1%80%D1%88%D0%BE%D0%B2%D0%BE" TargetMode="External"/><Relationship Id="rId270" Type="http://schemas.openxmlformats.org/officeDocument/2006/relationships/hyperlink" Target="http://docs.cntd.ru/document/556183093" TargetMode="External"/><Relationship Id="rId326" Type="http://schemas.openxmlformats.org/officeDocument/2006/relationships/image" Target="media/image12.wmf"/><Relationship Id="rId65" Type="http://schemas.openxmlformats.org/officeDocument/2006/relationships/hyperlink" Target="https://ru.wikipedia.org/wiki/%D0%94%D0%B5%D0%B3%D1%82%D1%8F%D1%80%D1%8C%D0%BA%D0%B0" TargetMode="External"/><Relationship Id="rId130" Type="http://schemas.openxmlformats.org/officeDocument/2006/relationships/hyperlink" Target="https://ru.wikipedia.org/wiki/%D0%9D%D0%B8%D0%BA%D1%83%D0%BB%D0%B8%D0%BD%D0%BE_(%D0%9A%D0%BE%D0%BC%D1%81%D0%BE%D0%BC%D0%BE%D0%BB%D1%8C%D1%81%D0%BA%D0%B8%D0%B9_%D1%80%D0%B0%D0%B9%D0%BE%D0%BD)" TargetMode="External"/><Relationship Id="rId172" Type="http://schemas.openxmlformats.org/officeDocument/2006/relationships/hyperlink" Target="https://ru.wikipedia.org/wiki/%D0%9D%D0%BE%D0%B2%D0%BE%D1%83%D1%81%D0%B0%D0%B4%D0%B5%D0%B1%D1%81%D0%BA%D0%BE%D0%B5_%D1%81%D0%B5%D0%BB%D1%8C%D1%81%D0%BA%D0%BE%D0%B5_%D0%BF%D0%BE%D1%81%D0%B5%D0%BB%D0%B5%D0%BD%D0%B8%D0%B5" TargetMode="External"/><Relationship Id="rId228" Type="http://schemas.openxmlformats.org/officeDocument/2006/relationships/hyperlink" Target="https://ru.wikipedia.org/wiki/%D0%9D%D0%BE%D0%B2%D0%BE%D1%83%D1%81%D0%B0%D0%B4%D0%B5%D0%B1%D1%81%D0%BA%D0%BE%D0%B5_%D1%81%D0%B5%D0%BB%D1%8C%D1%81%D0%BA%D0%BE%D0%B5_%D0%BF%D0%BE%D1%81%D0%B5%D0%BB%D0%B5%D0%BD%D0%B8%D0%B5" TargetMode="External"/><Relationship Id="rId281" Type="http://schemas.openxmlformats.org/officeDocument/2006/relationships/hyperlink" Target="http://docs.cntd.ru/document/499091777" TargetMode="External"/><Relationship Id="rId337" Type="http://schemas.openxmlformats.org/officeDocument/2006/relationships/image" Target="media/image23.wmf"/><Relationship Id="rId34" Type="http://schemas.openxmlformats.org/officeDocument/2006/relationships/hyperlink" Target="https://ru.wikipedia.org/wiki/%D0%9F%D0%B8%D1%81%D1%86%D0%BE%D0%B2%D1%81%D0%BA%D0%BE%D0%B5_%D1%81%D0%B5%D0%BB%D1%8C%D1%81%D0%BA%D0%BE%D0%B5_%D0%BF%D0%BE%D1%81%D0%B5%D0%BB%D0%B5%D0%BD%D0%B8%D0%B5" TargetMode="External"/><Relationship Id="rId76" Type="http://schemas.openxmlformats.org/officeDocument/2006/relationships/hyperlink" Target="https://ru.wikipedia.org/wiki/%D0%9F%D0%B8%D1%81%D1%86%D0%BE%D0%B2%D1%81%D0%BA%D0%BE%D0%B5_%D1%81%D0%B5%D0%BB%D1%8C%D1%81%D0%BA%D0%BE%D0%B5_%D0%BF%D0%BE%D1%81%D0%B5%D0%BB%D0%B5%D0%BD%D0%B8%D0%B5" TargetMode="External"/><Relationship Id="rId141" Type="http://schemas.openxmlformats.org/officeDocument/2006/relationships/hyperlink" Target="https://ru.wikipedia.org/wiki/%D0%9F%D0%B5%D1%82%D1%80%D0%BE%D0%B2%D1%81%D0%BA%D0%BE%D0%B5_(%D0%9A%D0%BE%D0%BC%D1%81%D0%BE%D0%BC%D0%BE%D0%BB%D1%8C%D1%81%D0%BA%D0%B8%D0%B9_%D1%80%D0%B0%D0%B9%D0%BE%D0%BD)" TargetMode="External"/><Relationship Id="rId7" Type="http://schemas.openxmlformats.org/officeDocument/2006/relationships/endnotes" Target="endnotes.xml"/><Relationship Id="rId183" Type="http://schemas.openxmlformats.org/officeDocument/2006/relationships/hyperlink" Target="https://ru.wikipedia.org/wiki/%D0%A1%D0%B5%D0%BC%D0%B5%D0%BD%D0%BE-%D0%A1%D0%B0%D1%80%D1%81%D0%BA%D0%BE%D0%B5" TargetMode="External"/><Relationship Id="rId239" Type="http://schemas.openxmlformats.org/officeDocument/2006/relationships/hyperlink" Target="https://ru.wikipedia.org/wiki/%D0%A9%D1%83%D0%BA%D0%BE%D0%B2%D0%BE_(%D0%98%D0%B2%D0%B0%D0%BD%D0%BE%D0%B2%D1%81%D0%BA%D0%B0%D1%8F_%D0%BE%D0%B1%D0%BB%D0%B0%D1%81%D1%82%D1%8C)" TargetMode="External"/><Relationship Id="rId250" Type="http://schemas.openxmlformats.org/officeDocument/2006/relationships/hyperlink" Target="https://ru.wikipedia.org/wiki/%D0%AF%D0%BA%D1%81%D0%B0%D0%B5%D0%B2%D0%BE_(%D0%98%D0%B2%D0%B0%D0%BD%D0%BE%D0%B2%D1%81%D0%BA%D0%B0%D1%8F_%D0%BE%D0%B1%D0%BB%D0%B0%D1%81%D1%82%D1%8C)" TargetMode="External"/><Relationship Id="rId292" Type="http://schemas.openxmlformats.org/officeDocument/2006/relationships/hyperlink" Target="http://docs.cntd.ru/document/499091775" TargetMode="External"/><Relationship Id="rId306" Type="http://schemas.openxmlformats.org/officeDocument/2006/relationships/hyperlink" Target="consultantplus://offline/ref=926BACD58618D0C9341ACB615DE4053E9D4D2F76D97439B3396D24E33949ECEEAA1BDD3B24EADF363EC4882A70FF90CB0BA49719F2CD6B1647E48117uBN2O" TargetMode="External"/><Relationship Id="rId45" Type="http://schemas.openxmlformats.org/officeDocument/2006/relationships/hyperlink" Target="https://ru.wikipedia.org/wiki/%D0%92%D0%B2%D0%B5%D0%B4%D0%B5%D0%BD%D1%81%D0%BA%D0%BE%D0%B5_(%D0%9A%D0%BE%D0%BC%D1%81%D0%BE%D0%BC%D0%BE%D0%BB%D1%8C%D1%81%D0%BA%D0%B8%D0%B9_%D1%80%D0%B0%D0%B9%D0%BE%D0%BD)" TargetMode="External"/><Relationship Id="rId87" Type="http://schemas.openxmlformats.org/officeDocument/2006/relationships/hyperlink" Target="https://ru.wikipedia.org/wiki/%D0%9A%D0%BB%D0%B8%D0%BD%D1%86%D0%BE%D0%B2%D0%BE_(%D0%98%D0%B2%D0%B0%D0%BD%D0%BE%D0%B2%D1%81%D0%BA%D0%B0%D1%8F_%D0%BE%D0%B1%D0%BB%D0%B0%D1%81%D1%82%D1%8C)" TargetMode="External"/><Relationship Id="rId110" Type="http://schemas.openxmlformats.org/officeDocument/2006/relationships/hyperlink" Target="https://ru.wikipedia.org/wiki/%D0%9D%D0%BE%D0%B2%D0%BE%D1%83%D1%81%D0%B0%D0%B4%D0%B5%D0%B1%D1%81%D0%BA%D0%BE%D0%B5_%D1%81%D0%B5%D0%BB%D1%8C%D1%81%D0%BA%D0%BE%D0%B5_%D0%BF%D0%BE%D1%81%D0%B5%D0%BB%D0%B5%D0%BD%D0%B8%D0%B5" TargetMode="External"/><Relationship Id="rId152" Type="http://schemas.openxmlformats.org/officeDocument/2006/relationships/hyperlink" Target="https://ru.wikipedia.org/wiki/%D0%9F%D0%B8%D1%81%D1%86%D0%BE%D0%B2%D1%81%D0%BA%D0%BE%D0%B5_%D1%81%D0%B5%D0%BB%D1%8C%D1%81%D0%BA%D0%BE%D0%B5_%D0%BF%D0%BE%D1%81%D0%B5%D0%BB%D0%B5%D0%BD%D0%B8%D0%B5" TargetMode="External"/><Relationship Id="rId194" Type="http://schemas.openxmlformats.org/officeDocument/2006/relationships/hyperlink" Target="https://ru.wikipedia.org/wiki/%D0%9F%D0%B8%D1%81%D1%86%D0%BE%D0%B2%D1%81%D0%BA%D0%BE%D0%B5_%D1%81%D0%B5%D0%BB%D1%8C%D1%81%D0%BA%D0%BE%D0%B5_%D0%BF%D0%BE%D1%81%D0%B5%D0%BB%D0%B5%D0%BD%D0%B8%D0%B5" TargetMode="External"/><Relationship Id="rId208" Type="http://schemas.openxmlformats.org/officeDocument/2006/relationships/hyperlink" Target="https://ru.wikipedia.org/wiki/%D0%9F%D0%BE%D0%B4%D0%BE%D0%B7%D1%91%D1%80%D1%81%D0%BA%D0%BE%D0%B5_%D1%81%D0%B5%D0%BB%D1%8C%D1%81%D0%BA%D0%BE%D0%B5_%D0%BF%D0%BE%D1%81%D0%B5%D0%BB%D0%B5%D0%BD%D0%B8%D0%B5" TargetMode="External"/><Relationship Id="rId261" Type="http://schemas.openxmlformats.org/officeDocument/2006/relationships/hyperlink" Target="https://ru.wikipedia.org/wiki/%D0%9C%D0%B0%D1%80%D0%BA%D0%BE%D0%B2%D0%BE_(%D0%9A%D0%BE%D0%BC%D1%81%D0%BE%D0%BC%D0%BE%D0%BB%D1%8C%D1%81%D0%BA%D0%B8%D0%B9_%D1%80%D0%B0%D0%B9%D0%BE%D0%BD)" TargetMode="External"/><Relationship Id="rId14" Type="http://schemas.openxmlformats.org/officeDocument/2006/relationships/image" Target="media/image6.tiff"/><Relationship Id="rId35" Type="http://schemas.openxmlformats.org/officeDocument/2006/relationships/hyperlink" Target="https://ru.wikipedia.org/wiki/%D0%91%D0%B5%D0%BB%D0%B5%D1%85%D0%BE%D0%B2%D0%BE_(%D0%98%D0%B2%D0%B0%D0%BD%D0%BE%D0%B2%D1%81%D0%BA%D0%B0%D1%8F_%D0%BE%D0%B1%D0%BB%D0%B0%D1%81%D1%82%D1%8C)" TargetMode="External"/><Relationship Id="rId56" Type="http://schemas.openxmlformats.org/officeDocument/2006/relationships/hyperlink" Target="https://ru.wikipedia.org/wiki/%D0%9F%D0%BE%D0%B4%D0%BE%D0%B7%D1%91%D1%80%D1%81%D0%BA%D0%BE%D0%B5_%D1%81%D0%B5%D0%BB%D1%8C%D1%81%D0%BA%D0%BE%D0%B5_%D0%BF%D0%BE%D1%81%D0%B5%D0%BB%D0%B5%D0%BD%D0%B8%D0%B5" TargetMode="External"/><Relationship Id="rId77" Type="http://schemas.openxmlformats.org/officeDocument/2006/relationships/hyperlink" Target="https://ru.wikipedia.org/wiki/%D0%98%D0%B2%D0%B0%D0%BD%D1%8C%D0%BA%D0%BE%D0%B2%D0%BE_(%D0%9A%D0%BE%D0%BC%D1%81%D0%BE%D0%BC%D0%BE%D0%BB%D1%8C%D1%81%D0%BA%D0%B8%D0%B9_%D1%80%D0%B0%D0%B9%D0%BE%D0%BD)" TargetMode="External"/><Relationship Id="rId100" Type="http://schemas.openxmlformats.org/officeDocument/2006/relationships/hyperlink" Target="https://ru.wikipedia.org/wiki/%D0%9D%D0%BE%D0%B2%D0%BE%D1%83%D1%81%D0%B0%D0%B4%D0%B5%D0%B1%D1%81%D0%BA%D0%BE%D0%B5_%D1%81%D0%B5%D0%BB%D1%8C%D1%81%D0%BA%D0%BE%D0%B5_%D0%BF%D0%BE%D1%81%D0%B5%D0%BB%D0%B5%D0%BD%D0%B8%D0%B5" TargetMode="External"/><Relationship Id="rId282" Type="http://schemas.openxmlformats.org/officeDocument/2006/relationships/hyperlink" Target="http://docs.cntd.ru/document/420388022" TargetMode="External"/><Relationship Id="rId317" Type="http://schemas.openxmlformats.org/officeDocument/2006/relationships/hyperlink" Target="consultantplus://offline/ref=926BACD58618D0C9341ACB615DE4053E9D4D2F76D97439B7336C24E33949ECEEAA1BDD3B24EADF363FC08C2E71FF90CB0BA49719F2CD6B1647E48117uBN2O" TargetMode="External"/><Relationship Id="rId338" Type="http://schemas.openxmlformats.org/officeDocument/2006/relationships/image" Target="media/image24.wmf"/><Relationship Id="rId8" Type="http://schemas.openxmlformats.org/officeDocument/2006/relationships/image" Target="media/image1.png"/><Relationship Id="rId98" Type="http://schemas.openxmlformats.org/officeDocument/2006/relationships/hyperlink" Target="https://ru.wikipedia.org/wiki/%D0%9F%D0%BE%D0%B4%D0%BE%D0%B7%D1%91%D1%80%D1%81%D0%BA%D0%BE%D0%B5_%D1%81%D0%B5%D0%BB%D1%8C%D1%81%D0%BA%D0%BE%D0%B5_%D0%BF%D0%BE%D1%81%D0%B5%D0%BB%D0%B5%D0%BD%D0%B8%D0%B5" TargetMode="External"/><Relationship Id="rId121" Type="http://schemas.openxmlformats.org/officeDocument/2006/relationships/hyperlink" Target="https://ru.wikipedia.org/wiki/%D0%9C%D0%B8%D1%85%D0%B5%D0%B5%D0%B2%D0%BE_(%D0%9A%D0%BE%D0%BC%D1%81%D0%BE%D0%BC%D0%BE%D0%BB%D1%8C%D1%81%D0%BA%D0%B8%D0%B9_%D1%80%D0%B0%D0%B9%D0%BE%D0%BD)" TargetMode="External"/><Relationship Id="rId142" Type="http://schemas.openxmlformats.org/officeDocument/2006/relationships/hyperlink" Target="https://ru.wikipedia.org/wiki/%D0%9F%D0%BE%D0%B4%D0%BE%D0%B7%D1%91%D1%80%D1%81%D0%BA%D0%BE%D0%B5_%D1%81%D0%B5%D0%BB%D1%8C%D1%81%D0%BA%D0%BE%D0%B5_%D0%BF%D0%BE%D1%81%D0%B5%D0%BB%D0%B5%D0%BD%D0%B8%D0%B5" TargetMode="External"/><Relationship Id="rId163" Type="http://schemas.openxmlformats.org/officeDocument/2006/relationships/hyperlink" Target="https://ru.wikipedia.org/wiki/%D0%9F%D1%83%D1%82%D0%B8%D0%BB%D0%BE%D0%B2%D0%B0_%D0%93%D0%BE%D1%80%D0%B0" TargetMode="External"/><Relationship Id="rId184" Type="http://schemas.openxmlformats.org/officeDocument/2006/relationships/hyperlink" Target="https://ru.wikipedia.org/wiki/%D0%9F%D0%BE%D0%B4%D0%BE%D0%B7%D1%91%D1%80%D1%81%D0%BA%D0%BE%D0%B5_%D1%81%D0%B5%D0%BB%D1%8C%D1%81%D0%BA%D0%BE%D0%B5_%D0%BF%D0%BE%D1%81%D0%B5%D0%BB%D0%B5%D0%BD%D0%B8%D0%B5" TargetMode="External"/><Relationship Id="rId219" Type="http://schemas.openxmlformats.org/officeDocument/2006/relationships/hyperlink" Target="https://ru.wikipedia.org/wiki/%D0%A2%D1%8E%D0%B3%D0%B0%D0%B5%D0%B2%D0%BE" TargetMode="External"/><Relationship Id="rId230" Type="http://schemas.openxmlformats.org/officeDocument/2006/relationships/hyperlink" Target="https://ru.wikipedia.org/wiki/%D0%9F%D0%B8%D1%81%D1%86%D0%BE%D0%B2%D1%81%D0%BA%D0%BE%D0%B5_%D1%81%D0%B5%D0%BB%D1%8C%D1%81%D0%BA%D0%BE%D0%B5_%D0%BF%D0%BE%D1%81%D0%B5%D0%BB%D0%B5%D0%BD%D0%B8%D0%B5" TargetMode="External"/><Relationship Id="rId251" Type="http://schemas.openxmlformats.org/officeDocument/2006/relationships/hyperlink" Target="https://ru.wikipedia.org/wiki/%D0%9D%D0%BE%D0%B2%D0%BE%D1%83%D1%81%D0%B0%D0%B4%D0%B5%D0%B1%D1%81%D0%BA%D0%BE%D0%B5_%D1%81%D0%B5%D0%BB%D1%8C%D1%81%D0%BA%D0%BE%D0%B5_%D0%BF%D0%BE%D1%81%D0%B5%D0%BB%D0%B5%D0%BD%D0%B8%D0%B5" TargetMode="External"/><Relationship Id="rId25" Type="http://schemas.openxmlformats.org/officeDocument/2006/relationships/hyperlink" Target="https://ru.wikipedia.org/wiki/%D0%9F%D0%B8%D1%81%D1%86%D0%BE%D0%B2%D1%81%D0%BA%D0%BE%D0%B5_%D1%81%D0%B5%D0%BB%D1%8C%D1%81%D0%BA%D0%BE%D0%B5_%D0%BF%D0%BE%D1%81%D0%B5%D0%BB%D0%B5%D0%BD%D0%B8%D0%B5" TargetMode="External"/><Relationship Id="rId46" Type="http://schemas.openxmlformats.org/officeDocument/2006/relationships/hyperlink" Target="https://ru.wikipedia.org/wiki/%D0%9F%D0%BE%D0%B4%D0%BE%D0%B7%D1%91%D1%80%D1%81%D0%BA%D0%BE%D0%B5_%D1%81%D0%B5%D0%BB%D1%8C%D1%81%D0%BA%D0%BE%D0%B5_%D0%BF%D0%BE%D1%81%D0%B5%D0%BB%D0%B5%D0%BD%D0%B8%D0%B5" TargetMode="External"/><Relationship Id="rId67" Type="http://schemas.openxmlformats.org/officeDocument/2006/relationships/hyperlink" Target="https://ru.wikipedia.org/wiki/%D0%94%D0%BC%D0%B8%D1%82%D1%80%D0%B8%D0%B5%D0%B2%D1%81%D0%BA%D0%BE%D0%B5_(%D0%9A%D0%BE%D0%BC%D1%81%D0%BE%D0%BC%D0%BE%D0%BB%D1%8C%D1%81%D0%BA%D0%B8%D0%B9_%D1%80%D0%B0%D0%B9%D0%BE%D0%BD)" TargetMode="External"/><Relationship Id="rId272" Type="http://schemas.openxmlformats.org/officeDocument/2006/relationships/hyperlink" Target="http://docs.cntd.ru/document/420319730" TargetMode="External"/><Relationship Id="rId293" Type="http://schemas.openxmlformats.org/officeDocument/2006/relationships/hyperlink" Target="http://docs.cntd.ru/document/499091775" TargetMode="External"/><Relationship Id="rId307" Type="http://schemas.openxmlformats.org/officeDocument/2006/relationships/hyperlink" Target="consultantplus://offline/ref=926BACD58618D0C9341ACB615DE4053E9D4D2F76D97530BC396024E33949ECEEAA1BDD3B24EADF363EC4882875FF90CB0BA49719F2CD6B1647E48117uBN2O" TargetMode="External"/><Relationship Id="rId328" Type="http://schemas.openxmlformats.org/officeDocument/2006/relationships/image" Target="media/image14.wmf"/><Relationship Id="rId88" Type="http://schemas.openxmlformats.org/officeDocument/2006/relationships/hyperlink" Target="https://ru.wikipedia.org/wiki/%D0%9F%D0%BE%D0%B4%D0%BE%D0%B7%D1%91%D1%80%D1%81%D0%BA%D0%BE%D0%B5_%D1%81%D0%B5%D0%BB%D1%8C%D1%81%D0%BA%D0%BE%D0%B5_%D0%BF%D0%BE%D1%81%D0%B5%D0%BB%D0%B5%D0%BD%D0%B8%D0%B5" TargetMode="External"/><Relationship Id="rId111" Type="http://schemas.openxmlformats.org/officeDocument/2006/relationships/hyperlink" Target="https://ru.wikipedia.org/wiki/%D0%9B%D0%B5%D1%81%D0%BD%D0%B8%D0%BA%D0%BE%D0%B2%D0%BE_(%D0%9F%D0%BE%D0%B4%D0%BE%D0%B7%D0%B5%D1%80%D1%81%D0%BA%D0%BE%D0%B5_%D1%81%D0%B5%D0%BB%D1%8C%D1%81%D0%BA%D0%BE%D0%B5_%D0%BF%D0%BE%D1%81%D0%B5%D0%BB%D0%B5%D0%BD%D0%B8%D0%B5)" TargetMode="External"/><Relationship Id="rId132" Type="http://schemas.openxmlformats.org/officeDocument/2006/relationships/hyperlink" Target="https://ru.wikipedia.org/wiki/%D0%9D%D0%BE%D0%B2%D0%B0%D1%8F_%D0%A3%D1%81%D0%B0%D0%B4%D1%8C%D0%B1%D0%B0" TargetMode="External"/><Relationship Id="rId153" Type="http://schemas.openxmlformats.org/officeDocument/2006/relationships/hyperlink" Target="https://ru.wikipedia.org/wiki/%D0%9F%D0%BE%D0%B4%D0%BE%D0%B7%D1%91%D1%80%D1%81%D0%BA%D0%B8%D0%B9" TargetMode="External"/><Relationship Id="rId174" Type="http://schemas.openxmlformats.org/officeDocument/2006/relationships/hyperlink" Target="https://ru.wikipedia.org/wiki/%D0%9D%D0%BE%D0%B2%D0%BE%D1%83%D1%81%D0%B0%D0%B4%D0%B5%D0%B1%D1%81%D0%BA%D0%BE%D0%B5_%D1%81%D0%B5%D0%BB%D1%8C%D1%81%D0%BA%D0%BE%D0%B5_%D0%BF%D0%BE%D1%81%D0%B5%D0%BB%D0%B5%D0%BD%D0%B8%D0%B5" TargetMode="External"/><Relationship Id="rId195" Type="http://schemas.openxmlformats.org/officeDocument/2006/relationships/hyperlink" Target="https://ru.wikipedia.org/wiki/%D0%A1%D0%BE%D1%82%D0%BD%D0%B8%D1%86%D1%8B" TargetMode="External"/><Relationship Id="rId209" Type="http://schemas.openxmlformats.org/officeDocument/2006/relationships/hyperlink" Target="https://ru.wikipedia.org/wiki/%D0%A2%D0%B8%D0%BC%D0%BE%D0%BD%D0%BE%D0%B2%D0%BE_(%D0%98%D0%B2%D0%B0%D0%BD%D0%BE%D0%B2%D1%81%D0%BA%D0%B0%D1%8F_%D0%BE%D0%B1%D0%BB%D0%B0%D1%81%D1%82%D1%8C)" TargetMode="External"/><Relationship Id="rId220" Type="http://schemas.openxmlformats.org/officeDocument/2006/relationships/hyperlink" Target="https://ru.wikipedia.org/wiki/%D0%9F%D0%BE%D0%B4%D0%BE%D0%B7%D1%91%D1%80%D1%81%D0%BA%D0%BE%D0%B5_%D1%81%D0%B5%D0%BB%D1%8C%D1%81%D0%BA%D0%BE%D0%B5_%D0%BF%D0%BE%D1%81%D0%B5%D0%BB%D0%B5%D0%BD%D0%B8%D0%B5" TargetMode="External"/><Relationship Id="rId241" Type="http://schemas.openxmlformats.org/officeDocument/2006/relationships/hyperlink" Target="https://ru.wikipedia.org/wiki/%D0%AE%D1%80%D1%86%D0%B5%D0%B2%D0%BE_(%D0%98%D0%B2%D0%B0%D0%BD%D0%BE%D0%B2%D1%81%D0%BA%D0%B0%D1%8F_%D0%BE%D0%B1%D0%BB%D0%B0%D1%81%D1%82%D1%8C)" TargetMode="External"/><Relationship Id="rId15" Type="http://schemas.openxmlformats.org/officeDocument/2006/relationships/header" Target="header2.xml"/><Relationship Id="rId36" Type="http://schemas.openxmlformats.org/officeDocument/2006/relationships/hyperlink" Target="https://ru.wikipedia.org/wiki/%D0%9D%D0%BE%D0%B2%D0%BE%D1%83%D1%81%D0%B0%D0%B4%D0%B5%D0%B1%D1%81%D0%BA%D0%BE%D0%B5_%D1%81%D0%B5%D0%BB%D1%8C%D1%81%D0%BA%D0%BE%D0%B5_%D0%BF%D0%BE%D1%81%D0%B5%D0%BB%D0%B5%D0%BD%D0%B8%D0%B5" TargetMode="External"/><Relationship Id="rId57" Type="http://schemas.openxmlformats.org/officeDocument/2006/relationships/hyperlink" Target="https://ru.wikipedia.org/wiki/%D0%93%D1%80%D0%BE%D0%B1%D0%B8%D1%89%D0%B5%D0%B2%D0%BE" TargetMode="External"/><Relationship Id="rId262" Type="http://schemas.openxmlformats.org/officeDocument/2006/relationships/hyperlink" Target="https://ru.wikipedia.org/wiki/%D0%9D%D0%BE%D0%B2%D0%B0%D1%8F_%D0%A3%D1%81%D0%B0%D0%B4%D1%8C%D0%B1%D0%B0" TargetMode="External"/><Relationship Id="rId283" Type="http://schemas.openxmlformats.org/officeDocument/2006/relationships/hyperlink" Target="http://docs.cntd.ru/document/420388022" TargetMode="External"/><Relationship Id="rId318" Type="http://schemas.openxmlformats.org/officeDocument/2006/relationships/hyperlink" Target="http://docs.cntd.ru/document/1200035251" TargetMode="External"/><Relationship Id="rId339" Type="http://schemas.openxmlformats.org/officeDocument/2006/relationships/image" Target="media/image25.wmf"/><Relationship Id="rId78" Type="http://schemas.openxmlformats.org/officeDocument/2006/relationships/hyperlink" Target="https://ru.wikipedia.org/wiki/%D0%9D%D0%BE%D0%B2%D0%BE%D1%83%D1%81%D0%B0%D0%B4%D0%B5%D0%B1%D1%81%D0%BA%D0%BE%D0%B5_%D1%81%D0%B5%D0%BB%D1%8C%D1%81%D0%BA%D0%BE%D0%B5_%D0%BF%D0%BE%D1%81%D0%B5%D0%BB%D0%B5%D0%BD%D0%B8%D0%B5" TargetMode="External"/><Relationship Id="rId99" Type="http://schemas.openxmlformats.org/officeDocument/2006/relationships/hyperlink" Target="https://ru.wikipedia.org/wiki/%D0%9A%D0%BE%D1%87%D0%BA%D0%B0%D1%80%D0%BE%D0%B2%D0%BE" TargetMode="External"/><Relationship Id="rId101" Type="http://schemas.openxmlformats.org/officeDocument/2006/relationships/hyperlink" Target="https://ru.wikipedia.org/wiki/%D0%9A%D1%80%D0%B0%D1%81%D0%BD%D0%BE%D0%B2%D0%BE_(%D0%9A%D0%BE%D0%BC%D1%81%D0%BE%D0%BC%D0%BE%D0%BB%D1%8C%D1%81%D0%BA%D0%B8%D0%B9_%D1%80%D0%B0%D0%B9%D0%BE%D0%BD)" TargetMode="External"/><Relationship Id="rId122" Type="http://schemas.openxmlformats.org/officeDocument/2006/relationships/hyperlink" Target="https://ru.wikipedia.org/wiki/%D0%9A%D0%BE%D0%BC%D1%81%D0%BE%D0%BC%D0%BE%D0%BB%D1%8C%D1%81%D0%BA%D0%B8%D0%B9_%D1%80%D0%B0%D0%B9%D0%BE%D0%BD_(%D0%98%D0%B2%D0%B0%D0%BD%D0%BE%D0%B2%D1%81%D0%BA%D0%B0%D1%8F_%D0%BE%D0%B1%D0%BB%D0%B0%D1%81%D1%82%D1%8C)" TargetMode="External"/><Relationship Id="rId143" Type="http://schemas.openxmlformats.org/officeDocument/2006/relationships/hyperlink" Target="https://ru.wikipedia.org/wiki/%D0%9F%D0%B5%D1%82%D1%80%D1%8F%D0%B5%D0%B2%D0%BE_(%D0%98%D0%B2%D0%B0%D0%BD%D0%BE%D0%B2%D1%81%D0%BA%D0%B0%D1%8F_%D0%BE%D0%B1%D0%BB%D0%B0%D1%81%D1%82%D1%8C)" TargetMode="External"/><Relationship Id="rId164" Type="http://schemas.openxmlformats.org/officeDocument/2006/relationships/hyperlink" Target="https://ru.wikipedia.org/wiki/%D0%9F%D0%B8%D1%81%D1%86%D0%BE%D0%B2%D1%81%D0%BA%D0%BE%D0%B5_%D1%81%D0%B5%D0%BB%D1%8C%D1%81%D0%BA%D0%BE%D0%B5_%D0%BF%D0%BE%D1%81%D0%B5%D0%BB%D0%B5%D0%BD%D0%B8%D0%B5" TargetMode="External"/><Relationship Id="rId185" Type="http://schemas.openxmlformats.org/officeDocument/2006/relationships/hyperlink" Target="https://ru.wikipedia.org/wiki/%D0%A1%D0%B5%D0%BC%D0%B5%D0%BD%D1%86%D0%B5%D0%B2%D0%BE_(%D0%98%D0%B2%D0%B0%D0%BD%D0%BE%D0%B2%D1%81%D0%BA%D0%B0%D1%8F_%D0%BE%D0%B1%D0%BB%D0%B0%D1%81%D1%82%D1%8C)" TargetMode="External"/><Relationship Id="rId9" Type="http://schemas.openxmlformats.org/officeDocument/2006/relationships/image" Target="media/image2.tiff"/><Relationship Id="rId210" Type="http://schemas.openxmlformats.org/officeDocument/2006/relationships/hyperlink" Target="https://ru.wikipedia.org/wiki/%D0%9D%D0%BE%D0%B2%D0%BE%D1%83%D1%81%D0%B0%D0%B4%D0%B5%D0%B1%D1%81%D0%BA%D0%BE%D0%B5_%D1%81%D0%B5%D0%BB%D1%8C%D1%81%D0%BA%D0%BE%D0%B5_%D0%BF%D0%BE%D1%81%D0%B5%D0%BB%D0%B5%D0%BD%D0%B8%D0%B5" TargetMode="External"/><Relationship Id="rId26" Type="http://schemas.openxmlformats.org/officeDocument/2006/relationships/hyperlink" Target="https://ru.wikipedia.org/wiki/%D0%9F%D0%B8%D1%81%D1%86%D0%BE%D0%B2%D0%BE" TargetMode="External"/><Relationship Id="rId231" Type="http://schemas.openxmlformats.org/officeDocument/2006/relationships/hyperlink" Target="https://ru.wikipedia.org/wiki/%D0%A7%D0%B5%D1%80%D0%BD%D1%8F%D1%82%D0%B8%D0%BD%D0%BE_(%D0%98%D0%B2%D0%B0%D0%BD%D0%BE%D0%B2%D1%81%D0%BA%D0%B0%D1%8F_%D0%BE%D0%B1%D0%BB%D0%B0%D1%81%D1%82%D1%8C)" TargetMode="External"/><Relationship Id="rId252" Type="http://schemas.openxmlformats.org/officeDocument/2006/relationships/hyperlink" Target="https://ru.wikipedia.org/wiki/%D0%AF%D0%BA%D1%88%D0%B8%D0%BD%D0%BE_(%D0%9D%D0%BE%D0%B2%D0%BE%D1%83%D1%81%D0%B0%D0%B4%D0%B5%D0%B1%D1%81%D0%BA%D0%BE%D0%B5_%D1%81%D0%B5%D0%BB%D1%8C%D1%81%D0%BA%D0%BE%D0%B5_%D0%BF%D0%BE%D1%81%D0%B5%D0%BB%D0%B5%D0%BD%D0%B8%D0%B5)" TargetMode="External"/><Relationship Id="rId273" Type="http://schemas.openxmlformats.org/officeDocument/2006/relationships/hyperlink" Target="http://docs.cntd.ru/document/556184998" TargetMode="External"/><Relationship Id="rId294" Type="http://schemas.openxmlformats.org/officeDocument/2006/relationships/hyperlink" Target="http://docs.cntd.ru/document/499091768" TargetMode="External"/><Relationship Id="rId308" Type="http://schemas.openxmlformats.org/officeDocument/2006/relationships/hyperlink" Target="consultantplus://offline/ref=926BACD58618D0C9341ACB615DE4053E9D4D2F76D97439B33D6624E33949ECEEAA1BDD3B24EADF363EC4882A7FFF90CB0BA49719F2CD6B1647E48117uBN2O" TargetMode="External"/><Relationship Id="rId329" Type="http://schemas.openxmlformats.org/officeDocument/2006/relationships/image" Target="media/image15.wmf"/><Relationship Id="rId47" Type="http://schemas.openxmlformats.org/officeDocument/2006/relationships/hyperlink" Target="https://ru.wikipedia.org/wiki/%D0%92%D0%BE%D1%80%D0%BE%D0%BD%D1%86%D0%BE%D0%B2%D0%BE_(%D0%9A%D0%BE%D0%BC%D1%81%D0%BE%D0%BC%D0%BE%D0%BB%D1%8C%D1%81%D0%BA%D0%B8%D0%B9_%D1%80%D0%B0%D0%B9%D0%BE%D0%BD)" TargetMode="External"/><Relationship Id="rId68" Type="http://schemas.openxmlformats.org/officeDocument/2006/relationships/hyperlink" Target="https://ru.wikipedia.org/wiki/%D0%9F%D0%B8%D1%81%D1%86%D0%BE%D0%B2%D1%81%D0%BA%D0%BE%D0%B5_%D1%81%D0%B5%D0%BB%D1%8C%D1%81%D0%BA%D0%BE%D0%B5_%D0%BF%D0%BE%D1%81%D0%B5%D0%BB%D0%B5%D0%BD%D0%B8%D0%B5" TargetMode="External"/><Relationship Id="rId89" Type="http://schemas.openxmlformats.org/officeDocument/2006/relationships/hyperlink" Target="https://ru.wikipedia.org/wiki/%D0%9A%D0%BE%D0%B6%D0%B5%D0%B2%D0%BD%D0%B8%D0%BA%D0%BE%D0%B2%D0%BE_(%D0%9A%D0%BE%D0%BC%D1%81%D0%BE%D0%BC%D0%BE%D0%BB%D1%8C%D1%81%D0%BA%D0%B8%D0%B9_%D1%80%D0%B0%D0%B9%D0%BE%D0%BD)" TargetMode="External"/><Relationship Id="rId112" Type="http://schemas.openxmlformats.org/officeDocument/2006/relationships/hyperlink" Target="https://ru.wikipedia.org/wiki/%D0%9F%D0%BE%D0%B4%D0%BE%D0%B7%D1%91%D1%80%D1%81%D0%BA%D0%BE%D0%B5_%D1%81%D0%B5%D0%BB%D1%8C%D1%81%D0%BA%D0%BE%D0%B5_%D0%BF%D0%BE%D1%81%D0%B5%D0%BB%D0%B5%D0%BD%D0%B8%D0%B5" TargetMode="External"/><Relationship Id="rId133" Type="http://schemas.openxmlformats.org/officeDocument/2006/relationships/hyperlink" Target="https://ru.wikipedia.org/wiki/%D0%9D%D0%BE%D0%B2%D0%BE%D1%83%D1%81%D0%B0%D0%B4%D0%B5%D0%B1%D1%81%D0%BA%D0%BE%D0%B5_%D1%81%D0%B5%D0%BB%D1%8C%D1%81%D0%BA%D0%BE%D0%B5_%D0%BF%D0%BE%D1%81%D0%B5%D0%BB%D0%B5%D0%BD%D0%B8%D0%B5" TargetMode="External"/><Relationship Id="rId154" Type="http://schemas.openxmlformats.org/officeDocument/2006/relationships/hyperlink" Target="https://ru.wikipedia.org/wiki/%D0%9F%D0%BE%D0%B4%D0%BE%D0%B7%D1%91%D1%80%D1%81%D0%BA%D0%BE%D0%B5_%D1%81%D0%B5%D0%BB%D1%8C%D1%81%D0%BA%D0%BE%D0%B5_%D0%BF%D0%BE%D1%81%D0%B5%D0%BB%D0%B5%D0%BD%D0%B8%D0%B5" TargetMode="External"/><Relationship Id="rId175" Type="http://schemas.openxmlformats.org/officeDocument/2006/relationships/hyperlink" Target="https://ru.wikipedia.org/wiki/%D0%A1%D0%B2%D0%B0%D1%82%D0%BA%D0%BE%D0%B2%D0%BE_(%D0%98%D0%B2%D0%B0%D0%BD%D0%BE%D0%B2%D1%81%D0%BA%D0%B0%D1%8F_%D0%BE%D0%B1%D0%BB%D0%B0%D1%81%D1%82%D1%8C)" TargetMode="External"/><Relationship Id="rId340" Type="http://schemas.openxmlformats.org/officeDocument/2006/relationships/image" Target="media/image26.wmf"/><Relationship Id="rId196" Type="http://schemas.openxmlformats.org/officeDocument/2006/relationships/hyperlink" Target="https://ru.wikipedia.org/wiki/%D0%9F%D0%B8%D1%81%D1%86%D0%BE%D0%B2%D1%81%D0%BA%D0%BE%D0%B5_%D1%81%D0%B5%D0%BB%D1%8C%D1%81%D0%BA%D0%BE%D0%B5_%D0%BF%D0%BE%D1%81%D0%B5%D0%BB%D0%B5%D0%BD%D0%B8%D0%B5" TargetMode="External"/><Relationship Id="rId200" Type="http://schemas.openxmlformats.org/officeDocument/2006/relationships/hyperlink" Target="https://ru.wikipedia.org/wiki/%D0%9F%D0%BE%D0%B4%D0%BE%D0%B7%D1%91%D1%80%D1%81%D0%BA%D0%BE%D0%B5_%D1%81%D0%B5%D0%BB%D1%8C%D1%81%D0%BA%D0%BE%D0%B5_%D0%BF%D0%BE%D1%81%D0%B5%D0%BB%D0%B5%D0%BD%D0%B8%D0%B5" TargetMode="External"/><Relationship Id="rId16" Type="http://schemas.openxmlformats.org/officeDocument/2006/relationships/header" Target="header3.xml"/><Relationship Id="rId221" Type="http://schemas.openxmlformats.org/officeDocument/2006/relationships/hyperlink" Target="https://ru.wikipedia.org/wiki/%D0%A3%D1%81%D1%82%D1%8C%D0%B5_(%D0%98%D0%B2%D0%B0%D0%BD%D0%BE%D0%B2%D1%81%D0%BA%D0%B0%D1%8F_%D0%BE%D0%B1%D0%BB%D0%B0%D1%81%D1%82%D1%8C)" TargetMode="External"/><Relationship Id="rId242" Type="http://schemas.openxmlformats.org/officeDocument/2006/relationships/hyperlink" Target="https://ru.wikipedia.org/wiki/%D0%9A%D0%BE%D0%BC%D1%81%D0%BE%D0%BC%D0%BE%D0%BB%D1%8C%D1%81%D0%BA%D0%B8%D0%B9_%D1%80%D0%B0%D0%B9%D0%BE%D0%BD_(%D0%98%D0%B2%D0%B0%D0%BD%D0%BE%D0%B2%D1%81%D0%BA%D0%B0%D1%8F_%D0%BE%D0%B1%D0%BB%D0%B0%D1%81%D1%82%D1%8C)" TargetMode="External"/><Relationship Id="rId263" Type="http://schemas.openxmlformats.org/officeDocument/2006/relationships/hyperlink" Target="https://ru.wikipedia.org/wiki/%D0%9E%D0%BA%D1%82%D1%8F%D0%B1%D1%80%D1%8C%D1%81%D0%BA%D0%B8%D0%B9_(%D0%9A%D0%BE%D0%BC%D1%81%D0%BE%D0%BC%D0%BE%D0%BB%D1%8C%D1%81%D0%BA%D0%B8%D0%B9_%D1%80%D0%B0%D0%B9%D0%BE%D0%BD,_%D0%98%D0%B2%D0%B0%D0%BD%D0%BE%D0%B2%D1%81%D0%BA%D0%B0%D1%8F_%D0%BE%D0%B1%D0%BB%D0%B0%D1%81%D1%82%D1%8C)" TargetMode="External"/><Relationship Id="rId284" Type="http://schemas.openxmlformats.org/officeDocument/2006/relationships/hyperlink" Target="http://docs.cntd.ru/document/499091764" TargetMode="External"/><Relationship Id="rId319" Type="http://schemas.openxmlformats.org/officeDocument/2006/relationships/hyperlink" Target="http://docs.cntd.ru/document/1200101593" TargetMode="External"/><Relationship Id="rId37" Type="http://schemas.openxmlformats.org/officeDocument/2006/relationships/hyperlink" Target="https://ru.wikipedia.org/wiki/%D0%91%D0%B5%D1%80%D0%B5%D0%B7%D0%BD%D0%B8%D0%BA%D0%B8_(%D0%9A%D0%BE%D0%BC%D1%81%D0%BE%D0%BC%D0%BE%D0%BB%D1%8C%D1%81%D0%BA%D0%B8%D0%B9_%D1%80%D0%B0%D0%B9%D0%BE%D0%BD)" TargetMode="External"/><Relationship Id="rId58" Type="http://schemas.openxmlformats.org/officeDocument/2006/relationships/hyperlink" Target="https://ru.wikipedia.org/wiki/%D0%9F%D0%BE%D0%B4%D0%BE%D0%B7%D1%91%D1%80%D1%81%D0%BA%D0%BE%D0%B5_%D1%81%D0%B5%D0%BB%D1%8C%D1%81%D0%BA%D0%BE%D0%B5_%D0%BF%D0%BE%D1%81%D0%B5%D0%BB%D0%B5%D0%BD%D0%B8%D0%B5" TargetMode="External"/><Relationship Id="rId79" Type="http://schemas.openxmlformats.org/officeDocument/2006/relationships/hyperlink" Target="https://ru.wikipedia.org/wiki/%D0%98%D0%B2%D0%B0%D1%87%D0%B5%D0%B2%D0%BE_(%D0%98%D0%B2%D0%B0%D0%BD%D0%BE%D0%B2%D1%81%D0%BA%D0%B0%D1%8F_%D0%BE%D0%B1%D0%BB%D0%B0%D1%81%D1%82%D1%8C)" TargetMode="External"/><Relationship Id="rId102" Type="http://schemas.openxmlformats.org/officeDocument/2006/relationships/hyperlink" Target="https://ru.wikipedia.org/wiki/%D0%9F%D0%BE%D0%B4%D0%BE%D0%B7%D1%91%D1%80%D1%81%D0%BA%D0%BE%D0%B5_%D1%81%D0%B5%D0%BB%D1%8C%D1%81%D0%BA%D0%BE%D0%B5_%D0%BF%D0%BE%D1%81%D0%B5%D0%BB%D0%B5%D0%BD%D0%B8%D0%B5" TargetMode="External"/><Relationship Id="rId123" Type="http://schemas.openxmlformats.org/officeDocument/2006/relationships/hyperlink" Target="https://ru.wikipedia.org/wiki/%D0%9F%D0%B8%D1%81%D1%86%D0%BE%D0%B2%D1%81%D0%BA%D0%BE%D0%B5_%D1%81%D0%B5%D0%BB%D1%8C%D1%81%D0%BA%D0%BE%D0%B5_%D0%BF%D0%BE%D1%81%D0%B5%D0%BB%D0%B5%D0%BD%D0%B8%D0%B5" TargetMode="External"/><Relationship Id="rId144" Type="http://schemas.openxmlformats.org/officeDocument/2006/relationships/hyperlink" Target="https://ru.wikipedia.org/wiki/%D0%9F%D0%B8%D1%81%D1%86%D0%BE%D0%B2%D1%81%D0%BA%D0%BE%D0%B5_%D1%81%D0%B5%D0%BB%D1%8C%D1%81%D0%BA%D0%BE%D0%B5_%D0%BF%D0%BE%D1%81%D0%B5%D0%BB%D0%B5%D0%BD%D0%B8%D0%B5" TargetMode="External"/><Relationship Id="rId330" Type="http://schemas.openxmlformats.org/officeDocument/2006/relationships/image" Target="media/image16.wmf"/><Relationship Id="rId90" Type="http://schemas.openxmlformats.org/officeDocument/2006/relationships/hyperlink" Target="https://ru.wikipedia.org/wiki/%D0%9F%D0%B8%D1%81%D1%86%D0%BE%D0%B2%D1%81%D0%BA%D0%BE%D0%B5_%D1%81%D0%B5%D0%BB%D1%8C%D1%81%D0%BA%D0%BE%D0%B5_%D0%BF%D0%BE%D1%81%D0%B5%D0%BB%D0%B5%D0%BD%D0%B8%D0%B5" TargetMode="External"/><Relationship Id="rId165" Type="http://schemas.openxmlformats.org/officeDocument/2006/relationships/hyperlink" Target="https://ru.wikipedia.org/wiki/%D0%A0%D0%B0%D0%B9%D0%BA%D0%B8_(%D0%9A%D0%BE%D0%BC%D1%81%D0%BE%D0%BC%D0%BE%D0%BB%D1%8C%D1%81%D0%BA%D0%B8%D0%B9_%D1%80%D0%B0%D0%B9%D0%BE%D0%BD)" TargetMode="External"/><Relationship Id="rId186" Type="http://schemas.openxmlformats.org/officeDocument/2006/relationships/hyperlink" Target="https://ru.wikipedia.org/wiki/%D0%9C%D0%B0%D1%80%D0%BA%D0%BE%D0%B2%D1%81%D0%BA%D0%BE%D0%B5_%D1%81%D0%B5%D0%BB%D1%8C%D1%81%D0%BA%D0%BE%D0%B5_%D0%BF%D0%BE%D1%81%D0%B5%D0%BB%D0%B5%D0%BD%D0%B8%D0%B5_(%D0%98%D0%B2%D0%B0%D0%BD%D0%BE%D0%B2%D1%81%D0%BA%D0%B0%D1%8F_%D0%BE%D0%B1%D0%BB%D0%B0%D1%81%D1%82%D1%8C)" TargetMode="External"/><Relationship Id="rId211" Type="http://schemas.openxmlformats.org/officeDocument/2006/relationships/hyperlink" Target="https://ru.wikipedia.org/wiki/%D0%A2%D0%BE%D0%BB%D1%81%D1%82%D0%B8%D0%BA%D0%BE%D0%B2%D0%BE_(%D0%98%D0%B2%D0%B0%D0%BD%D0%BE%D0%B2%D1%81%D0%BA%D0%B0%D1%8F_%D0%BE%D0%B1%D0%BB%D0%B0%D1%81%D1%82%D1%8C)" TargetMode="External"/><Relationship Id="rId232" Type="http://schemas.openxmlformats.org/officeDocument/2006/relationships/hyperlink" Target="https://ru.wikipedia.org/wiki/%D0%9F%D0%BE%D0%B4%D0%BE%D0%B7%D1%91%D1%80%D1%81%D0%BA%D0%BE%D0%B5_%D1%81%D0%B5%D0%BB%D1%8C%D1%81%D0%BA%D0%BE%D0%B5_%D0%BF%D0%BE%D1%81%D0%B5%D0%BB%D0%B5%D0%BD%D0%B8%D0%B5" TargetMode="External"/><Relationship Id="rId253" Type="http://schemas.openxmlformats.org/officeDocument/2006/relationships/hyperlink" Target="https://ru.wikipedia.org/wiki/%D0%9D%D0%BE%D0%B2%D0%BE%D1%83%D1%81%D0%B0%D0%B4%D0%B5%D0%B1%D1%81%D0%BA%D0%BE%D0%B5_%D1%81%D0%B5%D0%BB%D1%8C%D1%81%D0%BA%D0%BE%D0%B5_%D0%BF%D0%BE%D1%81%D0%B5%D0%BB%D0%B5%D0%BD%D0%B8%D0%B5" TargetMode="External"/><Relationship Id="rId274" Type="http://schemas.openxmlformats.org/officeDocument/2006/relationships/hyperlink" Target="http://docs.cntd.ru/document/556184998" TargetMode="External"/><Relationship Id="rId295" Type="http://schemas.openxmlformats.org/officeDocument/2006/relationships/hyperlink" Target="http://docs.cntd.ru/document/902396764" TargetMode="External"/><Relationship Id="rId309" Type="http://schemas.openxmlformats.org/officeDocument/2006/relationships/hyperlink" Target="consultantplus://offline/ref=926BACD58618D0C9341ACB615DE4053E9D4D2F76D97438B1336524E33949ECEEAA1BDD3B24EADF363EC488297EFF90CB0BA49719F2CD6B1647E48117uBN2O" TargetMode="External"/><Relationship Id="rId27" Type="http://schemas.openxmlformats.org/officeDocument/2006/relationships/hyperlink" Target="https://ru.wikipedia.org/wiki/%D0%9F%D0%BE%D0%B4%D0%BE%D0%B7%D1%91%D1%80%D1%81%D0%BA%D0%BE%D0%B5_%D1%81%D0%B5%D0%BB%D1%8C%D1%81%D0%BA%D0%BE%D0%B5_%D0%BF%D0%BE%D1%81%D0%B5%D0%BB%D0%B5%D0%BD%D0%B8%D0%B5" TargetMode="External"/><Relationship Id="rId48" Type="http://schemas.openxmlformats.org/officeDocument/2006/relationships/hyperlink" Target="https://ru.wikipedia.org/wiki/%D0%9C%D0%B0%D1%80%D0%BA%D0%BE%D0%B2%D1%81%D0%BA%D0%BE%D0%B5_%D1%81%D0%B5%D0%BB%D1%8C%D1%81%D0%BA%D0%BE%D0%B5_%D0%BF%D0%BE%D1%81%D0%B5%D0%BB%D0%B5%D0%BD%D0%B8%D0%B5_(%D0%98%D0%B2%D0%B0%D0%BD%D0%BE%D0%B2%D1%81%D0%BA%D0%B0%D1%8F_%D0%BE%D0%B1%D0%BB%D0%B0%D1%81%D1%82%D1%8C)" TargetMode="External"/><Relationship Id="rId69" Type="http://schemas.openxmlformats.org/officeDocument/2006/relationships/hyperlink" Target="https://ru.wikipedia.org/wiki/%D0%94%D0%BE%D0%B1%D1%80%D0%B8%D1%89%D0%B5%D0%B2%D0%BE_(%D0%98%D0%B2%D0%B0%D0%BD%D0%BE%D0%B2%D1%81%D0%BA%D0%B0%D1%8F_%D0%BE%D0%B1%D0%BB%D0%B0%D1%81%D1%82%D1%8C)" TargetMode="External"/><Relationship Id="rId113" Type="http://schemas.openxmlformats.org/officeDocument/2006/relationships/hyperlink" Target="https://ru.wikipedia.org/wiki/%D0%9B%D0%BE%D0%B3%D0%B8%D0%BD%D0%BE%D0%B2%D0%BE_(%D0%9A%D0%BE%D0%BC%D1%81%D0%BE%D0%BC%D0%BE%D0%BB%D1%8C%D1%81%D0%BA%D0%B8%D0%B9_%D1%80%D0%B0%D0%B9%D0%BE%D0%BD)" TargetMode="External"/><Relationship Id="rId134" Type="http://schemas.openxmlformats.org/officeDocument/2006/relationships/hyperlink" Target="https://ru.wikipedia.org/wiki/%D0%9D%D0%BE%D0%B2%D0%BE%D1%81%D0%B5%D0%BB%D0%BA%D0%B8_(%D0%9A%D0%BE%D0%BC%D1%81%D0%BE%D0%BC%D0%BE%D0%BB%D1%8C%D1%81%D0%BA%D0%B8%D0%B9_%D1%80%D0%B0%D0%B9%D0%BE%D0%BD)" TargetMode="External"/><Relationship Id="rId320" Type="http://schemas.openxmlformats.org/officeDocument/2006/relationships/hyperlink" Target="consultantplus://offline/ref=00E3AC541AC3B19B1168ABC8368B44EDE32DF8B60DCD77F09AE8F594684F39741D69777D7E882B94E545AC08AFB7F893D6184E9138oFG" TargetMode="External"/><Relationship Id="rId80" Type="http://schemas.openxmlformats.org/officeDocument/2006/relationships/hyperlink" Target="https://ru.wikipedia.org/wiki/%D0%9F%D0%B8%D1%81%D1%86%D0%BE%D0%B2%D1%81%D0%BA%D0%BE%D0%B5_%D1%81%D0%B5%D0%BB%D1%8C%D1%81%D0%BA%D0%BE%D0%B5_%D0%BF%D0%BE%D1%81%D0%B5%D0%BB%D0%B5%D0%BD%D0%B8%D0%B5" TargetMode="External"/><Relationship Id="rId155" Type="http://schemas.openxmlformats.org/officeDocument/2006/relationships/hyperlink" Target="https://ru.wikipedia.org/wiki/%D0%9F%D0%BE%D0%BB%D1%8F%D0%BD%D0%BA%D0%B8_(%D0%9A%D0%BE%D0%BC%D1%81%D0%BE%D0%BC%D0%BE%D0%BB%D1%8C%D1%81%D0%BA%D0%B8%D0%B9_%D1%80%D0%B0%D0%B9%D0%BE%D0%BD)" TargetMode="External"/><Relationship Id="rId176" Type="http://schemas.openxmlformats.org/officeDocument/2006/relationships/hyperlink" Target="https://ru.wikipedia.org/wiki/%D0%9F%D0%BE%D0%B4%D0%BE%D0%B7%D1%91%D1%80%D1%81%D0%BA%D0%BE%D0%B5_%D1%81%D0%B5%D0%BB%D1%8C%D1%81%D0%BA%D0%BE%D0%B5_%D0%BF%D0%BE%D1%81%D0%B5%D0%BB%D0%B5%D0%BD%D0%B8%D0%B5" TargetMode="External"/><Relationship Id="rId197" Type="http://schemas.openxmlformats.org/officeDocument/2006/relationships/hyperlink" Target="https://ru.wikipedia.org/wiki/%D0%A1%D0%BF%D0%B0%D1%81%D1%81%D0%BA%D0%BE%D0%B5_(%D0%9A%D0%BE%D0%BC%D1%81%D0%BE%D0%BC%D0%BE%D0%BB%D1%8C%D1%81%D0%BA%D0%B8%D0%B9_%D1%80%D0%B0%D0%B9%D0%BE%D0%BD)" TargetMode="External"/><Relationship Id="rId341" Type="http://schemas.openxmlformats.org/officeDocument/2006/relationships/image" Target="media/image27.wmf"/><Relationship Id="rId201" Type="http://schemas.openxmlformats.org/officeDocument/2006/relationships/hyperlink" Target="https://ru.wikipedia.org/wiki/%D0%A1%D1%82%D0%B0%D1%80%D0%BE%D0%B2%D0%BE_(%D0%9A%D0%BE%D0%BC%D1%81%D0%BE%D0%BC%D0%BE%D0%BB%D1%8C%D1%81%D0%BA%D0%B8%D0%B9_%D1%80%D0%B0%D0%B9%D0%BE%D0%BD)" TargetMode="External"/><Relationship Id="rId222" Type="http://schemas.openxmlformats.org/officeDocument/2006/relationships/hyperlink" Target="https://ru.wikipedia.org/wiki/%D0%9D%D0%BE%D0%B2%D0%BE%D1%83%D1%81%D0%B0%D0%B4%D0%B5%D0%B1%D1%81%D0%BA%D0%BE%D0%B5_%D1%81%D0%B5%D0%BB%D1%8C%D1%81%D0%BA%D0%BE%D0%B5_%D0%BF%D0%BE%D1%81%D0%B5%D0%BB%D0%B5%D0%BD%D0%B8%D0%B5" TargetMode="External"/><Relationship Id="rId243" Type="http://schemas.openxmlformats.org/officeDocument/2006/relationships/hyperlink" Target="https://ru.wikipedia.org/wiki/%D0%9D%D0%BE%D0%B2%D0%BE%D1%83%D1%81%D0%B0%D0%B4%D0%B5%D0%B1%D1%81%D0%BA%D0%BE%D0%B5_%D1%81%D0%B5%D0%BB%D1%8C%D1%81%D0%BA%D0%BE%D0%B5_%D0%BF%D0%BE%D1%81%D0%B5%D0%BB%D0%B5%D0%BD%D0%B8%D0%B5" TargetMode="External"/><Relationship Id="rId264" Type="http://schemas.openxmlformats.org/officeDocument/2006/relationships/hyperlink" Target="https://ru.wikipedia.org/wiki/%D0%9F%D0%B8%D1%81%D1%86%D0%BE%D0%B2%D0%BE" TargetMode="External"/><Relationship Id="rId285" Type="http://schemas.openxmlformats.org/officeDocument/2006/relationships/hyperlink" Target="http://docs.cntd.ru/document/499091764" TargetMode="External"/><Relationship Id="rId17" Type="http://schemas.openxmlformats.org/officeDocument/2006/relationships/hyperlink" Target="https://ru.wikipedia.org/wiki/%D0%9A%D0%BE%D0%BC%D1%81%D0%BE%D0%BC%D0%BE%D0%BB%D1%8C%D1%81%D0%BA%D0%BE%D0%B5_%D0%B3%D0%BE%D1%80%D0%BE%D0%B4%D1%81%D0%BA%D0%BE%D0%B5_%D0%BF%D0%BE%D1%81%D0%B5%D0%BB%D0%B5%D0%BD%D0%B8%D0%B5_(%D0%98%D0%B2%D0%B0%D0%BD%D0%BE%D0%B2%D1%81%D0%BA%D0%B0%D1%8F_%D0%BE%D0%B1%D0%BB%D0%B0%D1%81%D1%82%D1%8C)" TargetMode="External"/><Relationship Id="rId38" Type="http://schemas.openxmlformats.org/officeDocument/2006/relationships/hyperlink" Target="https://ru.wikipedia.org/wiki/%D0%9F%D0%BE%D0%B4%D0%BE%D0%B7%D1%91%D1%80%D1%81%D0%BA%D0%BE%D0%B5_%D1%81%D0%B5%D0%BB%D1%8C%D1%81%D0%BA%D0%BE%D0%B5_%D0%BF%D0%BE%D1%81%D0%B5%D0%BB%D0%B5%D0%BD%D0%B8%D0%B5" TargetMode="External"/><Relationship Id="rId59" Type="http://schemas.openxmlformats.org/officeDocument/2006/relationships/hyperlink" Target="https://ru.wikipedia.org/wiki/%D0%93%D1%83%D0%B1%D0%B8%D0%BD%D0%BE_(%D0%98%D0%B2%D0%B0%D0%BD%D0%BE%D0%B2%D1%81%D0%BA%D0%B0%D1%8F_%D0%BE%D0%B1%D0%BB%D0%B0%D1%81%D1%82%D1%8C)" TargetMode="External"/><Relationship Id="rId103" Type="http://schemas.openxmlformats.org/officeDocument/2006/relationships/hyperlink" Target="https://ru.wikipedia.org/wiki/%D0%9A%D1%83%D0%B7%D0%BD%D0%B5%D1%86%D0%BE%D0%B2%D0%BA%D0%B0_(%D0%9A%D0%BE%D0%BC%D1%81%D0%BE%D0%BC%D0%BE%D0%BB%D1%8C%D1%81%D0%BA%D0%B8%D0%B9_%D1%80%D0%B0%D0%B9%D0%BE%D0%BD)" TargetMode="External"/><Relationship Id="rId124" Type="http://schemas.openxmlformats.org/officeDocument/2006/relationships/hyperlink" Target="https://ru.wikipedia.org/wiki/%D0%9C%D0%BE%D0%BB%D0%BE%D1%87%D0%BA%D0%BE%D0%B2%D0%BE_(%D0%9A%D0%BE%D0%BC%D1%81%D0%BE%D0%BC%D0%BE%D0%BB%D1%8C%D1%81%D0%BA%D0%B8%D0%B9_%D1%80%D0%B0%D0%B9%D0%BE%D0%BD)" TargetMode="External"/><Relationship Id="rId310" Type="http://schemas.openxmlformats.org/officeDocument/2006/relationships/hyperlink" Target="consultantplus://offline/ref=926BACD58618D0C9341ACB615DE4053E9D4D2F76D97438B1396424E33949ECEEAA1BDD3B24EADF363EC68C2B73FF90CB0BA49719F2CD6B1647E48117uBN2O" TargetMode="External"/><Relationship Id="rId70" Type="http://schemas.openxmlformats.org/officeDocument/2006/relationships/hyperlink" Target="https://ru.wikipedia.org/wiki/%D0%9D%D0%BE%D0%B2%D0%BE%D1%83%D1%81%D0%B0%D0%B4%D0%B5%D0%B1%D1%81%D0%BA%D0%BE%D0%B5_%D1%81%D0%B5%D0%BB%D1%8C%D1%81%D0%BA%D0%BE%D0%B5_%D0%BF%D0%BE%D1%81%D0%B5%D0%BB%D0%B5%D0%BD%D0%B8%D0%B5" TargetMode="External"/><Relationship Id="rId91" Type="http://schemas.openxmlformats.org/officeDocument/2006/relationships/hyperlink" Target="https://ru.wikipedia.org/wiki/%D0%9A%D0%BE%D0%BC%D1%81%D0%BE%D0%BC%D0%BE%D0%BB%D1%8C%D1%81%D0%BA_(%D0%98%D0%B2%D0%B0%D0%BD%D0%BE%D0%B2%D1%81%D0%BA%D0%B0%D1%8F_%D0%BE%D0%B1%D0%BB%D0%B0%D1%81%D1%82%D1%8C)" TargetMode="External"/><Relationship Id="rId145" Type="http://schemas.openxmlformats.org/officeDocument/2006/relationships/hyperlink" Target="https://ru.wikipedia.org/wiki/%D0%9F%D0%B8%D1%81%D1%86%D0%BE%D0%B2%D0%BE" TargetMode="External"/><Relationship Id="rId166" Type="http://schemas.openxmlformats.org/officeDocument/2006/relationships/hyperlink" Target="https://ru.wikipedia.org/wiki/%D0%9D%D0%BE%D0%B2%D0%BE%D1%83%D1%81%D0%B0%D0%B4%D0%B5%D0%B1%D1%81%D0%BA%D0%BE%D0%B5_%D1%81%D0%B5%D0%BB%D1%8C%D1%81%D0%BA%D0%BE%D0%B5_%D0%BF%D0%BE%D1%81%D0%B5%D0%BB%D0%B5%D0%BD%D0%B8%D0%B5" TargetMode="External"/><Relationship Id="rId187" Type="http://schemas.openxmlformats.org/officeDocument/2006/relationships/hyperlink" Target="https://ru.wikipedia.org/wiki/%D0%A1%D0%B5%D0%BC%D1%8C%D1%8E%D0%BD%D0%BE%D0%B2%D0%BE_(%D0%98%D0%B2%D0%B0%D0%BD%D0%BE%D0%B2%D1%81%D0%BA%D0%B0%D1%8F_%D0%BE%D0%B1%D0%BB%D0%B0%D1%81%D1%82%D1%8C)" TargetMode="External"/><Relationship Id="rId331" Type="http://schemas.openxmlformats.org/officeDocument/2006/relationships/image" Target="media/image17.wmf"/><Relationship Id="rId1" Type="http://schemas.openxmlformats.org/officeDocument/2006/relationships/customXml" Target="../customXml/item1.xml"/><Relationship Id="rId212" Type="http://schemas.openxmlformats.org/officeDocument/2006/relationships/hyperlink" Target="https://ru.wikipedia.org/wiki/%D0%9F%D0%BE%D0%B4%D0%BE%D0%B7%D1%91%D1%80%D1%81%D0%BA%D0%BE%D0%B5_%D1%81%D0%B5%D0%BB%D1%8C%D1%81%D0%BA%D0%BE%D0%B5_%D0%BF%D0%BE%D1%81%D0%B5%D0%BB%D0%B5%D0%BD%D0%B8%D0%B5" TargetMode="External"/><Relationship Id="rId233" Type="http://schemas.openxmlformats.org/officeDocument/2006/relationships/hyperlink" Target="https://ru.wikipedia.org/wiki/%D0%A7%D0%B8%D1%80%D0%B8%D0%BA%D0%BE%D0%B2%D0%BE_(%D0%98%D0%B2%D0%B0%D0%BD%D0%BE%D0%B2%D1%81%D0%BA%D0%B0%D1%8F_%D0%BE%D0%B1%D0%BB%D0%B0%D1%81%D1%82%D1%8C)" TargetMode="External"/><Relationship Id="rId254" Type="http://schemas.openxmlformats.org/officeDocument/2006/relationships/hyperlink" Target="https://ru.wikipedia.org/wiki/%D0%AF%D0%BA%D1%88%D0%B8%D0%BD%D0%BE_(%D0%9F%D0%BE%D0%B4%D0%BE%D0%B7%D0%B5%D1%80%D1%81%D0%BA%D0%BE%D0%B5_%D1%81%D0%B5%D0%BB%D1%8C%D1%81%D0%BA%D0%BE%D0%B5_%D0%BF%D0%BE%D1%81%D0%B5%D0%BB%D0%B5%D0%BD%D0%B8%D0%B5)" TargetMode="External"/><Relationship Id="rId28" Type="http://schemas.openxmlformats.org/officeDocument/2006/relationships/hyperlink" Target="https://ru.wikipedia.org/wiki/%D0%9F%D0%BE%D0%B4%D0%BE%D0%B7%D1%91%D1%80%D1%81%D0%BA%D0%B8%D0%B9" TargetMode="External"/><Relationship Id="rId49" Type="http://schemas.openxmlformats.org/officeDocument/2006/relationships/hyperlink" Target="https://ru.wikipedia.org/wiki/%D0%92%D0%BE%D1%80%D1%8F%D1%82%D0%B8%D0%BD%D0%BE" TargetMode="External"/><Relationship Id="rId114" Type="http://schemas.openxmlformats.org/officeDocument/2006/relationships/hyperlink" Target="https://ru.wikipedia.org/wiki/%D0%9F%D0%B8%D1%81%D1%86%D0%BE%D0%B2%D1%81%D0%BA%D0%BE%D0%B5_%D1%81%D0%B5%D0%BB%D1%8C%D1%81%D0%BA%D0%BE%D0%B5_%D0%BF%D0%BE%D1%81%D0%B5%D0%BB%D0%B5%D0%BD%D0%B8%D0%B5" TargetMode="External"/><Relationship Id="rId275" Type="http://schemas.openxmlformats.org/officeDocument/2006/relationships/hyperlink" Target="http://docs.cntd.ru/document/556184998" TargetMode="External"/><Relationship Id="rId296" Type="http://schemas.openxmlformats.org/officeDocument/2006/relationships/hyperlink" Target="http://docs.cntd.ru/document/902396764" TargetMode="External"/><Relationship Id="rId300" Type="http://schemas.openxmlformats.org/officeDocument/2006/relationships/hyperlink" Target="http://docs.cntd.ru/document/499091779" TargetMode="External"/><Relationship Id="rId60" Type="http://schemas.openxmlformats.org/officeDocument/2006/relationships/hyperlink" Target="https://ru.wikipedia.org/wiki/%D0%9C%D0%B0%D1%80%D0%BA%D0%BE%D0%B2%D1%81%D0%BA%D0%BE%D0%B5_%D1%81%D0%B5%D0%BB%D1%8C%D1%81%D0%BA%D0%BE%D0%B5_%D0%BF%D0%BE%D1%81%D0%B5%D0%BB%D0%B5%D0%BD%D0%B8%D0%B5_(%D0%98%D0%B2%D0%B0%D0%BD%D0%BE%D0%B2%D1%81%D0%BA%D0%B0%D1%8F_%D0%BE%D0%B1%D0%BB%D0%B0%D1%81%D1%82%D1%8C)" TargetMode="External"/><Relationship Id="rId81" Type="http://schemas.openxmlformats.org/officeDocument/2006/relationships/hyperlink" Target="https://ru.wikipedia.org/wiki/%D0%98%D0%B2%D0%B0%D1%88%D0%BA%D0%BE%D0%B2%D0%BE_(%D0%9A%D0%BE%D0%BC%D1%81%D0%BE%D0%BC%D0%BE%D0%BB%D1%8C%D1%81%D0%BA%D0%B8%D0%B9_%D1%80%D0%B0%D0%B9%D0%BE%D0%BD)" TargetMode="External"/><Relationship Id="rId135" Type="http://schemas.openxmlformats.org/officeDocument/2006/relationships/hyperlink" Target="https://ru.wikipedia.org/wiki/%D0%9E%D0%BA%D1%82%D1%8F%D0%B1%D1%80%D1%8C%D1%81%D0%BA%D0%B8%D0%B9_(%D0%9A%D0%BE%D0%BC%D1%81%D0%BE%D0%BC%D0%BE%D0%BB%D1%8C%D1%81%D0%BA%D0%B8%D0%B9_%D1%80%D0%B0%D0%B9%D0%BE%D0%BD,_%D0%98%D0%B2%D0%B0%D0%BD%D0%BE%D0%B2%D1%81%D0%BA%D0%B0%D1%8F_%D0%BE%D0%B1%D0%BB%D0%B0%D1%81%D1%82%D1%8C)" TargetMode="External"/><Relationship Id="rId156" Type="http://schemas.openxmlformats.org/officeDocument/2006/relationships/hyperlink" Target="https://ru.wikipedia.org/wiki/%D0%9D%D0%BE%D0%B2%D0%BE%D1%83%D1%81%D0%B0%D0%B4%D0%B5%D0%B1%D1%81%D0%BA%D0%BE%D0%B5_%D1%81%D0%B5%D0%BB%D1%8C%D1%81%D0%BA%D0%BE%D0%B5_%D0%BF%D0%BE%D1%81%D0%B5%D0%BB%D0%B5%D0%BD%D0%B8%D0%B5" TargetMode="External"/><Relationship Id="rId177" Type="http://schemas.openxmlformats.org/officeDocument/2006/relationships/hyperlink" Target="https://ru.wikipedia.org/wiki/%D0%A1%D0%B2%D0%B5%D1%82%D0%B8%D0%BA%D0%BE%D0%B2%D0%BE" TargetMode="External"/><Relationship Id="rId198" Type="http://schemas.openxmlformats.org/officeDocument/2006/relationships/hyperlink" Target="https://ru.wikipedia.org/wiki/%D0%9D%D0%BE%D0%B2%D0%BE%D1%83%D1%81%D0%B0%D0%B4%D0%B5%D0%B1%D1%81%D0%BA%D0%BE%D0%B5_%D1%81%D0%B5%D0%BB%D1%8C%D1%81%D0%BA%D0%BE%D0%B5_%D0%BF%D0%BE%D1%81%D0%B5%D0%BB%D0%B5%D0%BD%D0%B8%D0%B5" TargetMode="External"/><Relationship Id="rId321" Type="http://schemas.openxmlformats.org/officeDocument/2006/relationships/image" Target="media/image7.wmf"/><Relationship Id="rId342" Type="http://schemas.openxmlformats.org/officeDocument/2006/relationships/image" Target="media/image28.wmf"/><Relationship Id="rId202" Type="http://schemas.openxmlformats.org/officeDocument/2006/relationships/hyperlink" Target="https://ru.wikipedia.org/wiki/%D0%9D%D0%BE%D0%B2%D0%BE%D1%83%D1%81%D0%B0%D0%B4%D0%B5%D0%B1%D1%81%D0%BA%D0%BE%D0%B5_%D1%81%D0%B5%D0%BB%D1%8C%D1%81%D0%BA%D0%BE%D0%B5_%D0%BF%D0%BE%D1%81%D0%B5%D0%BB%D0%B5%D0%BD%D0%B8%D0%B5" TargetMode="External"/><Relationship Id="rId223" Type="http://schemas.openxmlformats.org/officeDocument/2006/relationships/hyperlink" Target="https://ru.wikipedia.org/wiki/%D0%A4%D0%B8%D0%BB%D0%B8%D0%BF%D0%BF%D0%BA%D0%BE%D0%B2%D0%BE_(%D0%98%D0%B2%D0%B0%D0%BD%D0%BE%D0%B2%D1%81%D0%BA%D0%B0%D1%8F_%D0%BE%D0%B1%D0%BB%D0%B0%D1%81%D1%82%D1%8C)" TargetMode="External"/><Relationship Id="rId244" Type="http://schemas.openxmlformats.org/officeDocument/2006/relationships/hyperlink" Target="https://ru.wikipedia.org/wiki/%D0%AE%D1%80%D1%86%D1%8B%D0%BD%D0%BE" TargetMode="External"/><Relationship Id="rId18" Type="http://schemas.openxmlformats.org/officeDocument/2006/relationships/hyperlink" Target="https://ru.wikipedia.org/wiki/%D0%9A%D0%BE%D0%BC%D1%81%D0%BE%D0%BC%D0%BE%D0%BB%D1%8C%D1%81%D0%BA_(%D0%98%D0%B2%D0%B0%D0%BD%D0%BE%D0%B2%D1%81%D0%BA%D0%B0%D1%8F_%D0%BE%D0%B1%D0%BB%D0%B0%D1%81%D1%82%D1%8C)" TargetMode="External"/><Relationship Id="rId39" Type="http://schemas.openxmlformats.org/officeDocument/2006/relationships/hyperlink" Target="https://ru.wikipedia.org/wiki/%D0%91%D1%80%D0%B0%D0%B7%D0%B8%D0%BD%D0%BE" TargetMode="External"/><Relationship Id="rId265" Type="http://schemas.openxmlformats.org/officeDocument/2006/relationships/hyperlink" Target="https://ru.wikipedia.org/wiki/%D0%9F%D0%BE%D0%B4%D0%BE%D0%B7%D1%91%D1%80%D1%81%D0%BA%D0%B8%D0%B9" TargetMode="External"/><Relationship Id="rId286" Type="http://schemas.openxmlformats.org/officeDocument/2006/relationships/hyperlink" Target="http://docs.cntd.ru/document/499091753" TargetMode="External"/><Relationship Id="rId50" Type="http://schemas.openxmlformats.org/officeDocument/2006/relationships/hyperlink" Target="https://ru.wikipedia.org/wiki/%D0%9D%D0%BE%D0%B2%D0%BE%D1%83%D1%81%D0%B0%D0%B4%D0%B5%D0%B1%D1%81%D0%BA%D0%BE%D0%B5_%D1%81%D0%B5%D0%BB%D1%8C%D1%81%D0%BA%D0%BE%D0%B5_%D0%BF%D0%BE%D1%81%D0%B5%D0%BB%D0%B5%D0%BD%D0%B8%D0%B5" TargetMode="External"/><Relationship Id="rId104" Type="http://schemas.openxmlformats.org/officeDocument/2006/relationships/hyperlink" Target="https://ru.wikipedia.org/wiki/%D0%9F%D0%BE%D0%B4%D0%BE%D0%B7%D1%91%D1%80%D1%81%D0%BA%D0%BE%D0%B5_%D1%81%D0%B5%D0%BB%D1%8C%D1%81%D0%BA%D0%BE%D0%B5_%D0%BF%D0%BE%D1%81%D0%B5%D0%BB%D0%B5%D0%BD%D0%B8%D0%B5" TargetMode="External"/><Relationship Id="rId125" Type="http://schemas.openxmlformats.org/officeDocument/2006/relationships/hyperlink" Target="https://ru.wikipedia.org/wiki/%D0%9D%D0%BE%D0%B2%D0%BE%D1%83%D1%81%D0%B0%D0%B4%D0%B5%D0%B1%D1%81%D0%BA%D0%BE%D0%B5_%D1%81%D0%B5%D0%BB%D1%8C%D1%81%D0%BA%D0%BE%D0%B5_%D0%BF%D0%BE%D1%81%D0%B5%D0%BB%D0%B5%D0%BD%D0%B8%D0%B5" TargetMode="External"/><Relationship Id="rId146" Type="http://schemas.openxmlformats.org/officeDocument/2006/relationships/hyperlink" Target="https://ru.wikipedia.org/wiki/%D0%9F%D0%B8%D1%81%D1%86%D0%BE%D0%B2%D1%81%D0%BA%D0%BE%D0%B5_%D1%81%D0%B5%D0%BB%D1%8C%D1%81%D0%BA%D0%BE%D0%B5_%D0%BF%D0%BE%D1%81%D0%B5%D0%BB%D0%B5%D0%BD%D0%B8%D0%B5" TargetMode="External"/><Relationship Id="rId167" Type="http://schemas.openxmlformats.org/officeDocument/2006/relationships/hyperlink" Target="https://ru.wikipedia.org/wiki/%D0%A0%D0%BE%D0%B6%D0%B4%D0%B5%D1%81%D1%82%D0%B2%D0%B5%D0%BD%D0%BD%D0%BE_(%D0%98%D0%B2%D0%B0%D0%BD%D0%BE%D0%B2%D1%81%D0%BA%D0%B0%D1%8F_%D0%BE%D0%B1%D0%BB%D0%B0%D1%81%D1%82%D1%8C)" TargetMode="External"/><Relationship Id="rId188" Type="http://schemas.openxmlformats.org/officeDocument/2006/relationships/hyperlink" Target="https://ru.wikipedia.org/wiki/%D0%9D%D0%BE%D0%B2%D0%BE%D1%83%D1%81%D0%B0%D0%B4%D0%B5%D0%B1%D1%81%D0%BA%D0%BE%D0%B5_%D1%81%D0%B5%D0%BB%D1%8C%D1%81%D0%BA%D0%BE%D0%B5_%D0%BF%D0%BE%D1%81%D0%B5%D0%BB%D0%B5%D0%BD%D0%B8%D0%B5" TargetMode="External"/><Relationship Id="rId311" Type="http://schemas.openxmlformats.org/officeDocument/2006/relationships/hyperlink" Target="consultantplus://offline/ref=926BACD58618D0C9341ACB615DE4053E9D4D2F76D97438B33B6224E33949ECEEAA1BDD3B24EADF363ECD882972FF90CB0BA49719F2CD6B1647E48117uBN2O" TargetMode="External"/><Relationship Id="rId332" Type="http://schemas.openxmlformats.org/officeDocument/2006/relationships/image" Target="media/image18.wmf"/><Relationship Id="rId71" Type="http://schemas.openxmlformats.org/officeDocument/2006/relationships/hyperlink" Target="https://ru.wikipedia.org/wiki/%D0%94%D0%BE%D0%BC%D0%B0%D0%BD%D1%86%D0%B5%D0%B2%D0%BE_(%D0%98%D0%B2%D0%B0%D0%BD%D0%BE%D0%B2%D1%81%D0%BA%D0%B0%D1%8F_%D0%BE%D0%B1%D0%BB%D0%B0%D1%81%D1%82%D1%8C)" TargetMode="External"/><Relationship Id="rId92" Type="http://schemas.openxmlformats.org/officeDocument/2006/relationships/hyperlink" Target="https://ru.wikipedia.org/wiki/%D0%9A%D0%BE%D0%BC%D1%81%D0%BE%D0%BC%D0%BE%D0%BB%D1%8C%D1%81%D0%BA%D0%BE%D0%B5_%D0%B3%D0%BE%D1%80%D0%BE%D0%B4%D1%81%D0%BA%D0%BE%D0%B5_%D0%BF%D0%BE%D1%81%D0%B5%D0%BB%D0%B5%D0%BD%D0%B8%D0%B5_(%D0%98%D0%B2%D0%B0%D0%BD%D0%BE%D0%B2%D1%81%D0%BA%D0%B0%D1%8F_%D0%BE%D0%B1%D0%BB%D0%B0%D1%81%D1%82%D1%8C)" TargetMode="External"/><Relationship Id="rId213" Type="http://schemas.openxmlformats.org/officeDocument/2006/relationships/hyperlink" Target="https://ru.wikipedia.org/wiki/%D0%A2%D0%BE%D0%BC%D0%B0%D1%80%D0%BE%D0%B2%D0%BE_(%D0%98%D0%B2%D0%B0%D0%BD%D0%BE%D0%B2%D1%81%D0%BA%D0%B0%D1%8F_%D0%BE%D0%B1%D0%BB%D0%B0%D1%81%D1%82%D1%8C)" TargetMode="External"/><Relationship Id="rId234" Type="http://schemas.openxmlformats.org/officeDocument/2006/relationships/hyperlink" Target="https://ru.wikipedia.org/wiki/%D0%9F%D0%B8%D1%81%D1%86%D0%BE%D0%B2%D1%81%D0%BA%D0%BE%D0%B5_%D1%81%D0%B5%D0%BB%D1%8C%D1%81%D0%BA%D0%BE%D0%B5_%D0%BF%D0%BE%D1%81%D0%B5%D0%BB%D0%B5%D0%BD%D0%B8%D0%B5" TargetMode="External"/><Relationship Id="rId2" Type="http://schemas.openxmlformats.org/officeDocument/2006/relationships/numbering" Target="numbering.xml"/><Relationship Id="rId29" Type="http://schemas.openxmlformats.org/officeDocument/2006/relationships/hyperlink" Target="https://ru.wikipedia.org/wiki/%D0%90%D0%BD%D0%B8%D1%81%D0%B8%D0%BC%D1%86%D0%B5%D0%B2%D0%BE_(%D0%98%D0%B2%D0%B0%D0%BD%D0%BE%D0%B2%D1%81%D0%BA%D0%B0%D1%8F_%D0%BE%D0%B1%D0%BB%D0%B0%D1%81%D1%82%D1%8C)" TargetMode="External"/><Relationship Id="rId255" Type="http://schemas.openxmlformats.org/officeDocument/2006/relationships/hyperlink" Target="https://ru.wikipedia.org/wiki/%D0%9F%D0%BE%D0%B4%D0%BE%D0%B7%D1%91%D1%80%D1%81%D0%BA%D0%BE%D0%B5_%D1%81%D0%B5%D0%BB%D1%8C%D1%81%D0%BA%D0%BE%D0%B5_%D0%BF%D0%BE%D1%81%D0%B5%D0%BB%D0%B5%D0%BD%D0%B8%D0%B5" TargetMode="External"/><Relationship Id="rId276" Type="http://schemas.openxmlformats.org/officeDocument/2006/relationships/hyperlink" Target="http://docs.cntd.ru/document/556184998" TargetMode="External"/><Relationship Id="rId297" Type="http://schemas.openxmlformats.org/officeDocument/2006/relationships/hyperlink" Target="http://docs.cntd.ru/document/499091779" TargetMode="External"/><Relationship Id="rId40" Type="http://schemas.openxmlformats.org/officeDocument/2006/relationships/hyperlink" Target="https://ru.wikipedia.org/wiki/%D0%9F%D0%B8%D1%81%D1%86%D0%BE%D0%B2%D1%81%D0%BA%D0%BE%D0%B5_%D1%81%D0%B5%D0%BB%D1%8C%D1%81%D0%BA%D0%BE%D0%B5_%D0%BF%D0%BE%D1%81%D0%B5%D0%BB%D0%B5%D0%BD%D0%B8%D0%B5" TargetMode="External"/><Relationship Id="rId115" Type="http://schemas.openxmlformats.org/officeDocument/2006/relationships/hyperlink" Target="https://ru.wikipedia.org/wiki/%D0%9B%D1%8B%D0%BA%D0%BE%D0%B2%D0%BE_(%D0%9A%D0%BE%D0%BC%D1%81%D0%BE%D0%BC%D0%BE%D0%BB%D1%8C%D1%81%D0%BA%D0%B8%D0%B9_%D1%80%D0%B0%D0%B9%D0%BE%D0%BD)" TargetMode="External"/><Relationship Id="rId136" Type="http://schemas.openxmlformats.org/officeDocument/2006/relationships/hyperlink" Target="https://ru.wikipedia.org/wiki/%D0%9E%D0%BA%D1%82%D1%8F%D0%B1%D1%80%D1%8C%D1%81%D0%BA%D0%BE%D0%B5_%D1%81%D0%B5%D0%BB%D1%8C%D1%81%D0%BA%D0%BE%D0%B5_%D0%BF%D0%BE%D1%81%D0%B5%D0%BB%D0%B5%D0%BD%D0%B8%D0%B5_(%D0%9A%D0%BE%D0%BC%D1%81%D0%BE%D0%BC%D0%BE%D0%BB%D1%8C%D1%81%D0%BA%D0%B8%D0%B9_%D1%80%D0%B0%D0%B9%D0%BE%D0%BD)" TargetMode="External"/><Relationship Id="rId157" Type="http://schemas.openxmlformats.org/officeDocument/2006/relationships/hyperlink" Target="https://ru.wikipedia.org/wiki/%D0%9F%D0%BE%D0%BF%D0%BE%D0%B2%D0%BA%D0%B0_(%D0%9A%D0%BE%D0%BC%D1%81%D0%BE%D0%BC%D0%BE%D0%BB%D1%8C%D1%81%D0%BA%D0%B8%D0%B9_%D1%80%D0%B0%D0%B9%D0%BE%D0%BD)" TargetMode="External"/><Relationship Id="rId178" Type="http://schemas.openxmlformats.org/officeDocument/2006/relationships/hyperlink" Target="https://ru.wikipedia.org/wiki/%D0%9D%D0%BE%D0%B2%D0%BE%D1%83%D1%81%D0%B0%D0%B4%D0%B5%D0%B1%D1%81%D0%BA%D0%BE%D0%B5_%D1%81%D0%B5%D0%BB%D1%8C%D1%81%D0%BA%D0%BE%D0%B5_%D0%BF%D0%BE%D1%81%D0%B5%D0%BB%D0%B5%D0%BD%D0%B8%D0%B5" TargetMode="External"/><Relationship Id="rId301" Type="http://schemas.openxmlformats.org/officeDocument/2006/relationships/hyperlink" Target="consultantplus://offline/ref=926BACD58618D0C9341ACB615DE4053E9D4D2F76D97530BC3E6524E33949ECEEAA1BDD3B24EADF363EC08E2170FF90CB0BA49719F2CD6B1647E48117uBN2O" TargetMode="External"/><Relationship Id="rId322" Type="http://schemas.openxmlformats.org/officeDocument/2006/relationships/image" Target="media/image8.wmf"/><Relationship Id="rId343" Type="http://schemas.openxmlformats.org/officeDocument/2006/relationships/image" Target="media/image29.wmf"/><Relationship Id="rId61" Type="http://schemas.openxmlformats.org/officeDocument/2006/relationships/hyperlink" Target="https://ru.wikipedia.org/wiki/%D0%93%D1%83%D0%B1%D1%86%D0%B5%D0%B2%D0%BE_(%D0%98%D0%B2%D0%B0%D0%BD%D0%BE%D0%B2%D1%81%D0%BA%D0%B0%D1%8F_%D0%BE%D0%B1%D0%BB%D0%B0%D1%81%D1%82%D1%8C)" TargetMode="External"/><Relationship Id="rId82" Type="http://schemas.openxmlformats.org/officeDocument/2006/relationships/hyperlink" Target="https://ru.wikipedia.org/wiki/%D0%9D%D0%BE%D0%B2%D0%BE%D1%83%D1%81%D0%B0%D0%B4%D0%B5%D0%B1%D1%81%D0%BA%D0%BE%D0%B5_%D1%81%D0%B5%D0%BB%D1%8C%D1%81%D0%BA%D0%BE%D0%B5_%D0%BF%D0%BE%D1%81%D0%B5%D0%BB%D0%B5%D0%BD%D0%B8%D0%B5" TargetMode="External"/><Relationship Id="rId199" Type="http://schemas.openxmlformats.org/officeDocument/2006/relationships/hyperlink" Target="https://ru.wikipedia.org/wiki/%D0%A1%D1%82%D0%B0%D0%BD%D0%BE%D0%B2%D0%BE%D0%B5_(%D0%9A%D0%BE%D0%BC%D1%81%D0%BE%D0%BC%D0%BE%D0%BB%D1%8C%D1%81%D0%BA%D0%B8%D0%B9_%D1%80%D0%B0%D0%B9%D0%BE%D0%BD)" TargetMode="External"/><Relationship Id="rId203" Type="http://schemas.openxmlformats.org/officeDocument/2006/relationships/hyperlink" Target="https://ru.wikipedia.org/wiki/%D0%A1%D1%82%D0%B5%D0%BF%D0%B0%D1%88%D0%B5%D0%B2%D0%BE" TargetMode="External"/><Relationship Id="rId19" Type="http://schemas.openxmlformats.org/officeDocument/2006/relationships/hyperlink" Target="https://ru.wikipedia.org/wiki/%D0%9C%D0%B0%D1%80%D0%BA%D0%BE%D0%B2%D1%81%D0%BA%D0%BE%D0%B5_%D1%81%D0%B5%D0%BB%D1%8C%D1%81%D0%BA%D0%BE%D0%B5_%D0%BF%D0%BE%D1%81%D0%B5%D0%BB%D0%B5%D0%BD%D0%B8%D0%B5_(%D0%98%D0%B2%D0%B0%D0%BD%D0%BE%D0%B2%D1%81%D0%BA%D0%B0%D1%8F_%D0%BE%D0%B1%D0%BB%D0%B0%D1%81%D1%82%D1%8C)" TargetMode="External"/><Relationship Id="rId224" Type="http://schemas.openxmlformats.org/officeDocument/2006/relationships/hyperlink" Target="https://ru.wikipedia.org/wiki/%D0%9F%D0%B8%D1%81%D1%86%D0%BE%D0%B2%D1%81%D0%BA%D0%BE%D0%B5_%D1%81%D0%B5%D0%BB%D1%8C%D1%81%D0%BA%D0%BE%D0%B5_%D0%BF%D0%BE%D1%81%D0%B5%D0%BB%D0%B5%D0%BD%D0%B8%D0%B5" TargetMode="External"/><Relationship Id="rId245" Type="http://schemas.openxmlformats.org/officeDocument/2006/relationships/hyperlink" Target="https://ru.wikipedia.org/wiki/%D0%9F%D0%B8%D1%81%D1%86%D0%BE%D0%B2%D1%81%D0%BA%D0%BE%D0%B5_%D1%81%D0%B5%D0%BB%D1%8C%D1%81%D0%BA%D0%BE%D0%B5_%D0%BF%D0%BE%D1%81%D0%B5%D0%BB%D0%B5%D0%BD%D0%B8%D0%B5" TargetMode="External"/><Relationship Id="rId266" Type="http://schemas.openxmlformats.org/officeDocument/2006/relationships/hyperlink" Target="consultantplus://offline/ref=3CDC0ACA3BBEAA26F46D4C612C6B70A707131AF0F0A21BAA9DA849772D938A5E5E86E42DEC6F6E4DQBh7O" TargetMode="External"/><Relationship Id="rId287" Type="http://schemas.openxmlformats.org/officeDocument/2006/relationships/hyperlink" Target="http://docs.cntd.ru/document/499091753" TargetMode="External"/><Relationship Id="rId30" Type="http://schemas.openxmlformats.org/officeDocument/2006/relationships/hyperlink" Target="https://ru.wikipedia.org/wiki/%D0%9F%D0%B8%D1%81%D1%86%D0%BE%D0%B2%D1%81%D0%BA%D0%BE%D0%B5_%D1%81%D0%B5%D0%BB%D1%8C%D1%81%D0%BA%D0%BE%D0%B5_%D0%BF%D0%BE%D1%81%D0%B5%D0%BB%D0%B5%D0%BD%D0%B8%D0%B5" TargetMode="External"/><Relationship Id="rId105" Type="http://schemas.openxmlformats.org/officeDocument/2006/relationships/hyperlink" Target="https://ru.wikipedia.org/wiki/%D0%9A%D1%83%D0%BB%D0%B5%D0%B1%D0%B5%D1%80%D1%8C%D0%B5%D0%B2%D0%BE" TargetMode="External"/><Relationship Id="rId126" Type="http://schemas.openxmlformats.org/officeDocument/2006/relationships/hyperlink" Target="https://ru.wikipedia.org/wiki/%D0%9C%D1%8B%D1%82%D0%B8%D1%89%D0%B8_(%D0%9A%D0%BE%D0%BC%D1%81%D0%BE%D0%BC%D0%BE%D0%BB%D1%8C%D1%81%D0%BA%D0%B8%D0%B9_%D1%80%D0%B0%D0%B9%D0%BE%D0%BD)" TargetMode="External"/><Relationship Id="rId147" Type="http://schemas.openxmlformats.org/officeDocument/2006/relationships/hyperlink" Target="https://ru.wikipedia.org/wiki/%D0%9F%D0%B8%D1%81%D1%87%D1%83%D0%B3%D0%BE%D0%B2%D0%BE" TargetMode="External"/><Relationship Id="rId168" Type="http://schemas.openxmlformats.org/officeDocument/2006/relationships/hyperlink" Target="https://ru.wikipedia.org/wiki/%D0%9D%D0%BE%D0%B2%D0%BE%D1%83%D1%81%D0%B0%D0%B4%D0%B5%D0%B1%D1%81%D0%BA%D0%BE%D0%B5_%D1%81%D0%B5%D0%BB%D1%8C%D1%81%D0%BA%D0%BE%D0%B5_%D0%BF%D0%BE%D1%81%D0%B5%D0%BB%D0%B5%D0%BD%D0%B8%D0%B5" TargetMode="External"/><Relationship Id="rId312" Type="http://schemas.openxmlformats.org/officeDocument/2006/relationships/hyperlink" Target="consultantplus://offline/ref=926BACD58618D0C9341ACB615DE4053E9D4D2F76D97438B13F6024E33949ECEEAA1BDD3B24EADF363FC68B2B76FF90CB0BA49719F2CD6B1647E48117uBN2O" TargetMode="External"/><Relationship Id="rId333" Type="http://schemas.openxmlformats.org/officeDocument/2006/relationships/image" Target="media/image19.wmf"/><Relationship Id="rId51" Type="http://schemas.openxmlformats.org/officeDocument/2006/relationships/hyperlink" Target="https://ru.wikipedia.org/wiki/%D0%92%D1%8B%D1%81%D0%BE%D0%BA%D0%BE%D0%B2%D0%BE_(%D0%9A%D0%BE%D0%BC%D1%81%D0%BE%D0%BC%D0%BE%D0%BB%D1%8C%D1%81%D0%BA%D0%B8%D0%B9_%D1%80%D0%B0%D0%B9%D0%BE%D0%BD)" TargetMode="External"/><Relationship Id="rId72" Type="http://schemas.openxmlformats.org/officeDocument/2006/relationships/hyperlink" Target="https://ru.wikipedia.org/wiki/%D0%9D%D0%BE%D0%B2%D0%BE%D1%83%D1%81%D0%B0%D0%B4%D0%B5%D0%B1%D1%81%D0%BA%D0%BE%D0%B5_%D1%81%D0%B5%D0%BB%D1%8C%D1%81%D0%BA%D0%BE%D0%B5_%D0%BF%D0%BE%D1%81%D0%B5%D0%BB%D0%B5%D0%BD%D0%B8%D0%B5" TargetMode="External"/><Relationship Id="rId93" Type="http://schemas.openxmlformats.org/officeDocument/2006/relationships/hyperlink" Target="https://ru.wikipedia.org/wiki/%D0%9A%D0%BE%D0%BD%D0%B4%D1%8E%D0%BA%D0%BE%D0%B2%D0%BE" TargetMode="External"/><Relationship Id="rId189" Type="http://schemas.openxmlformats.org/officeDocument/2006/relationships/hyperlink" Target="https://ru.wikipedia.org/wiki/%D0%A1%D0%BB%D0%BE%D0%B1%D0%BE%D0%B4%D0%BA%D0%B0_(%D0%9A%D0%BE%D0%BC%D1%81%D0%BE%D0%BC%D0%BE%D0%BB%D1%8C%D1%81%D0%BA%D0%B8%D0%B9_%D1%80%D0%B0%D0%B9%D0%BE%D0%BD)" TargetMode="External"/><Relationship Id="rId3" Type="http://schemas.openxmlformats.org/officeDocument/2006/relationships/styles" Target="styles.xml"/><Relationship Id="rId214" Type="http://schemas.openxmlformats.org/officeDocument/2006/relationships/hyperlink" Target="https://ru.wikipedia.org/wiki/%D0%9C%D0%B0%D1%80%D0%BA%D0%BE%D0%B2%D1%81%D0%BA%D0%BE%D0%B5_%D1%81%D0%B5%D0%BB%D1%8C%D1%81%D0%BA%D0%BE%D0%B5_%D0%BF%D0%BE%D1%81%D0%B5%D0%BB%D0%B5%D0%BD%D0%B8%D0%B5_(%D0%98%D0%B2%D0%B0%D0%BD%D0%BE%D0%B2%D1%81%D0%BA%D0%B0%D1%8F_%D0%BE%D0%B1%D0%BB%D0%B0%D1%81%D1%82%D1%8C)" TargetMode="External"/><Relationship Id="rId235" Type="http://schemas.openxmlformats.org/officeDocument/2006/relationships/hyperlink" Target="https://ru.wikipedia.org/wiki/%D0%A7%D1%83%D0%B4%D1%8C_(%D0%9A%D0%BE%D0%BC%D1%81%D0%BE%D0%BC%D0%BE%D0%BB%D1%8C%D1%81%D0%BA%D0%B8%D0%B9_%D1%80%D0%B0%D0%B9%D0%BE%D0%BD)" TargetMode="External"/><Relationship Id="rId256" Type="http://schemas.openxmlformats.org/officeDocument/2006/relationships/hyperlink" Target="https://ru.wikipedia.org/wiki/%D0%AF%D0%BD%D0%BE%D0%B2%D0%BE_(%D0%98%D0%B2%D0%B0%D0%BD%D0%BE%D0%B2%D1%81%D0%BA%D0%B0%D1%8F_%D0%BE%D0%B1%D0%BB%D0%B0%D1%81%D1%82%D1%8C)" TargetMode="External"/><Relationship Id="rId277" Type="http://schemas.openxmlformats.org/officeDocument/2006/relationships/hyperlink" Target="http://docs.cntd.ru/document/499091781" TargetMode="External"/><Relationship Id="rId298" Type="http://schemas.openxmlformats.org/officeDocument/2006/relationships/hyperlink" Target="http://docs.cntd.ru/document/499091779" TargetMode="External"/><Relationship Id="rId116" Type="http://schemas.openxmlformats.org/officeDocument/2006/relationships/hyperlink" Target="https://ru.wikipedia.org/wiki/%D0%9F%D0%B8%D1%81%D1%86%D0%BE%D0%B2%D1%81%D0%BA%D0%BE%D0%B5_%D1%81%D0%B5%D0%BB%D1%8C%D1%81%D0%BA%D0%BE%D0%B5_%D0%BF%D0%BE%D1%81%D0%B5%D0%BB%D0%B5%D0%BD%D0%B8%D0%B5" TargetMode="External"/><Relationship Id="rId137" Type="http://schemas.openxmlformats.org/officeDocument/2006/relationships/hyperlink" Target="https://ru.wikipedia.org/wiki/%D0%9E%D0%BA%D1%83%D0%BB%D0%BE%D0%B2%D0%BE_(%D0%9A%D0%BE%D0%BC%D1%81%D0%BE%D0%BC%D0%BE%D0%BB%D1%8C%D1%81%D0%BA%D0%B8%D0%B9_%D1%80%D0%B0%D0%B9%D0%BE%D0%BD)" TargetMode="External"/><Relationship Id="rId158" Type="http://schemas.openxmlformats.org/officeDocument/2006/relationships/hyperlink" Target="https://ru.wikipedia.org/wiki/%D0%9D%D0%BE%D0%B2%D0%BE%D1%83%D1%81%D0%B0%D0%B4%D0%B5%D0%B1%D1%81%D0%BA%D0%BE%D0%B5_%D1%81%D0%B5%D0%BB%D1%8C%D1%81%D0%BA%D0%BE%D0%B5_%D0%BF%D0%BE%D1%81%D0%B5%D0%BB%D0%B5%D0%BD%D0%B8%D0%B5" TargetMode="External"/><Relationship Id="rId302" Type="http://schemas.openxmlformats.org/officeDocument/2006/relationships/hyperlink" Target="consultantplus://offline/ref=926BACD58618D0C9341ACB615DE4053E9D4D2F76D97438B13F6324E33949ECEEAA1BDD3B24EADF3638C58B217EFF90CB0BA49719F2CD6B1647E48117uBN2O" TargetMode="External"/><Relationship Id="rId323" Type="http://schemas.openxmlformats.org/officeDocument/2006/relationships/image" Target="media/image9.wmf"/><Relationship Id="rId344" Type="http://schemas.openxmlformats.org/officeDocument/2006/relationships/fontTable" Target="fontTable.xml"/><Relationship Id="rId20" Type="http://schemas.openxmlformats.org/officeDocument/2006/relationships/hyperlink" Target="https://ru.wikipedia.org/wiki/%D0%9C%D0%B0%D1%80%D0%BA%D0%BE%D0%B2%D0%BE_(%D0%9A%D0%BE%D0%BC%D1%81%D0%BE%D0%BC%D0%BE%D0%BB%D1%8C%D1%81%D0%BA%D0%B8%D0%B9_%D1%80%D0%B0%D0%B9%D0%BE%D0%BD)" TargetMode="External"/><Relationship Id="rId41" Type="http://schemas.openxmlformats.org/officeDocument/2006/relationships/hyperlink" Target="https://ru.wikipedia.org/wiki/%D0%91%D1%83%D0%B3%D1%80%D0%B8%D0%BD%D0%BE_(%D0%98%D0%B2%D0%B0%D0%BD%D0%BE%D0%B2%D1%81%D0%BA%D0%B0%D1%8F_%D0%BE%D0%B1%D0%BB%D0%B0%D1%81%D1%82%D1%8C)" TargetMode="External"/><Relationship Id="rId62" Type="http://schemas.openxmlformats.org/officeDocument/2006/relationships/hyperlink" Target="https://ru.wikipedia.org/wiki/%D0%9D%D0%BE%D0%B2%D0%BE%D1%83%D1%81%D0%B0%D0%B4%D0%B5%D0%B1%D1%81%D0%BA%D0%BE%D0%B5_%D1%81%D0%B5%D0%BB%D1%8C%D1%81%D0%BA%D0%BE%D0%B5_%D0%BF%D0%BE%D1%81%D0%B5%D0%BB%D0%B5%D0%BD%D0%B8%D0%B5" TargetMode="External"/><Relationship Id="rId83" Type="http://schemas.openxmlformats.org/officeDocument/2006/relationships/hyperlink" Target="https://ru.wikipedia.org/wiki/%D0%98%D1%81%D0%B0%D0%BA%D0%BE%D0%B2%D0%BE_(%D0%9A%D0%BE%D0%BC%D1%81%D0%BE%D0%BC%D0%BE%D0%BB%D1%8C%D1%81%D0%BA%D0%B8%D0%B9_%D1%80%D0%B0%D0%B9%D0%BE%D0%BD)" TargetMode="External"/><Relationship Id="rId179" Type="http://schemas.openxmlformats.org/officeDocument/2006/relationships/hyperlink" Target="https://ru.wikipedia.org/wiki/%D0%A1%D0%B5%D0%B4%D0%B5%D0%BB%D1%8C%D0%BD%D0%B8%D1%86%D1%8B_(%D0%98%D0%B2%D0%B0%D0%BD%D0%BE%D0%B2%D1%81%D0%BA%D0%B0%D1%8F_%D0%BE%D0%B1%D0%BB%D0%B0%D1%81%D1%82%D1%8C)" TargetMode="External"/><Relationship Id="rId190" Type="http://schemas.openxmlformats.org/officeDocument/2006/relationships/hyperlink" Target="https://ru.wikipedia.org/wiki/%D0%9D%D0%BE%D0%B2%D0%BE%D1%83%D1%81%D0%B0%D0%B4%D0%B5%D0%B1%D1%81%D0%BA%D0%BE%D0%B5_%D1%81%D0%B5%D0%BB%D1%8C%D1%81%D0%BA%D0%BE%D0%B5_%D0%BF%D0%BE%D1%81%D0%B5%D0%BB%D0%B5%D0%BD%D0%B8%D0%B5" TargetMode="External"/><Relationship Id="rId204" Type="http://schemas.openxmlformats.org/officeDocument/2006/relationships/hyperlink" Target="https://ru.wikipedia.org/wiki/%D0%9F%D0%B8%D1%81%D1%86%D0%BE%D0%B2%D1%81%D0%BA%D0%BE%D0%B5_%D1%81%D0%B5%D0%BB%D1%8C%D1%81%D0%BA%D0%BE%D0%B5_%D0%BF%D0%BE%D1%81%D0%B5%D0%BB%D0%B5%D0%BD%D0%B8%D0%B5" TargetMode="External"/><Relationship Id="rId225" Type="http://schemas.openxmlformats.org/officeDocument/2006/relationships/hyperlink" Target="https://ru.wikipedia.org/wiki/%D0%A5%D0%BE%D0%B1%D0%BE%D1%82%D0%BE%D0%B2%D0%BE_(%D0%98%D0%B2%D0%B0%D0%BD%D0%BE%D0%B2%D1%81%D0%BA%D0%B0%D1%8F_%D0%BE%D0%B1%D0%BB%D0%B0%D1%81%D1%82%D1%8C)" TargetMode="External"/><Relationship Id="rId246" Type="http://schemas.openxmlformats.org/officeDocument/2006/relationships/hyperlink" Target="https://ru.wikipedia.org/wiki/%D0%AE%D1%80%D1%8C%D0%B5%D0%B2%D0%BE_%D0%9F%D0%B5%D1%80%D0%B2%D0%BE%D0%B5" TargetMode="External"/><Relationship Id="rId267" Type="http://schemas.openxmlformats.org/officeDocument/2006/relationships/hyperlink" Target="consultantplus://offline/ref%3D224915C1FC711240D01CF91DF0BE1334F79E135395E22EA0498F96CB752DD8FCD72CF110C79724D3B625F16AA11EC0F60D078C2163F71D55S5G0H" TargetMode="External"/><Relationship Id="rId288" Type="http://schemas.openxmlformats.org/officeDocument/2006/relationships/hyperlink" Target="http://docs.cntd.ru/document/499091753" TargetMode="External"/><Relationship Id="rId106" Type="http://schemas.openxmlformats.org/officeDocument/2006/relationships/hyperlink" Target="https://ru.wikipedia.org/wiki/%D0%9C%D0%B0%D1%80%D0%BA%D0%BE%D0%B2%D1%81%D0%BA%D0%BE%D0%B5_%D1%81%D0%B5%D0%BB%D1%8C%D1%81%D0%BA%D0%BE%D0%B5_%D0%BF%D0%BE%D1%81%D0%B5%D0%BB%D0%B5%D0%BD%D0%B8%D0%B5_(%D0%98%D0%B2%D0%B0%D0%BD%D0%BE%D0%B2%D1%81%D0%BA%D0%B0%D1%8F_%D0%BE%D0%B1%D0%BB%D0%B0%D1%81%D1%82%D1%8C)" TargetMode="External"/><Relationship Id="rId127" Type="http://schemas.openxmlformats.org/officeDocument/2006/relationships/hyperlink" Target="https://ru.wikipedia.org/wiki/%D0%9D%D0%BE%D0%B2%D0%BE%D1%83%D1%81%D0%B0%D0%B4%D0%B5%D0%B1%D1%81%D0%BA%D0%BE%D0%B5_%D1%81%D0%B5%D0%BB%D1%8C%D1%81%D0%BA%D0%BE%D0%B5_%D0%BF%D0%BE%D1%81%D0%B5%D0%BB%D0%B5%D0%BD%D0%B8%D0%B5" TargetMode="External"/><Relationship Id="rId313" Type="http://schemas.openxmlformats.org/officeDocument/2006/relationships/hyperlink" Target="consultantplus://offline/ref=926BACD58618D0C9341ACB615DE4053E9D4D2F76D97531B0336524E33949ECEEAA1BDD3B24EADF353590D96D22F9C59A51F09B06F0D368u1N5O" TargetMode="External"/><Relationship Id="rId10" Type="http://schemas.openxmlformats.org/officeDocument/2006/relationships/image" Target="media/image3.png"/><Relationship Id="rId31" Type="http://schemas.openxmlformats.org/officeDocument/2006/relationships/hyperlink" Target="https://ru.wikipedia.org/wiki/%D0%90%D1%80%D1%85%D0%B0%D0%BD%D0%B3%D0%B5%D0%BB_(%D0%98%D0%B2%D0%B0%D0%BD%D0%BE%D0%B2%D1%81%D0%BA%D0%B0%D1%8F_%D0%BE%D0%B1%D0%BB%D0%B0%D1%81%D1%82%D1%8C)" TargetMode="External"/><Relationship Id="rId52" Type="http://schemas.openxmlformats.org/officeDocument/2006/relationships/hyperlink" Target="https://ru.wikipedia.org/wiki/%D0%9F%D0%B8%D1%81%D1%86%D0%BE%D0%B2%D1%81%D0%BA%D0%BE%D0%B5_%D1%81%D0%B5%D0%BB%D1%8C%D1%81%D0%BA%D0%BE%D0%B5_%D0%BF%D0%BE%D1%81%D0%B5%D0%BB%D0%B5%D0%BD%D0%B8%D0%B5" TargetMode="External"/><Relationship Id="rId73" Type="http://schemas.openxmlformats.org/officeDocument/2006/relationships/hyperlink" Target="https://ru.wikipedia.org/wiki/%D0%94%D1%83%D0%B1%D0%BA%D0%B8_(%D0%98%D0%B2%D0%B0%D0%BD%D0%BE%D0%B2%D1%81%D0%BA%D0%B0%D1%8F_%D0%BE%D0%B1%D0%BB%D0%B0%D1%81%D1%82%D1%8C)" TargetMode="External"/><Relationship Id="rId94" Type="http://schemas.openxmlformats.org/officeDocument/2006/relationships/hyperlink" Target="https://ru.wikipedia.org/wiki/%D0%9F%D0%BE%D0%B4%D0%BE%D0%B7%D1%91%D1%80%D1%81%D0%BA%D0%BE%D0%B5_%D1%81%D0%B5%D0%BB%D1%8C%D1%81%D0%BA%D0%BE%D0%B5_%D0%BF%D0%BE%D1%81%D0%B5%D0%BB%D0%B5%D0%BD%D0%B8%D0%B5" TargetMode="External"/><Relationship Id="rId148" Type="http://schemas.openxmlformats.org/officeDocument/2006/relationships/hyperlink" Target="https://ru.wikipedia.org/wiki/%D0%9D%D0%BE%D0%B2%D0%BE%D1%83%D1%81%D0%B0%D0%B4%D0%B5%D0%B1%D1%81%D0%BA%D0%BE%D0%B5_%D1%81%D0%B5%D0%BB%D1%8C%D1%81%D0%BA%D0%BE%D0%B5_%D0%BF%D0%BE%D1%81%D0%B5%D0%BB%D0%B5%D0%BD%D0%B8%D0%B5" TargetMode="External"/><Relationship Id="rId169" Type="http://schemas.openxmlformats.org/officeDocument/2006/relationships/hyperlink" Target="https://ru.wikipedia.org/wiki/%D0%A0%D1%8B%D0%BB%D0%BA%D0%BE%D0%B2%D0%BE_(%D0%9A%D0%BE%D0%BC%D1%81%D0%BE%D0%BC%D0%BE%D0%BB%D1%8C%D1%81%D0%BA%D0%B8%D0%B9_%D1%80%D0%B0%D0%B9%D0%BE%D0%BD)" TargetMode="External"/><Relationship Id="rId334" Type="http://schemas.openxmlformats.org/officeDocument/2006/relationships/image" Target="media/image20.wmf"/><Relationship Id="rId4" Type="http://schemas.openxmlformats.org/officeDocument/2006/relationships/settings" Target="settings.xml"/><Relationship Id="rId180" Type="http://schemas.openxmlformats.org/officeDocument/2006/relationships/hyperlink" Target="https://ru.wikipedia.org/wiki/%D0%9F%D0%B8%D1%81%D1%86%D0%BE%D0%B2%D1%81%D0%BA%D0%BE%D0%B5_%D1%81%D0%B5%D0%BB%D1%8C%D1%81%D0%BA%D0%BE%D0%B5_%D0%BF%D0%BE%D1%81%D0%B5%D0%BB%D0%B5%D0%BD%D0%B8%D0%B5" TargetMode="External"/><Relationship Id="rId215" Type="http://schemas.openxmlformats.org/officeDocument/2006/relationships/hyperlink" Target="https://ru.wikipedia.org/wiki/%D0%A2%D0%BE%D1%80%D0%BA%D0%B0%D1%86%D0%B5%D0%B2%D0%BE" TargetMode="External"/><Relationship Id="rId236" Type="http://schemas.openxmlformats.org/officeDocument/2006/relationships/hyperlink" Target="https://ru.wikipedia.org/wiki/%D0%9F%D0%B8%D1%81%D1%86%D0%BE%D0%B2%D1%81%D0%BA%D0%BE%D0%B5_%D1%81%D0%B5%D0%BB%D1%8C%D1%81%D0%BA%D0%BE%D0%B5_%D0%BF%D0%BE%D1%81%D0%B5%D0%BB%D0%B5%D0%BD%D0%B8%D0%B5" TargetMode="External"/><Relationship Id="rId257" Type="http://schemas.openxmlformats.org/officeDocument/2006/relationships/hyperlink" Target="https://ru.wikipedia.org/wiki/%D0%9F%D0%B8%D1%81%D1%86%D0%BE%D0%B2%D1%81%D0%BA%D0%BE%D0%B5_%D1%81%D0%B5%D0%BB%D1%8C%D1%81%D0%BA%D0%BE%D0%B5_%D0%BF%D0%BE%D1%81%D0%B5%D0%BB%D0%B5%D0%BD%D0%B8%D0%B5" TargetMode="External"/><Relationship Id="rId278" Type="http://schemas.openxmlformats.org/officeDocument/2006/relationships/hyperlink" Target="http://docs.cntd.ru/document/499091763" TargetMode="External"/><Relationship Id="rId303" Type="http://schemas.openxmlformats.org/officeDocument/2006/relationships/hyperlink" Target="consultantplus://offline/ref=926BACD58618D0C9341ACB615DE4053E9D4D2F76D97438B6336124E33949ECEEAA1BDD3B24EADF363DCD812B76FF90CB0BA49719F2CD6B1647E48117uBN2O" TargetMode="External"/><Relationship Id="rId42" Type="http://schemas.openxmlformats.org/officeDocument/2006/relationships/hyperlink" Target="https://ru.wikipedia.org/wiki/%D0%9D%D0%BE%D0%B2%D0%BE%D1%83%D1%81%D0%B0%D0%B4%D0%B5%D0%B1%D1%81%D0%BA%D0%BE%D0%B5_%D1%81%D0%B5%D0%BB%D1%8C%D1%81%D0%BA%D0%BE%D0%B5_%D0%BF%D0%BE%D1%81%D0%B5%D0%BB%D0%B5%D0%BD%D0%B8%D0%B5" TargetMode="External"/><Relationship Id="rId84" Type="http://schemas.openxmlformats.org/officeDocument/2006/relationships/hyperlink" Target="https://ru.wikipedia.org/wiki/%D0%9D%D0%BE%D0%B2%D0%BE%D1%83%D1%81%D0%B0%D0%B4%D0%B5%D0%B1%D1%81%D0%BA%D0%BE%D0%B5_%D1%81%D0%B5%D0%BB%D1%8C%D1%81%D0%BA%D0%BE%D0%B5_%D0%BF%D0%BE%D1%81%D0%B5%D0%BB%D0%B5%D0%BD%D0%B8%D0%B5" TargetMode="External"/><Relationship Id="rId138" Type="http://schemas.openxmlformats.org/officeDocument/2006/relationships/hyperlink" Target="https://ru.wikipedia.org/wiki/%D0%9F%D0%BE%D0%B4%D0%BE%D0%B7%D1%91%D1%80%D1%81%D0%BA%D0%BE%D0%B5_%D1%81%D0%B5%D0%BB%D1%8C%D1%81%D0%BA%D0%BE%D0%B5_%D0%BF%D0%BE%D1%81%D0%B5%D0%BB%D0%B5%D0%BD%D0%B8%D0%B5" TargetMode="External"/><Relationship Id="rId345" Type="http://schemas.openxmlformats.org/officeDocument/2006/relationships/theme" Target="theme/theme1.xml"/><Relationship Id="rId191" Type="http://schemas.openxmlformats.org/officeDocument/2006/relationships/hyperlink" Target="https://ru.wikipedia.org/wiki/%D0%A1%D0%BC%D0%BE%D0%BB%D1%8C%D0%BD%D0%B8%D1%86%D1%8B" TargetMode="External"/><Relationship Id="rId205" Type="http://schemas.openxmlformats.org/officeDocument/2006/relationships/hyperlink" Target="https://ru.wikipedia.org/wiki/%D0%A1%D1%82%D1%80%D0%BE%D0%B5%D0%B2%D0%B0%D1%8F_%D0%93%D0%BE%D1%80%D0%B0" TargetMode="External"/><Relationship Id="rId247" Type="http://schemas.openxmlformats.org/officeDocument/2006/relationships/hyperlink" Target="https://ru.wikipedia.org/wiki/%D0%9D%D0%BE%D0%B2%D0%BE%D1%83%D1%81%D0%B0%D0%B4%D0%B5%D0%B1%D1%81%D0%BA%D0%BE%D0%B5_%D1%81%D0%B5%D0%BB%D1%8C%D1%81%D0%BA%D0%BE%D0%B5_%D0%BF%D0%BE%D1%81%D0%B5%D0%BB%D0%B5%D0%BD%D0%B8%D0%B5" TargetMode="External"/><Relationship Id="rId107" Type="http://schemas.openxmlformats.org/officeDocument/2006/relationships/hyperlink" Target="https://ru.wikipedia.org/wiki/%D0%9A%D1%83%D0%BB%D0%B8%D1%87%D0%B8%D1%85%D0%B0_(%D0%98%D0%B2%D0%B0%D0%BD%D0%BE%D0%B2%D1%81%D0%BA%D0%B0%D1%8F_%D0%BE%D0%B1%D0%BB%D0%B0%D1%81%D1%82%D1%8C)" TargetMode="External"/><Relationship Id="rId289" Type="http://schemas.openxmlformats.org/officeDocument/2006/relationships/hyperlink" Target="http://docs.cntd.ru/document/420356175" TargetMode="External"/><Relationship Id="rId11" Type="http://schemas.openxmlformats.org/officeDocument/2006/relationships/header" Target="header1.xml"/><Relationship Id="rId53" Type="http://schemas.openxmlformats.org/officeDocument/2006/relationships/hyperlink" Target="https://ru.wikipedia.org/wiki/%D0%93%D0%BE%D0%BB%D0%BE%D0%B2%D0%B5%D1%86" TargetMode="External"/><Relationship Id="rId149" Type="http://schemas.openxmlformats.org/officeDocument/2006/relationships/hyperlink" Target="https://ru.wikipedia.org/wiki/%D0%9F%D0%BB%D0%BE%D1%81%D0%BA%D0%BE%D0%B2%D0%BE_(%D0%9A%D0%BE%D0%BC%D1%81%D0%BE%D0%BC%D0%BE%D0%BB%D1%8C%D1%81%D0%BA%D0%B8%D0%B9_%D1%80%D0%B0%D0%B9%D0%BE%D0%BD)" TargetMode="External"/><Relationship Id="rId314" Type="http://schemas.openxmlformats.org/officeDocument/2006/relationships/hyperlink" Target="consultantplus://offline/ref=926BACD58618D0C9341ACB615DE4053E9D4D2F76D97439B33E6D24E33949ECEEAA1BDD3B24EADF363FC7882C73FF90CB0BA49719F2CD6B1647E48117uBN2O" TargetMode="External"/><Relationship Id="rId95" Type="http://schemas.openxmlformats.org/officeDocument/2006/relationships/hyperlink" Target="https://ru.wikipedia.org/wiki/%D0%9A%D0%BE%D0%BF%D1%82%D0%B5%D0%B2%D0%BE_(%D0%9A%D0%BE%D0%BC%D1%81%D0%BE%D0%BC%D0%BE%D0%BB%D1%8C%D1%81%D0%BA%D0%B8%D0%B9_%D1%80%D0%B0%D0%B9%D0%BE%D0%BD)" TargetMode="External"/><Relationship Id="rId160" Type="http://schemas.openxmlformats.org/officeDocument/2006/relationships/hyperlink" Target="https://ru.wikipedia.org/wiki/%D0%9F%D0%B8%D1%81%D1%86%D0%BE%D0%B2%D1%81%D0%BA%D0%BE%D0%B5_%D1%81%D0%B5%D0%BB%D1%8C%D1%81%D0%BA%D0%BE%D0%B5_%D0%BF%D0%BE%D1%81%D0%B5%D0%BB%D0%B5%D0%BD%D0%B8%D0%B5" TargetMode="External"/><Relationship Id="rId216" Type="http://schemas.openxmlformats.org/officeDocument/2006/relationships/hyperlink" Target="https://ru.wikipedia.org/wiki/%D0%9F%D0%BE%D0%B4%D0%BE%D0%B7%D1%91%D1%80%D1%81%D0%BA%D0%BE%D0%B5_%D1%81%D0%B5%D0%BB%D1%8C%D1%81%D0%BA%D0%BE%D0%B5_%D0%BF%D0%BE%D1%81%D0%B5%D0%BB%D0%B5%D0%BD%D0%B8%D0%B5" TargetMode="External"/><Relationship Id="rId258" Type="http://schemas.openxmlformats.org/officeDocument/2006/relationships/hyperlink" Target="http://ru.wikipedia.org/wiki/%D0%9A%D0%B8%D0%BB%D0%BE%D0%BC%D0%B5%D1%82%D1%80" TargetMode="External"/><Relationship Id="rId22" Type="http://schemas.openxmlformats.org/officeDocument/2006/relationships/hyperlink" Target="https://ru.wikipedia.org/wiki/%D0%9D%D0%BE%D0%B2%D0%B0%D1%8F_%D0%A3%D1%81%D0%B0%D0%B4%D1%8C%D0%B1%D0%B0" TargetMode="External"/><Relationship Id="rId64" Type="http://schemas.openxmlformats.org/officeDocument/2006/relationships/hyperlink" Target="https://ru.wikipedia.org/wiki/%D0%9D%D0%BE%D0%B2%D0%BE%D1%83%D1%81%D0%B0%D0%B4%D0%B5%D0%B1%D1%81%D0%BA%D0%BE%D0%B5_%D1%81%D0%B5%D0%BB%D1%8C%D1%81%D0%BA%D0%BE%D0%B5_%D0%BF%D0%BE%D1%81%D0%B5%D0%BB%D0%B5%D0%BD%D0%B8%D0%B5" TargetMode="External"/><Relationship Id="rId118" Type="http://schemas.openxmlformats.org/officeDocument/2006/relationships/hyperlink" Target="https://ru.wikipedia.org/wiki/%D0%9C%D0%B0%D1%80%D0%BA%D0%BE%D0%B2%D1%81%D0%BA%D0%BE%D0%B5_%D1%81%D0%B5%D0%BB%D1%8C%D1%81%D0%BA%D0%BE%D0%B5_%D0%BF%D0%BE%D1%81%D0%B5%D0%BB%D0%B5%D0%BD%D0%B8%D0%B5_(%D0%98%D0%B2%D0%B0%D0%BD%D0%BE%D0%B2%D1%81%D0%BA%D0%B0%D1%8F_%D0%BE%D0%B1%D0%BB%D0%B0%D1%81%D1%82%D1%8C)" TargetMode="External"/><Relationship Id="rId325" Type="http://schemas.openxmlformats.org/officeDocument/2006/relationships/image" Target="media/image11.wmf"/><Relationship Id="rId171" Type="http://schemas.openxmlformats.org/officeDocument/2006/relationships/hyperlink" Target="https://ru.wikipedia.org/wiki/%D0%A0%D1%8F%D0%B7%D0%B0%D0%BD%D0%BA%D0%B0_(%D0%98%D0%B2%D0%B0%D0%BD%D0%BE%D0%B2%D1%81%D0%BA%D0%B0%D1%8F_%D0%BE%D0%B1%D0%BB%D0%B0%D1%81%D1%82%D1%8C)" TargetMode="External"/><Relationship Id="rId227" Type="http://schemas.openxmlformats.org/officeDocument/2006/relationships/hyperlink" Target="https://ru.wikipedia.org/wiki/%D0%A5%D0%BE%D0%BB%D0%BE%D0%B4%D0%B8%D0%BB%D0%BE%D0%B2%D0%BE_(%D0%98%D0%B2%D0%B0%D0%BD%D0%BE%D0%B2%D1%81%D0%BA%D0%B0%D1%8F_%D0%BE%D0%B1%D0%BB%D0%B0%D1%81%D1%82%D1%8C)" TargetMode="External"/><Relationship Id="rId269" Type="http://schemas.openxmlformats.org/officeDocument/2006/relationships/hyperlink" Target="http://docs.cntd.ru/document/556183184" TargetMode="External"/><Relationship Id="rId33" Type="http://schemas.openxmlformats.org/officeDocument/2006/relationships/hyperlink" Target="https://ru.wikipedia.org/wiki/%D0%90%D1%84%D0%B0%D0%BD%D0%B0%D1%81%D1%8C%D0%B5%D0%B2%D0%BE_(%D0%98%D0%B2%D0%B0%D0%BD%D0%BE%D0%B2%D1%81%D0%BA%D0%B0%D1%8F_%D0%BE%D0%B1%D0%BB%D0%B0%D1%81%D1%82%D1%8C)" TargetMode="External"/><Relationship Id="rId129" Type="http://schemas.openxmlformats.org/officeDocument/2006/relationships/hyperlink" Target="https://ru.wikipedia.org/wiki/%D0%9D%D0%BE%D0%B2%D0%BE%D1%83%D1%81%D0%B0%D0%B4%D0%B5%D0%B1%D1%81%D0%BA%D0%BE%D0%B5_%D1%81%D0%B5%D0%BB%D1%8C%D1%81%D0%BA%D0%BE%D0%B5_%D0%BF%D0%BE%D1%81%D0%B5%D0%BB%D0%B5%D0%BD%D0%B8%D0%B5" TargetMode="External"/><Relationship Id="rId280" Type="http://schemas.openxmlformats.org/officeDocument/2006/relationships/hyperlink" Target="http://docs.cntd.ru/document/499091777" TargetMode="External"/><Relationship Id="rId336" Type="http://schemas.openxmlformats.org/officeDocument/2006/relationships/image" Target="media/image22.wmf"/><Relationship Id="rId75" Type="http://schemas.openxmlformats.org/officeDocument/2006/relationships/hyperlink" Target="https://ru.wikipedia.org/wiki/%D0%97%D0%B0%D1%80%D0%B5%D1%87%D1%8C%D0%B5_(%D0%9A%D0%BE%D0%BC%D1%81%D0%BE%D0%BC%D0%BE%D0%BB%D1%8C%D1%81%D0%BA%D0%B8%D0%B9_%D1%80%D0%B0%D0%B9%D0%BE%D0%BD)" TargetMode="External"/><Relationship Id="rId140" Type="http://schemas.openxmlformats.org/officeDocument/2006/relationships/hyperlink" Target="https://ru.wikipedia.org/wiki/%D0%9E%D0%BA%D1%82%D1%8F%D0%B1%D1%80%D1%8C%D1%81%D0%BA%D0%BE%D0%B5_%D1%81%D0%B5%D0%BB%D1%8C%D1%81%D0%BA%D0%BE%D0%B5_%D0%BF%D0%BE%D1%81%D0%B5%D0%BB%D0%B5%D0%BD%D0%B8%D0%B5_(%D0%9A%D0%BE%D0%BC%D1%81%D0%BE%D0%BC%D0%BE%D0%BB%D1%8C%D1%81%D0%BA%D0%B8%D0%B9_%D1%80%D0%B0%D0%B9%D0%BE%D0%BD)" TargetMode="External"/><Relationship Id="rId182" Type="http://schemas.openxmlformats.org/officeDocument/2006/relationships/hyperlink" Target="https://ru.wikipedia.org/wiki/%D0%9F%D0%B8%D1%81%D1%86%D0%BE%D0%B2%D1%81%D0%BA%D0%BE%D0%B5_%D1%81%D0%B5%D0%BB%D1%8C%D1%81%D0%BA%D0%BE%D0%B5_%D0%BF%D0%BE%D1%81%D0%B5%D0%BB%D0%B5%D0%BD%D0%B8%D0%B5" TargetMode="External"/><Relationship Id="rId6" Type="http://schemas.openxmlformats.org/officeDocument/2006/relationships/footnotes" Target="footnotes.xml"/><Relationship Id="rId238" Type="http://schemas.openxmlformats.org/officeDocument/2006/relationships/hyperlink" Target="https://ru.wikipedia.org/wiki/%D0%9F%D0%B8%D1%81%D1%86%D0%BE%D0%B2%D1%81%D0%BA%D0%BE%D0%B5_%D1%81%D0%B5%D0%BB%D1%8C%D1%81%D0%BA%D0%BE%D0%B5_%D0%BF%D0%BE%D1%81%D0%B5%D0%BB%D0%B5%D0%BD%D0%B8%D0%B5" TargetMode="External"/><Relationship Id="rId291" Type="http://schemas.openxmlformats.org/officeDocument/2006/relationships/hyperlink" Target="http://docs.cntd.ru/document/499091776" TargetMode="External"/><Relationship Id="rId305" Type="http://schemas.openxmlformats.org/officeDocument/2006/relationships/hyperlink" Target="consultantplus://offline/ref=926BACD58618D0C9341ACB615DE4053E9D4D2F76D97438B13A6024E33949ECEEAA1BDD3B24EADF363FCD802D77FF90CB0BA49719F2CD6B1647E48117uBN2O" TargetMode="External"/><Relationship Id="rId44" Type="http://schemas.openxmlformats.org/officeDocument/2006/relationships/hyperlink" Target="https://ru.wikipedia.org/wiki/%D0%9F%D0%B8%D1%81%D1%86%D0%BE%D0%B2%D1%81%D0%BA%D0%BE%D0%B5_%D1%81%D0%B5%D0%BB%D1%8C%D1%81%D0%BA%D0%BE%D0%B5_%D0%BF%D0%BE%D1%81%D0%B5%D0%BB%D0%B5%D0%BD%D0%B8%D0%B5" TargetMode="External"/><Relationship Id="rId86" Type="http://schemas.openxmlformats.org/officeDocument/2006/relationships/hyperlink" Target="https://ru.wikipedia.org/wiki/%D0%9F%D0%B8%D1%81%D1%86%D0%BE%D0%B2%D1%81%D0%BA%D0%BE%D0%B5_%D1%81%D0%B5%D0%BB%D1%8C%D1%81%D0%BA%D0%BE%D0%B5_%D0%BF%D0%BE%D1%81%D0%B5%D0%BB%D0%B5%D0%BD%D0%B8%D0%B5" TargetMode="External"/><Relationship Id="rId151" Type="http://schemas.openxmlformats.org/officeDocument/2006/relationships/hyperlink" Target="https://ru.wikipedia.org/wiki/%D0%9F%D0%BE%D0%B4%D0%B1%D0%BE%D0%BB%D0%BE%D1%82%D1%8C%D0%B5_(%D0%98%D0%B2%D0%B0%D0%BD%D0%BE%D0%B2%D1%81%D0%BA%D0%B0%D1%8F_%D0%BE%D0%B1%D0%BB%D0%B0%D1%81%D1%82%D1%8C)" TargetMode="External"/><Relationship Id="rId193" Type="http://schemas.openxmlformats.org/officeDocument/2006/relationships/hyperlink" Target="https://ru.wikipedia.org/wiki/%D0%A1%D0%BE%D1%80%D0%BE%D1%85%D1%82%D0%B0" TargetMode="External"/><Relationship Id="rId207" Type="http://schemas.openxmlformats.org/officeDocument/2006/relationships/hyperlink" Target="https://ru.wikipedia.org/wiki/%D0%A2%D0%B0%D0%B3%D0%B0%D0%BD%D0%BE%D0%B2%D0%BE_(%D0%98%D0%B2%D0%B0%D0%BD%D0%BE%D0%B2%D1%81%D0%BA%D0%B0%D1%8F_%D0%BE%D0%B1%D0%BB%D0%B0%D1%81%D1%82%D1%8C)" TargetMode="External"/><Relationship Id="rId249" Type="http://schemas.openxmlformats.org/officeDocument/2006/relationships/hyperlink" Target="https://ru.wikipedia.org/wiki/%D0%9D%D0%BE%D0%B2%D0%BE%D1%83%D1%81%D0%B0%D0%B4%D0%B5%D0%B1%D1%81%D0%BA%D0%BE%D0%B5_%D1%81%D0%B5%D0%BB%D1%8C%D1%81%D0%BA%D0%BE%D0%B5_%D0%BF%D0%BE%D1%81%D0%B5%D0%BB%D0%B5%D0%BD%D0%B8%D0%B5" TargetMode="External"/><Relationship Id="rId13" Type="http://schemas.openxmlformats.org/officeDocument/2006/relationships/image" Target="media/image5.tiff"/><Relationship Id="rId109" Type="http://schemas.openxmlformats.org/officeDocument/2006/relationships/hyperlink" Target="https://ru.wikipedia.org/wiki/%D0%9B%D0%B5%D1%81%D0%BD%D0%B8%D0%BA%D0%BE%D0%B2%D0%BE_(%D0%9D%D0%BE%D0%B2%D0%BE%D1%83%D1%81%D0%B0%D0%B4%D0%B5%D0%B1%D1%81%D0%BA%D0%BE%D0%B5_%D1%81%D0%B5%D0%BB%D1%8C%D1%81%D0%BA%D0%BE%D0%B5_%D0%BF%D0%BE%D1%81%D0%B5%D0%BB%D0%B5%D0%BD%D0%B8%D0%B5)" TargetMode="External"/><Relationship Id="rId260" Type="http://schemas.openxmlformats.org/officeDocument/2006/relationships/hyperlink" Target="https://portal.iv-edu.ru/dep/mouokomsomol/news/DispForm.aspx?ID=901" TargetMode="External"/><Relationship Id="rId316" Type="http://schemas.openxmlformats.org/officeDocument/2006/relationships/hyperlink" Target="consultantplus://offline/ref=926BACD58618D0C9341ACB615DE4053E9D4D2F76D9753DB5336D24E33949ECEEAA1BDD3B24EADF363EC1892171FF90CB0BA49719F2CD6B1647E48117uBN2O" TargetMode="External"/><Relationship Id="rId55" Type="http://schemas.openxmlformats.org/officeDocument/2006/relationships/hyperlink" Target="https://ru.wikipedia.org/wiki/%D0%93%D0%BE%D0%BB%D0%BE%D1%85%D0%BE%D0%B2%D0%BE" TargetMode="External"/><Relationship Id="rId97" Type="http://schemas.openxmlformats.org/officeDocument/2006/relationships/hyperlink" Target="https://ru.wikipedia.org/wiki/%D0%9A%D0%BE%D1%80%D0%BE%D0%BC%D1%8B%D1%81%D0%BB%D0%BE%D0%B2%D0%BE_(%D0%98%D0%B2%D0%B0%D0%BD%D0%BE%D0%B2%D1%81%D0%BA%D0%B0%D1%8F_%D0%BE%D0%B1%D0%BB%D0%B0%D1%81%D1%82%D1%8C)" TargetMode="External"/><Relationship Id="rId120" Type="http://schemas.openxmlformats.org/officeDocument/2006/relationships/hyperlink" Target="https://ru.wikipedia.org/wiki/%D0%9F%D0%B8%D1%81%D1%86%D0%BE%D0%B2%D1%81%D0%BA%D0%BE%D0%B5_%D1%81%D0%B5%D0%BB%D1%8C%D1%81%D0%BA%D0%BE%D0%B5_%D0%BF%D0%BE%D1%81%D0%B5%D0%BB%D0%B5%D0%BD%D0%B8%D0%B5" TargetMode="External"/><Relationship Id="rId162" Type="http://schemas.openxmlformats.org/officeDocument/2006/relationships/hyperlink" Target="https://ru.wikipedia.org/wiki/%D0%9D%D0%BE%D0%B2%D0%BE%D1%83%D1%81%D0%B0%D0%B4%D0%B5%D0%B1%D1%81%D0%BA%D0%BE%D0%B5_%D1%81%D0%B5%D0%BB%D1%8C%D1%81%D0%BA%D0%BE%D0%B5_%D0%BF%D0%BE%D1%81%D0%B5%D0%BB%D0%B5%D0%BD%D0%B8%D0%B5" TargetMode="External"/><Relationship Id="rId218" Type="http://schemas.openxmlformats.org/officeDocument/2006/relationships/hyperlink" Target="https://ru.wikipedia.org/wiki/%D0%9D%D0%BE%D0%B2%D0%BE%D1%83%D1%81%D0%B0%D0%B4%D0%B5%D0%B1%D1%81%D0%BA%D0%BE%D0%B5_%D1%81%D0%B5%D0%BB%D1%8C%D1%81%D0%BA%D0%BE%D0%B5_%D0%BF%D0%BE%D1%81%D0%B5%D0%BB%D0%B5%D0%BD%D0%B8%D0%B5" TargetMode="External"/><Relationship Id="rId271" Type="http://schemas.openxmlformats.org/officeDocument/2006/relationships/hyperlink" Target="http://docs.cntd.ru/document/499091783" TargetMode="External"/><Relationship Id="rId24" Type="http://schemas.openxmlformats.org/officeDocument/2006/relationships/hyperlink" Target="https://ru.wikipedia.org/wiki/%D0%9E%D0%BA%D1%82%D1%8F%D0%B1%D1%80%D1%8C%D1%81%D0%BA%D0%B8%D0%B9_(%D0%9A%D0%BE%D0%BC%D1%81%D0%BE%D0%BC%D0%BE%D0%BB%D1%8C%D1%81%D0%BA%D0%B8%D0%B9_%D1%80%D0%B0%D0%B9%D0%BE%D0%BD,_%D0%98%D0%B2%D0%B0%D0%BD%D0%BE%D0%B2%D1%81%D0%BA%D0%B0%D1%8F_%D0%BE%D0%B1%D0%BB%D0%B0%D1%81%D1%82%D1%8C)" TargetMode="External"/><Relationship Id="rId66" Type="http://schemas.openxmlformats.org/officeDocument/2006/relationships/hyperlink" Target="https://ru.wikipedia.org/wiki/%D0%9D%D0%BE%D0%B2%D0%BE%D1%83%D1%81%D0%B0%D0%B4%D0%B5%D0%B1%D1%81%D0%BA%D0%BE%D0%B5_%D1%81%D0%B5%D0%BB%D1%8C%D1%81%D0%BA%D0%BE%D0%B5_%D0%BF%D0%BE%D1%81%D0%B5%D0%BB%D0%B5%D0%BD%D0%B8%D0%B5" TargetMode="External"/><Relationship Id="rId131" Type="http://schemas.openxmlformats.org/officeDocument/2006/relationships/hyperlink" Target="https://ru.wikipedia.org/wiki/%D0%9F%D0%B8%D1%81%D1%86%D0%BE%D0%B2%D1%81%D0%BA%D0%BE%D0%B5_%D1%81%D0%B5%D0%BB%D1%8C%D1%81%D0%BA%D0%BE%D0%B5_%D0%BF%D0%BE%D1%81%D0%B5%D0%BB%D0%B5%D0%BD%D0%B8%D0%B5" TargetMode="External"/><Relationship Id="rId327" Type="http://schemas.openxmlformats.org/officeDocument/2006/relationships/image" Target="media/image13.wmf"/><Relationship Id="rId173" Type="http://schemas.openxmlformats.org/officeDocument/2006/relationships/hyperlink" Target="https://ru.wikipedia.org/wiki/%D0%A1%D0%B0%D0%B2%D0%B8%D0%BD%D0%BE_(%D0%9A%D0%BE%D0%BC%D1%81%D0%BE%D0%BC%D0%BE%D0%BB%D1%8C%D1%81%D0%BA%D0%B8%D0%B9_%D1%80%D0%B0%D0%B9%D0%BE%D0%BD)" TargetMode="External"/><Relationship Id="rId229" Type="http://schemas.openxmlformats.org/officeDocument/2006/relationships/hyperlink" Target="https://ru.wikipedia.org/wiki/%D0%A6%D1%8B%D0%BF%D1%8B%D1%88%D0%B5%D0%B2%D0%BE" TargetMode="External"/><Relationship Id="rId240" Type="http://schemas.openxmlformats.org/officeDocument/2006/relationships/hyperlink" Target="https://ru.wikipedia.org/wiki/%D0%9D%D0%BE%D0%B2%D0%BE%D1%83%D1%81%D0%B0%D0%B4%D0%B5%D0%B1%D1%81%D0%BA%D0%BE%D0%B5_%D1%81%D0%B5%D0%BB%D1%8C%D1%81%D0%BA%D0%BE%D0%B5_%D0%BF%D0%BE%D1%81%D0%B5%D0%BB%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67BDD-11AB-44E5-811A-FDEC2BB5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77904</Words>
  <Characters>444058</Characters>
  <Application>Microsoft Office Word</Application>
  <DocSecurity>0</DocSecurity>
  <Lines>3700</Lines>
  <Paragraphs>1041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KOLODINSKAYA</cp:lastModifiedBy>
  <cp:revision>3</cp:revision>
  <cp:lastPrinted>2021-06-24T08:02:00Z</cp:lastPrinted>
  <dcterms:created xsi:type="dcterms:W3CDTF">2024-01-17T13:15:00Z</dcterms:created>
  <dcterms:modified xsi:type="dcterms:W3CDTF">2024-01-17T13:15:00Z</dcterms:modified>
</cp:coreProperties>
</file>