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B" w:rsidRPr="00072572" w:rsidRDefault="0031063B" w:rsidP="0031063B">
      <w:pPr>
        <w:ind w:firstLine="0"/>
        <w:jc w:val="center"/>
        <w:rPr>
          <w:emboss w:val="0"/>
          <w:color w:val="auto"/>
          <w:sz w:val="24"/>
          <w:szCs w:val="24"/>
        </w:rPr>
      </w:pPr>
      <w:r w:rsidRPr="00072572">
        <w:rPr>
          <w:emboss w:val="0"/>
          <w:noProof/>
          <w:color w:val="000080"/>
          <w:sz w:val="24"/>
          <w:szCs w:val="24"/>
        </w:rPr>
        <w:drawing>
          <wp:inline distT="0" distB="0" distL="0" distR="0">
            <wp:extent cx="541020" cy="678180"/>
            <wp:effectExtent l="19050" t="0" r="0" b="0"/>
            <wp:docPr id="3" name="Рисунок 13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63B" w:rsidRPr="00072572" w:rsidRDefault="0031063B" w:rsidP="0031063B">
      <w:pPr>
        <w:ind w:firstLine="0"/>
        <w:jc w:val="center"/>
        <w:rPr>
          <w:emboss w:val="0"/>
          <w:color w:val="auto"/>
          <w:sz w:val="24"/>
          <w:szCs w:val="24"/>
        </w:rPr>
      </w:pPr>
    </w:p>
    <w:p w:rsidR="0031063B" w:rsidRPr="0080100B" w:rsidRDefault="0031063B" w:rsidP="0031063B">
      <w:pPr>
        <w:keepNext/>
        <w:ind w:firstLine="0"/>
        <w:jc w:val="center"/>
        <w:outlineLvl w:val="0"/>
        <w:rPr>
          <w:b/>
          <w:bCs/>
          <w:emboss w:val="0"/>
          <w:color w:val="003366"/>
          <w:sz w:val="36"/>
          <w:szCs w:val="24"/>
        </w:rPr>
      </w:pPr>
      <w:r w:rsidRPr="0080100B">
        <w:rPr>
          <w:b/>
          <w:bCs/>
          <w:emboss w:val="0"/>
          <w:color w:val="003366"/>
          <w:sz w:val="36"/>
          <w:szCs w:val="24"/>
        </w:rPr>
        <w:t>ПОСТАНОВЛЕНИЕ</w:t>
      </w:r>
    </w:p>
    <w:p w:rsidR="0031063B" w:rsidRPr="0080100B" w:rsidRDefault="0031063B" w:rsidP="0031063B">
      <w:pPr>
        <w:ind w:firstLine="0"/>
        <w:jc w:val="center"/>
        <w:rPr>
          <w:b/>
          <w:emboss w:val="0"/>
          <w:color w:val="003366"/>
          <w:sz w:val="24"/>
          <w:szCs w:val="24"/>
        </w:rPr>
      </w:pPr>
      <w:r w:rsidRPr="0080100B">
        <w:rPr>
          <w:b/>
          <w:emboss w:val="0"/>
          <w:color w:val="003366"/>
          <w:sz w:val="24"/>
          <w:szCs w:val="24"/>
        </w:rPr>
        <w:t>АДМИНИСТРАЦИИ</w:t>
      </w:r>
    </w:p>
    <w:p w:rsidR="0031063B" w:rsidRPr="0080100B" w:rsidRDefault="0031063B" w:rsidP="0031063B">
      <w:pPr>
        <w:ind w:firstLine="0"/>
        <w:jc w:val="center"/>
        <w:rPr>
          <w:b/>
          <w:emboss w:val="0"/>
          <w:color w:val="003366"/>
          <w:sz w:val="24"/>
          <w:szCs w:val="24"/>
        </w:rPr>
      </w:pPr>
      <w:r w:rsidRPr="0080100B">
        <w:rPr>
          <w:b/>
          <w:emboss w:val="0"/>
          <w:color w:val="003366"/>
          <w:sz w:val="24"/>
          <w:szCs w:val="24"/>
        </w:rPr>
        <w:t>КОМСОМОЛЬСКОГО МУНИЦИПАЛЬНОГО  РАЙОНА</w:t>
      </w:r>
    </w:p>
    <w:p w:rsidR="0031063B" w:rsidRPr="0080100B" w:rsidRDefault="0031063B" w:rsidP="0031063B">
      <w:pPr>
        <w:ind w:firstLine="0"/>
        <w:jc w:val="center"/>
        <w:rPr>
          <w:b/>
          <w:emboss w:val="0"/>
          <w:color w:val="003366"/>
          <w:sz w:val="24"/>
          <w:szCs w:val="24"/>
        </w:rPr>
      </w:pPr>
      <w:r w:rsidRPr="0080100B">
        <w:rPr>
          <w:b/>
          <w:emboss w:val="0"/>
          <w:color w:val="003366"/>
          <w:sz w:val="24"/>
          <w:szCs w:val="24"/>
        </w:rPr>
        <w:t>ИВАНОВСКОЙ ОБЛАСТИ</w:t>
      </w:r>
    </w:p>
    <w:p w:rsidR="0031063B" w:rsidRPr="0080100B" w:rsidRDefault="0031063B" w:rsidP="0031063B">
      <w:pPr>
        <w:ind w:firstLine="0"/>
        <w:jc w:val="center"/>
        <w:rPr>
          <w:emboss w:val="0"/>
          <w:color w:val="auto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752"/>
        <w:gridCol w:w="398"/>
        <w:gridCol w:w="1728"/>
        <w:gridCol w:w="1417"/>
        <w:gridCol w:w="1038"/>
        <w:gridCol w:w="520"/>
        <w:gridCol w:w="780"/>
        <w:gridCol w:w="497"/>
      </w:tblGrid>
      <w:tr w:rsidR="0031063B" w:rsidRPr="0080100B" w:rsidTr="001A7AAF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31063B" w:rsidRPr="00072572" w:rsidRDefault="0031063B" w:rsidP="001A7AAF">
            <w:pPr>
              <w:ind w:firstLine="0"/>
              <w:rPr>
                <w:emboss w:val="0"/>
                <w:color w:val="003366"/>
                <w:sz w:val="20"/>
                <w:szCs w:val="24"/>
              </w:rPr>
            </w:pPr>
            <w:r w:rsidRPr="00072572">
              <w:rPr>
                <w:emboss w:val="0"/>
                <w:color w:val="003366"/>
                <w:sz w:val="20"/>
                <w:szCs w:val="24"/>
              </w:rPr>
              <w:t>155150, Ивановская область, г</w:t>
            </w:r>
            <w:proofErr w:type="gramStart"/>
            <w:r w:rsidRPr="00072572">
              <w:rPr>
                <w:emboss w:val="0"/>
                <w:color w:val="003366"/>
                <w:sz w:val="20"/>
                <w:szCs w:val="24"/>
              </w:rPr>
              <w:t>.К</w:t>
            </w:r>
            <w:proofErr w:type="gramEnd"/>
            <w:r w:rsidRPr="00072572">
              <w:rPr>
                <w:emboss w:val="0"/>
                <w:color w:val="003366"/>
                <w:sz w:val="20"/>
                <w:szCs w:val="24"/>
              </w:rPr>
              <w:t>омсомольск, ул.50 лет ВЛКСМ, д.2, ИНН 3714002224,КПП 371401001,</w:t>
            </w:r>
          </w:p>
          <w:p w:rsidR="0031063B" w:rsidRPr="0080100B" w:rsidRDefault="0031063B" w:rsidP="001A7AAF">
            <w:pPr>
              <w:ind w:firstLine="0"/>
              <w:jc w:val="center"/>
              <w:rPr>
                <w:emboss w:val="0"/>
                <w:color w:val="003366"/>
                <w:sz w:val="20"/>
                <w:szCs w:val="24"/>
              </w:rPr>
            </w:pPr>
            <w:r w:rsidRPr="0080100B">
              <w:rPr>
                <w:emboss w:val="0"/>
                <w:color w:val="003366"/>
                <w:sz w:val="20"/>
                <w:szCs w:val="24"/>
              </w:rPr>
              <w:t xml:space="preserve">ОГРН 1023701625595, Тел./Факс (49352) </w:t>
            </w:r>
            <w:r>
              <w:rPr>
                <w:emboss w:val="0"/>
                <w:color w:val="003366"/>
                <w:sz w:val="20"/>
                <w:szCs w:val="24"/>
              </w:rPr>
              <w:t>4</w:t>
            </w:r>
            <w:r w:rsidRPr="0080100B">
              <w:rPr>
                <w:emboss w:val="0"/>
                <w:color w:val="003366"/>
                <w:sz w:val="20"/>
                <w:szCs w:val="24"/>
              </w:rPr>
              <w:t xml:space="preserve">-11-78, </w:t>
            </w:r>
            <w:proofErr w:type="spellStart"/>
            <w:r w:rsidRPr="00072572">
              <w:rPr>
                <w:emboss w:val="0"/>
                <w:color w:val="003366"/>
                <w:sz w:val="20"/>
                <w:szCs w:val="24"/>
              </w:rPr>
              <w:t>e</w:t>
            </w:r>
            <w:r w:rsidRPr="0080100B">
              <w:rPr>
                <w:emboss w:val="0"/>
                <w:color w:val="003366"/>
                <w:sz w:val="20"/>
                <w:szCs w:val="24"/>
              </w:rPr>
              <w:t>-</w:t>
            </w:r>
            <w:r w:rsidRPr="00072572">
              <w:rPr>
                <w:emboss w:val="0"/>
                <w:color w:val="003366"/>
                <w:sz w:val="20"/>
                <w:szCs w:val="24"/>
              </w:rPr>
              <w:t>mail</w:t>
            </w:r>
            <w:proofErr w:type="spellEnd"/>
            <w:r w:rsidRPr="0080100B">
              <w:rPr>
                <w:emboss w:val="0"/>
                <w:color w:val="003366"/>
                <w:sz w:val="20"/>
                <w:szCs w:val="24"/>
              </w:rPr>
              <w:t xml:space="preserve">: </w:t>
            </w:r>
            <w:hyperlink r:id="rId6" w:history="1">
              <w:r w:rsidRPr="00072572">
                <w:rPr>
                  <w:emboss w:val="0"/>
                  <w:color w:val="0000FF"/>
                  <w:sz w:val="20"/>
                  <w:szCs w:val="24"/>
                  <w:u w:val="single"/>
                </w:rPr>
                <w:t>admin</w:t>
              </w:r>
              <w:r w:rsidRPr="0080100B">
                <w:rPr>
                  <w:emboss w:val="0"/>
                  <w:color w:val="0000FF"/>
                  <w:sz w:val="20"/>
                  <w:szCs w:val="24"/>
                  <w:u w:val="single"/>
                </w:rPr>
                <w:t>.</w:t>
              </w:r>
              <w:r w:rsidRPr="00072572">
                <w:rPr>
                  <w:emboss w:val="0"/>
                  <w:color w:val="0000FF"/>
                  <w:sz w:val="20"/>
                  <w:szCs w:val="24"/>
                  <w:u w:val="single"/>
                </w:rPr>
                <w:t>komsomolsk</w:t>
              </w:r>
              <w:r w:rsidRPr="0080100B">
                <w:rPr>
                  <w:emboss w:val="0"/>
                  <w:color w:val="0000FF"/>
                  <w:sz w:val="20"/>
                  <w:szCs w:val="24"/>
                  <w:u w:val="single"/>
                </w:rPr>
                <w:t>@</w:t>
              </w:r>
              <w:r w:rsidRPr="00072572">
                <w:rPr>
                  <w:emboss w:val="0"/>
                  <w:color w:val="0000FF"/>
                  <w:sz w:val="20"/>
                  <w:szCs w:val="24"/>
                  <w:u w:val="single"/>
                </w:rPr>
                <w:t>mail</w:t>
              </w:r>
              <w:r w:rsidRPr="0080100B">
                <w:rPr>
                  <w:emboss w:val="0"/>
                  <w:color w:val="0000FF"/>
                  <w:sz w:val="20"/>
                  <w:szCs w:val="24"/>
                  <w:u w:val="single"/>
                </w:rPr>
                <w:t>.</w:t>
              </w:r>
              <w:r w:rsidRPr="00072572">
                <w:rPr>
                  <w:emboss w:val="0"/>
                  <w:color w:val="0000FF"/>
                  <w:sz w:val="20"/>
                  <w:szCs w:val="24"/>
                  <w:u w:val="single"/>
                </w:rPr>
                <w:t>ru</w:t>
              </w:r>
            </w:hyperlink>
          </w:p>
          <w:p w:rsidR="0031063B" w:rsidRPr="0080100B" w:rsidRDefault="0031063B" w:rsidP="001A7AAF">
            <w:pPr>
              <w:ind w:firstLine="0"/>
              <w:rPr>
                <w:emboss w:val="0"/>
                <w:color w:val="003366"/>
                <w:sz w:val="24"/>
                <w:szCs w:val="28"/>
              </w:rPr>
            </w:pPr>
          </w:p>
        </w:tc>
      </w:tr>
      <w:tr w:rsidR="0031063B" w:rsidRPr="00072572" w:rsidTr="001A7AAF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31063B" w:rsidRPr="0080100B" w:rsidRDefault="0031063B" w:rsidP="001A7AAF">
            <w:pPr>
              <w:ind w:firstLine="0"/>
              <w:rPr>
                <w:emboss w:val="0"/>
                <w:color w:val="auto"/>
                <w:szCs w:val="28"/>
              </w:rPr>
            </w:pPr>
          </w:p>
        </w:tc>
        <w:tc>
          <w:tcPr>
            <w:tcW w:w="360" w:type="dxa"/>
          </w:tcPr>
          <w:p w:rsidR="0031063B" w:rsidRPr="00072572" w:rsidRDefault="0031063B" w:rsidP="001A7AAF">
            <w:pPr>
              <w:ind w:firstLine="0"/>
              <w:rPr>
                <w:emboss w:val="0"/>
                <w:color w:val="auto"/>
                <w:szCs w:val="24"/>
              </w:rPr>
            </w:pPr>
            <w:r w:rsidRPr="00072572">
              <w:rPr>
                <w:emboss w:val="0"/>
                <w:color w:val="auto"/>
                <w:szCs w:val="28"/>
              </w:rPr>
              <w:t>«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31063B" w:rsidRPr="00072572" w:rsidRDefault="0031063B" w:rsidP="001A7AAF">
            <w:pPr>
              <w:ind w:firstLine="0"/>
              <w:jc w:val="center"/>
              <w:rPr>
                <w:emboss w:val="0"/>
                <w:color w:val="auto"/>
                <w:szCs w:val="28"/>
              </w:rPr>
            </w:pPr>
            <w:r>
              <w:rPr>
                <w:emboss w:val="0"/>
                <w:color w:val="auto"/>
                <w:szCs w:val="28"/>
              </w:rPr>
              <w:t>27</w:t>
            </w:r>
          </w:p>
        </w:tc>
        <w:tc>
          <w:tcPr>
            <w:tcW w:w="398" w:type="dxa"/>
          </w:tcPr>
          <w:p w:rsidR="0031063B" w:rsidRPr="00072572" w:rsidRDefault="0031063B" w:rsidP="001A7AAF">
            <w:pPr>
              <w:ind w:firstLine="0"/>
              <w:rPr>
                <w:emboss w:val="0"/>
                <w:color w:val="auto"/>
                <w:szCs w:val="28"/>
              </w:rPr>
            </w:pPr>
            <w:r w:rsidRPr="00072572">
              <w:rPr>
                <w:emboss w:val="0"/>
                <w:color w:val="auto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31063B" w:rsidRPr="00072572" w:rsidRDefault="0031063B" w:rsidP="001A7AAF">
            <w:pPr>
              <w:ind w:firstLine="0"/>
              <w:jc w:val="center"/>
              <w:rPr>
                <w:emboss w:val="0"/>
                <w:color w:val="auto"/>
                <w:szCs w:val="28"/>
              </w:rPr>
            </w:pPr>
            <w:r>
              <w:rPr>
                <w:emboss w:val="0"/>
                <w:color w:val="auto"/>
                <w:szCs w:val="28"/>
              </w:rPr>
              <w:t>12</w:t>
            </w:r>
          </w:p>
        </w:tc>
        <w:tc>
          <w:tcPr>
            <w:tcW w:w="1417" w:type="dxa"/>
            <w:vAlign w:val="bottom"/>
          </w:tcPr>
          <w:p w:rsidR="0031063B" w:rsidRPr="00072572" w:rsidRDefault="0031063B" w:rsidP="001A7AAF">
            <w:pPr>
              <w:ind w:firstLine="0"/>
              <w:rPr>
                <w:emboss w:val="0"/>
                <w:color w:val="auto"/>
                <w:szCs w:val="28"/>
              </w:rPr>
            </w:pPr>
            <w:r w:rsidRPr="00072572">
              <w:rPr>
                <w:emboss w:val="0"/>
                <w:color w:val="auto"/>
                <w:szCs w:val="28"/>
              </w:rPr>
              <w:t>2017 г.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31063B" w:rsidRPr="00072572" w:rsidRDefault="0031063B" w:rsidP="001A7AAF">
            <w:pPr>
              <w:ind w:firstLine="0"/>
              <w:rPr>
                <w:emboss w:val="0"/>
                <w:color w:val="auto"/>
                <w:szCs w:val="28"/>
              </w:rPr>
            </w:pPr>
            <w:r w:rsidRPr="00072572">
              <w:rPr>
                <w:emboss w:val="0"/>
                <w:color w:val="auto"/>
                <w:szCs w:val="28"/>
              </w:rPr>
              <w:t xml:space="preserve"> </w:t>
            </w:r>
            <w:r>
              <w:rPr>
                <w:emboss w:val="0"/>
                <w:color w:val="auto"/>
                <w:szCs w:val="28"/>
              </w:rPr>
              <w:t>349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31063B" w:rsidRPr="00072572" w:rsidRDefault="0031063B" w:rsidP="001A7AAF">
            <w:pPr>
              <w:ind w:firstLine="0"/>
              <w:rPr>
                <w:emboss w:val="0"/>
                <w:color w:val="auto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31063B" w:rsidRPr="00072572" w:rsidRDefault="0031063B" w:rsidP="001A7AAF">
            <w:pPr>
              <w:ind w:firstLine="0"/>
              <w:rPr>
                <w:emboss w:val="0"/>
                <w:color w:val="auto"/>
                <w:szCs w:val="24"/>
              </w:rPr>
            </w:pPr>
          </w:p>
        </w:tc>
      </w:tr>
    </w:tbl>
    <w:p w:rsidR="0031063B" w:rsidRPr="00072572" w:rsidRDefault="0031063B" w:rsidP="0031063B">
      <w:pPr>
        <w:ind w:firstLine="0"/>
        <w:jc w:val="center"/>
        <w:rPr>
          <w:b/>
          <w:emboss w:val="0"/>
          <w:color w:val="auto"/>
          <w:sz w:val="24"/>
          <w:szCs w:val="24"/>
        </w:rPr>
      </w:pPr>
    </w:p>
    <w:p w:rsidR="0031063B" w:rsidRPr="00072572" w:rsidRDefault="0031063B" w:rsidP="0031063B">
      <w:pPr>
        <w:ind w:firstLine="0"/>
        <w:jc w:val="center"/>
        <w:rPr>
          <w:b/>
          <w:emboss w:val="0"/>
          <w:color w:val="auto"/>
          <w:sz w:val="24"/>
          <w:szCs w:val="24"/>
        </w:rPr>
      </w:pPr>
    </w:p>
    <w:p w:rsidR="0031063B" w:rsidRPr="0080100B" w:rsidRDefault="0031063B" w:rsidP="0031063B">
      <w:pPr>
        <w:pStyle w:val="af4"/>
        <w:ind w:left="0"/>
      </w:pPr>
      <w:r w:rsidRPr="0080100B">
        <w:t>Об утверждении административного регламента по предоставлению муниципальной услуги «Предоставление  градостроительного плана земельного участка»</w:t>
      </w:r>
    </w:p>
    <w:p w:rsidR="0031063B" w:rsidRPr="0080100B" w:rsidRDefault="0031063B" w:rsidP="0031063B">
      <w:pPr>
        <w:autoSpaceDE w:val="0"/>
        <w:autoSpaceDN w:val="0"/>
        <w:adjustRightInd w:val="0"/>
        <w:jc w:val="center"/>
        <w:rPr>
          <w:emboss w:val="0"/>
          <w:color w:val="auto"/>
          <w:szCs w:val="24"/>
        </w:rPr>
      </w:pPr>
    </w:p>
    <w:p w:rsidR="0031063B" w:rsidRPr="0080100B" w:rsidRDefault="0031063B" w:rsidP="0031063B">
      <w:pPr>
        <w:pStyle w:val="af2"/>
        <w:rPr>
          <w:b/>
          <w:emboss/>
          <w:spacing w:val="-4"/>
        </w:rPr>
      </w:pPr>
      <w:r w:rsidRPr="0080100B">
        <w:rPr>
          <w:spacing w:val="-4"/>
        </w:rPr>
        <w:t>В соответствии с федеральными законами от 06.10.2003 № 131-ФЗ «</w:t>
      </w:r>
      <w:r w:rsidRPr="0080100B">
        <w:t>Об общих принципах организации местного самоуправления в Российской Федерации»</w:t>
      </w:r>
      <w:r w:rsidRPr="0080100B">
        <w:rPr>
          <w:spacing w:val="-4"/>
        </w:rPr>
        <w:t xml:space="preserve">, </w:t>
      </w:r>
      <w:r w:rsidRPr="0080100B">
        <w:t>от 27.07.2010 г. № 210-ФЗ «Об организации предоставления государственных и муниципальных услуг»</w:t>
      </w:r>
      <w:r w:rsidRPr="0080100B">
        <w:rPr>
          <w:spacing w:val="-4"/>
        </w:rPr>
        <w:t xml:space="preserve">, </w:t>
      </w:r>
      <w:r w:rsidRPr="0080100B">
        <w:t xml:space="preserve">  </w:t>
      </w:r>
      <w:r w:rsidRPr="0080100B">
        <w:rPr>
          <w:spacing w:val="-4"/>
        </w:rPr>
        <w:t xml:space="preserve">руководствуясь Уставом Комсомольского муниципального района, Администрация Комсомольского муниципального района  </w:t>
      </w:r>
      <w:r w:rsidRPr="0080100B">
        <w:rPr>
          <w:b/>
          <w:spacing w:val="20"/>
        </w:rPr>
        <w:t>постановляет:</w:t>
      </w:r>
    </w:p>
    <w:p w:rsidR="0031063B" w:rsidRPr="0080100B" w:rsidRDefault="0031063B" w:rsidP="0031063B">
      <w:pPr>
        <w:ind w:firstLine="567"/>
        <w:jc w:val="both"/>
        <w:rPr>
          <w:bCs/>
          <w:emboss w:val="0"/>
          <w:color w:val="auto"/>
          <w:spacing w:val="-4"/>
          <w:szCs w:val="28"/>
        </w:rPr>
      </w:pPr>
      <w:r w:rsidRPr="0080100B">
        <w:rPr>
          <w:bCs/>
          <w:emboss w:val="0"/>
          <w:color w:val="auto"/>
          <w:spacing w:val="-4"/>
          <w:szCs w:val="28"/>
        </w:rPr>
        <w:t>1. Утвердить Административный регламент по предоставлению муниципальной услуги «Предоставление  градостроительного плана земельного участка» (прилагается).</w:t>
      </w:r>
    </w:p>
    <w:p w:rsidR="0031063B" w:rsidRPr="0080100B" w:rsidRDefault="0031063B" w:rsidP="0031063B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00B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Комсомольского муниципального района от 29.01.2015 г. №37 «Об утверждении административного регламента предоставления муниципальной услуги «Выдача градостроительного плана земельного участка».</w:t>
      </w:r>
    </w:p>
    <w:p w:rsidR="0031063B" w:rsidRPr="0080100B" w:rsidRDefault="0031063B" w:rsidP="0031063B">
      <w:pPr>
        <w:widowControl w:val="0"/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80100B">
        <w:rPr>
          <w:emboss w:val="0"/>
          <w:color w:val="auto"/>
          <w:szCs w:val="28"/>
        </w:rPr>
        <w:t>3.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сети «Интернет».</w:t>
      </w:r>
    </w:p>
    <w:p w:rsidR="0031063B" w:rsidRPr="0080100B" w:rsidRDefault="0031063B" w:rsidP="0031063B">
      <w:pPr>
        <w:ind w:firstLine="567"/>
        <w:jc w:val="both"/>
        <w:rPr>
          <w:bCs/>
          <w:emboss w:val="0"/>
          <w:color w:val="auto"/>
          <w:spacing w:val="-4"/>
          <w:szCs w:val="28"/>
        </w:rPr>
      </w:pPr>
      <w:r w:rsidRPr="0080100B">
        <w:rPr>
          <w:bCs/>
          <w:emboss w:val="0"/>
          <w:color w:val="auto"/>
          <w:spacing w:val="-4"/>
          <w:szCs w:val="28"/>
        </w:rPr>
        <w:t>4. Настоящее постановление вступает в силу с момента его официального опубликования.</w:t>
      </w:r>
    </w:p>
    <w:p w:rsidR="0031063B" w:rsidRPr="0080100B" w:rsidRDefault="0031063B" w:rsidP="0031063B">
      <w:pPr>
        <w:ind w:firstLine="567"/>
        <w:jc w:val="both"/>
        <w:rPr>
          <w:emboss w:val="0"/>
          <w:color w:val="auto"/>
          <w:szCs w:val="28"/>
        </w:rPr>
      </w:pPr>
    </w:p>
    <w:p w:rsidR="0031063B" w:rsidRPr="0080100B" w:rsidRDefault="0031063B" w:rsidP="0031063B">
      <w:pPr>
        <w:jc w:val="both"/>
        <w:rPr>
          <w:emboss w:val="0"/>
          <w:color w:val="auto"/>
          <w:szCs w:val="28"/>
        </w:rPr>
      </w:pPr>
    </w:p>
    <w:p w:rsidR="0031063B" w:rsidRPr="0080100B" w:rsidRDefault="0031063B" w:rsidP="0031063B">
      <w:pPr>
        <w:jc w:val="both"/>
        <w:rPr>
          <w:emboss w:val="0"/>
          <w:color w:val="auto"/>
          <w:szCs w:val="28"/>
        </w:rPr>
      </w:pPr>
    </w:p>
    <w:p w:rsidR="0031063B" w:rsidRPr="0080100B" w:rsidRDefault="0031063B" w:rsidP="0031063B">
      <w:pPr>
        <w:ind w:firstLine="0"/>
        <w:rPr>
          <w:b/>
          <w:emboss w:val="0"/>
          <w:color w:val="auto"/>
          <w:szCs w:val="28"/>
        </w:rPr>
      </w:pPr>
      <w:r w:rsidRPr="0080100B">
        <w:rPr>
          <w:b/>
          <w:emboss w:val="0"/>
          <w:color w:val="auto"/>
          <w:szCs w:val="28"/>
        </w:rPr>
        <w:t xml:space="preserve">Глава </w:t>
      </w:r>
      <w:proofErr w:type="gramStart"/>
      <w:r w:rsidRPr="0080100B">
        <w:rPr>
          <w:b/>
          <w:emboss w:val="0"/>
          <w:color w:val="auto"/>
          <w:szCs w:val="28"/>
        </w:rPr>
        <w:t>Комсомольского</w:t>
      </w:r>
      <w:proofErr w:type="gramEnd"/>
      <w:r w:rsidRPr="0080100B">
        <w:rPr>
          <w:b/>
          <w:emboss w:val="0"/>
          <w:color w:val="auto"/>
          <w:szCs w:val="28"/>
        </w:rPr>
        <w:t xml:space="preserve"> </w:t>
      </w:r>
    </w:p>
    <w:p w:rsidR="0031063B" w:rsidRPr="0080100B" w:rsidRDefault="0031063B" w:rsidP="0031063B">
      <w:pPr>
        <w:ind w:firstLine="0"/>
        <w:rPr>
          <w:b/>
          <w:emboss w:val="0"/>
          <w:color w:val="auto"/>
          <w:szCs w:val="28"/>
        </w:rPr>
      </w:pPr>
      <w:r w:rsidRPr="0080100B">
        <w:rPr>
          <w:b/>
          <w:emboss w:val="0"/>
          <w:color w:val="auto"/>
          <w:szCs w:val="28"/>
        </w:rPr>
        <w:t>муниципального района                                                     О. В. Бузулуцкая</w:t>
      </w:r>
    </w:p>
    <w:p w:rsidR="0031063B" w:rsidRPr="0080100B" w:rsidRDefault="0031063B" w:rsidP="0031063B">
      <w:pPr>
        <w:ind w:firstLine="0"/>
        <w:rPr>
          <w:b/>
          <w:emboss w:val="0"/>
          <w:color w:val="auto"/>
          <w:szCs w:val="28"/>
        </w:rPr>
      </w:pPr>
    </w:p>
    <w:p w:rsidR="0031063B" w:rsidRPr="0080100B" w:rsidRDefault="0031063B" w:rsidP="0031063B">
      <w:pPr>
        <w:ind w:firstLine="0"/>
        <w:rPr>
          <w:b/>
          <w:emboss w:val="0"/>
          <w:color w:val="auto"/>
          <w:szCs w:val="28"/>
        </w:rPr>
      </w:pPr>
    </w:p>
    <w:p w:rsidR="0031063B" w:rsidRPr="0080100B" w:rsidRDefault="0031063B" w:rsidP="0031063B">
      <w:pPr>
        <w:ind w:firstLine="0"/>
        <w:rPr>
          <w:b/>
          <w:emboss w:val="0"/>
          <w:color w:val="auto"/>
          <w:szCs w:val="28"/>
        </w:rPr>
      </w:pPr>
    </w:p>
    <w:p w:rsidR="0031063B" w:rsidRPr="00072572" w:rsidRDefault="0031063B" w:rsidP="0031063B">
      <w:pPr>
        <w:ind w:firstLine="0"/>
        <w:jc w:val="right"/>
        <w:rPr>
          <w:emboss w:val="0"/>
          <w:color w:val="auto"/>
          <w:sz w:val="24"/>
          <w:szCs w:val="24"/>
        </w:rPr>
      </w:pPr>
      <w:r w:rsidRPr="00072572">
        <w:rPr>
          <w:emboss w:val="0"/>
          <w:color w:val="auto"/>
          <w:sz w:val="24"/>
          <w:szCs w:val="24"/>
        </w:rPr>
        <w:lastRenderedPageBreak/>
        <w:t xml:space="preserve">Приложение </w:t>
      </w:r>
    </w:p>
    <w:p w:rsidR="0031063B" w:rsidRPr="00072572" w:rsidRDefault="0031063B" w:rsidP="0031063B">
      <w:pPr>
        <w:keepNext/>
        <w:numPr>
          <w:ilvl w:val="0"/>
          <w:numId w:val="2"/>
        </w:numPr>
        <w:shd w:val="clear" w:color="auto" w:fill="FFFFFF"/>
        <w:suppressAutoHyphens/>
        <w:ind w:left="0"/>
        <w:jc w:val="right"/>
        <w:outlineLvl w:val="0"/>
        <w:rPr>
          <w:rFonts w:asciiTheme="majorHAnsi" w:eastAsiaTheme="majorEastAsia" w:hAnsiTheme="majorHAnsi" w:cstheme="majorBidi"/>
          <w:bCs/>
          <w:emboss w:val="0"/>
          <w:color w:val="auto"/>
          <w:szCs w:val="28"/>
        </w:rPr>
      </w:pPr>
      <w:r w:rsidRPr="00072572">
        <w:rPr>
          <w:rFonts w:asciiTheme="majorHAnsi" w:eastAsiaTheme="majorEastAsia" w:hAnsiTheme="majorHAnsi" w:cstheme="majorBidi"/>
          <w:bCs/>
          <w:emboss w:val="0"/>
          <w:color w:val="auto"/>
          <w:sz w:val="24"/>
          <w:szCs w:val="24"/>
        </w:rPr>
        <w:t xml:space="preserve">к постановлению Администрации </w:t>
      </w:r>
    </w:p>
    <w:p w:rsidR="0031063B" w:rsidRPr="00072572" w:rsidRDefault="0031063B" w:rsidP="0031063B">
      <w:pPr>
        <w:keepNext/>
        <w:numPr>
          <w:ilvl w:val="0"/>
          <w:numId w:val="2"/>
        </w:numPr>
        <w:shd w:val="clear" w:color="auto" w:fill="FFFFFF"/>
        <w:suppressAutoHyphens/>
        <w:ind w:left="0"/>
        <w:jc w:val="right"/>
        <w:outlineLvl w:val="0"/>
        <w:rPr>
          <w:rFonts w:asciiTheme="majorHAnsi" w:eastAsiaTheme="majorEastAsia" w:hAnsiTheme="majorHAnsi" w:cstheme="majorBidi"/>
          <w:bCs/>
          <w:emboss w:val="0"/>
          <w:color w:val="auto"/>
          <w:szCs w:val="28"/>
        </w:rPr>
      </w:pPr>
      <w:r w:rsidRPr="00072572">
        <w:rPr>
          <w:rFonts w:asciiTheme="majorHAnsi" w:eastAsiaTheme="majorEastAsia" w:hAnsiTheme="majorHAnsi" w:cstheme="majorBidi"/>
          <w:bCs/>
          <w:emboss w:val="0"/>
          <w:color w:val="auto"/>
          <w:sz w:val="24"/>
          <w:szCs w:val="24"/>
        </w:rPr>
        <w:t>Комсомольского муниципального района</w:t>
      </w:r>
    </w:p>
    <w:p w:rsidR="0031063B" w:rsidRPr="00072572" w:rsidRDefault="0031063B" w:rsidP="0031063B">
      <w:pPr>
        <w:keepNext/>
        <w:numPr>
          <w:ilvl w:val="0"/>
          <w:numId w:val="2"/>
        </w:numPr>
        <w:shd w:val="clear" w:color="auto" w:fill="FFFFFF"/>
        <w:suppressAutoHyphens/>
        <w:ind w:left="0"/>
        <w:jc w:val="right"/>
        <w:outlineLvl w:val="0"/>
        <w:rPr>
          <w:rFonts w:asciiTheme="majorHAnsi" w:eastAsiaTheme="majorEastAsia" w:hAnsiTheme="majorHAnsi" w:cstheme="majorBidi"/>
          <w:bCs/>
          <w:emboss w:val="0"/>
          <w:color w:val="auto"/>
          <w:szCs w:val="28"/>
        </w:rPr>
      </w:pPr>
      <w:r>
        <w:rPr>
          <w:rFonts w:asciiTheme="majorHAnsi" w:eastAsiaTheme="majorEastAsia" w:hAnsiTheme="majorHAnsi" w:cstheme="majorBidi"/>
          <w:bCs/>
          <w:emboss w:val="0"/>
          <w:color w:val="auto"/>
          <w:sz w:val="24"/>
          <w:szCs w:val="24"/>
        </w:rPr>
        <w:t xml:space="preserve"> от </w:t>
      </w:r>
      <w:r>
        <w:rPr>
          <w:rFonts w:asciiTheme="majorHAnsi" w:eastAsiaTheme="majorEastAsia" w:hAnsiTheme="majorHAnsi" w:cstheme="majorBidi"/>
          <w:bCs/>
          <w:emboss w:val="0"/>
          <w:color w:val="auto"/>
          <w:sz w:val="24"/>
          <w:szCs w:val="24"/>
          <w:u w:val="single"/>
        </w:rPr>
        <w:t xml:space="preserve">27.12  </w:t>
      </w:r>
      <w:r>
        <w:rPr>
          <w:rFonts w:asciiTheme="majorHAnsi" w:eastAsiaTheme="majorEastAsia" w:hAnsiTheme="majorHAnsi" w:cstheme="majorBidi"/>
          <w:bCs/>
          <w:emboss w:val="0"/>
          <w:color w:val="auto"/>
          <w:sz w:val="24"/>
          <w:szCs w:val="24"/>
        </w:rPr>
        <w:t>2017 г.</w:t>
      </w:r>
      <w:r w:rsidRPr="00072572">
        <w:rPr>
          <w:rFonts w:asciiTheme="majorHAnsi" w:eastAsiaTheme="majorEastAsia" w:hAnsiTheme="majorHAnsi" w:cstheme="majorBidi"/>
          <w:bCs/>
          <w:emboss w:val="0"/>
          <w:color w:val="auto"/>
          <w:sz w:val="24"/>
          <w:szCs w:val="24"/>
        </w:rPr>
        <w:t xml:space="preserve"> № </w:t>
      </w:r>
      <w:r>
        <w:rPr>
          <w:rFonts w:asciiTheme="majorHAnsi" w:eastAsiaTheme="majorEastAsia" w:hAnsiTheme="majorHAnsi" w:cstheme="majorBidi"/>
          <w:bCs/>
          <w:emboss w:val="0"/>
          <w:color w:val="auto"/>
          <w:sz w:val="24"/>
          <w:szCs w:val="24"/>
          <w:u w:val="single"/>
        </w:rPr>
        <w:t>349</w:t>
      </w:r>
      <w:r w:rsidRPr="00072572">
        <w:rPr>
          <w:rFonts w:asciiTheme="majorHAnsi" w:eastAsiaTheme="majorEastAsia" w:hAnsiTheme="majorHAnsi" w:cstheme="majorBidi"/>
          <w:bCs/>
          <w:emboss w:val="0"/>
          <w:color w:val="auto"/>
          <w:szCs w:val="28"/>
        </w:rPr>
        <w:t xml:space="preserve">    </w:t>
      </w:r>
    </w:p>
    <w:p w:rsidR="0031063B" w:rsidRDefault="0031063B" w:rsidP="0031063B">
      <w:pPr>
        <w:pStyle w:val="a4"/>
        <w:tabs>
          <w:tab w:val="left" w:pos="7020"/>
        </w:tabs>
        <w:spacing w:before="0"/>
        <w:ind w:firstLine="567"/>
        <w:jc w:val="center"/>
        <w:rPr>
          <w:b/>
          <w:sz w:val="28"/>
          <w:szCs w:val="28"/>
        </w:rPr>
      </w:pPr>
    </w:p>
    <w:p w:rsidR="0031063B" w:rsidRDefault="0031063B" w:rsidP="0031063B">
      <w:pPr>
        <w:pStyle w:val="a4"/>
        <w:tabs>
          <w:tab w:val="left" w:pos="7020"/>
        </w:tabs>
        <w:spacing w:before="0"/>
        <w:ind w:firstLine="567"/>
        <w:jc w:val="center"/>
        <w:rPr>
          <w:b/>
          <w:sz w:val="28"/>
          <w:szCs w:val="28"/>
        </w:rPr>
      </w:pPr>
      <w:r w:rsidRPr="00985E6E">
        <w:rPr>
          <w:b/>
          <w:sz w:val="28"/>
          <w:szCs w:val="28"/>
        </w:rPr>
        <w:t>Административный регламент</w:t>
      </w:r>
      <w:r>
        <w:rPr>
          <w:b/>
          <w:sz w:val="28"/>
          <w:szCs w:val="28"/>
        </w:rPr>
        <w:t xml:space="preserve"> </w:t>
      </w:r>
    </w:p>
    <w:p w:rsidR="0031063B" w:rsidRPr="00985E6E" w:rsidRDefault="0031063B" w:rsidP="0031063B">
      <w:pPr>
        <w:pStyle w:val="a4"/>
        <w:tabs>
          <w:tab w:val="left" w:pos="7020"/>
        </w:tabs>
        <w:spacing w:before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Комсомольского муниципального района Ивановской области</w:t>
      </w:r>
    </w:p>
    <w:p w:rsidR="0031063B" w:rsidRPr="00985E6E" w:rsidRDefault="0031063B" w:rsidP="0031063B">
      <w:pPr>
        <w:pStyle w:val="9"/>
        <w:spacing w:before="0" w:after="0"/>
        <w:ind w:firstLine="567"/>
        <w:jc w:val="center"/>
        <w:rPr>
          <w:b/>
          <w:sz w:val="28"/>
          <w:szCs w:val="28"/>
        </w:rPr>
      </w:pPr>
      <w:r w:rsidRPr="00985E6E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</w:t>
      </w:r>
      <w:r>
        <w:rPr>
          <w:rFonts w:ascii="Times New Roman" w:hAnsi="Times New Roman" w:cs="Times New Roman"/>
          <w:b/>
          <w:sz w:val="28"/>
          <w:szCs w:val="28"/>
        </w:rPr>
        <w:t>Предоставление</w:t>
      </w:r>
      <w:r>
        <w:rPr>
          <w:b/>
          <w:sz w:val="20"/>
          <w:szCs w:val="20"/>
        </w:rPr>
        <w:t xml:space="preserve">                     </w:t>
      </w:r>
    </w:p>
    <w:p w:rsidR="0031063B" w:rsidRPr="00985E6E" w:rsidRDefault="0031063B" w:rsidP="0031063B">
      <w:pPr>
        <w:pStyle w:val="a4"/>
        <w:tabs>
          <w:tab w:val="left" w:pos="7020"/>
        </w:tabs>
        <w:spacing w:before="0"/>
        <w:ind w:firstLine="567"/>
        <w:jc w:val="center"/>
        <w:rPr>
          <w:b/>
          <w:sz w:val="28"/>
          <w:szCs w:val="28"/>
        </w:rPr>
      </w:pPr>
      <w:r w:rsidRPr="00985E6E">
        <w:rPr>
          <w:b/>
          <w:sz w:val="28"/>
          <w:szCs w:val="28"/>
        </w:rPr>
        <w:t>градостроительного плана земельного участка</w:t>
      </w:r>
      <w:r>
        <w:rPr>
          <w:b/>
          <w:sz w:val="28"/>
          <w:szCs w:val="28"/>
        </w:rPr>
        <w:t>»</w:t>
      </w:r>
    </w:p>
    <w:p w:rsidR="0031063B" w:rsidRPr="002A6907" w:rsidRDefault="0031063B" w:rsidP="0031063B">
      <w:pPr>
        <w:pStyle w:val="ConsPlusNormal"/>
        <w:ind w:firstLine="567"/>
        <w:jc w:val="center"/>
        <w:rPr>
          <w:szCs w:val="28"/>
        </w:rPr>
      </w:pPr>
    </w:p>
    <w:p w:rsidR="0031063B" w:rsidRPr="002A6907" w:rsidRDefault="0031063B" w:rsidP="0031063B">
      <w:pPr>
        <w:pStyle w:val="ConsPlusNormal"/>
        <w:ind w:firstLine="567"/>
        <w:jc w:val="center"/>
        <w:rPr>
          <w:szCs w:val="28"/>
        </w:rPr>
      </w:pPr>
      <w:r w:rsidRPr="002A6907">
        <w:rPr>
          <w:szCs w:val="28"/>
        </w:rPr>
        <w:t>1. Общие положения</w:t>
      </w:r>
    </w:p>
    <w:p w:rsidR="0031063B" w:rsidRPr="002A6907" w:rsidRDefault="0031063B" w:rsidP="0031063B">
      <w:pPr>
        <w:pStyle w:val="ConsPlusNormal"/>
        <w:ind w:firstLine="567"/>
        <w:jc w:val="both"/>
        <w:rPr>
          <w:szCs w:val="28"/>
        </w:rPr>
      </w:pPr>
    </w:p>
    <w:p w:rsidR="0031063B" w:rsidRDefault="0031063B" w:rsidP="0031063B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07">
        <w:rPr>
          <w:rFonts w:ascii="Times New Roman" w:hAnsi="Times New Roman" w:cs="Times New Roman"/>
          <w:sz w:val="28"/>
          <w:szCs w:val="28"/>
        </w:rPr>
        <w:t>1.1. Административный регламент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31063B" w:rsidRPr="0080100B" w:rsidRDefault="0031063B" w:rsidP="0031063B">
      <w:pPr>
        <w:pStyle w:val="9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0100B">
        <w:rPr>
          <w:rFonts w:ascii="Times New Roman" w:hAnsi="Times New Roman" w:cs="Times New Roman"/>
          <w:sz w:val="28"/>
          <w:szCs w:val="28"/>
        </w:rPr>
        <w:t xml:space="preserve">«Предоставление градостроительного плана земельного участка» (далее – Регламент) разработан в соответствии с Федеральным </w:t>
      </w:r>
      <w:hyperlink r:id="rId7" w:history="1">
        <w:r w:rsidRPr="0080100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0100B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и иным действующим законодательством</w:t>
      </w:r>
      <w:r w:rsidRPr="0080100B">
        <w:rPr>
          <w:rFonts w:ascii="Times New Roman" w:hAnsi="Times New Roman" w:cs="Times New Roman"/>
          <w:sz w:val="28"/>
          <w:szCs w:val="28"/>
        </w:rPr>
        <w:t>.</w:t>
      </w:r>
    </w:p>
    <w:p w:rsidR="0031063B" w:rsidRPr="0080100B" w:rsidRDefault="0031063B" w:rsidP="0031063B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00B">
        <w:rPr>
          <w:rFonts w:ascii="Times New Roman" w:hAnsi="Times New Roman" w:cs="Times New Roman"/>
          <w:bCs/>
          <w:sz w:val="28"/>
          <w:szCs w:val="28"/>
        </w:rPr>
        <w:t>Регламент устанавливает порядок предоставления муниципальной услуги</w:t>
      </w:r>
      <w:r w:rsidRPr="0080100B">
        <w:rPr>
          <w:rFonts w:ascii="Times New Roman" w:hAnsi="Times New Roman" w:cs="Times New Roman"/>
          <w:sz w:val="28"/>
          <w:szCs w:val="28"/>
        </w:rPr>
        <w:t xml:space="preserve"> «Предоставление  градостроительного плана земельного участка»,</w:t>
      </w:r>
      <w:r w:rsidRPr="00801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100B">
        <w:rPr>
          <w:rFonts w:ascii="Times New Roman" w:hAnsi="Times New Roman" w:cs="Times New Roman"/>
          <w:bCs/>
          <w:spacing w:val="-2"/>
          <w:sz w:val="28"/>
          <w:szCs w:val="28"/>
        </w:rPr>
        <w:t>определяет сроки и последовательность административных процедур (действий), осуществляемых при рассмотрении обращений получателей муниципальной услуги (далее - Заявители).</w:t>
      </w:r>
    </w:p>
    <w:p w:rsidR="0031063B" w:rsidRPr="0080100B" w:rsidRDefault="0031063B" w:rsidP="0031063B">
      <w:pPr>
        <w:pStyle w:val="ConsPlusNormal"/>
        <w:ind w:firstLine="567"/>
        <w:jc w:val="both"/>
        <w:rPr>
          <w:szCs w:val="28"/>
        </w:rPr>
      </w:pPr>
      <w:r w:rsidRPr="0080100B">
        <w:rPr>
          <w:szCs w:val="28"/>
        </w:rPr>
        <w:t>1.2. Получателями муниципальной услуги, порядок предоставления которой предусмотрен Регламентом (далее - Заявители), могут быть физические, юридические лица, индивидуальные предприниматели либо их уполномоченные представители.</w:t>
      </w:r>
    </w:p>
    <w:p w:rsidR="0031063B" w:rsidRPr="0080100B" w:rsidRDefault="0031063B" w:rsidP="0031063B">
      <w:pPr>
        <w:pStyle w:val="ConsPlusNormal"/>
        <w:ind w:firstLine="567"/>
        <w:jc w:val="both"/>
        <w:rPr>
          <w:szCs w:val="28"/>
        </w:rPr>
      </w:pPr>
      <w:r w:rsidRPr="0080100B">
        <w:rPr>
          <w:szCs w:val="28"/>
        </w:rPr>
        <w:t>1.3. Информирование заинтересованных лиц о предоставлении муниципальной услуги производится:</w:t>
      </w:r>
    </w:p>
    <w:p w:rsidR="0031063B" w:rsidRPr="002A6907" w:rsidRDefault="0031063B" w:rsidP="0031063B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00B">
        <w:rPr>
          <w:rFonts w:ascii="Times New Roman" w:hAnsi="Times New Roman" w:cs="Times New Roman"/>
          <w:sz w:val="28"/>
          <w:szCs w:val="28"/>
        </w:rPr>
        <w:t xml:space="preserve">- непосредственно в Управлении по вопросу развития инфраструктуры Администрации Комсомольского муниципального района, а также с использованием средств телефонной связи, по электронной почте. </w:t>
      </w:r>
      <w:r w:rsidRPr="002A6907">
        <w:rPr>
          <w:rFonts w:ascii="Times New Roman" w:hAnsi="Times New Roman" w:cs="Times New Roman"/>
          <w:sz w:val="28"/>
          <w:szCs w:val="28"/>
        </w:rPr>
        <w:t>Данная информаци</w:t>
      </w:r>
      <w:r>
        <w:rPr>
          <w:rFonts w:ascii="Times New Roman" w:hAnsi="Times New Roman" w:cs="Times New Roman"/>
          <w:sz w:val="28"/>
          <w:szCs w:val="28"/>
        </w:rPr>
        <w:t xml:space="preserve">я предоставляется Управлением </w:t>
      </w:r>
      <w:r w:rsidRPr="002A6907">
        <w:rPr>
          <w:rFonts w:ascii="Times New Roman" w:hAnsi="Times New Roman" w:cs="Times New Roman"/>
          <w:sz w:val="28"/>
          <w:szCs w:val="28"/>
        </w:rPr>
        <w:t xml:space="preserve"> бесплатно.</w:t>
      </w:r>
    </w:p>
    <w:p w:rsidR="0031063B" w:rsidRDefault="0031063B" w:rsidP="0031063B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07">
        <w:rPr>
          <w:rFonts w:ascii="Times New Roman" w:hAnsi="Times New Roman" w:cs="Times New Roman"/>
          <w:sz w:val="28"/>
          <w:szCs w:val="28"/>
        </w:rPr>
        <w:t xml:space="preserve">Справочные телефоны: приемная </w:t>
      </w:r>
      <w:r>
        <w:rPr>
          <w:rFonts w:ascii="Times New Roman" w:hAnsi="Times New Roman" w:cs="Times New Roman"/>
          <w:sz w:val="28"/>
          <w:szCs w:val="28"/>
        </w:rPr>
        <w:t xml:space="preserve">Управления по вопросу развития </w:t>
      </w:r>
      <w:r w:rsidRPr="002A6907">
        <w:rPr>
          <w:rFonts w:ascii="Times New Roman" w:hAnsi="Times New Roman" w:cs="Times New Roman"/>
          <w:sz w:val="28"/>
          <w:szCs w:val="28"/>
        </w:rPr>
        <w:t>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ции Комсомольского муниципального района (далее – Управление) – </w:t>
      </w:r>
      <w:r w:rsidRPr="008967B3">
        <w:rPr>
          <w:rFonts w:ascii="Times New Roman" w:hAnsi="Times New Roman" w:cs="Times New Roman"/>
          <w:b/>
          <w:sz w:val="28"/>
          <w:szCs w:val="28"/>
          <w:u w:val="single"/>
        </w:rPr>
        <w:t>8(493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52) 4-12-05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063B" w:rsidRPr="002A6907" w:rsidRDefault="0031063B" w:rsidP="0031063B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 строительства и архитектуры Управления по вопросу развития инфраструктуры </w:t>
      </w:r>
      <w:r w:rsidRPr="002A690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района,</w:t>
      </w:r>
      <w:r w:rsidRPr="002A6907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>ст</w:t>
      </w:r>
      <w:r w:rsidRPr="002A6907">
        <w:rPr>
          <w:rFonts w:ascii="Times New Roman" w:hAnsi="Times New Roman" w:cs="Times New Roman"/>
          <w:sz w:val="28"/>
          <w:szCs w:val="28"/>
        </w:rPr>
        <w:t>венное за предоставление муниципальной услуги (далее - Отдел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Pr="008967B3">
        <w:rPr>
          <w:rFonts w:ascii="Times New Roman" w:hAnsi="Times New Roman" w:cs="Times New Roman"/>
          <w:b/>
          <w:sz w:val="28"/>
          <w:szCs w:val="28"/>
          <w:u w:val="single"/>
        </w:rPr>
        <w:t>8 (49352) 4-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10-84</w:t>
      </w:r>
      <w:r w:rsidRPr="002A69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063B" w:rsidRPr="0080100B" w:rsidRDefault="0031063B" w:rsidP="0031063B">
      <w:pPr>
        <w:pStyle w:val="9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6907">
        <w:rPr>
          <w:rFonts w:ascii="Times New Roman" w:hAnsi="Times New Roman" w:cs="Times New Roman"/>
          <w:sz w:val="28"/>
          <w:szCs w:val="28"/>
        </w:rPr>
        <w:t>E</w:t>
      </w:r>
      <w:r w:rsidRPr="0080100B">
        <w:rPr>
          <w:rFonts w:ascii="Times New Roman" w:hAnsi="Times New Roman" w:cs="Times New Roman"/>
          <w:sz w:val="28"/>
          <w:szCs w:val="28"/>
        </w:rPr>
        <w:t>-</w:t>
      </w:r>
      <w:r w:rsidRPr="002A690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0100B">
        <w:rPr>
          <w:rFonts w:ascii="Times New Roman" w:hAnsi="Times New Roman" w:cs="Times New Roman"/>
          <w:sz w:val="28"/>
          <w:szCs w:val="28"/>
        </w:rPr>
        <w:t xml:space="preserve"> Управления по вопросу развития инфраструктуры</w:t>
      </w:r>
      <w:r w:rsidRPr="0080100B">
        <w:rPr>
          <w:rFonts w:ascii="Times New Roman" w:hAnsi="Times New Roman" w:cs="Times New Roman"/>
          <w:b/>
          <w:sz w:val="28"/>
          <w:szCs w:val="28"/>
        </w:rPr>
        <w:t>:</w:t>
      </w:r>
      <w:r w:rsidRPr="0080100B">
        <w:rPr>
          <w:b/>
          <w:color w:val="008080"/>
          <w:sz w:val="20"/>
        </w:rPr>
        <w:t xml:space="preserve"> </w:t>
      </w:r>
      <w:proofErr w:type="spellStart"/>
      <w:r w:rsidRPr="0064645E">
        <w:rPr>
          <w:rFonts w:ascii="Times New Roman" w:hAnsi="Times New Roman" w:cs="Times New Roman"/>
          <w:b/>
          <w:sz w:val="28"/>
          <w:szCs w:val="28"/>
          <w:lang w:val="en-US"/>
        </w:rPr>
        <w:t>gorod</w:t>
      </w:r>
      <w:proofErr w:type="spellEnd"/>
      <w:r w:rsidRPr="0080100B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FD25D6">
        <w:rPr>
          <w:rFonts w:ascii="Times New Roman" w:hAnsi="Times New Roman" w:cs="Times New Roman"/>
          <w:b/>
          <w:sz w:val="28"/>
          <w:szCs w:val="28"/>
          <w:lang w:val="en-US"/>
        </w:rPr>
        <w:t>komsomolsk</w:t>
      </w:r>
      <w:proofErr w:type="spellEnd"/>
      <w:r w:rsidRPr="0080100B">
        <w:rPr>
          <w:rFonts w:ascii="Times New Roman" w:hAnsi="Times New Roman" w:cs="Times New Roman"/>
          <w:b/>
          <w:sz w:val="28"/>
          <w:szCs w:val="28"/>
        </w:rPr>
        <w:t>@</w:t>
      </w:r>
      <w:r w:rsidRPr="00FD25D6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80100B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FD25D6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801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63B" w:rsidRPr="0080100B" w:rsidRDefault="0031063B" w:rsidP="0031063B">
      <w:pPr>
        <w:pStyle w:val="ConsPlusNormal"/>
        <w:jc w:val="both"/>
        <w:rPr>
          <w:b/>
          <w:sz w:val="24"/>
          <w:szCs w:val="24"/>
        </w:rPr>
      </w:pPr>
      <w:proofErr w:type="spellStart"/>
      <w:r w:rsidRPr="002A6907">
        <w:rPr>
          <w:szCs w:val="28"/>
        </w:rPr>
        <w:t>E</w:t>
      </w:r>
      <w:r w:rsidRPr="0080100B">
        <w:rPr>
          <w:szCs w:val="28"/>
        </w:rPr>
        <w:t>-</w:t>
      </w:r>
      <w:r w:rsidRPr="002A6907">
        <w:rPr>
          <w:szCs w:val="28"/>
        </w:rPr>
        <w:t>mail</w:t>
      </w:r>
      <w:proofErr w:type="spellEnd"/>
      <w:r w:rsidRPr="0080100B">
        <w:rPr>
          <w:szCs w:val="28"/>
        </w:rPr>
        <w:t xml:space="preserve"> Отдела:.</w:t>
      </w:r>
      <w:r w:rsidRPr="0080100B">
        <w:t xml:space="preserve"> </w:t>
      </w:r>
      <w:hyperlink r:id="rId8" w:history="1">
        <w:r w:rsidRPr="00FD25D6">
          <w:rPr>
            <w:rStyle w:val="a5"/>
            <w:b/>
            <w:szCs w:val="28"/>
            <w:bdr w:val="none" w:sz="0" w:space="0" w:color="auto" w:frame="1"/>
            <w:shd w:val="clear" w:color="auto" w:fill="FFFFFF"/>
          </w:rPr>
          <w:t>gkhstroykoms</w:t>
        </w:r>
        <w:r w:rsidRPr="0080100B">
          <w:rPr>
            <w:rStyle w:val="a5"/>
            <w:b/>
            <w:szCs w:val="28"/>
            <w:bdr w:val="none" w:sz="0" w:space="0" w:color="auto" w:frame="1"/>
            <w:shd w:val="clear" w:color="auto" w:fill="FFFFFF"/>
          </w:rPr>
          <w:t>2@</w:t>
        </w:r>
        <w:r w:rsidRPr="00FD25D6">
          <w:rPr>
            <w:rStyle w:val="a5"/>
            <w:b/>
            <w:szCs w:val="28"/>
            <w:bdr w:val="none" w:sz="0" w:space="0" w:color="auto" w:frame="1"/>
            <w:shd w:val="clear" w:color="auto" w:fill="FFFFFF"/>
          </w:rPr>
          <w:t>mail</w:t>
        </w:r>
        <w:r w:rsidRPr="0080100B">
          <w:rPr>
            <w:rStyle w:val="a5"/>
            <w:b/>
            <w:szCs w:val="28"/>
            <w:bdr w:val="none" w:sz="0" w:space="0" w:color="auto" w:frame="1"/>
            <w:shd w:val="clear" w:color="auto" w:fill="FFFFFF"/>
          </w:rPr>
          <w:t>.</w:t>
        </w:r>
        <w:r w:rsidRPr="00FD25D6">
          <w:rPr>
            <w:rStyle w:val="a5"/>
            <w:b/>
            <w:szCs w:val="28"/>
            <w:bdr w:val="none" w:sz="0" w:space="0" w:color="auto" w:frame="1"/>
            <w:shd w:val="clear" w:color="auto" w:fill="FFFFFF"/>
          </w:rPr>
          <w:t>ru</w:t>
        </w:r>
      </w:hyperlink>
    </w:p>
    <w:p w:rsidR="0031063B" w:rsidRPr="0080100B" w:rsidRDefault="0031063B" w:rsidP="0031063B">
      <w:pPr>
        <w:pStyle w:val="9"/>
        <w:spacing w:before="0" w:after="0"/>
        <w:ind w:firstLine="567"/>
        <w:jc w:val="both"/>
        <w:rPr>
          <w:sz w:val="26"/>
          <w:szCs w:val="26"/>
        </w:rPr>
      </w:pPr>
      <w:r w:rsidRPr="0080100B">
        <w:rPr>
          <w:rFonts w:ascii="Times New Roman" w:hAnsi="Times New Roman" w:cs="Times New Roman"/>
          <w:sz w:val="28"/>
          <w:szCs w:val="28"/>
        </w:rPr>
        <w:t>Официальный сайт  в сети Интернет:</w:t>
      </w:r>
      <w:r w:rsidRPr="0080100B">
        <w:rPr>
          <w:sz w:val="26"/>
          <w:szCs w:val="26"/>
        </w:rPr>
        <w:t xml:space="preserve"> </w:t>
      </w:r>
    </w:p>
    <w:p w:rsidR="0031063B" w:rsidRPr="0080100B" w:rsidRDefault="0031063B" w:rsidP="0031063B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Pr="00047DB3">
          <w:rPr>
            <w:rStyle w:val="a5"/>
            <w:rFonts w:ascii="Times New Roman" w:hAnsi="Times New Roman" w:cs="Times New Roman"/>
            <w:b/>
            <w:sz w:val="28"/>
            <w:szCs w:val="28"/>
          </w:rPr>
          <w:t>http</w:t>
        </w:r>
        <w:r w:rsidRPr="0080100B">
          <w:rPr>
            <w:rStyle w:val="a5"/>
            <w:rFonts w:ascii="Times New Roman" w:hAnsi="Times New Roman" w:cs="Times New Roman"/>
            <w:b/>
            <w:sz w:val="28"/>
            <w:szCs w:val="28"/>
          </w:rPr>
          <w:t>://</w:t>
        </w:r>
        <w:r w:rsidRPr="00047DB3">
          <w:rPr>
            <w:rStyle w:val="a5"/>
            <w:rFonts w:ascii="Times New Roman" w:hAnsi="Times New Roman" w:cs="Times New Roman"/>
            <w:b/>
            <w:sz w:val="28"/>
            <w:szCs w:val="28"/>
          </w:rPr>
          <w:t>adm</w:t>
        </w:r>
        <w:r w:rsidRPr="0080100B">
          <w:rPr>
            <w:rStyle w:val="a5"/>
            <w:rFonts w:ascii="Times New Roman" w:hAnsi="Times New Roman" w:cs="Times New Roman"/>
            <w:b/>
            <w:sz w:val="28"/>
            <w:szCs w:val="28"/>
          </w:rPr>
          <w:t>-</w:t>
        </w:r>
        <w:r w:rsidRPr="00047DB3">
          <w:rPr>
            <w:rStyle w:val="a5"/>
            <w:rFonts w:ascii="Times New Roman" w:hAnsi="Times New Roman" w:cs="Times New Roman"/>
            <w:b/>
            <w:sz w:val="28"/>
            <w:szCs w:val="28"/>
          </w:rPr>
          <w:t>komsomolsk</w:t>
        </w:r>
        <w:r w:rsidRPr="0080100B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047DB3">
          <w:rPr>
            <w:rStyle w:val="a5"/>
            <w:rFonts w:ascii="Times New Roman" w:hAnsi="Times New Roman" w:cs="Times New Roman"/>
            <w:b/>
            <w:sz w:val="28"/>
            <w:szCs w:val="28"/>
          </w:rPr>
          <w:t>ru</w:t>
        </w:r>
        <w:r w:rsidRPr="0080100B">
          <w:rPr>
            <w:rStyle w:val="a5"/>
            <w:rFonts w:ascii="Times New Roman" w:hAnsi="Times New Roman" w:cs="Times New Roman"/>
            <w:b/>
            <w:sz w:val="28"/>
            <w:szCs w:val="28"/>
          </w:rPr>
          <w:t>/</w:t>
        </w:r>
      </w:hyperlink>
    </w:p>
    <w:p w:rsidR="0031063B" w:rsidRPr="0080100B" w:rsidRDefault="0031063B" w:rsidP="0031063B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00B">
        <w:rPr>
          <w:rFonts w:ascii="Times New Roman" w:hAnsi="Times New Roman" w:cs="Times New Roman"/>
          <w:sz w:val="28"/>
          <w:szCs w:val="28"/>
        </w:rPr>
        <w:t>График (режим) работы:</w:t>
      </w:r>
    </w:p>
    <w:p w:rsidR="0031063B" w:rsidRPr="0080100B" w:rsidRDefault="0031063B" w:rsidP="0031063B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6663"/>
      </w:tblGrid>
      <w:tr w:rsidR="0031063B" w:rsidRPr="002A6907" w:rsidTr="001A7AA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B" w:rsidRPr="002A6907" w:rsidRDefault="0031063B" w:rsidP="001A7AAF">
            <w:pPr>
              <w:pStyle w:val="9"/>
              <w:spacing w:before="0"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A69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Дни недели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B" w:rsidRPr="002A6907" w:rsidRDefault="0031063B" w:rsidP="001A7AAF">
            <w:pPr>
              <w:pStyle w:val="9"/>
              <w:spacing w:before="0"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A6907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</w:tr>
      <w:tr w:rsidR="0031063B" w:rsidRPr="0080100B" w:rsidTr="001A7AA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B" w:rsidRPr="002A6907" w:rsidRDefault="0031063B" w:rsidP="001A7AAF">
            <w:pPr>
              <w:pStyle w:val="9"/>
              <w:spacing w:before="0"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A690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B" w:rsidRPr="0080100B" w:rsidRDefault="0031063B" w:rsidP="001A7AAF">
            <w:pPr>
              <w:pStyle w:val="9"/>
              <w:spacing w:before="0"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0100B">
              <w:rPr>
                <w:rFonts w:ascii="Times New Roman" w:hAnsi="Times New Roman" w:cs="Times New Roman"/>
                <w:sz w:val="28"/>
                <w:szCs w:val="28"/>
              </w:rPr>
              <w:t>с 8-30 до 17-30 , перерыв на обед с 12-00 до 13-00</w:t>
            </w:r>
          </w:p>
        </w:tc>
      </w:tr>
      <w:tr w:rsidR="0031063B" w:rsidRPr="002A6907" w:rsidTr="001A7AA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B" w:rsidRPr="002A6907" w:rsidRDefault="0031063B" w:rsidP="001A7AAF">
            <w:pPr>
              <w:pStyle w:val="9"/>
              <w:spacing w:before="0"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A6907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B" w:rsidRPr="002A6907" w:rsidRDefault="0031063B" w:rsidP="001A7AAF">
            <w:pPr>
              <w:pStyle w:val="9"/>
              <w:spacing w:before="0"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A6907">
              <w:rPr>
                <w:rFonts w:ascii="Times New Roman" w:hAnsi="Times New Roman" w:cs="Times New Roman"/>
                <w:sz w:val="28"/>
                <w:szCs w:val="28"/>
              </w:rPr>
              <w:t>выходные дни</w:t>
            </w:r>
          </w:p>
        </w:tc>
      </w:tr>
    </w:tbl>
    <w:p w:rsidR="0031063B" w:rsidRPr="002A6907" w:rsidRDefault="0031063B" w:rsidP="0031063B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063B" w:rsidRPr="0080100B" w:rsidRDefault="0031063B" w:rsidP="0031063B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00B">
        <w:rPr>
          <w:rFonts w:ascii="Times New Roman" w:hAnsi="Times New Roman" w:cs="Times New Roman"/>
          <w:sz w:val="28"/>
          <w:szCs w:val="28"/>
        </w:rPr>
        <w:t>Прием посетителей осуществляется в соответствии со следующим графиком:</w:t>
      </w:r>
    </w:p>
    <w:p w:rsidR="0031063B" w:rsidRPr="0080100B" w:rsidRDefault="0031063B" w:rsidP="0031063B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0"/>
        <w:gridCol w:w="6151"/>
      </w:tblGrid>
      <w:tr w:rsidR="0031063B" w:rsidRPr="002A6907" w:rsidTr="001A7AAF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B" w:rsidRPr="002A6907" w:rsidRDefault="0031063B" w:rsidP="001A7AAF">
            <w:pPr>
              <w:pStyle w:val="9"/>
              <w:spacing w:before="0"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907">
              <w:rPr>
                <w:rFonts w:ascii="Times New Roman" w:hAnsi="Times New Roman" w:cs="Times New Roman"/>
                <w:sz w:val="28"/>
                <w:szCs w:val="28"/>
              </w:rPr>
              <w:t>Приемные дни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B" w:rsidRPr="002A6907" w:rsidRDefault="0031063B" w:rsidP="001A7AAF">
            <w:pPr>
              <w:pStyle w:val="9"/>
              <w:spacing w:before="0"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907">
              <w:rPr>
                <w:rFonts w:ascii="Times New Roman" w:hAnsi="Times New Roman" w:cs="Times New Roman"/>
                <w:sz w:val="28"/>
                <w:szCs w:val="28"/>
              </w:rPr>
              <w:t>Приемные часы</w:t>
            </w:r>
          </w:p>
        </w:tc>
      </w:tr>
      <w:tr w:rsidR="0031063B" w:rsidRPr="002A6907" w:rsidTr="001A7AAF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B" w:rsidRPr="002A6907" w:rsidRDefault="0031063B" w:rsidP="001A7AAF">
            <w:pPr>
              <w:pStyle w:val="9"/>
              <w:spacing w:before="0"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90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B" w:rsidRPr="002A6907" w:rsidRDefault="0031063B" w:rsidP="001A7AAF">
            <w:pPr>
              <w:pStyle w:val="9"/>
              <w:spacing w:before="0"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9-00</w:t>
            </w:r>
            <w:r w:rsidRPr="002A6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12-00 и с 13-30 до 17-30</w:t>
            </w:r>
          </w:p>
        </w:tc>
      </w:tr>
    </w:tbl>
    <w:p w:rsidR="0031063B" w:rsidRPr="0080100B" w:rsidRDefault="0031063B" w:rsidP="0031063B">
      <w:pPr>
        <w:pStyle w:val="consplusnormal0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2A6907">
        <w:rPr>
          <w:sz w:val="28"/>
          <w:szCs w:val="28"/>
        </w:rPr>
        <w:t>в</w:t>
      </w:r>
      <w:r>
        <w:rPr>
          <w:sz w:val="28"/>
          <w:szCs w:val="28"/>
        </w:rPr>
        <w:t xml:space="preserve"> Муниципальном бюджетном учреждении МБУ «МФЦ Комсомольского района» (далее - МФЦ</w:t>
      </w:r>
      <w:r w:rsidRPr="002A6907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2A6907">
        <w:rPr>
          <w:sz w:val="28"/>
          <w:szCs w:val="28"/>
        </w:rPr>
        <w:t xml:space="preserve">расположенном по адресу: 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 w:rsidRPr="00FD25D6">
        <w:rPr>
          <w:color w:val="000000"/>
          <w:sz w:val="28"/>
          <w:szCs w:val="28"/>
        </w:rPr>
        <w:t xml:space="preserve">г. Комсомольск, ул. </w:t>
      </w:r>
      <w:r w:rsidRPr="0080100B">
        <w:rPr>
          <w:color w:val="000000"/>
          <w:sz w:val="28"/>
          <w:szCs w:val="28"/>
        </w:rPr>
        <w:t>Пионерская, д.3 (напротив отделения «Сбербанка»).</w:t>
      </w:r>
      <w:proofErr w:type="gramEnd"/>
    </w:p>
    <w:p w:rsidR="0031063B" w:rsidRPr="0080100B" w:rsidRDefault="0031063B" w:rsidP="0031063B">
      <w:pPr>
        <w:pStyle w:val="consplusnormal0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 w:rsidRPr="0080100B">
        <w:rPr>
          <w:sz w:val="28"/>
          <w:szCs w:val="28"/>
        </w:rPr>
        <w:t xml:space="preserve">Контактный телефон МФЦ: </w:t>
      </w:r>
      <w:r w:rsidRPr="0080100B">
        <w:rPr>
          <w:b/>
          <w:color w:val="000000"/>
          <w:sz w:val="28"/>
          <w:szCs w:val="28"/>
          <w:u w:val="single"/>
          <w:shd w:val="clear" w:color="auto" w:fill="FFFFFF"/>
        </w:rPr>
        <w:t>8 (49352) 4-10-53</w:t>
      </w:r>
      <w:r w:rsidRPr="0080100B">
        <w:rPr>
          <w:rFonts w:ascii="Tahoma" w:hAnsi="Tahoma" w:cs="Tahoma"/>
          <w:color w:val="000000"/>
          <w:sz w:val="22"/>
          <w:szCs w:val="22"/>
          <w:shd w:val="clear" w:color="auto" w:fill="FFFFFF"/>
        </w:rPr>
        <w:t>.</w:t>
      </w:r>
    </w:p>
    <w:p w:rsidR="0031063B" w:rsidRPr="0080100B" w:rsidRDefault="0031063B" w:rsidP="0031063B">
      <w:pPr>
        <w:pStyle w:val="consplusnormal0"/>
        <w:shd w:val="clear" w:color="auto" w:fill="FFFFFF"/>
        <w:jc w:val="both"/>
        <w:rPr>
          <w:sz w:val="28"/>
          <w:szCs w:val="28"/>
        </w:rPr>
      </w:pPr>
      <w:r w:rsidRPr="004825D7">
        <w:rPr>
          <w:sz w:val="28"/>
          <w:szCs w:val="28"/>
          <w:lang w:val="en-US"/>
        </w:rPr>
        <w:t>E</w:t>
      </w:r>
      <w:r w:rsidRPr="0080100B">
        <w:rPr>
          <w:sz w:val="28"/>
          <w:szCs w:val="28"/>
        </w:rPr>
        <w:t>-</w:t>
      </w:r>
      <w:r w:rsidRPr="004825D7">
        <w:rPr>
          <w:sz w:val="28"/>
          <w:szCs w:val="28"/>
          <w:lang w:val="en-US"/>
        </w:rPr>
        <w:t>mail</w:t>
      </w:r>
      <w:r w:rsidRPr="0080100B">
        <w:rPr>
          <w:sz w:val="28"/>
          <w:szCs w:val="28"/>
        </w:rPr>
        <w:t xml:space="preserve"> МФЦ: </w:t>
      </w:r>
      <w:proofErr w:type="spellStart"/>
      <w:r w:rsidRPr="004825D7">
        <w:rPr>
          <w:rStyle w:val="a3"/>
          <w:rFonts w:eastAsiaTheme="majorEastAsia"/>
          <w:sz w:val="28"/>
          <w:szCs w:val="28"/>
          <w:shd w:val="clear" w:color="auto" w:fill="FFFFFF"/>
          <w:lang w:val="en-US"/>
        </w:rPr>
        <w:t>mfc</w:t>
      </w:r>
      <w:proofErr w:type="spellEnd"/>
      <w:r w:rsidRPr="0080100B">
        <w:rPr>
          <w:rStyle w:val="a3"/>
          <w:rFonts w:eastAsiaTheme="majorEastAsia"/>
          <w:sz w:val="28"/>
          <w:szCs w:val="28"/>
          <w:shd w:val="clear" w:color="auto" w:fill="FFFFFF"/>
        </w:rPr>
        <w:t>.</w:t>
      </w:r>
      <w:proofErr w:type="spellStart"/>
      <w:r w:rsidRPr="004825D7">
        <w:rPr>
          <w:rStyle w:val="a3"/>
          <w:rFonts w:eastAsiaTheme="majorEastAsia"/>
          <w:sz w:val="28"/>
          <w:szCs w:val="28"/>
          <w:shd w:val="clear" w:color="auto" w:fill="FFFFFF"/>
          <w:lang w:val="en-US"/>
        </w:rPr>
        <w:t>komsomolsk</w:t>
      </w:r>
      <w:proofErr w:type="spellEnd"/>
      <w:r w:rsidRPr="0080100B">
        <w:rPr>
          <w:rStyle w:val="a3"/>
          <w:rFonts w:eastAsiaTheme="majorEastAsia"/>
          <w:sz w:val="28"/>
          <w:szCs w:val="28"/>
          <w:shd w:val="clear" w:color="auto" w:fill="FFFFFF"/>
        </w:rPr>
        <w:t>@</w:t>
      </w:r>
      <w:r w:rsidRPr="004825D7">
        <w:rPr>
          <w:rStyle w:val="a3"/>
          <w:rFonts w:eastAsiaTheme="majorEastAsia"/>
          <w:sz w:val="28"/>
          <w:szCs w:val="28"/>
          <w:shd w:val="clear" w:color="auto" w:fill="FFFFFF"/>
          <w:lang w:val="en-US"/>
        </w:rPr>
        <w:t>mail</w:t>
      </w:r>
      <w:r w:rsidRPr="0080100B">
        <w:rPr>
          <w:rStyle w:val="a3"/>
          <w:rFonts w:eastAsiaTheme="majorEastAsia"/>
          <w:sz w:val="28"/>
          <w:szCs w:val="28"/>
          <w:shd w:val="clear" w:color="auto" w:fill="FFFFFF"/>
        </w:rPr>
        <w:t>.</w:t>
      </w:r>
      <w:proofErr w:type="spellStart"/>
      <w:r w:rsidRPr="004825D7">
        <w:rPr>
          <w:rStyle w:val="a3"/>
          <w:rFonts w:eastAsiaTheme="majorEastAsia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31063B" w:rsidRPr="002A6907" w:rsidRDefault="0031063B" w:rsidP="0031063B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07">
        <w:rPr>
          <w:rFonts w:ascii="Times New Roman" w:hAnsi="Times New Roman" w:cs="Times New Roman"/>
          <w:sz w:val="28"/>
          <w:szCs w:val="28"/>
        </w:rPr>
        <w:t>График приема посетителей:</w:t>
      </w:r>
    </w:p>
    <w:p w:rsidR="0031063B" w:rsidRPr="002A6907" w:rsidRDefault="0031063B" w:rsidP="0031063B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0"/>
        <w:gridCol w:w="6151"/>
      </w:tblGrid>
      <w:tr w:rsidR="0031063B" w:rsidRPr="002A6907" w:rsidTr="001A7AAF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B" w:rsidRPr="002A6907" w:rsidRDefault="0031063B" w:rsidP="001A7AAF">
            <w:pPr>
              <w:pStyle w:val="9"/>
              <w:spacing w:before="0"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907">
              <w:rPr>
                <w:rFonts w:ascii="Times New Roman" w:hAnsi="Times New Roman" w:cs="Times New Roman"/>
                <w:sz w:val="28"/>
                <w:szCs w:val="28"/>
              </w:rPr>
              <w:t>Приемные дни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B" w:rsidRPr="002A6907" w:rsidRDefault="0031063B" w:rsidP="001A7AAF">
            <w:pPr>
              <w:pStyle w:val="9"/>
              <w:spacing w:before="0"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907">
              <w:rPr>
                <w:rFonts w:ascii="Times New Roman" w:hAnsi="Times New Roman" w:cs="Times New Roman"/>
                <w:sz w:val="28"/>
                <w:szCs w:val="28"/>
              </w:rPr>
              <w:t>Приемные часы</w:t>
            </w:r>
          </w:p>
        </w:tc>
      </w:tr>
      <w:tr w:rsidR="0031063B" w:rsidRPr="002A6907" w:rsidTr="001A7AAF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B" w:rsidRPr="002A6907" w:rsidRDefault="0031063B" w:rsidP="001A7AAF">
            <w:pPr>
              <w:pStyle w:val="9"/>
              <w:spacing w:before="0"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90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B" w:rsidRPr="002A6907" w:rsidRDefault="0031063B" w:rsidP="001A7AAF">
            <w:pPr>
              <w:pStyle w:val="9"/>
              <w:spacing w:before="0"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9-00 до 13-00</w:t>
            </w:r>
            <w:r w:rsidRPr="002A6907">
              <w:rPr>
                <w:rFonts w:ascii="Times New Roman" w:hAnsi="Times New Roman" w:cs="Times New Roman"/>
                <w:sz w:val="28"/>
                <w:szCs w:val="28"/>
              </w:rPr>
              <w:t xml:space="preserve"> 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14-00 до 18-00</w:t>
            </w:r>
          </w:p>
        </w:tc>
      </w:tr>
    </w:tbl>
    <w:p w:rsidR="0031063B" w:rsidRPr="002A6907" w:rsidRDefault="0031063B" w:rsidP="0031063B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063B" w:rsidRPr="0080100B" w:rsidRDefault="0031063B" w:rsidP="0031063B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00B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муниципальной услуги также размещается на официальном сайте Администрации Комсомольского муниципального района в сети «Интернет» </w:t>
      </w:r>
      <w:hyperlink r:id="rId10" w:history="1">
        <w:r w:rsidRPr="00047DB3">
          <w:rPr>
            <w:rStyle w:val="a5"/>
            <w:rFonts w:ascii="Times New Roman" w:hAnsi="Times New Roman" w:cs="Times New Roman"/>
            <w:sz w:val="28"/>
            <w:szCs w:val="28"/>
          </w:rPr>
          <w:t>http</w:t>
        </w:r>
        <w:r w:rsidRPr="0080100B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047DB3">
          <w:rPr>
            <w:rStyle w:val="a5"/>
            <w:rFonts w:ascii="Times New Roman" w:hAnsi="Times New Roman" w:cs="Times New Roman"/>
            <w:sz w:val="28"/>
            <w:szCs w:val="28"/>
          </w:rPr>
          <w:t>adm</w:t>
        </w:r>
        <w:r w:rsidRPr="0080100B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047DB3">
          <w:rPr>
            <w:rStyle w:val="a5"/>
            <w:rFonts w:ascii="Times New Roman" w:hAnsi="Times New Roman" w:cs="Times New Roman"/>
            <w:sz w:val="28"/>
            <w:szCs w:val="28"/>
          </w:rPr>
          <w:t>komsomolsk</w:t>
        </w:r>
        <w:r w:rsidRPr="0080100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047DB3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r w:rsidRPr="0080100B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Pr="0080100B">
        <w:rPr>
          <w:rFonts w:ascii="Times New Roman" w:hAnsi="Times New Roman" w:cs="Times New Roman"/>
          <w:sz w:val="28"/>
          <w:szCs w:val="28"/>
        </w:rPr>
        <w:t>, на информационных стендах, установленных в помещениях Администрации, предназначенных для посетителей; в федеральной муниципальной информационной системе «Единый портал государственных и муниципальных услуг (функций)» (</w:t>
      </w:r>
      <w:hyperlink r:id="rId11" w:history="1">
        <w:r w:rsidRPr="004825D7">
          <w:rPr>
            <w:rStyle w:val="a5"/>
            <w:rFonts w:ascii="Times New Roman" w:hAnsi="Times New Roman" w:cs="Times New Roman"/>
            <w:b/>
            <w:sz w:val="28"/>
            <w:szCs w:val="28"/>
          </w:rPr>
          <w:t>http</w:t>
        </w:r>
        <w:r w:rsidRPr="0080100B">
          <w:rPr>
            <w:rStyle w:val="a5"/>
            <w:rFonts w:ascii="Times New Roman" w:hAnsi="Times New Roman" w:cs="Times New Roman"/>
            <w:b/>
            <w:sz w:val="28"/>
            <w:szCs w:val="28"/>
          </w:rPr>
          <w:t>://</w:t>
        </w:r>
        <w:r w:rsidRPr="004825D7">
          <w:rPr>
            <w:rStyle w:val="a5"/>
            <w:rFonts w:ascii="Times New Roman" w:hAnsi="Times New Roman" w:cs="Times New Roman"/>
            <w:b/>
            <w:sz w:val="28"/>
            <w:szCs w:val="28"/>
          </w:rPr>
          <w:t>www</w:t>
        </w:r>
        <w:r w:rsidRPr="0080100B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4825D7">
          <w:rPr>
            <w:rStyle w:val="a5"/>
            <w:rFonts w:ascii="Times New Roman" w:hAnsi="Times New Roman" w:cs="Times New Roman"/>
            <w:b/>
            <w:sz w:val="28"/>
            <w:szCs w:val="28"/>
          </w:rPr>
          <w:t>gosuslugi</w:t>
        </w:r>
        <w:r w:rsidRPr="0080100B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4825D7">
          <w:rPr>
            <w:rStyle w:val="a5"/>
            <w:rFonts w:ascii="Times New Roman" w:hAnsi="Times New Roman" w:cs="Times New Roman"/>
            <w:b/>
            <w:sz w:val="28"/>
            <w:szCs w:val="28"/>
          </w:rPr>
          <w:t>ru</w:t>
        </w:r>
        <w:r w:rsidRPr="0080100B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Pr="0080100B">
        <w:rPr>
          <w:rFonts w:ascii="Times New Roman" w:hAnsi="Times New Roman" w:cs="Times New Roman"/>
          <w:sz w:val="28"/>
          <w:szCs w:val="28"/>
        </w:rPr>
        <w:t>), на Региональном портале государственных и муниципальных услуг (функций) Ивановской области (</w:t>
      </w:r>
      <w:r w:rsidRPr="004825D7">
        <w:rPr>
          <w:rFonts w:ascii="Times New Roman" w:hAnsi="Times New Roman" w:cs="Times New Roman"/>
          <w:b/>
          <w:sz w:val="28"/>
          <w:szCs w:val="28"/>
        </w:rPr>
        <w:t>http</w:t>
      </w:r>
      <w:r w:rsidRPr="0080100B">
        <w:rPr>
          <w:rFonts w:ascii="Times New Roman" w:hAnsi="Times New Roman" w:cs="Times New Roman"/>
          <w:b/>
          <w:sz w:val="28"/>
          <w:szCs w:val="28"/>
        </w:rPr>
        <w:t>://</w:t>
      </w:r>
      <w:r w:rsidRPr="004825D7">
        <w:rPr>
          <w:rFonts w:ascii="Times New Roman" w:hAnsi="Times New Roman" w:cs="Times New Roman"/>
          <w:b/>
          <w:sz w:val="28"/>
          <w:szCs w:val="28"/>
        </w:rPr>
        <w:t>pgu</w:t>
      </w:r>
      <w:r w:rsidRPr="0080100B">
        <w:rPr>
          <w:rFonts w:ascii="Times New Roman" w:hAnsi="Times New Roman" w:cs="Times New Roman"/>
          <w:b/>
          <w:sz w:val="28"/>
          <w:szCs w:val="28"/>
        </w:rPr>
        <w:t>.</w:t>
      </w:r>
      <w:r w:rsidRPr="004825D7">
        <w:rPr>
          <w:rFonts w:ascii="Times New Roman" w:hAnsi="Times New Roman" w:cs="Times New Roman"/>
          <w:b/>
          <w:sz w:val="28"/>
          <w:szCs w:val="28"/>
        </w:rPr>
        <w:t>ivanovoobl</w:t>
      </w:r>
      <w:r w:rsidRPr="0080100B">
        <w:rPr>
          <w:rFonts w:ascii="Times New Roman" w:hAnsi="Times New Roman" w:cs="Times New Roman"/>
          <w:b/>
          <w:sz w:val="28"/>
          <w:szCs w:val="28"/>
        </w:rPr>
        <w:t>.</w:t>
      </w:r>
      <w:r w:rsidRPr="004825D7">
        <w:rPr>
          <w:rFonts w:ascii="Times New Roman" w:hAnsi="Times New Roman" w:cs="Times New Roman"/>
          <w:b/>
          <w:sz w:val="28"/>
          <w:szCs w:val="28"/>
        </w:rPr>
        <w:t>ru</w:t>
      </w:r>
      <w:r w:rsidRPr="0080100B">
        <w:rPr>
          <w:rFonts w:ascii="Times New Roman" w:hAnsi="Times New Roman" w:cs="Times New Roman"/>
          <w:b/>
          <w:sz w:val="28"/>
          <w:szCs w:val="28"/>
        </w:rPr>
        <w:t>/</w:t>
      </w:r>
      <w:r w:rsidRPr="0080100B">
        <w:rPr>
          <w:rFonts w:ascii="Times New Roman" w:hAnsi="Times New Roman" w:cs="Times New Roman"/>
          <w:sz w:val="28"/>
          <w:szCs w:val="28"/>
        </w:rPr>
        <w:t>) (далее - Порталы).</w:t>
      </w:r>
    </w:p>
    <w:p w:rsidR="0031063B" w:rsidRPr="0080100B" w:rsidRDefault="0031063B" w:rsidP="0031063B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00B">
        <w:rPr>
          <w:rFonts w:ascii="Times New Roman" w:hAnsi="Times New Roman" w:cs="Times New Roman"/>
          <w:sz w:val="28"/>
          <w:szCs w:val="28"/>
        </w:rPr>
        <w:t>Информация о предоставлении муниципальной услуги содержит:</w:t>
      </w:r>
    </w:p>
    <w:p w:rsidR="0031063B" w:rsidRPr="0080100B" w:rsidRDefault="0031063B" w:rsidP="0031063B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00B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31063B" w:rsidRPr="0080100B" w:rsidRDefault="0031063B" w:rsidP="0031063B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00B">
        <w:rPr>
          <w:rFonts w:ascii="Times New Roman" w:hAnsi="Times New Roman" w:cs="Times New Roman"/>
          <w:sz w:val="28"/>
          <w:szCs w:val="28"/>
        </w:rPr>
        <w:t>- текст административного регламента с приложениями;</w:t>
      </w:r>
    </w:p>
    <w:p w:rsidR="0031063B" w:rsidRPr="0080100B" w:rsidRDefault="0031063B" w:rsidP="0031063B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00B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31063B" w:rsidRPr="002A6907" w:rsidRDefault="0031063B" w:rsidP="0031063B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07">
        <w:rPr>
          <w:rFonts w:ascii="Times New Roman" w:hAnsi="Times New Roman" w:cs="Times New Roman"/>
          <w:sz w:val="28"/>
          <w:szCs w:val="28"/>
        </w:rPr>
        <w:t>- порядок информирования о ходе предоставления муниципальной услуги;</w:t>
      </w:r>
    </w:p>
    <w:p w:rsidR="0031063B" w:rsidRPr="002A6907" w:rsidRDefault="0031063B" w:rsidP="0031063B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07">
        <w:rPr>
          <w:rFonts w:ascii="Times New Roman" w:hAnsi="Times New Roman" w:cs="Times New Roman"/>
          <w:sz w:val="28"/>
          <w:szCs w:val="28"/>
        </w:rPr>
        <w:lastRenderedPageBreak/>
        <w:t>-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31063B" w:rsidRPr="002A6907" w:rsidRDefault="0031063B" w:rsidP="0031063B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A6907">
        <w:rPr>
          <w:rFonts w:ascii="Times New Roman" w:hAnsi="Times New Roman" w:cs="Times New Roman"/>
          <w:sz w:val="28"/>
          <w:szCs w:val="28"/>
        </w:rPr>
        <w:t>а информационном стенде п</w:t>
      </w:r>
      <w:r>
        <w:rPr>
          <w:rFonts w:ascii="Times New Roman" w:hAnsi="Times New Roman" w:cs="Times New Roman"/>
          <w:sz w:val="28"/>
          <w:szCs w:val="28"/>
        </w:rPr>
        <w:t>о месту нахождения Отдела</w:t>
      </w:r>
      <w:r w:rsidRPr="002A6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размещается к</w:t>
      </w:r>
      <w:r w:rsidRPr="002A6907">
        <w:rPr>
          <w:rFonts w:ascii="Times New Roman" w:hAnsi="Times New Roman" w:cs="Times New Roman"/>
          <w:sz w:val="28"/>
          <w:szCs w:val="28"/>
        </w:rPr>
        <w:t>раткая информация о предоставляемой муниципальной услуге</w:t>
      </w:r>
      <w:r w:rsidRPr="002A6907">
        <w:rPr>
          <w:rFonts w:ascii="Times New Roman" w:hAnsi="Times New Roman" w:cs="Times New Roman"/>
          <w:spacing w:val="-1"/>
          <w:sz w:val="28"/>
          <w:szCs w:val="28"/>
        </w:rPr>
        <w:t>. Данная информация должна содержать:</w:t>
      </w:r>
    </w:p>
    <w:p w:rsidR="0031063B" w:rsidRPr="002A6907" w:rsidRDefault="0031063B" w:rsidP="0031063B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A6907">
        <w:rPr>
          <w:rFonts w:ascii="Times New Roman" w:hAnsi="Times New Roman" w:cs="Times New Roman"/>
          <w:spacing w:val="-1"/>
          <w:sz w:val="28"/>
          <w:szCs w:val="28"/>
        </w:rPr>
        <w:t>график р</w:t>
      </w:r>
      <w:r>
        <w:rPr>
          <w:rFonts w:ascii="Times New Roman" w:hAnsi="Times New Roman" w:cs="Times New Roman"/>
          <w:spacing w:val="-1"/>
          <w:sz w:val="28"/>
          <w:szCs w:val="28"/>
        </w:rPr>
        <w:t>аботы специалистов Отдела</w:t>
      </w:r>
      <w:r w:rsidRPr="002A6907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31063B" w:rsidRPr="002A6907" w:rsidRDefault="0031063B" w:rsidP="0031063B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A6907">
        <w:rPr>
          <w:rFonts w:ascii="Times New Roman" w:hAnsi="Times New Roman" w:cs="Times New Roman"/>
          <w:sz w:val="28"/>
          <w:szCs w:val="28"/>
        </w:rPr>
        <w:t>информацию о порядке предоставления муниципальной услуги;</w:t>
      </w:r>
    </w:p>
    <w:p w:rsidR="0031063B" w:rsidRPr="00AA39B8" w:rsidRDefault="0031063B" w:rsidP="0031063B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07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у заявления</w:t>
      </w:r>
      <w:r w:rsidRPr="002A6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предоставлении</w:t>
      </w:r>
      <w:r w:rsidRPr="002A6907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Pr="00AA39B8">
        <w:rPr>
          <w:rFonts w:ascii="Times New Roman" w:hAnsi="Times New Roman" w:cs="Times New Roman"/>
          <w:sz w:val="28"/>
          <w:szCs w:val="28"/>
        </w:rPr>
        <w:t>;</w:t>
      </w:r>
    </w:p>
    <w:p w:rsidR="0031063B" w:rsidRPr="003A7B9B" w:rsidRDefault="0031063B" w:rsidP="0031063B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pacing w:val="-34"/>
          <w:sz w:val="28"/>
          <w:szCs w:val="28"/>
        </w:rPr>
      </w:pPr>
      <w:r w:rsidRPr="003A7B9B">
        <w:rPr>
          <w:rFonts w:ascii="Times New Roman" w:hAnsi="Times New Roman" w:cs="Times New Roman"/>
          <w:sz w:val="28"/>
          <w:szCs w:val="28"/>
        </w:rPr>
        <w:t>образец заполнения заявления.</w:t>
      </w:r>
    </w:p>
    <w:p w:rsidR="0031063B" w:rsidRPr="002A6907" w:rsidRDefault="0031063B" w:rsidP="0031063B">
      <w:pPr>
        <w:pStyle w:val="ConsPlusNormal"/>
        <w:ind w:firstLine="567"/>
        <w:jc w:val="both"/>
        <w:rPr>
          <w:szCs w:val="28"/>
        </w:rPr>
      </w:pPr>
    </w:p>
    <w:p w:rsidR="0031063B" w:rsidRPr="00941FE2" w:rsidRDefault="0031063B" w:rsidP="0031063B">
      <w:pPr>
        <w:pStyle w:val="ConsPlusNormal"/>
        <w:ind w:firstLine="567"/>
        <w:jc w:val="center"/>
        <w:rPr>
          <w:szCs w:val="28"/>
        </w:rPr>
      </w:pPr>
      <w:r w:rsidRPr="00941FE2">
        <w:rPr>
          <w:szCs w:val="28"/>
        </w:rPr>
        <w:t>2. Стандарт предоставления муниципальной услуги</w:t>
      </w:r>
    </w:p>
    <w:p w:rsidR="0031063B" w:rsidRPr="00941FE2" w:rsidRDefault="0031063B" w:rsidP="0031063B">
      <w:pPr>
        <w:pStyle w:val="ConsPlusNormal"/>
        <w:ind w:firstLine="567"/>
        <w:jc w:val="both"/>
        <w:rPr>
          <w:szCs w:val="28"/>
        </w:rPr>
      </w:pPr>
    </w:p>
    <w:p w:rsidR="0031063B" w:rsidRDefault="0031063B" w:rsidP="0031063B">
      <w:pPr>
        <w:pStyle w:val="ConsPlusNormal"/>
        <w:ind w:firstLine="567"/>
        <w:jc w:val="both"/>
        <w:rPr>
          <w:szCs w:val="28"/>
        </w:rPr>
      </w:pPr>
      <w:r w:rsidRPr="002A6907">
        <w:rPr>
          <w:szCs w:val="28"/>
        </w:rPr>
        <w:t>2.1. Наименование муниципальной услуги, порядок предоставления которой определяется Регламентом: «</w:t>
      </w:r>
      <w:r>
        <w:rPr>
          <w:szCs w:val="28"/>
        </w:rPr>
        <w:t xml:space="preserve">Предоставление </w:t>
      </w:r>
      <w:r w:rsidRPr="002A6907">
        <w:rPr>
          <w:szCs w:val="28"/>
        </w:rPr>
        <w:t xml:space="preserve"> градостроительного плана земельного участка» (далее по тексту - муниципальная услуга).</w:t>
      </w:r>
    </w:p>
    <w:p w:rsidR="0031063B" w:rsidRPr="002A6907" w:rsidRDefault="0031063B" w:rsidP="0031063B">
      <w:pPr>
        <w:pStyle w:val="ConsPlusNormal"/>
        <w:ind w:firstLine="567"/>
        <w:jc w:val="both"/>
        <w:rPr>
          <w:bCs/>
          <w:szCs w:val="28"/>
        </w:rPr>
      </w:pPr>
      <w:r w:rsidRPr="002A6907">
        <w:rPr>
          <w:szCs w:val="28"/>
        </w:rPr>
        <w:t>2.2. Наименование органа, предоставляющего мун</w:t>
      </w:r>
      <w:r>
        <w:rPr>
          <w:szCs w:val="28"/>
        </w:rPr>
        <w:t xml:space="preserve">иципальную услугу: Управление по вопросу </w:t>
      </w:r>
      <w:proofErr w:type="gramStart"/>
      <w:r>
        <w:rPr>
          <w:szCs w:val="28"/>
        </w:rPr>
        <w:t>развития инфраструктуры Администрации</w:t>
      </w:r>
      <w:r w:rsidRPr="002A6907">
        <w:rPr>
          <w:szCs w:val="28"/>
        </w:rPr>
        <w:t xml:space="preserve"> </w:t>
      </w:r>
      <w:r>
        <w:rPr>
          <w:szCs w:val="28"/>
        </w:rPr>
        <w:t>Комсомольского муниципального района Ивановской области</w:t>
      </w:r>
      <w:proofErr w:type="gramEnd"/>
      <w:r>
        <w:rPr>
          <w:szCs w:val="28"/>
        </w:rPr>
        <w:t>.</w:t>
      </w:r>
    </w:p>
    <w:p w:rsidR="0031063B" w:rsidRPr="002A6907" w:rsidRDefault="0031063B" w:rsidP="0031063B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07">
        <w:rPr>
          <w:rFonts w:ascii="Times New Roman" w:hAnsi="Times New Roman" w:cs="Times New Roman"/>
          <w:sz w:val="28"/>
          <w:szCs w:val="28"/>
        </w:rPr>
        <w:t>Структу</w:t>
      </w:r>
      <w:r>
        <w:rPr>
          <w:rFonts w:ascii="Times New Roman" w:hAnsi="Times New Roman" w:cs="Times New Roman"/>
          <w:sz w:val="28"/>
          <w:szCs w:val="28"/>
        </w:rPr>
        <w:t>рное подразделение Управления,</w:t>
      </w:r>
      <w:r w:rsidRPr="002A6907">
        <w:rPr>
          <w:rFonts w:ascii="Times New Roman" w:hAnsi="Times New Roman" w:cs="Times New Roman"/>
          <w:sz w:val="28"/>
          <w:szCs w:val="28"/>
        </w:rPr>
        <w:t xml:space="preserve"> ответственное за предоставление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услуги: отдел строительства и архитектуры Управления по вопросу развития </w:t>
      </w:r>
      <w:r w:rsidRPr="002A690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</w:t>
      </w:r>
      <w:r w:rsidRPr="002A6907">
        <w:rPr>
          <w:rFonts w:ascii="Times New Roman" w:hAnsi="Times New Roman" w:cs="Times New Roman"/>
          <w:sz w:val="28"/>
          <w:szCs w:val="28"/>
        </w:rPr>
        <w:t xml:space="preserve"> (далее - Отдел).</w:t>
      </w:r>
    </w:p>
    <w:p w:rsidR="0031063B" w:rsidRPr="002A6907" w:rsidRDefault="0031063B" w:rsidP="0031063B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07">
        <w:rPr>
          <w:rFonts w:ascii="Times New Roman" w:hAnsi="Times New Roman" w:cs="Times New Roman"/>
          <w:sz w:val="28"/>
          <w:szCs w:val="28"/>
        </w:rPr>
        <w:t>Место нахождения и почтовый адрес Администрации:</w:t>
      </w:r>
    </w:p>
    <w:p w:rsidR="0031063B" w:rsidRPr="002A6907" w:rsidRDefault="0031063B" w:rsidP="0031063B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07">
        <w:rPr>
          <w:rFonts w:ascii="Times New Roman" w:hAnsi="Times New Roman" w:cs="Times New Roman"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sz w:val="28"/>
          <w:szCs w:val="28"/>
        </w:rPr>
        <w:t>8 (49352) 4-11-78</w:t>
      </w:r>
    </w:p>
    <w:p w:rsidR="0031063B" w:rsidRPr="00047DB3" w:rsidRDefault="0031063B" w:rsidP="0031063B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07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12" w:history="1">
        <w:r w:rsidRPr="00047DB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047DB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047DB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komsomolsk</w:t>
        </w:r>
        <w:r w:rsidRPr="00047DB3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047DB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47DB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047DB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47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63B" w:rsidRPr="00047DB3" w:rsidRDefault="0031063B" w:rsidP="0031063B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DB3">
        <w:rPr>
          <w:rFonts w:ascii="Times New Roman" w:hAnsi="Times New Roman" w:cs="Times New Roman"/>
          <w:sz w:val="28"/>
          <w:szCs w:val="28"/>
        </w:rPr>
        <w:t xml:space="preserve">адрес сайта в сети «Интернет»: </w:t>
      </w:r>
      <w:hyperlink r:id="rId13" w:history="1">
        <w:r w:rsidRPr="00047DB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047DB3">
          <w:rPr>
            <w:rStyle w:val="a5"/>
            <w:rFonts w:ascii="Times New Roman" w:hAnsi="Times New Roman" w:cs="Times New Roman"/>
            <w:sz w:val="28"/>
            <w:szCs w:val="28"/>
          </w:rPr>
          <w:t>//:</w:t>
        </w:r>
        <w:r w:rsidRPr="00047DB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47DB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47DB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Pr="00047DB3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047DB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komsomolsk</w:t>
        </w:r>
        <w:proofErr w:type="spellEnd"/>
        <w:r w:rsidRPr="00047DB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47DB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31063B" w:rsidRPr="002A6907" w:rsidRDefault="0031063B" w:rsidP="0031063B">
      <w:pPr>
        <w:pStyle w:val="ConsPlusNormal"/>
        <w:ind w:firstLine="567"/>
        <w:jc w:val="both"/>
        <w:rPr>
          <w:szCs w:val="28"/>
        </w:rPr>
      </w:pPr>
      <w:r w:rsidRPr="002A6907">
        <w:rPr>
          <w:szCs w:val="28"/>
        </w:rPr>
        <w:t>2.3. Результатом предоставления муниципальной услуги является:</w:t>
      </w:r>
    </w:p>
    <w:p w:rsidR="0031063B" w:rsidRPr="002A6907" w:rsidRDefault="0031063B" w:rsidP="0031063B">
      <w:pPr>
        <w:pStyle w:val="ConsPlusNormal"/>
        <w:ind w:firstLine="567"/>
        <w:jc w:val="both"/>
        <w:rPr>
          <w:szCs w:val="28"/>
        </w:rPr>
      </w:pPr>
      <w:r w:rsidRPr="002A6907">
        <w:rPr>
          <w:szCs w:val="28"/>
        </w:rPr>
        <w:t>- выдача Заявителю градостроительного плана земельного участка (далее - ГПЗУ);</w:t>
      </w:r>
    </w:p>
    <w:p w:rsidR="0031063B" w:rsidRPr="002A6907" w:rsidRDefault="0031063B" w:rsidP="0031063B">
      <w:pPr>
        <w:pStyle w:val="ConsPlusNormal"/>
        <w:ind w:firstLine="567"/>
        <w:jc w:val="both"/>
        <w:rPr>
          <w:szCs w:val="28"/>
        </w:rPr>
      </w:pPr>
      <w:r w:rsidRPr="002A6907">
        <w:rPr>
          <w:szCs w:val="28"/>
        </w:rPr>
        <w:t>- выдача Заявителю письма об отказе в выдаче ГПЗУ с указанием причин такого отказа.</w:t>
      </w:r>
    </w:p>
    <w:p w:rsidR="0031063B" w:rsidRPr="00057153" w:rsidRDefault="0031063B" w:rsidP="0031063B">
      <w:pPr>
        <w:pStyle w:val="ConsPlusNormal"/>
        <w:ind w:firstLine="567"/>
        <w:jc w:val="both"/>
        <w:rPr>
          <w:szCs w:val="28"/>
        </w:rPr>
      </w:pPr>
      <w:r w:rsidRPr="00057153">
        <w:rPr>
          <w:szCs w:val="28"/>
        </w:rPr>
        <w:t xml:space="preserve">2.4. Срок предоставления муниципальной услуги – 25 календарных дней со дня </w:t>
      </w:r>
      <w:r w:rsidRPr="00057153">
        <w:t xml:space="preserve">получения заявления </w:t>
      </w:r>
      <w:r w:rsidRPr="00057153">
        <w:rPr>
          <w:szCs w:val="28"/>
        </w:rPr>
        <w:t>о выдаче ГПЗУ.</w:t>
      </w:r>
    </w:p>
    <w:p w:rsidR="0031063B" w:rsidRPr="002A6907" w:rsidRDefault="0031063B" w:rsidP="0031063B">
      <w:pPr>
        <w:pStyle w:val="ConsPlusNormal"/>
        <w:ind w:firstLine="567"/>
        <w:jc w:val="both"/>
        <w:rPr>
          <w:szCs w:val="28"/>
        </w:rPr>
      </w:pPr>
      <w:r w:rsidRPr="002A6907">
        <w:rPr>
          <w:szCs w:val="28"/>
        </w:rPr>
        <w:t>2.5. Правовые основания для предоставления муниципальной услуги:</w:t>
      </w:r>
    </w:p>
    <w:p w:rsidR="0031063B" w:rsidRDefault="0031063B" w:rsidP="0031063B">
      <w:pPr>
        <w:pStyle w:val="9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6907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 от 29.12.2004 № 190-ФЗ</w:t>
      </w:r>
    </w:p>
    <w:p w:rsidR="0031063B" w:rsidRPr="002A6907" w:rsidRDefault="0031063B" w:rsidP="0031063B">
      <w:pPr>
        <w:pStyle w:val="9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6907">
        <w:rPr>
          <w:rFonts w:ascii="Times New Roman" w:hAnsi="Times New Roman" w:cs="Times New Roman"/>
          <w:sz w:val="28"/>
          <w:szCs w:val="28"/>
        </w:rPr>
        <w:t xml:space="preserve"> - Федеральный закон от 06.10.2003 № 131-ФЗ «Об общих принципах организации местного самоуправления в Российской Федерации»;</w:t>
      </w:r>
    </w:p>
    <w:p w:rsidR="0031063B" w:rsidRPr="002A6907" w:rsidRDefault="0031063B" w:rsidP="0031063B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07"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1063B" w:rsidRPr="002A6907" w:rsidRDefault="0031063B" w:rsidP="0031063B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07">
        <w:rPr>
          <w:rFonts w:ascii="Times New Roman" w:hAnsi="Times New Roman" w:cs="Times New Roman"/>
          <w:sz w:val="28"/>
          <w:szCs w:val="28"/>
        </w:rPr>
        <w:t>- Закон Ивановской области от 14.07.2008 № 82-ОЗ «О градостроительной деятельности на территории Ивановской области»;</w:t>
      </w:r>
    </w:p>
    <w:p w:rsidR="0031063B" w:rsidRPr="002A6907" w:rsidRDefault="0031063B" w:rsidP="0031063B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Совета Комсомольского муниципального района Ивановской области от 01.02.2017 г. №158 «О переименовании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Управления городского хозяйства Администрации Комсомольского муниципального района Ивановской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утверждении Положения об Управления по вопросу развития </w:t>
      </w:r>
      <w:r>
        <w:rPr>
          <w:rFonts w:ascii="Times New Roman" w:hAnsi="Times New Roman" w:cs="Times New Roman"/>
          <w:sz w:val="28"/>
          <w:szCs w:val="28"/>
        </w:rPr>
        <w:lastRenderedPageBreak/>
        <w:t>инфраструктуры Администрации Комсомольского муниципального района Ивановской области»;</w:t>
      </w:r>
    </w:p>
    <w:p w:rsidR="0031063B" w:rsidRPr="002A6907" w:rsidRDefault="0031063B" w:rsidP="0031063B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07">
        <w:rPr>
          <w:rFonts w:ascii="Times New Roman" w:hAnsi="Times New Roman" w:cs="Times New Roman"/>
          <w:sz w:val="28"/>
          <w:szCs w:val="28"/>
        </w:rPr>
        <w:t>- иные нормативные правовые акты</w:t>
      </w:r>
      <w:r>
        <w:rPr>
          <w:rFonts w:ascii="Times New Roman" w:hAnsi="Times New Roman" w:cs="Times New Roman"/>
          <w:sz w:val="28"/>
          <w:szCs w:val="28"/>
        </w:rPr>
        <w:t>, принятые после утверждения настоящего административного регламента</w:t>
      </w:r>
      <w:r w:rsidRPr="002A6907">
        <w:rPr>
          <w:rFonts w:ascii="Times New Roman" w:hAnsi="Times New Roman" w:cs="Times New Roman"/>
          <w:sz w:val="28"/>
          <w:szCs w:val="28"/>
        </w:rPr>
        <w:t>.</w:t>
      </w:r>
    </w:p>
    <w:p w:rsidR="0031063B" w:rsidRPr="002A6907" w:rsidRDefault="0031063B" w:rsidP="0031063B">
      <w:pPr>
        <w:pStyle w:val="ConsPlusNormal"/>
        <w:ind w:firstLine="567"/>
        <w:jc w:val="both"/>
        <w:rPr>
          <w:szCs w:val="28"/>
        </w:rPr>
      </w:pPr>
      <w:bookmarkStart w:id="0" w:name="P106"/>
      <w:bookmarkEnd w:id="0"/>
      <w:r w:rsidRPr="002A6907">
        <w:rPr>
          <w:szCs w:val="28"/>
        </w:rPr>
        <w:t>2.6. Исчерпывающий перечень документов</w:t>
      </w:r>
      <w:r>
        <w:rPr>
          <w:szCs w:val="28"/>
        </w:rPr>
        <w:t>, необходимых</w:t>
      </w:r>
      <w:r w:rsidRPr="002A6907">
        <w:rPr>
          <w:szCs w:val="28"/>
        </w:rPr>
        <w:t xml:space="preserve"> для предоставления муниципальной услуги:</w:t>
      </w:r>
    </w:p>
    <w:p w:rsidR="0031063B" w:rsidRPr="002A6907" w:rsidRDefault="0031063B" w:rsidP="0031063B">
      <w:pPr>
        <w:pStyle w:val="ConsPlusNormal"/>
        <w:ind w:firstLine="567"/>
        <w:jc w:val="both"/>
        <w:rPr>
          <w:szCs w:val="28"/>
        </w:rPr>
      </w:pPr>
      <w:bookmarkStart w:id="1" w:name="P107"/>
      <w:bookmarkEnd w:id="1"/>
      <w:r w:rsidRPr="002A6907">
        <w:rPr>
          <w:szCs w:val="28"/>
        </w:rPr>
        <w:t xml:space="preserve">2.6.1. </w:t>
      </w:r>
      <w:hyperlink w:anchor="P328" w:history="1">
        <w:r w:rsidRPr="002A6907">
          <w:rPr>
            <w:szCs w:val="28"/>
          </w:rPr>
          <w:t>Заявление</w:t>
        </w:r>
      </w:hyperlink>
      <w:r w:rsidRPr="002A6907">
        <w:rPr>
          <w:szCs w:val="28"/>
        </w:rPr>
        <w:t xml:space="preserve"> о выдаче ГПЗУ по форме согласно приложению № 1 к настоящему Регламенту (далее - заявление).</w:t>
      </w:r>
    </w:p>
    <w:p w:rsidR="0031063B" w:rsidRPr="00D435AA" w:rsidRDefault="0031063B" w:rsidP="0031063B">
      <w:pPr>
        <w:pStyle w:val="ConsPlusNormal"/>
        <w:ind w:firstLine="567"/>
        <w:jc w:val="both"/>
        <w:rPr>
          <w:szCs w:val="28"/>
        </w:rPr>
      </w:pPr>
      <w:bookmarkStart w:id="2" w:name="P109"/>
      <w:bookmarkStart w:id="3" w:name="P111"/>
      <w:bookmarkEnd w:id="2"/>
      <w:bookmarkEnd w:id="3"/>
      <w:r>
        <w:rPr>
          <w:szCs w:val="28"/>
        </w:rPr>
        <w:t>2.6.2</w:t>
      </w:r>
      <w:r w:rsidRPr="002A6907">
        <w:rPr>
          <w:szCs w:val="28"/>
        </w:rPr>
        <w:t xml:space="preserve">. Кадастровый паспорт земельного участка (выписка из государственного земельного кадастра по </w:t>
      </w:r>
      <w:hyperlink r:id="rId14" w:history="1">
        <w:r w:rsidRPr="00D435AA">
          <w:rPr>
            <w:szCs w:val="28"/>
          </w:rPr>
          <w:t>формам КВ</w:t>
        </w:r>
        <w:proofErr w:type="gramStart"/>
        <w:r w:rsidRPr="00D435AA">
          <w:rPr>
            <w:szCs w:val="28"/>
          </w:rPr>
          <w:t>1</w:t>
        </w:r>
        <w:proofErr w:type="gramEnd"/>
      </w:hyperlink>
      <w:r w:rsidRPr="00D435AA">
        <w:rPr>
          <w:szCs w:val="28"/>
        </w:rPr>
        <w:t xml:space="preserve">, </w:t>
      </w:r>
      <w:hyperlink r:id="rId15" w:history="1">
        <w:r w:rsidRPr="00D435AA">
          <w:rPr>
            <w:szCs w:val="28"/>
          </w:rPr>
          <w:t>КВ2</w:t>
        </w:r>
      </w:hyperlink>
      <w:r w:rsidRPr="00D435AA">
        <w:rPr>
          <w:szCs w:val="28"/>
        </w:rPr>
        <w:t xml:space="preserve">, </w:t>
      </w:r>
      <w:hyperlink r:id="rId16" w:history="1">
        <w:r w:rsidRPr="00D435AA">
          <w:rPr>
            <w:szCs w:val="28"/>
          </w:rPr>
          <w:t>КВ3</w:t>
        </w:r>
      </w:hyperlink>
      <w:r w:rsidRPr="00D435AA">
        <w:rPr>
          <w:szCs w:val="28"/>
        </w:rPr>
        <w:t xml:space="preserve">, </w:t>
      </w:r>
      <w:hyperlink r:id="rId17" w:history="1">
        <w:r w:rsidRPr="00D435AA">
          <w:rPr>
            <w:szCs w:val="28"/>
          </w:rPr>
          <w:t>КВ4</w:t>
        </w:r>
      </w:hyperlink>
      <w:r w:rsidRPr="00D435AA">
        <w:rPr>
          <w:szCs w:val="28"/>
        </w:rPr>
        <w:t xml:space="preserve">, </w:t>
      </w:r>
      <w:hyperlink r:id="rId18" w:history="1">
        <w:r w:rsidRPr="00D435AA">
          <w:rPr>
            <w:szCs w:val="28"/>
          </w:rPr>
          <w:t>КВ5</w:t>
        </w:r>
      </w:hyperlink>
      <w:r w:rsidRPr="00D435AA">
        <w:rPr>
          <w:szCs w:val="28"/>
        </w:rPr>
        <w:t xml:space="preserve">, </w:t>
      </w:r>
      <w:hyperlink r:id="rId19" w:history="1">
        <w:r w:rsidRPr="00D435AA">
          <w:rPr>
            <w:szCs w:val="28"/>
          </w:rPr>
          <w:t>КВ6</w:t>
        </w:r>
      </w:hyperlink>
      <w:r w:rsidRPr="00D435AA">
        <w:rPr>
          <w:szCs w:val="28"/>
        </w:rPr>
        <w:t>).</w:t>
      </w:r>
    </w:p>
    <w:p w:rsidR="0031063B" w:rsidRPr="002A6907" w:rsidRDefault="0031063B" w:rsidP="0031063B">
      <w:pPr>
        <w:pStyle w:val="ConsPlusNormal"/>
        <w:ind w:firstLine="567"/>
        <w:jc w:val="both"/>
        <w:rPr>
          <w:szCs w:val="28"/>
        </w:rPr>
      </w:pPr>
      <w:bookmarkStart w:id="4" w:name="P112"/>
      <w:bookmarkEnd w:id="4"/>
      <w:r>
        <w:rPr>
          <w:szCs w:val="28"/>
        </w:rPr>
        <w:t>2.6.3</w:t>
      </w:r>
      <w:r w:rsidRPr="00D435AA">
        <w:rPr>
          <w:szCs w:val="28"/>
        </w:rPr>
        <w:t>. Кадастровые паспорта объектов нед</w:t>
      </w:r>
      <w:r w:rsidRPr="002A6907">
        <w:rPr>
          <w:szCs w:val="28"/>
        </w:rPr>
        <w:t>вижимости, расположенных на земельном участке.</w:t>
      </w:r>
    </w:p>
    <w:p w:rsidR="0031063B" w:rsidRPr="002A6907" w:rsidRDefault="0031063B" w:rsidP="0031063B">
      <w:pPr>
        <w:pStyle w:val="ConsPlusNormal"/>
        <w:ind w:firstLine="567"/>
        <w:jc w:val="both"/>
        <w:rPr>
          <w:szCs w:val="28"/>
        </w:rPr>
      </w:pPr>
      <w:bookmarkStart w:id="5" w:name="P113"/>
      <w:bookmarkEnd w:id="5"/>
      <w:r>
        <w:rPr>
          <w:szCs w:val="28"/>
        </w:rPr>
        <w:t>2.6.4</w:t>
      </w:r>
      <w:r w:rsidRPr="002A6907">
        <w:rPr>
          <w:szCs w:val="28"/>
        </w:rPr>
        <w:t>. Выписка из единого государственного реестра объектов культурного наследия (памятников истории и культуры) народов Российской Федерации.</w:t>
      </w:r>
    </w:p>
    <w:p w:rsidR="0031063B" w:rsidRPr="002A6907" w:rsidRDefault="0031063B" w:rsidP="0031063B">
      <w:pPr>
        <w:pStyle w:val="ConsPlusNormal"/>
        <w:ind w:firstLine="567"/>
        <w:jc w:val="both"/>
        <w:rPr>
          <w:szCs w:val="28"/>
        </w:rPr>
      </w:pPr>
      <w:bookmarkStart w:id="6" w:name="P114"/>
      <w:bookmarkEnd w:id="6"/>
      <w:r>
        <w:rPr>
          <w:szCs w:val="28"/>
        </w:rPr>
        <w:t>2.6.5</w:t>
      </w:r>
      <w:r w:rsidRPr="002A6907">
        <w:rPr>
          <w:szCs w:val="28"/>
        </w:rPr>
        <w:t>. Выписка из Единого государственного реестра юридических лиц (для юридических лиц) или Единого государственного реестра индивидуальных предпринимателей (для индивидуальных предпринимателей).</w:t>
      </w:r>
    </w:p>
    <w:p w:rsidR="0031063B" w:rsidRDefault="0031063B" w:rsidP="0031063B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2.6.6</w:t>
      </w:r>
      <w:r w:rsidRPr="002A6907">
        <w:rPr>
          <w:szCs w:val="28"/>
        </w:rPr>
        <w:t xml:space="preserve">. </w:t>
      </w:r>
      <w:r>
        <w:rPr>
          <w:szCs w:val="28"/>
        </w:rPr>
        <w:t>Информация о технических</w:t>
      </w:r>
      <w:r w:rsidRPr="002A6907">
        <w:rPr>
          <w:szCs w:val="28"/>
        </w:rPr>
        <w:t xml:space="preserve"> условия</w:t>
      </w:r>
      <w:r>
        <w:rPr>
          <w:szCs w:val="28"/>
        </w:rPr>
        <w:t>х</w:t>
      </w:r>
      <w:r w:rsidRPr="002A6907">
        <w:rPr>
          <w:szCs w:val="28"/>
        </w:rPr>
        <w:t xml:space="preserve"> подключения (технологического присоединения) объектов капитального строительства к сетям инженерно-технического обеспечения (далее </w:t>
      </w:r>
      <w:r w:rsidRPr="00D73623">
        <w:rPr>
          <w:szCs w:val="28"/>
        </w:rPr>
        <w:t>– информация о технических условиях).</w:t>
      </w:r>
    </w:p>
    <w:p w:rsidR="0031063B" w:rsidRPr="003A7B9B" w:rsidRDefault="0031063B" w:rsidP="0031063B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2.6.7</w:t>
      </w:r>
      <w:r w:rsidRPr="003A7B9B">
        <w:rPr>
          <w:szCs w:val="28"/>
        </w:rPr>
        <w:t xml:space="preserve">. </w:t>
      </w:r>
      <w:proofErr w:type="gramStart"/>
      <w:r w:rsidRPr="003A7B9B">
        <w:rPr>
          <w:szCs w:val="28"/>
        </w:rPr>
        <w:t>Чертеж градостроительного плана земельного участка, выполненный на основании топографической съемки (на бумажном и электронном носителях).</w:t>
      </w:r>
      <w:proofErr w:type="gramEnd"/>
    </w:p>
    <w:p w:rsidR="0031063B" w:rsidRPr="003A7B9B" w:rsidRDefault="0031063B" w:rsidP="0031063B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2.6.8</w:t>
      </w:r>
      <w:r w:rsidRPr="003A7B9B">
        <w:rPr>
          <w:szCs w:val="28"/>
        </w:rPr>
        <w:t xml:space="preserve">. Топографическая съемка земельного участка (М 1:500), выданная инженерно-изыскательской организацией, имеющей </w:t>
      </w:r>
      <w:r>
        <w:rPr>
          <w:szCs w:val="28"/>
        </w:rPr>
        <w:t>регистрацию в</w:t>
      </w:r>
      <w:r w:rsidRPr="003A7B9B">
        <w:rPr>
          <w:szCs w:val="28"/>
        </w:rPr>
        <w:t xml:space="preserve"> </w:t>
      </w:r>
      <w:proofErr w:type="spellStart"/>
      <w:r w:rsidRPr="003A7B9B">
        <w:rPr>
          <w:szCs w:val="28"/>
        </w:rPr>
        <w:t>саморегулируемой</w:t>
      </w:r>
      <w:proofErr w:type="spellEnd"/>
      <w:r w:rsidRPr="003A7B9B">
        <w:rPr>
          <w:szCs w:val="28"/>
        </w:rPr>
        <w:t xml:space="preserve"> организации на проведение данного вида работ, согласованн</w:t>
      </w:r>
      <w:r>
        <w:rPr>
          <w:szCs w:val="28"/>
        </w:rPr>
        <w:t>ая</w:t>
      </w:r>
      <w:r w:rsidRPr="003A7B9B">
        <w:rPr>
          <w:szCs w:val="28"/>
        </w:rPr>
        <w:t xml:space="preserve"> с инженерными службами города (на бумажном и электронном носителях).</w:t>
      </w:r>
    </w:p>
    <w:p w:rsidR="0031063B" w:rsidRPr="003A7B9B" w:rsidRDefault="0031063B" w:rsidP="0031063B">
      <w:pPr>
        <w:pStyle w:val="ConsPlusNormal"/>
        <w:ind w:firstLine="567"/>
        <w:jc w:val="both"/>
        <w:rPr>
          <w:szCs w:val="28"/>
        </w:rPr>
      </w:pPr>
      <w:r w:rsidRPr="00A21301">
        <w:rPr>
          <w:szCs w:val="28"/>
        </w:rPr>
        <w:t xml:space="preserve">2.7. Документы, указанные в </w:t>
      </w:r>
      <w:hyperlink w:anchor="P107" w:history="1">
        <w:r w:rsidRPr="00A21301">
          <w:rPr>
            <w:szCs w:val="28"/>
          </w:rPr>
          <w:t>подпункте 2.6.1</w:t>
        </w:r>
      </w:hyperlink>
      <w:r w:rsidRPr="00A21301">
        <w:rPr>
          <w:szCs w:val="28"/>
        </w:rPr>
        <w:t xml:space="preserve"> настоящего Регламента, Заявитель предоставляет самостоятельно.</w:t>
      </w:r>
    </w:p>
    <w:p w:rsidR="0031063B" w:rsidRPr="003A7B9B" w:rsidRDefault="0031063B" w:rsidP="0031063B">
      <w:pPr>
        <w:pStyle w:val="ConsPlusNormal"/>
        <w:ind w:firstLine="567"/>
        <w:jc w:val="both"/>
        <w:rPr>
          <w:szCs w:val="28"/>
        </w:rPr>
      </w:pPr>
      <w:r w:rsidRPr="003A7B9B">
        <w:rPr>
          <w:szCs w:val="28"/>
        </w:rPr>
        <w:t xml:space="preserve">Заявитель вправе самостоятельно </w:t>
      </w:r>
      <w:proofErr w:type="gramStart"/>
      <w:r w:rsidRPr="003A7B9B">
        <w:rPr>
          <w:szCs w:val="28"/>
        </w:rPr>
        <w:t>предоставить документы</w:t>
      </w:r>
      <w:proofErr w:type="gramEnd"/>
      <w:r w:rsidRPr="003A7B9B">
        <w:rPr>
          <w:szCs w:val="28"/>
        </w:rPr>
        <w:t xml:space="preserve">, указанные в подпунктах </w:t>
      </w:r>
      <w:r>
        <w:rPr>
          <w:szCs w:val="28"/>
        </w:rPr>
        <w:t>2.6.7</w:t>
      </w:r>
      <w:r w:rsidRPr="003A7B9B">
        <w:rPr>
          <w:szCs w:val="28"/>
        </w:rPr>
        <w:t xml:space="preserve">, </w:t>
      </w:r>
      <w:r>
        <w:rPr>
          <w:szCs w:val="28"/>
        </w:rPr>
        <w:t>2.6.8</w:t>
      </w:r>
      <w:r w:rsidRPr="003A7B9B">
        <w:rPr>
          <w:szCs w:val="28"/>
        </w:rPr>
        <w:t>.</w:t>
      </w:r>
    </w:p>
    <w:p w:rsidR="0031063B" w:rsidRPr="002A6907" w:rsidRDefault="0031063B" w:rsidP="0031063B">
      <w:pPr>
        <w:pStyle w:val="ConsPlusNormal"/>
        <w:ind w:firstLine="567"/>
        <w:jc w:val="both"/>
        <w:rPr>
          <w:szCs w:val="28"/>
        </w:rPr>
      </w:pPr>
      <w:r w:rsidRPr="002A6907">
        <w:rPr>
          <w:szCs w:val="28"/>
        </w:rPr>
        <w:t xml:space="preserve">2.8. </w:t>
      </w:r>
      <w:proofErr w:type="gramStart"/>
      <w:r w:rsidRPr="002A6907">
        <w:rPr>
          <w:szCs w:val="28"/>
        </w:rPr>
        <w:t xml:space="preserve">Документы (их копии или сведения, содержащиеся в них), указанные </w:t>
      </w:r>
      <w:r w:rsidRPr="004A5C74">
        <w:rPr>
          <w:szCs w:val="28"/>
        </w:rPr>
        <w:t xml:space="preserve">в </w:t>
      </w:r>
      <w:hyperlink w:anchor="P111" w:history="1">
        <w:r w:rsidRPr="004A5C74">
          <w:rPr>
            <w:szCs w:val="28"/>
          </w:rPr>
          <w:t>подпунктах 2.6.</w:t>
        </w:r>
        <w:r>
          <w:rPr>
            <w:szCs w:val="28"/>
          </w:rPr>
          <w:t>2</w:t>
        </w:r>
      </w:hyperlink>
      <w:r w:rsidRPr="004A5C74">
        <w:rPr>
          <w:szCs w:val="28"/>
        </w:rPr>
        <w:t xml:space="preserve">, </w:t>
      </w:r>
      <w:hyperlink w:anchor="P112" w:history="1">
        <w:r>
          <w:rPr>
            <w:szCs w:val="28"/>
          </w:rPr>
          <w:t>2.6.3</w:t>
        </w:r>
      </w:hyperlink>
      <w:r w:rsidRPr="004A5C74">
        <w:rPr>
          <w:szCs w:val="28"/>
        </w:rPr>
        <w:t xml:space="preserve">, </w:t>
      </w:r>
      <w:hyperlink w:anchor="P113" w:history="1">
        <w:r w:rsidRPr="004A5C74">
          <w:rPr>
            <w:szCs w:val="28"/>
          </w:rPr>
          <w:t>2.6.</w:t>
        </w:r>
        <w:r>
          <w:rPr>
            <w:szCs w:val="28"/>
          </w:rPr>
          <w:t>4</w:t>
        </w:r>
      </w:hyperlink>
      <w:r w:rsidRPr="004A5C74">
        <w:rPr>
          <w:szCs w:val="28"/>
        </w:rPr>
        <w:t xml:space="preserve">, </w:t>
      </w:r>
      <w:hyperlink w:anchor="P114" w:history="1">
        <w:r w:rsidRPr="004A5C74">
          <w:rPr>
            <w:szCs w:val="28"/>
          </w:rPr>
          <w:t>2.6.</w:t>
        </w:r>
        <w:r>
          <w:rPr>
            <w:szCs w:val="28"/>
          </w:rPr>
          <w:t>5</w:t>
        </w:r>
      </w:hyperlink>
      <w:r>
        <w:t>, 2.6.6</w:t>
      </w:r>
      <w:r w:rsidRPr="00D73623">
        <w:t xml:space="preserve"> пункта</w:t>
      </w:r>
      <w:r>
        <w:t xml:space="preserve"> 2.6</w:t>
      </w:r>
      <w:r w:rsidRPr="002A6907">
        <w:rPr>
          <w:szCs w:val="28"/>
        </w:rPr>
        <w:t xml:space="preserve"> настоящего Регламента, запрашиваются Администрацией в государственных органах и подведомственных государственным органам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</w:t>
      </w:r>
      <w:r w:rsidRPr="00D73623">
        <w:rPr>
          <w:szCs w:val="28"/>
        </w:rPr>
        <w:t>в организациях, осуществляющих эксплуатацию сетей инженерно-технического обеспечения</w:t>
      </w:r>
      <w:proofErr w:type="gramEnd"/>
      <w:r w:rsidRPr="00D73623">
        <w:rPr>
          <w:szCs w:val="28"/>
        </w:rPr>
        <w:t>, если</w:t>
      </w:r>
      <w:r w:rsidRPr="002A6907">
        <w:rPr>
          <w:szCs w:val="28"/>
        </w:rPr>
        <w:t xml:space="preserve"> Заявитель не представил указанные документы самостоятельно.</w:t>
      </w:r>
    </w:p>
    <w:p w:rsidR="0031063B" w:rsidRDefault="0031063B" w:rsidP="0031063B">
      <w:pPr>
        <w:pStyle w:val="ConsPlusNormal"/>
        <w:ind w:firstLine="567"/>
        <w:jc w:val="both"/>
        <w:rPr>
          <w:szCs w:val="28"/>
        </w:rPr>
      </w:pPr>
      <w:r w:rsidRPr="002A6907">
        <w:rPr>
          <w:szCs w:val="28"/>
        </w:rPr>
        <w:t xml:space="preserve">2.9. </w:t>
      </w:r>
      <w:r w:rsidRPr="00596094">
        <w:rPr>
          <w:szCs w:val="28"/>
        </w:rPr>
        <w:t xml:space="preserve">Основаниями для отказа в приеме </w:t>
      </w:r>
      <w:r>
        <w:rPr>
          <w:szCs w:val="28"/>
        </w:rPr>
        <w:t>з</w:t>
      </w:r>
      <w:r w:rsidRPr="00596094">
        <w:rPr>
          <w:szCs w:val="28"/>
        </w:rPr>
        <w:t>аявления к рассмотрению являются</w:t>
      </w:r>
      <w:r w:rsidRPr="002A6907">
        <w:rPr>
          <w:szCs w:val="28"/>
        </w:rPr>
        <w:t>:</w:t>
      </w:r>
    </w:p>
    <w:p w:rsidR="0031063B" w:rsidRPr="00057153" w:rsidRDefault="0031063B" w:rsidP="0031063B">
      <w:pPr>
        <w:pStyle w:val="ConsPlusNormal"/>
        <w:ind w:left="-567" w:firstLine="1134"/>
        <w:jc w:val="both"/>
        <w:rPr>
          <w:szCs w:val="28"/>
        </w:rPr>
      </w:pPr>
      <w:r w:rsidRPr="00057153">
        <w:rPr>
          <w:szCs w:val="28"/>
        </w:rPr>
        <w:t>- обращение в ненадлежащий орган государственной власти;</w:t>
      </w:r>
    </w:p>
    <w:p w:rsidR="0031063B" w:rsidRPr="00057153" w:rsidRDefault="0031063B" w:rsidP="0031063B">
      <w:pPr>
        <w:pStyle w:val="ConsPlusNormal"/>
        <w:ind w:left="-567" w:firstLine="1134"/>
        <w:jc w:val="both"/>
        <w:rPr>
          <w:szCs w:val="28"/>
        </w:rPr>
      </w:pPr>
      <w:r w:rsidRPr="00057153">
        <w:rPr>
          <w:szCs w:val="28"/>
        </w:rPr>
        <w:t>- заявитель не является правообладателем земельного участка;</w:t>
      </w:r>
    </w:p>
    <w:p w:rsidR="0031063B" w:rsidRDefault="0031063B" w:rsidP="0031063B">
      <w:pPr>
        <w:pStyle w:val="ConsPlusNormal"/>
        <w:ind w:firstLine="567"/>
        <w:jc w:val="both"/>
        <w:rPr>
          <w:szCs w:val="28"/>
        </w:rPr>
      </w:pPr>
    </w:p>
    <w:p w:rsidR="0031063B" w:rsidRDefault="0031063B" w:rsidP="0031063B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- несоответствие заявления требованиям, установленным федеральным законодательством и иными нормативными правовыми актами;</w:t>
      </w:r>
    </w:p>
    <w:p w:rsidR="0031063B" w:rsidRPr="002A6907" w:rsidRDefault="0031063B" w:rsidP="0031063B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- выявление несоблюдения условий признания усиленной квалификационной электронной подписи действительной (несоблюдения условий, указанных в статье 11 Федерального закона от 06.04.2011 № 63-ФЗ «Об электронной подписи»). Указанное основание применяется в случае предоставления муниципальной услуги в электронном виде.</w:t>
      </w:r>
    </w:p>
    <w:p w:rsidR="0031063B" w:rsidRPr="00A21301" w:rsidRDefault="0031063B" w:rsidP="0031063B">
      <w:pPr>
        <w:pStyle w:val="ConsPlusNormal"/>
        <w:ind w:firstLine="567"/>
        <w:jc w:val="both"/>
        <w:rPr>
          <w:szCs w:val="28"/>
        </w:rPr>
      </w:pPr>
      <w:bookmarkStart w:id="7" w:name="P131"/>
      <w:bookmarkEnd w:id="7"/>
      <w:r w:rsidRPr="00A21301">
        <w:rPr>
          <w:szCs w:val="28"/>
        </w:rPr>
        <w:t>2.10. Основания для приостановления или отказа в предоставлении муниципальной услуги не устанавливаются.</w:t>
      </w:r>
    </w:p>
    <w:p w:rsidR="0031063B" w:rsidRPr="00A21301" w:rsidRDefault="0031063B" w:rsidP="0031063B">
      <w:pPr>
        <w:pStyle w:val="ConsPlusNormal"/>
        <w:ind w:firstLine="567"/>
        <w:jc w:val="both"/>
        <w:rPr>
          <w:szCs w:val="28"/>
        </w:rPr>
      </w:pPr>
      <w:r w:rsidRPr="00A21301">
        <w:rPr>
          <w:szCs w:val="28"/>
        </w:rPr>
        <w:t>Услуга предоставляется в случаях, если:</w:t>
      </w:r>
    </w:p>
    <w:p w:rsidR="0031063B" w:rsidRPr="00A21301" w:rsidRDefault="0031063B" w:rsidP="0031063B">
      <w:pPr>
        <w:pStyle w:val="ConsPlusNormal"/>
        <w:ind w:firstLine="567"/>
        <w:jc w:val="both"/>
        <w:rPr>
          <w:szCs w:val="28"/>
        </w:rPr>
      </w:pPr>
      <w:r w:rsidRPr="00A21301">
        <w:rPr>
          <w:szCs w:val="28"/>
        </w:rPr>
        <w:t>в отношении земельного участка проведен государственный кадастровый учет, границы земельного участка установлены в соответствии с законодательством Российской Федерации;</w:t>
      </w:r>
    </w:p>
    <w:p w:rsidR="0031063B" w:rsidRPr="00A21301" w:rsidRDefault="0031063B" w:rsidP="0031063B">
      <w:pPr>
        <w:pStyle w:val="ConsPlusNormal"/>
        <w:ind w:firstLine="567"/>
        <w:jc w:val="both"/>
        <w:rPr>
          <w:szCs w:val="28"/>
        </w:rPr>
      </w:pPr>
      <w:r w:rsidRPr="00A21301">
        <w:rPr>
          <w:szCs w:val="28"/>
        </w:rPr>
        <w:t>запрашиваемая Заявителем информация федеральным, региональным законодательством, муниципальными правовыми актами не отнесена к сведениям ограниченного доступа;</w:t>
      </w:r>
    </w:p>
    <w:p w:rsidR="0031063B" w:rsidRPr="00A21301" w:rsidRDefault="0031063B" w:rsidP="0031063B">
      <w:pPr>
        <w:pStyle w:val="ConsPlusNormal"/>
        <w:ind w:firstLine="567"/>
        <w:jc w:val="both"/>
        <w:rPr>
          <w:color w:val="FF0000"/>
          <w:szCs w:val="28"/>
        </w:rPr>
      </w:pPr>
      <w:r w:rsidRPr="00A21301">
        <w:rPr>
          <w:szCs w:val="28"/>
        </w:rPr>
        <w:t xml:space="preserve">земельный участок застроен и (или) в соответствии с действующим законодательством предназначен для строительства, реконструкции объектов капитального строительства; </w:t>
      </w:r>
    </w:p>
    <w:p w:rsidR="0031063B" w:rsidRPr="00A21301" w:rsidRDefault="0031063B" w:rsidP="0031063B">
      <w:pPr>
        <w:pStyle w:val="ConsPlusNormal"/>
        <w:ind w:firstLine="567"/>
        <w:jc w:val="both"/>
        <w:rPr>
          <w:szCs w:val="28"/>
        </w:rPr>
      </w:pPr>
      <w:r w:rsidRPr="00A21301">
        <w:rPr>
          <w:szCs w:val="28"/>
        </w:rPr>
        <w:t>от Заявителя не поступало заявления о прекращении рассмотрения обращения.</w:t>
      </w:r>
    </w:p>
    <w:p w:rsidR="0031063B" w:rsidRDefault="0031063B" w:rsidP="0031063B">
      <w:pPr>
        <w:pStyle w:val="ConsPlusNormal"/>
        <w:ind w:firstLine="567"/>
        <w:jc w:val="both"/>
        <w:rPr>
          <w:szCs w:val="28"/>
        </w:rPr>
      </w:pPr>
      <w:r w:rsidRPr="002A6907">
        <w:rPr>
          <w:szCs w:val="28"/>
        </w:rPr>
        <w:t>2.11. Отдел вправе проверять представленные Заявителем сведения и документы путем направления обращений в органы власти, должностным лицам, предприятиям, учреждениям и организациям.</w:t>
      </w:r>
    </w:p>
    <w:p w:rsidR="0031063B" w:rsidRPr="00920687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920687">
        <w:rPr>
          <w:emboss w:val="0"/>
          <w:color w:val="auto"/>
          <w:szCs w:val="28"/>
        </w:rPr>
        <w:t>2.1</w:t>
      </w:r>
      <w:r>
        <w:rPr>
          <w:emboss w:val="0"/>
          <w:color w:val="auto"/>
          <w:szCs w:val="28"/>
        </w:rPr>
        <w:t>2</w:t>
      </w:r>
      <w:r w:rsidRPr="00920687">
        <w:rPr>
          <w:emboss w:val="0"/>
          <w:color w:val="auto"/>
          <w:szCs w:val="28"/>
        </w:rPr>
        <w:t>. Запрещается требовать от Заявителя:</w:t>
      </w:r>
    </w:p>
    <w:p w:rsidR="0031063B" w:rsidRPr="00920687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920687">
        <w:rPr>
          <w:emboss w:val="0"/>
          <w:color w:val="auto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emboss w:val="0"/>
          <w:color w:val="auto"/>
          <w:szCs w:val="28"/>
        </w:rPr>
        <w:t>муниципальной услуги</w:t>
      </w:r>
      <w:r w:rsidRPr="00920687">
        <w:rPr>
          <w:emboss w:val="0"/>
          <w:color w:val="auto"/>
          <w:szCs w:val="28"/>
        </w:rPr>
        <w:t>;</w:t>
      </w:r>
    </w:p>
    <w:p w:rsidR="0031063B" w:rsidRPr="00920687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proofErr w:type="gramStart"/>
      <w:r w:rsidRPr="00920687">
        <w:rPr>
          <w:emboss w:val="0"/>
          <w:color w:val="auto"/>
          <w:szCs w:val="28"/>
        </w:rPr>
        <w:t xml:space="preserve">-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0" w:history="1">
        <w:r w:rsidRPr="00920687">
          <w:rPr>
            <w:emboss w:val="0"/>
            <w:color w:val="auto"/>
            <w:szCs w:val="28"/>
          </w:rPr>
          <w:t>ч. 1 ст. 1</w:t>
        </w:r>
      </w:hyperlink>
      <w:r w:rsidRPr="00920687">
        <w:rPr>
          <w:emboss w:val="0"/>
          <w:color w:val="auto"/>
          <w:szCs w:val="28"/>
        </w:rPr>
        <w:t xml:space="preserve"> Федерального закона от 27.07.2010 </w:t>
      </w:r>
      <w:r>
        <w:rPr>
          <w:emboss w:val="0"/>
          <w:color w:val="auto"/>
          <w:szCs w:val="28"/>
        </w:rPr>
        <w:t>№</w:t>
      </w:r>
      <w:r w:rsidRPr="00920687">
        <w:rPr>
          <w:emboss w:val="0"/>
          <w:color w:val="auto"/>
          <w:szCs w:val="28"/>
        </w:rPr>
        <w:t xml:space="preserve"> 210-ФЗ </w:t>
      </w:r>
      <w:r>
        <w:rPr>
          <w:emboss w:val="0"/>
          <w:color w:val="auto"/>
          <w:szCs w:val="28"/>
        </w:rPr>
        <w:t>«</w:t>
      </w:r>
      <w:r w:rsidRPr="00920687">
        <w:rPr>
          <w:emboss w:val="0"/>
          <w:color w:val="auto"/>
          <w:szCs w:val="28"/>
        </w:rPr>
        <w:t>Об организации предоставления государственных и муниципальных услуг</w:t>
      </w:r>
      <w:r>
        <w:rPr>
          <w:emboss w:val="0"/>
          <w:color w:val="auto"/>
          <w:szCs w:val="28"/>
        </w:rPr>
        <w:t>»</w:t>
      </w:r>
      <w:r w:rsidRPr="00920687">
        <w:rPr>
          <w:emboss w:val="0"/>
          <w:color w:val="auto"/>
          <w:szCs w:val="28"/>
        </w:rPr>
        <w:t xml:space="preserve"> государственных и муниципальных услуг, в соответствии с нормативными правовыми</w:t>
      </w:r>
      <w:proofErr w:type="gramEnd"/>
      <w:r w:rsidRPr="00920687">
        <w:rPr>
          <w:emboss w:val="0"/>
          <w:color w:val="auto"/>
          <w:szCs w:val="28"/>
        </w:rPr>
        <w:t xml:space="preserve"> </w:t>
      </w:r>
      <w:proofErr w:type="gramStart"/>
      <w:r w:rsidRPr="00920687">
        <w:rPr>
          <w:emboss w:val="0"/>
          <w:color w:val="auto"/>
          <w:szCs w:val="28"/>
        </w:rPr>
        <w:t xml:space="preserve">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1" w:history="1">
        <w:r w:rsidRPr="00920687">
          <w:rPr>
            <w:emboss w:val="0"/>
            <w:color w:val="auto"/>
            <w:szCs w:val="28"/>
          </w:rPr>
          <w:t>ч. 6 ст. 7</w:t>
        </w:r>
      </w:hyperlink>
      <w:r w:rsidRPr="00920687">
        <w:rPr>
          <w:emboss w:val="0"/>
          <w:color w:val="auto"/>
          <w:szCs w:val="28"/>
        </w:rPr>
        <w:t xml:space="preserve"> Федерального закона от 27.07.2010 </w:t>
      </w:r>
      <w:r>
        <w:rPr>
          <w:emboss w:val="0"/>
          <w:color w:val="auto"/>
          <w:szCs w:val="28"/>
        </w:rPr>
        <w:t>№ </w:t>
      </w:r>
      <w:r w:rsidRPr="00920687">
        <w:rPr>
          <w:emboss w:val="0"/>
          <w:color w:val="auto"/>
          <w:szCs w:val="28"/>
        </w:rPr>
        <w:t xml:space="preserve">210-ФЗ </w:t>
      </w:r>
      <w:r>
        <w:rPr>
          <w:emboss w:val="0"/>
          <w:color w:val="auto"/>
          <w:szCs w:val="28"/>
        </w:rPr>
        <w:t>«</w:t>
      </w:r>
      <w:r w:rsidRPr="00920687">
        <w:rPr>
          <w:emboss w:val="0"/>
          <w:color w:val="auto"/>
          <w:szCs w:val="28"/>
        </w:rPr>
        <w:t>Об организации предоставления государственных и муниципальных услуг</w:t>
      </w:r>
      <w:r>
        <w:rPr>
          <w:emboss w:val="0"/>
          <w:color w:val="auto"/>
          <w:szCs w:val="28"/>
        </w:rPr>
        <w:t>»</w:t>
      </w:r>
      <w:r w:rsidRPr="00920687">
        <w:rPr>
          <w:emboss w:val="0"/>
          <w:color w:val="auto"/>
          <w:szCs w:val="28"/>
        </w:rPr>
        <w:t xml:space="preserve"> перечень документов.</w:t>
      </w:r>
      <w:proofErr w:type="gramEnd"/>
      <w:r w:rsidRPr="00920687">
        <w:rPr>
          <w:emboss w:val="0"/>
          <w:color w:val="auto"/>
          <w:szCs w:val="28"/>
        </w:rPr>
        <w:t xml:space="preserve"> Заявитель вправе представить указанные доку</w:t>
      </w:r>
      <w:r>
        <w:rPr>
          <w:emboss w:val="0"/>
          <w:color w:val="auto"/>
          <w:szCs w:val="28"/>
        </w:rPr>
        <w:t>менты и информацию в Отдел</w:t>
      </w:r>
      <w:r w:rsidRPr="00920687">
        <w:rPr>
          <w:emboss w:val="0"/>
          <w:color w:val="auto"/>
          <w:szCs w:val="28"/>
        </w:rPr>
        <w:t xml:space="preserve"> по собственной инициативе.</w:t>
      </w:r>
    </w:p>
    <w:p w:rsidR="0031063B" w:rsidRPr="00920687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920687">
        <w:rPr>
          <w:emboss w:val="0"/>
          <w:color w:val="auto"/>
          <w:szCs w:val="28"/>
        </w:rPr>
        <w:lastRenderedPageBreak/>
        <w:t>2.1</w:t>
      </w:r>
      <w:r>
        <w:rPr>
          <w:emboss w:val="0"/>
          <w:color w:val="auto"/>
          <w:szCs w:val="28"/>
        </w:rPr>
        <w:t>3</w:t>
      </w:r>
      <w:r w:rsidRPr="00920687">
        <w:rPr>
          <w:emboss w:val="0"/>
          <w:color w:val="auto"/>
          <w:szCs w:val="28"/>
        </w:rPr>
        <w:t>. Ответственность за достоверность представленных сведений и документов несет Заявитель.</w:t>
      </w:r>
    </w:p>
    <w:p w:rsidR="0031063B" w:rsidRPr="00920687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920687">
        <w:rPr>
          <w:emboss w:val="0"/>
          <w:color w:val="auto"/>
          <w:szCs w:val="28"/>
        </w:rPr>
        <w:t xml:space="preserve">При выявлении в документах, предоставленных Заявителем, неполных и (или) недостоверных сведений такие документы расцениваются как не представленные в установленном порядке, что в соответствии с </w:t>
      </w:r>
      <w:hyperlink r:id="rId22" w:history="1">
        <w:r w:rsidRPr="00920687">
          <w:rPr>
            <w:emboss w:val="0"/>
            <w:color w:val="auto"/>
            <w:szCs w:val="28"/>
          </w:rPr>
          <w:t>пунктом 2.1</w:t>
        </w:r>
      </w:hyperlink>
      <w:r w:rsidRPr="003676D5">
        <w:rPr>
          <w:emboss w:val="0"/>
          <w:color w:val="auto"/>
          <w:szCs w:val="28"/>
        </w:rPr>
        <w:t>0</w:t>
      </w:r>
      <w:r w:rsidRPr="00920687">
        <w:rPr>
          <w:emboss w:val="0"/>
          <w:color w:val="auto"/>
          <w:szCs w:val="28"/>
        </w:rPr>
        <w:t xml:space="preserve"> Регламента является основанием для отказа в выдаче </w:t>
      </w:r>
      <w:r>
        <w:rPr>
          <w:emboss w:val="0"/>
          <w:color w:val="auto"/>
          <w:szCs w:val="28"/>
        </w:rPr>
        <w:t>ГПЗУ</w:t>
      </w:r>
      <w:r w:rsidRPr="00920687">
        <w:rPr>
          <w:emboss w:val="0"/>
          <w:color w:val="auto"/>
          <w:szCs w:val="28"/>
        </w:rPr>
        <w:t>.</w:t>
      </w:r>
    </w:p>
    <w:p w:rsidR="0031063B" w:rsidRPr="002A6907" w:rsidRDefault="0031063B" w:rsidP="0031063B">
      <w:pPr>
        <w:pStyle w:val="ConsPlusNormal"/>
        <w:ind w:firstLine="567"/>
        <w:jc w:val="both"/>
        <w:rPr>
          <w:szCs w:val="28"/>
        </w:rPr>
      </w:pPr>
      <w:r w:rsidRPr="002A6907">
        <w:rPr>
          <w:szCs w:val="28"/>
        </w:rPr>
        <w:t>2.1</w:t>
      </w:r>
      <w:r>
        <w:rPr>
          <w:szCs w:val="28"/>
        </w:rPr>
        <w:t>4</w:t>
      </w:r>
      <w:r w:rsidRPr="002A6907">
        <w:rPr>
          <w:szCs w:val="28"/>
        </w:rPr>
        <w:t>. Муниципальная услуга предоставляется на безвозмездной основе.</w:t>
      </w:r>
    </w:p>
    <w:p w:rsidR="0031063B" w:rsidRPr="00920687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920687">
        <w:rPr>
          <w:emboss w:val="0"/>
          <w:color w:val="auto"/>
          <w:szCs w:val="28"/>
        </w:rPr>
        <w:t>2.1</w:t>
      </w:r>
      <w:r>
        <w:rPr>
          <w:emboss w:val="0"/>
          <w:color w:val="auto"/>
          <w:szCs w:val="28"/>
        </w:rPr>
        <w:t>5. Сроки ожидания в очереди</w:t>
      </w:r>
      <w:r w:rsidRPr="00920687">
        <w:rPr>
          <w:emboss w:val="0"/>
          <w:color w:val="auto"/>
          <w:szCs w:val="28"/>
        </w:rPr>
        <w:t>:</w:t>
      </w:r>
    </w:p>
    <w:p w:rsidR="0031063B" w:rsidRPr="00920687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920687">
        <w:rPr>
          <w:emboss w:val="0"/>
          <w:color w:val="auto"/>
          <w:szCs w:val="28"/>
        </w:rPr>
        <w:t>- максимальный срок ожидания в очереди при подаче Заявления составляет не более 15 минут;</w:t>
      </w:r>
    </w:p>
    <w:p w:rsidR="0031063B" w:rsidRPr="00920687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920687">
        <w:rPr>
          <w:emboss w:val="0"/>
          <w:color w:val="auto"/>
          <w:szCs w:val="28"/>
        </w:rPr>
        <w:t xml:space="preserve">- максимальный срок ожидания в очереди при получении результата предоставления </w:t>
      </w:r>
      <w:r>
        <w:rPr>
          <w:emboss w:val="0"/>
          <w:color w:val="auto"/>
          <w:szCs w:val="28"/>
        </w:rPr>
        <w:t>муниципальной</w:t>
      </w:r>
      <w:r w:rsidRPr="00920687">
        <w:rPr>
          <w:emboss w:val="0"/>
          <w:color w:val="auto"/>
          <w:szCs w:val="28"/>
        </w:rPr>
        <w:t xml:space="preserve"> услуги составляет не более 15 минут;</w:t>
      </w:r>
    </w:p>
    <w:p w:rsidR="0031063B" w:rsidRPr="00920687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920687">
        <w:rPr>
          <w:emboss w:val="0"/>
          <w:color w:val="auto"/>
          <w:szCs w:val="28"/>
        </w:rPr>
        <w:t>- максимальный срок ожидания в очереди для получения консультации (при наличии предварительной записи) составляет не более 10 минут.</w:t>
      </w:r>
    </w:p>
    <w:p w:rsidR="0031063B" w:rsidRPr="00920687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920687">
        <w:rPr>
          <w:emboss w:val="0"/>
          <w:color w:val="auto"/>
          <w:szCs w:val="28"/>
        </w:rPr>
        <w:t>Максимальный срок ожидания в очереди для подачи документов и получения результата</w:t>
      </w:r>
      <w:r>
        <w:rPr>
          <w:emboss w:val="0"/>
          <w:color w:val="auto"/>
          <w:szCs w:val="28"/>
        </w:rPr>
        <w:t xml:space="preserve"> муниципальной услуги в МФЦ</w:t>
      </w:r>
      <w:r w:rsidRPr="00920687">
        <w:rPr>
          <w:emboss w:val="0"/>
          <w:color w:val="auto"/>
          <w:szCs w:val="28"/>
        </w:rPr>
        <w:t xml:space="preserve"> составляет не более 15 минут.</w:t>
      </w:r>
    </w:p>
    <w:p w:rsidR="0031063B" w:rsidRDefault="0031063B" w:rsidP="0031063B">
      <w:pPr>
        <w:pStyle w:val="ConsPlusNormal"/>
        <w:ind w:firstLine="567"/>
        <w:jc w:val="both"/>
        <w:rPr>
          <w:szCs w:val="28"/>
        </w:rPr>
      </w:pPr>
      <w:bookmarkStart w:id="8" w:name="P142"/>
      <w:bookmarkEnd w:id="8"/>
      <w:r w:rsidRPr="002A6907">
        <w:rPr>
          <w:szCs w:val="28"/>
        </w:rPr>
        <w:t>2.1</w:t>
      </w:r>
      <w:r>
        <w:rPr>
          <w:szCs w:val="28"/>
        </w:rPr>
        <w:t>6</w:t>
      </w:r>
      <w:r w:rsidRPr="002A6907">
        <w:rPr>
          <w:szCs w:val="28"/>
        </w:rPr>
        <w:t xml:space="preserve">. </w:t>
      </w:r>
      <w:proofErr w:type="gramStart"/>
      <w:r w:rsidRPr="002A6907">
        <w:rPr>
          <w:szCs w:val="28"/>
        </w:rPr>
        <w:t>Требования к помещениям, в которых предоставляется муниципальная услуга, к залу ожидания, месту для заполнения запросов о предоставлении муниципальной услуги, информационному стенду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31063B" w:rsidRPr="003A4CF1" w:rsidRDefault="0031063B" w:rsidP="0031063B">
      <w:pPr>
        <w:pStyle w:val="ConsPlusNormal"/>
        <w:ind w:firstLine="567"/>
        <w:jc w:val="both"/>
      </w:pPr>
      <w:r>
        <w:rPr>
          <w:szCs w:val="28"/>
        </w:rPr>
        <w:t>2.16.1</w:t>
      </w:r>
      <w:r w:rsidRPr="003A4CF1">
        <w:rPr>
          <w:szCs w:val="28"/>
        </w:rPr>
        <w:t>. Ц</w:t>
      </w:r>
      <w:r w:rsidRPr="003A4CF1">
        <w:t>ентральный вход в здание Администрации должен быть оборудован информационной табличкой (вывеской), содержащей полное наименование</w:t>
      </w:r>
      <w:r>
        <w:t xml:space="preserve"> Администрации</w:t>
      </w:r>
      <w:r w:rsidRPr="003A4CF1">
        <w:t>, двери кабинетов Администрации оборудуются табличками, содержащими</w:t>
      </w:r>
      <w:r>
        <w:t xml:space="preserve"> информацию о названиях отделов.</w:t>
      </w:r>
    </w:p>
    <w:p w:rsidR="0031063B" w:rsidRPr="00D73623" w:rsidRDefault="0031063B" w:rsidP="0031063B">
      <w:pPr>
        <w:pStyle w:val="ConsPlusNormal"/>
        <w:ind w:firstLine="567"/>
        <w:jc w:val="both"/>
        <w:rPr>
          <w:szCs w:val="28"/>
        </w:rPr>
      </w:pPr>
      <w:r w:rsidRPr="00D73623">
        <w:rPr>
          <w:szCs w:val="28"/>
        </w:rPr>
        <w:t>2.16.2. В Администрации инвалидам (включая инвалидов, использующих кресла-коляски и собак-проводников) обеспечиваются:</w:t>
      </w:r>
    </w:p>
    <w:p w:rsidR="0031063B" w:rsidRPr="00D73623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D73623">
        <w:rPr>
          <w:emboss w:val="0"/>
          <w:color w:val="auto"/>
          <w:szCs w:val="28"/>
        </w:rPr>
        <w:t>- условия беспрепятственного доступа к объекту (зданию, помещению), в котором предоставляется муниципальная услуга;</w:t>
      </w:r>
    </w:p>
    <w:p w:rsidR="0031063B" w:rsidRPr="00D73623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D73623">
        <w:rPr>
          <w:emboss w:val="0"/>
          <w:color w:val="auto"/>
          <w:szCs w:val="28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1063B" w:rsidRPr="00D73623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D73623">
        <w:rPr>
          <w:emboss w:val="0"/>
          <w:color w:val="auto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31063B" w:rsidRPr="00D73623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D73623">
        <w:rPr>
          <w:emboss w:val="0"/>
          <w:color w:val="auto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31063B" w:rsidRPr="00D73623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D73623">
        <w:rPr>
          <w:emboss w:val="0"/>
          <w:color w:val="auto"/>
          <w:szCs w:val="28"/>
        </w:rPr>
        <w:t>- дублирование необходимой для инвалидов зрительной информации, а также надписей, знаков и иной текстовой и графической;</w:t>
      </w:r>
    </w:p>
    <w:p w:rsidR="0031063B" w:rsidRPr="00D73623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D73623">
        <w:rPr>
          <w:emboss w:val="0"/>
          <w:color w:val="auto"/>
          <w:szCs w:val="28"/>
        </w:rPr>
        <w:lastRenderedPageBreak/>
        <w:t xml:space="preserve">- допуск </w:t>
      </w:r>
      <w:proofErr w:type="spellStart"/>
      <w:r w:rsidRPr="00D73623">
        <w:rPr>
          <w:emboss w:val="0"/>
          <w:color w:val="auto"/>
          <w:szCs w:val="28"/>
        </w:rPr>
        <w:t>сурдопереводчика</w:t>
      </w:r>
      <w:proofErr w:type="spellEnd"/>
      <w:r w:rsidRPr="00D73623">
        <w:rPr>
          <w:emboss w:val="0"/>
          <w:color w:val="auto"/>
          <w:szCs w:val="28"/>
        </w:rPr>
        <w:t xml:space="preserve"> и </w:t>
      </w:r>
      <w:proofErr w:type="spellStart"/>
      <w:r w:rsidRPr="00D73623">
        <w:rPr>
          <w:emboss w:val="0"/>
          <w:color w:val="auto"/>
          <w:szCs w:val="28"/>
        </w:rPr>
        <w:t>тифлосурдопереводчика</w:t>
      </w:r>
      <w:proofErr w:type="spellEnd"/>
      <w:r w:rsidRPr="00D73623">
        <w:rPr>
          <w:emboss w:val="0"/>
          <w:color w:val="auto"/>
          <w:szCs w:val="28"/>
        </w:rPr>
        <w:t>;</w:t>
      </w:r>
    </w:p>
    <w:p w:rsidR="0031063B" w:rsidRPr="00D73623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D73623">
        <w:rPr>
          <w:emboss w:val="0"/>
          <w:color w:val="auto"/>
          <w:szCs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31063B" w:rsidRPr="00DD444B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D73623">
        <w:rPr>
          <w:emboss w:val="0"/>
          <w:color w:val="auto"/>
          <w:szCs w:val="28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31063B" w:rsidRPr="002A6907" w:rsidRDefault="0031063B" w:rsidP="0031063B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2.16</w:t>
      </w:r>
      <w:r w:rsidRPr="002A6907">
        <w:rPr>
          <w:szCs w:val="28"/>
        </w:rPr>
        <w:t>.</w:t>
      </w:r>
      <w:r>
        <w:rPr>
          <w:szCs w:val="28"/>
        </w:rPr>
        <w:t>3</w:t>
      </w:r>
      <w:r w:rsidRPr="002A6907">
        <w:rPr>
          <w:szCs w:val="28"/>
        </w:rPr>
        <w:t xml:space="preserve">. Рабочие места специалистов </w:t>
      </w:r>
      <w:r>
        <w:rPr>
          <w:szCs w:val="28"/>
        </w:rPr>
        <w:t>Отдела</w:t>
      </w:r>
      <w:r w:rsidRPr="002A6907">
        <w:rPr>
          <w:szCs w:val="28"/>
        </w:rPr>
        <w:t xml:space="preserve">, осуществляющих рассмотрение запросов Заявителей, должны быть удобно расположены для приема посетителей, оборудованы персональным компьютером с возможностью доступа в </w:t>
      </w:r>
      <w:r>
        <w:rPr>
          <w:szCs w:val="28"/>
        </w:rPr>
        <w:t>«</w:t>
      </w:r>
      <w:r w:rsidRPr="002A6907">
        <w:rPr>
          <w:szCs w:val="28"/>
        </w:rPr>
        <w:t>Интернет</w:t>
      </w:r>
      <w:r>
        <w:rPr>
          <w:szCs w:val="28"/>
        </w:rPr>
        <w:t>»</w:t>
      </w:r>
      <w:r w:rsidRPr="002A6907">
        <w:rPr>
          <w:szCs w:val="28"/>
        </w:rPr>
        <w:t>, к необходимым информационным базам данных и оргтехнике.</w:t>
      </w:r>
    </w:p>
    <w:p w:rsidR="0031063B" w:rsidRPr="002A6907" w:rsidRDefault="0031063B" w:rsidP="0031063B">
      <w:pPr>
        <w:pStyle w:val="ConsPlusNormal"/>
        <w:ind w:firstLine="567"/>
        <w:jc w:val="both"/>
        <w:rPr>
          <w:szCs w:val="28"/>
        </w:rPr>
      </w:pPr>
      <w:r w:rsidRPr="002A6907">
        <w:rPr>
          <w:szCs w:val="28"/>
        </w:rPr>
        <w:t>2.1</w:t>
      </w:r>
      <w:r>
        <w:rPr>
          <w:szCs w:val="28"/>
        </w:rPr>
        <w:t>6</w:t>
      </w:r>
      <w:r w:rsidRPr="002A6907">
        <w:rPr>
          <w:szCs w:val="28"/>
        </w:rPr>
        <w:t>.</w:t>
      </w:r>
      <w:r>
        <w:rPr>
          <w:szCs w:val="28"/>
        </w:rPr>
        <w:t>4</w:t>
      </w:r>
      <w:r w:rsidRPr="002A6907">
        <w:rPr>
          <w:szCs w:val="28"/>
        </w:rPr>
        <w:t>. Зал ожидания должен быть оборудован местами для сидения Заявителей.</w:t>
      </w:r>
    </w:p>
    <w:p w:rsidR="0031063B" w:rsidRPr="002A6907" w:rsidRDefault="0031063B" w:rsidP="0031063B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2.16.5</w:t>
      </w:r>
      <w:r w:rsidRPr="002A6907">
        <w:rPr>
          <w:szCs w:val="28"/>
        </w:rPr>
        <w:t>. Места для заполнения запросов должны соответствовать комфортным условиям для Заявителей, быть оборудованы столами, стульями, канцелярскими принадлежностями для написания письменных заявлений.</w:t>
      </w:r>
    </w:p>
    <w:p w:rsidR="0031063B" w:rsidRPr="002A6907" w:rsidRDefault="0031063B" w:rsidP="0031063B">
      <w:pPr>
        <w:pStyle w:val="ConsPlusNormal"/>
        <w:ind w:firstLine="567"/>
        <w:jc w:val="both"/>
        <w:rPr>
          <w:szCs w:val="28"/>
        </w:rPr>
      </w:pPr>
      <w:r w:rsidRPr="002A6907">
        <w:rPr>
          <w:szCs w:val="28"/>
        </w:rPr>
        <w:t>2.1</w:t>
      </w:r>
      <w:r>
        <w:rPr>
          <w:szCs w:val="28"/>
        </w:rPr>
        <w:t>6</w:t>
      </w:r>
      <w:r w:rsidRPr="002A6907">
        <w:rPr>
          <w:szCs w:val="28"/>
        </w:rPr>
        <w:t>.</w:t>
      </w:r>
      <w:r>
        <w:rPr>
          <w:szCs w:val="28"/>
        </w:rPr>
        <w:t>6</w:t>
      </w:r>
      <w:r w:rsidRPr="002A6907">
        <w:rPr>
          <w:szCs w:val="28"/>
        </w:rPr>
        <w:t xml:space="preserve">. На информационном стенде, расположенном в непосредственной близости от помещения, где предоставляется муниципальная услуга, размещается </w:t>
      </w:r>
      <w:r>
        <w:rPr>
          <w:szCs w:val="28"/>
        </w:rPr>
        <w:t>информация в соответствии с п. 1.3 Регламента.</w:t>
      </w:r>
    </w:p>
    <w:p w:rsidR="0031063B" w:rsidRPr="00BA3910" w:rsidRDefault="0031063B" w:rsidP="0031063B">
      <w:pPr>
        <w:pStyle w:val="ConsPlusNormal"/>
        <w:ind w:firstLine="567"/>
        <w:jc w:val="both"/>
      </w:pPr>
      <w:r>
        <w:t>2.16.7</w:t>
      </w:r>
      <w:r w:rsidRPr="00BA3910">
        <w:t xml:space="preserve">. Прием Заявителей осуществляется в помещениях Отдела. Помещения Отдела должны соответствовать санитарно-эпидемиологическим </w:t>
      </w:r>
      <w:hyperlink r:id="rId23" w:history="1">
        <w:r w:rsidRPr="00BA3910">
          <w:t>правилам</w:t>
        </w:r>
      </w:hyperlink>
      <w:r w:rsidRPr="00BA3910">
        <w:t xml:space="preserve">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BA3910">
        <w:t>СанПиН</w:t>
      </w:r>
      <w:proofErr w:type="spellEnd"/>
      <w:r w:rsidRPr="00BA3910">
        <w:t xml:space="preserve"> 2.2.2/2.4.1340-03», утвержденным Главным государственным санитарным врачом Российской Федерации 30.05.2003.</w:t>
      </w:r>
    </w:p>
    <w:p w:rsidR="0031063B" w:rsidRPr="00BA3910" w:rsidRDefault="0031063B" w:rsidP="0031063B">
      <w:pPr>
        <w:pStyle w:val="ConsPlusNormal"/>
        <w:ind w:firstLine="567"/>
        <w:jc w:val="both"/>
      </w:pPr>
      <w:r>
        <w:t>2.16.8</w:t>
      </w:r>
      <w:r w:rsidRPr="00BA3910">
        <w:t xml:space="preserve">. Требования к помещению </w:t>
      </w:r>
      <w:r>
        <w:t>МФЦ</w:t>
      </w:r>
      <w:r w:rsidRPr="00BA3910">
        <w:t xml:space="preserve"> установлены </w:t>
      </w:r>
      <w:hyperlink r:id="rId24" w:history="1">
        <w:r w:rsidRPr="00BA3910">
          <w:t>постановлением</w:t>
        </w:r>
      </w:hyperlink>
      <w:r w:rsidRPr="00BA3910">
        <w:t xml:space="preserve"> Правительства Российской Федерации от 22.12.2012 № 1376 «Об утверждении </w:t>
      </w:r>
      <w:proofErr w:type="gramStart"/>
      <w:r w:rsidRPr="00BA3910">
        <w:t>Правил организации деятельности многофункциональных центров предоставления государственных</w:t>
      </w:r>
      <w:proofErr w:type="gramEnd"/>
      <w:r w:rsidRPr="00BA3910">
        <w:t xml:space="preserve"> и муниципальных услуг» и включают в себя мероприятия по обеспечению доступности получения государственных и муниципальных услуг для инвалидов.</w:t>
      </w:r>
    </w:p>
    <w:p w:rsidR="0031063B" w:rsidRPr="002A6907" w:rsidRDefault="0031063B" w:rsidP="0031063B">
      <w:pPr>
        <w:pStyle w:val="ConsPlusNormal"/>
        <w:ind w:firstLine="567"/>
        <w:jc w:val="both"/>
        <w:rPr>
          <w:szCs w:val="28"/>
        </w:rPr>
      </w:pPr>
      <w:r w:rsidRPr="002A6907">
        <w:rPr>
          <w:szCs w:val="28"/>
        </w:rPr>
        <w:t>2.1</w:t>
      </w:r>
      <w:r>
        <w:rPr>
          <w:szCs w:val="28"/>
        </w:rPr>
        <w:t>7</w:t>
      </w:r>
      <w:r w:rsidRPr="002A6907">
        <w:rPr>
          <w:szCs w:val="28"/>
        </w:rPr>
        <w:t>. Показатели доступности и качества муниципальной услуги.</w:t>
      </w:r>
    </w:p>
    <w:p w:rsidR="0031063B" w:rsidRPr="002A6907" w:rsidRDefault="0031063B" w:rsidP="0031063B">
      <w:pPr>
        <w:pStyle w:val="ConsPlusNormal"/>
        <w:ind w:firstLine="567"/>
        <w:jc w:val="both"/>
        <w:rPr>
          <w:szCs w:val="28"/>
        </w:rPr>
      </w:pPr>
      <w:r w:rsidRPr="002A6907">
        <w:rPr>
          <w:szCs w:val="28"/>
        </w:rPr>
        <w:t>2.1</w:t>
      </w:r>
      <w:r>
        <w:rPr>
          <w:szCs w:val="28"/>
        </w:rPr>
        <w:t>7</w:t>
      </w:r>
      <w:r w:rsidRPr="002A6907">
        <w:rPr>
          <w:szCs w:val="28"/>
        </w:rPr>
        <w:t>.1. Показателями доступности муниципальной услуги являются:</w:t>
      </w:r>
    </w:p>
    <w:p w:rsidR="0031063B" w:rsidRPr="002A6907" w:rsidRDefault="0031063B" w:rsidP="0031063B">
      <w:pPr>
        <w:pStyle w:val="ConsPlusNormal"/>
        <w:ind w:firstLine="567"/>
        <w:jc w:val="both"/>
        <w:rPr>
          <w:szCs w:val="28"/>
        </w:rPr>
      </w:pPr>
      <w:r w:rsidRPr="002A6907">
        <w:rPr>
          <w:szCs w:val="28"/>
        </w:rPr>
        <w:t>- простота и ясность изложения информационных документов;</w:t>
      </w:r>
    </w:p>
    <w:p w:rsidR="0031063B" w:rsidRPr="002A6907" w:rsidRDefault="0031063B" w:rsidP="0031063B">
      <w:pPr>
        <w:pStyle w:val="ConsPlusNormal"/>
        <w:ind w:firstLine="567"/>
        <w:jc w:val="both"/>
        <w:rPr>
          <w:szCs w:val="28"/>
        </w:rPr>
      </w:pPr>
      <w:r w:rsidRPr="002A6907">
        <w:rPr>
          <w:szCs w:val="28"/>
        </w:rPr>
        <w:t>- наличие различных каналов получения информации о предоставлении муниципальной услуги;</w:t>
      </w:r>
    </w:p>
    <w:p w:rsidR="0031063B" w:rsidRPr="002A6907" w:rsidRDefault="0031063B" w:rsidP="0031063B">
      <w:pPr>
        <w:pStyle w:val="ConsPlusNormal"/>
        <w:ind w:firstLine="567"/>
        <w:jc w:val="both"/>
        <w:rPr>
          <w:szCs w:val="28"/>
        </w:rPr>
      </w:pPr>
      <w:r w:rsidRPr="002A6907">
        <w:rPr>
          <w:szCs w:val="28"/>
        </w:rPr>
        <w:t>- короткое время ожидания при предоставлении муниципальной услуги;</w:t>
      </w:r>
    </w:p>
    <w:p w:rsidR="0031063B" w:rsidRPr="002A6907" w:rsidRDefault="0031063B" w:rsidP="0031063B">
      <w:pPr>
        <w:pStyle w:val="ConsPlusNormal"/>
        <w:ind w:firstLine="567"/>
        <w:jc w:val="both"/>
        <w:rPr>
          <w:szCs w:val="28"/>
        </w:rPr>
      </w:pPr>
      <w:r w:rsidRPr="002A6907">
        <w:rPr>
          <w:szCs w:val="28"/>
        </w:rPr>
        <w:t>- удобный график работы органа, осуществляющего предоставление муниципальной услуги;</w:t>
      </w:r>
    </w:p>
    <w:p w:rsidR="0031063B" w:rsidRDefault="0031063B" w:rsidP="0031063B">
      <w:pPr>
        <w:pStyle w:val="ConsPlusNormal"/>
        <w:ind w:firstLine="567"/>
        <w:jc w:val="both"/>
        <w:rPr>
          <w:szCs w:val="28"/>
        </w:rPr>
      </w:pPr>
      <w:r w:rsidRPr="002A6907">
        <w:rPr>
          <w:szCs w:val="28"/>
        </w:rPr>
        <w:t>- удобное территориальное расположение органа, осуществляющего пред</w:t>
      </w:r>
      <w:r>
        <w:rPr>
          <w:szCs w:val="28"/>
        </w:rPr>
        <w:t>оставление муниципальной услуги;</w:t>
      </w:r>
    </w:p>
    <w:p w:rsidR="0031063B" w:rsidRDefault="0031063B" w:rsidP="0031063B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-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31063B" w:rsidRPr="00587CC9" w:rsidRDefault="0031063B" w:rsidP="0031063B">
      <w:pPr>
        <w:pStyle w:val="ConsPlusNormal"/>
        <w:jc w:val="both"/>
        <w:rPr>
          <w:szCs w:val="28"/>
        </w:rPr>
      </w:pPr>
      <w:r>
        <w:rPr>
          <w:szCs w:val="28"/>
        </w:rPr>
        <w:t xml:space="preserve">- </w:t>
      </w:r>
      <w:r w:rsidRPr="00587CC9">
        <w:rPr>
          <w:szCs w:val="28"/>
        </w:rPr>
        <w:t>обеспечени</w:t>
      </w:r>
      <w:r>
        <w:rPr>
          <w:szCs w:val="28"/>
        </w:rPr>
        <w:t>е предоставления муниципальной</w:t>
      </w:r>
      <w:r w:rsidRPr="00587CC9">
        <w:rPr>
          <w:szCs w:val="28"/>
        </w:rPr>
        <w:t xml:space="preserve"> услуги в электронном виде;</w:t>
      </w:r>
    </w:p>
    <w:p w:rsidR="0031063B" w:rsidRDefault="0031063B" w:rsidP="0031063B">
      <w:pPr>
        <w:pStyle w:val="ConsPlusNormal"/>
        <w:jc w:val="both"/>
        <w:rPr>
          <w:szCs w:val="28"/>
        </w:rPr>
      </w:pPr>
      <w:r>
        <w:rPr>
          <w:szCs w:val="28"/>
        </w:rPr>
        <w:t xml:space="preserve">- </w:t>
      </w:r>
      <w:r w:rsidRPr="00587CC9">
        <w:rPr>
          <w:szCs w:val="28"/>
        </w:rPr>
        <w:t xml:space="preserve"> возмо</w:t>
      </w:r>
      <w:r>
        <w:rPr>
          <w:szCs w:val="28"/>
        </w:rPr>
        <w:t>жность получения муниципальной</w:t>
      </w:r>
      <w:r w:rsidRPr="00587CC9">
        <w:rPr>
          <w:szCs w:val="28"/>
        </w:rPr>
        <w:t xml:space="preserve"> услуги в </w:t>
      </w:r>
      <w:r>
        <w:rPr>
          <w:szCs w:val="28"/>
        </w:rPr>
        <w:t>МФЦ;</w:t>
      </w:r>
    </w:p>
    <w:p w:rsidR="0031063B" w:rsidRPr="00F714D9" w:rsidRDefault="0031063B" w:rsidP="0031063B">
      <w:pPr>
        <w:pStyle w:val="ConsPlusNormal"/>
        <w:jc w:val="both"/>
        <w:rPr>
          <w:szCs w:val="28"/>
        </w:rPr>
      </w:pPr>
      <w:r w:rsidRPr="00A21301">
        <w:rPr>
          <w:szCs w:val="28"/>
        </w:rPr>
        <w:lastRenderedPageBreak/>
        <w:t>- осуществление оценки качества предоставления услуги при предоставлении услуги в электронной форме.</w:t>
      </w:r>
    </w:p>
    <w:p w:rsidR="0031063B" w:rsidRPr="002A6907" w:rsidRDefault="0031063B" w:rsidP="0031063B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2.17</w:t>
      </w:r>
      <w:r w:rsidRPr="002A6907">
        <w:rPr>
          <w:szCs w:val="28"/>
        </w:rPr>
        <w:t>.2. Показателями качества муниципальной услуги являются:</w:t>
      </w:r>
    </w:p>
    <w:p w:rsidR="0031063B" w:rsidRPr="002A6907" w:rsidRDefault="0031063B" w:rsidP="0031063B">
      <w:pPr>
        <w:pStyle w:val="ConsPlusNormal"/>
        <w:ind w:firstLine="567"/>
        <w:jc w:val="both"/>
        <w:rPr>
          <w:szCs w:val="28"/>
        </w:rPr>
      </w:pPr>
      <w:r w:rsidRPr="002A6907">
        <w:rPr>
          <w:szCs w:val="28"/>
        </w:rPr>
        <w:t>- точность предоставления муниципальной услуги;</w:t>
      </w:r>
    </w:p>
    <w:p w:rsidR="0031063B" w:rsidRPr="002A6907" w:rsidRDefault="0031063B" w:rsidP="0031063B">
      <w:pPr>
        <w:pStyle w:val="ConsPlusNormal"/>
        <w:ind w:firstLine="567"/>
        <w:jc w:val="both"/>
        <w:rPr>
          <w:szCs w:val="28"/>
        </w:rPr>
      </w:pPr>
      <w:r w:rsidRPr="002A6907">
        <w:rPr>
          <w:szCs w:val="28"/>
        </w:rPr>
        <w:t xml:space="preserve">- профессиональная подготовка специалистов </w:t>
      </w:r>
      <w:r>
        <w:rPr>
          <w:szCs w:val="28"/>
        </w:rPr>
        <w:t>Отдела</w:t>
      </w:r>
      <w:r w:rsidRPr="002A6907">
        <w:rPr>
          <w:szCs w:val="28"/>
        </w:rPr>
        <w:t>;</w:t>
      </w:r>
    </w:p>
    <w:p w:rsidR="0031063B" w:rsidRPr="002A6907" w:rsidRDefault="0031063B" w:rsidP="0031063B">
      <w:pPr>
        <w:pStyle w:val="ConsPlusNormal"/>
        <w:ind w:firstLine="567"/>
        <w:jc w:val="both"/>
        <w:rPr>
          <w:szCs w:val="28"/>
        </w:rPr>
      </w:pPr>
      <w:r w:rsidRPr="002A6907">
        <w:rPr>
          <w:szCs w:val="28"/>
        </w:rPr>
        <w:t>- высокая культура обслуживания Заявителей;</w:t>
      </w:r>
    </w:p>
    <w:p w:rsidR="0031063B" w:rsidRPr="003A4CF1" w:rsidRDefault="0031063B" w:rsidP="0031063B">
      <w:pPr>
        <w:pStyle w:val="ConsPlusNormal"/>
        <w:ind w:firstLine="567"/>
        <w:jc w:val="both"/>
        <w:rPr>
          <w:szCs w:val="28"/>
        </w:rPr>
      </w:pPr>
      <w:r w:rsidRPr="002A6907">
        <w:rPr>
          <w:szCs w:val="28"/>
        </w:rPr>
        <w:t xml:space="preserve">- </w:t>
      </w:r>
      <w:r w:rsidRPr="003A4CF1">
        <w:rPr>
          <w:szCs w:val="28"/>
        </w:rPr>
        <w:t>строгое соблюдение сроков предоставления муниципальной услуги;</w:t>
      </w:r>
    </w:p>
    <w:p w:rsidR="0031063B" w:rsidRPr="003A4CF1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3A4CF1">
        <w:rPr>
          <w:emboss w:val="0"/>
          <w:color w:val="auto"/>
          <w:szCs w:val="28"/>
        </w:rPr>
        <w:t>- соблюдение сроков ожидания в очереди при предоставлении муниципальной услуги;</w:t>
      </w:r>
    </w:p>
    <w:p w:rsidR="0031063B" w:rsidRPr="003A4CF1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3A4CF1">
        <w:rPr>
          <w:emboss w:val="0"/>
          <w:color w:val="auto"/>
          <w:szCs w:val="28"/>
        </w:rPr>
        <w:t>- отсутствие поданных в установленном порядке жалоб на решения, действия (бездействие), принятые (осуществленные) при предоставлении муниципальной услуги.</w:t>
      </w:r>
    </w:p>
    <w:p w:rsidR="0031063B" w:rsidRPr="003A4CF1" w:rsidRDefault="0031063B" w:rsidP="0031063B">
      <w:pPr>
        <w:pStyle w:val="ConsPlusNormal"/>
        <w:ind w:firstLine="567"/>
        <w:jc w:val="both"/>
        <w:rPr>
          <w:szCs w:val="28"/>
        </w:rPr>
      </w:pPr>
      <w:r w:rsidRPr="003A4CF1">
        <w:rPr>
          <w:szCs w:val="28"/>
        </w:rPr>
        <w:t>2.18. Иные требования.</w:t>
      </w:r>
    </w:p>
    <w:p w:rsidR="0031063B" w:rsidRPr="002A6907" w:rsidRDefault="0031063B" w:rsidP="0031063B">
      <w:pPr>
        <w:pStyle w:val="ConsPlusNormal"/>
        <w:ind w:firstLine="567"/>
        <w:jc w:val="both"/>
        <w:rPr>
          <w:szCs w:val="28"/>
        </w:rPr>
      </w:pPr>
      <w:r w:rsidRPr="003A4CF1">
        <w:rPr>
          <w:szCs w:val="28"/>
        </w:rPr>
        <w:t>2.18.1. Информация о порядке</w:t>
      </w:r>
      <w:r w:rsidRPr="002A6907">
        <w:rPr>
          <w:szCs w:val="28"/>
        </w:rPr>
        <w:t xml:space="preserve"> предоставления муниципальной услуги, о месте нахождения Отдела и многофункционального центра, графике работы и телефонах для справок является открытой и предоставляется путем:</w:t>
      </w:r>
    </w:p>
    <w:p w:rsidR="0031063B" w:rsidRPr="002A6907" w:rsidRDefault="0031063B" w:rsidP="0031063B">
      <w:pPr>
        <w:pStyle w:val="ConsPlusNormal"/>
        <w:ind w:firstLine="567"/>
        <w:jc w:val="both"/>
        <w:rPr>
          <w:szCs w:val="28"/>
        </w:rPr>
      </w:pPr>
      <w:r w:rsidRPr="002A6907">
        <w:rPr>
          <w:szCs w:val="28"/>
        </w:rPr>
        <w:t>- использования средств телефонной связи;</w:t>
      </w:r>
    </w:p>
    <w:p w:rsidR="0031063B" w:rsidRPr="002A6907" w:rsidRDefault="0031063B" w:rsidP="0031063B">
      <w:pPr>
        <w:pStyle w:val="ConsPlusNormal"/>
        <w:ind w:firstLine="567"/>
        <w:jc w:val="both"/>
        <w:rPr>
          <w:szCs w:val="28"/>
        </w:rPr>
      </w:pPr>
      <w:r w:rsidRPr="002A6907">
        <w:rPr>
          <w:szCs w:val="28"/>
        </w:rPr>
        <w:t xml:space="preserve">- размещения на </w:t>
      </w:r>
      <w:r>
        <w:rPr>
          <w:szCs w:val="28"/>
        </w:rPr>
        <w:t>сайте Администрации в сети «Интернет»;</w:t>
      </w:r>
    </w:p>
    <w:p w:rsidR="0031063B" w:rsidRPr="002A6907" w:rsidRDefault="0031063B" w:rsidP="0031063B">
      <w:pPr>
        <w:pStyle w:val="ConsPlusNormal"/>
        <w:ind w:firstLine="567"/>
        <w:jc w:val="both"/>
        <w:rPr>
          <w:szCs w:val="28"/>
        </w:rPr>
      </w:pPr>
      <w:r w:rsidRPr="002A6907">
        <w:rPr>
          <w:szCs w:val="28"/>
        </w:rPr>
        <w:t xml:space="preserve">- размещения на информационных стендах, расположенных в зданиях </w:t>
      </w:r>
      <w:r>
        <w:rPr>
          <w:szCs w:val="28"/>
        </w:rPr>
        <w:t xml:space="preserve">Администрации </w:t>
      </w:r>
      <w:r w:rsidRPr="002A6907">
        <w:rPr>
          <w:szCs w:val="28"/>
        </w:rPr>
        <w:t>и многофункционального центра;</w:t>
      </w:r>
    </w:p>
    <w:p w:rsidR="0031063B" w:rsidRPr="002A6907" w:rsidRDefault="0031063B" w:rsidP="0031063B">
      <w:pPr>
        <w:pStyle w:val="ConsPlusNormal"/>
        <w:ind w:firstLine="567"/>
        <w:jc w:val="both"/>
        <w:rPr>
          <w:szCs w:val="28"/>
        </w:rPr>
      </w:pPr>
      <w:r w:rsidRPr="002A6907">
        <w:rPr>
          <w:szCs w:val="28"/>
        </w:rPr>
        <w:t>- размещения на Порталах;</w:t>
      </w:r>
    </w:p>
    <w:p w:rsidR="0031063B" w:rsidRPr="002A6907" w:rsidRDefault="0031063B" w:rsidP="0031063B">
      <w:pPr>
        <w:pStyle w:val="ConsPlusNormal"/>
        <w:ind w:firstLine="567"/>
        <w:jc w:val="both"/>
        <w:rPr>
          <w:szCs w:val="28"/>
        </w:rPr>
      </w:pPr>
      <w:r w:rsidRPr="002A6907">
        <w:rPr>
          <w:szCs w:val="28"/>
        </w:rPr>
        <w:t>- проведения консультаций специалистами Отдела или многофункционального центра.</w:t>
      </w:r>
    </w:p>
    <w:p w:rsidR="0031063B" w:rsidRPr="002A6907" w:rsidRDefault="0031063B" w:rsidP="0031063B">
      <w:pPr>
        <w:pStyle w:val="ConsPlusNormal"/>
        <w:ind w:firstLine="567"/>
        <w:jc w:val="both"/>
        <w:rPr>
          <w:szCs w:val="28"/>
        </w:rPr>
      </w:pPr>
      <w:r w:rsidRPr="002A6907">
        <w:rPr>
          <w:szCs w:val="28"/>
        </w:rPr>
        <w:t>Информация по вопросам предоставления муниципальной услуги представляется специалистами Отдела и многофункционального центра, уполномоченными на ее исполнение.</w:t>
      </w:r>
    </w:p>
    <w:p w:rsidR="0031063B" w:rsidRPr="002A6907" w:rsidRDefault="0031063B" w:rsidP="0031063B">
      <w:pPr>
        <w:pStyle w:val="ConsPlusNormal"/>
        <w:ind w:firstLine="567"/>
        <w:jc w:val="both"/>
        <w:rPr>
          <w:szCs w:val="28"/>
        </w:rPr>
      </w:pPr>
      <w:r w:rsidRPr="002A6907">
        <w:rPr>
          <w:szCs w:val="28"/>
        </w:rPr>
        <w:t>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компетенции.</w:t>
      </w:r>
    </w:p>
    <w:p w:rsidR="0031063B" w:rsidRPr="002A6907" w:rsidRDefault="0031063B" w:rsidP="0031063B">
      <w:pPr>
        <w:pStyle w:val="ConsPlusNormal"/>
        <w:ind w:firstLine="567"/>
        <w:jc w:val="both"/>
        <w:rPr>
          <w:szCs w:val="28"/>
        </w:rPr>
      </w:pPr>
      <w:r w:rsidRPr="002A6907">
        <w:rPr>
          <w:szCs w:val="28"/>
        </w:rPr>
        <w:t>Ответ на телефонный звонок начинается с информации о наименовании органа, в который позвонил Заявитель, фамилии, имени, отчестве и должности лица, принявшего телефонный звонок.</w:t>
      </w:r>
    </w:p>
    <w:p w:rsidR="0031063B" w:rsidRPr="002A6907" w:rsidRDefault="0031063B" w:rsidP="0031063B">
      <w:pPr>
        <w:pStyle w:val="ConsPlusNormal"/>
        <w:ind w:firstLine="567"/>
        <w:jc w:val="both"/>
        <w:rPr>
          <w:szCs w:val="28"/>
        </w:rPr>
      </w:pPr>
      <w:r w:rsidRPr="002A6907">
        <w:rPr>
          <w:szCs w:val="28"/>
        </w:rPr>
        <w:t>При обращении на личный прием к специалисту Отдела или многофункционального центра Заявитель предоставляет:</w:t>
      </w:r>
    </w:p>
    <w:p w:rsidR="0031063B" w:rsidRPr="002A6907" w:rsidRDefault="0031063B" w:rsidP="0031063B">
      <w:pPr>
        <w:pStyle w:val="ConsPlusNormal"/>
        <w:ind w:firstLine="567"/>
        <w:jc w:val="both"/>
        <w:rPr>
          <w:szCs w:val="28"/>
        </w:rPr>
      </w:pPr>
      <w:r w:rsidRPr="002A6907">
        <w:rPr>
          <w:szCs w:val="28"/>
        </w:rPr>
        <w:t>- документ, удостоверяющий личность;</w:t>
      </w:r>
    </w:p>
    <w:p w:rsidR="0031063B" w:rsidRDefault="0031063B" w:rsidP="0031063B">
      <w:pPr>
        <w:pStyle w:val="ConsPlusNormal"/>
        <w:ind w:firstLine="567"/>
        <w:jc w:val="both"/>
        <w:rPr>
          <w:szCs w:val="28"/>
        </w:rPr>
      </w:pPr>
      <w:r w:rsidRPr="002A6907">
        <w:rPr>
          <w:szCs w:val="28"/>
        </w:rPr>
        <w:t>- доверенность, в случае если интересы Заявителя представляет уполномоченное лицо.</w:t>
      </w:r>
    </w:p>
    <w:p w:rsidR="0031063B" w:rsidRPr="00861248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>
        <w:rPr>
          <w:emboss w:val="0"/>
          <w:color w:val="auto"/>
          <w:szCs w:val="28"/>
        </w:rPr>
        <w:t>2.18</w:t>
      </w:r>
      <w:r w:rsidRPr="00861248">
        <w:rPr>
          <w:emboss w:val="0"/>
          <w:color w:val="auto"/>
          <w:szCs w:val="28"/>
        </w:rPr>
        <w:t>.</w:t>
      </w:r>
      <w:r>
        <w:rPr>
          <w:emboss w:val="0"/>
          <w:color w:val="auto"/>
          <w:szCs w:val="28"/>
        </w:rPr>
        <w:t>2.</w:t>
      </w:r>
      <w:r w:rsidRPr="00861248">
        <w:rPr>
          <w:emboss w:val="0"/>
          <w:color w:val="auto"/>
          <w:szCs w:val="28"/>
        </w:rPr>
        <w:t xml:space="preserve"> Совершение Заявителем юридически значимых действий при получении </w:t>
      </w:r>
      <w:r>
        <w:rPr>
          <w:emboss w:val="0"/>
          <w:color w:val="auto"/>
          <w:szCs w:val="28"/>
        </w:rPr>
        <w:t>муниципальной</w:t>
      </w:r>
      <w:r w:rsidRPr="00861248">
        <w:rPr>
          <w:emboss w:val="0"/>
          <w:color w:val="auto"/>
          <w:szCs w:val="28"/>
        </w:rPr>
        <w:t xml:space="preserve"> услуги может осуществляться посредством универсальной электронной карты, которая содержит информацию о Заявителе.</w:t>
      </w:r>
    </w:p>
    <w:p w:rsidR="0031063B" w:rsidRPr="002A6907" w:rsidRDefault="0031063B" w:rsidP="0031063B">
      <w:pPr>
        <w:pStyle w:val="ConsPlusNormal"/>
        <w:ind w:firstLine="567"/>
        <w:jc w:val="both"/>
        <w:rPr>
          <w:szCs w:val="28"/>
        </w:rPr>
      </w:pPr>
      <w:r w:rsidRPr="002A6907">
        <w:rPr>
          <w:szCs w:val="28"/>
        </w:rPr>
        <w:t>2.1</w:t>
      </w:r>
      <w:r>
        <w:rPr>
          <w:szCs w:val="28"/>
        </w:rPr>
        <w:t>8.3</w:t>
      </w:r>
      <w:r w:rsidRPr="002A6907">
        <w:rPr>
          <w:szCs w:val="28"/>
        </w:rPr>
        <w:t xml:space="preserve">. Заявление о предоставлении муниципальной услуги и документы, предусмотренные </w:t>
      </w:r>
      <w:hyperlink w:anchor="P106" w:history="1">
        <w:r w:rsidRPr="002A6907">
          <w:rPr>
            <w:szCs w:val="28"/>
          </w:rPr>
          <w:t>пунктом 2.6</w:t>
        </w:r>
      </w:hyperlink>
      <w:r w:rsidRPr="002A6907">
        <w:rPr>
          <w:szCs w:val="28"/>
        </w:rPr>
        <w:t xml:space="preserve"> настоящего Регламента, предоставленные Заявителем в электронном виде, удостоверяются электронной подписью:</w:t>
      </w:r>
    </w:p>
    <w:p w:rsidR="0031063B" w:rsidRPr="002A6907" w:rsidRDefault="0031063B" w:rsidP="0031063B">
      <w:pPr>
        <w:pStyle w:val="ConsPlusNormal"/>
        <w:ind w:firstLine="567"/>
        <w:jc w:val="both"/>
        <w:rPr>
          <w:szCs w:val="28"/>
        </w:rPr>
      </w:pPr>
      <w:r w:rsidRPr="002A6907">
        <w:rPr>
          <w:szCs w:val="28"/>
        </w:rPr>
        <w:t>- заявление удостоверяется простой электронной подписью Заявителя;</w:t>
      </w:r>
    </w:p>
    <w:p w:rsidR="0031063B" w:rsidRPr="002A6907" w:rsidRDefault="0031063B" w:rsidP="0031063B">
      <w:pPr>
        <w:pStyle w:val="ConsPlusNormal"/>
        <w:ind w:firstLine="567"/>
        <w:jc w:val="both"/>
        <w:rPr>
          <w:szCs w:val="28"/>
        </w:rPr>
      </w:pPr>
      <w:r w:rsidRPr="002A6907">
        <w:rPr>
          <w:szCs w:val="28"/>
        </w:rPr>
        <w:t xml:space="preserve">- доверенность, подтверждающая правомочие на обращение за получением </w:t>
      </w:r>
      <w:r w:rsidRPr="002A6907">
        <w:rPr>
          <w:szCs w:val="28"/>
        </w:rPr>
        <w:lastRenderedPageBreak/>
        <w:t>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31063B" w:rsidRPr="002A6907" w:rsidRDefault="0031063B" w:rsidP="0031063B">
      <w:pPr>
        <w:pStyle w:val="ConsPlusNormal"/>
        <w:ind w:firstLine="567"/>
        <w:jc w:val="both"/>
        <w:rPr>
          <w:szCs w:val="28"/>
        </w:rPr>
      </w:pPr>
      <w:r w:rsidRPr="002A6907">
        <w:rPr>
          <w:szCs w:val="28"/>
        </w:rPr>
        <w:t xml:space="preserve">- 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25" w:history="1">
        <w:r w:rsidRPr="002A6907">
          <w:rPr>
            <w:szCs w:val="28"/>
          </w:rPr>
          <w:t>постановления</w:t>
        </w:r>
      </w:hyperlink>
      <w:r w:rsidRPr="002A6907">
        <w:rPr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31063B" w:rsidRPr="002A6907" w:rsidRDefault="0031063B" w:rsidP="0031063B">
      <w:pPr>
        <w:pStyle w:val="ConsPlusNormal"/>
        <w:ind w:firstLine="567"/>
        <w:jc w:val="both"/>
        <w:rPr>
          <w:szCs w:val="28"/>
        </w:rPr>
      </w:pPr>
      <w:r w:rsidRPr="002A6907">
        <w:rPr>
          <w:szCs w:val="28"/>
        </w:rPr>
        <w:t>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31063B" w:rsidRDefault="0031063B" w:rsidP="0031063B">
      <w:pPr>
        <w:pStyle w:val="ConsPlusNormal"/>
        <w:ind w:firstLine="567"/>
        <w:jc w:val="both"/>
        <w:rPr>
          <w:szCs w:val="28"/>
        </w:rPr>
      </w:pPr>
      <w:r w:rsidRPr="00747363">
        <w:rPr>
          <w:szCs w:val="28"/>
        </w:rPr>
        <w:t>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законодательства, это является основанием для отказа в приеме Заявления к рассмотрению в соответствии с п.</w:t>
      </w:r>
      <w:r>
        <w:rPr>
          <w:szCs w:val="28"/>
        </w:rPr>
        <w:t xml:space="preserve"> 2.9 Регламента.</w:t>
      </w:r>
    </w:p>
    <w:p w:rsidR="0031063B" w:rsidRPr="006B25A1" w:rsidRDefault="0031063B" w:rsidP="0031063B">
      <w:pPr>
        <w:pStyle w:val="ConsPlusNormal"/>
        <w:ind w:firstLine="567"/>
        <w:jc w:val="both"/>
        <w:rPr>
          <w:szCs w:val="28"/>
        </w:rPr>
      </w:pPr>
      <w:r w:rsidRPr="00D73623">
        <w:rPr>
          <w:szCs w:val="28"/>
        </w:rPr>
        <w:t>В случае если документы, прилагаемые к заявлению о получении муниципальной услуги в электронном виде, не подписаны электронной подписью в соответствии с требованиями действующего законодательства, данные документы считаются не приложенными к заявлению. В указанных случаях осуществляются процедуры, предусмотренные п. 4.4.3, 4.4.3.1.</w:t>
      </w:r>
    </w:p>
    <w:p w:rsidR="0031063B" w:rsidRDefault="0031063B" w:rsidP="0031063B">
      <w:pPr>
        <w:pStyle w:val="ConsPlusNormal"/>
        <w:ind w:firstLine="567"/>
        <w:jc w:val="both"/>
        <w:rPr>
          <w:szCs w:val="28"/>
        </w:rPr>
      </w:pPr>
      <w:r w:rsidRPr="002A6907">
        <w:rPr>
          <w:szCs w:val="28"/>
        </w:rPr>
        <w:t>Информацию о ходе рассмотрения заявления о предоставлении муниципальной услуги, поданного при личном обращении или почтовым обращением, Заявитель может получить по телефону, на личном приеме в Отделе.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Порталах.</w:t>
      </w:r>
    </w:p>
    <w:p w:rsidR="0031063B" w:rsidRPr="0022481C" w:rsidRDefault="0031063B" w:rsidP="0031063B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2.19. </w:t>
      </w:r>
      <w:r w:rsidRPr="00587CC9">
        <w:rPr>
          <w:szCs w:val="28"/>
        </w:rPr>
        <w:t xml:space="preserve">Срок и порядок регистрации </w:t>
      </w:r>
      <w:r>
        <w:rPr>
          <w:szCs w:val="28"/>
        </w:rPr>
        <w:t>з</w:t>
      </w:r>
      <w:r w:rsidRPr="00587CC9">
        <w:rPr>
          <w:szCs w:val="28"/>
        </w:rPr>
        <w:t>аявления, а также особенности предоставления</w:t>
      </w:r>
      <w:r>
        <w:rPr>
          <w:szCs w:val="28"/>
        </w:rPr>
        <w:t xml:space="preserve"> муниципальной услуги в МФЦ</w:t>
      </w:r>
      <w:r w:rsidRPr="00587CC9">
        <w:rPr>
          <w:szCs w:val="28"/>
        </w:rPr>
        <w:t xml:space="preserve"> установлены </w:t>
      </w:r>
      <w:hyperlink r:id="rId26" w:history="1">
        <w:r>
          <w:rPr>
            <w:szCs w:val="28"/>
          </w:rPr>
          <w:t>п.</w:t>
        </w:r>
        <w:r w:rsidRPr="0022481C">
          <w:rPr>
            <w:szCs w:val="28"/>
          </w:rPr>
          <w:t xml:space="preserve"> 3.2.1</w:t>
        </w:r>
      </w:hyperlink>
      <w:r w:rsidRPr="0022481C">
        <w:rPr>
          <w:szCs w:val="28"/>
        </w:rPr>
        <w:t>,</w:t>
      </w:r>
      <w:r>
        <w:rPr>
          <w:szCs w:val="28"/>
        </w:rPr>
        <w:t xml:space="preserve"> </w:t>
      </w:r>
      <w:hyperlink r:id="rId27" w:history="1">
        <w:r w:rsidRPr="0022481C">
          <w:rPr>
            <w:szCs w:val="28"/>
          </w:rPr>
          <w:t>3.2.2</w:t>
        </w:r>
      </w:hyperlink>
      <w:r w:rsidRPr="0022481C">
        <w:rPr>
          <w:szCs w:val="28"/>
        </w:rPr>
        <w:t xml:space="preserve">, </w:t>
      </w:r>
      <w:hyperlink r:id="rId28" w:history="1">
        <w:r w:rsidRPr="0022481C">
          <w:rPr>
            <w:szCs w:val="28"/>
          </w:rPr>
          <w:t>4.2.1</w:t>
        </w:r>
      </w:hyperlink>
      <w:r w:rsidRPr="0022481C">
        <w:rPr>
          <w:szCs w:val="28"/>
        </w:rPr>
        <w:t xml:space="preserve">, </w:t>
      </w:r>
      <w:hyperlink r:id="rId29" w:history="1">
        <w:r w:rsidRPr="0022481C">
          <w:rPr>
            <w:szCs w:val="28"/>
          </w:rPr>
          <w:t>4.2.2</w:t>
        </w:r>
      </w:hyperlink>
      <w:r w:rsidRPr="0022481C">
        <w:rPr>
          <w:szCs w:val="28"/>
        </w:rPr>
        <w:t xml:space="preserve"> Регламента.</w:t>
      </w:r>
    </w:p>
    <w:p w:rsidR="0031063B" w:rsidRPr="002A6907" w:rsidRDefault="0031063B" w:rsidP="0031063B">
      <w:pPr>
        <w:pStyle w:val="ConsPlusNormal"/>
        <w:ind w:firstLine="567"/>
        <w:jc w:val="both"/>
        <w:rPr>
          <w:szCs w:val="28"/>
        </w:rPr>
      </w:pPr>
    </w:p>
    <w:p w:rsidR="0031063B" w:rsidRPr="002A6907" w:rsidRDefault="0031063B" w:rsidP="0031063B">
      <w:pPr>
        <w:pStyle w:val="ConsPlusNormal"/>
        <w:ind w:firstLine="567"/>
        <w:jc w:val="center"/>
        <w:rPr>
          <w:szCs w:val="28"/>
        </w:rPr>
      </w:pPr>
    </w:p>
    <w:p w:rsidR="0031063B" w:rsidRPr="002A6907" w:rsidRDefault="0031063B" w:rsidP="0031063B">
      <w:pPr>
        <w:pStyle w:val="ConsPlusNormal"/>
        <w:ind w:firstLine="567"/>
        <w:jc w:val="center"/>
        <w:rPr>
          <w:szCs w:val="28"/>
        </w:rPr>
      </w:pPr>
      <w:r w:rsidRPr="002A6907">
        <w:rPr>
          <w:szCs w:val="28"/>
        </w:rPr>
        <w:t>3. Состав, последовательность и сроки выполнения</w:t>
      </w:r>
    </w:p>
    <w:p w:rsidR="0031063B" w:rsidRPr="002A6907" w:rsidRDefault="0031063B" w:rsidP="0031063B">
      <w:pPr>
        <w:pStyle w:val="ConsPlusNormal"/>
        <w:ind w:firstLine="567"/>
        <w:jc w:val="center"/>
        <w:rPr>
          <w:szCs w:val="28"/>
        </w:rPr>
      </w:pPr>
      <w:r w:rsidRPr="002A6907">
        <w:rPr>
          <w:szCs w:val="28"/>
        </w:rPr>
        <w:t>административных процедур, требования к порядку</w:t>
      </w:r>
    </w:p>
    <w:p w:rsidR="0031063B" w:rsidRPr="002A6907" w:rsidRDefault="0031063B" w:rsidP="0031063B">
      <w:pPr>
        <w:pStyle w:val="ConsPlusNormal"/>
        <w:ind w:firstLine="567"/>
        <w:jc w:val="center"/>
        <w:rPr>
          <w:szCs w:val="28"/>
        </w:rPr>
      </w:pPr>
      <w:r w:rsidRPr="002A6907">
        <w:rPr>
          <w:szCs w:val="28"/>
        </w:rPr>
        <w:t>их выполнения</w:t>
      </w:r>
    </w:p>
    <w:p w:rsidR="0031063B" w:rsidRPr="002A6907" w:rsidRDefault="0031063B" w:rsidP="0031063B">
      <w:pPr>
        <w:pStyle w:val="ConsPlusNormal"/>
        <w:ind w:firstLine="567"/>
        <w:jc w:val="both"/>
        <w:rPr>
          <w:szCs w:val="28"/>
        </w:rPr>
      </w:pPr>
    </w:p>
    <w:p w:rsidR="0031063B" w:rsidRPr="002A6907" w:rsidRDefault="0031063B" w:rsidP="0031063B">
      <w:pPr>
        <w:pStyle w:val="ConsPlusNormal"/>
        <w:ind w:firstLine="567"/>
        <w:jc w:val="both"/>
        <w:rPr>
          <w:szCs w:val="28"/>
        </w:rPr>
      </w:pPr>
      <w:r w:rsidRPr="002A6907">
        <w:rPr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31063B" w:rsidRDefault="0031063B" w:rsidP="0031063B">
      <w:pPr>
        <w:pStyle w:val="ConsPlusNormal"/>
        <w:ind w:firstLine="567"/>
        <w:jc w:val="both"/>
        <w:rPr>
          <w:szCs w:val="28"/>
        </w:rPr>
      </w:pPr>
      <w:r w:rsidRPr="002A6907">
        <w:rPr>
          <w:szCs w:val="28"/>
        </w:rPr>
        <w:t>- прием и регистрация заявления о предоставлении муниципальной услуги и прилагаемых к нему документов, поступивших от Заявителя, либо отказ в приеме документов;</w:t>
      </w:r>
    </w:p>
    <w:p w:rsidR="0031063B" w:rsidRPr="009A2131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9A2131">
        <w:rPr>
          <w:emboss w:val="0"/>
          <w:color w:val="auto"/>
          <w:szCs w:val="28"/>
        </w:rPr>
        <w:t xml:space="preserve">- формирование и направление межведомственных запросов в органы </w:t>
      </w:r>
      <w:r>
        <w:rPr>
          <w:emboss w:val="0"/>
          <w:color w:val="auto"/>
          <w:szCs w:val="28"/>
        </w:rPr>
        <w:t>государственной власти</w:t>
      </w:r>
      <w:r w:rsidRPr="009A2131">
        <w:rPr>
          <w:emboss w:val="0"/>
          <w:color w:val="auto"/>
          <w:szCs w:val="28"/>
        </w:rPr>
        <w:t xml:space="preserve">, </w:t>
      </w:r>
      <w:r>
        <w:rPr>
          <w:emboss w:val="0"/>
          <w:color w:val="auto"/>
          <w:szCs w:val="28"/>
        </w:rPr>
        <w:t>иные структурные подразделения органа</w:t>
      </w:r>
      <w:r w:rsidRPr="009A2131">
        <w:rPr>
          <w:emboss w:val="0"/>
          <w:color w:val="auto"/>
          <w:szCs w:val="28"/>
        </w:rPr>
        <w:t xml:space="preserve"> местного </w:t>
      </w:r>
      <w:r w:rsidRPr="009A2131">
        <w:rPr>
          <w:emboss w:val="0"/>
          <w:color w:val="auto"/>
          <w:szCs w:val="28"/>
        </w:rPr>
        <w:lastRenderedPageBreak/>
        <w:t>самоуправления,</w:t>
      </w:r>
      <w:r>
        <w:rPr>
          <w:emboss w:val="0"/>
          <w:color w:val="auto"/>
          <w:szCs w:val="28"/>
        </w:rPr>
        <w:t xml:space="preserve"> организации, осуществляющие эксплуатацию сетей инженерно-технического обеспечения, </w:t>
      </w:r>
      <w:r w:rsidRPr="009A2131">
        <w:rPr>
          <w:emboss w:val="0"/>
          <w:color w:val="auto"/>
          <w:szCs w:val="28"/>
        </w:rPr>
        <w:t xml:space="preserve">рассмотрение документов, необходимых для предоставления </w:t>
      </w:r>
      <w:r>
        <w:rPr>
          <w:emboss w:val="0"/>
          <w:color w:val="auto"/>
          <w:szCs w:val="28"/>
        </w:rPr>
        <w:t>муниципальной</w:t>
      </w:r>
      <w:r w:rsidRPr="009A2131">
        <w:rPr>
          <w:emboss w:val="0"/>
          <w:color w:val="auto"/>
          <w:szCs w:val="28"/>
        </w:rPr>
        <w:t xml:space="preserve"> услуги;</w:t>
      </w:r>
    </w:p>
    <w:p w:rsidR="0031063B" w:rsidRDefault="0031063B" w:rsidP="0031063B">
      <w:pPr>
        <w:pStyle w:val="ConsPlusNormal"/>
        <w:ind w:firstLine="567"/>
        <w:jc w:val="both"/>
        <w:rPr>
          <w:szCs w:val="28"/>
        </w:rPr>
      </w:pPr>
      <w:r w:rsidRPr="002A6907">
        <w:rPr>
          <w:szCs w:val="28"/>
        </w:rPr>
        <w:t xml:space="preserve">- </w:t>
      </w:r>
      <w:r>
        <w:rPr>
          <w:szCs w:val="28"/>
        </w:rPr>
        <w:t>подготовка и утверждение ГПЗУ;</w:t>
      </w:r>
    </w:p>
    <w:p w:rsidR="0031063B" w:rsidRPr="00631AD7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>
        <w:rPr>
          <w:emboss w:val="0"/>
          <w:color w:val="auto"/>
          <w:szCs w:val="28"/>
        </w:rPr>
        <w:t>- в</w:t>
      </w:r>
      <w:r w:rsidRPr="00785219">
        <w:rPr>
          <w:emboss w:val="0"/>
          <w:color w:val="auto"/>
          <w:szCs w:val="28"/>
        </w:rPr>
        <w:t>ыдача Заявителю ГПЗУ либо письма об отказе в выдаче ГПЗУ.</w:t>
      </w:r>
    </w:p>
    <w:p w:rsidR="0031063B" w:rsidRPr="007A2C6A" w:rsidRDefault="0031063B" w:rsidP="0031063B">
      <w:pPr>
        <w:pStyle w:val="ConsPlusNormal"/>
        <w:ind w:firstLine="567"/>
        <w:jc w:val="both"/>
        <w:rPr>
          <w:szCs w:val="28"/>
        </w:rPr>
      </w:pPr>
      <w:r w:rsidRPr="007A2C6A">
        <w:rPr>
          <w:szCs w:val="28"/>
        </w:rPr>
        <w:t>3.2. Прием и регистрация заявления о предоставлении муниципальной услуги и прилагаемых к нему документов, поступивших от Заявителя, либо отказ в приеме документов.</w:t>
      </w:r>
    </w:p>
    <w:p w:rsidR="0031063B" w:rsidRPr="007A2C6A" w:rsidRDefault="0031063B" w:rsidP="0031063B">
      <w:pPr>
        <w:pStyle w:val="ConsPlusNormal"/>
        <w:ind w:firstLine="567"/>
        <w:jc w:val="both"/>
        <w:rPr>
          <w:szCs w:val="28"/>
        </w:rPr>
      </w:pPr>
      <w:r w:rsidRPr="007A2C6A">
        <w:rPr>
          <w:szCs w:val="28"/>
        </w:rPr>
        <w:t>3.2.1. Юридическим фактом для начала исполнения административной процедуры явля</w:t>
      </w:r>
      <w:r>
        <w:rPr>
          <w:szCs w:val="28"/>
        </w:rPr>
        <w:t>ется поступление в Управление</w:t>
      </w:r>
      <w:r w:rsidRPr="007A2C6A">
        <w:rPr>
          <w:szCs w:val="28"/>
        </w:rPr>
        <w:t xml:space="preserve"> Заявления и пакета документов, предусмотренных </w:t>
      </w:r>
      <w:hyperlink r:id="rId30" w:history="1">
        <w:r w:rsidRPr="007A2C6A">
          <w:rPr>
            <w:szCs w:val="28"/>
          </w:rPr>
          <w:t>пунктом 2.6</w:t>
        </w:r>
      </w:hyperlink>
      <w:r w:rsidRPr="007A2C6A">
        <w:rPr>
          <w:szCs w:val="28"/>
        </w:rPr>
        <w:t xml:space="preserve"> Регламента (с учетом положений </w:t>
      </w:r>
      <w:hyperlink r:id="rId31" w:history="1">
        <w:r w:rsidRPr="007A2C6A">
          <w:rPr>
            <w:szCs w:val="28"/>
          </w:rPr>
          <w:t>пунктов 2.</w:t>
        </w:r>
      </w:hyperlink>
      <w:r w:rsidRPr="007A2C6A">
        <w:rPr>
          <w:szCs w:val="28"/>
        </w:rPr>
        <w:t>7, 2.8 Регламента). Заявитель вп</w:t>
      </w:r>
      <w:r>
        <w:rPr>
          <w:szCs w:val="28"/>
        </w:rPr>
        <w:t>раве представить в Управление</w:t>
      </w:r>
      <w:r w:rsidRPr="007A2C6A">
        <w:rPr>
          <w:szCs w:val="28"/>
        </w:rPr>
        <w:t xml:space="preserve"> Заявление и указанный пакет документов лично</w:t>
      </w:r>
      <w:r>
        <w:rPr>
          <w:szCs w:val="28"/>
        </w:rPr>
        <w:t xml:space="preserve"> либо через законного представителя</w:t>
      </w:r>
      <w:r w:rsidRPr="007A2C6A">
        <w:rPr>
          <w:szCs w:val="28"/>
        </w:rPr>
        <w:t>, по почте, с курьером и т.д.</w:t>
      </w:r>
    </w:p>
    <w:p w:rsidR="0031063B" w:rsidRPr="007A2C6A" w:rsidRDefault="0031063B" w:rsidP="0031063B">
      <w:pPr>
        <w:pStyle w:val="a6"/>
        <w:ind w:firstLine="567"/>
        <w:jc w:val="both"/>
        <w:rPr>
          <w:emboss/>
          <w:sz w:val="28"/>
          <w:szCs w:val="28"/>
        </w:rPr>
      </w:pPr>
      <w:r w:rsidRPr="007A2C6A">
        <w:rPr>
          <w:sz w:val="28"/>
          <w:szCs w:val="28"/>
        </w:rPr>
        <w:t xml:space="preserve">Заявление может быть подано через </w:t>
      </w:r>
      <w:r>
        <w:rPr>
          <w:rStyle w:val="90"/>
          <w:rFonts w:ascii="Times New Roman" w:eastAsiaTheme="majorEastAsia" w:hAnsi="Times New Roman" w:cs="Times New Roman"/>
        </w:rPr>
        <w:t>МФЦ</w:t>
      </w:r>
      <w:r w:rsidRPr="007A2C6A">
        <w:rPr>
          <w:rStyle w:val="90"/>
          <w:rFonts w:ascii="Times New Roman" w:eastAsiaTheme="majorEastAsia" w:hAnsi="Times New Roman" w:cs="Times New Roman"/>
        </w:rPr>
        <w:t xml:space="preserve">. </w:t>
      </w:r>
      <w:r>
        <w:rPr>
          <w:rStyle w:val="90"/>
          <w:rFonts w:ascii="Times New Roman" w:eastAsiaTheme="majorEastAsia" w:hAnsi="Times New Roman" w:cs="Times New Roman"/>
        </w:rPr>
        <w:t>МФЦ</w:t>
      </w:r>
      <w:r w:rsidRPr="007A2C6A">
        <w:rPr>
          <w:sz w:val="28"/>
          <w:szCs w:val="28"/>
        </w:rPr>
        <w:t xml:space="preserve"> не позднее 1 рабочего дня после приема Заявления и прилагаемых документов представляет их по оформленной в установленном порядке описи в </w:t>
      </w:r>
      <w:r>
        <w:rPr>
          <w:sz w:val="28"/>
          <w:szCs w:val="28"/>
        </w:rPr>
        <w:t>Администрацию</w:t>
      </w:r>
      <w:r w:rsidRPr="007A2C6A">
        <w:rPr>
          <w:sz w:val="28"/>
          <w:szCs w:val="28"/>
        </w:rPr>
        <w:t>.</w:t>
      </w:r>
    </w:p>
    <w:p w:rsidR="0031063B" w:rsidRPr="003A7B9B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3A7B9B">
        <w:rPr>
          <w:emboss w:val="0"/>
          <w:color w:val="auto"/>
          <w:szCs w:val="28"/>
        </w:rPr>
        <w:t>3.2.2. Заявление регистрируется в общем порядке регистрации входящей корреспонденции в Администрации в день его подачи</w:t>
      </w:r>
      <w:r>
        <w:rPr>
          <w:emboss w:val="0"/>
          <w:color w:val="auto"/>
          <w:szCs w:val="28"/>
        </w:rPr>
        <w:t xml:space="preserve"> и направляется в Управление</w:t>
      </w:r>
      <w:r w:rsidRPr="003A7B9B">
        <w:rPr>
          <w:emboss w:val="0"/>
          <w:color w:val="auto"/>
          <w:szCs w:val="28"/>
        </w:rPr>
        <w:t xml:space="preserve">. </w:t>
      </w:r>
    </w:p>
    <w:p w:rsidR="0031063B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430231">
        <w:rPr>
          <w:emboss w:val="0"/>
          <w:color w:val="auto"/>
          <w:szCs w:val="28"/>
        </w:rPr>
        <w:t>До подачи Заявления Заявитель вправе обратиться к сотрудникам Отдела, ответственным за рассмотрение документов, необходимых для предоставления муниципальной услуги, для консультации по вопросам предоставления муниципальной услуги, в том числе по имеющемуся у него пакету документов, необходимых для предоставления муниципальной услуги.</w:t>
      </w:r>
    </w:p>
    <w:p w:rsidR="0031063B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950976">
        <w:rPr>
          <w:emboss w:val="0"/>
          <w:color w:val="auto"/>
          <w:szCs w:val="28"/>
        </w:rPr>
        <w:t>3.3.</w:t>
      </w:r>
      <w:r w:rsidRPr="006909FB">
        <w:rPr>
          <w:emboss w:val="0"/>
          <w:color w:val="auto"/>
          <w:szCs w:val="28"/>
        </w:rPr>
        <w:t xml:space="preserve"> </w:t>
      </w:r>
      <w:bookmarkStart w:id="9" w:name="Par1"/>
      <w:bookmarkEnd w:id="9"/>
      <w:r>
        <w:rPr>
          <w:emboss w:val="0"/>
          <w:color w:val="auto"/>
          <w:szCs w:val="28"/>
        </w:rPr>
        <w:t>Ф</w:t>
      </w:r>
      <w:r w:rsidRPr="009A2131">
        <w:rPr>
          <w:emboss w:val="0"/>
          <w:color w:val="auto"/>
          <w:szCs w:val="28"/>
        </w:rPr>
        <w:t xml:space="preserve">ормирование и направление межведомственных запросов в органы </w:t>
      </w:r>
      <w:r>
        <w:rPr>
          <w:emboss w:val="0"/>
          <w:color w:val="auto"/>
          <w:szCs w:val="28"/>
        </w:rPr>
        <w:t>государственной власти</w:t>
      </w:r>
      <w:r w:rsidRPr="009A2131">
        <w:rPr>
          <w:emboss w:val="0"/>
          <w:color w:val="auto"/>
          <w:szCs w:val="28"/>
        </w:rPr>
        <w:t xml:space="preserve">, </w:t>
      </w:r>
      <w:r>
        <w:rPr>
          <w:emboss w:val="0"/>
          <w:color w:val="auto"/>
          <w:szCs w:val="28"/>
        </w:rPr>
        <w:t>иные структурные подразделения органа</w:t>
      </w:r>
      <w:r w:rsidRPr="009A2131">
        <w:rPr>
          <w:emboss w:val="0"/>
          <w:color w:val="auto"/>
          <w:szCs w:val="28"/>
        </w:rPr>
        <w:t xml:space="preserve"> местного самоуправления,</w:t>
      </w:r>
      <w:r>
        <w:rPr>
          <w:emboss w:val="0"/>
          <w:color w:val="auto"/>
          <w:szCs w:val="28"/>
        </w:rPr>
        <w:t xml:space="preserve"> организации, осуществляющие эксплуатацию сетей инженерно-технического обеспечения, </w:t>
      </w:r>
      <w:r w:rsidRPr="009A2131">
        <w:rPr>
          <w:emboss w:val="0"/>
          <w:color w:val="auto"/>
          <w:szCs w:val="28"/>
        </w:rPr>
        <w:t xml:space="preserve">рассмотрение документов, необходимых для предоставления </w:t>
      </w:r>
      <w:r>
        <w:rPr>
          <w:emboss w:val="0"/>
          <w:color w:val="auto"/>
          <w:szCs w:val="28"/>
        </w:rPr>
        <w:t>муниципальной</w:t>
      </w:r>
      <w:r w:rsidRPr="009A2131">
        <w:rPr>
          <w:emboss w:val="0"/>
          <w:color w:val="auto"/>
          <w:szCs w:val="28"/>
        </w:rPr>
        <w:t xml:space="preserve"> услуги</w:t>
      </w:r>
      <w:r>
        <w:rPr>
          <w:emboss w:val="0"/>
          <w:color w:val="auto"/>
          <w:szCs w:val="28"/>
        </w:rPr>
        <w:t>.</w:t>
      </w:r>
    </w:p>
    <w:p w:rsidR="0031063B" w:rsidRPr="00785219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785219">
        <w:rPr>
          <w:emboss w:val="0"/>
          <w:color w:val="auto"/>
          <w:szCs w:val="28"/>
        </w:rPr>
        <w:t>3.3.1. Юридическим фактом для начала исполнения административной процедуры является регистрация Заявления</w:t>
      </w:r>
      <w:r>
        <w:rPr>
          <w:emboss w:val="0"/>
          <w:color w:val="auto"/>
          <w:szCs w:val="28"/>
        </w:rPr>
        <w:t xml:space="preserve"> системным администратором делопроизводства приемной  Управления (далее - Секретарь)</w:t>
      </w:r>
      <w:r w:rsidRPr="00785219">
        <w:rPr>
          <w:emboss w:val="0"/>
          <w:color w:val="auto"/>
          <w:szCs w:val="28"/>
        </w:rPr>
        <w:t>. В день регистрации Заявления Секретарь передает его в соответствии с существующими правилами документооборота начальнику Отдела.</w:t>
      </w:r>
    </w:p>
    <w:p w:rsidR="0031063B" w:rsidRPr="00785219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785219">
        <w:rPr>
          <w:emboss w:val="0"/>
          <w:color w:val="auto"/>
          <w:szCs w:val="28"/>
        </w:rPr>
        <w:t>3.3.2. Начальник Отдела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документов.</w:t>
      </w:r>
    </w:p>
    <w:p w:rsidR="0031063B" w:rsidRPr="00785219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785219">
        <w:rPr>
          <w:emboss w:val="0"/>
          <w:color w:val="auto"/>
          <w:szCs w:val="28"/>
        </w:rPr>
        <w:t>3.3.3. Специалисты Отдела (далее – Специалисты) в день получения Заявления проверяют его соответствие требованиям, установленным федеральным законодательством и иными нормативными правовыми актами.</w:t>
      </w:r>
    </w:p>
    <w:p w:rsidR="0031063B" w:rsidRPr="00785219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785219">
        <w:rPr>
          <w:emboss w:val="0"/>
          <w:color w:val="auto"/>
          <w:szCs w:val="28"/>
        </w:rPr>
        <w:t xml:space="preserve">В случае несоответствия поданного Заявления требованиям, установленным федеральным законодательством и иными нормативными правовыми актами, Специалисты не позднее 1 рабочего дня </w:t>
      </w:r>
      <w:proofErr w:type="gramStart"/>
      <w:r w:rsidRPr="00785219">
        <w:rPr>
          <w:emboss w:val="0"/>
          <w:color w:val="auto"/>
          <w:szCs w:val="28"/>
        </w:rPr>
        <w:t>с даты получения</w:t>
      </w:r>
      <w:proofErr w:type="gramEnd"/>
      <w:r w:rsidRPr="00785219">
        <w:rPr>
          <w:emboss w:val="0"/>
          <w:color w:val="auto"/>
          <w:szCs w:val="28"/>
        </w:rPr>
        <w:t xml:space="preserve"> Заявления </w:t>
      </w:r>
      <w:r w:rsidRPr="00785219">
        <w:rPr>
          <w:emboss w:val="0"/>
          <w:color w:val="auto"/>
          <w:szCs w:val="28"/>
        </w:rPr>
        <w:lastRenderedPageBreak/>
        <w:t>обеспечивают направление Заявителю письма об отказе в приеме Заявления к рассмотрению с указанием причин такого отказа.</w:t>
      </w:r>
    </w:p>
    <w:p w:rsidR="0031063B" w:rsidRPr="00785219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785219">
        <w:rPr>
          <w:emboss w:val="0"/>
          <w:color w:val="auto"/>
          <w:szCs w:val="28"/>
        </w:rPr>
        <w:t xml:space="preserve">3.3.4. В случае соответствия поданного Заявления требованиям, установленным федеральным законодательством и иными нормативными правовыми актами, Специалисты не позднее 1 рабочего дня </w:t>
      </w:r>
      <w:proofErr w:type="gramStart"/>
      <w:r w:rsidRPr="00785219">
        <w:rPr>
          <w:emboss w:val="0"/>
          <w:color w:val="auto"/>
          <w:szCs w:val="28"/>
        </w:rPr>
        <w:t>с даты поступления</w:t>
      </w:r>
      <w:proofErr w:type="gramEnd"/>
      <w:r w:rsidRPr="00785219">
        <w:rPr>
          <w:emboss w:val="0"/>
          <w:color w:val="auto"/>
          <w:szCs w:val="28"/>
        </w:rPr>
        <w:t xml:space="preserve"> Заявления в Отдел:</w:t>
      </w:r>
    </w:p>
    <w:p w:rsidR="0031063B" w:rsidRPr="00785219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bookmarkStart w:id="10" w:name="Par6"/>
      <w:bookmarkEnd w:id="10"/>
      <w:r w:rsidRPr="00785219">
        <w:rPr>
          <w:emboss w:val="0"/>
          <w:color w:val="auto"/>
          <w:szCs w:val="28"/>
        </w:rPr>
        <w:t xml:space="preserve">- проверяют соответствие пакета документов, представленных Заявителем, требованиям </w:t>
      </w:r>
      <w:hyperlink r:id="rId32" w:history="1">
        <w:r w:rsidRPr="00785219">
          <w:rPr>
            <w:emboss w:val="0"/>
            <w:color w:val="auto"/>
            <w:szCs w:val="28"/>
          </w:rPr>
          <w:t>пункта 2.</w:t>
        </w:r>
      </w:hyperlink>
      <w:r w:rsidRPr="00785219">
        <w:rPr>
          <w:emboss w:val="0"/>
          <w:color w:val="auto"/>
          <w:szCs w:val="28"/>
        </w:rPr>
        <w:t xml:space="preserve">7 Регламента. </w:t>
      </w:r>
      <w:proofErr w:type="gramStart"/>
      <w:r w:rsidRPr="00785219">
        <w:rPr>
          <w:emboss w:val="0"/>
          <w:color w:val="auto"/>
          <w:szCs w:val="28"/>
        </w:rPr>
        <w:t xml:space="preserve">В случае отсутствия в пакете документов, представленных Заявителем, документов, которые в соответствии с </w:t>
      </w:r>
      <w:hyperlink r:id="rId33" w:history="1">
        <w:r w:rsidRPr="00785219">
          <w:rPr>
            <w:emboss w:val="0"/>
            <w:color w:val="auto"/>
            <w:szCs w:val="28"/>
          </w:rPr>
          <w:t>пункт</w:t>
        </w:r>
      </w:hyperlink>
      <w:r w:rsidRPr="00785219">
        <w:rPr>
          <w:emboss w:val="0"/>
          <w:color w:val="auto"/>
          <w:szCs w:val="28"/>
        </w:rPr>
        <w:t xml:space="preserve">ом 2.7 Регламента предоставляются Заявителем самостоятельно, Специалисты на основании </w:t>
      </w:r>
      <w:hyperlink r:id="rId34" w:history="1">
        <w:r w:rsidRPr="00785219">
          <w:rPr>
            <w:emboss w:val="0"/>
            <w:color w:val="auto"/>
            <w:szCs w:val="28"/>
          </w:rPr>
          <w:t>пункта 2.1</w:t>
        </w:r>
      </w:hyperlink>
      <w:r w:rsidRPr="00785219">
        <w:rPr>
          <w:emboss w:val="0"/>
          <w:color w:val="auto"/>
          <w:szCs w:val="28"/>
        </w:rPr>
        <w:t xml:space="preserve">0 </w:t>
      </w:r>
      <w:r>
        <w:rPr>
          <w:emboss w:val="0"/>
          <w:color w:val="auto"/>
          <w:szCs w:val="28"/>
        </w:rPr>
        <w:t>Р</w:t>
      </w:r>
      <w:r w:rsidRPr="00785219">
        <w:rPr>
          <w:emboss w:val="0"/>
          <w:color w:val="auto"/>
          <w:szCs w:val="28"/>
        </w:rPr>
        <w:t>егламента подготавливают проект письма об отказе в выдаче ГПЗУ;</w:t>
      </w:r>
      <w:proofErr w:type="gramEnd"/>
    </w:p>
    <w:p w:rsidR="0031063B" w:rsidRPr="00FB58D0" w:rsidRDefault="0031063B" w:rsidP="0031063B">
      <w:pPr>
        <w:pStyle w:val="9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B58D0">
        <w:rPr>
          <w:rFonts w:ascii="Times New Roman" w:hAnsi="Times New Roman" w:cs="Times New Roman"/>
          <w:sz w:val="28"/>
          <w:szCs w:val="28"/>
        </w:rPr>
        <w:t xml:space="preserve">- в случае отсутствия обстоятельств, предусмотренных </w:t>
      </w:r>
      <w:hyperlink w:anchor="Par6" w:history="1">
        <w:r w:rsidRPr="00FB58D0">
          <w:rPr>
            <w:rFonts w:ascii="Times New Roman" w:hAnsi="Times New Roman" w:cs="Times New Roman"/>
            <w:sz w:val="28"/>
            <w:szCs w:val="28"/>
          </w:rPr>
          <w:t>абзацем 2</w:t>
        </w:r>
      </w:hyperlink>
      <w:r w:rsidRPr="00FB58D0">
        <w:rPr>
          <w:rFonts w:ascii="Times New Roman" w:hAnsi="Times New Roman" w:cs="Times New Roman"/>
          <w:sz w:val="28"/>
          <w:szCs w:val="28"/>
        </w:rPr>
        <w:t xml:space="preserve"> настоящего пункта, не позднее трех дней со дня регистрации заявления о выдаче ГПЗУ при необходимости Специалист:</w:t>
      </w:r>
    </w:p>
    <w:p w:rsidR="0031063B" w:rsidRPr="00FB58D0" w:rsidRDefault="0031063B" w:rsidP="0031063B">
      <w:pPr>
        <w:pStyle w:val="9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B58D0">
        <w:rPr>
          <w:rFonts w:ascii="Times New Roman" w:hAnsi="Times New Roman" w:cs="Times New Roman"/>
          <w:sz w:val="28"/>
          <w:szCs w:val="28"/>
        </w:rPr>
        <w:t>формирует с использованием программно-технических средств запросы в Федеральную налоговую службу, Федеральную службу государственной регистрации, кадастра и картографии и направляет запросы адресатам по каналам системы межведомственного электронного взаимодействия. Состав сведений, направляемых Федеральной налоговой службой, Федеральной службой государственной регистрации, кадастра и картографии в ответ на запросы Администрации, определен технологической картой межведомственного взаимодействия при предоставлении муниципальной услуги и электронными сервисами указанных органов государственной власти;</w:t>
      </w:r>
    </w:p>
    <w:p w:rsidR="0031063B" w:rsidRDefault="0031063B" w:rsidP="0031063B">
      <w:pPr>
        <w:pStyle w:val="ConsPlusNormal"/>
        <w:ind w:firstLine="567"/>
        <w:jc w:val="both"/>
        <w:rPr>
          <w:szCs w:val="28"/>
        </w:rPr>
      </w:pPr>
      <w:r w:rsidRPr="00785219">
        <w:rPr>
          <w:szCs w:val="28"/>
        </w:rPr>
        <w:t>осуществляет подготовку</w:t>
      </w:r>
      <w:r w:rsidRPr="00FB58D0">
        <w:rPr>
          <w:szCs w:val="28"/>
        </w:rPr>
        <w:t xml:space="preserve"> </w:t>
      </w:r>
      <w:r>
        <w:rPr>
          <w:szCs w:val="28"/>
        </w:rPr>
        <w:t>запросов</w:t>
      </w:r>
      <w:r w:rsidRPr="00785219">
        <w:rPr>
          <w:szCs w:val="28"/>
        </w:rPr>
        <w:t xml:space="preserve"> на получение необходимой информации</w:t>
      </w:r>
      <w:r>
        <w:rPr>
          <w:szCs w:val="28"/>
        </w:rPr>
        <w:t xml:space="preserve"> </w:t>
      </w:r>
      <w:r w:rsidRPr="00785219">
        <w:rPr>
          <w:szCs w:val="28"/>
        </w:rPr>
        <w:t>и направляет</w:t>
      </w:r>
      <w:r>
        <w:rPr>
          <w:szCs w:val="28"/>
        </w:rPr>
        <w:t xml:space="preserve"> их</w:t>
      </w:r>
      <w:r w:rsidRPr="00785219">
        <w:rPr>
          <w:szCs w:val="28"/>
        </w:rPr>
        <w:t xml:space="preserve"> в </w:t>
      </w:r>
      <w:r>
        <w:rPr>
          <w:szCs w:val="28"/>
        </w:rPr>
        <w:t>Комитет Ивановской области по государственной охране объектов культурного наследия</w:t>
      </w:r>
      <w:r w:rsidRPr="00785219">
        <w:rPr>
          <w:szCs w:val="28"/>
        </w:rPr>
        <w:t xml:space="preserve">, организации, осуществляющие эксплуатацию сетей инженерно-технического обеспечения, </w:t>
      </w:r>
      <w:r>
        <w:rPr>
          <w:szCs w:val="28"/>
        </w:rPr>
        <w:t>иные структурные подразделения органа местного самоуправления.</w:t>
      </w:r>
    </w:p>
    <w:p w:rsidR="0031063B" w:rsidRPr="00785219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>
        <w:rPr>
          <w:emboss w:val="0"/>
          <w:color w:val="auto"/>
          <w:szCs w:val="28"/>
        </w:rPr>
        <w:t>3.3.5</w:t>
      </w:r>
      <w:r w:rsidRPr="00785219">
        <w:rPr>
          <w:emboss w:val="0"/>
          <w:color w:val="auto"/>
          <w:szCs w:val="28"/>
        </w:rPr>
        <w:t xml:space="preserve">. При наличии оснований, указанных в </w:t>
      </w:r>
      <w:hyperlink r:id="rId35" w:history="1">
        <w:r w:rsidRPr="00785219">
          <w:rPr>
            <w:emboss w:val="0"/>
            <w:color w:val="auto"/>
            <w:szCs w:val="28"/>
          </w:rPr>
          <w:t>пункте 2.1</w:t>
        </w:r>
      </w:hyperlink>
      <w:r w:rsidRPr="00785219">
        <w:rPr>
          <w:emboss w:val="0"/>
          <w:color w:val="auto"/>
          <w:szCs w:val="28"/>
        </w:rPr>
        <w:t>0 Регламента, Специалисты готовят проект письма об отказе в выдаче ГПЗУ с указанием причины отказа.</w:t>
      </w:r>
    </w:p>
    <w:p w:rsidR="0031063B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>
        <w:rPr>
          <w:emboss w:val="0"/>
          <w:color w:val="auto"/>
          <w:szCs w:val="28"/>
        </w:rPr>
        <w:t>3.3.6</w:t>
      </w:r>
      <w:r w:rsidRPr="00785219">
        <w:rPr>
          <w:emboss w:val="0"/>
          <w:color w:val="auto"/>
          <w:szCs w:val="28"/>
        </w:rPr>
        <w:t>. В случае подписания письма об отказе в выдаче ГПЗУ Секретарь регистрирует письмо и передает оба экземпляра письма Специалистам.</w:t>
      </w:r>
    </w:p>
    <w:p w:rsidR="0031063B" w:rsidRPr="00D73623" w:rsidRDefault="0031063B" w:rsidP="0031063B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623">
        <w:rPr>
          <w:rFonts w:ascii="Times New Roman" w:hAnsi="Times New Roman" w:cs="Times New Roman"/>
          <w:sz w:val="28"/>
          <w:szCs w:val="28"/>
        </w:rPr>
        <w:t>Специалисты вносят информацию об отказе в выдаче</w:t>
      </w:r>
      <w:r w:rsidRPr="00D73623">
        <w:rPr>
          <w:rFonts w:ascii="Times New Roman" w:hAnsi="Times New Roman" w:cs="Times New Roman"/>
          <w:emboss/>
          <w:sz w:val="28"/>
          <w:szCs w:val="28"/>
        </w:rPr>
        <w:t xml:space="preserve"> </w:t>
      </w:r>
      <w:r w:rsidRPr="00D73623">
        <w:rPr>
          <w:rFonts w:ascii="Times New Roman" w:hAnsi="Times New Roman" w:cs="Times New Roman"/>
          <w:sz w:val="28"/>
          <w:szCs w:val="28"/>
        </w:rPr>
        <w:t>ГПЗУ в журнал регистрации ГПЗУ, форма которого установлена в приложении 5 к настоящему Регламенту (далее – журнал регистрации ГПЗУ).</w:t>
      </w:r>
    </w:p>
    <w:p w:rsidR="0031063B" w:rsidRPr="00D73623" w:rsidRDefault="0031063B" w:rsidP="0031063B">
      <w:pPr>
        <w:pStyle w:val="ConsPlusNormal"/>
        <w:ind w:firstLine="567"/>
        <w:jc w:val="both"/>
        <w:rPr>
          <w:szCs w:val="28"/>
        </w:rPr>
      </w:pPr>
      <w:r w:rsidRPr="00D73623">
        <w:rPr>
          <w:szCs w:val="28"/>
        </w:rPr>
        <w:t xml:space="preserve">3.3.7. В случае отсутствия оснований, предусмотренных </w:t>
      </w:r>
      <w:hyperlink w:anchor="P131" w:history="1">
        <w:r w:rsidRPr="00D73623">
          <w:rPr>
            <w:szCs w:val="28"/>
          </w:rPr>
          <w:t>пунктом 2.10</w:t>
        </w:r>
      </w:hyperlink>
      <w:r w:rsidRPr="00D73623">
        <w:rPr>
          <w:szCs w:val="28"/>
        </w:rPr>
        <w:t xml:space="preserve"> настоящего Регламента, Специалист осуществляет подготовку ГПЗУ.</w:t>
      </w:r>
    </w:p>
    <w:p w:rsidR="0031063B" w:rsidRPr="00D73623" w:rsidRDefault="0031063B" w:rsidP="0031063B">
      <w:pPr>
        <w:pStyle w:val="ConsPlusNormal"/>
        <w:ind w:firstLine="567"/>
        <w:jc w:val="both"/>
        <w:rPr>
          <w:szCs w:val="28"/>
        </w:rPr>
      </w:pPr>
      <w:r w:rsidRPr="00D73623">
        <w:rPr>
          <w:szCs w:val="28"/>
        </w:rPr>
        <w:t>3.4. Подготовка и утверждение ГПЗУ.</w:t>
      </w:r>
    </w:p>
    <w:p w:rsidR="0031063B" w:rsidRPr="00D73623" w:rsidRDefault="0031063B" w:rsidP="0031063B">
      <w:pPr>
        <w:pStyle w:val="ConsPlusNormal"/>
        <w:ind w:firstLine="567"/>
        <w:jc w:val="both"/>
        <w:rPr>
          <w:szCs w:val="28"/>
        </w:rPr>
      </w:pPr>
      <w:r w:rsidRPr="00D73623">
        <w:rPr>
          <w:szCs w:val="28"/>
        </w:rPr>
        <w:t xml:space="preserve">3.4.1. ГПЗУ оформляется в трех экземплярах по форме, утвержденной </w:t>
      </w:r>
      <w:r>
        <w:rPr>
          <w:szCs w:val="28"/>
        </w:rPr>
        <w:t>п</w:t>
      </w:r>
      <w:r w:rsidRPr="00DD69E8">
        <w:rPr>
          <w:szCs w:val="28"/>
        </w:rPr>
        <w:t>риказ</w:t>
      </w:r>
      <w:r>
        <w:rPr>
          <w:szCs w:val="28"/>
        </w:rPr>
        <w:t>ом</w:t>
      </w:r>
      <w:r w:rsidRPr="00DD69E8">
        <w:rPr>
          <w:szCs w:val="28"/>
        </w:rPr>
        <w:t xml:space="preserve"> Минстроя России от 25.04.2017 N 741/</w:t>
      </w:r>
      <w:proofErr w:type="spellStart"/>
      <w:proofErr w:type="gramStart"/>
      <w:r w:rsidRPr="00DD69E8">
        <w:rPr>
          <w:szCs w:val="28"/>
        </w:rPr>
        <w:t>пр</w:t>
      </w:r>
      <w:proofErr w:type="spellEnd"/>
      <w:proofErr w:type="gramEnd"/>
      <w:r>
        <w:rPr>
          <w:szCs w:val="28"/>
        </w:rPr>
        <w:t xml:space="preserve"> «</w:t>
      </w:r>
      <w:r w:rsidRPr="00DD69E8">
        <w:rPr>
          <w:szCs w:val="28"/>
        </w:rPr>
        <w:t>Об утверждении формы градостроительного плана земельного участка и порядка ее заполнения</w:t>
      </w:r>
      <w:r>
        <w:rPr>
          <w:szCs w:val="28"/>
        </w:rPr>
        <w:t>»</w:t>
      </w:r>
      <w:r w:rsidRPr="00D73623">
        <w:rPr>
          <w:szCs w:val="28"/>
        </w:rPr>
        <w:t>.</w:t>
      </w:r>
    </w:p>
    <w:p w:rsidR="0031063B" w:rsidRPr="00D73623" w:rsidRDefault="0031063B" w:rsidP="0031063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D73623">
        <w:rPr>
          <w:emboss w:val="0"/>
          <w:color w:val="auto"/>
          <w:szCs w:val="28"/>
        </w:rPr>
        <w:t>Документ, содержащий информацию о технических условиях, является приложением к ГПЗУ.</w:t>
      </w:r>
    </w:p>
    <w:p w:rsidR="0031063B" w:rsidRPr="00D73623" w:rsidRDefault="0031063B" w:rsidP="0031063B">
      <w:pPr>
        <w:pStyle w:val="ConsPlusNormal"/>
        <w:ind w:firstLine="567"/>
        <w:jc w:val="both"/>
        <w:rPr>
          <w:i/>
          <w:szCs w:val="28"/>
        </w:rPr>
      </w:pPr>
      <w:r w:rsidRPr="00D73623">
        <w:rPr>
          <w:szCs w:val="28"/>
        </w:rPr>
        <w:lastRenderedPageBreak/>
        <w:t xml:space="preserve">3.4.2. </w:t>
      </w:r>
      <w:proofErr w:type="gramStart"/>
      <w:r w:rsidRPr="00D73623">
        <w:rPr>
          <w:szCs w:val="28"/>
        </w:rPr>
        <w:t>После согласо</w:t>
      </w:r>
      <w:r>
        <w:rPr>
          <w:szCs w:val="28"/>
        </w:rPr>
        <w:t xml:space="preserve">вания с начальником Отдела, </w:t>
      </w:r>
      <w:r w:rsidRPr="00D73623">
        <w:rPr>
          <w:szCs w:val="28"/>
        </w:rPr>
        <w:t xml:space="preserve">подготовленный специалистом Отдела ГПЗУ </w:t>
      </w:r>
      <w:r w:rsidRPr="002D5D63">
        <w:rPr>
          <w:szCs w:val="28"/>
        </w:rPr>
        <w:t>утверждается начальником Управления</w:t>
      </w:r>
      <w:r>
        <w:rPr>
          <w:szCs w:val="28"/>
        </w:rPr>
        <w:t xml:space="preserve"> и регистрируется </w:t>
      </w:r>
      <w:r w:rsidRPr="00D73623">
        <w:rPr>
          <w:szCs w:val="28"/>
        </w:rPr>
        <w:t>посредством внесения регистрационной записи в журнал регистрации ГПЗУ</w:t>
      </w:r>
      <w:r>
        <w:rPr>
          <w:szCs w:val="28"/>
        </w:rPr>
        <w:t xml:space="preserve"> специалистом Отдела</w:t>
      </w:r>
      <w:r w:rsidRPr="002D5D63">
        <w:rPr>
          <w:i/>
          <w:szCs w:val="28"/>
        </w:rPr>
        <w:t>.</w:t>
      </w:r>
      <w:proofErr w:type="gramEnd"/>
    </w:p>
    <w:p w:rsidR="0031063B" w:rsidRDefault="0031063B" w:rsidP="0031063B">
      <w:pPr>
        <w:pStyle w:val="ConsPlusNormal"/>
        <w:ind w:firstLine="567"/>
        <w:jc w:val="both"/>
        <w:rPr>
          <w:szCs w:val="28"/>
        </w:rPr>
      </w:pPr>
      <w:r w:rsidRPr="00D73623">
        <w:rPr>
          <w:szCs w:val="28"/>
        </w:rPr>
        <w:t xml:space="preserve">3.4.3. После утверждения </w:t>
      </w:r>
      <w:r>
        <w:rPr>
          <w:szCs w:val="28"/>
        </w:rPr>
        <w:t xml:space="preserve">и регистрации </w:t>
      </w:r>
      <w:r w:rsidRPr="00D73623">
        <w:rPr>
          <w:szCs w:val="28"/>
        </w:rPr>
        <w:t>ГПЗУ первый и второй экземпляр на бумажном носителе передается Заявителю. Третий экземпляр хранится в Отделе</w:t>
      </w:r>
      <w:r>
        <w:rPr>
          <w:szCs w:val="28"/>
        </w:rPr>
        <w:t>.</w:t>
      </w:r>
    </w:p>
    <w:p w:rsidR="0031063B" w:rsidRPr="00785219" w:rsidRDefault="0031063B" w:rsidP="0031063B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Копия ГПЗУ в течение семи дней в соответствии с </w:t>
      </w:r>
      <w:proofErr w:type="gramStart"/>
      <w:r>
        <w:rPr>
          <w:szCs w:val="28"/>
        </w:rPr>
        <w:t>ч</w:t>
      </w:r>
      <w:proofErr w:type="gramEnd"/>
      <w:r>
        <w:rPr>
          <w:szCs w:val="28"/>
        </w:rPr>
        <w:t xml:space="preserve">. 2 ст. 57 Градостроительного кодекса Российской Федерации передается в орган, осуществляющий ведение информационной системы обеспечения градостроительной деятельности. </w:t>
      </w:r>
    </w:p>
    <w:p w:rsidR="0031063B" w:rsidRPr="00785219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bookmarkStart w:id="11" w:name="Par31"/>
      <w:bookmarkEnd w:id="11"/>
      <w:r>
        <w:rPr>
          <w:emboss w:val="0"/>
          <w:color w:val="auto"/>
          <w:szCs w:val="28"/>
        </w:rPr>
        <w:t>3.5</w:t>
      </w:r>
      <w:r w:rsidRPr="00785219">
        <w:rPr>
          <w:emboss w:val="0"/>
          <w:color w:val="auto"/>
          <w:szCs w:val="28"/>
        </w:rPr>
        <w:t>. Выдача Заявителю ГПЗУ либо письма об отказе в выдаче ГПЗУ.</w:t>
      </w:r>
    </w:p>
    <w:p w:rsidR="0031063B" w:rsidRPr="00785219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>
        <w:rPr>
          <w:emboss w:val="0"/>
          <w:color w:val="auto"/>
          <w:szCs w:val="28"/>
        </w:rPr>
        <w:t>3.5</w:t>
      </w:r>
      <w:r w:rsidRPr="00785219">
        <w:rPr>
          <w:emboss w:val="0"/>
          <w:color w:val="auto"/>
          <w:szCs w:val="28"/>
        </w:rPr>
        <w:t>.1. Юридическим фактом для начала исполнения административной процедуры является регистрация утвержденного ГПЗУ или письма об отказе в выдаче ГПЗУ в журнале регистрации</w:t>
      </w:r>
      <w:r>
        <w:rPr>
          <w:emboss w:val="0"/>
          <w:color w:val="auto"/>
          <w:szCs w:val="28"/>
        </w:rPr>
        <w:t xml:space="preserve"> ГПЗУ</w:t>
      </w:r>
      <w:r w:rsidRPr="00785219">
        <w:rPr>
          <w:emboss w:val="0"/>
          <w:color w:val="auto"/>
          <w:szCs w:val="28"/>
        </w:rPr>
        <w:t>.</w:t>
      </w:r>
    </w:p>
    <w:p w:rsidR="0031063B" w:rsidRPr="00785219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>
        <w:rPr>
          <w:emboss w:val="0"/>
          <w:color w:val="auto"/>
          <w:szCs w:val="28"/>
        </w:rPr>
        <w:t>3.5</w:t>
      </w:r>
      <w:r w:rsidRPr="00785219">
        <w:rPr>
          <w:emboss w:val="0"/>
          <w:color w:val="auto"/>
          <w:szCs w:val="28"/>
        </w:rPr>
        <w:t>.2. Выдача Заявителю ГПЗУ либо письма об отказе в выдаче ГПЗУ осуществляется способом, указанным Заявителем в бланке Заявления (</w:t>
      </w:r>
      <w:hyperlink r:id="rId36" w:history="1">
        <w:r w:rsidRPr="00785219">
          <w:rPr>
            <w:emboss w:val="0"/>
            <w:color w:val="auto"/>
            <w:szCs w:val="28"/>
          </w:rPr>
          <w:t>приложение 1</w:t>
        </w:r>
      </w:hyperlink>
      <w:r w:rsidRPr="00785219">
        <w:rPr>
          <w:emboss w:val="0"/>
          <w:color w:val="auto"/>
          <w:szCs w:val="28"/>
        </w:rPr>
        <w:t xml:space="preserve"> к Регламенту).</w:t>
      </w:r>
    </w:p>
    <w:p w:rsidR="0031063B" w:rsidRPr="00785219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785219">
        <w:rPr>
          <w:emboss w:val="0"/>
          <w:color w:val="auto"/>
          <w:szCs w:val="28"/>
        </w:rPr>
        <w:t>Максимальный срок исполнения данной административной процедуры составляет не более одного рабочего дня.</w:t>
      </w:r>
    </w:p>
    <w:p w:rsidR="0031063B" w:rsidRPr="002A6907" w:rsidRDefault="0031063B" w:rsidP="0031063B">
      <w:pPr>
        <w:pStyle w:val="ConsPlusNormal"/>
        <w:ind w:firstLine="567"/>
        <w:jc w:val="both"/>
        <w:rPr>
          <w:szCs w:val="28"/>
        </w:rPr>
      </w:pPr>
      <w:r w:rsidRPr="002A6907">
        <w:rPr>
          <w:szCs w:val="28"/>
        </w:rPr>
        <w:t>3.</w:t>
      </w:r>
      <w:r>
        <w:rPr>
          <w:szCs w:val="28"/>
        </w:rPr>
        <w:t>6</w:t>
      </w:r>
      <w:r w:rsidRPr="002A6907">
        <w:rPr>
          <w:szCs w:val="28"/>
        </w:rPr>
        <w:t>. Документы, прилагаемые к заявлению и необходимые для заполнения ГПЗУ</w:t>
      </w:r>
      <w:r>
        <w:rPr>
          <w:szCs w:val="28"/>
        </w:rPr>
        <w:t>,</w:t>
      </w:r>
      <w:r w:rsidRPr="002A6907">
        <w:rPr>
          <w:szCs w:val="28"/>
        </w:rPr>
        <w:t xml:space="preserve"> хранятся в Отделе.</w:t>
      </w:r>
    </w:p>
    <w:p w:rsidR="0031063B" w:rsidRDefault="0031063B" w:rsidP="0031063B">
      <w:pPr>
        <w:autoSpaceDE w:val="0"/>
        <w:autoSpaceDN w:val="0"/>
        <w:adjustRightInd w:val="0"/>
        <w:ind w:firstLine="567"/>
        <w:jc w:val="center"/>
        <w:outlineLvl w:val="0"/>
        <w:rPr>
          <w:emboss w:val="0"/>
          <w:color w:val="auto"/>
          <w:szCs w:val="28"/>
        </w:rPr>
      </w:pPr>
    </w:p>
    <w:p w:rsidR="0031063B" w:rsidRPr="00785219" w:rsidRDefault="0031063B" w:rsidP="0031063B">
      <w:pPr>
        <w:autoSpaceDE w:val="0"/>
        <w:autoSpaceDN w:val="0"/>
        <w:adjustRightInd w:val="0"/>
        <w:ind w:firstLine="567"/>
        <w:jc w:val="center"/>
        <w:outlineLvl w:val="0"/>
        <w:rPr>
          <w:emboss w:val="0"/>
          <w:color w:val="auto"/>
          <w:szCs w:val="28"/>
        </w:rPr>
      </w:pPr>
      <w:r>
        <w:rPr>
          <w:emboss w:val="0"/>
          <w:color w:val="auto"/>
          <w:szCs w:val="28"/>
        </w:rPr>
        <w:t>4</w:t>
      </w:r>
      <w:r w:rsidRPr="00785219">
        <w:rPr>
          <w:emboss w:val="0"/>
          <w:color w:val="auto"/>
          <w:szCs w:val="28"/>
        </w:rPr>
        <w:t>. Состав, последовательность и сроки выполнения</w:t>
      </w:r>
    </w:p>
    <w:p w:rsidR="0031063B" w:rsidRPr="00785219" w:rsidRDefault="0031063B" w:rsidP="0031063B">
      <w:pPr>
        <w:autoSpaceDE w:val="0"/>
        <w:autoSpaceDN w:val="0"/>
        <w:adjustRightInd w:val="0"/>
        <w:ind w:firstLine="567"/>
        <w:jc w:val="center"/>
        <w:rPr>
          <w:emboss w:val="0"/>
          <w:color w:val="auto"/>
          <w:szCs w:val="28"/>
        </w:rPr>
      </w:pPr>
      <w:r w:rsidRPr="00785219">
        <w:rPr>
          <w:emboss w:val="0"/>
          <w:color w:val="auto"/>
          <w:szCs w:val="28"/>
        </w:rPr>
        <w:t xml:space="preserve">административных процедур при предоставлении </w:t>
      </w:r>
      <w:proofErr w:type="gramStart"/>
      <w:r>
        <w:rPr>
          <w:emboss w:val="0"/>
          <w:color w:val="auto"/>
          <w:szCs w:val="28"/>
        </w:rPr>
        <w:t>муниципальной</w:t>
      </w:r>
      <w:proofErr w:type="gramEnd"/>
    </w:p>
    <w:p w:rsidR="0031063B" w:rsidRPr="00785219" w:rsidRDefault="0031063B" w:rsidP="0031063B">
      <w:pPr>
        <w:autoSpaceDE w:val="0"/>
        <w:autoSpaceDN w:val="0"/>
        <w:adjustRightInd w:val="0"/>
        <w:ind w:firstLine="567"/>
        <w:jc w:val="center"/>
        <w:rPr>
          <w:emboss w:val="0"/>
          <w:color w:val="auto"/>
          <w:szCs w:val="28"/>
        </w:rPr>
      </w:pPr>
      <w:r w:rsidRPr="00785219">
        <w:rPr>
          <w:emboss w:val="0"/>
          <w:color w:val="auto"/>
          <w:szCs w:val="28"/>
        </w:rPr>
        <w:t>услуги в электронном виде</w:t>
      </w:r>
    </w:p>
    <w:p w:rsidR="0031063B" w:rsidRPr="00785219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</w:p>
    <w:p w:rsidR="0031063B" w:rsidRPr="00785219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785219">
        <w:rPr>
          <w:emboss w:val="0"/>
          <w:color w:val="auto"/>
          <w:szCs w:val="28"/>
        </w:rPr>
        <w:t xml:space="preserve">4.1. Предоставление </w:t>
      </w:r>
      <w:r>
        <w:rPr>
          <w:emboss w:val="0"/>
          <w:color w:val="auto"/>
          <w:szCs w:val="28"/>
        </w:rPr>
        <w:t>муниципальной</w:t>
      </w:r>
      <w:r w:rsidRPr="00785219">
        <w:rPr>
          <w:emboss w:val="0"/>
          <w:color w:val="auto"/>
          <w:szCs w:val="28"/>
        </w:rPr>
        <w:t xml:space="preserve"> услуги в электронном виде включает в себя следующие административные процедуры:</w:t>
      </w:r>
    </w:p>
    <w:p w:rsidR="0031063B" w:rsidRPr="00785219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785219">
        <w:rPr>
          <w:emboss w:val="0"/>
          <w:color w:val="auto"/>
          <w:szCs w:val="28"/>
        </w:rPr>
        <w:t>- получение и регистрация Заявления;</w:t>
      </w:r>
    </w:p>
    <w:p w:rsidR="0031063B" w:rsidRPr="00785219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785219">
        <w:rPr>
          <w:emboss w:val="0"/>
          <w:color w:val="auto"/>
          <w:szCs w:val="28"/>
        </w:rPr>
        <w:t>-</w:t>
      </w:r>
      <w:r>
        <w:rPr>
          <w:emboss w:val="0"/>
          <w:color w:val="auto"/>
          <w:szCs w:val="28"/>
        </w:rPr>
        <w:t xml:space="preserve"> </w:t>
      </w:r>
      <w:r w:rsidRPr="009A2131">
        <w:rPr>
          <w:emboss w:val="0"/>
          <w:color w:val="auto"/>
          <w:szCs w:val="28"/>
        </w:rPr>
        <w:t xml:space="preserve">формирование и направление межведомственных запросов в органы </w:t>
      </w:r>
      <w:r>
        <w:rPr>
          <w:emboss w:val="0"/>
          <w:color w:val="auto"/>
          <w:szCs w:val="28"/>
        </w:rPr>
        <w:t>государственной власти</w:t>
      </w:r>
      <w:r w:rsidRPr="009A2131">
        <w:rPr>
          <w:emboss w:val="0"/>
          <w:color w:val="auto"/>
          <w:szCs w:val="28"/>
        </w:rPr>
        <w:t xml:space="preserve">, </w:t>
      </w:r>
      <w:r>
        <w:rPr>
          <w:emboss w:val="0"/>
          <w:color w:val="auto"/>
          <w:szCs w:val="28"/>
        </w:rPr>
        <w:t>иные структурные подразделения органа</w:t>
      </w:r>
      <w:r w:rsidRPr="009A2131">
        <w:rPr>
          <w:emboss w:val="0"/>
          <w:color w:val="auto"/>
          <w:szCs w:val="28"/>
        </w:rPr>
        <w:t xml:space="preserve"> местного самоуправления,</w:t>
      </w:r>
      <w:r>
        <w:rPr>
          <w:emboss w:val="0"/>
          <w:color w:val="auto"/>
          <w:szCs w:val="28"/>
        </w:rPr>
        <w:t xml:space="preserve"> организации, осуществляющие эксплуатацию сетей инженерно-технического обеспечения, </w:t>
      </w:r>
      <w:r w:rsidRPr="009A2131">
        <w:rPr>
          <w:emboss w:val="0"/>
          <w:color w:val="auto"/>
          <w:szCs w:val="28"/>
        </w:rPr>
        <w:t xml:space="preserve">рассмотрение документов, необходимых для предоставления </w:t>
      </w:r>
      <w:r>
        <w:rPr>
          <w:emboss w:val="0"/>
          <w:color w:val="auto"/>
          <w:szCs w:val="28"/>
        </w:rPr>
        <w:t>муниципальной</w:t>
      </w:r>
      <w:r w:rsidRPr="009A2131">
        <w:rPr>
          <w:emboss w:val="0"/>
          <w:color w:val="auto"/>
          <w:szCs w:val="28"/>
        </w:rPr>
        <w:t xml:space="preserve"> услуги</w:t>
      </w:r>
      <w:r w:rsidRPr="00785219">
        <w:rPr>
          <w:emboss w:val="0"/>
          <w:color w:val="auto"/>
          <w:szCs w:val="28"/>
        </w:rPr>
        <w:t>;</w:t>
      </w:r>
    </w:p>
    <w:p w:rsidR="0031063B" w:rsidRPr="00785219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785219">
        <w:rPr>
          <w:emboss w:val="0"/>
          <w:color w:val="auto"/>
          <w:szCs w:val="28"/>
        </w:rPr>
        <w:t xml:space="preserve">- выдача Заявителю </w:t>
      </w:r>
      <w:r>
        <w:rPr>
          <w:emboss w:val="0"/>
          <w:color w:val="auto"/>
          <w:szCs w:val="28"/>
        </w:rPr>
        <w:t>ГПЗУ</w:t>
      </w:r>
      <w:r w:rsidRPr="00785219">
        <w:rPr>
          <w:emboss w:val="0"/>
          <w:color w:val="auto"/>
          <w:szCs w:val="28"/>
        </w:rPr>
        <w:t xml:space="preserve"> либо письма об отказе в выдаче </w:t>
      </w:r>
      <w:r>
        <w:rPr>
          <w:emboss w:val="0"/>
          <w:color w:val="auto"/>
          <w:szCs w:val="28"/>
        </w:rPr>
        <w:t>ГПЗУ.</w:t>
      </w:r>
    </w:p>
    <w:p w:rsidR="0031063B" w:rsidRPr="00785219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785219">
        <w:rPr>
          <w:emboss w:val="0"/>
          <w:color w:val="auto"/>
          <w:szCs w:val="28"/>
        </w:rPr>
        <w:t>4.2. Получение и регистрация Заявления.</w:t>
      </w:r>
    </w:p>
    <w:p w:rsidR="0031063B" w:rsidRPr="00785219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785219">
        <w:rPr>
          <w:emboss w:val="0"/>
          <w:color w:val="auto"/>
          <w:szCs w:val="28"/>
        </w:rPr>
        <w:t xml:space="preserve">4.2.1. Для получения </w:t>
      </w:r>
      <w:r>
        <w:rPr>
          <w:emboss w:val="0"/>
          <w:color w:val="auto"/>
          <w:szCs w:val="28"/>
        </w:rPr>
        <w:t>ГПЗУ</w:t>
      </w:r>
      <w:r w:rsidRPr="00785219">
        <w:rPr>
          <w:emboss w:val="0"/>
          <w:color w:val="auto"/>
          <w:szCs w:val="28"/>
        </w:rPr>
        <w:t xml:space="preserve"> Заявитель через </w:t>
      </w:r>
      <w:r>
        <w:rPr>
          <w:emboss w:val="0"/>
          <w:color w:val="auto"/>
          <w:szCs w:val="28"/>
        </w:rPr>
        <w:t xml:space="preserve">любой из </w:t>
      </w:r>
      <w:r w:rsidRPr="00785219">
        <w:rPr>
          <w:emboss w:val="0"/>
          <w:color w:val="auto"/>
          <w:szCs w:val="28"/>
        </w:rPr>
        <w:t>Портал</w:t>
      </w:r>
      <w:r>
        <w:rPr>
          <w:emboss w:val="0"/>
          <w:color w:val="auto"/>
          <w:szCs w:val="28"/>
        </w:rPr>
        <w:t>ов направляет в Управление</w:t>
      </w:r>
      <w:r w:rsidRPr="00785219">
        <w:rPr>
          <w:emboss w:val="0"/>
          <w:color w:val="auto"/>
          <w:szCs w:val="28"/>
        </w:rPr>
        <w:t xml:space="preserve"> Заявление.</w:t>
      </w:r>
    </w:p>
    <w:p w:rsidR="0031063B" w:rsidRPr="00A21301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A21301">
        <w:rPr>
          <w:emboss w:val="0"/>
          <w:color w:val="auto"/>
          <w:szCs w:val="28"/>
        </w:rPr>
        <w:t>4.2.2. Заявление, поданное через Портал, регистрируется в общем порядке регистрации входящей</w:t>
      </w:r>
      <w:r>
        <w:rPr>
          <w:emboss w:val="0"/>
          <w:color w:val="auto"/>
          <w:szCs w:val="28"/>
        </w:rPr>
        <w:t xml:space="preserve"> корреспонденции в Управление</w:t>
      </w:r>
      <w:r w:rsidRPr="00A21301">
        <w:rPr>
          <w:emboss w:val="0"/>
          <w:color w:val="auto"/>
          <w:szCs w:val="28"/>
        </w:rPr>
        <w:t xml:space="preserve"> в день его подачи. Заявление, поданное в нерабочий день, регистрируется не позднее рабочего дня, следующего за днем подачи Заявления.</w:t>
      </w:r>
    </w:p>
    <w:p w:rsidR="0031063B" w:rsidRPr="00785219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A21301">
        <w:rPr>
          <w:emboss w:val="0"/>
          <w:color w:val="auto"/>
          <w:szCs w:val="28"/>
        </w:rPr>
        <w:lastRenderedPageBreak/>
        <w:t>4.2.3. К Заявлению Заявитель вправе приложить в электронной форме</w:t>
      </w:r>
      <w:r w:rsidRPr="00785219">
        <w:rPr>
          <w:emboss w:val="0"/>
          <w:color w:val="auto"/>
          <w:szCs w:val="28"/>
        </w:rPr>
        <w:t xml:space="preserve"> подписанные усиленной квалифицированной электронной подписью документы, </w:t>
      </w:r>
      <w:r w:rsidRPr="00115965">
        <w:rPr>
          <w:emboss w:val="0"/>
          <w:color w:val="auto"/>
          <w:szCs w:val="28"/>
        </w:rPr>
        <w:t xml:space="preserve">предусмотренные </w:t>
      </w:r>
      <w:hyperlink r:id="rId37" w:history="1">
        <w:r w:rsidRPr="00115965">
          <w:rPr>
            <w:emboss w:val="0"/>
            <w:color w:val="auto"/>
            <w:szCs w:val="28"/>
          </w:rPr>
          <w:t>пунктом 2.</w:t>
        </w:r>
      </w:hyperlink>
      <w:r w:rsidRPr="00115965">
        <w:rPr>
          <w:emboss w:val="0"/>
          <w:color w:val="auto"/>
          <w:szCs w:val="28"/>
        </w:rPr>
        <w:t>7</w:t>
      </w:r>
      <w:r w:rsidRPr="00785219">
        <w:rPr>
          <w:emboss w:val="0"/>
          <w:color w:val="auto"/>
          <w:szCs w:val="28"/>
        </w:rPr>
        <w:t xml:space="preserve"> </w:t>
      </w:r>
      <w:r>
        <w:rPr>
          <w:emboss w:val="0"/>
          <w:color w:val="auto"/>
          <w:szCs w:val="28"/>
        </w:rPr>
        <w:t>Р</w:t>
      </w:r>
      <w:r w:rsidRPr="00785219">
        <w:rPr>
          <w:emboss w:val="0"/>
          <w:color w:val="auto"/>
          <w:szCs w:val="28"/>
        </w:rPr>
        <w:t xml:space="preserve">егламента. </w:t>
      </w:r>
    </w:p>
    <w:p w:rsidR="0031063B" w:rsidRPr="008D71AF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6B25A1">
        <w:rPr>
          <w:emboss w:val="0"/>
          <w:color w:val="auto"/>
          <w:szCs w:val="28"/>
        </w:rPr>
        <w:t>4.3.</w:t>
      </w:r>
      <w:r w:rsidRPr="00B0510A">
        <w:rPr>
          <w:emboss w:val="0"/>
          <w:color w:val="FF0000"/>
          <w:szCs w:val="28"/>
        </w:rPr>
        <w:t xml:space="preserve"> </w:t>
      </w:r>
      <w:r>
        <w:rPr>
          <w:emboss w:val="0"/>
          <w:color w:val="auto"/>
          <w:szCs w:val="28"/>
        </w:rPr>
        <w:t>Ф</w:t>
      </w:r>
      <w:r w:rsidRPr="009A2131">
        <w:rPr>
          <w:emboss w:val="0"/>
          <w:color w:val="auto"/>
          <w:szCs w:val="28"/>
        </w:rPr>
        <w:t xml:space="preserve">ормирование и направление межведомственных запросов в органы </w:t>
      </w:r>
      <w:r>
        <w:rPr>
          <w:emboss w:val="0"/>
          <w:color w:val="auto"/>
          <w:szCs w:val="28"/>
        </w:rPr>
        <w:t>государственной власти</w:t>
      </w:r>
      <w:r w:rsidRPr="009A2131">
        <w:rPr>
          <w:emboss w:val="0"/>
          <w:color w:val="auto"/>
          <w:szCs w:val="28"/>
        </w:rPr>
        <w:t xml:space="preserve">, </w:t>
      </w:r>
      <w:r>
        <w:rPr>
          <w:emboss w:val="0"/>
          <w:color w:val="auto"/>
          <w:szCs w:val="28"/>
        </w:rPr>
        <w:t>иные структурные подразделения органа</w:t>
      </w:r>
      <w:r w:rsidRPr="009A2131">
        <w:rPr>
          <w:emboss w:val="0"/>
          <w:color w:val="auto"/>
          <w:szCs w:val="28"/>
        </w:rPr>
        <w:t xml:space="preserve"> местного самоуправления,</w:t>
      </w:r>
      <w:r>
        <w:rPr>
          <w:emboss w:val="0"/>
          <w:color w:val="auto"/>
          <w:szCs w:val="28"/>
        </w:rPr>
        <w:t xml:space="preserve"> организации, осуществляющие эксплуатацию сетей инженерно-технического обеспечения, </w:t>
      </w:r>
      <w:r w:rsidRPr="009A2131">
        <w:rPr>
          <w:emboss w:val="0"/>
          <w:color w:val="auto"/>
          <w:szCs w:val="28"/>
        </w:rPr>
        <w:t xml:space="preserve">рассмотрение документов, необходимых для предоставления </w:t>
      </w:r>
      <w:r>
        <w:rPr>
          <w:emboss w:val="0"/>
          <w:color w:val="auto"/>
          <w:szCs w:val="28"/>
        </w:rPr>
        <w:t>муниципальной</w:t>
      </w:r>
      <w:r w:rsidRPr="009A2131">
        <w:rPr>
          <w:emboss w:val="0"/>
          <w:color w:val="auto"/>
          <w:szCs w:val="28"/>
        </w:rPr>
        <w:t xml:space="preserve"> услуги</w:t>
      </w:r>
      <w:r>
        <w:rPr>
          <w:emboss w:val="0"/>
          <w:color w:val="auto"/>
          <w:szCs w:val="28"/>
        </w:rPr>
        <w:t>.</w:t>
      </w:r>
    </w:p>
    <w:p w:rsidR="0031063B" w:rsidRPr="00785219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bookmarkStart w:id="12" w:name="Par15"/>
      <w:bookmarkEnd w:id="12"/>
      <w:r w:rsidRPr="00785219">
        <w:rPr>
          <w:emboss w:val="0"/>
          <w:color w:val="auto"/>
          <w:szCs w:val="28"/>
        </w:rPr>
        <w:t xml:space="preserve">4.3.1. Юридическим фактом для начала исполнения административной процедуры является регистрация Заявления Секретарем. В день регистрации Заявления Секретарь передает его в соответствии с существующими правилами документооборота начальнику </w:t>
      </w:r>
      <w:r>
        <w:rPr>
          <w:emboss w:val="0"/>
          <w:color w:val="auto"/>
          <w:szCs w:val="28"/>
        </w:rPr>
        <w:t>Отдела</w:t>
      </w:r>
      <w:r w:rsidRPr="00785219">
        <w:rPr>
          <w:emboss w:val="0"/>
          <w:color w:val="auto"/>
          <w:szCs w:val="28"/>
        </w:rPr>
        <w:t>.</w:t>
      </w:r>
    </w:p>
    <w:p w:rsidR="0031063B" w:rsidRPr="00785219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785219">
        <w:rPr>
          <w:emboss w:val="0"/>
          <w:color w:val="auto"/>
          <w:szCs w:val="28"/>
        </w:rPr>
        <w:t xml:space="preserve">4.3.2. Начальник </w:t>
      </w:r>
      <w:r>
        <w:rPr>
          <w:emboss w:val="0"/>
          <w:color w:val="auto"/>
          <w:szCs w:val="28"/>
        </w:rPr>
        <w:t>Отдела</w:t>
      </w:r>
      <w:r w:rsidRPr="00785219">
        <w:rPr>
          <w:emboss w:val="0"/>
          <w:color w:val="auto"/>
          <w:szCs w:val="28"/>
        </w:rPr>
        <w:t xml:space="preserve">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документов.</w:t>
      </w:r>
    </w:p>
    <w:p w:rsidR="0031063B" w:rsidRPr="00785219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785219">
        <w:rPr>
          <w:emboss w:val="0"/>
          <w:color w:val="auto"/>
          <w:szCs w:val="28"/>
        </w:rPr>
        <w:t>4.3.3. Специалисты в день получения Заявления:</w:t>
      </w:r>
    </w:p>
    <w:p w:rsidR="0031063B" w:rsidRPr="00785219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proofErr w:type="gramStart"/>
      <w:r w:rsidRPr="00785219">
        <w:rPr>
          <w:emboss w:val="0"/>
          <w:color w:val="auto"/>
          <w:szCs w:val="28"/>
        </w:rPr>
        <w:t>- проверяют соответствие Заявления требованиям, установленным федеральным законодательством и иными нормативными правовыми актами;</w:t>
      </w:r>
      <w:proofErr w:type="gramEnd"/>
    </w:p>
    <w:p w:rsidR="0031063B" w:rsidRPr="00785219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785219">
        <w:rPr>
          <w:emboss w:val="0"/>
          <w:color w:val="auto"/>
          <w:szCs w:val="28"/>
        </w:rPr>
        <w:t>- обеспечивают проведение проверки действительности усиленной квалифицированной электронной подписи, которой подписаны документы, приложенные к Заявлению в электронной форме.</w:t>
      </w:r>
    </w:p>
    <w:p w:rsidR="0031063B" w:rsidRPr="00785219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785219">
        <w:rPr>
          <w:emboss w:val="0"/>
          <w:color w:val="auto"/>
          <w:szCs w:val="28"/>
        </w:rPr>
        <w:t xml:space="preserve">В случае несоответствия поданного Заявления требованиям, установленным федеральным законодательством и иными нормативными правовыми актами, Специалисты не позднее 1 рабочего дня </w:t>
      </w:r>
      <w:proofErr w:type="gramStart"/>
      <w:r w:rsidRPr="00785219">
        <w:rPr>
          <w:emboss w:val="0"/>
          <w:color w:val="auto"/>
          <w:szCs w:val="28"/>
        </w:rPr>
        <w:t>с даты получения</w:t>
      </w:r>
      <w:proofErr w:type="gramEnd"/>
      <w:r w:rsidRPr="00785219">
        <w:rPr>
          <w:emboss w:val="0"/>
          <w:color w:val="auto"/>
          <w:szCs w:val="28"/>
        </w:rPr>
        <w:t xml:space="preserve"> Заявления обеспечивают направление Заявителю в электронном виде </w:t>
      </w:r>
      <w:hyperlink r:id="rId38" w:history="1">
        <w:r w:rsidRPr="004D31F4">
          <w:rPr>
            <w:emboss w:val="0"/>
            <w:color w:val="auto"/>
            <w:szCs w:val="28"/>
          </w:rPr>
          <w:t>уведомления</w:t>
        </w:r>
      </w:hyperlink>
      <w:r w:rsidRPr="004D31F4">
        <w:rPr>
          <w:emboss w:val="0"/>
          <w:color w:val="auto"/>
          <w:szCs w:val="28"/>
        </w:rPr>
        <w:t xml:space="preserve"> о</w:t>
      </w:r>
      <w:r w:rsidRPr="00785219">
        <w:rPr>
          <w:emboss w:val="0"/>
          <w:color w:val="auto"/>
          <w:szCs w:val="28"/>
        </w:rPr>
        <w:t>б отказе в приеме Заявления к рассмотрению с указанием причин такого отказа.</w:t>
      </w:r>
    </w:p>
    <w:p w:rsidR="0031063B" w:rsidRPr="00785219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proofErr w:type="gramStart"/>
      <w:r w:rsidRPr="00785219">
        <w:rPr>
          <w:emboss w:val="0"/>
          <w:color w:val="auto"/>
          <w:szCs w:val="28"/>
        </w:rPr>
        <w:t xml:space="preserve">В случае выявления несоблюдения условий признания усиленной квалифицированной электронной подписи действительной Специалисты в течение 3 дней с момента получения Заявления обеспечивают направление Заявителю в электронном виде уведомления об отказе в приеме Заявления к рассмотрению с указанием пунктов </w:t>
      </w:r>
      <w:hyperlink r:id="rId39" w:history="1">
        <w:r w:rsidRPr="008B2BF4">
          <w:rPr>
            <w:emboss w:val="0"/>
            <w:color w:val="auto"/>
            <w:szCs w:val="28"/>
          </w:rPr>
          <w:t>статьи 11</w:t>
        </w:r>
      </w:hyperlink>
      <w:r w:rsidRPr="00785219">
        <w:rPr>
          <w:emboss w:val="0"/>
          <w:color w:val="auto"/>
          <w:szCs w:val="28"/>
        </w:rPr>
        <w:t xml:space="preserve"> Федерального закона от 06.04.2011 </w:t>
      </w:r>
      <w:r>
        <w:rPr>
          <w:emboss w:val="0"/>
          <w:color w:val="auto"/>
          <w:szCs w:val="28"/>
        </w:rPr>
        <w:t>№ 63-ФЗ «</w:t>
      </w:r>
      <w:r w:rsidRPr="00785219">
        <w:rPr>
          <w:emboss w:val="0"/>
          <w:color w:val="auto"/>
          <w:szCs w:val="28"/>
        </w:rPr>
        <w:t>Об электронной подписи</w:t>
      </w:r>
      <w:r>
        <w:rPr>
          <w:emboss w:val="0"/>
          <w:color w:val="auto"/>
          <w:szCs w:val="28"/>
        </w:rPr>
        <w:t>»</w:t>
      </w:r>
      <w:r w:rsidRPr="00785219">
        <w:rPr>
          <w:emboss w:val="0"/>
          <w:color w:val="auto"/>
          <w:szCs w:val="28"/>
        </w:rPr>
        <w:t>, несоблюдение которых послужило основанием для принятия решения об отказе в приеме Заявления к</w:t>
      </w:r>
      <w:proofErr w:type="gramEnd"/>
      <w:r w:rsidRPr="00785219">
        <w:rPr>
          <w:emboss w:val="0"/>
          <w:color w:val="auto"/>
          <w:szCs w:val="28"/>
        </w:rPr>
        <w:t xml:space="preserve"> рассмотрению.</w:t>
      </w:r>
    </w:p>
    <w:p w:rsidR="0031063B" w:rsidRPr="00785219" w:rsidRDefault="0031063B" w:rsidP="0031063B">
      <w:pPr>
        <w:pStyle w:val="ConsPlusNormal"/>
        <w:ind w:firstLine="567"/>
        <w:jc w:val="both"/>
        <w:rPr>
          <w:szCs w:val="28"/>
        </w:rPr>
      </w:pPr>
      <w:r w:rsidRPr="006B25A1">
        <w:rPr>
          <w:rStyle w:val="90"/>
          <w:rFonts w:ascii="Times New Roman" w:eastAsiaTheme="majorEastAsia" w:hAnsi="Times New Roman" w:cs="Times New Roman"/>
        </w:rPr>
        <w:t xml:space="preserve">4.3.4. </w:t>
      </w:r>
      <w:proofErr w:type="gramStart"/>
      <w:r w:rsidRPr="006B25A1">
        <w:rPr>
          <w:rStyle w:val="90"/>
          <w:rFonts w:ascii="Times New Roman" w:eastAsiaTheme="majorEastAsia" w:hAnsi="Times New Roman" w:cs="Times New Roman"/>
        </w:rPr>
        <w:t>В случае если Заявитель чер</w:t>
      </w:r>
      <w:r>
        <w:rPr>
          <w:rStyle w:val="90"/>
          <w:rFonts w:ascii="Times New Roman" w:eastAsiaTheme="majorEastAsia" w:hAnsi="Times New Roman" w:cs="Times New Roman"/>
        </w:rPr>
        <w:t>ез Портал направил в Управление</w:t>
      </w:r>
      <w:r w:rsidRPr="006B25A1">
        <w:rPr>
          <w:rStyle w:val="90"/>
          <w:rFonts w:ascii="Times New Roman" w:eastAsiaTheme="majorEastAsia" w:hAnsi="Times New Roman" w:cs="Times New Roman"/>
        </w:rPr>
        <w:t xml:space="preserve"> заявление о выдаче градостроительного плана земельного участка и все документы, предусмотренные </w:t>
      </w:r>
      <w:hyperlink r:id="rId40" w:history="1">
        <w:r w:rsidRPr="006B25A1">
          <w:rPr>
            <w:rStyle w:val="90"/>
            <w:rFonts w:ascii="Times New Roman" w:eastAsiaTheme="majorEastAsia" w:hAnsi="Times New Roman" w:cs="Times New Roman"/>
          </w:rPr>
          <w:t>пункт</w:t>
        </w:r>
      </w:hyperlink>
      <w:r w:rsidRPr="006B25A1">
        <w:rPr>
          <w:rStyle w:val="90"/>
          <w:rFonts w:ascii="Times New Roman" w:eastAsiaTheme="majorEastAsia" w:hAnsi="Times New Roman" w:cs="Times New Roman"/>
        </w:rPr>
        <w:t>ом 2.7 Регламента,</w:t>
      </w:r>
      <w:r w:rsidRPr="008B2BF4">
        <w:rPr>
          <w:rStyle w:val="90"/>
          <w:rFonts w:ascii="Times New Roman" w:eastAsiaTheme="majorEastAsia" w:hAnsi="Times New Roman" w:cs="Times New Roman"/>
        </w:rPr>
        <w:t xml:space="preserve"> Специалист</w:t>
      </w:r>
      <w:r w:rsidRPr="00785219">
        <w:rPr>
          <w:emboss/>
          <w:szCs w:val="28"/>
        </w:rPr>
        <w:t xml:space="preserve"> </w:t>
      </w:r>
      <w:r w:rsidRPr="00785219">
        <w:rPr>
          <w:szCs w:val="28"/>
        </w:rPr>
        <w:t xml:space="preserve">Отдела осуществляет подготовку и направляет в случае необходимости в Управление Федеральной налоговой службы по Ивановской области, Управление Федеральной службы муниципальной регистрации, кадастра и картографии по Ивановской области и в </w:t>
      </w:r>
      <w:r>
        <w:rPr>
          <w:szCs w:val="28"/>
        </w:rPr>
        <w:t>Комитет Ивановской области по государственной охране</w:t>
      </w:r>
      <w:proofErr w:type="gramEnd"/>
      <w:r>
        <w:rPr>
          <w:szCs w:val="28"/>
        </w:rPr>
        <w:t xml:space="preserve"> объектов культурного наследия</w:t>
      </w:r>
      <w:r w:rsidRPr="00785219">
        <w:rPr>
          <w:szCs w:val="28"/>
        </w:rPr>
        <w:t>, организации, осуществляющие эксплуатацию сетей инженерно-технического обеспечения, запросы на получение необходимой информации не позднее трех дней со дня регистрации заявления о выдаче ГПЗУ.</w:t>
      </w:r>
    </w:p>
    <w:p w:rsidR="0031063B" w:rsidRPr="00785219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>
        <w:rPr>
          <w:emboss w:val="0"/>
          <w:color w:val="auto"/>
          <w:szCs w:val="28"/>
        </w:rPr>
        <w:lastRenderedPageBreak/>
        <w:t>4</w:t>
      </w:r>
      <w:r w:rsidRPr="00785219">
        <w:rPr>
          <w:emboss w:val="0"/>
          <w:color w:val="auto"/>
          <w:szCs w:val="28"/>
        </w:rPr>
        <w:t>.3.</w:t>
      </w:r>
      <w:r>
        <w:rPr>
          <w:emboss w:val="0"/>
          <w:color w:val="auto"/>
          <w:szCs w:val="28"/>
        </w:rPr>
        <w:t>5</w:t>
      </w:r>
      <w:r w:rsidRPr="00785219">
        <w:rPr>
          <w:emboss w:val="0"/>
          <w:color w:val="auto"/>
          <w:szCs w:val="28"/>
        </w:rPr>
        <w:t xml:space="preserve">. При наличии оснований, указанных в </w:t>
      </w:r>
      <w:hyperlink r:id="rId41" w:history="1">
        <w:r w:rsidRPr="00785219">
          <w:rPr>
            <w:emboss w:val="0"/>
            <w:color w:val="auto"/>
            <w:szCs w:val="28"/>
          </w:rPr>
          <w:t>пункте 2.1</w:t>
        </w:r>
      </w:hyperlink>
      <w:r w:rsidRPr="00785219">
        <w:rPr>
          <w:emboss w:val="0"/>
          <w:color w:val="auto"/>
          <w:szCs w:val="28"/>
        </w:rPr>
        <w:t>0 Регламента, Специалисты готовят проект письма об отказе в выдаче ГПЗУ с указанием причины отказа.</w:t>
      </w:r>
    </w:p>
    <w:p w:rsidR="0031063B" w:rsidRPr="00785219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>
        <w:rPr>
          <w:emboss w:val="0"/>
          <w:color w:val="auto"/>
          <w:szCs w:val="28"/>
        </w:rPr>
        <w:t>4</w:t>
      </w:r>
      <w:r w:rsidRPr="00785219">
        <w:rPr>
          <w:emboss w:val="0"/>
          <w:color w:val="auto"/>
          <w:szCs w:val="28"/>
        </w:rPr>
        <w:t>.3.</w:t>
      </w:r>
      <w:r>
        <w:rPr>
          <w:emboss w:val="0"/>
          <w:color w:val="auto"/>
          <w:szCs w:val="28"/>
        </w:rPr>
        <w:t>6</w:t>
      </w:r>
      <w:r w:rsidRPr="00785219">
        <w:rPr>
          <w:emboss w:val="0"/>
          <w:color w:val="auto"/>
          <w:szCs w:val="28"/>
        </w:rPr>
        <w:t>. В случае подписания письма об отказе в выдаче ГПЗУ Секретарь регистрирует письмо и передает оба экземпляра письма Специалистам.</w:t>
      </w:r>
    </w:p>
    <w:p w:rsidR="0031063B" w:rsidRPr="00785219" w:rsidRDefault="0031063B" w:rsidP="0031063B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4</w:t>
      </w:r>
      <w:r w:rsidRPr="00785219">
        <w:rPr>
          <w:szCs w:val="28"/>
        </w:rPr>
        <w:t>.3.</w:t>
      </w:r>
      <w:r>
        <w:rPr>
          <w:szCs w:val="28"/>
        </w:rPr>
        <w:t>7</w:t>
      </w:r>
      <w:r w:rsidRPr="00785219">
        <w:rPr>
          <w:szCs w:val="28"/>
        </w:rPr>
        <w:t xml:space="preserve">. В случае отсутствия оснований, предусмотренных </w:t>
      </w:r>
      <w:hyperlink w:anchor="P131" w:history="1">
        <w:r w:rsidRPr="00785219">
          <w:rPr>
            <w:szCs w:val="28"/>
          </w:rPr>
          <w:t>пунктом 2.10</w:t>
        </w:r>
      </w:hyperlink>
      <w:r w:rsidRPr="00785219">
        <w:rPr>
          <w:szCs w:val="28"/>
        </w:rPr>
        <w:t xml:space="preserve"> настоящего Регламента, специалист Отдела осуществляет подготовку ГПЗУ.</w:t>
      </w:r>
    </w:p>
    <w:p w:rsidR="0031063B" w:rsidRDefault="0031063B" w:rsidP="0031063B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4.3.8</w:t>
      </w:r>
      <w:r w:rsidRPr="00785219">
        <w:rPr>
          <w:szCs w:val="28"/>
        </w:rPr>
        <w:t xml:space="preserve">. Градостроительный план земельного участка оформляется в трех экземплярах. Оформление градостроительного </w:t>
      </w:r>
      <w:hyperlink r:id="rId42" w:history="1">
        <w:r w:rsidRPr="00785219">
          <w:rPr>
            <w:szCs w:val="28"/>
          </w:rPr>
          <w:t>плана</w:t>
        </w:r>
      </w:hyperlink>
      <w:r w:rsidRPr="00785219">
        <w:rPr>
          <w:szCs w:val="28"/>
        </w:rPr>
        <w:t xml:space="preserve"> земельного участка осуществляется по форме, утвержденной </w:t>
      </w:r>
      <w:r>
        <w:rPr>
          <w:szCs w:val="28"/>
        </w:rPr>
        <w:t>п</w:t>
      </w:r>
      <w:r w:rsidRPr="00DD69E8">
        <w:rPr>
          <w:szCs w:val="28"/>
        </w:rPr>
        <w:t>риказ</w:t>
      </w:r>
      <w:r>
        <w:rPr>
          <w:szCs w:val="28"/>
        </w:rPr>
        <w:t>ом</w:t>
      </w:r>
      <w:r w:rsidRPr="00DD69E8">
        <w:rPr>
          <w:szCs w:val="28"/>
        </w:rPr>
        <w:t xml:space="preserve"> Минстроя России от 25.04.2017 N 741/</w:t>
      </w:r>
      <w:proofErr w:type="spellStart"/>
      <w:proofErr w:type="gramStart"/>
      <w:r w:rsidRPr="00DD69E8">
        <w:rPr>
          <w:szCs w:val="28"/>
        </w:rPr>
        <w:t>пр</w:t>
      </w:r>
      <w:proofErr w:type="spellEnd"/>
      <w:proofErr w:type="gramEnd"/>
      <w:r>
        <w:rPr>
          <w:szCs w:val="28"/>
        </w:rPr>
        <w:t xml:space="preserve"> «</w:t>
      </w:r>
      <w:r w:rsidRPr="00DD69E8">
        <w:rPr>
          <w:szCs w:val="28"/>
        </w:rPr>
        <w:t>Об утверждении формы градостроительного плана земельного участка и порядка ее заполнения</w:t>
      </w:r>
      <w:r>
        <w:rPr>
          <w:szCs w:val="28"/>
        </w:rPr>
        <w:t>»</w:t>
      </w:r>
      <w:r w:rsidRPr="008B5BC1">
        <w:rPr>
          <w:szCs w:val="28"/>
        </w:rPr>
        <w:t>.</w:t>
      </w:r>
    </w:p>
    <w:p w:rsidR="0031063B" w:rsidRDefault="0031063B" w:rsidP="0031063B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4.3.9.</w:t>
      </w:r>
      <w:r w:rsidRPr="00785219">
        <w:rPr>
          <w:szCs w:val="28"/>
        </w:rPr>
        <w:t xml:space="preserve"> После согласо</w:t>
      </w:r>
      <w:r>
        <w:rPr>
          <w:szCs w:val="28"/>
        </w:rPr>
        <w:t xml:space="preserve">вания с начальником Отдела, </w:t>
      </w:r>
      <w:r w:rsidRPr="00785219">
        <w:rPr>
          <w:szCs w:val="28"/>
        </w:rPr>
        <w:t xml:space="preserve">подготовленный специалистом Отдела градостроительный план земельного </w:t>
      </w:r>
      <w:r w:rsidRPr="002D5D63">
        <w:rPr>
          <w:szCs w:val="28"/>
        </w:rPr>
        <w:t xml:space="preserve">участка утверждается  начальником Управления </w:t>
      </w:r>
      <w:r>
        <w:rPr>
          <w:szCs w:val="28"/>
        </w:rPr>
        <w:t xml:space="preserve">и регистрируется </w:t>
      </w:r>
      <w:r w:rsidRPr="00D73623">
        <w:rPr>
          <w:szCs w:val="28"/>
        </w:rPr>
        <w:t>посредством внесения регистрационной записи в журнал регистрации ГПЗУ</w:t>
      </w:r>
      <w:r>
        <w:rPr>
          <w:szCs w:val="28"/>
        </w:rPr>
        <w:t xml:space="preserve"> специалистом Отдела</w:t>
      </w:r>
      <w:r w:rsidRPr="002D5D63">
        <w:rPr>
          <w:i/>
          <w:szCs w:val="28"/>
        </w:rPr>
        <w:t>.</w:t>
      </w:r>
    </w:p>
    <w:p w:rsidR="0031063B" w:rsidRDefault="0031063B" w:rsidP="0031063B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4.3.10. </w:t>
      </w:r>
      <w:r w:rsidRPr="00785219">
        <w:rPr>
          <w:szCs w:val="28"/>
        </w:rPr>
        <w:t>После утверждения ГПЗУ первый и второй экземпляр на бумажном носит</w:t>
      </w:r>
      <w:r>
        <w:rPr>
          <w:szCs w:val="28"/>
        </w:rPr>
        <w:t>еле передается Заявителю. Третий</w:t>
      </w:r>
      <w:r w:rsidRPr="00785219">
        <w:rPr>
          <w:szCs w:val="28"/>
        </w:rPr>
        <w:t xml:space="preserve"> экземпляр хранится в Отделе, который осуществляет регистрацию ГПЗУ.</w:t>
      </w:r>
    </w:p>
    <w:p w:rsidR="0031063B" w:rsidRPr="00785219" w:rsidRDefault="0031063B" w:rsidP="0031063B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Копия ГПЗУ в течени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семи дней в соответствии с ч. 2 ст. 57 Градостроительного кодекса Российской Федерации передается в орган, осуществляющий ведение информационной системы обеспечения градостроительной деятельности. </w:t>
      </w:r>
    </w:p>
    <w:p w:rsidR="0031063B" w:rsidRPr="008B5BC1" w:rsidRDefault="0031063B" w:rsidP="0031063B">
      <w:pPr>
        <w:pStyle w:val="ConsPlusNormal"/>
        <w:ind w:firstLine="567"/>
        <w:jc w:val="both"/>
        <w:rPr>
          <w:emboss/>
          <w:szCs w:val="28"/>
        </w:rPr>
      </w:pPr>
      <w:r w:rsidRPr="008B5BC1">
        <w:rPr>
          <w:szCs w:val="28"/>
        </w:rPr>
        <w:t>4.4. Выдача Заявителю ГПЗУ либо письма об отказе в выдаче ГПЗУ.</w:t>
      </w:r>
    </w:p>
    <w:p w:rsidR="0031063B" w:rsidRPr="008B5BC1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>
        <w:rPr>
          <w:emboss w:val="0"/>
          <w:color w:val="auto"/>
          <w:szCs w:val="28"/>
        </w:rPr>
        <w:t>4</w:t>
      </w:r>
      <w:r w:rsidRPr="008B5BC1">
        <w:rPr>
          <w:emboss w:val="0"/>
          <w:color w:val="auto"/>
          <w:szCs w:val="28"/>
        </w:rPr>
        <w:t>.4.1. Юридическим фактом для начала исполнения административной процедуры является регистрация утвержденного ГПЗУ или письма об отказе в выдаче ГПЗУ в журнале регистрации.</w:t>
      </w:r>
    </w:p>
    <w:p w:rsidR="0031063B" w:rsidRPr="008B5BC1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>
        <w:rPr>
          <w:emboss w:val="0"/>
          <w:color w:val="auto"/>
          <w:szCs w:val="28"/>
        </w:rPr>
        <w:t>4</w:t>
      </w:r>
      <w:r w:rsidRPr="008B5BC1">
        <w:rPr>
          <w:emboss w:val="0"/>
          <w:color w:val="auto"/>
          <w:szCs w:val="28"/>
        </w:rPr>
        <w:t>.4.2. Выдача Заявителю ГПЗУ либо письма об отказе в выдаче ГПЗУ осуществляется способом, указанным Заявителем в бланке Заявления (</w:t>
      </w:r>
      <w:hyperlink r:id="rId43" w:history="1">
        <w:r w:rsidRPr="008B5BC1">
          <w:rPr>
            <w:emboss w:val="0"/>
            <w:color w:val="auto"/>
            <w:szCs w:val="28"/>
          </w:rPr>
          <w:t>приложение 1</w:t>
        </w:r>
      </w:hyperlink>
      <w:r w:rsidRPr="008B5BC1">
        <w:rPr>
          <w:emboss w:val="0"/>
          <w:color w:val="auto"/>
          <w:szCs w:val="28"/>
        </w:rPr>
        <w:t xml:space="preserve"> к Регламенту).</w:t>
      </w:r>
    </w:p>
    <w:p w:rsidR="0031063B" w:rsidRPr="008B5BC1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8B5BC1">
        <w:rPr>
          <w:emboss w:val="0"/>
          <w:color w:val="auto"/>
          <w:szCs w:val="28"/>
        </w:rPr>
        <w:t>Максимальный срок исполнения данной административной процедуры составляет не более одного рабочего дня.</w:t>
      </w:r>
    </w:p>
    <w:p w:rsidR="0031063B" w:rsidRPr="00682A29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bookmarkStart w:id="13" w:name="Par52"/>
      <w:bookmarkEnd w:id="13"/>
      <w:r w:rsidRPr="00682A29">
        <w:rPr>
          <w:emboss w:val="0"/>
          <w:color w:val="auto"/>
          <w:szCs w:val="28"/>
        </w:rPr>
        <w:t xml:space="preserve">4.4.3. В случае если Заявитель через Портал направил в </w:t>
      </w:r>
      <w:r>
        <w:rPr>
          <w:emboss w:val="0"/>
          <w:color w:val="auto"/>
          <w:szCs w:val="28"/>
        </w:rPr>
        <w:t xml:space="preserve">Управление </w:t>
      </w:r>
      <w:r w:rsidRPr="00682A29">
        <w:rPr>
          <w:emboss w:val="0"/>
          <w:color w:val="auto"/>
          <w:szCs w:val="28"/>
        </w:rPr>
        <w:t xml:space="preserve">только </w:t>
      </w:r>
      <w:proofErr w:type="gramStart"/>
      <w:r w:rsidRPr="00682A29">
        <w:rPr>
          <w:emboss w:val="0"/>
          <w:color w:val="auto"/>
          <w:szCs w:val="28"/>
        </w:rPr>
        <w:t>Заявление</w:t>
      </w:r>
      <w:proofErr w:type="gramEnd"/>
      <w:r w:rsidRPr="00682A29">
        <w:rPr>
          <w:emboss w:val="0"/>
          <w:color w:val="auto"/>
          <w:szCs w:val="28"/>
        </w:rPr>
        <w:t xml:space="preserve"> либо Заявление и часть документов, предусмотренных пунктом 2.7 Регламента, Специалист не позднее 1 рабочего дня с даты поступления Заявления в Отдел обеспечивает направление Заявителю в электронном виде </w:t>
      </w:r>
      <w:hyperlink r:id="rId44" w:history="1">
        <w:r w:rsidRPr="00682A29">
          <w:rPr>
            <w:emboss w:val="0"/>
            <w:color w:val="auto"/>
            <w:szCs w:val="28"/>
          </w:rPr>
          <w:t>уведомления</w:t>
        </w:r>
      </w:hyperlink>
      <w:r w:rsidRPr="00682A29">
        <w:rPr>
          <w:emboss w:val="0"/>
          <w:color w:val="auto"/>
          <w:szCs w:val="28"/>
        </w:rPr>
        <w:t xml:space="preserve"> о личной явке Заявителя.</w:t>
      </w:r>
    </w:p>
    <w:p w:rsidR="0031063B" w:rsidRPr="00682A29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682A29">
        <w:rPr>
          <w:emboss w:val="0"/>
          <w:color w:val="auto"/>
          <w:szCs w:val="28"/>
        </w:rPr>
        <w:t>4.4.3.1. Документы, указанные в пункте 2.7 Регламента, предоставляются Заявителем в Отдел в срок, указанный в уведомлении о личной явке Заявителя.</w:t>
      </w:r>
    </w:p>
    <w:p w:rsidR="0031063B" w:rsidRPr="00682A29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682A29">
        <w:rPr>
          <w:emboss w:val="0"/>
          <w:color w:val="auto"/>
          <w:szCs w:val="28"/>
        </w:rPr>
        <w:t>В случае не</w:t>
      </w:r>
      <w:r>
        <w:rPr>
          <w:emboss w:val="0"/>
          <w:color w:val="auto"/>
          <w:szCs w:val="28"/>
        </w:rPr>
        <w:t xml:space="preserve"> </w:t>
      </w:r>
      <w:r w:rsidRPr="00682A29">
        <w:rPr>
          <w:emboss w:val="0"/>
          <w:color w:val="auto"/>
          <w:szCs w:val="28"/>
        </w:rPr>
        <w:t>предоставления Заявителем в Отдел в срок, указанный в уведомлении о личной явке Заявителя, необходимых документов Специалист не позднее 2 рабочих дней с момента истечения срока, указанного в уведомлении о личной явке Заявителя, подготавливает проект письма об отказе в выдаче ГПЗУ.</w:t>
      </w:r>
    </w:p>
    <w:p w:rsidR="0031063B" w:rsidRPr="00B810B5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bookmarkStart w:id="14" w:name="Par65"/>
      <w:bookmarkEnd w:id="14"/>
      <w:r w:rsidRPr="00682A29">
        <w:rPr>
          <w:emboss w:val="0"/>
          <w:color w:val="auto"/>
          <w:szCs w:val="28"/>
        </w:rPr>
        <w:t xml:space="preserve">4.4.3.2. В случае предоставления Заявителем в Отдел в срок, указанный в уведомлении о личной явке Заявителя, необходимых документов, </w:t>
      </w:r>
      <w:r w:rsidRPr="00682A29">
        <w:rPr>
          <w:emboss w:val="0"/>
          <w:color w:val="auto"/>
          <w:szCs w:val="28"/>
        </w:rPr>
        <w:lastRenderedPageBreak/>
        <w:t xml:space="preserve">осуществляются административные процедуры, предусмотренные </w:t>
      </w:r>
      <w:hyperlink r:id="rId45" w:history="1">
        <w:r w:rsidRPr="00B810B5">
          <w:rPr>
            <w:emboss w:val="0"/>
            <w:color w:val="auto"/>
            <w:szCs w:val="28"/>
          </w:rPr>
          <w:t>пунктами 4.3.</w:t>
        </w:r>
      </w:hyperlink>
      <w:r w:rsidRPr="00B810B5">
        <w:rPr>
          <w:emboss w:val="0"/>
          <w:color w:val="auto"/>
          <w:szCs w:val="28"/>
        </w:rPr>
        <w:t>4 – 4.4.2 Регламента.</w:t>
      </w:r>
    </w:p>
    <w:p w:rsidR="0031063B" w:rsidRPr="002A6907" w:rsidRDefault="0031063B" w:rsidP="0031063B">
      <w:pPr>
        <w:pStyle w:val="ConsPlusNormal"/>
        <w:ind w:firstLine="567"/>
        <w:jc w:val="both"/>
        <w:rPr>
          <w:szCs w:val="28"/>
        </w:rPr>
      </w:pPr>
    </w:p>
    <w:p w:rsidR="0031063B" w:rsidRPr="00A41A0A" w:rsidRDefault="0031063B" w:rsidP="0031063B">
      <w:pPr>
        <w:autoSpaceDE w:val="0"/>
        <w:autoSpaceDN w:val="0"/>
        <w:adjustRightInd w:val="0"/>
        <w:ind w:firstLine="567"/>
        <w:jc w:val="center"/>
        <w:outlineLvl w:val="0"/>
        <w:rPr>
          <w:emboss w:val="0"/>
          <w:color w:val="auto"/>
          <w:szCs w:val="28"/>
        </w:rPr>
      </w:pPr>
      <w:r w:rsidRPr="00A41A0A">
        <w:rPr>
          <w:emboss w:val="0"/>
          <w:color w:val="auto"/>
          <w:szCs w:val="28"/>
        </w:rPr>
        <w:t xml:space="preserve">5. Порядок и формы </w:t>
      </w:r>
      <w:proofErr w:type="gramStart"/>
      <w:r w:rsidRPr="00A41A0A">
        <w:rPr>
          <w:emboss w:val="0"/>
          <w:color w:val="auto"/>
          <w:szCs w:val="28"/>
        </w:rPr>
        <w:t>контроля за</w:t>
      </w:r>
      <w:proofErr w:type="gramEnd"/>
      <w:r w:rsidRPr="00A41A0A">
        <w:rPr>
          <w:emboss w:val="0"/>
          <w:color w:val="auto"/>
          <w:szCs w:val="28"/>
        </w:rPr>
        <w:t xml:space="preserve"> предоставлением</w:t>
      </w:r>
    </w:p>
    <w:p w:rsidR="0031063B" w:rsidRPr="00A41A0A" w:rsidRDefault="0031063B" w:rsidP="0031063B">
      <w:pPr>
        <w:autoSpaceDE w:val="0"/>
        <w:autoSpaceDN w:val="0"/>
        <w:adjustRightInd w:val="0"/>
        <w:ind w:firstLine="567"/>
        <w:jc w:val="center"/>
        <w:rPr>
          <w:emboss w:val="0"/>
          <w:color w:val="auto"/>
          <w:szCs w:val="28"/>
        </w:rPr>
      </w:pPr>
      <w:r>
        <w:rPr>
          <w:emboss w:val="0"/>
          <w:color w:val="auto"/>
          <w:szCs w:val="28"/>
        </w:rPr>
        <w:t>муниципальной</w:t>
      </w:r>
      <w:r w:rsidRPr="00A41A0A">
        <w:rPr>
          <w:emboss w:val="0"/>
          <w:color w:val="auto"/>
          <w:szCs w:val="28"/>
        </w:rPr>
        <w:t xml:space="preserve"> услуги</w:t>
      </w:r>
    </w:p>
    <w:p w:rsidR="0031063B" w:rsidRPr="00A41A0A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</w:p>
    <w:p w:rsidR="0031063B" w:rsidRPr="00A41A0A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A41A0A">
        <w:rPr>
          <w:emboss w:val="0"/>
          <w:color w:val="auto"/>
          <w:szCs w:val="28"/>
        </w:rPr>
        <w:t xml:space="preserve">5.1. Текущий </w:t>
      </w:r>
      <w:proofErr w:type="gramStart"/>
      <w:r w:rsidRPr="00A41A0A">
        <w:rPr>
          <w:emboss w:val="0"/>
          <w:color w:val="auto"/>
          <w:szCs w:val="28"/>
        </w:rPr>
        <w:t>контроль за</w:t>
      </w:r>
      <w:proofErr w:type="gramEnd"/>
      <w:r w:rsidRPr="00A41A0A">
        <w:rPr>
          <w:emboss w:val="0"/>
          <w:color w:val="auto"/>
          <w:szCs w:val="28"/>
        </w:rPr>
        <w:t xml:space="preserve"> соблюдением последовательности и сроков исполнения административн</w:t>
      </w:r>
      <w:r>
        <w:rPr>
          <w:emboss w:val="0"/>
          <w:color w:val="auto"/>
          <w:szCs w:val="28"/>
        </w:rPr>
        <w:t>ых процедур при предоставлении муниципальной</w:t>
      </w:r>
      <w:r w:rsidRPr="00A41A0A">
        <w:rPr>
          <w:emboss w:val="0"/>
          <w:color w:val="auto"/>
          <w:szCs w:val="28"/>
        </w:rPr>
        <w:t xml:space="preserve"> услуги осуществляется постоянно </w:t>
      </w:r>
      <w:r>
        <w:rPr>
          <w:emboss w:val="0"/>
          <w:color w:val="auto"/>
          <w:szCs w:val="28"/>
        </w:rPr>
        <w:t>начальником Отдела.</w:t>
      </w:r>
    </w:p>
    <w:p w:rsidR="0031063B" w:rsidRPr="00A41A0A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A41A0A">
        <w:rPr>
          <w:emboss w:val="0"/>
          <w:color w:val="auto"/>
          <w:szCs w:val="28"/>
        </w:rPr>
        <w:t>5.2. Текущий контроль осуществля</w:t>
      </w:r>
      <w:r>
        <w:rPr>
          <w:emboss w:val="0"/>
          <w:color w:val="auto"/>
          <w:szCs w:val="28"/>
        </w:rPr>
        <w:t>е</w:t>
      </w:r>
      <w:r w:rsidRPr="00A41A0A">
        <w:rPr>
          <w:emboss w:val="0"/>
          <w:color w:val="auto"/>
          <w:szCs w:val="28"/>
        </w:rPr>
        <w:t xml:space="preserve">тся путем проведения проверок соблюдения и исполнения положений </w:t>
      </w:r>
      <w:r>
        <w:rPr>
          <w:emboss w:val="0"/>
          <w:color w:val="auto"/>
          <w:szCs w:val="28"/>
        </w:rPr>
        <w:t>Р</w:t>
      </w:r>
      <w:r w:rsidRPr="00A41A0A">
        <w:rPr>
          <w:emboss w:val="0"/>
          <w:color w:val="auto"/>
          <w:szCs w:val="28"/>
        </w:rPr>
        <w:t>егламента.</w:t>
      </w:r>
    </w:p>
    <w:p w:rsidR="0031063B" w:rsidRPr="00A41A0A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A41A0A">
        <w:rPr>
          <w:emboss w:val="0"/>
          <w:color w:val="auto"/>
          <w:szCs w:val="28"/>
        </w:rPr>
        <w:t xml:space="preserve">Периодичность проведения проверок устанавливается начальником </w:t>
      </w:r>
      <w:r>
        <w:rPr>
          <w:emboss w:val="0"/>
          <w:color w:val="auto"/>
          <w:szCs w:val="28"/>
        </w:rPr>
        <w:t>Отдела</w:t>
      </w:r>
      <w:r w:rsidRPr="00A41A0A">
        <w:rPr>
          <w:emboss w:val="0"/>
          <w:color w:val="auto"/>
          <w:szCs w:val="28"/>
        </w:rPr>
        <w:t xml:space="preserve"> и может носить плановый характер (на основании планов работы) и внеплановый характер (по обращениям заинтересованных лиц).</w:t>
      </w:r>
    </w:p>
    <w:p w:rsidR="0031063B" w:rsidRPr="00A41A0A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A41A0A">
        <w:rPr>
          <w:emboss w:val="0"/>
          <w:color w:val="auto"/>
          <w:szCs w:val="28"/>
        </w:rPr>
        <w:t xml:space="preserve">5.3. В ходе проверок оценивается полнота и качество предоставления Специалистами </w:t>
      </w:r>
      <w:r>
        <w:rPr>
          <w:emboss w:val="0"/>
          <w:color w:val="auto"/>
          <w:szCs w:val="28"/>
        </w:rPr>
        <w:t>муниципальной</w:t>
      </w:r>
      <w:r w:rsidRPr="00A41A0A">
        <w:rPr>
          <w:emboss w:val="0"/>
          <w:color w:val="auto"/>
          <w:szCs w:val="28"/>
        </w:rPr>
        <w:t xml:space="preserve"> услуги в соответствии с настоящим </w:t>
      </w:r>
      <w:r>
        <w:rPr>
          <w:emboss w:val="0"/>
          <w:color w:val="auto"/>
          <w:szCs w:val="28"/>
        </w:rPr>
        <w:t>Р</w:t>
      </w:r>
      <w:r w:rsidRPr="00A41A0A">
        <w:rPr>
          <w:emboss w:val="0"/>
          <w:color w:val="auto"/>
          <w:szCs w:val="28"/>
        </w:rPr>
        <w:t>егламентом.</w:t>
      </w:r>
    </w:p>
    <w:p w:rsidR="0031063B" w:rsidRPr="00A41A0A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A41A0A">
        <w:rPr>
          <w:emboss w:val="0"/>
          <w:color w:val="auto"/>
          <w:szCs w:val="28"/>
        </w:rPr>
        <w:t xml:space="preserve">5.4. Специалисты Отдела несут персональную ответственность за предоставление </w:t>
      </w:r>
      <w:r w:rsidRPr="00633F48">
        <w:rPr>
          <w:emboss w:val="0"/>
          <w:color w:val="auto"/>
          <w:szCs w:val="28"/>
        </w:rPr>
        <w:t>муниципальной услуги</w:t>
      </w:r>
      <w:r w:rsidRPr="00A41A0A">
        <w:rPr>
          <w:emboss w:val="0"/>
          <w:color w:val="auto"/>
          <w:szCs w:val="28"/>
        </w:rPr>
        <w:t xml:space="preserve">, </w:t>
      </w:r>
      <w:proofErr w:type="gramStart"/>
      <w:r w:rsidRPr="00A41A0A">
        <w:rPr>
          <w:emboss w:val="0"/>
          <w:color w:val="auto"/>
          <w:szCs w:val="28"/>
        </w:rPr>
        <w:t>обязанность</w:t>
      </w:r>
      <w:proofErr w:type="gramEnd"/>
      <w:r w:rsidRPr="00A41A0A">
        <w:rPr>
          <w:emboss w:val="0"/>
          <w:color w:val="auto"/>
          <w:szCs w:val="28"/>
        </w:rPr>
        <w:t xml:space="preserve"> по оказанию которой закреплена в их должностных регламентах в соответствии с требованиями законодательства.</w:t>
      </w:r>
    </w:p>
    <w:p w:rsidR="0031063B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A41A0A">
        <w:rPr>
          <w:emboss w:val="0"/>
          <w:color w:val="auto"/>
          <w:szCs w:val="28"/>
        </w:rPr>
        <w:t>5.5. По результатам проведенных проверок в случае выявления нарушений принимаются меры в соответствии с действующим законодательством.</w:t>
      </w:r>
    </w:p>
    <w:p w:rsidR="0031063B" w:rsidRPr="00370F19" w:rsidRDefault="0031063B" w:rsidP="0031063B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F19">
        <w:rPr>
          <w:rFonts w:ascii="Times New Roman" w:hAnsi="Times New Roman" w:cs="Times New Roman"/>
          <w:sz w:val="28"/>
          <w:szCs w:val="28"/>
        </w:rPr>
        <w:t xml:space="preserve">5.6. При предоставлении гражданину </w:t>
      </w:r>
      <w:r w:rsidRPr="00A21301">
        <w:rPr>
          <w:rFonts w:ascii="Times New Roman" w:hAnsi="Times New Roman" w:cs="Times New Roman"/>
          <w:sz w:val="28"/>
          <w:szCs w:val="28"/>
        </w:rPr>
        <w:t>результата муниципальной услуги Специалист (сотрудник МФЦ) обязательно (при наличии технических возможностей) информирует его о возможности любым из имеющихся способов выразить свое мнение о качестве предоставленной муниципальной усл</w:t>
      </w:r>
      <w:r w:rsidRPr="00370F19">
        <w:rPr>
          <w:rFonts w:ascii="Times New Roman" w:hAnsi="Times New Roman" w:cs="Times New Roman"/>
          <w:sz w:val="28"/>
          <w:szCs w:val="28"/>
        </w:rPr>
        <w:t>уги и предлагает ему ими воспользоваться.</w:t>
      </w:r>
    </w:p>
    <w:p w:rsidR="0031063B" w:rsidRPr="00A41A0A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</w:p>
    <w:p w:rsidR="0031063B" w:rsidRDefault="0031063B" w:rsidP="0031063B">
      <w:pPr>
        <w:pStyle w:val="ConsPlusNormal"/>
        <w:ind w:firstLine="567"/>
        <w:jc w:val="center"/>
        <w:rPr>
          <w:szCs w:val="28"/>
        </w:rPr>
      </w:pPr>
    </w:p>
    <w:p w:rsidR="0031063B" w:rsidRPr="002A6907" w:rsidRDefault="0031063B" w:rsidP="0031063B">
      <w:pPr>
        <w:pStyle w:val="ConsPlusNormal"/>
        <w:ind w:firstLine="567"/>
        <w:jc w:val="center"/>
        <w:rPr>
          <w:szCs w:val="28"/>
        </w:rPr>
      </w:pPr>
      <w:r>
        <w:rPr>
          <w:szCs w:val="28"/>
        </w:rPr>
        <w:t>6</w:t>
      </w:r>
      <w:r w:rsidRPr="002A6907">
        <w:rPr>
          <w:szCs w:val="28"/>
        </w:rPr>
        <w:t>. Досудебный (внесудебный) порядок обжалования решений</w:t>
      </w:r>
    </w:p>
    <w:p w:rsidR="0031063B" w:rsidRPr="002A6907" w:rsidRDefault="0031063B" w:rsidP="0031063B">
      <w:pPr>
        <w:pStyle w:val="ConsPlusNormal"/>
        <w:ind w:firstLine="567"/>
        <w:jc w:val="center"/>
        <w:rPr>
          <w:szCs w:val="28"/>
        </w:rPr>
      </w:pPr>
      <w:r w:rsidRPr="002A6907">
        <w:rPr>
          <w:szCs w:val="28"/>
        </w:rPr>
        <w:t>и действий (бездействия) органа, предоставляющего</w:t>
      </w:r>
    </w:p>
    <w:p w:rsidR="0031063B" w:rsidRPr="002A6907" w:rsidRDefault="0031063B" w:rsidP="0031063B">
      <w:pPr>
        <w:pStyle w:val="ConsPlusNormal"/>
        <w:ind w:firstLine="567"/>
        <w:jc w:val="center"/>
        <w:rPr>
          <w:szCs w:val="28"/>
        </w:rPr>
      </w:pPr>
      <w:r w:rsidRPr="002A6907">
        <w:rPr>
          <w:szCs w:val="28"/>
        </w:rPr>
        <w:t>муниципальную услугу, а также должностных лиц</w:t>
      </w:r>
    </w:p>
    <w:p w:rsidR="0031063B" w:rsidRDefault="0031063B" w:rsidP="0031063B">
      <w:pPr>
        <w:pStyle w:val="ConsPlusNormal"/>
        <w:ind w:firstLine="567"/>
        <w:jc w:val="center"/>
        <w:rPr>
          <w:szCs w:val="28"/>
        </w:rPr>
      </w:pPr>
      <w:r w:rsidRPr="002A6907">
        <w:rPr>
          <w:szCs w:val="28"/>
        </w:rPr>
        <w:t>или муниципальных служащих</w:t>
      </w:r>
    </w:p>
    <w:p w:rsidR="0031063B" w:rsidRPr="00472F1A" w:rsidRDefault="0031063B" w:rsidP="0031063B">
      <w:pPr>
        <w:pStyle w:val="ConsPlusNormal"/>
        <w:ind w:firstLine="567"/>
        <w:jc w:val="center"/>
        <w:rPr>
          <w:szCs w:val="28"/>
        </w:rPr>
      </w:pPr>
    </w:p>
    <w:p w:rsidR="0031063B" w:rsidRPr="00472F1A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472F1A">
        <w:rPr>
          <w:emboss w:val="0"/>
          <w:color w:val="auto"/>
          <w:szCs w:val="28"/>
        </w:rPr>
        <w:t>6.1. Заявитель имеет право на обжалование действий (бездействия) должностных лиц (</w:t>
      </w:r>
      <w:r>
        <w:rPr>
          <w:emboss w:val="0"/>
          <w:color w:val="auto"/>
          <w:szCs w:val="28"/>
        </w:rPr>
        <w:t>муниципальных</w:t>
      </w:r>
      <w:r w:rsidRPr="00472F1A">
        <w:rPr>
          <w:emboss w:val="0"/>
          <w:color w:val="auto"/>
          <w:szCs w:val="28"/>
        </w:rPr>
        <w:t xml:space="preserve"> служащих) Администрации и решений, осуществляемых и (или) принимаемых ими в ходе предоставления </w:t>
      </w:r>
      <w:r>
        <w:rPr>
          <w:emboss w:val="0"/>
          <w:color w:val="auto"/>
          <w:szCs w:val="28"/>
        </w:rPr>
        <w:t>муниципальной</w:t>
      </w:r>
      <w:r w:rsidRPr="00472F1A">
        <w:rPr>
          <w:emboss w:val="0"/>
          <w:color w:val="auto"/>
          <w:szCs w:val="28"/>
        </w:rPr>
        <w:t xml:space="preserve"> услуги, в досудебном (внесудебном) порядке.</w:t>
      </w:r>
    </w:p>
    <w:p w:rsidR="0031063B" w:rsidRPr="00472F1A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472F1A">
        <w:rPr>
          <w:emboss w:val="0"/>
          <w:color w:val="auto"/>
          <w:szCs w:val="28"/>
        </w:rPr>
        <w:t xml:space="preserve">6.2. Жалоба подается в письменной форме на бумажном носителе, в электронной форме в </w:t>
      </w:r>
      <w:r>
        <w:rPr>
          <w:emboss w:val="0"/>
          <w:color w:val="auto"/>
          <w:szCs w:val="28"/>
        </w:rPr>
        <w:t>Управление</w:t>
      </w:r>
      <w:r w:rsidRPr="00472F1A">
        <w:rPr>
          <w:emboss w:val="0"/>
          <w:color w:val="auto"/>
          <w:szCs w:val="28"/>
        </w:rPr>
        <w:t xml:space="preserve">. </w:t>
      </w:r>
    </w:p>
    <w:p w:rsidR="0031063B" w:rsidRPr="00472F1A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472F1A">
        <w:rPr>
          <w:emboss w:val="0"/>
          <w:color w:val="auto"/>
          <w:szCs w:val="28"/>
        </w:rPr>
        <w:t xml:space="preserve">Жалоба может быть направлена по почте, через </w:t>
      </w:r>
      <w:r>
        <w:rPr>
          <w:emboss w:val="0"/>
          <w:color w:val="auto"/>
          <w:szCs w:val="28"/>
        </w:rPr>
        <w:t>МФЦ</w:t>
      </w:r>
      <w:r w:rsidRPr="00472F1A">
        <w:rPr>
          <w:emboss w:val="0"/>
          <w:color w:val="auto"/>
          <w:szCs w:val="28"/>
        </w:rPr>
        <w:t>, с использованием информационно-телекоммуникационной сети «Интернет»,</w:t>
      </w:r>
      <w:r>
        <w:rPr>
          <w:emboss w:val="0"/>
          <w:color w:val="auto"/>
          <w:szCs w:val="28"/>
        </w:rPr>
        <w:t xml:space="preserve"> официального сайта Администрации</w:t>
      </w:r>
      <w:r w:rsidRPr="00472F1A">
        <w:rPr>
          <w:emboss w:val="0"/>
          <w:color w:val="auto"/>
          <w:szCs w:val="28"/>
        </w:rPr>
        <w:t>, Порталов, а также может быть принята при личном приеме Заявителя.</w:t>
      </w:r>
    </w:p>
    <w:p w:rsidR="0031063B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472F1A">
        <w:rPr>
          <w:emboss w:val="0"/>
          <w:color w:val="auto"/>
          <w:szCs w:val="28"/>
        </w:rPr>
        <w:lastRenderedPageBreak/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31063B" w:rsidRPr="001D7135" w:rsidRDefault="0031063B" w:rsidP="0031063B">
      <w:pPr>
        <w:pStyle w:val="ConsPlusNormal"/>
        <w:ind w:firstLine="567"/>
        <w:jc w:val="both"/>
        <w:rPr>
          <w:szCs w:val="28"/>
        </w:rPr>
      </w:pPr>
      <w:r w:rsidRPr="00AC0BE1">
        <w:rPr>
          <w:szCs w:val="28"/>
        </w:rPr>
        <w:t xml:space="preserve">6.3. </w:t>
      </w:r>
      <w:proofErr w:type="gramStart"/>
      <w:r w:rsidRPr="00AC0BE1">
        <w:rPr>
          <w:szCs w:val="28"/>
        </w:rPr>
        <w:t>Жалоба на решения и (или) действия (без</w:t>
      </w:r>
      <w:r>
        <w:rPr>
          <w:szCs w:val="28"/>
        </w:rPr>
        <w:t xml:space="preserve">действия) </w:t>
      </w:r>
      <w:r w:rsidRPr="00AC0BE1">
        <w:rPr>
          <w:szCs w:val="28"/>
        </w:rPr>
        <w:t xml:space="preserve">должностных лиц </w:t>
      </w:r>
      <w:r>
        <w:rPr>
          <w:szCs w:val="28"/>
        </w:rPr>
        <w:t>Управления</w:t>
      </w:r>
      <w:r w:rsidRPr="00AC0BE1">
        <w:rPr>
          <w:szCs w:val="28"/>
        </w:rPr>
        <w:t xml:space="preserve">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</w:t>
      </w:r>
      <w:r>
        <w:rPr>
          <w:szCs w:val="28"/>
        </w:rPr>
        <w:t>ы по выдаче ГПЗУ</w:t>
      </w:r>
      <w:r w:rsidRPr="00AC0BE1">
        <w:rPr>
          <w:szCs w:val="28"/>
        </w:rPr>
        <w:t xml:space="preserve">, </w:t>
      </w:r>
      <w:r w:rsidRPr="003A7B9B">
        <w:rPr>
          <w:bCs/>
          <w:szCs w:val="28"/>
        </w:rPr>
        <w:t>включенной в исчерпывающие перечни процедур в сферах строительства, утвержденные Правительством Российской Федерации</w:t>
      </w:r>
      <w:r w:rsidRPr="003A7B9B">
        <w:rPr>
          <w:szCs w:val="28"/>
        </w:rPr>
        <w:t xml:space="preserve"> в соответствии с </w:t>
      </w:r>
      <w:hyperlink r:id="rId46" w:history="1">
        <w:r w:rsidRPr="003A7B9B">
          <w:rPr>
            <w:szCs w:val="28"/>
          </w:rPr>
          <w:t>частью 2 статьи 6</w:t>
        </w:r>
      </w:hyperlink>
      <w:r w:rsidRPr="003A7B9B">
        <w:rPr>
          <w:szCs w:val="28"/>
        </w:rPr>
        <w:t xml:space="preserve"> Градостроительного кодекса Российской Федерации, может быт</w:t>
      </w:r>
      <w:r w:rsidRPr="00AC0BE1">
        <w:rPr>
          <w:szCs w:val="28"/>
        </w:rPr>
        <w:t>ь подана такими лицами в порядке</w:t>
      </w:r>
      <w:proofErr w:type="gramEnd"/>
      <w:r w:rsidRPr="00AC0BE1">
        <w:rPr>
          <w:szCs w:val="28"/>
        </w:rPr>
        <w:t xml:space="preserve">, </w:t>
      </w:r>
      <w:proofErr w:type="gramStart"/>
      <w:r w:rsidRPr="00AC0BE1">
        <w:rPr>
          <w:szCs w:val="28"/>
        </w:rPr>
        <w:t>установленном</w:t>
      </w:r>
      <w:proofErr w:type="gramEnd"/>
      <w:r w:rsidRPr="00AC0BE1">
        <w:rPr>
          <w:szCs w:val="28"/>
        </w:rPr>
        <w:t xml:space="preserve"> антимонопольным законодательством Российской Федерации, в Управление Федеральной антимонопольной службы по Ивановской области.</w:t>
      </w:r>
    </w:p>
    <w:p w:rsidR="0031063B" w:rsidRPr="00472F1A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>
        <w:rPr>
          <w:emboss w:val="0"/>
          <w:color w:val="auto"/>
          <w:szCs w:val="28"/>
        </w:rPr>
        <w:t>6.4</w:t>
      </w:r>
      <w:r w:rsidRPr="00472F1A">
        <w:rPr>
          <w:emboss w:val="0"/>
          <w:color w:val="auto"/>
          <w:szCs w:val="28"/>
        </w:rPr>
        <w:t xml:space="preserve">. Требования к содержанию жалобы установлены </w:t>
      </w:r>
      <w:hyperlink r:id="rId47" w:history="1">
        <w:r w:rsidRPr="00472F1A">
          <w:rPr>
            <w:emboss w:val="0"/>
            <w:color w:val="auto"/>
            <w:szCs w:val="28"/>
          </w:rPr>
          <w:t>пунктом 5 статьи 11.2</w:t>
        </w:r>
      </w:hyperlink>
      <w:r w:rsidRPr="00472F1A">
        <w:rPr>
          <w:emboss w:val="0"/>
          <w:color w:val="auto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31063B" w:rsidRPr="00472F1A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bookmarkStart w:id="15" w:name="Par9"/>
      <w:bookmarkEnd w:id="15"/>
      <w:r w:rsidRPr="00472F1A">
        <w:rPr>
          <w:emboss w:val="0"/>
          <w:color w:val="auto"/>
          <w:szCs w:val="28"/>
        </w:rPr>
        <w:t xml:space="preserve">В случае если жалоба подается через представителя Заявителя, необходимо представить документ, подтверждающий полномочия на осуществление действий от имени Заявителя. </w:t>
      </w:r>
    </w:p>
    <w:p w:rsidR="0031063B" w:rsidRPr="00472F1A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472F1A">
        <w:rPr>
          <w:emboss w:val="0"/>
          <w:color w:val="auto"/>
          <w:szCs w:val="28"/>
        </w:rPr>
        <w:t xml:space="preserve">При подаче жалобы в электронном виде документы, указанные в </w:t>
      </w:r>
      <w:hyperlink w:anchor="Par9" w:history="1">
        <w:r w:rsidRPr="00472F1A">
          <w:rPr>
            <w:emboss w:val="0"/>
            <w:color w:val="auto"/>
            <w:szCs w:val="28"/>
          </w:rPr>
          <w:t>абзаце 2</w:t>
        </w:r>
      </w:hyperlink>
      <w:r w:rsidRPr="00472F1A">
        <w:rPr>
          <w:emboss w:val="0"/>
          <w:color w:val="auto"/>
          <w:szCs w:val="28"/>
        </w:rPr>
        <w:t xml:space="preserve">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1063B" w:rsidRPr="00C1143E" w:rsidRDefault="0031063B" w:rsidP="0031063B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Pr="00C114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1143E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C1143E">
        <w:rPr>
          <w:rFonts w:ascii="Times New Roman" w:hAnsi="Times New Roman" w:cs="Times New Roman"/>
          <w:sz w:val="28"/>
          <w:szCs w:val="28"/>
        </w:rPr>
        <w:t>, подлежит рассмотрению</w:t>
      </w:r>
      <w:r>
        <w:rPr>
          <w:rFonts w:ascii="Times New Roman" w:hAnsi="Times New Roman" w:cs="Times New Roman"/>
          <w:sz w:val="28"/>
          <w:szCs w:val="28"/>
        </w:rPr>
        <w:t xml:space="preserve"> начальником Управления </w:t>
      </w:r>
      <w:r w:rsidRPr="00C1143E">
        <w:rPr>
          <w:rFonts w:ascii="Times New Roman" w:hAnsi="Times New Roman" w:cs="Times New Roman"/>
          <w:sz w:val="28"/>
          <w:szCs w:val="28"/>
        </w:rPr>
        <w:t>в течение пятнадцати рабочих дней с даты ее регистрации</w:t>
      </w:r>
      <w:r>
        <w:rPr>
          <w:rFonts w:ascii="Times New Roman" w:hAnsi="Times New Roman" w:cs="Times New Roman"/>
          <w:sz w:val="28"/>
          <w:szCs w:val="28"/>
        </w:rPr>
        <w:t xml:space="preserve">, а в случае обжалования отказа </w:t>
      </w:r>
      <w:r w:rsidRPr="00C1143E">
        <w:rPr>
          <w:rFonts w:ascii="Times New Roman" w:hAnsi="Times New Roman" w:cs="Times New Roman"/>
          <w:sz w:val="28"/>
          <w:szCs w:val="28"/>
        </w:rPr>
        <w:t>должностного лица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 даты ее регистрации.</w:t>
      </w:r>
      <w:proofErr w:type="gramEnd"/>
    </w:p>
    <w:p w:rsidR="0031063B" w:rsidRPr="00472F1A" w:rsidRDefault="0031063B" w:rsidP="0031063B">
      <w:pPr>
        <w:pStyle w:val="ConsPlusNormal"/>
        <w:ind w:firstLine="567"/>
        <w:jc w:val="both"/>
        <w:rPr>
          <w:szCs w:val="28"/>
        </w:rPr>
      </w:pPr>
      <w:bookmarkStart w:id="16" w:name="Par14"/>
      <w:bookmarkEnd w:id="16"/>
      <w:r w:rsidRPr="00472F1A">
        <w:rPr>
          <w:szCs w:val="28"/>
        </w:rPr>
        <w:t>По результатам рассмотрения жалобы уполномоченный орган принимает одно из следующих решений:</w:t>
      </w:r>
    </w:p>
    <w:p w:rsidR="0031063B" w:rsidRPr="00472F1A" w:rsidRDefault="0031063B" w:rsidP="0031063B">
      <w:pPr>
        <w:pStyle w:val="ConsPlusNormal"/>
        <w:ind w:firstLine="567"/>
        <w:jc w:val="both"/>
        <w:rPr>
          <w:szCs w:val="28"/>
        </w:rPr>
      </w:pPr>
      <w:proofErr w:type="gramStart"/>
      <w:r w:rsidRPr="00472F1A">
        <w:rPr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Регламентом, а также в иных формах;</w:t>
      </w:r>
      <w:proofErr w:type="gramEnd"/>
    </w:p>
    <w:p w:rsidR="0031063B" w:rsidRPr="00472F1A" w:rsidRDefault="0031063B" w:rsidP="0031063B">
      <w:pPr>
        <w:pStyle w:val="ConsPlusNormal"/>
        <w:ind w:firstLine="567"/>
        <w:jc w:val="both"/>
        <w:rPr>
          <w:szCs w:val="28"/>
        </w:rPr>
      </w:pPr>
      <w:r w:rsidRPr="00472F1A">
        <w:rPr>
          <w:szCs w:val="28"/>
        </w:rPr>
        <w:t>2) отказывает в удовлетворении жалобы, в том числе при наличии вступившего в законную силу решения суда, арбитражного суда по жалобе о том же предмете и по тем же основаниям; при подаче жалобы лицом, полномочия которого не подтверждены в порядке, установленном законодательством Российской Федерации; при наличии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31063B" w:rsidRPr="00472F1A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472F1A">
        <w:rPr>
          <w:emboss w:val="0"/>
          <w:color w:val="auto"/>
          <w:szCs w:val="28"/>
        </w:rPr>
        <w:lastRenderedPageBreak/>
        <w:t xml:space="preserve">При удовлетворении жалобы </w:t>
      </w:r>
      <w:r>
        <w:rPr>
          <w:emboss w:val="0"/>
          <w:color w:val="auto"/>
          <w:szCs w:val="28"/>
        </w:rPr>
        <w:t>Управление</w:t>
      </w:r>
      <w:r w:rsidRPr="00472F1A">
        <w:rPr>
          <w:emboss w:val="0"/>
          <w:color w:val="auto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31063B" w:rsidRPr="00472F1A" w:rsidRDefault="0031063B" w:rsidP="0031063B">
      <w:pPr>
        <w:pStyle w:val="ConsPlusNormal"/>
        <w:ind w:firstLine="567"/>
        <w:jc w:val="both"/>
        <w:rPr>
          <w:szCs w:val="28"/>
        </w:rPr>
      </w:pPr>
      <w:bookmarkStart w:id="17" w:name="P306"/>
      <w:bookmarkEnd w:id="17"/>
      <w:r w:rsidRPr="00472F1A">
        <w:rPr>
          <w:szCs w:val="28"/>
        </w:rPr>
        <w:t>6.</w:t>
      </w:r>
      <w:r>
        <w:rPr>
          <w:szCs w:val="28"/>
        </w:rPr>
        <w:t>6</w:t>
      </w:r>
      <w:r w:rsidRPr="00472F1A">
        <w:rPr>
          <w:szCs w:val="28"/>
        </w:rPr>
        <w:t xml:space="preserve">. В случае установления в ходе или по результатам </w:t>
      </w:r>
      <w:proofErr w:type="gramStart"/>
      <w:r w:rsidRPr="00472F1A">
        <w:rPr>
          <w:szCs w:val="28"/>
        </w:rPr>
        <w:t>рассмотрения жалобы признаков состава административного правонарушения</w:t>
      </w:r>
      <w:proofErr w:type="gramEnd"/>
      <w:r w:rsidRPr="00472F1A">
        <w:rPr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1063B" w:rsidRPr="00472F1A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472F1A">
        <w:rPr>
          <w:emboss w:val="0"/>
          <w:color w:val="auto"/>
          <w:szCs w:val="28"/>
        </w:rPr>
        <w:t>6.</w:t>
      </w:r>
      <w:r>
        <w:rPr>
          <w:emboss w:val="0"/>
          <w:color w:val="auto"/>
          <w:szCs w:val="28"/>
        </w:rPr>
        <w:t>7</w:t>
      </w:r>
      <w:r w:rsidRPr="00472F1A">
        <w:rPr>
          <w:emboss w:val="0"/>
          <w:color w:val="auto"/>
          <w:szCs w:val="28"/>
        </w:rPr>
        <w:t>. В случае если принятие решения по поданной жалобе не вх</w:t>
      </w:r>
      <w:r>
        <w:rPr>
          <w:emboss w:val="0"/>
          <w:color w:val="auto"/>
          <w:szCs w:val="28"/>
        </w:rPr>
        <w:t>одит в компетенцию Управления</w:t>
      </w:r>
      <w:r w:rsidRPr="00472F1A">
        <w:rPr>
          <w:emboss w:val="0"/>
          <w:color w:val="auto"/>
          <w:szCs w:val="28"/>
        </w:rPr>
        <w:t>, в течение 3 рабочих дней со дня регист</w:t>
      </w:r>
      <w:r>
        <w:rPr>
          <w:emboss w:val="0"/>
          <w:color w:val="auto"/>
          <w:szCs w:val="28"/>
        </w:rPr>
        <w:t>рации такой жалобы Управление</w:t>
      </w:r>
      <w:r w:rsidRPr="00472F1A">
        <w:rPr>
          <w:emboss w:val="0"/>
          <w:color w:val="auto"/>
          <w:szCs w:val="28"/>
        </w:rPr>
        <w:t xml:space="preserve">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1063B" w:rsidRDefault="0031063B" w:rsidP="0031063B">
      <w:pPr>
        <w:ind w:firstLine="0"/>
        <w:rPr>
          <w:emboss w:val="0"/>
          <w:color w:val="auto"/>
          <w:szCs w:val="28"/>
        </w:rPr>
      </w:pPr>
    </w:p>
    <w:p w:rsidR="0031063B" w:rsidRPr="00BA3910" w:rsidRDefault="0031063B" w:rsidP="0031063B">
      <w:pPr>
        <w:pStyle w:val="ConsPlusNormal"/>
        <w:ind w:firstLine="567"/>
        <w:jc w:val="right"/>
        <w:rPr>
          <w:sz w:val="20"/>
        </w:rPr>
      </w:pPr>
      <w:r>
        <w:rPr>
          <w:sz w:val="20"/>
        </w:rPr>
        <w:t>Приложение</w:t>
      </w:r>
      <w:r w:rsidRPr="00BA3910">
        <w:rPr>
          <w:sz w:val="20"/>
        </w:rPr>
        <w:t xml:space="preserve"> 1</w:t>
      </w:r>
    </w:p>
    <w:p w:rsidR="0031063B" w:rsidRPr="00BA3910" w:rsidRDefault="0031063B" w:rsidP="0031063B">
      <w:pPr>
        <w:pStyle w:val="ConsPlusNormal"/>
        <w:ind w:firstLine="567"/>
        <w:jc w:val="right"/>
        <w:rPr>
          <w:sz w:val="20"/>
        </w:rPr>
      </w:pPr>
      <w:r w:rsidRPr="00BA3910">
        <w:rPr>
          <w:sz w:val="20"/>
        </w:rPr>
        <w:t>к административному регламенту</w:t>
      </w:r>
    </w:p>
    <w:p w:rsidR="0031063B" w:rsidRPr="008332CD" w:rsidRDefault="0031063B" w:rsidP="0031063B">
      <w:pPr>
        <w:pStyle w:val="ConsPlusNormal"/>
        <w:ind w:firstLine="567"/>
        <w:jc w:val="right"/>
        <w:rPr>
          <w:sz w:val="20"/>
        </w:rPr>
      </w:pPr>
      <w:r w:rsidRPr="008332CD">
        <w:rPr>
          <w:sz w:val="20"/>
        </w:rPr>
        <w:t>предоставления муниципальной услуги</w:t>
      </w:r>
    </w:p>
    <w:p w:rsidR="0031063B" w:rsidRPr="00BA3910" w:rsidRDefault="0031063B" w:rsidP="0031063B">
      <w:pPr>
        <w:pStyle w:val="9"/>
        <w:spacing w:before="0"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8332CD">
        <w:rPr>
          <w:rFonts w:ascii="Times New Roman" w:hAnsi="Times New Roman" w:cs="Times New Roman"/>
          <w:sz w:val="20"/>
          <w:szCs w:val="20"/>
        </w:rPr>
        <w:t>«Предоставление</w:t>
      </w:r>
      <w:r>
        <w:rPr>
          <w:rFonts w:ascii="Times New Roman" w:hAnsi="Times New Roman" w:cs="Times New Roman"/>
          <w:sz w:val="20"/>
          <w:szCs w:val="20"/>
        </w:rPr>
        <w:t xml:space="preserve"> градостроит</w:t>
      </w:r>
      <w:r w:rsidRPr="00BA3910">
        <w:rPr>
          <w:rFonts w:ascii="Times New Roman" w:hAnsi="Times New Roman" w:cs="Times New Roman"/>
          <w:sz w:val="20"/>
          <w:szCs w:val="20"/>
        </w:rPr>
        <w:t xml:space="preserve">ельного плана земельного участка»  </w:t>
      </w:r>
    </w:p>
    <w:p w:rsidR="0031063B" w:rsidRPr="00BA3910" w:rsidRDefault="0031063B" w:rsidP="0031063B">
      <w:pPr>
        <w:pStyle w:val="9"/>
        <w:spacing w:before="0" w:after="0"/>
        <w:ind w:firstLine="567"/>
        <w:rPr>
          <w:rFonts w:ascii="Times New Roman" w:hAnsi="Times New Roman" w:cs="Times New Roman"/>
          <w:sz w:val="20"/>
          <w:szCs w:val="20"/>
        </w:rPr>
      </w:pPr>
      <w:r w:rsidRPr="00BA3910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31063B" w:rsidRPr="00BA3910" w:rsidRDefault="0031063B" w:rsidP="0031063B">
      <w:pPr>
        <w:pStyle w:val="ConsPlusNonformat"/>
        <w:ind w:firstLine="567"/>
        <w:jc w:val="right"/>
        <w:rPr>
          <w:rFonts w:ascii="Times New Roman" w:hAnsi="Times New Roman" w:cs="Times New Roman"/>
        </w:rPr>
      </w:pPr>
      <w:bookmarkStart w:id="18" w:name="P328"/>
      <w:bookmarkEnd w:id="18"/>
    </w:p>
    <w:p w:rsidR="0031063B" w:rsidRPr="00DD69E8" w:rsidRDefault="0031063B" w:rsidP="0031063B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D69E8">
        <w:rPr>
          <w:rFonts w:ascii="Times New Roman" w:hAnsi="Times New Roman" w:cs="Times New Roman"/>
          <w:sz w:val="24"/>
          <w:szCs w:val="24"/>
        </w:rPr>
        <w:t>ЗАЯВЛЕНИЕ</w:t>
      </w:r>
    </w:p>
    <w:p w:rsidR="0031063B" w:rsidRPr="00DD69E8" w:rsidRDefault="0031063B" w:rsidP="0031063B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D69E8">
        <w:rPr>
          <w:rFonts w:ascii="Times New Roman" w:hAnsi="Times New Roman" w:cs="Times New Roman"/>
          <w:sz w:val="24"/>
          <w:szCs w:val="24"/>
        </w:rPr>
        <w:t>о предоставлении градостроительного плана земельного участка</w:t>
      </w:r>
    </w:p>
    <w:p w:rsidR="0031063B" w:rsidRPr="00DD69E8" w:rsidRDefault="0031063B" w:rsidP="0031063B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D69E8">
        <w:rPr>
          <w:rFonts w:ascii="Times New Roman" w:hAnsi="Times New Roman" w:cs="Times New Roman"/>
          <w:sz w:val="24"/>
          <w:szCs w:val="24"/>
        </w:rPr>
        <w:t>в виде отдельного документа</w:t>
      </w:r>
    </w:p>
    <w:p w:rsidR="0031063B" w:rsidRPr="00DD69E8" w:rsidRDefault="0031063B" w:rsidP="0031063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9E8">
        <w:rPr>
          <w:rFonts w:ascii="Times New Roman" w:hAnsi="Times New Roman" w:cs="Times New Roman"/>
          <w:sz w:val="24"/>
          <w:szCs w:val="24"/>
        </w:rPr>
        <w:t>От __________________________________________________________________</w:t>
      </w:r>
    </w:p>
    <w:p w:rsidR="0031063B" w:rsidRPr="00DD69E8" w:rsidRDefault="0031063B" w:rsidP="0031063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9E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1063B" w:rsidRPr="00DD69E8" w:rsidRDefault="0031063B" w:rsidP="0031063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9E8">
        <w:rPr>
          <w:rFonts w:ascii="Times New Roman" w:hAnsi="Times New Roman" w:cs="Times New Roman"/>
          <w:sz w:val="24"/>
          <w:szCs w:val="24"/>
        </w:rPr>
        <w:t>________________________________________________ (далее - Заявитель).</w:t>
      </w:r>
    </w:p>
    <w:p w:rsidR="0031063B" w:rsidRPr="003D004D" w:rsidRDefault="0031063B" w:rsidP="0031063B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4"/>
        </w:rPr>
      </w:pPr>
      <w:proofErr w:type="gramStart"/>
      <w:r w:rsidRPr="003D004D">
        <w:rPr>
          <w:rFonts w:ascii="Times New Roman" w:hAnsi="Times New Roman" w:cs="Times New Roman"/>
          <w:sz w:val="22"/>
          <w:szCs w:val="24"/>
        </w:rPr>
        <w:t>(фамилия,   имя,   отчество,  паспортные  данные/наименование  юридического</w:t>
      </w:r>
      <w:proofErr w:type="gramEnd"/>
    </w:p>
    <w:p w:rsidR="0031063B" w:rsidRPr="003D004D" w:rsidRDefault="0031063B" w:rsidP="0031063B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4"/>
        </w:rPr>
      </w:pPr>
      <w:proofErr w:type="gramStart"/>
      <w:r w:rsidRPr="003D004D">
        <w:rPr>
          <w:rFonts w:ascii="Times New Roman" w:hAnsi="Times New Roman" w:cs="Times New Roman"/>
          <w:sz w:val="22"/>
          <w:szCs w:val="24"/>
        </w:rPr>
        <w:t>лица</w:t>
      </w:r>
      <w:proofErr w:type="gramEnd"/>
      <w:r w:rsidRPr="003D004D">
        <w:rPr>
          <w:rFonts w:ascii="Times New Roman" w:hAnsi="Times New Roman" w:cs="Times New Roman"/>
          <w:sz w:val="22"/>
          <w:szCs w:val="24"/>
        </w:rPr>
        <w:t>/данные об индивидуальном предпринимателе, номер телефона, адрес электронной почты)</w:t>
      </w:r>
    </w:p>
    <w:p w:rsidR="0031063B" w:rsidRPr="00DD69E8" w:rsidRDefault="0031063B" w:rsidP="0031063B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D69E8">
        <w:rPr>
          <w:rFonts w:ascii="Times New Roman" w:hAnsi="Times New Roman" w:cs="Times New Roman"/>
          <w:sz w:val="24"/>
          <w:szCs w:val="24"/>
        </w:rPr>
        <w:t>Адрес Заявителя:___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DD69E8">
        <w:rPr>
          <w:rFonts w:ascii="Times New Roman" w:hAnsi="Times New Roman" w:cs="Times New Roman"/>
          <w:sz w:val="24"/>
          <w:szCs w:val="24"/>
        </w:rPr>
        <w:t>.</w:t>
      </w:r>
    </w:p>
    <w:p w:rsidR="0031063B" w:rsidRDefault="0031063B" w:rsidP="0031063B">
      <w:pPr>
        <w:pStyle w:val="ConsPlusNonformat"/>
        <w:pBdr>
          <w:bottom w:val="single" w:sz="4" w:space="1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9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63B" w:rsidRPr="00DD69E8" w:rsidRDefault="0031063B" w:rsidP="0031063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9E8">
        <w:rPr>
          <w:rFonts w:ascii="Times New Roman" w:hAnsi="Times New Roman" w:cs="Times New Roman"/>
          <w:sz w:val="24"/>
          <w:szCs w:val="24"/>
        </w:rPr>
        <w:t xml:space="preserve">   Прошу  выдать  градостроительный </w:t>
      </w:r>
      <w:hyperlink r:id="rId48" w:history="1">
        <w:r w:rsidRPr="00DD69E8">
          <w:rPr>
            <w:rFonts w:ascii="Times New Roman" w:hAnsi="Times New Roman" w:cs="Times New Roman"/>
            <w:sz w:val="24"/>
            <w:szCs w:val="24"/>
          </w:rPr>
          <w:t>план</w:t>
        </w:r>
      </w:hyperlink>
      <w:r w:rsidRPr="00DD69E8">
        <w:rPr>
          <w:rFonts w:ascii="Times New Roman" w:hAnsi="Times New Roman" w:cs="Times New Roman"/>
          <w:sz w:val="24"/>
          <w:szCs w:val="24"/>
        </w:rPr>
        <w:t xml:space="preserve"> земельного участка (далее – ГПЗУ) в соответствии с формой, утвержденной приказом Минстроя России от 25.04.2017 N 741/</w:t>
      </w:r>
      <w:proofErr w:type="spellStart"/>
      <w:proofErr w:type="gramStart"/>
      <w:r w:rsidRPr="00DD69E8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DD69E8">
        <w:rPr>
          <w:rFonts w:ascii="Times New Roman" w:hAnsi="Times New Roman" w:cs="Times New Roman"/>
          <w:sz w:val="24"/>
          <w:szCs w:val="24"/>
        </w:rPr>
        <w:t xml:space="preserve"> "Об утверждении формы градостроительного плана земельного участка и порядка ее заполнения".</w:t>
      </w:r>
    </w:p>
    <w:p w:rsidR="0031063B" w:rsidRPr="00DD69E8" w:rsidRDefault="0031063B" w:rsidP="0031063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9E8">
        <w:rPr>
          <w:rFonts w:ascii="Times New Roman" w:hAnsi="Times New Roman" w:cs="Times New Roman"/>
          <w:sz w:val="24"/>
          <w:szCs w:val="24"/>
        </w:rPr>
        <w:t xml:space="preserve">    Сведения о земельном участке:</w:t>
      </w:r>
    </w:p>
    <w:p w:rsidR="0031063B" w:rsidRPr="00DD69E8" w:rsidRDefault="0031063B" w:rsidP="0031063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9E8">
        <w:rPr>
          <w:rFonts w:ascii="Times New Roman" w:hAnsi="Times New Roman" w:cs="Times New Roman"/>
          <w:sz w:val="24"/>
          <w:szCs w:val="24"/>
        </w:rPr>
        <w:t xml:space="preserve">    1. Земельный участок имеет следующие адресные ориентиры:</w:t>
      </w:r>
    </w:p>
    <w:p w:rsidR="0031063B" w:rsidRPr="00DD69E8" w:rsidRDefault="0031063B" w:rsidP="0031063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9E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1063B" w:rsidRPr="00DD69E8" w:rsidRDefault="0031063B" w:rsidP="0031063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9E8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31063B" w:rsidRPr="00DD69E8" w:rsidRDefault="0031063B" w:rsidP="0031063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9E8">
        <w:rPr>
          <w:rFonts w:ascii="Times New Roman" w:hAnsi="Times New Roman" w:cs="Times New Roman"/>
          <w:sz w:val="24"/>
          <w:szCs w:val="24"/>
        </w:rPr>
        <w:t xml:space="preserve">             (улица, дом либо иные адресные ориентиры, район)</w:t>
      </w:r>
    </w:p>
    <w:p w:rsidR="0031063B" w:rsidRPr="00DD69E8" w:rsidRDefault="0031063B" w:rsidP="0031063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9E8">
        <w:rPr>
          <w:rFonts w:ascii="Times New Roman" w:hAnsi="Times New Roman" w:cs="Times New Roman"/>
          <w:sz w:val="24"/>
          <w:szCs w:val="24"/>
        </w:rPr>
        <w:t xml:space="preserve">    2. Ограничения использования и обременения земельного участка:</w:t>
      </w:r>
    </w:p>
    <w:p w:rsidR="0031063B" w:rsidRPr="00DD69E8" w:rsidRDefault="0031063B" w:rsidP="0031063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9E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1063B" w:rsidRPr="00DD69E8" w:rsidRDefault="0031063B" w:rsidP="0031063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9E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hyperlink w:anchor="P376" w:history="1">
        <w:r w:rsidRPr="00DD69E8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DD69E8">
        <w:rPr>
          <w:rFonts w:ascii="Times New Roman" w:hAnsi="Times New Roman" w:cs="Times New Roman"/>
          <w:sz w:val="24"/>
          <w:szCs w:val="24"/>
        </w:rPr>
        <w:t>.</w:t>
      </w:r>
    </w:p>
    <w:p w:rsidR="0031063B" w:rsidRDefault="0031063B" w:rsidP="0031063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9E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1063B" w:rsidRPr="00DD69E8" w:rsidRDefault="0031063B" w:rsidP="0031063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9E8">
        <w:rPr>
          <w:rFonts w:ascii="Times New Roman" w:hAnsi="Times New Roman" w:cs="Times New Roman"/>
          <w:sz w:val="24"/>
          <w:szCs w:val="24"/>
        </w:rPr>
        <w:t xml:space="preserve"> 3. Вид права, на котором используется земельный участок</w:t>
      </w:r>
      <w:proofErr w:type="gramStart"/>
      <w:r w:rsidRPr="00DD69E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1063B" w:rsidRPr="00DD69E8" w:rsidRDefault="0031063B" w:rsidP="0031063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9E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  <w:hyperlink w:anchor="P376" w:history="1">
        <w:r w:rsidRPr="00DD69E8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DD69E8">
        <w:rPr>
          <w:rFonts w:ascii="Times New Roman" w:hAnsi="Times New Roman" w:cs="Times New Roman"/>
          <w:sz w:val="24"/>
          <w:szCs w:val="24"/>
        </w:rPr>
        <w:t>.</w:t>
      </w:r>
    </w:p>
    <w:p w:rsidR="0031063B" w:rsidRPr="003D004D" w:rsidRDefault="0031063B" w:rsidP="0031063B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4"/>
        </w:rPr>
      </w:pPr>
      <w:r w:rsidRPr="003D004D">
        <w:rPr>
          <w:rFonts w:ascii="Times New Roman" w:hAnsi="Times New Roman" w:cs="Times New Roman"/>
          <w:sz w:val="22"/>
          <w:szCs w:val="24"/>
        </w:rPr>
        <w:t>(собственность, аренда, постоянное (бессрочное) пользование и др.)</w:t>
      </w:r>
    </w:p>
    <w:p w:rsidR="0031063B" w:rsidRPr="00DD69E8" w:rsidRDefault="0031063B" w:rsidP="0031063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9E8">
        <w:rPr>
          <w:rFonts w:ascii="Times New Roman" w:hAnsi="Times New Roman" w:cs="Times New Roman"/>
          <w:sz w:val="24"/>
          <w:szCs w:val="24"/>
        </w:rPr>
        <w:t xml:space="preserve">    4.  Реквизиты  документа,  удостоверяющего  право, на котором Заявитель</w:t>
      </w:r>
    </w:p>
    <w:p w:rsidR="0031063B" w:rsidRPr="00DD69E8" w:rsidRDefault="0031063B" w:rsidP="0031063B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D69E8">
        <w:rPr>
          <w:rFonts w:ascii="Times New Roman" w:hAnsi="Times New Roman" w:cs="Times New Roman"/>
          <w:sz w:val="24"/>
          <w:szCs w:val="24"/>
        </w:rPr>
        <w:t>использует земельный участок: _________________________________________________________________</w:t>
      </w:r>
    </w:p>
    <w:p w:rsidR="0031063B" w:rsidRPr="00DD69E8" w:rsidRDefault="0031063B" w:rsidP="0031063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9E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  <w:hyperlink w:anchor="P376" w:history="1">
        <w:r w:rsidRPr="00DD69E8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DD69E8">
        <w:rPr>
          <w:rFonts w:ascii="Times New Roman" w:hAnsi="Times New Roman" w:cs="Times New Roman"/>
          <w:sz w:val="24"/>
          <w:szCs w:val="24"/>
        </w:rPr>
        <w:t>.</w:t>
      </w:r>
    </w:p>
    <w:p w:rsidR="0031063B" w:rsidRPr="00DD69E8" w:rsidRDefault="0031063B" w:rsidP="0031063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9E8">
        <w:rPr>
          <w:rFonts w:ascii="Times New Roman" w:hAnsi="Times New Roman" w:cs="Times New Roman"/>
          <w:sz w:val="24"/>
          <w:szCs w:val="24"/>
        </w:rPr>
        <w:t xml:space="preserve">              (название, номер, дата выдачи, выдавший орган)</w:t>
      </w:r>
    </w:p>
    <w:p w:rsidR="0031063B" w:rsidRPr="00DD69E8" w:rsidRDefault="0031063B" w:rsidP="0031063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9E8">
        <w:rPr>
          <w:rFonts w:ascii="Times New Roman" w:hAnsi="Times New Roman" w:cs="Times New Roman"/>
          <w:sz w:val="24"/>
          <w:szCs w:val="24"/>
        </w:rPr>
        <w:t xml:space="preserve">    5. Площадь земельного участка _______________ кв. м.</w:t>
      </w:r>
    </w:p>
    <w:p w:rsidR="0031063B" w:rsidRPr="00DD69E8" w:rsidRDefault="0031063B" w:rsidP="0031063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9E8">
        <w:rPr>
          <w:rFonts w:ascii="Times New Roman" w:hAnsi="Times New Roman" w:cs="Times New Roman"/>
          <w:sz w:val="24"/>
          <w:szCs w:val="24"/>
        </w:rPr>
        <w:t xml:space="preserve">    6. Кадастровый номер земельного участка: _____________________.</w:t>
      </w:r>
    </w:p>
    <w:p w:rsidR="0031063B" w:rsidRPr="00DD69E8" w:rsidRDefault="0031063B" w:rsidP="0031063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9E8">
        <w:rPr>
          <w:rFonts w:ascii="Times New Roman" w:hAnsi="Times New Roman" w:cs="Times New Roman"/>
          <w:sz w:val="24"/>
          <w:szCs w:val="24"/>
        </w:rPr>
        <w:lastRenderedPageBreak/>
        <w:t xml:space="preserve">    7. К заявлению прилагаю:</w:t>
      </w:r>
    </w:p>
    <w:p w:rsidR="0031063B" w:rsidRPr="00DD69E8" w:rsidRDefault="0031063B" w:rsidP="0031063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9E8">
        <w:rPr>
          <w:rFonts w:ascii="Times New Roman" w:hAnsi="Times New Roman" w:cs="Times New Roman"/>
          <w:sz w:val="24"/>
          <w:szCs w:val="24"/>
        </w:rPr>
        <w:t xml:space="preserve">    - _______________________________________________________________;</w:t>
      </w:r>
    </w:p>
    <w:p w:rsidR="0031063B" w:rsidRPr="00DD69E8" w:rsidRDefault="0031063B" w:rsidP="0031063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9E8">
        <w:rPr>
          <w:rFonts w:ascii="Times New Roman" w:hAnsi="Times New Roman" w:cs="Times New Roman"/>
          <w:sz w:val="24"/>
          <w:szCs w:val="24"/>
        </w:rPr>
        <w:t xml:space="preserve">    - _______________________________________________________________.</w:t>
      </w:r>
    </w:p>
    <w:p w:rsidR="0031063B" w:rsidRPr="00DD69E8" w:rsidRDefault="0031063B" w:rsidP="0031063B">
      <w:pPr>
        <w:pStyle w:val="ConsPlusNonformat"/>
        <w:pBdr>
          <w:bottom w:val="single" w:sz="4" w:space="1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9E8">
        <w:rPr>
          <w:rFonts w:ascii="Times New Roman" w:hAnsi="Times New Roman" w:cs="Times New Roman"/>
          <w:sz w:val="24"/>
          <w:szCs w:val="24"/>
        </w:rPr>
        <w:tab/>
      </w:r>
    </w:p>
    <w:p w:rsidR="0031063B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 w:val="24"/>
          <w:szCs w:val="24"/>
        </w:rPr>
      </w:pPr>
    </w:p>
    <w:p w:rsidR="0031063B" w:rsidRPr="00DD69E8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 w:val="24"/>
          <w:szCs w:val="24"/>
        </w:rPr>
      </w:pPr>
      <w:r w:rsidRPr="00DD69E8">
        <w:rPr>
          <w:emboss w:val="0"/>
          <w:color w:val="auto"/>
          <w:sz w:val="24"/>
          <w:szCs w:val="24"/>
        </w:rPr>
        <w:t xml:space="preserve">    Обязуюсь  обо  всех  изменениях,  связанных  с приведенными в настоящем</w:t>
      </w:r>
      <w:r>
        <w:rPr>
          <w:emboss w:val="0"/>
          <w:color w:val="auto"/>
          <w:sz w:val="24"/>
          <w:szCs w:val="24"/>
        </w:rPr>
        <w:t xml:space="preserve"> </w:t>
      </w:r>
      <w:r w:rsidRPr="00DD69E8">
        <w:rPr>
          <w:emboss w:val="0"/>
          <w:color w:val="auto"/>
          <w:sz w:val="24"/>
          <w:szCs w:val="24"/>
        </w:rPr>
        <w:t>заявлении сведениями, сообщать в Управление по вопросу развития инфраструктуры Администрации Комсомольского муниципального района.</w:t>
      </w:r>
    </w:p>
    <w:p w:rsidR="0031063B" w:rsidRPr="00DD69E8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 w:val="24"/>
          <w:szCs w:val="24"/>
        </w:rPr>
      </w:pPr>
      <w:r w:rsidRPr="00DD69E8">
        <w:rPr>
          <w:emboss w:val="0"/>
          <w:color w:val="auto"/>
          <w:sz w:val="24"/>
          <w:szCs w:val="24"/>
        </w:rPr>
        <w:t xml:space="preserve">    Ответственность  за  достоверность представленных сведений и документов</w:t>
      </w:r>
    </w:p>
    <w:p w:rsidR="0031063B" w:rsidRPr="00DD69E8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 w:val="24"/>
          <w:szCs w:val="24"/>
        </w:rPr>
      </w:pPr>
      <w:r w:rsidRPr="00DD69E8">
        <w:rPr>
          <w:emboss w:val="0"/>
          <w:color w:val="auto"/>
          <w:sz w:val="24"/>
          <w:szCs w:val="24"/>
        </w:rPr>
        <w:t>несет заявитель.</w:t>
      </w:r>
    </w:p>
    <w:p w:rsidR="0031063B" w:rsidRPr="00DD69E8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 w:val="24"/>
          <w:szCs w:val="24"/>
        </w:rPr>
      </w:pPr>
      <w:proofErr w:type="gramStart"/>
      <w:r w:rsidRPr="00DD69E8">
        <w:rPr>
          <w:emboss w:val="0"/>
          <w:color w:val="auto"/>
          <w:sz w:val="24"/>
          <w:szCs w:val="24"/>
        </w:rPr>
        <w:t>ГПЗУ либо мотивированный отказ в выдаче ГПЗУ прошу (нужное отметить</w:t>
      </w:r>
      <w:proofErr w:type="gramEnd"/>
    </w:p>
    <w:p w:rsidR="0031063B" w:rsidRPr="00DD69E8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 w:val="24"/>
          <w:szCs w:val="24"/>
        </w:rPr>
      </w:pPr>
      <w:r w:rsidRPr="00DD69E8">
        <w:rPr>
          <w:emboss w:val="0"/>
          <w:color w:val="auto"/>
          <w:sz w:val="24"/>
          <w:szCs w:val="24"/>
        </w:rPr>
        <w:t>галочкой):</w:t>
      </w:r>
    </w:p>
    <w:p w:rsidR="0031063B" w:rsidRPr="00DD69E8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 w:val="24"/>
          <w:szCs w:val="24"/>
        </w:rPr>
      </w:pPr>
      <w:r w:rsidRPr="00DD69E8">
        <w:rPr>
          <w:emboss w:val="0"/>
          <w:color w:val="auto"/>
          <w:sz w:val="24"/>
          <w:szCs w:val="24"/>
        </w:rPr>
        <w:t>- выслать почтой по адресу: _______________________________________________</w:t>
      </w:r>
    </w:p>
    <w:p w:rsidR="0031063B" w:rsidRPr="00DD69E8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 w:val="24"/>
          <w:szCs w:val="24"/>
        </w:rPr>
      </w:pPr>
      <w:r w:rsidRPr="00DD69E8">
        <w:rPr>
          <w:emboss w:val="0"/>
          <w:color w:val="auto"/>
          <w:sz w:val="24"/>
          <w:szCs w:val="24"/>
        </w:rPr>
        <w:t>- выдать на руки в Отделе;</w:t>
      </w:r>
    </w:p>
    <w:p w:rsidR="0031063B" w:rsidRPr="00DD69E8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 w:val="24"/>
          <w:szCs w:val="24"/>
        </w:rPr>
      </w:pPr>
      <w:r w:rsidRPr="00DD69E8">
        <w:rPr>
          <w:emboss w:val="0"/>
          <w:color w:val="auto"/>
          <w:sz w:val="24"/>
          <w:szCs w:val="24"/>
        </w:rPr>
        <w:t>- выдать на руки в МФЦ.</w:t>
      </w:r>
    </w:p>
    <w:p w:rsidR="0031063B" w:rsidRPr="00DD69E8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 w:val="24"/>
          <w:szCs w:val="24"/>
        </w:rPr>
      </w:pPr>
    </w:p>
    <w:p w:rsidR="0031063B" w:rsidRPr="00DD69E8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 w:val="24"/>
          <w:szCs w:val="24"/>
        </w:rPr>
      </w:pPr>
      <w:r w:rsidRPr="00DD69E8">
        <w:rPr>
          <w:emboss w:val="0"/>
          <w:color w:val="auto"/>
          <w:sz w:val="24"/>
          <w:szCs w:val="24"/>
        </w:rPr>
        <w:t>Заявитель: _______________________________________________________________</w:t>
      </w:r>
    </w:p>
    <w:p w:rsidR="0031063B" w:rsidRPr="0080100B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 w:val="22"/>
          <w:szCs w:val="24"/>
        </w:rPr>
      </w:pPr>
      <w:r w:rsidRPr="0080100B">
        <w:rPr>
          <w:emboss w:val="0"/>
          <w:color w:val="auto"/>
          <w:sz w:val="22"/>
          <w:szCs w:val="24"/>
        </w:rPr>
        <w:t xml:space="preserve">                                 ФИО - для физ. лиц, ИП;                                      подпись</w:t>
      </w:r>
    </w:p>
    <w:p w:rsidR="0031063B" w:rsidRPr="0080100B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 w:val="22"/>
          <w:szCs w:val="24"/>
        </w:rPr>
      </w:pPr>
      <w:r w:rsidRPr="0080100B">
        <w:rPr>
          <w:emboss w:val="0"/>
          <w:color w:val="auto"/>
          <w:sz w:val="22"/>
          <w:szCs w:val="24"/>
        </w:rPr>
        <w:t xml:space="preserve">                               должность, ФИО руководителя,</w:t>
      </w:r>
    </w:p>
    <w:p w:rsidR="0031063B" w:rsidRPr="0080100B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 w:val="22"/>
          <w:szCs w:val="24"/>
        </w:rPr>
      </w:pPr>
      <w:r w:rsidRPr="0080100B">
        <w:rPr>
          <w:emboss w:val="0"/>
          <w:color w:val="auto"/>
          <w:sz w:val="22"/>
          <w:szCs w:val="24"/>
        </w:rPr>
        <w:t xml:space="preserve">                                   печать - для юр. лиц</w:t>
      </w:r>
    </w:p>
    <w:p w:rsidR="0031063B" w:rsidRPr="00DD69E8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 w:val="24"/>
          <w:szCs w:val="24"/>
        </w:rPr>
      </w:pPr>
      <w:r w:rsidRPr="00DD69E8">
        <w:rPr>
          <w:emboss w:val="0"/>
          <w:color w:val="auto"/>
          <w:sz w:val="24"/>
          <w:szCs w:val="24"/>
        </w:rPr>
        <w:t xml:space="preserve">                                         </w:t>
      </w:r>
    </w:p>
    <w:p w:rsidR="0031063B" w:rsidRPr="00DD69E8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 w:val="24"/>
          <w:szCs w:val="24"/>
        </w:rPr>
      </w:pPr>
      <w:r w:rsidRPr="00DD69E8">
        <w:rPr>
          <w:emboss w:val="0"/>
          <w:color w:val="auto"/>
          <w:sz w:val="24"/>
          <w:szCs w:val="24"/>
        </w:rPr>
        <w:t>«_____» ______________ 20____ г.</w:t>
      </w:r>
    </w:p>
    <w:p w:rsidR="0031063B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 w:val="24"/>
          <w:szCs w:val="24"/>
        </w:rPr>
      </w:pPr>
    </w:p>
    <w:p w:rsidR="0031063B" w:rsidRPr="00DD69E8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 w:val="24"/>
          <w:szCs w:val="24"/>
        </w:rPr>
      </w:pPr>
      <w:r w:rsidRPr="00DD69E8">
        <w:rPr>
          <w:emboss w:val="0"/>
          <w:color w:val="auto"/>
          <w:sz w:val="24"/>
          <w:szCs w:val="24"/>
        </w:rPr>
        <w:t>Документы приняты:</w:t>
      </w:r>
    </w:p>
    <w:p w:rsidR="0031063B" w:rsidRPr="00DD69E8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 w:val="24"/>
          <w:szCs w:val="24"/>
        </w:rPr>
      </w:pPr>
      <w:r w:rsidRPr="00DD69E8">
        <w:rPr>
          <w:emboss w:val="0"/>
          <w:color w:val="auto"/>
          <w:sz w:val="24"/>
          <w:szCs w:val="24"/>
        </w:rPr>
        <w:t>______________________________________________              _______________</w:t>
      </w:r>
    </w:p>
    <w:p w:rsidR="0031063B" w:rsidRPr="00DD69E8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 w:val="24"/>
          <w:szCs w:val="24"/>
        </w:rPr>
      </w:pPr>
      <w:r w:rsidRPr="00DD69E8">
        <w:rPr>
          <w:emboss w:val="0"/>
          <w:color w:val="auto"/>
          <w:sz w:val="24"/>
          <w:szCs w:val="24"/>
        </w:rPr>
        <w:t xml:space="preserve">             ФИО, должность                                                                           подпись</w:t>
      </w:r>
    </w:p>
    <w:p w:rsidR="0031063B" w:rsidRPr="00DD69E8" w:rsidRDefault="0031063B" w:rsidP="0031063B">
      <w:pPr>
        <w:autoSpaceDE w:val="0"/>
        <w:autoSpaceDN w:val="0"/>
        <w:adjustRightInd w:val="0"/>
        <w:ind w:firstLine="567"/>
        <w:jc w:val="both"/>
        <w:outlineLvl w:val="0"/>
        <w:rPr>
          <w:emboss w:val="0"/>
          <w:color w:val="auto"/>
          <w:sz w:val="24"/>
          <w:szCs w:val="24"/>
        </w:rPr>
      </w:pPr>
    </w:p>
    <w:p w:rsidR="0031063B" w:rsidRPr="00DD69E8" w:rsidRDefault="0031063B" w:rsidP="0031063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376"/>
      <w:bookmarkEnd w:id="19"/>
      <w:r w:rsidRPr="00DD69E8">
        <w:rPr>
          <w:rFonts w:ascii="Times New Roman" w:hAnsi="Times New Roman" w:cs="Times New Roman"/>
          <w:sz w:val="24"/>
          <w:szCs w:val="24"/>
        </w:rPr>
        <w:t xml:space="preserve">    &lt;*&gt; Сведения указываются по желанию Заявителя».</w:t>
      </w:r>
    </w:p>
    <w:p w:rsidR="0031063B" w:rsidRPr="00DD69E8" w:rsidRDefault="0031063B" w:rsidP="0031063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063B" w:rsidRDefault="0031063B" w:rsidP="0031063B">
      <w:pPr>
        <w:pStyle w:val="ConsPlusNormal"/>
        <w:ind w:firstLine="567"/>
        <w:jc w:val="right"/>
        <w:rPr>
          <w:sz w:val="20"/>
        </w:rPr>
      </w:pPr>
    </w:p>
    <w:p w:rsidR="0031063B" w:rsidRDefault="0031063B" w:rsidP="0031063B">
      <w:pPr>
        <w:pStyle w:val="ConsPlusNormal"/>
        <w:ind w:firstLine="567"/>
        <w:jc w:val="right"/>
        <w:rPr>
          <w:sz w:val="20"/>
        </w:rPr>
      </w:pPr>
    </w:p>
    <w:p w:rsidR="0031063B" w:rsidRPr="00E14BF6" w:rsidRDefault="0031063B" w:rsidP="0031063B">
      <w:pPr>
        <w:pStyle w:val="ConsPlusNormal"/>
        <w:ind w:firstLine="567"/>
        <w:jc w:val="right"/>
        <w:rPr>
          <w:sz w:val="20"/>
        </w:rPr>
      </w:pPr>
      <w:r>
        <w:rPr>
          <w:sz w:val="20"/>
        </w:rPr>
        <w:t xml:space="preserve">Приложение </w:t>
      </w:r>
      <w:r w:rsidRPr="00E14BF6">
        <w:rPr>
          <w:sz w:val="20"/>
        </w:rPr>
        <w:t>2</w:t>
      </w:r>
    </w:p>
    <w:p w:rsidR="0031063B" w:rsidRPr="00E14BF6" w:rsidRDefault="0031063B" w:rsidP="0031063B">
      <w:pPr>
        <w:pStyle w:val="ConsPlusNormal"/>
        <w:ind w:firstLine="567"/>
        <w:jc w:val="right"/>
        <w:rPr>
          <w:sz w:val="20"/>
        </w:rPr>
      </w:pPr>
      <w:r w:rsidRPr="00E14BF6">
        <w:rPr>
          <w:sz w:val="20"/>
        </w:rPr>
        <w:t>к административному регламенту</w:t>
      </w:r>
    </w:p>
    <w:p w:rsidR="0031063B" w:rsidRPr="00E14BF6" w:rsidRDefault="0031063B" w:rsidP="0031063B">
      <w:pPr>
        <w:pStyle w:val="ConsPlusNormal"/>
        <w:ind w:firstLine="567"/>
        <w:jc w:val="right"/>
        <w:rPr>
          <w:sz w:val="20"/>
        </w:rPr>
      </w:pPr>
      <w:r w:rsidRPr="00E14BF6">
        <w:rPr>
          <w:sz w:val="20"/>
        </w:rPr>
        <w:t>предоставления муниципальной услуги</w:t>
      </w:r>
    </w:p>
    <w:p w:rsidR="0031063B" w:rsidRPr="00E14BF6" w:rsidRDefault="0031063B" w:rsidP="0031063B">
      <w:pPr>
        <w:pStyle w:val="9"/>
        <w:spacing w:before="0"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E14BF6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Предоставление гр</w:t>
      </w:r>
      <w:r w:rsidRPr="00E14BF6">
        <w:rPr>
          <w:rFonts w:ascii="Times New Roman" w:hAnsi="Times New Roman" w:cs="Times New Roman"/>
          <w:sz w:val="20"/>
          <w:szCs w:val="20"/>
        </w:rPr>
        <w:t xml:space="preserve">адостроительного плана земельного участка»  </w:t>
      </w:r>
    </w:p>
    <w:p w:rsidR="0031063B" w:rsidRPr="00E14BF6" w:rsidRDefault="0031063B" w:rsidP="0031063B">
      <w:pPr>
        <w:pStyle w:val="9"/>
        <w:spacing w:before="0" w:after="0"/>
        <w:ind w:firstLine="567"/>
        <w:rPr>
          <w:rFonts w:ascii="Times New Roman" w:hAnsi="Times New Roman" w:cs="Times New Roman"/>
          <w:sz w:val="20"/>
          <w:szCs w:val="20"/>
        </w:rPr>
      </w:pPr>
      <w:r w:rsidRPr="00E14BF6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31063B" w:rsidRDefault="0031063B" w:rsidP="0031063B">
      <w:pPr>
        <w:autoSpaceDE w:val="0"/>
        <w:autoSpaceDN w:val="0"/>
        <w:adjustRightInd w:val="0"/>
        <w:ind w:firstLine="567"/>
        <w:jc w:val="center"/>
        <w:rPr>
          <w:iCs/>
          <w:emboss w:val="0"/>
          <w:color w:val="auto"/>
          <w:szCs w:val="28"/>
        </w:rPr>
      </w:pPr>
    </w:p>
    <w:p w:rsidR="0031063B" w:rsidRPr="00E14BF6" w:rsidRDefault="0031063B" w:rsidP="0031063B">
      <w:pPr>
        <w:autoSpaceDE w:val="0"/>
        <w:autoSpaceDN w:val="0"/>
        <w:adjustRightInd w:val="0"/>
        <w:ind w:firstLine="567"/>
        <w:jc w:val="center"/>
        <w:rPr>
          <w:iCs/>
          <w:emboss w:val="0"/>
          <w:color w:val="auto"/>
          <w:szCs w:val="28"/>
        </w:rPr>
      </w:pPr>
      <w:r w:rsidRPr="00E14BF6">
        <w:rPr>
          <w:iCs/>
          <w:emboss w:val="0"/>
          <w:color w:val="auto"/>
          <w:szCs w:val="28"/>
        </w:rPr>
        <w:t>Уведомление о личной явке Заявителя</w:t>
      </w:r>
    </w:p>
    <w:p w:rsidR="0031063B" w:rsidRPr="00E14BF6" w:rsidRDefault="0031063B" w:rsidP="0031063B">
      <w:pPr>
        <w:autoSpaceDE w:val="0"/>
        <w:autoSpaceDN w:val="0"/>
        <w:adjustRightInd w:val="0"/>
        <w:ind w:firstLine="567"/>
        <w:jc w:val="center"/>
        <w:outlineLvl w:val="0"/>
        <w:rPr>
          <w:iCs/>
          <w:emboss w:val="0"/>
          <w:color w:val="auto"/>
          <w:szCs w:val="28"/>
        </w:rPr>
      </w:pPr>
    </w:p>
    <w:p w:rsidR="0031063B" w:rsidRPr="00E14BF6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E14BF6">
        <w:rPr>
          <w:emboss w:val="0"/>
          <w:color w:val="auto"/>
          <w:szCs w:val="28"/>
        </w:rPr>
        <w:t xml:space="preserve">от ________                                                 </w:t>
      </w:r>
      <w:r>
        <w:rPr>
          <w:emboss w:val="0"/>
          <w:color w:val="auto"/>
          <w:szCs w:val="28"/>
        </w:rPr>
        <w:t xml:space="preserve">                                      №</w:t>
      </w:r>
      <w:r w:rsidRPr="00E14BF6">
        <w:rPr>
          <w:emboss w:val="0"/>
          <w:color w:val="auto"/>
          <w:szCs w:val="28"/>
        </w:rPr>
        <w:t xml:space="preserve"> _________</w:t>
      </w:r>
    </w:p>
    <w:p w:rsidR="0031063B" w:rsidRPr="00E14BF6" w:rsidRDefault="0031063B" w:rsidP="0031063B">
      <w:pPr>
        <w:autoSpaceDE w:val="0"/>
        <w:autoSpaceDN w:val="0"/>
        <w:adjustRightInd w:val="0"/>
        <w:ind w:firstLine="567"/>
        <w:rPr>
          <w:iCs/>
          <w:emboss w:val="0"/>
          <w:color w:val="auto"/>
          <w:szCs w:val="28"/>
        </w:rPr>
      </w:pPr>
    </w:p>
    <w:p w:rsidR="0031063B" w:rsidRPr="00E14BF6" w:rsidRDefault="0031063B" w:rsidP="0031063B">
      <w:pPr>
        <w:autoSpaceDE w:val="0"/>
        <w:autoSpaceDN w:val="0"/>
        <w:adjustRightInd w:val="0"/>
        <w:ind w:firstLine="567"/>
        <w:jc w:val="both"/>
        <w:rPr>
          <w:iCs/>
          <w:emboss w:val="0"/>
          <w:color w:val="auto"/>
          <w:szCs w:val="28"/>
        </w:rPr>
      </w:pPr>
      <w:r w:rsidRPr="00E14BF6">
        <w:rPr>
          <w:iCs/>
          <w:emboss w:val="0"/>
          <w:color w:val="auto"/>
          <w:szCs w:val="28"/>
        </w:rPr>
        <w:t>Уважаемый _______________________________!</w:t>
      </w:r>
    </w:p>
    <w:p w:rsidR="0031063B" w:rsidRPr="00E14BF6" w:rsidRDefault="0031063B" w:rsidP="0031063B">
      <w:pPr>
        <w:autoSpaceDE w:val="0"/>
        <w:autoSpaceDN w:val="0"/>
        <w:adjustRightInd w:val="0"/>
        <w:ind w:firstLine="567"/>
        <w:jc w:val="both"/>
        <w:rPr>
          <w:iCs/>
          <w:emboss w:val="0"/>
          <w:color w:val="auto"/>
          <w:szCs w:val="28"/>
        </w:rPr>
      </w:pPr>
    </w:p>
    <w:p w:rsidR="0031063B" w:rsidRPr="002A38C1" w:rsidRDefault="0031063B" w:rsidP="0031063B">
      <w:pPr>
        <w:pStyle w:val="9"/>
        <w:spacing w:before="0"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A38C1">
        <w:rPr>
          <w:rFonts w:ascii="Times New Roman" w:hAnsi="Times New Roman" w:cs="Times New Roman"/>
          <w:sz w:val="28"/>
          <w:szCs w:val="28"/>
        </w:rPr>
        <w:t xml:space="preserve">Ваше заявление </w:t>
      </w:r>
      <w:proofErr w:type="gramStart"/>
      <w:r w:rsidRPr="002A38C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A38C1">
        <w:rPr>
          <w:rFonts w:ascii="Times New Roman" w:hAnsi="Times New Roman" w:cs="Times New Roman"/>
          <w:sz w:val="28"/>
          <w:szCs w:val="28"/>
        </w:rPr>
        <w:t xml:space="preserve"> ___________ № ______ </w:t>
      </w:r>
      <w:proofErr w:type="gramStart"/>
      <w:r w:rsidRPr="002A38C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A38C1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A38C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Pr="002A3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градостр</w:t>
      </w:r>
      <w:r w:rsidRPr="002A38C1">
        <w:rPr>
          <w:rFonts w:ascii="Times New Roman" w:hAnsi="Times New Roman" w:cs="Times New Roman"/>
          <w:sz w:val="28"/>
          <w:szCs w:val="28"/>
        </w:rPr>
        <w:t xml:space="preserve">оительного плана земельного участка»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A38C1">
        <w:rPr>
          <w:rFonts w:ascii="Times New Roman" w:hAnsi="Times New Roman" w:cs="Times New Roman"/>
          <w:sz w:val="28"/>
          <w:szCs w:val="28"/>
        </w:rPr>
        <w:t xml:space="preserve">аполнено правильно. Для начала осуществления процедур по предоставлению государственной услуги Вам необходимо явиться (указать дату) </w:t>
      </w:r>
      <w:proofErr w:type="gramStart"/>
      <w:r w:rsidRPr="002A38C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A38C1">
        <w:rPr>
          <w:rFonts w:ascii="Times New Roman" w:hAnsi="Times New Roman" w:cs="Times New Roman"/>
          <w:sz w:val="28"/>
          <w:szCs w:val="28"/>
        </w:rPr>
        <w:t xml:space="preserve"> (указать время) по адресу _______________________________. С собой необходимо иметь следующие документы:</w:t>
      </w:r>
    </w:p>
    <w:p w:rsidR="0031063B" w:rsidRPr="00E14BF6" w:rsidRDefault="0031063B" w:rsidP="0031063B">
      <w:pPr>
        <w:autoSpaceDE w:val="0"/>
        <w:autoSpaceDN w:val="0"/>
        <w:adjustRightInd w:val="0"/>
        <w:ind w:firstLine="0"/>
        <w:jc w:val="both"/>
        <w:rPr>
          <w:iCs/>
          <w:emboss w:val="0"/>
          <w:color w:val="auto"/>
          <w:szCs w:val="28"/>
        </w:rPr>
      </w:pPr>
      <w:r>
        <w:rPr>
          <w:iCs/>
          <w:emboss w:val="0"/>
          <w:color w:val="auto"/>
          <w:szCs w:val="28"/>
        </w:rPr>
        <w:t>____________________________________________________________________________________________________________________________________________</w:t>
      </w:r>
      <w:r>
        <w:rPr>
          <w:iCs/>
          <w:emboss w:val="0"/>
          <w:color w:val="auto"/>
          <w:szCs w:val="28"/>
        </w:rPr>
        <w:lastRenderedPageBreak/>
        <w:t>______________________________________________________________________</w:t>
      </w:r>
      <w:r w:rsidRPr="00E14BF6">
        <w:rPr>
          <w:iCs/>
          <w:emboss w:val="0"/>
          <w:color w:val="auto"/>
          <w:szCs w:val="28"/>
        </w:rPr>
        <w:t>По своему желанию Вы можете также предоставить:</w:t>
      </w:r>
    </w:p>
    <w:p w:rsidR="0031063B" w:rsidRPr="00E14BF6" w:rsidRDefault="0031063B" w:rsidP="0031063B">
      <w:pPr>
        <w:autoSpaceDE w:val="0"/>
        <w:autoSpaceDN w:val="0"/>
        <w:adjustRightInd w:val="0"/>
        <w:ind w:firstLine="567"/>
        <w:jc w:val="both"/>
        <w:rPr>
          <w:iCs/>
          <w:emboss w:val="0"/>
          <w:color w:val="auto"/>
          <w:szCs w:val="28"/>
        </w:rPr>
      </w:pPr>
      <w:r w:rsidRPr="00E14BF6">
        <w:rPr>
          <w:iCs/>
          <w:emboss w:val="0"/>
          <w:color w:val="auto"/>
          <w:szCs w:val="28"/>
        </w:rPr>
        <w:t xml:space="preserve">В случае отсутствия возможности явиться в вышеуказанный срок документы должны быть предоставлены Вами в </w:t>
      </w:r>
      <w:r>
        <w:rPr>
          <w:iCs/>
          <w:emboss w:val="0"/>
          <w:color w:val="auto"/>
          <w:szCs w:val="28"/>
        </w:rPr>
        <w:t>Управление</w:t>
      </w:r>
      <w:r w:rsidRPr="00E14BF6">
        <w:rPr>
          <w:iCs/>
          <w:emboss w:val="0"/>
          <w:color w:val="auto"/>
          <w:szCs w:val="28"/>
        </w:rPr>
        <w:t xml:space="preserve"> не позднее </w:t>
      </w:r>
      <w:r>
        <w:rPr>
          <w:iCs/>
          <w:emboss w:val="0"/>
          <w:color w:val="auto"/>
          <w:szCs w:val="28"/>
        </w:rPr>
        <w:t xml:space="preserve">                                 </w:t>
      </w:r>
      <w:r w:rsidRPr="00E14BF6">
        <w:rPr>
          <w:iCs/>
          <w:emboss w:val="0"/>
          <w:color w:val="auto"/>
          <w:szCs w:val="28"/>
        </w:rPr>
        <w:t>"___" __________ 20__ г. В случае не</w:t>
      </w:r>
      <w:r>
        <w:rPr>
          <w:iCs/>
          <w:emboss w:val="0"/>
          <w:color w:val="auto"/>
          <w:szCs w:val="28"/>
        </w:rPr>
        <w:t xml:space="preserve"> </w:t>
      </w:r>
      <w:r w:rsidRPr="00E14BF6">
        <w:rPr>
          <w:iCs/>
          <w:emboss w:val="0"/>
          <w:color w:val="auto"/>
          <w:szCs w:val="28"/>
        </w:rPr>
        <w:t xml:space="preserve">предоставления Вами необходимых документов в выдаче </w:t>
      </w:r>
      <w:r>
        <w:rPr>
          <w:iCs/>
          <w:emboss w:val="0"/>
          <w:color w:val="auto"/>
          <w:szCs w:val="28"/>
        </w:rPr>
        <w:t>градостроительного плана земельного участка</w:t>
      </w:r>
      <w:r w:rsidRPr="00E14BF6">
        <w:rPr>
          <w:iCs/>
          <w:emboss w:val="0"/>
          <w:color w:val="auto"/>
          <w:szCs w:val="28"/>
        </w:rPr>
        <w:t xml:space="preserve"> Вам будет отказано</w:t>
      </w:r>
      <w:r>
        <w:rPr>
          <w:iCs/>
          <w:emboss w:val="0"/>
          <w:color w:val="auto"/>
          <w:szCs w:val="28"/>
        </w:rPr>
        <w:t>.</w:t>
      </w:r>
      <w:r w:rsidRPr="00E14BF6">
        <w:rPr>
          <w:iCs/>
          <w:emboss w:val="0"/>
          <w:color w:val="auto"/>
          <w:szCs w:val="28"/>
        </w:rPr>
        <w:t xml:space="preserve"> Ответственность за достоверность представленных сведений и документов несет Заявитель.</w:t>
      </w:r>
    </w:p>
    <w:p w:rsidR="0031063B" w:rsidRDefault="0031063B" w:rsidP="0031063B">
      <w:pPr>
        <w:autoSpaceDE w:val="0"/>
        <w:autoSpaceDN w:val="0"/>
        <w:adjustRightInd w:val="0"/>
        <w:ind w:firstLine="567"/>
        <w:jc w:val="right"/>
        <w:rPr>
          <w:iCs/>
          <w:emboss w:val="0"/>
          <w:color w:val="auto"/>
          <w:szCs w:val="28"/>
        </w:rPr>
      </w:pPr>
    </w:p>
    <w:p w:rsidR="0031063B" w:rsidRPr="002C4C7B" w:rsidRDefault="0031063B" w:rsidP="0031063B">
      <w:pPr>
        <w:pStyle w:val="ConsPlusNormal"/>
        <w:ind w:firstLine="567"/>
        <w:jc w:val="right"/>
        <w:rPr>
          <w:sz w:val="20"/>
        </w:rPr>
      </w:pPr>
      <w:r>
        <w:rPr>
          <w:sz w:val="20"/>
        </w:rPr>
        <w:t xml:space="preserve">Приложение </w:t>
      </w:r>
      <w:r w:rsidRPr="002C4C7B">
        <w:rPr>
          <w:sz w:val="20"/>
        </w:rPr>
        <w:t>3</w:t>
      </w:r>
    </w:p>
    <w:p w:rsidR="0031063B" w:rsidRPr="002C4C7B" w:rsidRDefault="0031063B" w:rsidP="0031063B">
      <w:pPr>
        <w:pStyle w:val="ConsPlusNormal"/>
        <w:ind w:firstLine="567"/>
        <w:jc w:val="right"/>
        <w:rPr>
          <w:sz w:val="20"/>
        </w:rPr>
      </w:pPr>
      <w:r w:rsidRPr="002C4C7B">
        <w:rPr>
          <w:sz w:val="20"/>
        </w:rPr>
        <w:t>к административному регламенту</w:t>
      </w:r>
    </w:p>
    <w:p w:rsidR="0031063B" w:rsidRPr="002C4C7B" w:rsidRDefault="0031063B" w:rsidP="0031063B">
      <w:pPr>
        <w:pStyle w:val="ConsPlusNormal"/>
        <w:ind w:firstLine="567"/>
        <w:jc w:val="right"/>
        <w:rPr>
          <w:sz w:val="20"/>
        </w:rPr>
      </w:pPr>
      <w:r w:rsidRPr="002C4C7B">
        <w:rPr>
          <w:sz w:val="20"/>
        </w:rPr>
        <w:t>предоставления муниципальной услуги</w:t>
      </w:r>
    </w:p>
    <w:p w:rsidR="0031063B" w:rsidRPr="002C4C7B" w:rsidRDefault="0031063B" w:rsidP="0031063B">
      <w:pPr>
        <w:pStyle w:val="9"/>
        <w:spacing w:before="0"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2C4C7B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Предоставление гра</w:t>
      </w:r>
      <w:r w:rsidRPr="002C4C7B">
        <w:rPr>
          <w:rFonts w:ascii="Times New Roman" w:hAnsi="Times New Roman" w:cs="Times New Roman"/>
          <w:sz w:val="20"/>
          <w:szCs w:val="20"/>
        </w:rPr>
        <w:t xml:space="preserve">достроительного плана земельного участка»  </w:t>
      </w:r>
    </w:p>
    <w:p w:rsidR="0031063B" w:rsidRPr="002C4C7B" w:rsidRDefault="0031063B" w:rsidP="0031063B">
      <w:pPr>
        <w:pStyle w:val="9"/>
        <w:spacing w:before="0"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C4C7B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31063B" w:rsidRPr="00E14BF6" w:rsidRDefault="0031063B" w:rsidP="0031063B">
      <w:pPr>
        <w:autoSpaceDE w:val="0"/>
        <w:autoSpaceDN w:val="0"/>
        <w:adjustRightInd w:val="0"/>
        <w:ind w:firstLine="567"/>
        <w:jc w:val="center"/>
        <w:rPr>
          <w:iCs/>
          <w:emboss w:val="0"/>
          <w:color w:val="auto"/>
          <w:szCs w:val="28"/>
        </w:rPr>
      </w:pPr>
      <w:r w:rsidRPr="00E14BF6">
        <w:rPr>
          <w:iCs/>
          <w:emboss w:val="0"/>
          <w:color w:val="auto"/>
          <w:szCs w:val="28"/>
        </w:rPr>
        <w:t>Уведомление об отказе в приеме Заявления к рассмотрению</w:t>
      </w:r>
    </w:p>
    <w:p w:rsidR="0031063B" w:rsidRPr="00E14BF6" w:rsidRDefault="0031063B" w:rsidP="0031063B">
      <w:pPr>
        <w:autoSpaceDE w:val="0"/>
        <w:autoSpaceDN w:val="0"/>
        <w:adjustRightInd w:val="0"/>
        <w:ind w:firstLine="567"/>
        <w:jc w:val="both"/>
        <w:outlineLvl w:val="0"/>
        <w:rPr>
          <w:iCs/>
          <w:emboss w:val="0"/>
          <w:color w:val="auto"/>
          <w:szCs w:val="28"/>
        </w:rPr>
      </w:pPr>
    </w:p>
    <w:p w:rsidR="0031063B" w:rsidRPr="00E14BF6" w:rsidRDefault="0031063B" w:rsidP="0031063B">
      <w:pPr>
        <w:autoSpaceDE w:val="0"/>
        <w:autoSpaceDN w:val="0"/>
        <w:adjustRightInd w:val="0"/>
        <w:ind w:firstLine="567"/>
        <w:jc w:val="both"/>
        <w:rPr>
          <w:emboss w:val="0"/>
          <w:color w:val="auto"/>
          <w:szCs w:val="28"/>
        </w:rPr>
      </w:pPr>
      <w:r w:rsidRPr="00E14BF6">
        <w:rPr>
          <w:emboss w:val="0"/>
          <w:color w:val="auto"/>
          <w:szCs w:val="28"/>
        </w:rPr>
        <w:t xml:space="preserve">от ________                      </w:t>
      </w:r>
      <w:r>
        <w:rPr>
          <w:emboss w:val="0"/>
          <w:color w:val="auto"/>
          <w:szCs w:val="28"/>
        </w:rPr>
        <w:t xml:space="preserve">                                                             №</w:t>
      </w:r>
      <w:r w:rsidRPr="00E14BF6">
        <w:rPr>
          <w:emboss w:val="0"/>
          <w:color w:val="auto"/>
          <w:szCs w:val="28"/>
        </w:rPr>
        <w:t xml:space="preserve"> _________</w:t>
      </w:r>
    </w:p>
    <w:p w:rsidR="0031063B" w:rsidRPr="00E14BF6" w:rsidRDefault="0031063B" w:rsidP="0031063B">
      <w:pPr>
        <w:autoSpaceDE w:val="0"/>
        <w:autoSpaceDN w:val="0"/>
        <w:adjustRightInd w:val="0"/>
        <w:ind w:firstLine="567"/>
        <w:jc w:val="both"/>
        <w:rPr>
          <w:iCs/>
          <w:emboss w:val="0"/>
          <w:color w:val="auto"/>
          <w:szCs w:val="28"/>
        </w:rPr>
      </w:pPr>
    </w:p>
    <w:p w:rsidR="0031063B" w:rsidRPr="00E14BF6" w:rsidRDefault="0031063B" w:rsidP="0031063B">
      <w:pPr>
        <w:autoSpaceDE w:val="0"/>
        <w:autoSpaceDN w:val="0"/>
        <w:adjustRightInd w:val="0"/>
        <w:ind w:firstLine="567"/>
        <w:jc w:val="center"/>
        <w:rPr>
          <w:iCs/>
          <w:emboss w:val="0"/>
          <w:color w:val="auto"/>
          <w:szCs w:val="28"/>
        </w:rPr>
      </w:pPr>
      <w:r w:rsidRPr="00E14BF6">
        <w:rPr>
          <w:iCs/>
          <w:emboss w:val="0"/>
          <w:color w:val="auto"/>
          <w:szCs w:val="28"/>
        </w:rPr>
        <w:t>Уважаемый ______________________!</w:t>
      </w:r>
    </w:p>
    <w:p w:rsidR="0031063B" w:rsidRPr="00E14BF6" w:rsidRDefault="0031063B" w:rsidP="0031063B">
      <w:pPr>
        <w:autoSpaceDE w:val="0"/>
        <w:autoSpaceDN w:val="0"/>
        <w:adjustRightInd w:val="0"/>
        <w:ind w:firstLine="567"/>
        <w:jc w:val="both"/>
        <w:rPr>
          <w:iCs/>
          <w:emboss w:val="0"/>
          <w:color w:val="auto"/>
          <w:szCs w:val="28"/>
        </w:rPr>
      </w:pPr>
    </w:p>
    <w:p w:rsidR="0031063B" w:rsidRPr="00492D74" w:rsidRDefault="0031063B" w:rsidP="0031063B">
      <w:pPr>
        <w:pStyle w:val="9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2D74">
        <w:rPr>
          <w:rFonts w:ascii="Times New Roman" w:hAnsi="Times New Roman" w:cs="Times New Roman"/>
          <w:sz w:val="28"/>
          <w:szCs w:val="28"/>
        </w:rPr>
        <w:t xml:space="preserve">В результате рассмотрения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492D74">
        <w:rPr>
          <w:rFonts w:ascii="Times New Roman" w:hAnsi="Times New Roman" w:cs="Times New Roman"/>
          <w:sz w:val="28"/>
          <w:szCs w:val="28"/>
        </w:rPr>
        <w:t xml:space="preserve"> Вашего </w:t>
      </w:r>
      <w:hyperlink r:id="rId49" w:history="1">
        <w:r w:rsidRPr="00492D74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492D74">
        <w:rPr>
          <w:rFonts w:ascii="Times New Roman" w:hAnsi="Times New Roman" w:cs="Times New Roman"/>
          <w:sz w:val="28"/>
          <w:szCs w:val="28"/>
        </w:rPr>
        <w:t xml:space="preserve"> о выдаче градостроительного плана земельного участка установлено, что Заявление оформлено с нарушением требований, установленных Градостроительным </w:t>
      </w:r>
      <w:hyperlink r:id="rId50" w:history="1">
        <w:r w:rsidRPr="00492D7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92D7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51" w:history="1">
        <w:r w:rsidRPr="00492D7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92D74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Федеральным </w:t>
      </w:r>
      <w:hyperlink r:id="rId52" w:history="1">
        <w:r w:rsidRPr="00492D7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92D74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Федерации», административным регламентом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«Выдача </w:t>
      </w:r>
      <w:r w:rsidRPr="00492D74"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</w:t>
      </w:r>
      <w:r>
        <w:rPr>
          <w:rFonts w:ascii="Times New Roman" w:hAnsi="Times New Roman" w:cs="Times New Roman"/>
          <w:sz w:val="28"/>
          <w:szCs w:val="28"/>
        </w:rPr>
        <w:t>а»,</w:t>
      </w:r>
      <w:r w:rsidRPr="00492D74">
        <w:rPr>
          <w:rFonts w:ascii="Times New Roman" w:hAnsi="Times New Roman" w:cs="Times New Roman"/>
          <w:sz w:val="20"/>
          <w:szCs w:val="20"/>
        </w:rPr>
        <w:t xml:space="preserve"> </w:t>
      </w:r>
      <w:r w:rsidRPr="00492D74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492D74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492D74">
        <w:rPr>
          <w:rFonts w:ascii="Times New Roman" w:hAnsi="Times New Roman" w:cs="Times New Roman"/>
          <w:sz w:val="28"/>
          <w:szCs w:val="28"/>
        </w:rPr>
        <w:t xml:space="preserve"> ___.___. 20__ г. N ___:_____________________ (указать перечень выявленных нарушений).</w:t>
      </w:r>
    </w:p>
    <w:p w:rsidR="0031063B" w:rsidRPr="00E14BF6" w:rsidRDefault="0031063B" w:rsidP="0031063B">
      <w:pPr>
        <w:autoSpaceDE w:val="0"/>
        <w:autoSpaceDN w:val="0"/>
        <w:adjustRightInd w:val="0"/>
        <w:ind w:firstLine="567"/>
        <w:jc w:val="both"/>
        <w:rPr>
          <w:iCs/>
          <w:emboss w:val="0"/>
          <w:color w:val="auto"/>
          <w:szCs w:val="28"/>
        </w:rPr>
      </w:pPr>
      <w:r w:rsidRPr="00492D74">
        <w:rPr>
          <w:iCs/>
          <w:emboss w:val="0"/>
          <w:color w:val="auto"/>
          <w:szCs w:val="28"/>
        </w:rPr>
        <w:t>Рассмотрение вопроса о выдаче</w:t>
      </w:r>
      <w:r w:rsidRPr="00E14BF6">
        <w:rPr>
          <w:iCs/>
          <w:emboss w:val="0"/>
          <w:color w:val="auto"/>
          <w:szCs w:val="28"/>
        </w:rPr>
        <w:t xml:space="preserve"> разрешения на строительство (продлении срока его действия) возможно только в случае подачи Вами верно заполненного Заявления.</w:t>
      </w:r>
    </w:p>
    <w:p w:rsidR="0031063B" w:rsidRPr="00E14BF6" w:rsidRDefault="0031063B" w:rsidP="0031063B">
      <w:pPr>
        <w:autoSpaceDE w:val="0"/>
        <w:autoSpaceDN w:val="0"/>
        <w:adjustRightInd w:val="0"/>
        <w:ind w:firstLine="567"/>
        <w:jc w:val="both"/>
        <w:rPr>
          <w:iCs/>
          <w:emboss w:val="0"/>
          <w:color w:val="auto"/>
          <w:szCs w:val="28"/>
        </w:rPr>
      </w:pPr>
    </w:p>
    <w:p w:rsidR="0031063B" w:rsidRPr="00E14BF6" w:rsidRDefault="0031063B" w:rsidP="0031063B">
      <w:pPr>
        <w:autoSpaceDE w:val="0"/>
        <w:autoSpaceDN w:val="0"/>
        <w:adjustRightInd w:val="0"/>
        <w:ind w:firstLine="567"/>
        <w:jc w:val="both"/>
        <w:rPr>
          <w:iCs/>
          <w:emboss w:val="0"/>
          <w:color w:val="auto"/>
          <w:szCs w:val="28"/>
        </w:rPr>
      </w:pPr>
      <w:r w:rsidRPr="00E14BF6">
        <w:rPr>
          <w:iCs/>
          <w:emboss w:val="0"/>
          <w:color w:val="auto"/>
          <w:szCs w:val="28"/>
        </w:rPr>
        <w:t>Исполнитель (ФИО, должность, телефон)</w:t>
      </w:r>
    </w:p>
    <w:p w:rsidR="0031063B" w:rsidRDefault="0031063B" w:rsidP="0031063B">
      <w:pPr>
        <w:pStyle w:val="ConsPlusNormal"/>
        <w:ind w:firstLine="567"/>
        <w:jc w:val="center"/>
        <w:rPr>
          <w:szCs w:val="28"/>
        </w:rPr>
      </w:pPr>
    </w:p>
    <w:p w:rsidR="0031063B" w:rsidRDefault="0031063B" w:rsidP="0031063B">
      <w:pPr>
        <w:pStyle w:val="ConsPlusNormal"/>
        <w:ind w:firstLine="567"/>
        <w:jc w:val="center"/>
        <w:rPr>
          <w:szCs w:val="28"/>
        </w:rPr>
      </w:pPr>
    </w:p>
    <w:p w:rsidR="0031063B" w:rsidRDefault="0031063B" w:rsidP="0031063B">
      <w:pPr>
        <w:pStyle w:val="ConsPlusNormal"/>
        <w:ind w:firstLine="567"/>
        <w:jc w:val="center"/>
        <w:rPr>
          <w:szCs w:val="28"/>
        </w:rPr>
      </w:pPr>
    </w:p>
    <w:p w:rsidR="0031063B" w:rsidRDefault="0031063B" w:rsidP="0031063B">
      <w:pPr>
        <w:pStyle w:val="ConsPlusNormal"/>
        <w:ind w:firstLine="567"/>
        <w:jc w:val="center"/>
        <w:rPr>
          <w:szCs w:val="28"/>
        </w:rPr>
      </w:pPr>
    </w:p>
    <w:p w:rsidR="0031063B" w:rsidRDefault="0031063B" w:rsidP="0031063B">
      <w:pPr>
        <w:pStyle w:val="ConsPlusNormal"/>
        <w:ind w:firstLine="567"/>
        <w:jc w:val="center"/>
        <w:rPr>
          <w:szCs w:val="28"/>
        </w:rPr>
      </w:pPr>
    </w:p>
    <w:p w:rsidR="0031063B" w:rsidRDefault="0031063B" w:rsidP="0031063B">
      <w:pPr>
        <w:pStyle w:val="ConsPlusNormal"/>
        <w:ind w:firstLine="567"/>
        <w:jc w:val="center"/>
        <w:rPr>
          <w:szCs w:val="28"/>
        </w:rPr>
      </w:pPr>
    </w:p>
    <w:p w:rsidR="0031063B" w:rsidRDefault="0031063B" w:rsidP="0031063B">
      <w:pPr>
        <w:pStyle w:val="ConsPlusNormal"/>
        <w:ind w:firstLine="567"/>
        <w:jc w:val="center"/>
        <w:rPr>
          <w:szCs w:val="28"/>
        </w:rPr>
      </w:pPr>
    </w:p>
    <w:p w:rsidR="0031063B" w:rsidRDefault="0031063B" w:rsidP="0031063B">
      <w:pPr>
        <w:pStyle w:val="ConsPlusNormal"/>
        <w:ind w:firstLine="567"/>
        <w:jc w:val="center"/>
        <w:rPr>
          <w:szCs w:val="28"/>
        </w:rPr>
      </w:pPr>
    </w:p>
    <w:p w:rsidR="0031063B" w:rsidRDefault="0031063B" w:rsidP="0031063B">
      <w:pPr>
        <w:pStyle w:val="ConsPlusNormal"/>
        <w:ind w:firstLine="567"/>
        <w:jc w:val="center"/>
        <w:rPr>
          <w:szCs w:val="28"/>
        </w:rPr>
      </w:pPr>
    </w:p>
    <w:p w:rsidR="0031063B" w:rsidRDefault="0031063B" w:rsidP="0031063B">
      <w:pPr>
        <w:pStyle w:val="ConsPlusNormal"/>
        <w:ind w:firstLine="567"/>
        <w:jc w:val="center"/>
        <w:rPr>
          <w:szCs w:val="28"/>
        </w:rPr>
      </w:pPr>
    </w:p>
    <w:p w:rsidR="0031063B" w:rsidRDefault="0031063B" w:rsidP="0031063B">
      <w:pPr>
        <w:pStyle w:val="ConsPlusNormal"/>
        <w:ind w:firstLine="567"/>
        <w:jc w:val="center"/>
        <w:rPr>
          <w:szCs w:val="28"/>
        </w:rPr>
      </w:pPr>
    </w:p>
    <w:p w:rsidR="0031063B" w:rsidRDefault="0031063B" w:rsidP="0031063B">
      <w:pPr>
        <w:pStyle w:val="ConsPlusNormal"/>
        <w:ind w:firstLine="567"/>
        <w:jc w:val="center"/>
        <w:rPr>
          <w:szCs w:val="28"/>
        </w:rPr>
      </w:pPr>
    </w:p>
    <w:p w:rsidR="0031063B" w:rsidRDefault="0031063B" w:rsidP="0031063B">
      <w:pPr>
        <w:pStyle w:val="ConsPlusNormal"/>
        <w:ind w:firstLine="567"/>
        <w:jc w:val="center"/>
        <w:rPr>
          <w:szCs w:val="28"/>
        </w:rPr>
      </w:pPr>
    </w:p>
    <w:p w:rsidR="0031063B" w:rsidRDefault="0031063B" w:rsidP="0031063B">
      <w:pPr>
        <w:pStyle w:val="ConsPlusNormal"/>
        <w:ind w:firstLine="567"/>
        <w:jc w:val="center"/>
        <w:rPr>
          <w:szCs w:val="28"/>
        </w:rPr>
      </w:pPr>
    </w:p>
    <w:p w:rsidR="0031063B" w:rsidRDefault="0031063B" w:rsidP="0031063B">
      <w:pPr>
        <w:pStyle w:val="ConsPlusNormal"/>
        <w:ind w:firstLine="567"/>
        <w:jc w:val="center"/>
        <w:rPr>
          <w:szCs w:val="28"/>
        </w:rPr>
      </w:pPr>
    </w:p>
    <w:p w:rsidR="0031063B" w:rsidRDefault="0031063B" w:rsidP="0031063B">
      <w:pPr>
        <w:pStyle w:val="ConsPlusNormal"/>
        <w:ind w:firstLine="567"/>
        <w:jc w:val="center"/>
        <w:rPr>
          <w:szCs w:val="28"/>
        </w:rPr>
      </w:pPr>
    </w:p>
    <w:p w:rsidR="0031063B" w:rsidRDefault="0031063B" w:rsidP="0031063B">
      <w:pPr>
        <w:pStyle w:val="ConsPlusNormal"/>
        <w:ind w:firstLine="567"/>
        <w:jc w:val="center"/>
        <w:rPr>
          <w:szCs w:val="28"/>
        </w:rPr>
      </w:pPr>
    </w:p>
    <w:p w:rsidR="0031063B" w:rsidRPr="00B94E44" w:rsidRDefault="0031063B" w:rsidP="0031063B">
      <w:pPr>
        <w:pStyle w:val="ConsPlusNormal"/>
        <w:ind w:firstLine="567"/>
        <w:jc w:val="right"/>
        <w:rPr>
          <w:sz w:val="20"/>
        </w:rPr>
      </w:pPr>
      <w:r>
        <w:rPr>
          <w:sz w:val="20"/>
        </w:rPr>
        <w:t>П</w:t>
      </w:r>
      <w:r w:rsidRPr="00B94E44">
        <w:rPr>
          <w:sz w:val="20"/>
        </w:rPr>
        <w:t>риложение 4</w:t>
      </w:r>
    </w:p>
    <w:p w:rsidR="0031063B" w:rsidRPr="00B94E44" w:rsidRDefault="0031063B" w:rsidP="0031063B">
      <w:pPr>
        <w:pStyle w:val="ConsPlusNormal"/>
        <w:ind w:firstLine="567"/>
        <w:jc w:val="right"/>
        <w:rPr>
          <w:sz w:val="20"/>
        </w:rPr>
      </w:pPr>
      <w:r w:rsidRPr="00B94E44">
        <w:rPr>
          <w:sz w:val="20"/>
        </w:rPr>
        <w:t>к административному регламенту</w:t>
      </w:r>
    </w:p>
    <w:p w:rsidR="0031063B" w:rsidRPr="00B94E44" w:rsidRDefault="0031063B" w:rsidP="0031063B">
      <w:pPr>
        <w:pStyle w:val="ConsPlusNormal"/>
        <w:ind w:firstLine="567"/>
        <w:jc w:val="right"/>
        <w:rPr>
          <w:sz w:val="20"/>
        </w:rPr>
      </w:pPr>
      <w:r w:rsidRPr="00B94E44">
        <w:rPr>
          <w:sz w:val="20"/>
        </w:rPr>
        <w:t>предоставления муниципальной услуги</w:t>
      </w:r>
    </w:p>
    <w:p w:rsidR="0031063B" w:rsidRPr="00B94E44" w:rsidRDefault="0031063B" w:rsidP="0031063B">
      <w:pPr>
        <w:pStyle w:val="9"/>
        <w:spacing w:before="0"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B94E44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Предоставление градостро</w:t>
      </w:r>
      <w:r w:rsidRPr="00B94E44">
        <w:rPr>
          <w:rFonts w:ascii="Times New Roman" w:hAnsi="Times New Roman" w:cs="Times New Roman"/>
          <w:sz w:val="20"/>
          <w:szCs w:val="20"/>
        </w:rPr>
        <w:t xml:space="preserve">ительного плана земельного участка»  </w:t>
      </w:r>
    </w:p>
    <w:p w:rsidR="0031063B" w:rsidRPr="00E14BF6" w:rsidRDefault="0031063B" w:rsidP="0031063B">
      <w:pPr>
        <w:pStyle w:val="9"/>
        <w:spacing w:before="0"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14BF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1063B" w:rsidRPr="00E14BF6" w:rsidRDefault="0031063B" w:rsidP="0031063B">
      <w:pPr>
        <w:pStyle w:val="ConsPlusNormal"/>
        <w:ind w:firstLine="567"/>
        <w:jc w:val="center"/>
        <w:rPr>
          <w:szCs w:val="28"/>
        </w:rPr>
      </w:pPr>
      <w:r w:rsidRPr="00E14BF6">
        <w:rPr>
          <w:szCs w:val="28"/>
        </w:rPr>
        <w:t>БЛОК-СХЕМА</w:t>
      </w:r>
    </w:p>
    <w:p w:rsidR="0031063B" w:rsidRPr="00E14BF6" w:rsidRDefault="0031063B" w:rsidP="0031063B">
      <w:pPr>
        <w:pStyle w:val="ConsPlusNormal"/>
        <w:ind w:firstLine="567"/>
        <w:jc w:val="center"/>
        <w:rPr>
          <w:szCs w:val="28"/>
        </w:rPr>
      </w:pPr>
      <w:r w:rsidRPr="00E14BF6">
        <w:rPr>
          <w:szCs w:val="28"/>
        </w:rPr>
        <w:t>процедуры по предоставлению муниципальной услуги</w:t>
      </w:r>
    </w:p>
    <w:p w:rsidR="0031063B" w:rsidRPr="00514D1E" w:rsidRDefault="0031063B" w:rsidP="0031063B">
      <w:pPr>
        <w:pStyle w:val="9"/>
      </w:pPr>
      <w:r>
        <w:pict>
          <v:rect id="_x0000_s1026" style="position:absolute;left:0;text-align:left;margin-left:99pt;margin-top:23.1pt;width:224.8pt;height:23.15pt;z-index:251660288">
            <v:textbox style="mso-next-textbox:#_x0000_s1026">
              <w:txbxContent>
                <w:p w:rsidR="0031063B" w:rsidRPr="00514D1E" w:rsidRDefault="0031063B" w:rsidP="0031063B">
                  <w:pPr>
                    <w:pStyle w:val="9"/>
                    <w:spacing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Style w:val="90"/>
                      <w:rFonts w:ascii="Times New Roman" w:eastAsiaTheme="majorEastAsia" w:hAnsi="Times New Roman" w:cs="Times New Roman"/>
                      <w:sz w:val="20"/>
                      <w:szCs w:val="20"/>
                    </w:rPr>
                    <w:t xml:space="preserve">Получение </w:t>
                  </w:r>
                  <w:r w:rsidRPr="00514D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Заявления</w:t>
                  </w:r>
                </w:p>
                <w:p w:rsidR="0031063B" w:rsidRDefault="0031063B" w:rsidP="0031063B"/>
                <w:p w:rsidR="0031063B" w:rsidRDefault="0031063B" w:rsidP="0031063B"/>
                <w:p w:rsidR="0031063B" w:rsidRDefault="0031063B" w:rsidP="0031063B"/>
                <w:p w:rsidR="0031063B" w:rsidRDefault="0031063B" w:rsidP="0031063B"/>
              </w:txbxContent>
            </v:textbox>
          </v:rect>
        </w:pict>
      </w:r>
    </w:p>
    <w:p w:rsidR="0031063B" w:rsidRPr="00514D1E" w:rsidRDefault="0031063B" w:rsidP="0031063B">
      <w:pPr>
        <w:pStyle w:val="9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06.7pt;margin-top:21.6pt;width:0;height:13.5pt;z-index:251665408;v-text-anchor:middle" o:connectortype="straight" strokeweight=".5pt">
            <v:stroke endarrow="block"/>
          </v:shape>
        </w:pict>
      </w:r>
    </w:p>
    <w:p w:rsidR="0031063B" w:rsidRPr="00514D1E" w:rsidRDefault="0031063B" w:rsidP="0031063B">
      <w:pPr>
        <w:pStyle w:val="9"/>
      </w:pPr>
      <w:r>
        <w:pict>
          <v:rect id="_x0000_s1027" style="position:absolute;left:0;text-align:left;margin-left:114.35pt;margin-top:10.45pt;width:194.75pt;height:17.8pt;z-index:251661312">
            <v:textbox style="mso-next-textbox:#_x0000_s1027">
              <w:txbxContent>
                <w:p w:rsidR="0031063B" w:rsidRPr="00514D1E" w:rsidRDefault="0031063B" w:rsidP="0031063B">
                  <w:pPr>
                    <w:pStyle w:val="9"/>
                    <w:spacing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4D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Регистрация заявления</w:t>
                  </w:r>
                </w:p>
              </w:txbxContent>
            </v:textbox>
          </v:rect>
        </w:pict>
      </w:r>
    </w:p>
    <w:p w:rsidR="0031063B" w:rsidRPr="00514D1E" w:rsidRDefault="0031063B" w:rsidP="0031063B">
      <w:pPr>
        <w:pStyle w:val="9"/>
      </w:pPr>
      <w:r>
        <w:pict>
          <v:rect id="_x0000_s1040" style="position:absolute;left:0;text-align:left;margin-left:80.25pt;margin-top:14.6pt;width:267.55pt;height:41.6pt;z-index:251674624">
            <v:textbox style="mso-next-textbox:#_x0000_s1040">
              <w:txbxContent>
                <w:p w:rsidR="0031063B" w:rsidRPr="00514D1E" w:rsidRDefault="0031063B" w:rsidP="0031063B">
                  <w:pPr>
                    <w:pStyle w:val="9"/>
                    <w:spacing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4D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Соответствие Заявления и приложенных документов требованиям действующего законодательства и Регламента</w:t>
                  </w:r>
                </w:p>
              </w:txbxContent>
            </v:textbox>
          </v:rect>
        </w:pict>
      </w:r>
      <w:r>
        <w:pict>
          <v:shape id="_x0000_s1032" type="#_x0000_t32" style="position:absolute;left:0;text-align:left;margin-left:206.7pt;margin-top:3.6pt;width:0;height:11pt;z-index:251666432;v-text-anchor:middle" o:connectortype="straight" strokeweight=".5pt">
            <v:stroke endarrow="block"/>
          </v:shape>
        </w:pict>
      </w:r>
    </w:p>
    <w:p w:rsidR="0031063B" w:rsidRPr="00514D1E" w:rsidRDefault="0031063B" w:rsidP="0031063B">
      <w:pPr>
        <w:pStyle w:val="9"/>
      </w:pPr>
    </w:p>
    <w:p w:rsidR="0031063B" w:rsidRPr="00514D1E" w:rsidRDefault="0031063B" w:rsidP="0031063B">
      <w:pPr>
        <w:pStyle w:val="9"/>
      </w:pPr>
      <w:r>
        <w:pict>
          <v:shape id="_x0000_s1043" type="#_x0000_t32" style="position:absolute;left:0;text-align:left;margin-left:341.9pt;margin-top:19pt;width:.05pt;height:47.2pt;z-index:251677696;v-text-anchor:middle" o:connectortype="straight" strokeweight=".5pt">
            <v:stroke endarrow="block"/>
          </v:shape>
        </w:pict>
      </w:r>
      <w:r>
        <w:pict>
          <v:shape id="_x0000_s1051" type="#_x0000_t32" style="position:absolute;left:0;text-align:left;margin-left:260.25pt;margin-top:19pt;width:81.7pt;height:0;z-index:251685888;v-text-anchor:middle" o:connectortype="straight" strokeweight=".5pt"/>
        </w:pict>
      </w:r>
      <w:r>
        <w:pict>
          <v:shape id="_x0000_s1035" type="#_x0000_t32" style="position:absolute;left:0;text-align:left;margin-left:76.1pt;margin-top:19pt;width:.75pt;height:45.75pt;z-index:251669504;v-text-anchor:middle" o:connectortype="straight" strokeweight="1pt">
            <v:stroke endarrow="block"/>
          </v:shape>
        </w:pict>
      </w:r>
      <w:r>
        <w:pict>
          <v:shape id="_x0000_s1041" type="#_x0000_t32" style="position:absolute;left:0;text-align:left;margin-left:76.85pt;margin-top:19pt;width:77.25pt;height:0;flip:x;z-index:251675648;v-text-anchor:middle" o:connectortype="straight" strokeweight=".5pt"/>
        </w:pict>
      </w:r>
      <w:r>
        <w:pict>
          <v:shape id="_x0000_s1034" type="#_x0000_t32" style="position:absolute;left:0;text-align:left;margin-left:230.05pt;margin-top:6.9pt;width:30.2pt;height:11.4pt;z-index:251668480;v-text-anchor:middle" o:connectortype="straight" strokeweight="1pt"/>
        </w:pict>
      </w:r>
      <w:r>
        <w:pict>
          <v:shape id="_x0000_s1033" type="#_x0000_t32" style="position:absolute;left:0;text-align:left;margin-left:155.9pt;margin-top:6.9pt;width:31.65pt;height:11.4pt;flip:x;z-index:251667456;v-text-anchor:middle" o:connectortype="straight" strokeweight="1pt"/>
        </w:pict>
      </w:r>
    </w:p>
    <w:tbl>
      <w:tblPr>
        <w:tblStyle w:val="aa"/>
        <w:tblpPr w:leftFromText="180" w:rightFromText="180" w:vertAnchor="text" w:horzAnchor="page" w:tblpX="8783" w:tblpY="198"/>
        <w:tblW w:w="890" w:type="dxa"/>
        <w:tblLook w:val="04A0"/>
      </w:tblPr>
      <w:tblGrid>
        <w:gridCol w:w="890"/>
      </w:tblGrid>
      <w:tr w:rsidR="0031063B" w:rsidTr="001A7AAF">
        <w:trPr>
          <w:trHeight w:val="276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31063B" w:rsidRDefault="0031063B" w:rsidP="001A7AAF">
            <w:pPr>
              <w:pStyle w:val="9"/>
              <w:ind w:firstLine="0"/>
              <w:outlineLvl w:val="8"/>
            </w:pPr>
            <w:r>
              <w:t>да</w:t>
            </w:r>
          </w:p>
        </w:tc>
      </w:tr>
    </w:tbl>
    <w:p w:rsidR="0031063B" w:rsidRPr="00514D1E" w:rsidRDefault="0031063B" w:rsidP="0031063B">
      <w:pPr>
        <w:pStyle w:val="9"/>
      </w:pPr>
      <w:r>
        <w:t>нет</w:t>
      </w:r>
    </w:p>
    <w:tbl>
      <w:tblPr>
        <w:tblStyle w:val="aa"/>
        <w:tblpPr w:leftFromText="180" w:rightFromText="180" w:vertAnchor="text" w:horzAnchor="margin" w:tblpXSpec="center" w:tblpY="3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8"/>
      </w:tblGrid>
      <w:tr w:rsidR="0031063B" w:rsidTr="001A7AAF">
        <w:trPr>
          <w:trHeight w:val="500"/>
        </w:trPr>
        <w:tc>
          <w:tcPr>
            <w:tcW w:w="778" w:type="dxa"/>
          </w:tcPr>
          <w:p w:rsidR="0031063B" w:rsidRDefault="0031063B" w:rsidP="001A7AAF">
            <w:pPr>
              <w:pStyle w:val="9"/>
              <w:tabs>
                <w:tab w:val="left" w:pos="5247"/>
              </w:tabs>
              <w:ind w:firstLine="0"/>
              <w:outlineLvl w:val="8"/>
            </w:pPr>
            <w:r>
              <w:t>нет</w:t>
            </w:r>
          </w:p>
        </w:tc>
      </w:tr>
    </w:tbl>
    <w:p w:rsidR="0031063B" w:rsidRPr="00514D1E" w:rsidRDefault="0031063B" w:rsidP="0031063B">
      <w:pPr>
        <w:pStyle w:val="9"/>
      </w:pPr>
      <w:r>
        <w:pict>
          <v:rect id="_x0000_s1029" style="position:absolute;left:0;text-align:left;margin-left:-4.9pt;margin-top:12.45pt;width:167.2pt;height:40.1pt;flip:y;z-index:251663360;mso-position-horizontal-relative:text;mso-position-vertical-relative:text">
            <v:textbox style="mso-next-textbox:#_x0000_s1029">
              <w:txbxContent>
                <w:p w:rsidR="0031063B" w:rsidRPr="00514D1E" w:rsidRDefault="0031063B" w:rsidP="0031063B">
                  <w:pPr>
                    <w:pStyle w:val="9"/>
                    <w:spacing w:before="0" w:after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4D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Уведомление об отказе в приеме заявления к рассмотрению с указанием причин такого отказа</w:t>
                  </w:r>
                </w:p>
              </w:txbxContent>
            </v:textbox>
          </v:rect>
        </w:pict>
      </w:r>
      <w:r>
        <w:pict>
          <v:rect id="_x0000_s1045" style="position:absolute;left:0;text-align:left;margin-left:274.05pt;margin-top:12.45pt;width:161.95pt;height:40.1pt;z-index:251679744;mso-position-horizontal-relative:text;mso-position-vertical-relative:text;v-text-anchor:middle" strokeweight="1pt">
            <v:textbox style="mso-next-textbox:#_x0000_s1045">
              <w:txbxContent>
                <w:p w:rsidR="0031063B" w:rsidRPr="00264335" w:rsidRDefault="0031063B" w:rsidP="0031063B">
                  <w:pPr>
                    <w:pStyle w:val="9"/>
                    <w:spacing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43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личие приложенного Заявителем </w:t>
                  </w:r>
                  <w:r w:rsidRPr="002643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полного пакета документов</w:t>
                  </w:r>
                </w:p>
                <w:p w:rsidR="0031063B" w:rsidRPr="00264335" w:rsidRDefault="0031063B" w:rsidP="0031063B"/>
              </w:txbxContent>
            </v:textbox>
          </v:rect>
        </w:pict>
      </w:r>
    </w:p>
    <w:p w:rsidR="0031063B" w:rsidRPr="00514D1E" w:rsidRDefault="0031063B" w:rsidP="0031063B">
      <w:pPr>
        <w:pStyle w:val="9"/>
      </w:pPr>
      <w:r>
        <w:pict>
          <v:shape id="_x0000_s1038" type="#_x0000_t32" style="position:absolute;left:0;text-align:left;margin-left:242.3pt;margin-top:24.1pt;width:.1pt;height:37.5pt;z-index:251672576;v-text-anchor:middle" o:connectortype="straight" strokeweight=".5pt">
            <v:stroke endarrow="block"/>
          </v:shape>
        </w:pict>
      </w:r>
      <w:r>
        <w:rPr>
          <w:noProof/>
        </w:rPr>
        <w:pict>
          <v:shape id="_x0000_s1052" type="#_x0000_t32" style="position:absolute;left:0;text-align:left;margin-left:242.4pt;margin-top:13.3pt;width:31.65pt;height:11.4pt;flip:x;z-index:251686912;v-text-anchor:middle" o:connectortype="straight" strokeweight="1pt"/>
        </w:pict>
      </w:r>
    </w:p>
    <w:tbl>
      <w:tblPr>
        <w:tblStyle w:val="aa"/>
        <w:tblpPr w:leftFromText="180" w:rightFromText="180" w:vertAnchor="text" w:horzAnchor="page" w:tblpX="8934" w:tblpY="211"/>
        <w:tblW w:w="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</w:tblGrid>
      <w:tr w:rsidR="0031063B" w:rsidTr="001A7AAF">
        <w:trPr>
          <w:trHeight w:val="388"/>
        </w:trPr>
        <w:tc>
          <w:tcPr>
            <w:tcW w:w="740" w:type="dxa"/>
          </w:tcPr>
          <w:p w:rsidR="0031063B" w:rsidRDefault="0031063B" w:rsidP="001A7AAF">
            <w:pPr>
              <w:pStyle w:val="9"/>
              <w:ind w:firstLine="0"/>
              <w:outlineLvl w:val="8"/>
            </w:pPr>
            <w:r>
              <w:t>да</w:t>
            </w:r>
          </w:p>
          <w:tbl>
            <w:tblPr>
              <w:tblStyle w:val="aa"/>
              <w:tblW w:w="0" w:type="auto"/>
              <w:tblLook w:val="04A0"/>
            </w:tblPr>
            <w:tblGrid>
              <w:gridCol w:w="509"/>
            </w:tblGrid>
            <w:tr w:rsidR="0031063B" w:rsidTr="001A7AAF">
              <w:tc>
                <w:tcPr>
                  <w:tcW w:w="509" w:type="dxa"/>
                </w:tcPr>
                <w:p w:rsidR="0031063B" w:rsidRDefault="0031063B" w:rsidP="001A7AAF">
                  <w:pPr>
                    <w:pStyle w:val="9"/>
                    <w:framePr w:hSpace="180" w:wrap="around" w:vAnchor="text" w:hAnchor="page" w:x="8934" w:y="211"/>
                    <w:ind w:firstLine="0"/>
                    <w:outlineLvl w:val="8"/>
                  </w:pPr>
                </w:p>
              </w:tc>
            </w:tr>
          </w:tbl>
          <w:p w:rsidR="0031063B" w:rsidRDefault="0031063B" w:rsidP="001A7AAF">
            <w:pPr>
              <w:pStyle w:val="9"/>
              <w:ind w:firstLine="0"/>
              <w:outlineLvl w:val="8"/>
            </w:pPr>
          </w:p>
        </w:tc>
      </w:tr>
    </w:tbl>
    <w:p w:rsidR="0031063B" w:rsidRPr="00514D1E" w:rsidRDefault="0031063B" w:rsidP="0031063B">
      <w:pPr>
        <w:pStyle w:val="9"/>
        <w:tabs>
          <w:tab w:val="left" w:pos="5247"/>
        </w:tabs>
      </w:pPr>
      <w:r>
        <w:pict>
          <v:shape id="_x0000_s1047" type="#_x0000_t32" style="position:absolute;left:0;text-align:left;margin-left:351.35pt;margin-top:3.25pt;width:.1pt;height:33.7pt;z-index:251681792;mso-position-horizontal-relative:text;mso-position-vertical-relative:text;v-text-anchor:middle" o:connectortype="straight" strokeweight=".5pt">
            <v:stroke endarrow="block"/>
          </v:shape>
        </w:pict>
      </w:r>
      <w:r>
        <w:pict>
          <v:rect id="_x0000_s1042" style="position:absolute;left:0;text-align:left;margin-left:420.75pt;margin-top:9.85pt;width:32.25pt;height:22.5pt;z-index:251676672;mso-position-horizontal-relative:text;mso-position-vertical-relative:text;v-text-anchor:middle" stroked="f" strokeweight="2pt">
            <v:textbox style="mso-next-textbox:#_x0000_s1042">
              <w:txbxContent>
                <w:p w:rsidR="0031063B" w:rsidRDefault="0031063B" w:rsidP="0031063B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  <w:r>
        <w:tab/>
      </w:r>
    </w:p>
    <w:p w:rsidR="0031063B" w:rsidRPr="00514D1E" w:rsidRDefault="0031063B" w:rsidP="0031063B">
      <w:pPr>
        <w:pStyle w:val="9"/>
        <w:tabs>
          <w:tab w:val="left" w:pos="5247"/>
        </w:tabs>
      </w:pPr>
      <w:r>
        <w:pict>
          <v:rect id="Прямоугольник 29" o:spid="_x0000_s1030" style="position:absolute;left:0;text-align:left;margin-left:4.2pt;margin-top:9.3pt;width:248.55pt;height:43.65pt;z-index:251664384;visibility:visible;v-text-anchor:middle" strokeweight="1pt">
            <v:textbox style="mso-next-textbox:#Прямоугольник 29">
              <w:txbxContent>
                <w:p w:rsidR="0031063B" w:rsidRPr="00264335" w:rsidRDefault="0031063B" w:rsidP="0031063B">
                  <w:pPr>
                    <w:pStyle w:val="9"/>
                    <w:spacing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43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Подготовка письма заявителю об отказе в выдаче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ГПЗУ</w:t>
                  </w:r>
                  <w:r w:rsidRPr="002643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регистрация и выдача документа</w:t>
                  </w:r>
                </w:p>
              </w:txbxContent>
            </v:textbox>
          </v:rect>
        </w:pict>
      </w:r>
      <w:r>
        <w:pict>
          <v:rect id="_x0000_s1039" style="position:absolute;left:0;text-align:left;margin-left:267.8pt;margin-top:9.3pt;width:234.75pt;height:53.65pt;z-index:251673600">
            <v:textbox style="mso-next-textbox:#_x0000_s1039">
              <w:txbxContent>
                <w:p w:rsidR="0031063B" w:rsidRPr="001230B8" w:rsidRDefault="0031063B" w:rsidP="0031063B">
                  <w:pPr>
                    <w:pStyle w:val="9"/>
                    <w:spacing w:before="0" w:after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23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Подготовка и направление с использованием СМЭВ и РСМЭВ, по почте, факсу запросов о предоставлении необходимой информации (при необходимости)</w:t>
                  </w:r>
                </w:p>
              </w:txbxContent>
            </v:textbox>
          </v:rect>
        </w:pict>
      </w:r>
    </w:p>
    <w:p w:rsidR="0031063B" w:rsidRPr="00514D1E" w:rsidRDefault="0031063B" w:rsidP="0031063B">
      <w:pPr>
        <w:pStyle w:val="9"/>
      </w:pPr>
      <w:r>
        <w:rPr>
          <w:noProof/>
        </w:rPr>
        <w:pict>
          <v:shape id="_x0000_s1054" type="#_x0000_t32" style="position:absolute;left:0;text-align:left;margin-left:-34.95pt;margin-top:3.25pt;width:39.15pt;height:0;z-index:251688960" o:connectortype="straight">
            <v:stroke endarrow="block"/>
          </v:shape>
        </w:pict>
      </w:r>
      <w:r>
        <w:rPr>
          <w:noProof/>
        </w:rPr>
        <w:pict>
          <v:shape id="_x0000_s1053" type="#_x0000_t32" style="position:absolute;left:0;text-align:left;margin-left:-34.95pt;margin-top:3.25pt;width:0;height:96.4pt;flip:y;z-index:251687936" o:connectortype="straight">
            <v:stroke endarrow="block"/>
          </v:shape>
        </w:pict>
      </w:r>
    </w:p>
    <w:p w:rsidR="0031063B" w:rsidRPr="00514D1E" w:rsidRDefault="0031063B" w:rsidP="0031063B">
      <w:pPr>
        <w:pStyle w:val="9"/>
      </w:pPr>
      <w:r>
        <w:pict>
          <v:shape id="_x0000_s1049" type="#_x0000_t32" style="position:absolute;left:0;text-align:left;margin-left:330.65pt;margin-top:13.65pt;width:0;height:46.45pt;z-index:251683840;v-text-anchor:middle" o:connectortype="straight" strokeweight=".5pt">
            <v:stroke endarrow="block"/>
          </v:shape>
        </w:pict>
      </w:r>
    </w:p>
    <w:p w:rsidR="0031063B" w:rsidRPr="00514D1E" w:rsidRDefault="0031063B" w:rsidP="0031063B">
      <w:pPr>
        <w:pStyle w:val="9"/>
      </w:pPr>
      <w:r>
        <w:pict>
          <v:rect id="_x0000_s1048" style="position:absolute;left:0;text-align:left;margin-left:33.55pt;margin-top:32.45pt;width:352.4pt;height:24.4pt;z-index:251682816;v-text-anchor:middle" strokeweight="1pt">
            <v:textbox style="mso-next-textbox:#_x0000_s1048">
              <w:txbxContent>
                <w:p w:rsidR="0031063B" w:rsidRPr="001230B8" w:rsidRDefault="0031063B" w:rsidP="0031063B">
                  <w:pPr>
                    <w:pStyle w:val="9"/>
                    <w:spacing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23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Наличие обстоятельств, указанных в п. 2.10 Регламента</w:t>
                  </w:r>
                </w:p>
              </w:txbxContent>
            </v:textbox>
          </v:rect>
        </w:pict>
      </w:r>
    </w:p>
    <w:p w:rsidR="0031063B" w:rsidRPr="00514D1E" w:rsidRDefault="0031063B" w:rsidP="0031063B">
      <w:pPr>
        <w:pStyle w:val="9"/>
      </w:pPr>
      <w:r>
        <w:rPr>
          <w:noProof/>
        </w:rPr>
        <w:pict>
          <v:shape id="_x0000_s1055" type="#_x0000_t32" style="position:absolute;left:0;text-align:left;margin-left:-31.3pt;margin-top:22.7pt;width:64.85pt;height:0;z-index:251689984" o:connectortype="straight"/>
        </w:pict>
      </w:r>
    </w:p>
    <w:tbl>
      <w:tblPr>
        <w:tblStyle w:val="aa"/>
        <w:tblpPr w:leftFromText="180" w:rightFromText="180" w:vertAnchor="text" w:horzAnchor="page" w:tblpX="6329" w:tblpY="414"/>
        <w:tblW w:w="0" w:type="auto"/>
        <w:tblLook w:val="04A0"/>
      </w:tblPr>
      <w:tblGrid>
        <w:gridCol w:w="615"/>
      </w:tblGrid>
      <w:tr w:rsidR="0031063B" w:rsidTr="001A7AAF">
        <w:trPr>
          <w:trHeight w:val="438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31063B" w:rsidRDefault="0031063B" w:rsidP="001A7AAF">
            <w:pPr>
              <w:pStyle w:val="9"/>
              <w:ind w:firstLine="0"/>
              <w:outlineLvl w:val="8"/>
            </w:pPr>
            <w:r>
              <w:t>нет</w:t>
            </w:r>
          </w:p>
        </w:tc>
      </w:tr>
    </w:tbl>
    <w:tbl>
      <w:tblPr>
        <w:tblStyle w:val="aa"/>
        <w:tblpPr w:leftFromText="180" w:rightFromText="180" w:vertAnchor="page" w:horzAnchor="page" w:tblpX="840" w:tblpY="6814"/>
        <w:tblW w:w="0" w:type="auto"/>
        <w:tblLook w:val="04A0"/>
      </w:tblPr>
      <w:tblGrid>
        <w:gridCol w:w="467"/>
      </w:tblGrid>
      <w:tr w:rsidR="0031063B" w:rsidTr="001A7AAF">
        <w:trPr>
          <w:trHeight w:val="401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31063B" w:rsidRDefault="0031063B" w:rsidP="001A7AAF">
            <w:pPr>
              <w:pStyle w:val="9"/>
              <w:ind w:firstLine="0"/>
              <w:outlineLvl w:val="8"/>
            </w:pPr>
            <w:r>
              <w:t>да</w:t>
            </w:r>
          </w:p>
        </w:tc>
      </w:tr>
    </w:tbl>
    <w:p w:rsidR="0031063B" w:rsidRPr="00514D1E" w:rsidRDefault="0031063B" w:rsidP="0031063B">
      <w:pPr>
        <w:pStyle w:val="9"/>
      </w:pPr>
      <w:r>
        <w:rPr>
          <w:noProof/>
        </w:rPr>
        <w:pict>
          <v:shape id="_x0000_s1056" type="#_x0000_t32" style="position:absolute;left:0;text-align:left;margin-left:223pt;margin-top:7.55pt;width:0;height:53.75pt;z-index:251691008;mso-position-horizontal-relative:text;mso-position-vertical-relative:text" o:connectortype="straight">
            <v:stroke endarrow="block"/>
          </v:shape>
        </w:pict>
      </w:r>
    </w:p>
    <w:p w:rsidR="0031063B" w:rsidRPr="00514D1E" w:rsidRDefault="0031063B" w:rsidP="0031063B">
      <w:pPr>
        <w:pStyle w:val="9"/>
      </w:pPr>
    </w:p>
    <w:p w:rsidR="0031063B" w:rsidRPr="00514D1E" w:rsidRDefault="0031063B" w:rsidP="0031063B">
      <w:pPr>
        <w:pStyle w:val="9"/>
      </w:pPr>
      <w:r>
        <w:pict>
          <v:rect id="Прямоугольник 32" o:spid="_x0000_s1036" style="position:absolute;left:0;text-align:left;margin-left:37.85pt;margin-top:9pt;width:352.4pt;height:34pt;z-index:251670528;visibility:visible;v-text-anchor:middle" strokeweight="1pt">
            <v:textbox style="mso-next-textbox:#Прямоугольник 32">
              <w:txbxContent>
                <w:p w:rsidR="0031063B" w:rsidRPr="001230B8" w:rsidRDefault="0031063B" w:rsidP="0031063B">
                  <w:pPr>
                    <w:pStyle w:val="9"/>
                    <w:spacing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23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Подготовка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ГПЗУ</w:t>
                  </w:r>
                  <w:r w:rsidRPr="00123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подписание и регистрация документа. Выдача документа</w:t>
                  </w:r>
                </w:p>
              </w:txbxContent>
            </v:textbox>
          </v:rect>
        </w:pict>
      </w:r>
    </w:p>
    <w:p w:rsidR="0031063B" w:rsidRPr="00514D1E" w:rsidRDefault="0031063B" w:rsidP="0031063B">
      <w:pPr>
        <w:pStyle w:val="9"/>
      </w:pPr>
      <w:r>
        <w:pict>
          <v:shape id="_x0000_s1050" type="#_x0000_t32" style="position:absolute;left:0;text-align:left;margin-left:222.9pt;margin-top:18.35pt;width:.1pt;height:46.45pt;flip:x;z-index:251684864;v-text-anchor:middle" o:connectortype="straight" strokeweight=".5pt">
            <v:stroke endarrow="block"/>
          </v:shape>
        </w:pict>
      </w:r>
    </w:p>
    <w:p w:rsidR="0031063B" w:rsidRPr="00514D1E" w:rsidRDefault="0031063B" w:rsidP="0031063B">
      <w:pPr>
        <w:pStyle w:val="9"/>
      </w:pPr>
      <w:r>
        <w:pict>
          <v:rect id="_x0000_s1044" style="position:absolute;left:0;text-align:left;margin-left:242.3pt;margin-top:4.5pt;width:37.2pt;height:19.5pt;flip:y;z-index:251678720;v-text-anchor:middle" stroked="f" strokeweight="2pt">
            <v:textbox style="mso-next-textbox:#_x0000_s1044">
              <w:txbxContent>
                <w:p w:rsidR="0031063B" w:rsidRDefault="0031063B" w:rsidP="0031063B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</w:p>
    <w:p w:rsidR="0031063B" w:rsidRPr="00514D1E" w:rsidRDefault="0031063B" w:rsidP="0031063B">
      <w:pPr>
        <w:pStyle w:val="9"/>
      </w:pPr>
      <w:r>
        <w:pict>
          <v:rect id="_x0000_s1037" style="position:absolute;left:0;text-align:left;margin-left:34.4pt;margin-top:15.55pt;width:352.4pt;height:37.55pt;z-index:251671552;visibility:visible;v-text-anchor:middle" strokeweight="1pt">
            <v:textbox style="mso-next-textbox:#_x0000_s1037">
              <w:txbxContent>
                <w:p w:rsidR="0031063B" w:rsidRPr="001230B8" w:rsidRDefault="0031063B" w:rsidP="0031063B">
                  <w:pPr>
                    <w:pStyle w:val="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23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Оформление документов на хранение в порядке делопроизводства</w:t>
                  </w:r>
                </w:p>
              </w:txbxContent>
            </v:textbox>
          </v:rect>
        </w:pict>
      </w:r>
      <w:r>
        <w:pict>
          <v:rect id="_x0000_s1046" style="position:absolute;left:0;text-align:left;margin-left:426.75pt;margin-top:-.05pt;width:32.25pt;height:22.5pt;z-index:251680768;v-text-anchor:middle" stroked="f" strokeweight="2pt">
            <v:textbox style="mso-next-textbox:#_x0000_s1046">
              <w:txbxContent>
                <w:p w:rsidR="0031063B" w:rsidRDefault="0031063B" w:rsidP="0031063B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</w:p>
    <w:p w:rsidR="0031063B" w:rsidRPr="00514D1E" w:rsidRDefault="0031063B" w:rsidP="0031063B">
      <w:pPr>
        <w:pStyle w:val="9"/>
      </w:pPr>
      <w:r>
        <w:lastRenderedPageBreak/>
        <w:pict>
          <v:shape id="_x0000_s1028" type="#_x0000_t32" style="position:absolute;left:0;text-align:left;margin-left:25.95pt;margin-top:3.75pt;width:0;height:0;z-index:251662336" o:connectortype="straight">
            <v:stroke endarrow="block"/>
          </v:shape>
        </w:pict>
      </w:r>
    </w:p>
    <w:p w:rsidR="0031063B" w:rsidRPr="00514D1E" w:rsidRDefault="0031063B" w:rsidP="0031063B">
      <w:pPr>
        <w:pStyle w:val="9"/>
      </w:pPr>
    </w:p>
    <w:p w:rsidR="0031063B" w:rsidRDefault="0031063B" w:rsidP="0031063B">
      <w:pPr>
        <w:pStyle w:val="9"/>
        <w:sectPr w:rsidR="0031063B" w:rsidSect="00DD44C2">
          <w:headerReference w:type="default" r:id="rId53"/>
          <w:footerReference w:type="default" r:id="rId54"/>
          <w:pgSz w:w="11906" w:h="16838"/>
          <w:pgMar w:top="567" w:right="680" w:bottom="567" w:left="1418" w:header="709" w:footer="709" w:gutter="0"/>
          <w:cols w:space="708"/>
          <w:docGrid w:linePitch="360"/>
        </w:sectPr>
      </w:pPr>
    </w:p>
    <w:p w:rsidR="0031063B" w:rsidRPr="00C523AB" w:rsidRDefault="0031063B" w:rsidP="0031063B">
      <w:pPr>
        <w:pStyle w:val="9"/>
        <w:jc w:val="right"/>
        <w:rPr>
          <w:rFonts w:ascii="Times New Roman" w:hAnsi="Times New Roman" w:cs="Times New Roman"/>
        </w:rPr>
      </w:pPr>
      <w:r w:rsidRPr="00C523AB">
        <w:rPr>
          <w:rFonts w:ascii="Times New Roman" w:hAnsi="Times New Roman" w:cs="Times New Roman"/>
        </w:rPr>
        <w:lastRenderedPageBreak/>
        <w:t xml:space="preserve">Приложение 5 к Регламенту </w:t>
      </w:r>
    </w:p>
    <w:p w:rsidR="0031063B" w:rsidRPr="00F63856" w:rsidRDefault="0031063B" w:rsidP="0031063B">
      <w:pPr>
        <w:pStyle w:val="9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1063B" w:rsidRPr="00F63856" w:rsidRDefault="0031063B" w:rsidP="0031063B">
      <w:pPr>
        <w:pStyle w:val="9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1063B" w:rsidRPr="00D73623" w:rsidRDefault="0031063B" w:rsidP="0031063B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623">
        <w:rPr>
          <w:rFonts w:ascii="Times New Roman" w:hAnsi="Times New Roman" w:cs="Times New Roman"/>
          <w:b/>
          <w:sz w:val="28"/>
          <w:szCs w:val="28"/>
        </w:rPr>
        <w:t>Журнал регистрации градостроительных планов земельного участка</w:t>
      </w:r>
    </w:p>
    <w:p w:rsidR="0031063B" w:rsidRPr="00D73623" w:rsidRDefault="0031063B" w:rsidP="0031063B"/>
    <w:tbl>
      <w:tblPr>
        <w:tblW w:w="1217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7"/>
        <w:gridCol w:w="1843"/>
        <w:gridCol w:w="2387"/>
        <w:gridCol w:w="1985"/>
        <w:gridCol w:w="2551"/>
        <w:gridCol w:w="2811"/>
      </w:tblGrid>
      <w:tr w:rsidR="0031063B" w:rsidRPr="00072572" w:rsidTr="001A7AAF">
        <w:trPr>
          <w:trHeight w:val="847"/>
          <w:jc w:val="center"/>
        </w:trPr>
        <w:tc>
          <w:tcPr>
            <w:tcW w:w="597" w:type="dxa"/>
          </w:tcPr>
          <w:p w:rsidR="0031063B" w:rsidRPr="00072572" w:rsidRDefault="0031063B" w:rsidP="001A7AAF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2572">
              <w:rPr>
                <w:rFonts w:ascii="Times New Roman" w:hAnsi="Times New Roman" w:cs="Times New Roman"/>
                <w:sz w:val="24"/>
                <w:szCs w:val="28"/>
              </w:rPr>
              <w:t>№№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07257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072572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07257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  <w:p w:rsidR="0031063B" w:rsidRPr="00072572" w:rsidRDefault="0031063B" w:rsidP="001A7AAF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31063B" w:rsidRPr="00072572" w:rsidRDefault="0031063B" w:rsidP="001A7AAF">
            <w:pPr>
              <w:pStyle w:val="9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2572">
              <w:rPr>
                <w:rFonts w:ascii="Times New Roman" w:hAnsi="Times New Roman" w:cs="Times New Roman"/>
                <w:sz w:val="24"/>
                <w:szCs w:val="28"/>
              </w:rPr>
              <w:t>Дата и № регистрации заявления, способ представления документов (лично, по почте, через Портал, через МФЦ и т.д.)</w:t>
            </w:r>
          </w:p>
        </w:tc>
        <w:tc>
          <w:tcPr>
            <w:tcW w:w="2387" w:type="dxa"/>
          </w:tcPr>
          <w:p w:rsidR="0031063B" w:rsidRPr="00072572" w:rsidRDefault="0031063B" w:rsidP="001A7AAF">
            <w:pPr>
              <w:pStyle w:val="9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2572">
              <w:rPr>
                <w:rFonts w:ascii="Times New Roman" w:hAnsi="Times New Roman" w:cs="Times New Roman"/>
                <w:sz w:val="24"/>
                <w:szCs w:val="28"/>
              </w:rPr>
              <w:t>Адрес и кадастровый номер земельного участка</w:t>
            </w:r>
          </w:p>
        </w:tc>
        <w:tc>
          <w:tcPr>
            <w:tcW w:w="1985" w:type="dxa"/>
          </w:tcPr>
          <w:p w:rsidR="0031063B" w:rsidRPr="00072572" w:rsidRDefault="0031063B" w:rsidP="001A7AAF">
            <w:pPr>
              <w:pStyle w:val="9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2572">
              <w:rPr>
                <w:rFonts w:ascii="Times New Roman" w:hAnsi="Times New Roman" w:cs="Times New Roman"/>
                <w:sz w:val="24"/>
                <w:szCs w:val="28"/>
              </w:rPr>
              <w:t>Заявитель</w:t>
            </w:r>
          </w:p>
        </w:tc>
        <w:tc>
          <w:tcPr>
            <w:tcW w:w="2551" w:type="dxa"/>
          </w:tcPr>
          <w:p w:rsidR="0031063B" w:rsidRPr="00072572" w:rsidRDefault="0031063B" w:rsidP="001A7AAF">
            <w:pPr>
              <w:pStyle w:val="9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2572">
              <w:rPr>
                <w:rFonts w:ascii="Times New Roman" w:hAnsi="Times New Roman" w:cs="Times New Roman"/>
                <w:sz w:val="24"/>
                <w:szCs w:val="28"/>
              </w:rPr>
              <w:t>№ и дата ГПЗУ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или письма об отказе в выдаче ГПЗУ</w:t>
            </w:r>
          </w:p>
        </w:tc>
        <w:tc>
          <w:tcPr>
            <w:tcW w:w="2811" w:type="dxa"/>
          </w:tcPr>
          <w:p w:rsidR="0031063B" w:rsidRPr="00072572" w:rsidRDefault="0031063B" w:rsidP="001A7AAF">
            <w:pPr>
              <w:pStyle w:val="9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2572">
              <w:rPr>
                <w:rFonts w:ascii="Times New Roman" w:hAnsi="Times New Roman" w:cs="Times New Roman"/>
                <w:sz w:val="24"/>
                <w:szCs w:val="28"/>
              </w:rPr>
              <w:t>Должность, ФИО, подпись лица, получившего документ, дата получения документа (в случае выдачи документа на руки) либо дата передачи документа в МФЦ</w:t>
            </w:r>
          </w:p>
        </w:tc>
      </w:tr>
      <w:tr w:rsidR="0031063B" w:rsidRPr="009C44DB" w:rsidTr="001A7AAF">
        <w:trPr>
          <w:trHeight w:val="189"/>
          <w:jc w:val="center"/>
        </w:trPr>
        <w:tc>
          <w:tcPr>
            <w:tcW w:w="597" w:type="dxa"/>
            <w:vAlign w:val="center"/>
          </w:tcPr>
          <w:p w:rsidR="0031063B" w:rsidRPr="009C44DB" w:rsidRDefault="0031063B" w:rsidP="001A7AAF">
            <w:pPr>
              <w:pStyle w:val="12"/>
            </w:pPr>
            <w:r w:rsidRPr="009C44DB">
              <w:t>1</w:t>
            </w:r>
          </w:p>
        </w:tc>
        <w:tc>
          <w:tcPr>
            <w:tcW w:w="1843" w:type="dxa"/>
            <w:vAlign w:val="center"/>
          </w:tcPr>
          <w:p w:rsidR="0031063B" w:rsidRPr="009C44DB" w:rsidRDefault="0031063B" w:rsidP="001A7AAF">
            <w:pPr>
              <w:pStyle w:val="12"/>
            </w:pPr>
            <w:r w:rsidRPr="009C44DB">
              <w:t>2</w:t>
            </w:r>
          </w:p>
        </w:tc>
        <w:tc>
          <w:tcPr>
            <w:tcW w:w="2387" w:type="dxa"/>
            <w:vAlign w:val="center"/>
          </w:tcPr>
          <w:p w:rsidR="0031063B" w:rsidRPr="009C44DB" w:rsidRDefault="0031063B" w:rsidP="001A7AAF">
            <w:pPr>
              <w:pStyle w:val="12"/>
            </w:pPr>
            <w:r w:rsidRPr="009C44DB">
              <w:t>3</w:t>
            </w:r>
          </w:p>
        </w:tc>
        <w:tc>
          <w:tcPr>
            <w:tcW w:w="1985" w:type="dxa"/>
            <w:vAlign w:val="center"/>
          </w:tcPr>
          <w:p w:rsidR="0031063B" w:rsidRPr="009C44DB" w:rsidRDefault="0031063B" w:rsidP="001A7AAF">
            <w:pPr>
              <w:pStyle w:val="12"/>
            </w:pPr>
            <w:r w:rsidRPr="009C44DB">
              <w:t>4</w:t>
            </w:r>
          </w:p>
        </w:tc>
        <w:tc>
          <w:tcPr>
            <w:tcW w:w="2551" w:type="dxa"/>
            <w:vAlign w:val="center"/>
          </w:tcPr>
          <w:p w:rsidR="0031063B" w:rsidRPr="009C44DB" w:rsidRDefault="0031063B" w:rsidP="001A7AAF">
            <w:pPr>
              <w:pStyle w:val="12"/>
            </w:pPr>
            <w:r w:rsidRPr="009C44DB">
              <w:t>5</w:t>
            </w:r>
          </w:p>
        </w:tc>
        <w:tc>
          <w:tcPr>
            <w:tcW w:w="2811" w:type="dxa"/>
            <w:vAlign w:val="center"/>
          </w:tcPr>
          <w:p w:rsidR="0031063B" w:rsidRPr="009C44DB" w:rsidRDefault="0031063B" w:rsidP="001A7AAF">
            <w:pPr>
              <w:pStyle w:val="12"/>
            </w:pPr>
            <w:r>
              <w:t>6</w:t>
            </w:r>
          </w:p>
        </w:tc>
      </w:tr>
      <w:tr w:rsidR="0031063B" w:rsidRPr="00072572" w:rsidTr="001A7AAF">
        <w:trPr>
          <w:trHeight w:val="1114"/>
          <w:jc w:val="center"/>
        </w:trPr>
        <w:tc>
          <w:tcPr>
            <w:tcW w:w="597" w:type="dxa"/>
            <w:vAlign w:val="center"/>
          </w:tcPr>
          <w:p w:rsidR="0031063B" w:rsidRPr="00072572" w:rsidRDefault="0031063B" w:rsidP="001A7A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1063B" w:rsidRPr="00072572" w:rsidRDefault="0031063B" w:rsidP="001A7A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87" w:type="dxa"/>
            <w:vAlign w:val="center"/>
          </w:tcPr>
          <w:p w:rsidR="0031063B" w:rsidRPr="00072572" w:rsidRDefault="0031063B" w:rsidP="001A7A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1063B" w:rsidRPr="00072572" w:rsidRDefault="0031063B" w:rsidP="001A7A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1063B" w:rsidRPr="00072572" w:rsidRDefault="0031063B" w:rsidP="001A7A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811" w:type="dxa"/>
            <w:vAlign w:val="center"/>
          </w:tcPr>
          <w:p w:rsidR="0031063B" w:rsidRPr="00072572" w:rsidRDefault="0031063B" w:rsidP="001A7AAF">
            <w:pPr>
              <w:jc w:val="center"/>
              <w:rPr>
                <w:sz w:val="24"/>
                <w:szCs w:val="28"/>
              </w:rPr>
            </w:pPr>
          </w:p>
        </w:tc>
      </w:tr>
    </w:tbl>
    <w:p w:rsidR="0031063B" w:rsidRPr="001C1423" w:rsidRDefault="0031063B" w:rsidP="0031063B">
      <w:pPr>
        <w:autoSpaceDE w:val="0"/>
        <w:autoSpaceDN w:val="0"/>
        <w:adjustRightInd w:val="0"/>
        <w:ind w:firstLine="708"/>
        <w:jc w:val="both"/>
      </w:pPr>
    </w:p>
    <w:p w:rsidR="0031063B" w:rsidRDefault="0031063B" w:rsidP="0031063B">
      <w:bookmarkStart w:id="20" w:name="_GoBack"/>
      <w:bookmarkEnd w:id="20"/>
    </w:p>
    <w:p w:rsidR="0031063B" w:rsidRPr="00E14BF6" w:rsidRDefault="0031063B" w:rsidP="0031063B">
      <w:pPr>
        <w:pStyle w:val="ConsPlusNormal"/>
        <w:ind w:firstLine="567"/>
        <w:rPr>
          <w:szCs w:val="28"/>
        </w:rPr>
      </w:pPr>
    </w:p>
    <w:p w:rsidR="00CA597C" w:rsidRDefault="00CA597C"/>
    <w:sectPr w:rsidR="00CA597C" w:rsidSect="00DD44C2">
      <w:pgSz w:w="16838" w:h="11906" w:orient="landscape"/>
      <w:pgMar w:top="567" w:right="680" w:bottom="56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F5" w:rsidRDefault="00521FEA">
    <w:pPr>
      <w:pStyle w:val="af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F5" w:rsidRDefault="00521FE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C7D5A5C"/>
    <w:multiLevelType w:val="singleLevel"/>
    <w:tmpl w:val="A40ABBB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31063B"/>
    <w:rsid w:val="0031063B"/>
    <w:rsid w:val="00521FEA"/>
    <w:rsid w:val="00CA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  <o:r id="V:Rule3" type="connector" idref="#_x0000_s1043"/>
        <o:r id="V:Rule4" type="connector" idref="#_x0000_s1033"/>
        <o:r id="V:Rule5" type="connector" idref="#_x0000_s1041"/>
        <o:r id="V:Rule6" type="connector" idref="#_x0000_s1035"/>
        <o:r id="V:Rule7" type="connector" idref="#_x0000_s1051"/>
        <o:r id="V:Rule8" type="connector" idref="#_x0000_s1047"/>
        <o:r id="V:Rule9" type="connector" idref="#_x0000_s1038"/>
        <o:r id="V:Rule10" type="connector" idref="#_x0000_s1056"/>
        <o:r id="V:Rule11" type="connector" idref="#_x0000_s1031"/>
        <o:r id="V:Rule12" type="connector" idref="#_x0000_s1028"/>
        <o:r id="V:Rule13" type="connector" idref="#_x0000_s1050"/>
        <o:r id="V:Rule14" type="connector" idref="#_x0000_s1049"/>
        <o:r id="V:Rule15" type="connector" idref="#_x0000_s1055"/>
        <o:r id="V:Rule16" type="connector" idref="#_x0000_s1054"/>
        <o:r id="V:Rule17" type="connector" idref="#_x0000_s1052"/>
        <o:r id="V:Rule18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B"/>
    <w:pPr>
      <w:spacing w:after="0" w:line="240" w:lineRule="auto"/>
      <w:ind w:firstLine="709"/>
    </w:pPr>
    <w:rPr>
      <w:rFonts w:ascii="Times New Roman" w:eastAsia="Times New Roman" w:hAnsi="Times New Roman" w:cs="Times New Roman"/>
      <w:embos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06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06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31063B"/>
    <w:pPr>
      <w:spacing w:before="240" w:after="60"/>
      <w:outlineLvl w:val="8"/>
    </w:pPr>
    <w:rPr>
      <w:rFonts w:ascii="Arial" w:hAnsi="Arial" w:cs="Arial"/>
      <w:emboss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63B"/>
    <w:rPr>
      <w:rFonts w:asciiTheme="majorHAnsi" w:eastAsiaTheme="majorEastAsia" w:hAnsiTheme="majorHAnsi" w:cstheme="majorBidi"/>
      <w:b/>
      <w:bCs/>
      <w:embos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063B"/>
    <w:rPr>
      <w:rFonts w:asciiTheme="majorHAnsi" w:eastAsiaTheme="majorEastAsia" w:hAnsiTheme="majorHAnsi" w:cstheme="majorBidi"/>
      <w:b/>
      <w:bCs/>
      <w:emboss/>
      <w:color w:val="4F81BD" w:themeColor="accent1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1063B"/>
    <w:rPr>
      <w:rFonts w:ascii="Arial" w:eastAsia="Times New Roman" w:hAnsi="Arial" w:cs="Arial"/>
      <w:lang w:eastAsia="ru-RU"/>
    </w:rPr>
  </w:style>
  <w:style w:type="character" w:styleId="a3">
    <w:name w:val="Strong"/>
    <w:basedOn w:val="a0"/>
    <w:uiPriority w:val="22"/>
    <w:qFormat/>
    <w:rsid w:val="0031063B"/>
    <w:rPr>
      <w:b/>
      <w:bCs/>
    </w:rPr>
  </w:style>
  <w:style w:type="paragraph" w:customStyle="1" w:styleId="ConsPlusNormal">
    <w:name w:val="ConsPlusNormal"/>
    <w:rsid w:val="003106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3106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06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3106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4">
    <w:name w:val="Абзац_пост"/>
    <w:basedOn w:val="a"/>
    <w:rsid w:val="0031063B"/>
    <w:pPr>
      <w:spacing w:before="120"/>
      <w:ind w:firstLine="720"/>
      <w:jc w:val="both"/>
    </w:pPr>
    <w:rPr>
      <w:emboss w:val="0"/>
      <w:color w:val="auto"/>
      <w:sz w:val="26"/>
      <w:szCs w:val="24"/>
    </w:rPr>
  </w:style>
  <w:style w:type="character" w:styleId="a5">
    <w:name w:val="Hyperlink"/>
    <w:rsid w:val="0031063B"/>
    <w:rPr>
      <w:color w:val="0000FF"/>
      <w:u w:val="single"/>
    </w:rPr>
  </w:style>
  <w:style w:type="paragraph" w:styleId="a6">
    <w:name w:val="Normal (Web)"/>
    <w:basedOn w:val="a"/>
    <w:rsid w:val="0031063B"/>
    <w:pPr>
      <w:suppressAutoHyphens/>
      <w:ind w:firstLine="0"/>
    </w:pPr>
    <w:rPr>
      <w:emboss w:val="0"/>
      <w:color w:val="auto"/>
      <w:sz w:val="24"/>
      <w:szCs w:val="24"/>
      <w:lang w:eastAsia="ar-SA"/>
    </w:rPr>
  </w:style>
  <w:style w:type="paragraph" w:customStyle="1" w:styleId="ConsPlusCell">
    <w:name w:val="ConsPlusCell"/>
    <w:uiPriority w:val="99"/>
    <w:rsid w:val="003106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31063B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1063B"/>
    <w:rPr>
      <w:rFonts w:ascii="Times New Roman" w:eastAsia="Times New Roman" w:hAnsi="Times New Roman" w:cs="Times New Roman"/>
      <w:emboss/>
      <w:color w:val="000000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31063B"/>
    <w:rPr>
      <w:vertAlign w:val="superscript"/>
    </w:rPr>
  </w:style>
  <w:style w:type="table" w:styleId="aa">
    <w:name w:val="Table Grid"/>
    <w:basedOn w:val="a1"/>
    <w:uiPriority w:val="59"/>
    <w:rsid w:val="00310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1063B"/>
    <w:pPr>
      <w:spacing w:after="0" w:line="240" w:lineRule="auto"/>
      <w:ind w:firstLine="709"/>
    </w:pPr>
    <w:rPr>
      <w:rFonts w:ascii="Times New Roman" w:eastAsia="Times New Roman" w:hAnsi="Times New Roman" w:cs="Times New Roman"/>
      <w:emboss/>
      <w:color w:val="000000"/>
      <w:sz w:val="28"/>
      <w:szCs w:val="20"/>
      <w:lang w:eastAsia="ru-RU"/>
    </w:rPr>
  </w:style>
  <w:style w:type="paragraph" w:customStyle="1" w:styleId="consplusnormal0">
    <w:name w:val="consplusnormal"/>
    <w:basedOn w:val="a"/>
    <w:rsid w:val="0031063B"/>
    <w:pPr>
      <w:spacing w:before="100" w:beforeAutospacing="1" w:after="100" w:afterAutospacing="1"/>
      <w:ind w:firstLine="0"/>
    </w:pPr>
    <w:rPr>
      <w:emboss w:val="0"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31063B"/>
  </w:style>
  <w:style w:type="paragraph" w:styleId="ac">
    <w:name w:val="Balloon Text"/>
    <w:basedOn w:val="a"/>
    <w:link w:val="ad"/>
    <w:uiPriority w:val="99"/>
    <w:semiHidden/>
    <w:unhideWhenUsed/>
    <w:rsid w:val="0031063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063B"/>
    <w:rPr>
      <w:rFonts w:ascii="Tahoma" w:eastAsia="Times New Roman" w:hAnsi="Tahoma" w:cs="Tahoma"/>
      <w:emboss/>
      <w:color w:val="00000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31063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1063B"/>
    <w:rPr>
      <w:rFonts w:ascii="Times New Roman" w:eastAsia="Times New Roman" w:hAnsi="Times New Roman" w:cs="Times New Roman"/>
      <w:emboss/>
      <w:color w:val="00000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31063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1063B"/>
    <w:rPr>
      <w:rFonts w:ascii="Times New Roman" w:eastAsia="Times New Roman" w:hAnsi="Times New Roman" w:cs="Times New Roman"/>
      <w:emboss/>
      <w:color w:val="000000"/>
      <w:sz w:val="28"/>
      <w:szCs w:val="20"/>
      <w:lang w:eastAsia="ru-RU"/>
    </w:rPr>
  </w:style>
  <w:style w:type="paragraph" w:customStyle="1" w:styleId="af2">
    <w:name w:val="Обычный рабочий"/>
    <w:basedOn w:val="a"/>
    <w:link w:val="af3"/>
    <w:qFormat/>
    <w:rsid w:val="0031063B"/>
    <w:pPr>
      <w:autoSpaceDE w:val="0"/>
      <w:autoSpaceDN w:val="0"/>
      <w:adjustRightInd w:val="0"/>
      <w:ind w:firstLine="567"/>
      <w:jc w:val="both"/>
    </w:pPr>
    <w:rPr>
      <w:bCs/>
      <w:emboss w:val="0"/>
      <w:color w:val="auto"/>
      <w:spacing w:val="-2"/>
      <w:szCs w:val="28"/>
    </w:rPr>
  </w:style>
  <w:style w:type="paragraph" w:customStyle="1" w:styleId="af4">
    <w:name w:val="Заголовок стандарт"/>
    <w:basedOn w:val="9"/>
    <w:link w:val="af5"/>
    <w:qFormat/>
    <w:rsid w:val="0031063B"/>
    <w:pPr>
      <w:spacing w:before="0" w:after="0"/>
      <w:ind w:left="-567" w:firstLine="567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f3">
    <w:name w:val="Обычный рабочий Знак"/>
    <w:basedOn w:val="a0"/>
    <w:link w:val="af2"/>
    <w:rsid w:val="0031063B"/>
    <w:rPr>
      <w:rFonts w:ascii="Times New Roman" w:eastAsia="Times New Roman" w:hAnsi="Times New Roman" w:cs="Times New Roman"/>
      <w:bCs/>
      <w:spacing w:val="-2"/>
      <w:sz w:val="28"/>
      <w:szCs w:val="28"/>
      <w:lang w:eastAsia="ru-RU"/>
    </w:rPr>
  </w:style>
  <w:style w:type="paragraph" w:customStyle="1" w:styleId="12">
    <w:name w:val="12 Без отступа"/>
    <w:basedOn w:val="a"/>
    <w:link w:val="120"/>
    <w:qFormat/>
    <w:rsid w:val="0031063B"/>
    <w:pPr>
      <w:ind w:firstLine="0"/>
      <w:jc w:val="center"/>
    </w:pPr>
    <w:rPr>
      <w:emboss w:val="0"/>
      <w:sz w:val="24"/>
      <w:szCs w:val="28"/>
    </w:rPr>
  </w:style>
  <w:style w:type="character" w:customStyle="1" w:styleId="af5">
    <w:name w:val="Заголовок стандарт Знак"/>
    <w:basedOn w:val="90"/>
    <w:link w:val="af4"/>
    <w:rsid w:val="0031063B"/>
    <w:rPr>
      <w:rFonts w:ascii="Times New Roman" w:hAnsi="Times New Roman" w:cs="Times New Roman"/>
      <w:b/>
      <w:sz w:val="28"/>
      <w:szCs w:val="28"/>
    </w:rPr>
  </w:style>
  <w:style w:type="character" w:customStyle="1" w:styleId="120">
    <w:name w:val="12 Без отступа Знак"/>
    <w:basedOn w:val="a0"/>
    <w:link w:val="12"/>
    <w:rsid w:val="0031063B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dm-komsomolsk.ru/" TargetMode="External"/><Relationship Id="rId18" Type="http://schemas.openxmlformats.org/officeDocument/2006/relationships/hyperlink" Target="consultantplus://offline/ref=75E6520321F9D881A7897F40B1DFC22943F902B5FDB8710C5C8CCBF96BB523485C887E94D8418Cc0yCH" TargetMode="External"/><Relationship Id="rId26" Type="http://schemas.openxmlformats.org/officeDocument/2006/relationships/hyperlink" Target="consultantplus://offline/ref=B06F03A5B9B8CF85F33DD6F798132DF8E5D6F7D34EA95261BF77BAD6C890BC4D13AB4FD6827F3080D8F1BCE6i7d3K" TargetMode="External"/><Relationship Id="rId39" Type="http://schemas.openxmlformats.org/officeDocument/2006/relationships/hyperlink" Target="consultantplus://offline/ref=694B5C485191EC658AEBA269BE4C98A5C8D7BDBA9C2C9231D084C8582FC4F0658002626D557116B553SEK" TargetMode="External"/><Relationship Id="rId21" Type="http://schemas.openxmlformats.org/officeDocument/2006/relationships/hyperlink" Target="consultantplus://offline/ref=72A27689BFA67488DE20C5CA03E046A93483AE27313E5912ED0A77862795F8F72086B3A5zFlAH" TargetMode="External"/><Relationship Id="rId34" Type="http://schemas.openxmlformats.org/officeDocument/2006/relationships/hyperlink" Target="consultantplus://offline/ref=C46E7F83660380FE35B0647FEDDB265DF301BD0E1DB0EBFB10090A060B8E8186DD6A4D1C8C6CF292CDD11232a1u0J" TargetMode="External"/><Relationship Id="rId42" Type="http://schemas.openxmlformats.org/officeDocument/2006/relationships/hyperlink" Target="consultantplus://offline/ref=75E6520321F9D881A7897F40B1DFC22945FD0FB4FCB62C0654D5C7FB6CBA7C5F5BC17295D841880Ec4y7H" TargetMode="External"/><Relationship Id="rId47" Type="http://schemas.openxmlformats.org/officeDocument/2006/relationships/hyperlink" Target="consultantplus://offline/ref=85AEAB91ACF5B88FBC4B43D9803EC8473DAC474484EFC839C483C281D5129CC63B1591B5F51FuCH" TargetMode="External"/><Relationship Id="rId50" Type="http://schemas.openxmlformats.org/officeDocument/2006/relationships/hyperlink" Target="consultantplus://offline/ref=B152CC242B2AB21E5FBAEEA88876C39C55CC17D11D108F62CDA70AB43Eg3U7I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75E6520321F9D881A7897F40B1DFC22946FC0AB1F8B52C0654D5C7FB6CBA7C5F5BC17295D8418806c4y2H" TargetMode="External"/><Relationship Id="rId12" Type="http://schemas.openxmlformats.org/officeDocument/2006/relationships/hyperlink" Target="mailto:admin.komsomolsk@mail.ru" TargetMode="External"/><Relationship Id="rId17" Type="http://schemas.openxmlformats.org/officeDocument/2006/relationships/hyperlink" Target="consultantplus://offline/ref=75E6520321F9D881A7897F40B1DFC22943F902B5FDB8710C5C8CCBF96BB523485C887E94D8418Bc0y7H" TargetMode="External"/><Relationship Id="rId25" Type="http://schemas.openxmlformats.org/officeDocument/2006/relationships/hyperlink" Target="consultantplus://offline/ref=75E6520321F9D881A7897F40B1DFC22945F90FB0F4B02C0654D5C7FB6CcByAH" TargetMode="External"/><Relationship Id="rId33" Type="http://schemas.openxmlformats.org/officeDocument/2006/relationships/hyperlink" Target="consultantplus://offline/ref=C46E7F83660380FE35B0647FEDDB265DF301BD0E1DB0EBFB10090A060B8E8186DD6A4D1C8C6CF292CDD11233a1u3J" TargetMode="External"/><Relationship Id="rId38" Type="http://schemas.openxmlformats.org/officeDocument/2006/relationships/hyperlink" Target="consultantplus://offline/ref=694B5C485191EC658AEBBC64A820C4AACDD5E2BE982A916689D3CE0F7094F630C042643816351BBC369F6FA151S7K" TargetMode="External"/><Relationship Id="rId46" Type="http://schemas.openxmlformats.org/officeDocument/2006/relationships/hyperlink" Target="consultantplus://offline/ref=9778F1D35C9F7A2E7A14CBC1C9EC310B9169A5939426540398ED8A8AD02AD9BC0AE2CC7A586F75F3e354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5E6520321F9D881A7897F40B1DFC22943F902B5FDB8710C5C8CCBF96BB523485C887E94D8418Bc0yBH" TargetMode="External"/><Relationship Id="rId20" Type="http://schemas.openxmlformats.org/officeDocument/2006/relationships/hyperlink" Target="consultantplus://offline/ref=72A27689BFA67488DE20C5CA03E046A93483AE27313E5912ED0A77862795F8F72086B3A0F9E0EEA9zFl3H" TargetMode="External"/><Relationship Id="rId29" Type="http://schemas.openxmlformats.org/officeDocument/2006/relationships/hyperlink" Target="consultantplus://offline/ref=B06F03A5B9B8CF85F33DD6F798132DF8E5D6F7D34EA95261BF77BAD6C890BC4D13AB4FD6827F3080D8F1BFE0i7d7K" TargetMode="External"/><Relationship Id="rId41" Type="http://schemas.openxmlformats.org/officeDocument/2006/relationships/hyperlink" Target="consultantplus://offline/ref=C46E7F83660380FE35B0647FEDDB265DF301BD0E1DB0EBFB10090A060B8E8186DD6A4D1C8C6CF292CDD11232a1u0J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hyperlink" Target="mailto:admin.komsomolsk@mail.ru" TargetMode="External"/><Relationship Id="rId11" Type="http://schemas.openxmlformats.org/officeDocument/2006/relationships/hyperlink" Target="http://www.gosuslugi.ru/" TargetMode="External"/><Relationship Id="rId24" Type="http://schemas.openxmlformats.org/officeDocument/2006/relationships/hyperlink" Target="consultantplus://offline/ref=81D2B8DB664F82F885D2040E0E64E929D78B2671543C7EFC55BDA80371y4mAG" TargetMode="External"/><Relationship Id="rId32" Type="http://schemas.openxmlformats.org/officeDocument/2006/relationships/hyperlink" Target="consultantplus://offline/ref=C46E7F83660380FE35B0647FEDDB265DF301BD0E1DB0EBFB10090A060B8E8186DD6A4D1C8C6CF292CDD11233a1u3J" TargetMode="External"/><Relationship Id="rId37" Type="http://schemas.openxmlformats.org/officeDocument/2006/relationships/hyperlink" Target="consultantplus://offline/ref=694B5C485191EC658AEBBC64A820C4AACDD5E2BE982A916689D3CE0F7094F630C042643816351BBC369F6CAD51SFK" TargetMode="External"/><Relationship Id="rId40" Type="http://schemas.openxmlformats.org/officeDocument/2006/relationships/hyperlink" Target="consultantplus://offline/ref=694B5C485191EC658AEBBC64A820C4AACDD5E2BE982A916689D3CE0F7094F630C042643816351BBC369F6DA551SCK" TargetMode="External"/><Relationship Id="rId45" Type="http://schemas.openxmlformats.org/officeDocument/2006/relationships/hyperlink" Target="consultantplus://offline/ref=694B5C485191EC658AEBBC64A820C4AACDD5E2BE982A916689D3CE0F7094F630C042643816351BBC369F6DA251S6K" TargetMode="External"/><Relationship Id="rId53" Type="http://schemas.openxmlformats.org/officeDocument/2006/relationships/header" Target="header1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75E6520321F9D881A7897F40B1DFC22943F902B5FDB8710C5C8CCBF96BB523485C887E94D8418Ac0y6H" TargetMode="External"/><Relationship Id="rId23" Type="http://schemas.openxmlformats.org/officeDocument/2006/relationships/hyperlink" Target="consultantplus://offline/ref=81D2B8DB664F82F885D2040E0E64E929D7832772573B7EFC55BDA803714A39E0FD32D8E78BC5E671y4mDG" TargetMode="External"/><Relationship Id="rId28" Type="http://schemas.openxmlformats.org/officeDocument/2006/relationships/hyperlink" Target="consultantplus://offline/ref=B06F03A5B9B8CF85F33DD6F798132DF8E5D6F7D34EA95261BF77BAD6C890BC4D13AB4FD6827F3080D8F1BFE0i7d4K" TargetMode="External"/><Relationship Id="rId36" Type="http://schemas.openxmlformats.org/officeDocument/2006/relationships/hyperlink" Target="consultantplus://offline/ref=C46E7F83660380FE35B0647FEDDB265DF301BD0E1DB0EBFB10090A060B8E8186DD6A4D1C8C6CF292CDD11134a1u4J" TargetMode="External"/><Relationship Id="rId49" Type="http://schemas.openxmlformats.org/officeDocument/2006/relationships/hyperlink" Target="consultantplus://offline/ref=B152CC242B2AB21E5FBAF0A59E1A9F9353C749D41B128C3594F00CE36167C6A533D4845BAD11A9CE99170975gBU7I" TargetMode="External"/><Relationship Id="rId10" Type="http://schemas.openxmlformats.org/officeDocument/2006/relationships/hyperlink" Target="http://adm-komsomolsk.ru/" TargetMode="External"/><Relationship Id="rId19" Type="http://schemas.openxmlformats.org/officeDocument/2006/relationships/hyperlink" Target="consultantplus://offline/ref=75E6520321F9D881A7897F40B1DFC22943F902B5FDB8710C5C8CCBF96BB523485C887E94D8418Cc0y8H" TargetMode="External"/><Relationship Id="rId31" Type="http://schemas.openxmlformats.org/officeDocument/2006/relationships/hyperlink" Target="consultantplus://offline/ref=7F10220E030AE6B771784F05E4F8E327412D8EF087310FFB4B353D106408E5CF4987A118E0B23EA558EB2D3DO6n0J" TargetMode="External"/><Relationship Id="rId44" Type="http://schemas.openxmlformats.org/officeDocument/2006/relationships/hyperlink" Target="consultantplus://offline/ref=694B5C485191EC658AEBBC64A820C4AACDD5E2BE982A916689D3CE0F7094F630C042643816351BBC369F6FA451S6K" TargetMode="External"/><Relationship Id="rId52" Type="http://schemas.openxmlformats.org/officeDocument/2006/relationships/hyperlink" Target="consultantplus://offline/ref=B152CC242B2AB21E5FBAEEA88876C39C56C41FDA1F1A8F62CDA70AB43Eg3U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-komsomolsk.ru/" TargetMode="External"/><Relationship Id="rId14" Type="http://schemas.openxmlformats.org/officeDocument/2006/relationships/hyperlink" Target="consultantplus://offline/ref=75E6520321F9D881A7897F40B1DFC22943F902B5FDB8710C5C8CCBF96BB523485C887E94D84189c0yDH" TargetMode="External"/><Relationship Id="rId22" Type="http://schemas.openxmlformats.org/officeDocument/2006/relationships/hyperlink" Target="consultantplus://offline/ref=72A27689BFA67488DE20DBC7158C1AA63288F12B34385A45B45D71D178C5FEA260C6B5F5BAA4E3A9F32DEA7DzClFH" TargetMode="External"/><Relationship Id="rId27" Type="http://schemas.openxmlformats.org/officeDocument/2006/relationships/hyperlink" Target="consultantplus://offline/ref=B06F03A5B9B8CF85F33DD6F798132DF8E5D6F7D34EA95261BF77BAD6C890BC4D13AB4FD6827F3080D8F1BCE6i7d7K" TargetMode="External"/><Relationship Id="rId30" Type="http://schemas.openxmlformats.org/officeDocument/2006/relationships/hyperlink" Target="consultantplus://offline/ref=7F10220E030AE6B771784F05E4F8E327412D8EF087310FFB4B353D106408E5CF4987A118E0B23EA558EB2C35O6n3J" TargetMode="External"/><Relationship Id="rId35" Type="http://schemas.openxmlformats.org/officeDocument/2006/relationships/hyperlink" Target="consultantplus://offline/ref=C46E7F83660380FE35B0647FEDDB265DF301BD0E1DB0EBFB10090A060B8E8186DD6A4D1C8C6CF292CDD11232a1u0J" TargetMode="External"/><Relationship Id="rId43" Type="http://schemas.openxmlformats.org/officeDocument/2006/relationships/hyperlink" Target="consultantplus://offline/ref=C46E7F83660380FE35B0647FEDDB265DF301BD0E1DB0EBFB10090A060B8E8186DD6A4D1C8C6CF292CDD11134a1u4J" TargetMode="External"/><Relationship Id="rId48" Type="http://schemas.openxmlformats.org/officeDocument/2006/relationships/hyperlink" Target="consultantplus://offline/ref=75E6520321F9D881A7897F40B1DFC22945FD0FB4FCB62C0654D5C7FB6CBA7C5F5BC17295D841880Ec4y7H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e.mail.ru/messages/inbox/" TargetMode="External"/><Relationship Id="rId51" Type="http://schemas.openxmlformats.org/officeDocument/2006/relationships/hyperlink" Target="consultantplus://offline/ref=B152CC242B2AB21E5FBAEEA88876C39C55CC16D81E148F62CDA70AB43Eg3U7I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8235</Words>
  <Characters>46943</Characters>
  <Application>Microsoft Office Word</Application>
  <DocSecurity>0</DocSecurity>
  <Lines>391</Lines>
  <Paragraphs>110</Paragraphs>
  <ScaleCrop>false</ScaleCrop>
  <Company/>
  <LinksUpToDate>false</LinksUpToDate>
  <CharactersWithSpaces>55068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Земскова НВ</dc:creator>
  <cp:lastModifiedBy>Земскова НВ</cp:lastModifiedBy>
  <cp:revision>1</cp:revision>
  <dcterms:created xsi:type="dcterms:W3CDTF">2018-02-16T10:54:00Z</dcterms:created>
  <dcterms:modified xsi:type="dcterms:W3CDTF">2018-02-16T11:02:00Z</dcterms:modified>
</cp:coreProperties>
</file>