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C4" w:rsidRDefault="004C4DC4" w:rsidP="004C4DC4">
      <w:pPr>
        <w:rPr>
          <w:b/>
          <w:sz w:val="28"/>
          <w:szCs w:val="28"/>
        </w:rPr>
      </w:pPr>
    </w:p>
    <w:p w:rsidR="004C4DC4" w:rsidRDefault="004C4DC4" w:rsidP="004C4DC4">
      <w:pPr>
        <w:tabs>
          <w:tab w:val="left" w:pos="5040"/>
        </w:tabs>
        <w:jc w:val="center"/>
      </w:pPr>
      <w:r>
        <w:rPr>
          <w:sz w:val="28"/>
          <w:szCs w:val="28"/>
        </w:rPr>
        <w:t xml:space="preserve">  </w:t>
      </w: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C4" w:rsidRDefault="004C4DC4" w:rsidP="004C4DC4">
      <w:pPr>
        <w:jc w:val="center"/>
      </w:pPr>
    </w:p>
    <w:p w:rsidR="004C4DC4" w:rsidRDefault="00E26BF3" w:rsidP="004C4DC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РАСПОРЯЖЕНИЕ</w:t>
      </w:r>
    </w:p>
    <w:p w:rsidR="004C4DC4" w:rsidRDefault="004C4DC4" w:rsidP="004C4DC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 КОМСОМОЛЬСКОГО МУНИЦИПАЛЬНОГО  РАЙОНА</w:t>
      </w:r>
    </w:p>
    <w:p w:rsidR="004C4DC4" w:rsidRDefault="004C4DC4" w:rsidP="004C4DC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4C4DC4" w:rsidRDefault="004C4DC4" w:rsidP="004C4DC4">
      <w:pPr>
        <w:jc w:val="center"/>
      </w:pPr>
    </w:p>
    <w:tbl>
      <w:tblPr>
        <w:tblW w:w="952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32"/>
        <w:gridCol w:w="355"/>
        <w:gridCol w:w="1774"/>
        <w:gridCol w:w="887"/>
        <w:gridCol w:w="3140"/>
        <w:gridCol w:w="2304"/>
        <w:gridCol w:w="179"/>
      </w:tblGrid>
      <w:tr w:rsidR="004C4DC4" w:rsidTr="004C4DC4">
        <w:trPr>
          <w:trHeight w:val="98"/>
        </w:trPr>
        <w:tc>
          <w:tcPr>
            <w:tcW w:w="9529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C4DC4" w:rsidRDefault="004C4DC4">
            <w:pPr>
              <w:rPr>
                <w:color w:val="003366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</w:t>
            </w:r>
            <w:proofErr w:type="gramStart"/>
            <w:r>
              <w:rPr>
                <w:color w:val="003366"/>
                <w:sz w:val="20"/>
              </w:rPr>
              <w:t>2 ,</w:t>
            </w:r>
            <w:proofErr w:type="gramEnd"/>
            <w:r>
              <w:rPr>
                <w:color w:val="003366"/>
                <w:sz w:val="20"/>
              </w:rPr>
              <w:t xml:space="preserve"> </w:t>
            </w:r>
            <w:r>
              <w:rPr>
                <w:color w:val="003366"/>
                <w:sz w:val="20"/>
                <w:szCs w:val="20"/>
              </w:rPr>
              <w:t xml:space="preserve">ИНН 3714002224,   КПП 371401001, ОГРН 1023701625595 </w:t>
            </w:r>
            <w:r>
              <w:rPr>
                <w:color w:val="003366"/>
                <w:sz w:val="20"/>
              </w:rPr>
              <w:t>Тел./Факс (49325) 4-11-78, e-</w:t>
            </w:r>
            <w:proofErr w:type="spellStart"/>
            <w:r>
              <w:rPr>
                <w:color w:val="003366"/>
                <w:sz w:val="20"/>
              </w:rPr>
              <w:t>mail</w:t>
            </w:r>
            <w:proofErr w:type="spellEnd"/>
            <w:r>
              <w:rPr>
                <w:color w:val="003366"/>
                <w:sz w:val="20"/>
              </w:rPr>
              <w:t xml:space="preserve"> : </w:t>
            </w:r>
            <w:proofErr w:type="spellStart"/>
            <w:r>
              <w:rPr>
                <w:color w:val="003366"/>
                <w:sz w:val="20"/>
                <w:u w:val="single"/>
              </w:rPr>
              <w:t>admin</w:t>
            </w:r>
            <w:proofErr w:type="spellEnd"/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komsomolsk</w:t>
            </w:r>
            <w:proofErr w:type="spellEnd"/>
            <w:r>
              <w:rPr>
                <w:color w:val="003366"/>
                <w:sz w:val="20"/>
                <w:u w:val="single"/>
              </w:rPr>
              <w:t>@</w:t>
            </w:r>
            <w:r>
              <w:rPr>
                <w:color w:val="003366"/>
                <w:sz w:val="20"/>
                <w:u w:val="single"/>
                <w:lang w:val="en-US"/>
              </w:rPr>
              <w:t>mail</w:t>
            </w:r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ru</w:t>
            </w:r>
            <w:proofErr w:type="spellEnd"/>
            <w:r w:rsidRPr="004C4DC4">
              <w:rPr>
                <w:color w:val="003366"/>
                <w:sz w:val="20"/>
                <w:u w:val="single"/>
              </w:rPr>
              <w:t xml:space="preserve"> </w:t>
            </w:r>
            <w:r>
              <w:rPr>
                <w:color w:val="003366"/>
                <w:sz w:val="20"/>
                <w:szCs w:val="20"/>
                <w:u w:val="single"/>
              </w:rPr>
              <w:t>,</w:t>
            </w:r>
          </w:p>
          <w:p w:rsidR="004C4DC4" w:rsidRDefault="004C4DC4">
            <w:pPr>
              <w:rPr>
                <w:color w:val="003366"/>
                <w:sz w:val="20"/>
              </w:rPr>
            </w:pPr>
          </w:p>
        </w:tc>
      </w:tr>
      <w:tr w:rsidR="004C4DC4" w:rsidTr="004C4DC4">
        <w:trPr>
          <w:gridAfter w:val="1"/>
          <w:wAfter w:w="179" w:type="dxa"/>
          <w:trHeight w:val="67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4DC4" w:rsidRDefault="004C4DC4">
            <w:pPr>
              <w:ind w:right="-108"/>
              <w:jc w:val="center"/>
            </w:pPr>
            <w:r>
              <w:t>«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DC4" w:rsidRDefault="00D763A6">
            <w:pPr>
              <w:ind w:left="-734" w:firstLine="720"/>
              <w:jc w:val="center"/>
            </w:pPr>
            <w: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4DC4" w:rsidRDefault="004C4DC4">
            <w:pPr>
              <w:tabs>
                <w:tab w:val="left" w:pos="296"/>
              </w:tabs>
              <w:ind w:right="-176"/>
            </w:pPr>
            <w: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DC4" w:rsidRDefault="00D763A6">
            <w:pPr>
              <w:jc w:val="center"/>
            </w:pPr>
            <w: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4DC4" w:rsidRDefault="00635D2F">
            <w:r>
              <w:t>2024</w:t>
            </w:r>
            <w:r w:rsidR="004C4DC4">
              <w:t>г.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4DC4" w:rsidRDefault="004C4DC4">
            <w:pPr>
              <w:jc w:val="right"/>
            </w:pPr>
            <w:r>
              <w:t>№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DC4" w:rsidRDefault="00D763A6">
            <w:pPr>
              <w:jc w:val="center"/>
            </w:pPr>
            <w:r>
              <w:t>5-Р</w:t>
            </w:r>
          </w:p>
        </w:tc>
      </w:tr>
    </w:tbl>
    <w:p w:rsidR="004C4DC4" w:rsidRDefault="004C4DC4" w:rsidP="004C4DC4">
      <w:pPr>
        <w:ind w:firstLine="720"/>
        <w:jc w:val="both"/>
      </w:pPr>
    </w:p>
    <w:p w:rsidR="004C4DC4" w:rsidRDefault="004C4DC4" w:rsidP="004C4DC4">
      <w:pPr>
        <w:ind w:firstLine="720"/>
        <w:jc w:val="center"/>
        <w:rPr>
          <w:b/>
        </w:rPr>
      </w:pPr>
    </w:p>
    <w:p w:rsidR="004C4DC4" w:rsidRDefault="004C4DC4" w:rsidP="004C4DC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районных конкурсов </w:t>
      </w:r>
    </w:p>
    <w:p w:rsidR="004C4DC4" w:rsidRDefault="00635D2F" w:rsidP="004C4DC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«Мужчина года 2023», «Женщина года 2023</w:t>
      </w:r>
      <w:r w:rsidR="004C4DC4">
        <w:rPr>
          <w:b/>
          <w:sz w:val="28"/>
          <w:szCs w:val="28"/>
        </w:rPr>
        <w:t>»</w:t>
      </w:r>
    </w:p>
    <w:p w:rsidR="004C4DC4" w:rsidRDefault="004C4DC4" w:rsidP="004C4DC4">
      <w:pPr>
        <w:rPr>
          <w:b/>
          <w:sz w:val="28"/>
          <w:szCs w:val="28"/>
        </w:rPr>
      </w:pPr>
    </w:p>
    <w:p w:rsidR="004C4DC4" w:rsidRDefault="004C4DC4" w:rsidP="004C4D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празднованием государственных праздников День защитника Отечества и Международный женский День 8 марта, в целях выявления и поощрения жителей, вносящих существенный вклад в развитие Комсомольского муниципального района:</w:t>
      </w:r>
    </w:p>
    <w:p w:rsidR="004C4DC4" w:rsidRDefault="004C4DC4" w:rsidP="004C4DC4">
      <w:pPr>
        <w:ind w:firstLine="720"/>
        <w:jc w:val="both"/>
        <w:rPr>
          <w:sz w:val="28"/>
          <w:szCs w:val="28"/>
        </w:rPr>
      </w:pPr>
    </w:p>
    <w:p w:rsidR="004C4DC4" w:rsidRDefault="004C4DC4" w:rsidP="004C4D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муниципальные конкурсы с целью общественного признания населения район</w:t>
      </w:r>
      <w:r w:rsidR="00635D2F">
        <w:rPr>
          <w:sz w:val="28"/>
          <w:szCs w:val="28"/>
        </w:rPr>
        <w:t>а в феврале и марте месяцах 2024</w:t>
      </w:r>
      <w:r>
        <w:rPr>
          <w:sz w:val="28"/>
          <w:szCs w:val="28"/>
        </w:rPr>
        <w:t xml:space="preserve"> года,  посвященные  Дню Защитника Отечества и Международному женскому Дню.</w:t>
      </w:r>
    </w:p>
    <w:p w:rsidR="004C4DC4" w:rsidRDefault="004C4DC4" w:rsidP="004C4DC4">
      <w:pPr>
        <w:ind w:left="1080"/>
        <w:jc w:val="both"/>
        <w:rPr>
          <w:sz w:val="28"/>
          <w:szCs w:val="28"/>
        </w:rPr>
      </w:pPr>
    </w:p>
    <w:p w:rsidR="004C4DC4" w:rsidRDefault="004C4DC4" w:rsidP="004C4D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районно</w:t>
      </w:r>
      <w:r w:rsidR="00635D2F">
        <w:rPr>
          <w:sz w:val="28"/>
          <w:szCs w:val="28"/>
        </w:rPr>
        <w:t>го конкурса «Мужчина года - 2023</w:t>
      </w:r>
      <w:r>
        <w:rPr>
          <w:sz w:val="28"/>
          <w:szCs w:val="28"/>
        </w:rPr>
        <w:t>».    (Приложение №1)</w:t>
      </w:r>
    </w:p>
    <w:p w:rsidR="004C4DC4" w:rsidRDefault="004C4DC4" w:rsidP="004C4DC4">
      <w:pPr>
        <w:ind w:left="1080"/>
        <w:jc w:val="both"/>
        <w:rPr>
          <w:sz w:val="28"/>
          <w:szCs w:val="28"/>
        </w:rPr>
      </w:pPr>
    </w:p>
    <w:p w:rsidR="004C4DC4" w:rsidRDefault="004C4DC4" w:rsidP="004C4D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районно</w:t>
      </w:r>
      <w:r w:rsidR="00635D2F">
        <w:rPr>
          <w:sz w:val="28"/>
          <w:szCs w:val="28"/>
        </w:rPr>
        <w:t>го конкурса «Женщина года - 2023</w:t>
      </w:r>
      <w:r>
        <w:rPr>
          <w:sz w:val="28"/>
          <w:szCs w:val="28"/>
        </w:rPr>
        <w:t>». (Приложение №2)</w:t>
      </w:r>
    </w:p>
    <w:p w:rsidR="004C4DC4" w:rsidRDefault="004C4DC4" w:rsidP="004C4DC4">
      <w:pPr>
        <w:ind w:left="1080"/>
        <w:jc w:val="both"/>
        <w:rPr>
          <w:sz w:val="28"/>
          <w:szCs w:val="28"/>
        </w:rPr>
      </w:pPr>
    </w:p>
    <w:p w:rsidR="004C4DC4" w:rsidRDefault="004C4DC4" w:rsidP="004C4D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 по присвоению Почётного звания «Мужчина года  -</w:t>
      </w:r>
      <w:r w:rsidR="00635D2F">
        <w:rPr>
          <w:sz w:val="28"/>
          <w:szCs w:val="28"/>
        </w:rPr>
        <w:t xml:space="preserve"> 2023», «Женщина года - 2023</w:t>
      </w:r>
      <w:r>
        <w:rPr>
          <w:sz w:val="28"/>
          <w:szCs w:val="28"/>
        </w:rPr>
        <w:t>» (Приложение  №3).</w:t>
      </w:r>
    </w:p>
    <w:p w:rsidR="004C4DC4" w:rsidRDefault="004C4DC4" w:rsidP="004C4DC4">
      <w:pPr>
        <w:ind w:left="1080"/>
        <w:rPr>
          <w:sz w:val="28"/>
          <w:szCs w:val="28"/>
        </w:rPr>
      </w:pPr>
    </w:p>
    <w:p w:rsidR="004C4DC4" w:rsidRDefault="004C4DC4" w:rsidP="004C4D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 Вершкову Т.Н.</w:t>
      </w:r>
    </w:p>
    <w:p w:rsidR="004C4DC4" w:rsidRDefault="004C4DC4" w:rsidP="004C4DC4">
      <w:pPr>
        <w:jc w:val="both"/>
        <w:rPr>
          <w:sz w:val="28"/>
          <w:szCs w:val="28"/>
        </w:rPr>
      </w:pPr>
    </w:p>
    <w:p w:rsidR="004C4DC4" w:rsidRDefault="004C4DC4" w:rsidP="004C4DC4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4A0" w:firstRow="1" w:lastRow="0" w:firstColumn="1" w:lastColumn="0" w:noHBand="0" w:noVBand="1"/>
      </w:tblPr>
      <w:tblGrid>
        <w:gridCol w:w="4559"/>
        <w:gridCol w:w="2041"/>
        <w:gridCol w:w="2755"/>
      </w:tblGrid>
      <w:tr w:rsidR="004C4DC4" w:rsidTr="004C4DC4">
        <w:trPr>
          <w:trHeight w:val="540"/>
        </w:trPr>
        <w:tc>
          <w:tcPr>
            <w:tcW w:w="4788" w:type="dxa"/>
            <w:hideMark/>
          </w:tcPr>
          <w:p w:rsidR="004C4DC4" w:rsidRDefault="004C4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Комсомольского </w:t>
            </w:r>
          </w:p>
          <w:p w:rsidR="004C4DC4" w:rsidRDefault="004C4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</w:tcPr>
          <w:p w:rsidR="004C4DC4" w:rsidRDefault="004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  <w:hideMark/>
          </w:tcPr>
          <w:p w:rsidR="004C4DC4" w:rsidRDefault="004C4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О.В.Бузулуцкая</w:t>
            </w:r>
          </w:p>
        </w:tc>
      </w:tr>
    </w:tbl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№1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 Распоряжению Администрации 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Комсомольского муниципального района 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№ ___  от  ______________2024 г.</w:t>
      </w:r>
    </w:p>
    <w:p w:rsidR="00502B28" w:rsidRDefault="00502B28" w:rsidP="00502B28">
      <w:pPr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02B28" w:rsidRDefault="00502B28" w:rsidP="00502B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конкурса  «Мужчина года - 2023» 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процедуру проведения районного конкурса «Мужчина года - 2023» (далее по тексту - конкурс).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конкурса является общественное признание в жизни района мужчин, добившихся значительных успехов в профессиональной деятельности в 2023 году, привлечение их к решению социальных проблем семьи.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 проводится по номинациям в соответствии со сферами профессиональной деятельности участников, предварительный отбор и определение победителей конкурса производится в соответствии с номинациями. </w:t>
      </w:r>
    </w:p>
    <w:p w:rsidR="00502B28" w:rsidRDefault="00502B28" w:rsidP="00502B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проведения конкурса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конкурсе участвуют мужчины, работающие в разных сферах труда - образовании, медицине, культуре, строительстве, бизнесе и других сферах, внесшие значительный вклад в развитие Комсомольского муниципального района в 2023 году, включая решение проблем семьи.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конкурсе принимают участие мужчины по представлению коллектива организации независимо от организационно-правовой формы.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 проводится с определением победителей по номинациям: 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«Мужчина – лучший специалист отрасли»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>значительные успехи в профессиональной деятельности на предприятиях и в учреждениях различных отраслей Комсомольского муниципального района</w:t>
      </w:r>
      <w:r>
        <w:rPr>
          <w:sz w:val="28"/>
          <w:szCs w:val="28"/>
        </w:rPr>
        <w:t>).</w:t>
      </w:r>
    </w:p>
    <w:p w:rsidR="00502B28" w:rsidRDefault="00502B28" w:rsidP="00502B28">
      <w:pPr>
        <w:jc w:val="both"/>
        <w:rPr>
          <w:color w:val="FF0000"/>
          <w:sz w:val="28"/>
          <w:szCs w:val="28"/>
        </w:rPr>
      </w:pPr>
    </w:p>
    <w:p w:rsidR="00502B28" w:rsidRDefault="00502B28" w:rsidP="00502B28">
      <w:pPr>
        <w:jc w:val="both"/>
        <w:rPr>
          <w:color w:val="FF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«Мужчина – Глава семьи»</w:t>
      </w:r>
      <w:r>
        <w:rPr>
          <w:color w:val="000000"/>
          <w:sz w:val="28"/>
          <w:szCs w:val="28"/>
          <w:shd w:val="clear" w:color="auto" w:fill="FFFFFF"/>
        </w:rPr>
        <w:t xml:space="preserve"> (ответственное отношение к своей родительской миссии, активное участие в воспитании и формировании личности детей, гражданская активность в решении вопросов семьи).</w:t>
      </w:r>
    </w:p>
    <w:p w:rsidR="00502B28" w:rsidRDefault="00502B28" w:rsidP="00502B28">
      <w:pPr>
        <w:jc w:val="both"/>
        <w:rPr>
          <w:b/>
          <w:sz w:val="28"/>
          <w:szCs w:val="28"/>
        </w:rPr>
      </w:pPr>
    </w:p>
    <w:p w:rsidR="00502B28" w:rsidRDefault="00502B28" w:rsidP="00502B28">
      <w:pPr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«Мужчина – народный умелец»</w:t>
      </w:r>
      <w:r>
        <w:rPr>
          <w:i/>
          <w:iCs/>
          <w:color w:val="333333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(достижения в сохранение народных традиций, развитии личного подворья, наставничество, преданность своему дел).</w:t>
      </w:r>
    </w:p>
    <w:p w:rsidR="00502B28" w:rsidRDefault="00502B28" w:rsidP="00502B28">
      <w:pPr>
        <w:jc w:val="both"/>
        <w:rPr>
          <w:b/>
          <w:sz w:val="28"/>
          <w:szCs w:val="28"/>
        </w:rPr>
      </w:pPr>
    </w:p>
    <w:p w:rsidR="00502B28" w:rsidRDefault="00502B28" w:rsidP="00502B28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«Мужчина – активный участник общественной жизни» </w:t>
      </w:r>
      <w:r>
        <w:rPr>
          <w:sz w:val="28"/>
          <w:szCs w:val="28"/>
        </w:rPr>
        <w:t>(участие в общественной жизни Комсомольского муниципального района).</w:t>
      </w:r>
    </w:p>
    <w:p w:rsidR="00502B28" w:rsidRDefault="00502B28" w:rsidP="00502B28">
      <w:pPr>
        <w:rPr>
          <w:color w:val="FF0000"/>
          <w:sz w:val="28"/>
          <w:szCs w:val="28"/>
        </w:rPr>
      </w:pPr>
    </w:p>
    <w:p w:rsidR="00502B28" w:rsidRDefault="00502B28" w:rsidP="00502B28">
      <w:pPr>
        <w:rPr>
          <w:sz w:val="28"/>
          <w:szCs w:val="28"/>
        </w:rPr>
      </w:pPr>
      <w:r>
        <w:rPr>
          <w:sz w:val="28"/>
          <w:szCs w:val="28"/>
        </w:rPr>
        <w:t xml:space="preserve">2.4. Перечень документов, представляемых на конкурс: 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от коллектива организации, администраций сельских поселений Комсомольского муниципального района;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информационно-аналитический материал о деятельности участника с указанием достигнутых результатов, том числе: показатели в работе, стаж (не менее 3х лет), квалификация, участие в социальных и благотворительных программах, общественных мероприятиях и проектах, образцы  прикладного творчества,   оценка деятельности участника.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Конкурсная комиссия  принимает документы на участие в конкурсе, разрабатывает и утверждает критерии оценки конкурсных материалов, осуществляет экспертизу представленных документов, определяет победителей конкурса в каждой номинации, организует торжественную церемонию награждения, обеспечивает гласность на всех этапах конкурса.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Документы на участие в конкурсе направляются на бумажном носителе или  электронной почте  </w:t>
      </w:r>
      <w:hyperlink r:id="rId6" w:history="1">
        <w:r>
          <w:rPr>
            <w:rStyle w:val="a5"/>
            <w:color w:val="000000"/>
            <w:sz w:val="28"/>
            <w:szCs w:val="28"/>
          </w:rPr>
          <w:t>admin.komsomolsk@mail.ru</w:t>
        </w:r>
      </w:hyperlink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koms.okms@mail.ru  до  </w:t>
      </w:r>
      <w:r>
        <w:rPr>
          <w:b/>
          <w:sz w:val="28"/>
          <w:szCs w:val="28"/>
        </w:rPr>
        <w:t>16.02.2024 года</w:t>
      </w:r>
      <w:r>
        <w:rPr>
          <w:sz w:val="28"/>
          <w:szCs w:val="28"/>
        </w:rPr>
        <w:t xml:space="preserve">  в Администрацию Комсомольского муниципального района. </w:t>
      </w:r>
    </w:p>
    <w:p w:rsidR="00502B28" w:rsidRDefault="00502B28" w:rsidP="00502B28">
      <w:pPr>
        <w:rPr>
          <w:b/>
          <w:sz w:val="28"/>
          <w:szCs w:val="28"/>
        </w:rPr>
      </w:pP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Подведение итогов и награждение победителей конкурса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Решение конкурсной комиссии  считается принятым, если за него проголосовало более половины его состава. При равном количестве голосов голос председательствующего является решающим.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Решение конкурсной комиссии  оформляется протоколом. В протоколе содержатся сведения о предмете конкурса, составе комиссии  по проведению конкурса, данные о победителях конкурса.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Итоги конкурса освещаются в средствах массовой информации.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итогам конкурса победителям присваивается Почётное звание «Победитель конкурса «Мужчина года 2023» по номинациям, указанным в подпункте 2.3.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 Торжественная церемония награждения победителей будет проходить     </w:t>
      </w:r>
      <w:r w:rsidR="00736E6F">
        <w:rPr>
          <w:b/>
          <w:sz w:val="28"/>
          <w:szCs w:val="28"/>
        </w:rPr>
        <w:t xml:space="preserve"> 21</w:t>
      </w:r>
      <w:r>
        <w:rPr>
          <w:b/>
          <w:sz w:val="28"/>
          <w:szCs w:val="28"/>
        </w:rPr>
        <w:t xml:space="preserve"> февраля 2024 г.</w:t>
      </w:r>
      <w:r>
        <w:rPr>
          <w:sz w:val="28"/>
          <w:szCs w:val="28"/>
        </w:rPr>
        <w:t xml:space="preserve"> в Городском Доме культуры.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№2 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 Распоряжению Администрации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муниципального района 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№ ___  от  ________________2024 г.</w:t>
      </w:r>
    </w:p>
    <w:p w:rsidR="00502B28" w:rsidRDefault="00502B28" w:rsidP="00502B28">
      <w:pPr>
        <w:jc w:val="center"/>
        <w:rPr>
          <w:b/>
          <w:sz w:val="28"/>
          <w:szCs w:val="28"/>
        </w:rPr>
      </w:pPr>
    </w:p>
    <w:p w:rsidR="00502B28" w:rsidRDefault="00502B28" w:rsidP="00502B28">
      <w:pPr>
        <w:jc w:val="center"/>
        <w:rPr>
          <w:b/>
          <w:sz w:val="28"/>
          <w:szCs w:val="28"/>
        </w:rPr>
      </w:pP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конкурса «Женщина года -  2023» 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процедуру проведения районного конкурса «Женщина года - 2023» (далее по тексту - конкурс).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конкурса является общественное признание в жизни района женщин, добившихся значительных успехов в профессиональной деятельности в 2023 году, привлечение их к решению социальных проблем семьи, материнства и детства.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 проводится по номинациям в соответствии со сферами профессиональной деятельности участников, предварительный отбор и определение победителей конкурса производится в соответствии с номинациями. </w:t>
      </w:r>
    </w:p>
    <w:p w:rsidR="00502B28" w:rsidRDefault="00502B28" w:rsidP="00502B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проведения конкурса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конкурсе участвуют женщины, работающие в разных сферах труда - образовании, медицине, культуре, строительстве, бизнесе и других сферах, внесшие значительный вклад в развитие Комсомольского муниципального района в 2023 году, включая решение проблем семьи, материнства и детства.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конкурсе принимают участие женщины по представлению коллектива организации независимо от организационно-правовой формы.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 проводится с определением победителей по номинациям: 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«Мое призвание – моя профессия» </w:t>
      </w:r>
      <w:r>
        <w:rPr>
          <w:sz w:val="28"/>
          <w:szCs w:val="28"/>
        </w:rPr>
        <w:t>(женщины – производства, работающие в различных отраслях на предприятиях Комсомольского муниципального района).</w:t>
      </w:r>
    </w:p>
    <w:p w:rsidR="00502B28" w:rsidRDefault="00502B28" w:rsidP="00502B28">
      <w:pPr>
        <w:jc w:val="both"/>
        <w:rPr>
          <w:color w:val="FF0000"/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«Женщина – хранительница семейного очага» </w:t>
      </w:r>
      <w:r>
        <w:rPr>
          <w:sz w:val="28"/>
          <w:szCs w:val="28"/>
        </w:rPr>
        <w:t>(участвуют женщины, сохраняющие и развивающие лучшие семейные традиции и традиции воспитания детей в семье, способствующие повышению статуса семьи в обществе; матери, воспитывающие детей-инвалидов и приемных детей,  многодетные матери).</w:t>
      </w:r>
    </w:p>
    <w:p w:rsidR="00502B28" w:rsidRDefault="00502B28" w:rsidP="00502B28">
      <w:pPr>
        <w:jc w:val="both"/>
        <w:rPr>
          <w:b/>
          <w:sz w:val="28"/>
          <w:szCs w:val="28"/>
        </w:rPr>
      </w:pPr>
    </w:p>
    <w:p w:rsidR="00502B28" w:rsidRDefault="00502B28" w:rsidP="00502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«Женщина – мастерица- рукодельница» </w:t>
      </w:r>
      <w:r>
        <w:rPr>
          <w:sz w:val="28"/>
          <w:szCs w:val="28"/>
        </w:rPr>
        <w:t xml:space="preserve">(в номинации принимают участие женщины, мастерски занимающиеся рукоделием, прикладным </w:t>
      </w:r>
      <w:proofErr w:type="gramStart"/>
      <w:r>
        <w:rPr>
          <w:sz w:val="28"/>
          <w:szCs w:val="28"/>
        </w:rPr>
        <w:t>творчеством,  обустройством</w:t>
      </w:r>
      <w:proofErr w:type="gramEnd"/>
      <w:r>
        <w:rPr>
          <w:sz w:val="28"/>
          <w:szCs w:val="28"/>
        </w:rPr>
        <w:t xml:space="preserve">  личных приусадебных участков и др.)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«Женщина – лидер общественных инициатив»</w:t>
      </w:r>
      <w:r>
        <w:rPr>
          <w:sz w:val="28"/>
          <w:szCs w:val="28"/>
        </w:rPr>
        <w:t xml:space="preserve"> (женщины, активно участвующие в общественной жизни города и района, проектах благоустройства,  волонтерской деятельности,  сборе гуманитарной помощи и др.)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rPr>
          <w:sz w:val="28"/>
          <w:szCs w:val="28"/>
        </w:rPr>
      </w:pPr>
      <w:r>
        <w:rPr>
          <w:sz w:val="28"/>
          <w:szCs w:val="28"/>
        </w:rPr>
        <w:t xml:space="preserve">2.4. Перечень документов, представляемых на конкурс: </w:t>
      </w: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от коллектива организации;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материал о деятельности участницы с указанием достигнутых результатов, том числе показатели в работе, стаж (не менее 3х лет), квалификация, участие в социальных и благотворительных </w:t>
      </w:r>
      <w:proofErr w:type="gramStart"/>
      <w:r>
        <w:rPr>
          <w:sz w:val="28"/>
          <w:szCs w:val="28"/>
        </w:rPr>
        <w:t>программах ,проектах</w:t>
      </w:r>
      <w:proofErr w:type="gramEnd"/>
      <w:r>
        <w:rPr>
          <w:sz w:val="28"/>
          <w:szCs w:val="28"/>
        </w:rPr>
        <w:t xml:space="preserve"> благоустройства,  оценка деятельности участницы.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Конкурсная комиссия принимает документы на участие в конкурсе, разрабатывает и утверждает критерии оценки конкурсных материалов, осуществляет экспертизу представленных документов, определяет победителей конкурса в каждой номинации, организует торжественную церемонию награждения, обеспечивает гласность на всех этапах конкурса.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Документы на участие в конкурсе направляются на бумажном носителе или  электронной почте  </w:t>
      </w:r>
      <w:hyperlink r:id="rId7" w:history="1">
        <w:r>
          <w:rPr>
            <w:rStyle w:val="a5"/>
            <w:sz w:val="28"/>
            <w:szCs w:val="28"/>
          </w:rPr>
          <w:t>admin.komsomolsk@mail.ru</w:t>
        </w:r>
      </w:hyperlink>
      <w:r>
        <w:rPr>
          <w:sz w:val="28"/>
          <w:szCs w:val="28"/>
        </w:rPr>
        <w:t xml:space="preserve">  до  </w:t>
      </w:r>
      <w:r>
        <w:rPr>
          <w:b/>
          <w:sz w:val="28"/>
          <w:szCs w:val="28"/>
        </w:rPr>
        <w:t xml:space="preserve">29.02.2024 года  </w:t>
      </w:r>
      <w:r>
        <w:rPr>
          <w:sz w:val="28"/>
          <w:szCs w:val="28"/>
        </w:rPr>
        <w:t>в  Администрацию Комсомольского муниципального района.</w:t>
      </w:r>
    </w:p>
    <w:p w:rsidR="00502B28" w:rsidRDefault="00502B28" w:rsidP="00502B28">
      <w:pPr>
        <w:rPr>
          <w:b/>
          <w:sz w:val="28"/>
          <w:szCs w:val="28"/>
        </w:rPr>
      </w:pPr>
    </w:p>
    <w:p w:rsidR="00502B28" w:rsidRDefault="00502B28" w:rsidP="0050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Подведение итогов и награждение победителей конкурса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Решение конкурсной комиссии считается принятым, если за него проголосовало более половины его состава. При равном количестве голосов голос председательствующего является решающим.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Решение конкурсной комиссии оформляется протоколом. В протоколе содержатся сведения о предмете конкурса, составе комиссии по проведению конкурса, данные о победителях конкурса.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Итоги конкурса освещаются в средствах массовой информации.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итогам конкурса победителям присваивается Почётное звание «Победитель конкурса «Женщина года - 2023» по номинациям, указанным в подпункте 2.3.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Торжественная церемония награждения победителей будет проходить       </w:t>
      </w:r>
      <w:r w:rsidR="00736E6F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марта 2024 г.</w:t>
      </w:r>
      <w:r>
        <w:rPr>
          <w:sz w:val="28"/>
          <w:szCs w:val="28"/>
        </w:rPr>
        <w:t xml:space="preserve"> в Городском Доме культуры. </w:t>
      </w: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Приложение №3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 Распоряжению Администрации  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Комсомольского муниципального района </w:t>
      </w:r>
    </w:p>
    <w:p w:rsidR="00502B28" w:rsidRDefault="00502B28" w:rsidP="00502B2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№ ____  от  ____________2024г.</w:t>
      </w:r>
    </w:p>
    <w:p w:rsidR="00502B28" w:rsidRDefault="00502B28" w:rsidP="00502B28">
      <w:pPr>
        <w:ind w:firstLine="720"/>
        <w:jc w:val="center"/>
        <w:rPr>
          <w:sz w:val="28"/>
          <w:szCs w:val="28"/>
        </w:rPr>
      </w:pPr>
    </w:p>
    <w:p w:rsidR="00502B28" w:rsidRDefault="00502B28" w:rsidP="00502B28">
      <w:pPr>
        <w:ind w:firstLine="720"/>
        <w:jc w:val="center"/>
        <w:rPr>
          <w:sz w:val="28"/>
          <w:szCs w:val="28"/>
        </w:rPr>
      </w:pPr>
    </w:p>
    <w:p w:rsidR="00502B28" w:rsidRDefault="00502B28" w:rsidP="00502B2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502B28" w:rsidRDefault="00502B28" w:rsidP="00502B2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</w:p>
    <w:p w:rsidR="00502B28" w:rsidRDefault="00502B28" w:rsidP="00502B2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присвоению Почётного звания </w:t>
      </w:r>
    </w:p>
    <w:p w:rsidR="00502B28" w:rsidRDefault="00502B28" w:rsidP="00502B2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«Мужчина года 2023» и «Женщина года 2023»</w:t>
      </w:r>
    </w:p>
    <w:p w:rsidR="00502B28" w:rsidRDefault="00502B28" w:rsidP="00502B28">
      <w:pPr>
        <w:ind w:firstLine="720"/>
        <w:jc w:val="center"/>
        <w:rPr>
          <w:sz w:val="28"/>
          <w:szCs w:val="28"/>
        </w:rPr>
      </w:pPr>
    </w:p>
    <w:p w:rsidR="00502B28" w:rsidRDefault="00502B28" w:rsidP="00502B28">
      <w:pPr>
        <w:rPr>
          <w:sz w:val="28"/>
          <w:szCs w:val="28"/>
        </w:rPr>
      </w:pP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Вершкова Татьяна Николаевна</w:t>
      </w:r>
      <w:r>
        <w:rPr>
          <w:sz w:val="28"/>
          <w:szCs w:val="28"/>
        </w:rPr>
        <w:t xml:space="preserve"> - председатель конкурсной комиссии,  заместитель главы Администрации Комсомольского муниципального района по социальной политике.</w:t>
      </w: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Шарыгина Ирина Анатольевна</w:t>
      </w:r>
      <w:r>
        <w:rPr>
          <w:sz w:val="28"/>
          <w:szCs w:val="28"/>
        </w:rPr>
        <w:t xml:space="preserve"> - заместитель главы Администрации Комсомольского района, руководитель аппарата.</w:t>
      </w: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Кротова Наталья Вадиславовна </w:t>
      </w:r>
      <w:r>
        <w:rPr>
          <w:sz w:val="28"/>
          <w:szCs w:val="28"/>
        </w:rPr>
        <w:t>- заместитель главы Администрации Комсомольского муниципального района, начальник земельно-имущественных отношений.</w:t>
      </w: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Белоусова Наталья Геннадьевна</w:t>
      </w:r>
      <w:r>
        <w:rPr>
          <w:sz w:val="28"/>
          <w:szCs w:val="28"/>
        </w:rPr>
        <w:t xml:space="preserve"> - заведующий  отделом по делам культуры, молодежи и спорта Администрации Комсомольского муниципального района.</w:t>
      </w: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Леднева</w:t>
      </w:r>
      <w:proofErr w:type="spellEnd"/>
      <w:r>
        <w:rPr>
          <w:b/>
          <w:sz w:val="28"/>
          <w:szCs w:val="28"/>
        </w:rPr>
        <w:t xml:space="preserve"> Светлана Владимировна - </w:t>
      </w:r>
      <w:r>
        <w:rPr>
          <w:sz w:val="28"/>
          <w:szCs w:val="28"/>
        </w:rPr>
        <w:t>начальник управления образования Администрации Комсомольского муниципального района.</w:t>
      </w: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Попова Елена Борисовна </w:t>
      </w:r>
      <w:r>
        <w:rPr>
          <w:sz w:val="28"/>
          <w:szCs w:val="28"/>
        </w:rPr>
        <w:t>-  директор МКУ «Городская библиотека».</w:t>
      </w: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Румянцева Елена Вячеславовна</w:t>
      </w:r>
      <w:r>
        <w:rPr>
          <w:sz w:val="28"/>
          <w:szCs w:val="28"/>
        </w:rPr>
        <w:t xml:space="preserve"> - руководитель территориального отдела социальной защиты по Комсомольскому муниципальному району (по согласованию).</w:t>
      </w: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Палилова Ольга Алексеевна</w:t>
      </w:r>
      <w:r>
        <w:rPr>
          <w:sz w:val="28"/>
          <w:szCs w:val="28"/>
        </w:rPr>
        <w:t xml:space="preserve"> - председатель районного Совета ветеранов (по согласованию).</w:t>
      </w:r>
    </w:p>
    <w:p w:rsidR="00502B28" w:rsidRDefault="00502B28" w:rsidP="00502B2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Малинина Елена Александровна </w:t>
      </w:r>
      <w:r>
        <w:rPr>
          <w:sz w:val="28"/>
          <w:szCs w:val="28"/>
        </w:rPr>
        <w:t>- руководитель местного отделения общественной организации «Союз женщин России».</w:t>
      </w:r>
    </w:p>
    <w:p w:rsidR="00502B28" w:rsidRDefault="00502B28" w:rsidP="00502B28">
      <w:pPr>
        <w:ind w:firstLine="720"/>
        <w:jc w:val="center"/>
        <w:rPr>
          <w:sz w:val="28"/>
          <w:szCs w:val="28"/>
        </w:rPr>
      </w:pPr>
    </w:p>
    <w:p w:rsidR="00502B28" w:rsidRDefault="00502B28" w:rsidP="00502B28">
      <w:pPr>
        <w:ind w:firstLine="720"/>
        <w:jc w:val="center"/>
        <w:rPr>
          <w:sz w:val="28"/>
          <w:szCs w:val="28"/>
        </w:rPr>
      </w:pPr>
    </w:p>
    <w:p w:rsidR="00502B28" w:rsidRDefault="00502B28" w:rsidP="00502B28">
      <w:pPr>
        <w:ind w:firstLine="720"/>
        <w:jc w:val="center"/>
        <w:rPr>
          <w:sz w:val="28"/>
          <w:szCs w:val="28"/>
        </w:rPr>
      </w:pPr>
    </w:p>
    <w:p w:rsidR="00502B28" w:rsidRDefault="00502B28" w:rsidP="00502B28">
      <w:pPr>
        <w:ind w:firstLine="720"/>
        <w:jc w:val="center"/>
        <w:rPr>
          <w:sz w:val="28"/>
          <w:szCs w:val="28"/>
        </w:rPr>
      </w:pPr>
    </w:p>
    <w:p w:rsidR="00502B28" w:rsidRDefault="00502B28" w:rsidP="00502B28">
      <w:pPr>
        <w:jc w:val="both"/>
        <w:rPr>
          <w:sz w:val="28"/>
          <w:szCs w:val="28"/>
        </w:rPr>
      </w:pPr>
    </w:p>
    <w:p w:rsidR="00502B28" w:rsidRDefault="00502B28" w:rsidP="00502B28"/>
    <w:p w:rsidR="00502B28" w:rsidRDefault="00502B28"/>
    <w:sectPr w:rsidR="00502B28" w:rsidSect="004C4D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6DE"/>
    <w:multiLevelType w:val="hybridMultilevel"/>
    <w:tmpl w:val="37F0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D08"/>
    <w:multiLevelType w:val="hybridMultilevel"/>
    <w:tmpl w:val="55D2B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43E27"/>
    <w:multiLevelType w:val="hybridMultilevel"/>
    <w:tmpl w:val="076869F4"/>
    <w:lvl w:ilvl="0" w:tplc="1BEC8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C4"/>
    <w:rsid w:val="000672FF"/>
    <w:rsid w:val="00121DF3"/>
    <w:rsid w:val="004C4DC4"/>
    <w:rsid w:val="00502B28"/>
    <w:rsid w:val="00635D2F"/>
    <w:rsid w:val="00654057"/>
    <w:rsid w:val="00736E6F"/>
    <w:rsid w:val="007A65B0"/>
    <w:rsid w:val="008A407D"/>
    <w:rsid w:val="009539C1"/>
    <w:rsid w:val="009F4B91"/>
    <w:rsid w:val="00B75ECF"/>
    <w:rsid w:val="00CB73EF"/>
    <w:rsid w:val="00D763A6"/>
    <w:rsid w:val="00E26BF3"/>
    <w:rsid w:val="00F4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EB220"/>
  <w15:docId w15:val="{1D37545F-C492-4242-90AB-24C4E59F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D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4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502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.komsomol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KOLODINSKAYA</cp:lastModifiedBy>
  <cp:revision>2</cp:revision>
  <cp:lastPrinted>2024-01-22T10:32:00Z</cp:lastPrinted>
  <dcterms:created xsi:type="dcterms:W3CDTF">2024-02-02T11:01:00Z</dcterms:created>
  <dcterms:modified xsi:type="dcterms:W3CDTF">2024-02-02T11:01:00Z</dcterms:modified>
</cp:coreProperties>
</file>