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Паспорт объекта, включенного в Перечень:</w:t>
      </w:r>
    </w:p>
    <w:p w:rsidR="002C0384" w:rsidRDefault="002C0384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2C0384">
        <w:rPr>
          <w:rFonts w:ascii="Times New Roman" w:eastAsia="Times New Roman" w:hAnsi="Times New Roman" w:cs="Times New Roman"/>
          <w:b/>
          <w:sz w:val="28"/>
          <w:szCs w:val="28"/>
        </w:rPr>
        <w:t>еталлические торговые ряды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 – </w:t>
      </w:r>
      <w:r w:rsidR="002C0384">
        <w:rPr>
          <w:rFonts w:ascii="Times New Roman" w:eastAsia="Times New Roman" w:hAnsi="Times New Roman" w:cs="Times New Roman"/>
          <w:sz w:val="28"/>
          <w:szCs w:val="28"/>
        </w:rPr>
        <w:t>42</w:t>
      </w:r>
      <w:r w:rsidR="00FC7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кв. м</w:t>
      </w:r>
      <w:r w:rsidR="008776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C23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>Ивановская</w:t>
      </w:r>
      <w:proofErr w:type="gramEnd"/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r w:rsidR="00EE4AA8">
        <w:rPr>
          <w:rFonts w:ascii="Times New Roman" w:eastAsia="Times New Roman" w:hAnsi="Times New Roman" w:cs="Times New Roman"/>
          <w:sz w:val="28"/>
          <w:szCs w:val="28"/>
        </w:rPr>
        <w:t>г. К</w:t>
      </w:r>
      <w:bookmarkStart w:id="0" w:name="_GoBack"/>
      <w:bookmarkEnd w:id="0"/>
      <w:r w:rsidR="00EE4AA8">
        <w:rPr>
          <w:rFonts w:ascii="Times New Roman" w:eastAsia="Times New Roman" w:hAnsi="Times New Roman" w:cs="Times New Roman"/>
          <w:sz w:val="28"/>
          <w:szCs w:val="28"/>
        </w:rPr>
        <w:t xml:space="preserve">омсомольск, </w:t>
      </w:r>
      <w:r w:rsidR="00F05244">
        <w:rPr>
          <w:rFonts w:ascii="Times New Roman" w:eastAsia="Times New Roman" w:hAnsi="Times New Roman" w:cs="Times New Roman"/>
          <w:sz w:val="28"/>
          <w:szCs w:val="28"/>
        </w:rPr>
        <w:t>пер. Торговый, д.4а</w:t>
      </w:r>
    </w:p>
    <w:p w:rsidR="00836C23" w:rsidRDefault="00836C23" w:rsidP="008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Фотографии:</w:t>
      </w:r>
    </w:p>
    <w:p w:rsidR="0087767E" w:rsidRDefault="0087767E" w:rsidP="008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C23" w:rsidRDefault="00836C23" w:rsidP="00836C23"/>
    <w:p w:rsidR="00836C23" w:rsidRDefault="002C0384" w:rsidP="00836C23">
      <w:r>
        <w:rPr>
          <w:noProof/>
        </w:rPr>
        <w:drawing>
          <wp:inline distT="0" distB="0" distL="0" distR="0">
            <wp:extent cx="5283238" cy="7062447"/>
            <wp:effectExtent l="0" t="0" r="0" b="5715"/>
            <wp:docPr id="3" name="Рисунок 3" descr="C:\Users\USER\Downloads\IMG-c391809f88dd6db45acaaf2b41f0d9c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c391809f88dd6db45acaaf2b41f0d9ce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772" cy="70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23" w:rsidRDefault="00A32323"/>
    <w:p w:rsidR="00021F43" w:rsidRDefault="00021F43"/>
    <w:sectPr w:rsidR="00021F43" w:rsidSect="00D6305C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23"/>
    <w:rsid w:val="000006CE"/>
    <w:rsid w:val="00021F43"/>
    <w:rsid w:val="0006049A"/>
    <w:rsid w:val="00130CDF"/>
    <w:rsid w:val="001D6B5B"/>
    <w:rsid w:val="002C0384"/>
    <w:rsid w:val="004243F1"/>
    <w:rsid w:val="0057675D"/>
    <w:rsid w:val="00836C23"/>
    <w:rsid w:val="0087767E"/>
    <w:rsid w:val="00A102F0"/>
    <w:rsid w:val="00A32323"/>
    <w:rsid w:val="00A74652"/>
    <w:rsid w:val="00DE33C8"/>
    <w:rsid w:val="00EE4AA8"/>
    <w:rsid w:val="00F05244"/>
    <w:rsid w:val="00F315D9"/>
    <w:rsid w:val="00F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4EBC"/>
  <w15:docId w15:val="{C2E897FF-88C5-4D11-AD15-5602EFAA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C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dcterms:created xsi:type="dcterms:W3CDTF">2020-09-08T05:58:00Z</dcterms:created>
  <dcterms:modified xsi:type="dcterms:W3CDTF">2020-09-08T05:59:00Z</dcterms:modified>
</cp:coreProperties>
</file>