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182" w:rsidRDefault="00346182" w:rsidP="00346182">
      <w:pPr>
        <w:autoSpaceDE w:val="0"/>
        <w:autoSpaceDN w:val="0"/>
        <w:adjustRightInd w:val="0"/>
        <w:spacing w:after="0" w:line="240" w:lineRule="auto"/>
        <w:outlineLvl w:val="0"/>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ПРАВИТЕЛЬСТВО ИВАНОВСКОЙ ОБЛАСТИ</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ПОСТАНОВЛЕНИЕ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от 13 ноября 2013 г. N 459-п</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 УТВЕРЖДЕНИИ ГОСУДАРСТВЕННОЙ ПРОГРАММЫ ИВАНОВСКОЙ ОБЛАСТИ</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"ЭКОНОМИЧЕСКОЕ РАЗВИТИЕ И ИННОВАЦИОННАЯ ЭКОНОМИКА</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w:t>
      </w:r>
    </w:p>
    <w:p w:rsidR="00346182" w:rsidRDefault="00346182" w:rsidP="003461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3"/>
        <w:gridCol w:w="113"/>
      </w:tblGrid>
      <w:tr w:rsidR="003461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Ивановской области от 12.03.2014 </w:t>
            </w:r>
            <w:hyperlink r:id="rId5" w:history="1">
              <w:r>
                <w:rPr>
                  <w:rFonts w:ascii="Arial" w:hAnsi="Arial" w:cs="Arial"/>
                  <w:color w:val="0000FF"/>
                  <w:sz w:val="20"/>
                  <w:szCs w:val="20"/>
                </w:rPr>
                <w:t>N 81-п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17.07.2014 </w:t>
            </w:r>
            <w:hyperlink r:id="rId6" w:history="1">
              <w:r>
                <w:rPr>
                  <w:rFonts w:ascii="Arial" w:hAnsi="Arial" w:cs="Arial"/>
                  <w:color w:val="0000FF"/>
                  <w:sz w:val="20"/>
                  <w:szCs w:val="20"/>
                </w:rPr>
                <w:t>N 287-п</w:t>
              </w:r>
            </w:hyperlink>
            <w:r>
              <w:rPr>
                <w:rFonts w:ascii="Arial" w:hAnsi="Arial" w:cs="Arial"/>
                <w:color w:val="392C69"/>
                <w:sz w:val="20"/>
                <w:szCs w:val="20"/>
              </w:rPr>
              <w:t xml:space="preserve">, от 10.12.2014 </w:t>
            </w:r>
            <w:hyperlink r:id="rId7" w:history="1">
              <w:r>
                <w:rPr>
                  <w:rFonts w:ascii="Arial" w:hAnsi="Arial" w:cs="Arial"/>
                  <w:color w:val="0000FF"/>
                  <w:sz w:val="20"/>
                  <w:szCs w:val="20"/>
                </w:rPr>
                <w:t>N 520-п</w:t>
              </w:r>
            </w:hyperlink>
            <w:r>
              <w:rPr>
                <w:rFonts w:ascii="Arial" w:hAnsi="Arial" w:cs="Arial"/>
                <w:color w:val="392C69"/>
                <w:sz w:val="20"/>
                <w:szCs w:val="20"/>
              </w:rPr>
              <w:t xml:space="preserve">, от 31.12.2014 </w:t>
            </w:r>
            <w:hyperlink r:id="rId8" w:history="1">
              <w:r>
                <w:rPr>
                  <w:rFonts w:ascii="Arial" w:hAnsi="Arial" w:cs="Arial"/>
                  <w:color w:val="0000FF"/>
                  <w:sz w:val="20"/>
                  <w:szCs w:val="20"/>
                </w:rPr>
                <w:t>N 607-п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23.03.2015 </w:t>
            </w:r>
            <w:hyperlink r:id="rId9" w:history="1">
              <w:r>
                <w:rPr>
                  <w:rFonts w:ascii="Arial" w:hAnsi="Arial" w:cs="Arial"/>
                  <w:color w:val="0000FF"/>
                  <w:sz w:val="20"/>
                  <w:szCs w:val="20"/>
                </w:rPr>
                <w:t>N 86-п</w:t>
              </w:r>
            </w:hyperlink>
            <w:r>
              <w:rPr>
                <w:rFonts w:ascii="Arial" w:hAnsi="Arial" w:cs="Arial"/>
                <w:color w:val="392C69"/>
                <w:sz w:val="20"/>
                <w:szCs w:val="20"/>
              </w:rPr>
              <w:t xml:space="preserve">, от 04.06.2015 </w:t>
            </w:r>
            <w:hyperlink r:id="rId10" w:history="1">
              <w:r>
                <w:rPr>
                  <w:rFonts w:ascii="Arial" w:hAnsi="Arial" w:cs="Arial"/>
                  <w:color w:val="0000FF"/>
                  <w:sz w:val="20"/>
                  <w:szCs w:val="20"/>
                </w:rPr>
                <w:t>N 243-п</w:t>
              </w:r>
            </w:hyperlink>
            <w:r>
              <w:rPr>
                <w:rFonts w:ascii="Arial" w:hAnsi="Arial" w:cs="Arial"/>
                <w:color w:val="392C69"/>
                <w:sz w:val="20"/>
                <w:szCs w:val="20"/>
              </w:rPr>
              <w:t xml:space="preserve">, от 22.06.2015 </w:t>
            </w:r>
            <w:hyperlink r:id="rId11" w:history="1">
              <w:r>
                <w:rPr>
                  <w:rFonts w:ascii="Arial" w:hAnsi="Arial" w:cs="Arial"/>
                  <w:color w:val="0000FF"/>
                  <w:sz w:val="20"/>
                  <w:szCs w:val="20"/>
                </w:rPr>
                <w:t>N 291-п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11.12.2015 </w:t>
            </w:r>
            <w:hyperlink r:id="rId12" w:history="1">
              <w:r>
                <w:rPr>
                  <w:rFonts w:ascii="Arial" w:hAnsi="Arial" w:cs="Arial"/>
                  <w:color w:val="0000FF"/>
                  <w:sz w:val="20"/>
                  <w:szCs w:val="20"/>
                </w:rPr>
                <w:t>N 549-п</w:t>
              </w:r>
            </w:hyperlink>
            <w:r>
              <w:rPr>
                <w:rFonts w:ascii="Arial" w:hAnsi="Arial" w:cs="Arial"/>
                <w:color w:val="392C69"/>
                <w:sz w:val="20"/>
                <w:szCs w:val="20"/>
              </w:rPr>
              <w:t xml:space="preserve">, от 22.12.2015 </w:t>
            </w:r>
            <w:hyperlink r:id="rId13" w:history="1">
              <w:r>
                <w:rPr>
                  <w:rFonts w:ascii="Arial" w:hAnsi="Arial" w:cs="Arial"/>
                  <w:color w:val="0000FF"/>
                  <w:sz w:val="20"/>
                  <w:szCs w:val="20"/>
                </w:rPr>
                <w:t>N 592-п</w:t>
              </w:r>
            </w:hyperlink>
            <w:r>
              <w:rPr>
                <w:rFonts w:ascii="Arial" w:hAnsi="Arial" w:cs="Arial"/>
                <w:color w:val="392C69"/>
                <w:sz w:val="20"/>
                <w:szCs w:val="20"/>
              </w:rPr>
              <w:t xml:space="preserve">, от 30.12.2015 </w:t>
            </w:r>
            <w:hyperlink r:id="rId14" w:history="1">
              <w:r>
                <w:rPr>
                  <w:rFonts w:ascii="Arial" w:hAnsi="Arial" w:cs="Arial"/>
                  <w:color w:val="0000FF"/>
                  <w:sz w:val="20"/>
                  <w:szCs w:val="20"/>
                </w:rPr>
                <w:t>N 644-п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04.04.2016 </w:t>
            </w:r>
            <w:hyperlink r:id="rId15" w:history="1">
              <w:r>
                <w:rPr>
                  <w:rFonts w:ascii="Arial" w:hAnsi="Arial" w:cs="Arial"/>
                  <w:color w:val="0000FF"/>
                  <w:sz w:val="20"/>
                  <w:szCs w:val="20"/>
                </w:rPr>
                <w:t>N 84-п</w:t>
              </w:r>
            </w:hyperlink>
            <w:r>
              <w:rPr>
                <w:rFonts w:ascii="Arial" w:hAnsi="Arial" w:cs="Arial"/>
                <w:color w:val="392C69"/>
                <w:sz w:val="20"/>
                <w:szCs w:val="20"/>
              </w:rPr>
              <w:t xml:space="preserve">, от 26.08.2016 </w:t>
            </w:r>
            <w:hyperlink r:id="rId16" w:history="1">
              <w:r>
                <w:rPr>
                  <w:rFonts w:ascii="Arial" w:hAnsi="Arial" w:cs="Arial"/>
                  <w:color w:val="0000FF"/>
                  <w:sz w:val="20"/>
                  <w:szCs w:val="20"/>
                </w:rPr>
                <w:t>N 260-п</w:t>
              </w:r>
            </w:hyperlink>
            <w:r>
              <w:rPr>
                <w:rFonts w:ascii="Arial" w:hAnsi="Arial" w:cs="Arial"/>
                <w:color w:val="392C69"/>
                <w:sz w:val="20"/>
                <w:szCs w:val="20"/>
              </w:rPr>
              <w:t xml:space="preserve">, от 20.10.2016 </w:t>
            </w:r>
            <w:hyperlink r:id="rId17" w:history="1">
              <w:r>
                <w:rPr>
                  <w:rFonts w:ascii="Arial" w:hAnsi="Arial" w:cs="Arial"/>
                  <w:color w:val="0000FF"/>
                  <w:sz w:val="20"/>
                  <w:szCs w:val="20"/>
                </w:rPr>
                <w:t>N 353-п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30.12.2016 </w:t>
            </w:r>
            <w:hyperlink r:id="rId18" w:history="1">
              <w:r>
                <w:rPr>
                  <w:rFonts w:ascii="Arial" w:hAnsi="Arial" w:cs="Arial"/>
                  <w:color w:val="0000FF"/>
                  <w:sz w:val="20"/>
                  <w:szCs w:val="20"/>
                </w:rPr>
                <w:t>N 467-п</w:t>
              </w:r>
            </w:hyperlink>
            <w:r>
              <w:rPr>
                <w:rFonts w:ascii="Arial" w:hAnsi="Arial" w:cs="Arial"/>
                <w:color w:val="392C69"/>
                <w:sz w:val="20"/>
                <w:szCs w:val="20"/>
              </w:rPr>
              <w:t xml:space="preserve">, от 15.02.2017 </w:t>
            </w:r>
            <w:hyperlink r:id="rId19" w:history="1">
              <w:r>
                <w:rPr>
                  <w:rFonts w:ascii="Arial" w:hAnsi="Arial" w:cs="Arial"/>
                  <w:color w:val="0000FF"/>
                  <w:sz w:val="20"/>
                  <w:szCs w:val="20"/>
                </w:rPr>
                <w:t>N 39-п</w:t>
              </w:r>
            </w:hyperlink>
            <w:r>
              <w:rPr>
                <w:rFonts w:ascii="Arial" w:hAnsi="Arial" w:cs="Arial"/>
                <w:color w:val="392C69"/>
                <w:sz w:val="20"/>
                <w:szCs w:val="20"/>
              </w:rPr>
              <w:t xml:space="preserve">, от 10.05.2017 </w:t>
            </w:r>
            <w:hyperlink r:id="rId20" w:history="1">
              <w:r>
                <w:rPr>
                  <w:rFonts w:ascii="Arial" w:hAnsi="Arial" w:cs="Arial"/>
                  <w:color w:val="0000FF"/>
                  <w:sz w:val="20"/>
                  <w:szCs w:val="20"/>
                </w:rPr>
                <w:t>N 165-п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08.06.2017 </w:t>
            </w:r>
            <w:hyperlink r:id="rId21" w:history="1">
              <w:r>
                <w:rPr>
                  <w:rFonts w:ascii="Arial" w:hAnsi="Arial" w:cs="Arial"/>
                  <w:color w:val="0000FF"/>
                  <w:sz w:val="20"/>
                  <w:szCs w:val="20"/>
                </w:rPr>
                <w:t>N 230-п</w:t>
              </w:r>
            </w:hyperlink>
            <w:r>
              <w:rPr>
                <w:rFonts w:ascii="Arial" w:hAnsi="Arial" w:cs="Arial"/>
                <w:color w:val="392C69"/>
                <w:sz w:val="20"/>
                <w:szCs w:val="20"/>
              </w:rPr>
              <w:t xml:space="preserve">, от 14.11.2017 </w:t>
            </w:r>
            <w:hyperlink r:id="rId22" w:history="1">
              <w:r>
                <w:rPr>
                  <w:rFonts w:ascii="Arial" w:hAnsi="Arial" w:cs="Arial"/>
                  <w:color w:val="0000FF"/>
                  <w:sz w:val="20"/>
                  <w:szCs w:val="20"/>
                </w:rPr>
                <w:t>N 402-п</w:t>
              </w:r>
            </w:hyperlink>
            <w:r>
              <w:rPr>
                <w:rFonts w:ascii="Arial" w:hAnsi="Arial" w:cs="Arial"/>
                <w:color w:val="392C69"/>
                <w:sz w:val="20"/>
                <w:szCs w:val="20"/>
              </w:rPr>
              <w:t xml:space="preserve">, от 06.12.2017 </w:t>
            </w:r>
            <w:hyperlink r:id="rId23" w:history="1">
              <w:r>
                <w:rPr>
                  <w:rFonts w:ascii="Arial" w:hAnsi="Arial" w:cs="Arial"/>
                  <w:color w:val="0000FF"/>
                  <w:sz w:val="20"/>
                  <w:szCs w:val="20"/>
                </w:rPr>
                <w:t>N 461-п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29.12.2017 </w:t>
            </w:r>
            <w:hyperlink r:id="rId24" w:history="1">
              <w:r>
                <w:rPr>
                  <w:rFonts w:ascii="Arial" w:hAnsi="Arial" w:cs="Arial"/>
                  <w:color w:val="0000FF"/>
                  <w:sz w:val="20"/>
                  <w:szCs w:val="20"/>
                </w:rPr>
                <w:t>N 523-п</w:t>
              </w:r>
            </w:hyperlink>
            <w:r>
              <w:rPr>
                <w:rFonts w:ascii="Arial" w:hAnsi="Arial" w:cs="Arial"/>
                <w:color w:val="392C69"/>
                <w:sz w:val="20"/>
                <w:szCs w:val="20"/>
              </w:rPr>
              <w:t xml:space="preserve">, от 07.02.2018 </w:t>
            </w:r>
            <w:hyperlink r:id="rId25" w:history="1">
              <w:r>
                <w:rPr>
                  <w:rFonts w:ascii="Arial" w:hAnsi="Arial" w:cs="Arial"/>
                  <w:color w:val="0000FF"/>
                  <w:sz w:val="20"/>
                  <w:szCs w:val="20"/>
                </w:rPr>
                <w:t>N 28-п</w:t>
              </w:r>
            </w:hyperlink>
            <w:r>
              <w:rPr>
                <w:rFonts w:ascii="Arial" w:hAnsi="Arial" w:cs="Arial"/>
                <w:color w:val="392C69"/>
                <w:sz w:val="20"/>
                <w:szCs w:val="20"/>
              </w:rPr>
              <w:t xml:space="preserve">, от 08.02.2018 </w:t>
            </w:r>
            <w:hyperlink r:id="rId26" w:history="1">
              <w:r>
                <w:rPr>
                  <w:rFonts w:ascii="Arial" w:hAnsi="Arial" w:cs="Arial"/>
                  <w:color w:val="0000FF"/>
                  <w:sz w:val="20"/>
                  <w:szCs w:val="20"/>
                </w:rPr>
                <w:t>N 31-п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09.04.2018 </w:t>
            </w:r>
            <w:hyperlink r:id="rId27" w:history="1">
              <w:r>
                <w:rPr>
                  <w:rFonts w:ascii="Arial" w:hAnsi="Arial" w:cs="Arial"/>
                  <w:color w:val="0000FF"/>
                  <w:sz w:val="20"/>
                  <w:szCs w:val="20"/>
                </w:rPr>
                <w:t>N 92-п</w:t>
              </w:r>
            </w:hyperlink>
            <w:r>
              <w:rPr>
                <w:rFonts w:ascii="Arial" w:hAnsi="Arial" w:cs="Arial"/>
                <w:color w:val="392C69"/>
                <w:sz w:val="20"/>
                <w:szCs w:val="20"/>
              </w:rPr>
              <w:t xml:space="preserve">, от 14.06.2018 </w:t>
            </w:r>
            <w:hyperlink r:id="rId28" w:history="1">
              <w:r>
                <w:rPr>
                  <w:rFonts w:ascii="Arial" w:hAnsi="Arial" w:cs="Arial"/>
                  <w:color w:val="0000FF"/>
                  <w:sz w:val="20"/>
                  <w:szCs w:val="20"/>
                </w:rPr>
                <w:t>N 167-п</w:t>
              </w:r>
            </w:hyperlink>
            <w:r>
              <w:rPr>
                <w:rFonts w:ascii="Arial" w:hAnsi="Arial" w:cs="Arial"/>
                <w:color w:val="392C69"/>
                <w:sz w:val="20"/>
                <w:szCs w:val="20"/>
              </w:rPr>
              <w:t xml:space="preserve">, от 14.09.2018 </w:t>
            </w:r>
            <w:hyperlink r:id="rId29" w:history="1">
              <w:r>
                <w:rPr>
                  <w:rFonts w:ascii="Arial" w:hAnsi="Arial" w:cs="Arial"/>
                  <w:color w:val="0000FF"/>
                  <w:sz w:val="20"/>
                  <w:szCs w:val="20"/>
                </w:rPr>
                <w:t>N 279-п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08.10.2018 </w:t>
            </w:r>
            <w:hyperlink r:id="rId30" w:history="1">
              <w:r>
                <w:rPr>
                  <w:rFonts w:ascii="Arial" w:hAnsi="Arial" w:cs="Arial"/>
                  <w:color w:val="0000FF"/>
                  <w:sz w:val="20"/>
                  <w:szCs w:val="20"/>
                </w:rPr>
                <w:t>N 288-п</w:t>
              </w:r>
            </w:hyperlink>
            <w:r>
              <w:rPr>
                <w:rFonts w:ascii="Arial" w:hAnsi="Arial" w:cs="Arial"/>
                <w:color w:val="392C69"/>
                <w:sz w:val="20"/>
                <w:szCs w:val="20"/>
              </w:rPr>
              <w:t xml:space="preserve">, от 13.12.2018 </w:t>
            </w:r>
            <w:hyperlink r:id="rId31" w:history="1">
              <w:r>
                <w:rPr>
                  <w:rFonts w:ascii="Arial" w:hAnsi="Arial" w:cs="Arial"/>
                  <w:color w:val="0000FF"/>
                  <w:sz w:val="20"/>
                  <w:szCs w:val="20"/>
                </w:rPr>
                <w:t>N 362-п</w:t>
              </w:r>
            </w:hyperlink>
            <w:r>
              <w:rPr>
                <w:rFonts w:ascii="Arial" w:hAnsi="Arial" w:cs="Arial"/>
                <w:color w:val="392C69"/>
                <w:sz w:val="20"/>
                <w:szCs w:val="20"/>
              </w:rPr>
              <w:t xml:space="preserve">, от 04.02.2019 </w:t>
            </w:r>
            <w:hyperlink r:id="rId32" w:history="1">
              <w:r>
                <w:rPr>
                  <w:rFonts w:ascii="Arial" w:hAnsi="Arial" w:cs="Arial"/>
                  <w:color w:val="0000FF"/>
                  <w:sz w:val="20"/>
                  <w:szCs w:val="20"/>
                </w:rPr>
                <w:t>N 27-п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17.05.2019 </w:t>
            </w:r>
            <w:hyperlink r:id="rId33" w:history="1">
              <w:r>
                <w:rPr>
                  <w:rFonts w:ascii="Arial" w:hAnsi="Arial" w:cs="Arial"/>
                  <w:color w:val="0000FF"/>
                  <w:sz w:val="20"/>
                  <w:szCs w:val="20"/>
                </w:rPr>
                <w:t>N 177-п</w:t>
              </w:r>
            </w:hyperlink>
            <w:r>
              <w:rPr>
                <w:rFonts w:ascii="Arial" w:hAnsi="Arial" w:cs="Arial"/>
                <w:color w:val="392C69"/>
                <w:sz w:val="20"/>
                <w:szCs w:val="20"/>
              </w:rPr>
              <w:t xml:space="preserve">, от 14.10.2019 </w:t>
            </w:r>
            <w:hyperlink r:id="rId34" w:history="1">
              <w:r>
                <w:rPr>
                  <w:rFonts w:ascii="Arial" w:hAnsi="Arial" w:cs="Arial"/>
                  <w:color w:val="0000FF"/>
                  <w:sz w:val="20"/>
                  <w:szCs w:val="20"/>
                </w:rPr>
                <w:t>N 402-п</w:t>
              </w:r>
            </w:hyperlink>
            <w:r>
              <w:rPr>
                <w:rFonts w:ascii="Arial" w:hAnsi="Arial" w:cs="Arial"/>
                <w:color w:val="392C69"/>
                <w:sz w:val="20"/>
                <w:szCs w:val="20"/>
              </w:rPr>
              <w:t xml:space="preserve">, от 04.11.2019 </w:t>
            </w:r>
            <w:hyperlink r:id="rId35" w:history="1">
              <w:r>
                <w:rPr>
                  <w:rFonts w:ascii="Arial" w:hAnsi="Arial" w:cs="Arial"/>
                  <w:color w:val="0000FF"/>
                  <w:sz w:val="20"/>
                  <w:szCs w:val="20"/>
                </w:rPr>
                <w:t>N 420-п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19.12.2019 </w:t>
            </w:r>
            <w:hyperlink r:id="rId36" w:history="1">
              <w:r>
                <w:rPr>
                  <w:rFonts w:ascii="Arial" w:hAnsi="Arial" w:cs="Arial"/>
                  <w:color w:val="0000FF"/>
                  <w:sz w:val="20"/>
                  <w:szCs w:val="20"/>
                </w:rPr>
                <w:t>N 526-п</w:t>
              </w:r>
            </w:hyperlink>
            <w:r>
              <w:rPr>
                <w:rFonts w:ascii="Arial" w:hAnsi="Arial" w:cs="Arial"/>
                <w:color w:val="392C69"/>
                <w:sz w:val="20"/>
                <w:szCs w:val="20"/>
              </w:rPr>
              <w:t xml:space="preserve">, от 17.02.2020 </w:t>
            </w:r>
            <w:hyperlink r:id="rId37" w:history="1">
              <w:r>
                <w:rPr>
                  <w:rFonts w:ascii="Arial" w:hAnsi="Arial" w:cs="Arial"/>
                  <w:color w:val="0000FF"/>
                  <w:sz w:val="20"/>
                  <w:szCs w:val="20"/>
                </w:rPr>
                <w:t>N 41-п</w:t>
              </w:r>
            </w:hyperlink>
            <w:r>
              <w:rPr>
                <w:rFonts w:ascii="Arial" w:hAnsi="Arial" w:cs="Arial"/>
                <w:color w:val="392C69"/>
                <w:sz w:val="20"/>
                <w:szCs w:val="20"/>
              </w:rPr>
              <w:t xml:space="preserve">, от 01.04.2020 </w:t>
            </w:r>
            <w:hyperlink r:id="rId38" w:history="1">
              <w:r>
                <w:rPr>
                  <w:rFonts w:ascii="Arial" w:hAnsi="Arial" w:cs="Arial"/>
                  <w:color w:val="0000FF"/>
                  <w:sz w:val="20"/>
                  <w:szCs w:val="20"/>
                </w:rPr>
                <w:t>N 134-п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05.06.2020 </w:t>
            </w:r>
            <w:hyperlink r:id="rId39" w:history="1">
              <w:r>
                <w:rPr>
                  <w:rFonts w:ascii="Arial" w:hAnsi="Arial" w:cs="Arial"/>
                  <w:color w:val="0000FF"/>
                  <w:sz w:val="20"/>
                  <w:szCs w:val="20"/>
                </w:rPr>
                <w:t>N 265-п</w:t>
              </w:r>
            </w:hyperlink>
            <w:r>
              <w:rPr>
                <w:rFonts w:ascii="Arial" w:hAnsi="Arial" w:cs="Arial"/>
                <w:color w:val="392C69"/>
                <w:sz w:val="20"/>
                <w:szCs w:val="20"/>
              </w:rPr>
              <w:t xml:space="preserve">, от 08.07.2020 </w:t>
            </w:r>
            <w:hyperlink r:id="rId40" w:history="1">
              <w:r>
                <w:rPr>
                  <w:rFonts w:ascii="Arial" w:hAnsi="Arial" w:cs="Arial"/>
                  <w:color w:val="0000FF"/>
                  <w:sz w:val="20"/>
                  <w:szCs w:val="20"/>
                </w:rPr>
                <w:t>N 304-п</w:t>
              </w:r>
            </w:hyperlink>
            <w:r>
              <w:rPr>
                <w:rFonts w:ascii="Arial" w:hAnsi="Arial" w:cs="Arial"/>
                <w:color w:val="392C69"/>
                <w:sz w:val="20"/>
                <w:szCs w:val="20"/>
              </w:rPr>
              <w:t xml:space="preserve">, от 30.10.2020 </w:t>
            </w:r>
            <w:hyperlink r:id="rId41" w:history="1">
              <w:r>
                <w:rPr>
                  <w:rFonts w:ascii="Arial" w:hAnsi="Arial" w:cs="Arial"/>
                  <w:color w:val="0000FF"/>
                  <w:sz w:val="20"/>
                  <w:szCs w:val="20"/>
                </w:rPr>
                <w:t>N 544-п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07.12.2020 </w:t>
            </w:r>
            <w:hyperlink r:id="rId42" w:history="1">
              <w:r>
                <w:rPr>
                  <w:rFonts w:ascii="Arial" w:hAnsi="Arial" w:cs="Arial"/>
                  <w:color w:val="0000FF"/>
                  <w:sz w:val="20"/>
                  <w:szCs w:val="20"/>
                </w:rPr>
                <w:t>N 597-п</w:t>
              </w:r>
            </w:hyperlink>
            <w:r>
              <w:rPr>
                <w:rFonts w:ascii="Arial" w:hAnsi="Arial" w:cs="Arial"/>
                <w:color w:val="392C69"/>
                <w:sz w:val="20"/>
                <w:szCs w:val="20"/>
              </w:rPr>
              <w:t xml:space="preserve">, от 02.02.2021 </w:t>
            </w:r>
            <w:hyperlink r:id="rId43" w:history="1">
              <w:r>
                <w:rPr>
                  <w:rFonts w:ascii="Arial" w:hAnsi="Arial" w:cs="Arial"/>
                  <w:color w:val="0000FF"/>
                  <w:sz w:val="20"/>
                  <w:szCs w:val="20"/>
                </w:rPr>
                <w:t>N 34-п</w:t>
              </w:r>
            </w:hyperlink>
            <w:r>
              <w:rPr>
                <w:rFonts w:ascii="Arial" w:hAnsi="Arial" w:cs="Arial"/>
                <w:color w:val="392C69"/>
                <w:sz w:val="20"/>
                <w:szCs w:val="20"/>
              </w:rPr>
              <w:t xml:space="preserve">, от 11.03.2021 </w:t>
            </w:r>
            <w:hyperlink r:id="rId44" w:history="1">
              <w:r>
                <w:rPr>
                  <w:rFonts w:ascii="Arial" w:hAnsi="Arial" w:cs="Arial"/>
                  <w:color w:val="0000FF"/>
                  <w:sz w:val="20"/>
                  <w:szCs w:val="20"/>
                </w:rPr>
                <w:t>N 111-п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25.06.2021 </w:t>
            </w:r>
            <w:hyperlink r:id="rId45" w:history="1">
              <w:r>
                <w:rPr>
                  <w:rFonts w:ascii="Arial" w:hAnsi="Arial" w:cs="Arial"/>
                  <w:color w:val="0000FF"/>
                  <w:sz w:val="20"/>
                  <w:szCs w:val="20"/>
                </w:rPr>
                <w:t>N 300-п</w:t>
              </w:r>
            </w:hyperlink>
            <w:r>
              <w:rPr>
                <w:rFonts w:ascii="Arial" w:hAnsi="Arial" w:cs="Arial"/>
                <w:color w:val="392C69"/>
                <w:sz w:val="20"/>
                <w:szCs w:val="20"/>
              </w:rPr>
              <w:t xml:space="preserve">, от 19.08.2021 </w:t>
            </w:r>
            <w:hyperlink r:id="rId46" w:history="1">
              <w:r>
                <w:rPr>
                  <w:rFonts w:ascii="Arial" w:hAnsi="Arial" w:cs="Arial"/>
                  <w:color w:val="0000FF"/>
                  <w:sz w:val="20"/>
                  <w:szCs w:val="20"/>
                </w:rPr>
                <w:t>N 377-п</w:t>
              </w:r>
            </w:hyperlink>
            <w:r>
              <w:rPr>
                <w:rFonts w:ascii="Arial" w:hAnsi="Arial" w:cs="Arial"/>
                <w:color w:val="392C69"/>
                <w:sz w:val="20"/>
                <w:szCs w:val="20"/>
              </w:rPr>
              <w:t xml:space="preserve">, от 17.09.2021 </w:t>
            </w:r>
            <w:hyperlink r:id="rId47" w:history="1">
              <w:r>
                <w:rPr>
                  <w:rFonts w:ascii="Arial" w:hAnsi="Arial" w:cs="Arial"/>
                  <w:color w:val="0000FF"/>
                  <w:sz w:val="20"/>
                  <w:szCs w:val="20"/>
                </w:rPr>
                <w:t>N 422-п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14.10.2021 </w:t>
            </w:r>
            <w:hyperlink r:id="rId48" w:history="1">
              <w:r>
                <w:rPr>
                  <w:rFonts w:ascii="Arial" w:hAnsi="Arial" w:cs="Arial"/>
                  <w:color w:val="0000FF"/>
                  <w:sz w:val="20"/>
                  <w:szCs w:val="20"/>
                </w:rPr>
                <w:t>N 490-п</w:t>
              </w:r>
            </w:hyperlink>
            <w:r>
              <w:rPr>
                <w:rFonts w:ascii="Arial" w:hAnsi="Arial" w:cs="Arial"/>
                <w:color w:val="392C69"/>
                <w:sz w:val="20"/>
                <w:szCs w:val="20"/>
              </w:rPr>
              <w:t xml:space="preserve">, от 15.12.2021 </w:t>
            </w:r>
            <w:hyperlink r:id="rId49" w:history="1">
              <w:r>
                <w:rPr>
                  <w:rFonts w:ascii="Arial" w:hAnsi="Arial" w:cs="Arial"/>
                  <w:color w:val="0000FF"/>
                  <w:sz w:val="20"/>
                  <w:szCs w:val="20"/>
                </w:rPr>
                <w:t>N 637-п</w:t>
              </w:r>
            </w:hyperlink>
            <w:r>
              <w:rPr>
                <w:rFonts w:ascii="Arial" w:hAnsi="Arial" w:cs="Arial"/>
                <w:color w:val="392C69"/>
                <w:sz w:val="20"/>
                <w:szCs w:val="20"/>
              </w:rPr>
              <w:t xml:space="preserve">, от 20.12.2021 </w:t>
            </w:r>
            <w:hyperlink r:id="rId50" w:history="1">
              <w:r>
                <w:rPr>
                  <w:rFonts w:ascii="Arial" w:hAnsi="Arial" w:cs="Arial"/>
                  <w:color w:val="0000FF"/>
                  <w:sz w:val="20"/>
                  <w:szCs w:val="20"/>
                </w:rPr>
                <w:t>N 670-п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20.01.2022 </w:t>
            </w:r>
            <w:hyperlink r:id="rId51" w:history="1">
              <w:r>
                <w:rPr>
                  <w:rFonts w:ascii="Arial" w:hAnsi="Arial" w:cs="Arial"/>
                  <w:color w:val="0000FF"/>
                  <w:sz w:val="20"/>
                  <w:szCs w:val="20"/>
                </w:rPr>
                <w:t>N 4-п</w:t>
              </w:r>
            </w:hyperlink>
            <w:r>
              <w:rPr>
                <w:rFonts w:ascii="Arial" w:hAnsi="Arial" w:cs="Arial"/>
                <w:color w:val="392C69"/>
                <w:sz w:val="20"/>
                <w:szCs w:val="20"/>
              </w:rPr>
              <w:t xml:space="preserve">, от 25.02.2022 </w:t>
            </w:r>
            <w:hyperlink r:id="rId52" w:history="1">
              <w:r>
                <w:rPr>
                  <w:rFonts w:ascii="Arial" w:hAnsi="Arial" w:cs="Arial"/>
                  <w:color w:val="0000FF"/>
                  <w:sz w:val="20"/>
                  <w:szCs w:val="20"/>
                </w:rPr>
                <w:t>N 84-п</w:t>
              </w:r>
            </w:hyperlink>
            <w:r>
              <w:rPr>
                <w:rFonts w:ascii="Arial" w:hAnsi="Arial" w:cs="Arial"/>
                <w:color w:val="392C69"/>
                <w:sz w:val="20"/>
                <w:szCs w:val="20"/>
              </w:rPr>
              <w:t xml:space="preserve">, от 24.03.2022 </w:t>
            </w:r>
            <w:hyperlink r:id="rId53" w:history="1">
              <w:r>
                <w:rPr>
                  <w:rFonts w:ascii="Arial" w:hAnsi="Arial" w:cs="Arial"/>
                  <w:color w:val="0000FF"/>
                  <w:sz w:val="20"/>
                  <w:szCs w:val="20"/>
                </w:rPr>
                <w:t>N 126-п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05.05.2022 </w:t>
            </w:r>
            <w:hyperlink r:id="rId54" w:history="1">
              <w:r>
                <w:rPr>
                  <w:rFonts w:ascii="Arial" w:hAnsi="Arial" w:cs="Arial"/>
                  <w:color w:val="0000FF"/>
                  <w:sz w:val="20"/>
                  <w:szCs w:val="20"/>
                </w:rPr>
                <w:t>N 219-п</w:t>
              </w:r>
            </w:hyperlink>
            <w:r>
              <w:rPr>
                <w:rFonts w:ascii="Arial" w:hAnsi="Arial" w:cs="Arial"/>
                <w:color w:val="392C69"/>
                <w:sz w:val="20"/>
                <w:szCs w:val="20"/>
              </w:rPr>
              <w:t xml:space="preserve">, от 14.06.2022 </w:t>
            </w:r>
            <w:hyperlink r:id="rId55" w:history="1">
              <w:r>
                <w:rPr>
                  <w:rFonts w:ascii="Arial" w:hAnsi="Arial" w:cs="Arial"/>
                  <w:color w:val="0000FF"/>
                  <w:sz w:val="20"/>
                  <w:szCs w:val="20"/>
                </w:rPr>
                <w:t>N 272-п</w:t>
              </w:r>
            </w:hyperlink>
            <w:r>
              <w:rPr>
                <w:rFonts w:ascii="Arial" w:hAnsi="Arial" w:cs="Arial"/>
                <w:color w:val="392C69"/>
                <w:sz w:val="20"/>
                <w:szCs w:val="20"/>
              </w:rPr>
              <w:t xml:space="preserve">, от 14.06.2022 </w:t>
            </w:r>
            <w:hyperlink r:id="rId56" w:history="1">
              <w:r>
                <w:rPr>
                  <w:rFonts w:ascii="Arial" w:hAnsi="Arial" w:cs="Arial"/>
                  <w:color w:val="0000FF"/>
                  <w:sz w:val="20"/>
                  <w:szCs w:val="20"/>
                </w:rPr>
                <w:t>N 274-п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12.07.2022 </w:t>
            </w:r>
            <w:hyperlink r:id="rId57" w:history="1">
              <w:r>
                <w:rPr>
                  <w:rFonts w:ascii="Arial" w:hAnsi="Arial" w:cs="Arial"/>
                  <w:color w:val="0000FF"/>
                  <w:sz w:val="20"/>
                  <w:szCs w:val="20"/>
                </w:rPr>
                <w:t>N 348-п</w:t>
              </w:r>
            </w:hyperlink>
            <w:r>
              <w:rPr>
                <w:rFonts w:ascii="Arial" w:hAnsi="Arial" w:cs="Arial"/>
                <w:color w:val="392C69"/>
                <w:sz w:val="20"/>
                <w:szCs w:val="20"/>
              </w:rPr>
              <w:t xml:space="preserve">, от 27.07.2022 </w:t>
            </w:r>
            <w:hyperlink r:id="rId58" w:history="1">
              <w:r>
                <w:rPr>
                  <w:rFonts w:ascii="Arial" w:hAnsi="Arial" w:cs="Arial"/>
                  <w:color w:val="0000FF"/>
                  <w:sz w:val="20"/>
                  <w:szCs w:val="20"/>
                </w:rPr>
                <w:t>N 372-п</w:t>
              </w:r>
            </w:hyperlink>
            <w:r>
              <w:rPr>
                <w:rFonts w:ascii="Arial" w:hAnsi="Arial" w:cs="Arial"/>
                <w:color w:val="392C69"/>
                <w:sz w:val="20"/>
                <w:szCs w:val="20"/>
              </w:rPr>
              <w:t xml:space="preserve">, от 03.08.2022 </w:t>
            </w:r>
            <w:hyperlink r:id="rId59" w:history="1">
              <w:r>
                <w:rPr>
                  <w:rFonts w:ascii="Arial" w:hAnsi="Arial" w:cs="Arial"/>
                  <w:color w:val="0000FF"/>
                  <w:sz w:val="20"/>
                  <w:szCs w:val="20"/>
                </w:rPr>
                <w:t>N 410-п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16.08.2022 </w:t>
            </w:r>
            <w:hyperlink r:id="rId60" w:history="1">
              <w:r>
                <w:rPr>
                  <w:rFonts w:ascii="Arial" w:hAnsi="Arial" w:cs="Arial"/>
                  <w:color w:val="0000FF"/>
                  <w:sz w:val="20"/>
                  <w:szCs w:val="20"/>
                </w:rPr>
                <w:t>N 423-п</w:t>
              </w:r>
            </w:hyperlink>
            <w:r>
              <w:rPr>
                <w:rFonts w:ascii="Arial" w:hAnsi="Arial" w:cs="Arial"/>
                <w:color w:val="392C69"/>
                <w:sz w:val="20"/>
                <w:szCs w:val="20"/>
              </w:rPr>
              <w:t xml:space="preserve">, от 02.09.2022 </w:t>
            </w:r>
            <w:hyperlink r:id="rId61" w:history="1">
              <w:r>
                <w:rPr>
                  <w:rFonts w:ascii="Arial" w:hAnsi="Arial" w:cs="Arial"/>
                  <w:color w:val="0000FF"/>
                  <w:sz w:val="20"/>
                  <w:szCs w:val="20"/>
                </w:rPr>
                <w:t>N 477-п</w:t>
              </w:r>
            </w:hyperlink>
            <w:r>
              <w:rPr>
                <w:rFonts w:ascii="Arial" w:hAnsi="Arial" w:cs="Arial"/>
                <w:color w:val="392C69"/>
                <w:sz w:val="20"/>
                <w:szCs w:val="20"/>
              </w:rPr>
              <w:t xml:space="preserve">, от 13.10.2022 </w:t>
            </w:r>
            <w:hyperlink r:id="rId62" w:history="1">
              <w:r>
                <w:rPr>
                  <w:rFonts w:ascii="Arial" w:hAnsi="Arial" w:cs="Arial"/>
                  <w:color w:val="0000FF"/>
                  <w:sz w:val="20"/>
                  <w:szCs w:val="20"/>
                </w:rPr>
                <w:t>N 557-п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19.10.2022 </w:t>
            </w:r>
            <w:hyperlink r:id="rId63" w:history="1">
              <w:r>
                <w:rPr>
                  <w:rFonts w:ascii="Arial" w:hAnsi="Arial" w:cs="Arial"/>
                  <w:color w:val="0000FF"/>
                  <w:sz w:val="20"/>
                  <w:szCs w:val="20"/>
                </w:rPr>
                <w:t>N 567-п</w:t>
              </w:r>
            </w:hyperlink>
            <w:r>
              <w:rPr>
                <w:rFonts w:ascii="Arial" w:hAnsi="Arial" w:cs="Arial"/>
                <w:color w:val="392C69"/>
                <w:sz w:val="20"/>
                <w:szCs w:val="20"/>
              </w:rPr>
              <w:t xml:space="preserve">, от 19.10.2022 </w:t>
            </w:r>
            <w:hyperlink r:id="rId64" w:history="1">
              <w:r>
                <w:rPr>
                  <w:rFonts w:ascii="Arial" w:hAnsi="Arial" w:cs="Arial"/>
                  <w:color w:val="0000FF"/>
                  <w:sz w:val="20"/>
                  <w:szCs w:val="20"/>
                </w:rPr>
                <w:t>N 602-п</w:t>
              </w:r>
            </w:hyperlink>
            <w:r>
              <w:rPr>
                <w:rFonts w:ascii="Arial" w:hAnsi="Arial" w:cs="Arial"/>
                <w:color w:val="392C69"/>
                <w:sz w:val="20"/>
                <w:szCs w:val="20"/>
              </w:rPr>
              <w:t xml:space="preserve">, от 17.11.2022 </w:t>
            </w:r>
            <w:hyperlink r:id="rId65" w:history="1">
              <w:r>
                <w:rPr>
                  <w:rFonts w:ascii="Arial" w:hAnsi="Arial" w:cs="Arial"/>
                  <w:color w:val="0000FF"/>
                  <w:sz w:val="20"/>
                  <w:szCs w:val="20"/>
                </w:rPr>
                <w:t>N 657-п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17.11.2022 </w:t>
            </w:r>
            <w:hyperlink r:id="rId66" w:history="1">
              <w:r>
                <w:rPr>
                  <w:rFonts w:ascii="Arial" w:hAnsi="Arial" w:cs="Arial"/>
                  <w:color w:val="0000FF"/>
                  <w:sz w:val="20"/>
                  <w:szCs w:val="20"/>
                </w:rPr>
                <w:t>N 663-п</w:t>
              </w:r>
            </w:hyperlink>
            <w:r>
              <w:rPr>
                <w:rFonts w:ascii="Arial" w:hAnsi="Arial" w:cs="Arial"/>
                <w:color w:val="392C69"/>
                <w:sz w:val="20"/>
                <w:szCs w:val="20"/>
              </w:rPr>
              <w:t xml:space="preserve">, от 20.12.2022 </w:t>
            </w:r>
            <w:hyperlink r:id="rId67" w:history="1">
              <w:r>
                <w:rPr>
                  <w:rFonts w:ascii="Arial" w:hAnsi="Arial" w:cs="Arial"/>
                  <w:color w:val="0000FF"/>
                  <w:sz w:val="20"/>
                  <w:szCs w:val="20"/>
                </w:rPr>
                <w:t>N 743-п</w:t>
              </w:r>
            </w:hyperlink>
            <w:r>
              <w:rPr>
                <w:rFonts w:ascii="Arial" w:hAnsi="Arial" w:cs="Arial"/>
                <w:color w:val="392C69"/>
                <w:sz w:val="20"/>
                <w:szCs w:val="20"/>
              </w:rPr>
              <w:t xml:space="preserve">, от 26.12.2022 </w:t>
            </w:r>
            <w:hyperlink r:id="rId68" w:history="1">
              <w:r>
                <w:rPr>
                  <w:rFonts w:ascii="Arial" w:hAnsi="Arial" w:cs="Arial"/>
                  <w:color w:val="0000FF"/>
                  <w:sz w:val="20"/>
                  <w:szCs w:val="20"/>
                </w:rPr>
                <w:t>N 789-п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30.12.2022 </w:t>
            </w:r>
            <w:hyperlink r:id="rId69" w:history="1">
              <w:r>
                <w:rPr>
                  <w:rFonts w:ascii="Arial" w:hAnsi="Arial" w:cs="Arial"/>
                  <w:color w:val="0000FF"/>
                  <w:sz w:val="20"/>
                  <w:szCs w:val="20"/>
                </w:rPr>
                <w:t>N 835-п</w:t>
              </w:r>
            </w:hyperlink>
            <w:r>
              <w:rPr>
                <w:rFonts w:ascii="Arial" w:hAnsi="Arial" w:cs="Arial"/>
                <w:color w:val="392C69"/>
                <w:sz w:val="20"/>
                <w:szCs w:val="20"/>
              </w:rPr>
              <w:t xml:space="preserve">, от 30.06.2023 </w:t>
            </w:r>
            <w:hyperlink r:id="rId70" w:history="1">
              <w:r>
                <w:rPr>
                  <w:rFonts w:ascii="Arial" w:hAnsi="Arial" w:cs="Arial"/>
                  <w:color w:val="0000FF"/>
                  <w:sz w:val="20"/>
                  <w:szCs w:val="20"/>
                </w:rPr>
                <w:t>N 296-п</w:t>
              </w:r>
            </w:hyperlink>
            <w:r>
              <w:rPr>
                <w:rFonts w:ascii="Arial" w:hAnsi="Arial" w:cs="Arial"/>
                <w:color w:val="392C69"/>
                <w:sz w:val="20"/>
                <w:szCs w:val="20"/>
              </w:rPr>
              <w:t xml:space="preserve">, от 03.07.2023 </w:t>
            </w:r>
            <w:hyperlink r:id="rId71" w:history="1">
              <w:r>
                <w:rPr>
                  <w:rFonts w:ascii="Arial" w:hAnsi="Arial" w:cs="Arial"/>
                  <w:color w:val="0000FF"/>
                  <w:sz w:val="20"/>
                  <w:szCs w:val="20"/>
                </w:rPr>
                <w:t>N 297-п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31.08.2023 </w:t>
            </w:r>
            <w:hyperlink r:id="rId72" w:history="1">
              <w:r>
                <w:rPr>
                  <w:rFonts w:ascii="Arial" w:hAnsi="Arial" w:cs="Arial"/>
                  <w:color w:val="0000FF"/>
                  <w:sz w:val="20"/>
                  <w:szCs w:val="20"/>
                </w:rPr>
                <w:t>N 395-п</w:t>
              </w:r>
            </w:hyperlink>
            <w:r>
              <w:rPr>
                <w:rFonts w:ascii="Arial" w:hAnsi="Arial" w:cs="Arial"/>
                <w:color w:val="392C69"/>
                <w:sz w:val="20"/>
                <w:szCs w:val="20"/>
              </w:rPr>
              <w:t xml:space="preserve">, от 07.12.2023 </w:t>
            </w:r>
            <w:hyperlink r:id="rId73" w:history="1">
              <w:r>
                <w:rPr>
                  <w:rFonts w:ascii="Arial" w:hAnsi="Arial" w:cs="Arial"/>
                  <w:color w:val="0000FF"/>
                  <w:sz w:val="20"/>
                  <w:szCs w:val="20"/>
                </w:rPr>
                <w:t>N 600-п</w:t>
              </w:r>
            </w:hyperlink>
            <w:r>
              <w:rPr>
                <w:rFonts w:ascii="Arial" w:hAnsi="Arial" w:cs="Arial"/>
                <w:color w:val="392C69"/>
                <w:sz w:val="20"/>
                <w:szCs w:val="20"/>
              </w:rPr>
              <w:t xml:space="preserve">, от 28.12.2023 </w:t>
            </w:r>
            <w:hyperlink r:id="rId74" w:history="1">
              <w:r>
                <w:rPr>
                  <w:rFonts w:ascii="Arial" w:hAnsi="Arial" w:cs="Arial"/>
                  <w:color w:val="0000FF"/>
                  <w:sz w:val="20"/>
                  <w:szCs w:val="20"/>
                </w:rPr>
                <w:t>N 662-п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p>
        </w:tc>
      </w:tr>
    </w:tbl>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75" w:history="1">
        <w:r>
          <w:rPr>
            <w:rFonts w:ascii="Arial" w:hAnsi="Arial" w:cs="Arial"/>
            <w:color w:val="0000FF"/>
            <w:sz w:val="20"/>
            <w:szCs w:val="20"/>
          </w:rPr>
          <w:t>статьей 179</w:t>
        </w:r>
      </w:hyperlink>
      <w:r>
        <w:rPr>
          <w:rFonts w:ascii="Arial" w:hAnsi="Arial" w:cs="Arial"/>
          <w:sz w:val="20"/>
          <w:szCs w:val="20"/>
        </w:rPr>
        <w:t xml:space="preserve"> Бюджетного кодекса Российской Федерации, </w:t>
      </w:r>
      <w:hyperlink r:id="rId76"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14.04.2022 N 175-п "О порядке разработки и реализации государственных программ Ивановской области" Правительство Ивановской области постановляет:</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7"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30.12.2022 N 835-п)</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государственную </w:t>
      </w:r>
      <w:hyperlink w:anchor="Par67" w:history="1">
        <w:r>
          <w:rPr>
            <w:rFonts w:ascii="Arial" w:hAnsi="Arial" w:cs="Arial"/>
            <w:color w:val="0000FF"/>
            <w:sz w:val="20"/>
            <w:szCs w:val="20"/>
          </w:rPr>
          <w:t>программу</w:t>
        </w:r>
      </w:hyperlink>
      <w:r>
        <w:rPr>
          <w:rFonts w:ascii="Arial" w:hAnsi="Arial" w:cs="Arial"/>
          <w:sz w:val="20"/>
          <w:szCs w:val="20"/>
        </w:rPr>
        <w:t xml:space="preserve"> Ивановской области "Экономическое развитие и инновационная экономика Ивановской области" (далее - государственная программа) (прилагается).</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Департаменту экономического развития и торговли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78"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30.12.2016 N 467-п)</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Контроль за исполнением настоящего постановления возложить на заместителя Председателя Правительства Ивановской области Ю.В. Васильеву.</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Постановлений Правительства Ивановской области от 17.05.2019 </w:t>
      </w:r>
      <w:hyperlink r:id="rId79" w:history="1">
        <w:r>
          <w:rPr>
            <w:rFonts w:ascii="Arial" w:hAnsi="Arial" w:cs="Arial"/>
            <w:color w:val="0000FF"/>
            <w:sz w:val="20"/>
            <w:szCs w:val="20"/>
          </w:rPr>
          <w:t>N 177-п</w:t>
        </w:r>
      </w:hyperlink>
      <w:r>
        <w:rPr>
          <w:rFonts w:ascii="Arial" w:hAnsi="Arial" w:cs="Arial"/>
          <w:sz w:val="20"/>
          <w:szCs w:val="20"/>
        </w:rPr>
        <w:t xml:space="preserve">, от 30.12.2022 </w:t>
      </w:r>
      <w:hyperlink r:id="rId80" w:history="1">
        <w:r>
          <w:rPr>
            <w:rFonts w:ascii="Arial" w:hAnsi="Arial" w:cs="Arial"/>
            <w:color w:val="0000FF"/>
            <w:sz w:val="20"/>
            <w:szCs w:val="20"/>
          </w:rPr>
          <w:t>N 835-п</w:t>
        </w:r>
      </w:hyperlink>
      <w:r>
        <w:rPr>
          <w:rFonts w:ascii="Arial" w:hAnsi="Arial" w:cs="Arial"/>
          <w:sz w:val="20"/>
          <w:szCs w:val="20"/>
        </w:rPr>
        <w:t>)</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Признать утратившими силу с 1 января 2014 года постановления Правительства Ивановской области:</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 13.12.2011 </w:t>
      </w:r>
      <w:hyperlink r:id="rId81" w:history="1">
        <w:r>
          <w:rPr>
            <w:rFonts w:ascii="Arial" w:hAnsi="Arial" w:cs="Arial"/>
            <w:color w:val="0000FF"/>
            <w:sz w:val="20"/>
            <w:szCs w:val="20"/>
          </w:rPr>
          <w:t>N 459-п</w:t>
        </w:r>
      </w:hyperlink>
      <w:r>
        <w:rPr>
          <w:rFonts w:ascii="Arial" w:hAnsi="Arial" w:cs="Arial"/>
          <w:sz w:val="20"/>
          <w:szCs w:val="20"/>
        </w:rPr>
        <w:t xml:space="preserve"> "О долгосрочной целевой программе Ивановской области "Улучшение инвестиционного климата в Ивановской области в 2012 - 2016 годах";</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от 06.12.2012 </w:t>
      </w:r>
      <w:hyperlink r:id="rId82" w:history="1">
        <w:r>
          <w:rPr>
            <w:rFonts w:ascii="Arial" w:hAnsi="Arial" w:cs="Arial"/>
            <w:color w:val="0000FF"/>
            <w:sz w:val="20"/>
            <w:szCs w:val="20"/>
          </w:rPr>
          <w:t>N 510-п</w:t>
        </w:r>
      </w:hyperlink>
      <w:r>
        <w:rPr>
          <w:rFonts w:ascii="Arial" w:hAnsi="Arial" w:cs="Arial"/>
          <w:sz w:val="20"/>
          <w:szCs w:val="20"/>
        </w:rPr>
        <w:t xml:space="preserve"> "О внесении изменений в постановление Правительства Ивановской области от 13.12.2011 N 459-п "О долгосрочной целевой программе Ивановской области "Улучшение инвестиционного климата в Ивановской области в 2012 - 2016 годах".</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Временно исполняющий обязанности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Губернатора Ивановской области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П.А.КОНЬКОВ</w:t>
      </w: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постановлению</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Правительства</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13.11.2013 N 459-п</w:t>
      </w: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bookmarkStart w:id="0" w:name="Par67"/>
      <w:bookmarkEnd w:id="0"/>
      <w:r>
        <w:rPr>
          <w:rFonts w:ascii="Arial" w:eastAsiaTheme="minorHAnsi" w:hAnsi="Arial" w:cs="Arial"/>
          <w:b/>
          <w:bCs/>
          <w:color w:val="auto"/>
          <w:sz w:val="20"/>
          <w:szCs w:val="20"/>
        </w:rPr>
        <w:t>ГОСУДАРСТВЕННАЯ ПРОГРАММА</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 "ЭКОНОМИЧЕСКОЕ РАЗВИТИЕ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ИННОВАЦИОННАЯ ЭКОНОМИКА ИВАНОВСКОЙ ОБЛАСТИ"</w:t>
      </w:r>
    </w:p>
    <w:p w:rsidR="00346182" w:rsidRDefault="00346182" w:rsidP="003461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3"/>
        <w:gridCol w:w="113"/>
      </w:tblGrid>
      <w:tr w:rsidR="003461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(в ред. Постановлений Правительства Ивановской области</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30.12.2022 </w:t>
            </w:r>
            <w:hyperlink r:id="rId83" w:history="1">
              <w:r>
                <w:rPr>
                  <w:rFonts w:ascii="Arial" w:hAnsi="Arial" w:cs="Arial"/>
                  <w:color w:val="0000FF"/>
                  <w:sz w:val="20"/>
                  <w:szCs w:val="20"/>
                </w:rPr>
                <w:t>N 835-п</w:t>
              </w:r>
            </w:hyperlink>
            <w:r>
              <w:rPr>
                <w:rFonts w:ascii="Arial" w:hAnsi="Arial" w:cs="Arial"/>
                <w:color w:val="392C69"/>
                <w:sz w:val="20"/>
                <w:szCs w:val="20"/>
              </w:rPr>
              <w:t xml:space="preserve">, от 30.06.2023 </w:t>
            </w:r>
            <w:hyperlink r:id="rId84" w:history="1">
              <w:r>
                <w:rPr>
                  <w:rFonts w:ascii="Arial" w:hAnsi="Arial" w:cs="Arial"/>
                  <w:color w:val="0000FF"/>
                  <w:sz w:val="20"/>
                  <w:szCs w:val="20"/>
                </w:rPr>
                <w:t>N 296-п</w:t>
              </w:r>
            </w:hyperlink>
            <w:r>
              <w:rPr>
                <w:rFonts w:ascii="Arial" w:hAnsi="Arial" w:cs="Arial"/>
                <w:color w:val="392C69"/>
                <w:sz w:val="20"/>
                <w:szCs w:val="20"/>
              </w:rPr>
              <w:t xml:space="preserve">, от 03.07.2023 </w:t>
            </w:r>
            <w:hyperlink r:id="rId85" w:history="1">
              <w:r>
                <w:rPr>
                  <w:rFonts w:ascii="Arial" w:hAnsi="Arial" w:cs="Arial"/>
                  <w:color w:val="0000FF"/>
                  <w:sz w:val="20"/>
                  <w:szCs w:val="20"/>
                </w:rPr>
                <w:t>N 297-п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31.08.2023 </w:t>
            </w:r>
            <w:hyperlink r:id="rId86" w:history="1">
              <w:r>
                <w:rPr>
                  <w:rFonts w:ascii="Arial" w:hAnsi="Arial" w:cs="Arial"/>
                  <w:color w:val="0000FF"/>
                  <w:sz w:val="20"/>
                  <w:szCs w:val="20"/>
                </w:rPr>
                <w:t>N 395-п</w:t>
              </w:r>
            </w:hyperlink>
            <w:r>
              <w:rPr>
                <w:rFonts w:ascii="Arial" w:hAnsi="Arial" w:cs="Arial"/>
                <w:color w:val="392C69"/>
                <w:sz w:val="20"/>
                <w:szCs w:val="20"/>
              </w:rPr>
              <w:t xml:space="preserve">, от 07.12.2023 </w:t>
            </w:r>
            <w:hyperlink r:id="rId87" w:history="1">
              <w:r>
                <w:rPr>
                  <w:rFonts w:ascii="Arial" w:hAnsi="Arial" w:cs="Arial"/>
                  <w:color w:val="0000FF"/>
                  <w:sz w:val="20"/>
                  <w:szCs w:val="20"/>
                </w:rPr>
                <w:t>N 600-п</w:t>
              </w:r>
            </w:hyperlink>
            <w:r>
              <w:rPr>
                <w:rFonts w:ascii="Arial" w:hAnsi="Arial" w:cs="Arial"/>
                <w:color w:val="392C69"/>
                <w:sz w:val="20"/>
                <w:szCs w:val="20"/>
              </w:rPr>
              <w:t xml:space="preserve">, от 28.12.2023 </w:t>
            </w:r>
            <w:hyperlink r:id="rId88" w:history="1">
              <w:r>
                <w:rPr>
                  <w:rFonts w:ascii="Arial" w:hAnsi="Arial" w:cs="Arial"/>
                  <w:color w:val="0000FF"/>
                  <w:sz w:val="20"/>
                  <w:szCs w:val="20"/>
                </w:rPr>
                <w:t>N 662-п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p>
        </w:tc>
      </w:tr>
    </w:tbl>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Стратегические приоритеты и цели государственной политики</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сфере реализации государственной программы</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 "Экономическое развитие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инновационная экономика Ивановской области"</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ред. </w:t>
      </w:r>
      <w:hyperlink r:id="rId89"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 28.12.2023 N 662-п)</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 Оценка текущего состояния социально-экономического</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развития Ивановской области</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Повышение качества жизни населения, создание необходимых благоприятных условий для усиления экономического роста, развитие промышленных предприятий являются важными задачами развития региона.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Индекс промышленного производства за 2021 год составил 104,4%. Увеличение промышленного производства связано с ростом производства по 3 основным видам экономической деятельности: "обрабатывающее производство" (102,1%), "обеспечение электрической энергией, газом и паром; кондиционирование воздуха" (120,4%), "добыча полезных ископаемых" (104,4%).</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Наибольший удельный вес в промышленности региона продолжают занимать отрасли обрабатывающих производств - 85%.</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Наибольший рост индекса промышленного производства отмечен в следующих производствах: готовые металлические изделия, кроме машин и оборудования, - на 39,9%; полиграфическая деятельность - на 32,5%; прочие готовые изделия - на 29,4%; кожа и изделия из кожи - на 18,4%; обработка древесины и производство изделий из дерева и пробки, кроме мебели, - на 13,7%; производство машин и оборудования, не включенных в другие группировки, - на 12,5%.</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 итогам 2021 года объем инвестиций в основной капитал составил 45 млрд рублей, что в сопоставимых ценах на 3,4% меньше уровня 2020 года. Снижение связано с фактором высокой базы показателя за последние 2 года: 122,8% в 2019 году (37,4 млрд рублей) и 114,5% в 2020 году (44,3 млрд рублей).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Снижение инвестиций по сравнению с 2020 годом обусловлено падением объема инвестиций по таким видам экономической деятельности: "добыча полезных ископаемых" - на 74,4%; "деятельность по операциям с недвижимым имуществом" - на 61,7%; "предоставление прочих видов услуг" - на 41,4%; "деятельность в области культуры, спорта, организации досуга и развлечений" - на 39,6%; "транспортировка и хранение" - на 37,5%; "сельское, лесное хозяйство, охота, рыболовство и рыбоводство" - на 35,9%; "деятельность финансовая и страховая" - на 17,6%; "обеспечение электрической энергией, газом и паром; кондиционирование воздуха" - на 16,5%.</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Удельный вес данных видов экономической деятельности составил более 27,8%. 20,4% в общем объеме инвестиций занимали "обрабатывающие производства", по которым также наблюдалось снижение по итогам 2021 года.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динамику экономических показателей значительно повлияла эпидемиологическая ситуация, связанная с распространением </w:t>
      </w:r>
      <w:proofErr w:type="spellStart"/>
      <w:r>
        <w:rPr>
          <w:rFonts w:ascii="Arial" w:hAnsi="Arial" w:cs="Arial"/>
          <w:sz w:val="20"/>
          <w:szCs w:val="20"/>
        </w:rPr>
        <w:t>коронавирусной</w:t>
      </w:r>
      <w:proofErr w:type="spellEnd"/>
      <w:r>
        <w:rPr>
          <w:rFonts w:ascii="Arial" w:hAnsi="Arial" w:cs="Arial"/>
          <w:sz w:val="20"/>
          <w:szCs w:val="20"/>
        </w:rPr>
        <w:t xml:space="preserve"> инфекции. В Ивановской области </w:t>
      </w:r>
      <w:r>
        <w:rPr>
          <w:rFonts w:ascii="Arial" w:hAnsi="Arial" w:cs="Arial"/>
          <w:sz w:val="20"/>
          <w:szCs w:val="20"/>
        </w:rPr>
        <w:lastRenderedPageBreak/>
        <w:t>по данным Единого реестра субъектов малого и среднего предпринимательства по состоянию на начало 2022 года было зарегистрировано 17,5 тысячи малых и средних предприятий, на которых было занято более 87 тысяч человек, а также на территории области насчитывалось около 23 тысяч индивидуальных предпринимателей.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Среднесписочная численность работников малых предприятий (без </w:t>
      </w:r>
      <w:proofErr w:type="spellStart"/>
      <w:r>
        <w:rPr>
          <w:rFonts w:ascii="Arial" w:hAnsi="Arial" w:cs="Arial"/>
          <w:sz w:val="20"/>
          <w:szCs w:val="20"/>
        </w:rPr>
        <w:t>микропредприятий</w:t>
      </w:r>
      <w:proofErr w:type="spellEnd"/>
      <w:r>
        <w:rPr>
          <w:rFonts w:ascii="Arial" w:hAnsi="Arial" w:cs="Arial"/>
          <w:sz w:val="20"/>
          <w:szCs w:val="20"/>
        </w:rPr>
        <w:t>) в 2021 году составила 41,8 тыс. человек. В структуре среднесписочной численности работников малых предприятий лидировали отрасли: обрабатывающие производства (40,8%), оптовая и розничная торговля (16,2%).</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Среднесписочная численность работников средних предприятий в 2021 году составила 9,8 тыс. человек. В структуре среднесписочной численности работников средних предприятий лидировали обрабатывающие производства (70,8%) и оптовая и розничная торговля (9,9%).</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Оборот малых предприятий (без </w:t>
      </w:r>
      <w:proofErr w:type="spellStart"/>
      <w:r>
        <w:rPr>
          <w:rFonts w:ascii="Arial" w:hAnsi="Arial" w:cs="Arial"/>
          <w:sz w:val="20"/>
          <w:szCs w:val="20"/>
        </w:rPr>
        <w:t>микропредприятий</w:t>
      </w:r>
      <w:proofErr w:type="spellEnd"/>
      <w:r>
        <w:rPr>
          <w:rFonts w:ascii="Arial" w:hAnsi="Arial" w:cs="Arial"/>
          <w:sz w:val="20"/>
          <w:szCs w:val="20"/>
        </w:rPr>
        <w:t xml:space="preserve">) в 2021 году составил 164,3 млрд рублей (в 2020 году - 142,7 млрд руб.). В структуре оборота малых предприятий (без </w:t>
      </w:r>
      <w:proofErr w:type="spellStart"/>
      <w:r>
        <w:rPr>
          <w:rFonts w:ascii="Arial" w:hAnsi="Arial" w:cs="Arial"/>
          <w:sz w:val="20"/>
          <w:szCs w:val="20"/>
        </w:rPr>
        <w:t>микропредприятий</w:t>
      </w:r>
      <w:proofErr w:type="spellEnd"/>
      <w:r>
        <w:rPr>
          <w:rFonts w:ascii="Arial" w:hAnsi="Arial" w:cs="Arial"/>
          <w:sz w:val="20"/>
          <w:szCs w:val="20"/>
        </w:rPr>
        <w:t>) самый большой удельный вес занимали оптовая и розничная торговля (43,6%), обрабатывающие производства (31,4%).</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Оборот средних предприятий в 2021 году составил 51,4 млрд рублей, увеличившись на 15,5% по сравнению с 2020 годом. В структуре оборота средних предприятий самый большой удельный вес занимали обрабатывающие производства (62,7%) и оптовая и розничная торговля (24,2%).</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Объем поступлений платежей в консолидированный бюджет Ивановской области от налогоплательщиков, являющихся в большинстве своем субъектами малого и среднего предпринимательства (далее - СМСП), по специальным налоговым режимам в 2021 году составил 4,4 млрд рублей, увеличившись на 37,5% к уровню 2020 года.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целях поддержки малого и среднего бизнеса в регионе реализуются меры налогового стимулирования предпринимательской деятельности, в частности: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"налоговые каникулы" - нулевая налоговая ставка для впервые начинающих свой бизнес предпринимателей, работающих в производственной, научной, социальной сферах и в сфере бытовых услуг населению;</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пониженные налоговые ставки при применении упрощенной системы налогообложения: 5% (если объектом налогообложения являются "доходы, уменьшенные на величину расходов"), 4% (если объектом налогообложения являются "доходы").</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 внешнеэкономической и межрегиональной деятельности предусмотрена поддержка СМСП по продвижению их продукции, товаров и услуг.</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2021 году общий туристский поток Ивановской области составил 652 тыс. человек, 413,134 тыс. человек из которых - участники экскурсий. К 2030 году планируется увеличение туристских посещений Ивановской области в 2 раза по сравнению с 2021 годом (1304 тыс. человек, из которых 839,7 тыс. человек - экскурсанты).</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 Описание приоритетов и целей государственной политики</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сфере реализации государственной программы</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 "Экономическое развитие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инновационная экономика Ивановской области"</w:t>
      </w: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Приоритеты государственной политики в сфере реализации государственной программы Ивановской области "Экономическое развитие и инновационная экономика Ивановской области" сформированы на основе указов Президента Российской Федерации от 04.02.2021 </w:t>
      </w:r>
      <w:hyperlink r:id="rId91" w:history="1">
        <w:r>
          <w:rPr>
            <w:rFonts w:ascii="Arial" w:hAnsi="Arial" w:cs="Arial"/>
            <w:color w:val="0000FF"/>
            <w:sz w:val="20"/>
            <w:szCs w:val="20"/>
          </w:rPr>
          <w:t>N 68</w:t>
        </w:r>
      </w:hyperlink>
      <w:r>
        <w:rPr>
          <w:rFonts w:ascii="Arial" w:hAnsi="Arial" w:cs="Arial"/>
          <w:sz w:val="20"/>
          <w:szCs w:val="20"/>
        </w:rP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 21.07.2020 </w:t>
      </w:r>
      <w:hyperlink r:id="rId92" w:history="1">
        <w:r>
          <w:rPr>
            <w:rFonts w:ascii="Arial" w:hAnsi="Arial" w:cs="Arial"/>
            <w:color w:val="0000FF"/>
            <w:sz w:val="20"/>
            <w:szCs w:val="20"/>
          </w:rPr>
          <w:t>N 474</w:t>
        </w:r>
      </w:hyperlink>
      <w:r>
        <w:rPr>
          <w:rFonts w:ascii="Arial" w:hAnsi="Arial" w:cs="Arial"/>
          <w:sz w:val="20"/>
          <w:szCs w:val="20"/>
        </w:rPr>
        <w:t xml:space="preserve"> "О национальных целях развития Российской Федерации на период до 2030 года", </w:t>
      </w:r>
      <w:hyperlink r:id="rId93" w:history="1">
        <w:r>
          <w:rPr>
            <w:rFonts w:ascii="Arial" w:hAnsi="Arial" w:cs="Arial"/>
            <w:color w:val="0000FF"/>
            <w:sz w:val="20"/>
            <w:szCs w:val="20"/>
          </w:rPr>
          <w:t>Стратегии</w:t>
        </w:r>
      </w:hyperlink>
      <w:r>
        <w:rPr>
          <w:rFonts w:ascii="Arial" w:hAnsi="Arial" w:cs="Arial"/>
          <w:sz w:val="20"/>
          <w:szCs w:val="20"/>
        </w:rPr>
        <w:t xml:space="preserve"> развития туризма в Российской Федерации на период до 2035 года, утвержденной распоряжением Правительства Российской Федерации от 20.09.2019 N 2129-р, Единого </w:t>
      </w:r>
      <w:hyperlink r:id="rId94" w:history="1">
        <w:r>
          <w:rPr>
            <w:rFonts w:ascii="Arial" w:hAnsi="Arial" w:cs="Arial"/>
            <w:color w:val="0000FF"/>
            <w:sz w:val="20"/>
            <w:szCs w:val="20"/>
          </w:rPr>
          <w:t>плана</w:t>
        </w:r>
      </w:hyperlink>
      <w:r>
        <w:rPr>
          <w:rFonts w:ascii="Arial" w:hAnsi="Arial" w:cs="Arial"/>
          <w:sz w:val="20"/>
          <w:szCs w:val="20"/>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95" w:history="1">
        <w:r>
          <w:rPr>
            <w:rFonts w:ascii="Arial" w:hAnsi="Arial" w:cs="Arial"/>
            <w:color w:val="0000FF"/>
            <w:sz w:val="20"/>
            <w:szCs w:val="20"/>
          </w:rPr>
          <w:t>распоряжением</w:t>
        </w:r>
      </w:hyperlink>
      <w:r>
        <w:rPr>
          <w:rFonts w:ascii="Arial" w:hAnsi="Arial" w:cs="Arial"/>
          <w:sz w:val="20"/>
          <w:szCs w:val="20"/>
        </w:rPr>
        <w:t xml:space="preserve"> </w:t>
      </w:r>
      <w:r>
        <w:rPr>
          <w:rFonts w:ascii="Arial" w:hAnsi="Arial" w:cs="Arial"/>
          <w:sz w:val="20"/>
          <w:szCs w:val="20"/>
        </w:rPr>
        <w:lastRenderedPageBreak/>
        <w:t xml:space="preserve">Правительства Российской Федерации от 01.10.2021 N 2765-р, на основе </w:t>
      </w:r>
      <w:hyperlink r:id="rId96" w:history="1">
        <w:r>
          <w:rPr>
            <w:rFonts w:ascii="Arial" w:hAnsi="Arial" w:cs="Arial"/>
            <w:color w:val="0000FF"/>
            <w:sz w:val="20"/>
            <w:szCs w:val="20"/>
          </w:rPr>
          <w:t>Стратегии</w:t>
        </w:r>
      </w:hyperlink>
      <w:r>
        <w:rPr>
          <w:rFonts w:ascii="Arial" w:hAnsi="Arial" w:cs="Arial"/>
          <w:sz w:val="20"/>
          <w:szCs w:val="20"/>
        </w:rPr>
        <w:t xml:space="preserve"> социально-экономического развития Ивановской области до 2030 года, утвержденной постановлением Правительства Ивановской области от 27.04.2021 N 220-п.</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97"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Целями государственной политики в сфере промышленности и инвестиций являются повышение инвестиционной привлекательности, создание условий для развития промышленного потенциала и повышения конкурентоспособности выпускаемой продукции.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числу приоритетов отнесены следующие направления: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содействие в подготовке новых площадок для привлечения инвестиций на территорию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продвижение инвестиционного потенциала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повышение конкурентоспособности действующих предприятий;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снятие административных барьеров и прозрачное регулирование;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формирование благоприятных условий для ведения бизнеса и привлечения инвестиций в экономику региона;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эффективного функционирования отраслей экономики, устойчивого развития промышленных предприятий региона и повышение их конкурентоспособности;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технологическое обновление и модернизация промышленных предприятий;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стимулирование инвестиционной активности, в том числе путем максимального использования федеральных и региональных мер поддержки;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внедрение регионального инвестиционного стандарта.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Основными целями государственной политики в области развития малого и среднего предпринимательства в Ивановской области являются: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благоприятных условий для создания и развития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конкурентоспособности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оказание содействия СМСП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развитие </w:t>
      </w:r>
      <w:proofErr w:type="spellStart"/>
      <w:r>
        <w:rPr>
          <w:rFonts w:ascii="Arial" w:hAnsi="Arial" w:cs="Arial"/>
          <w:sz w:val="20"/>
          <w:szCs w:val="20"/>
        </w:rPr>
        <w:t>самозанятости</w:t>
      </w:r>
      <w:proofErr w:type="spellEnd"/>
      <w:r>
        <w:rPr>
          <w:rFonts w:ascii="Arial" w:hAnsi="Arial" w:cs="Arial"/>
          <w:sz w:val="20"/>
          <w:szCs w:val="20"/>
        </w:rPr>
        <w:t>;</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совершенствование мер поддержки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увеличение объема экспорта </w:t>
      </w:r>
      <w:proofErr w:type="spellStart"/>
      <w:r>
        <w:rPr>
          <w:rFonts w:ascii="Arial" w:hAnsi="Arial" w:cs="Arial"/>
          <w:sz w:val="20"/>
          <w:szCs w:val="20"/>
        </w:rPr>
        <w:t>несырьевых</w:t>
      </w:r>
      <w:proofErr w:type="spellEnd"/>
      <w:r>
        <w:rPr>
          <w:rFonts w:ascii="Arial" w:hAnsi="Arial" w:cs="Arial"/>
          <w:sz w:val="20"/>
          <w:szCs w:val="20"/>
        </w:rPr>
        <w:t xml:space="preserve"> неэнергетических товаров;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числа организаций-экспортеров, в том числе из числа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сохранение доли производимых СМСП товаров (работ, услуг) в объеме валового внутреннего продукта.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Целями государственной политики в сфере туризма являются поддержка развития туристического потенциала Ивановской области через развитие туристской инфраструктуры, повышение доступности туристических услуг.</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8"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lastRenderedPageBreak/>
        <w:t>3. Задачи государственного управления, способы</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их эффективного решения в сфере реализации государственной</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программы Ивановской области "Экономическое развитие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инновационная экономика Ивановской области"</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достижения заданных целей в сфере развития малого предпринимательства необходимо обеспечить решение следующих задач в краткосрочной перспективе: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эффективное использование имеющихся в регионе резервов;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сохранение стабильности условий их деятельности;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учет необходимости изменения технологии производства на основе развития научно-технического прогресса;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развитие центра "Мой бизнес" на базе автономной некоммерческой организации "Центр развития предпринимательства и поддержки экспорта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вовлечение населения в предпринимательскую деятельность;</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популяризация </w:t>
      </w:r>
      <w:proofErr w:type="spellStart"/>
      <w:r>
        <w:rPr>
          <w:rFonts w:ascii="Arial" w:hAnsi="Arial" w:cs="Arial"/>
          <w:sz w:val="20"/>
          <w:szCs w:val="20"/>
        </w:rPr>
        <w:t>самозанятости</w:t>
      </w:r>
      <w:proofErr w:type="spellEnd"/>
      <w:r>
        <w:rPr>
          <w:rFonts w:ascii="Arial" w:hAnsi="Arial" w:cs="Arial"/>
          <w:sz w:val="20"/>
          <w:szCs w:val="20"/>
        </w:rPr>
        <w:t>.</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долгосрочный период до 2030 года необходимо решить следующие задачи: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доли работающих в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оборота по СМСП;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совершенствование работы инфраструктуры поддержки СМСП в Ивановской области, удовлетворяющей потребности СМСП в консалтинговых и иных услугах, необходимых для ведения предпринимательской деятельности;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доли и количества СМСП в приоритетных направлениях экономического развития Ивановской области (легкой промышленности; программном обеспечении; сфере бытовых и социальных услуг; научно-конструкторских и опытно-технических разработках);</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увеличение объема налоговых поступлений от СМСП в консолидированный бюджет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Одним из условий дальнейшего развития экономики Ивановской области является расширение рынков сбыта производимой продукции и оказываемых услуг.</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Реализация системных мер по продвижению продукции на внешние рынки способствует активизации экспортной деятельности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достижения цели государственной программы в сфере развития туризма необходимо обеспечить решение следующих задач:</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99"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обеспечение граждан современной туристской инфраструктурой;</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создание и внедрение системы поддержки общественных и предпринимательских инициатив, направленных на развитие внутреннего туризма.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1"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достижения цели предусмотрено решение следующих задач государственного управления:</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2"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совершенствование нормативно-правового регулирования в сфере туризма;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3"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государственная поддержка туристских инвестиционных проектов в форме бюджетного инвестирования, предоставление субсидий юридическим и физическим лицам на </w:t>
      </w:r>
      <w:r>
        <w:rPr>
          <w:rFonts w:ascii="Arial" w:hAnsi="Arial" w:cs="Arial"/>
          <w:sz w:val="20"/>
          <w:szCs w:val="20"/>
        </w:rPr>
        <w:lastRenderedPageBreak/>
        <w:t xml:space="preserve">формирование центров городов и создание (модернизацию) обеспечивающей инфраструктуры, субсидирования части процентной ставки по кредитам на строительство (реконструкцию) объектов туристской инфраструктуры, оказания </w:t>
      </w:r>
      <w:proofErr w:type="spellStart"/>
      <w:r>
        <w:rPr>
          <w:rFonts w:ascii="Arial" w:hAnsi="Arial" w:cs="Arial"/>
          <w:sz w:val="20"/>
          <w:szCs w:val="20"/>
        </w:rPr>
        <w:t>грантовой</w:t>
      </w:r>
      <w:proofErr w:type="spellEnd"/>
      <w:r>
        <w:rPr>
          <w:rFonts w:ascii="Arial" w:hAnsi="Arial" w:cs="Arial"/>
          <w:sz w:val="20"/>
          <w:szCs w:val="20"/>
        </w:rPr>
        <w:t xml:space="preserve"> поддержки общественных и предпринимательских инициатив, направленных на развитие туризма.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(абзац введен </w:t>
      </w:r>
      <w:hyperlink r:id="rId104" w:history="1">
        <w:r>
          <w:rPr>
            <w:rFonts w:ascii="Arial" w:hAnsi="Arial" w:cs="Arial"/>
            <w:color w:val="0000FF"/>
            <w:sz w:val="20"/>
            <w:szCs w:val="20"/>
          </w:rPr>
          <w:t>Постановлением</w:t>
        </w:r>
      </w:hyperlink>
      <w:r>
        <w:rPr>
          <w:rFonts w:ascii="Arial" w:hAnsi="Arial" w:cs="Arial"/>
          <w:sz w:val="20"/>
          <w:szCs w:val="20"/>
        </w:rPr>
        <w:t xml:space="preserve"> Правительства Ивановской области от 28.12.2023 N 662-п)</w:t>
      </w: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1</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Ивановской области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"Экономическое развитие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инновационная экономика</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и распределения субсидий бюджетам</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муниципальных образований Ивановской области на разработку</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проектной документации на строительство школы в рамках</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реализации инфраструктурного проекта "Инфраструктурный</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проект в целях обеспечения связанного с ним инвестиционного</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проекта "Развитие территории ОЭЗ ППТ "Иваново"</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в Родниковском муниципальном районе"</w:t>
      </w:r>
    </w:p>
    <w:p w:rsidR="00346182" w:rsidRDefault="00346182" w:rsidP="003461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3"/>
        <w:gridCol w:w="113"/>
      </w:tblGrid>
      <w:tr w:rsidR="003461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10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Ивановской области</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30.06.2023 N 296-п)</w:t>
            </w: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p>
        </w:tc>
      </w:tr>
    </w:tbl>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 Общий порядок предоставления и распределения субсидий</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разработку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предусмотренного соглашением между Министерством строительства и жилищно-коммунального хозяйства Ивановской области и Правительством Ивановской области от 27.01.2022 N 12-31/с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Ивановской области, а также детализированным </w:t>
      </w:r>
      <w:hyperlink r:id="rId106" w:history="1">
        <w:r>
          <w:rPr>
            <w:rFonts w:ascii="Arial" w:hAnsi="Arial" w:cs="Arial"/>
            <w:color w:val="0000FF"/>
            <w:sz w:val="20"/>
            <w:szCs w:val="20"/>
          </w:rPr>
          <w:t>перечнем</w:t>
        </w:r>
      </w:hyperlink>
      <w:r>
        <w:rPr>
          <w:rFonts w:ascii="Arial" w:hAnsi="Arial" w:cs="Arial"/>
          <w:sz w:val="20"/>
          <w:szCs w:val="20"/>
        </w:rPr>
        <w:t xml:space="preserve"> мероприятий, реализуемых в рамках инфраструктурных проектов, на финансовое обеспечение которых из федерального бюджета предоставляется бюджетный кредит, утвержденным постановлением Правительства Ивановской области от 27.12.2021 N 697-п (далее соответственно - Субсидия, Мероприятие).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Целью предоставления Субсидии является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муниципальных образований Ивановской области, возникающих при выполнении ими полномочий по разработке проектной документации на строительство школы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 w:name="Par195"/>
      <w:bookmarkEnd w:id="1"/>
      <w:r>
        <w:rPr>
          <w:rFonts w:ascii="Arial" w:hAnsi="Arial" w:cs="Arial"/>
          <w:sz w:val="20"/>
          <w:szCs w:val="20"/>
        </w:rP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муниципальных правовых актов, утверждающих перечень мероприятий,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соответствии с требованиями настоящего Порядка и сроки их реализации;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заключение соглашения о предоставлении Субсидии в соответствии с </w:t>
      </w:r>
      <w:hyperlink w:anchor="Par232" w:history="1">
        <w:r>
          <w:rPr>
            <w:rFonts w:ascii="Arial" w:hAnsi="Arial" w:cs="Arial"/>
            <w:color w:val="0000FF"/>
            <w:sz w:val="20"/>
            <w:szCs w:val="20"/>
          </w:rPr>
          <w:t>пунктами 3.1</w:t>
        </w:r>
      </w:hyperlink>
      <w:r>
        <w:rPr>
          <w:rFonts w:ascii="Arial" w:hAnsi="Arial" w:cs="Arial"/>
          <w:sz w:val="20"/>
          <w:szCs w:val="20"/>
        </w:rPr>
        <w:t xml:space="preserve"> и </w:t>
      </w:r>
      <w:hyperlink w:anchor="Par241" w:history="1">
        <w:r>
          <w:rPr>
            <w:rFonts w:ascii="Arial" w:hAnsi="Arial" w:cs="Arial"/>
            <w:color w:val="0000FF"/>
            <w:sz w:val="20"/>
            <w:szCs w:val="20"/>
          </w:rPr>
          <w:t>3.2</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107" w:history="1">
        <w:r>
          <w:rPr>
            <w:rFonts w:ascii="Arial" w:hAnsi="Arial" w:cs="Arial"/>
            <w:color w:val="0000FF"/>
            <w:sz w:val="20"/>
            <w:szCs w:val="20"/>
          </w:rPr>
          <w:t>законом</w:t>
        </w:r>
      </w:hyperlink>
      <w:r>
        <w:rPr>
          <w:rFonts w:ascii="Arial" w:hAnsi="Arial" w:cs="Arial"/>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г) наличие Мероприятия в детализированном перечне мероприятий, реализуемых в рамках инфраструктурного проекта "Инфраструктурный проект в целях обеспечения связанного с ним инвестиционного проекта "Развитие территории ОЭЗ ППТ "Иваново" в Родниковском муниципальном районе", установленном соглашением между Министерством строительства и жилищно-коммунального хозяйства Ивановской области и Правительством Ивановской области от 27.01.2022 N 12-31/с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Определение и установление предельного уровня </w:t>
      </w:r>
      <w:proofErr w:type="spellStart"/>
      <w:r>
        <w:rPr>
          <w:rFonts w:ascii="Arial" w:hAnsi="Arial" w:cs="Arial"/>
          <w:sz w:val="20"/>
          <w:szCs w:val="20"/>
        </w:rPr>
        <w:t>софинансирования</w:t>
      </w:r>
      <w:proofErr w:type="spellEnd"/>
      <w:r>
        <w:rPr>
          <w:rFonts w:ascii="Arial" w:hAnsi="Arial" w:cs="Arial"/>
          <w:sz w:val="20"/>
          <w:szCs w:val="20"/>
        </w:rPr>
        <w:t xml:space="preserve"> (в процентах) объема расходного обязательства муниципального образования Ивановской области осуществляется в следующем порядке.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 w:name="Par202"/>
      <w:bookmarkEnd w:id="2"/>
      <w:r>
        <w:rPr>
          <w:rFonts w:ascii="Arial" w:hAnsi="Arial" w:cs="Arial"/>
          <w:sz w:val="20"/>
          <w:szCs w:val="20"/>
        </w:rPr>
        <w:t>для высокодотационных муниципальных образований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3" w:name="Par204"/>
      <w:bookmarkEnd w:id="3"/>
      <w:r>
        <w:rPr>
          <w:rFonts w:ascii="Arial" w:hAnsi="Arial" w:cs="Arial"/>
          <w:sz w:val="20"/>
          <w:szCs w:val="20"/>
        </w:rP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ar202" w:history="1">
        <w:r>
          <w:rPr>
            <w:rFonts w:ascii="Arial" w:hAnsi="Arial" w:cs="Arial"/>
            <w:color w:val="0000FF"/>
            <w:sz w:val="20"/>
            <w:szCs w:val="20"/>
          </w:rPr>
          <w:t>абзацах третьем</w:t>
        </w:r>
      </w:hyperlink>
      <w:r>
        <w:rPr>
          <w:rFonts w:ascii="Arial" w:hAnsi="Arial" w:cs="Arial"/>
          <w:sz w:val="20"/>
          <w:szCs w:val="20"/>
        </w:rPr>
        <w:t xml:space="preserve"> - </w:t>
      </w:r>
      <w:hyperlink w:anchor="Par204" w:history="1">
        <w:r>
          <w:rPr>
            <w:rFonts w:ascii="Arial" w:hAnsi="Arial" w:cs="Arial"/>
            <w:color w:val="0000FF"/>
            <w:sz w:val="20"/>
            <w:szCs w:val="20"/>
          </w:rPr>
          <w:t>пятом</w:t>
        </w:r>
      </w:hyperlink>
      <w:r>
        <w:rPr>
          <w:rFonts w:ascii="Arial" w:hAnsi="Arial" w:cs="Arial"/>
          <w:sz w:val="20"/>
          <w:szCs w:val="20"/>
        </w:rPr>
        <w:t xml:space="preserve"> настоящего пункта, не должна превышать 95%.</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Контроль за соблюдением органами местного самоуправления муниципальных образований Ивановской области условий, целей и порядка предоставления Субсидий осуществляется главным распорядителем бюджетных средств - Департаментом строительства и архитектуры Ивановской области (далее - Департамент строительства) и органами государственного финансового контроля Ивановской области.</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 Порядок распределения Субсидий</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bookmarkStart w:id="4" w:name="Par211"/>
      <w:bookmarkEnd w:id="4"/>
      <w:r>
        <w:rPr>
          <w:rFonts w:ascii="Arial" w:hAnsi="Arial" w:cs="Arial"/>
          <w:sz w:val="20"/>
          <w:szCs w:val="20"/>
        </w:rPr>
        <w:t xml:space="preserve">2.1. </w:t>
      </w:r>
      <w:hyperlink w:anchor="Par286" w:history="1">
        <w:r>
          <w:rPr>
            <w:rFonts w:ascii="Arial" w:hAnsi="Arial" w:cs="Arial"/>
            <w:color w:val="0000FF"/>
            <w:sz w:val="20"/>
            <w:szCs w:val="20"/>
          </w:rPr>
          <w:t>Заявки</w:t>
        </w:r>
      </w:hyperlink>
      <w:r>
        <w:rPr>
          <w:rFonts w:ascii="Arial" w:hAnsi="Arial" w:cs="Arial"/>
          <w:sz w:val="20"/>
          <w:szCs w:val="20"/>
        </w:rPr>
        <w:t xml:space="preserve"> муниципальных образований Ивановской области на предоставление Субсидии (далее - Заявка) на </w:t>
      </w:r>
      <w:proofErr w:type="spellStart"/>
      <w:r>
        <w:rPr>
          <w:rFonts w:ascii="Arial" w:hAnsi="Arial" w:cs="Arial"/>
          <w:sz w:val="20"/>
          <w:szCs w:val="20"/>
        </w:rPr>
        <w:t>софинансирование</w:t>
      </w:r>
      <w:proofErr w:type="spellEnd"/>
      <w:r>
        <w:rPr>
          <w:rFonts w:ascii="Arial" w:hAnsi="Arial" w:cs="Arial"/>
          <w:sz w:val="20"/>
          <w:szCs w:val="20"/>
        </w:rPr>
        <w:t xml:space="preserve"> Мероприятий направляются в Департамент по форме, установленной приложением к настоящему Порядку, в срок до 01.07.2023.</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Заявке должны быть приложены:</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копии муниципальных правовых актов, утверждающих перечень Мероприятий,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соответствии с требованиями настоящего Порядка и сроки их реализации;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копия расчета начальной (максимальной) цены контракта, определяющего стоимость проектных работ в текущих ценах.</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Распределение Субсидий между муниципальными образованиями Ивановской области осуществляется в пределах объема средств, предусмотренных на реализацию </w:t>
      </w:r>
      <w:r>
        <w:rPr>
          <w:rFonts w:ascii="Arial" w:hAnsi="Arial" w:cs="Arial"/>
          <w:sz w:val="20"/>
          <w:szCs w:val="20"/>
        </w:rPr>
        <w:lastRenderedPageBreak/>
        <w:t>соответствующего объекта инфраструктуры, установленного соглашением между Министерством строительства и жилищно-коммунального хозяйства Ивановской области и Правительством Ивановской области от 27.01.2022 N 12-31/с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строительства в течение 5 рабочих дней после истечения срока подачи Заявок, указанного в </w:t>
      </w:r>
      <w:hyperlink w:anchor="Par211" w:history="1">
        <w:r>
          <w:rPr>
            <w:rFonts w:ascii="Arial" w:hAnsi="Arial" w:cs="Arial"/>
            <w:color w:val="0000FF"/>
            <w:sz w:val="20"/>
            <w:szCs w:val="20"/>
          </w:rPr>
          <w:t>пункте 2.1</w:t>
        </w:r>
      </w:hyperlink>
      <w:r>
        <w:rPr>
          <w:rFonts w:ascii="Arial" w:hAnsi="Arial" w:cs="Arial"/>
          <w:sz w:val="20"/>
          <w:szCs w:val="20"/>
        </w:rPr>
        <w:t xml:space="preserve"> настоящего Порядка, рассматривает представленные муниципальным образованием Ивановской области документы, указанные в </w:t>
      </w:r>
      <w:hyperlink w:anchor="Par211" w:history="1">
        <w:r>
          <w:rPr>
            <w:rFonts w:ascii="Arial" w:hAnsi="Arial" w:cs="Arial"/>
            <w:color w:val="0000FF"/>
            <w:sz w:val="20"/>
            <w:szCs w:val="20"/>
          </w:rPr>
          <w:t>пункте 2.1</w:t>
        </w:r>
      </w:hyperlink>
      <w:r>
        <w:rPr>
          <w:rFonts w:ascii="Arial" w:hAnsi="Arial" w:cs="Arial"/>
          <w:sz w:val="20"/>
          <w:szCs w:val="20"/>
        </w:rPr>
        <w:t xml:space="preserve"> настоящего Порядка, осуществляет отбор муниципальных образований Ивановской области на предоставление Субсидий (далее - Отбор) согласно критерию Отбора - соответствие муниципального образования Ивановской области условиям предоставления Субсидий, определенным </w:t>
      </w:r>
      <w:hyperlink w:anchor="Par195" w:history="1">
        <w:r>
          <w:rPr>
            <w:rFonts w:ascii="Arial" w:hAnsi="Arial" w:cs="Arial"/>
            <w:color w:val="0000FF"/>
            <w:sz w:val="20"/>
            <w:szCs w:val="20"/>
          </w:rPr>
          <w:t>пунктом 1.2</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Приказом Департамента определяется муниципальное образование Ивановской области - потенциальный получатель Субсидии, а также предполагаемый размер Субсидии для дальнейшего утверждения законом Ивановской области об областном бюджете на соответствующий финансовый год и плановый период.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Распределение Субсидии бюджетам муниципальных образований Ивановской области утверждается в установленном порядке законом Ивановской области об областном бюджете на соответствующий финансовый год и плановый период.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2023 году распределение Субсидии бюджетам муниципальных образований Ивановской области утверждается постановлением Правительства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Постановление Правительства Ивановской области, утверждающее распределение Субсидии, должно содержать:</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указание на муниципальные образования Ивановской области - получателей Субсидий;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наименования Мероприятий;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суммы Субсидий для каждого муниципального образования Ивановской области по каждому Мероприятию.</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ходе реализации Мероприятий может осуществляться уточнение распределения Субсидий.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распределение Субсидий могут вноситься следующие уточнения: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приведение размера Субсидии и (или) наименования Мероприятия в соответствие с соглашением между Министерством строительства и жилищно-коммунального хозяйства Ивановской области и Правительством Ивановской области от 27.01.2022 N 12-31/с о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на территории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изменение объема Субсидий за счет средств областного бюджета на реализацию Мероприятий по результатам уточнения стоимости реализации Мероприятий на основании обосновывающих документов, расчетов, представленных муниципальным образованием Ивановской области - получателем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Подготовка предложений по внесению изменений в распределение Субсидий осуществляется Департаментом строительства на основании рекомендаций комиссии, созданной при Департаменте строительства.</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3. Порядок предоставления Субсидий</w:t>
      </w: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bookmarkStart w:id="5" w:name="Par232"/>
      <w:bookmarkEnd w:id="5"/>
      <w:r>
        <w:rPr>
          <w:rFonts w:ascii="Arial" w:hAnsi="Arial" w:cs="Arial"/>
          <w:sz w:val="20"/>
          <w:szCs w:val="20"/>
        </w:rPr>
        <w:t>3.1. Предоставление Субсидий бюджетам муниципальных образований Ивановской области осуществляется на основании соглашений, заключенных между главным распорядителем бюджетных средств - Департаментом строительства и исполнительно-</w:t>
      </w:r>
      <w:r>
        <w:rPr>
          <w:rFonts w:ascii="Arial" w:hAnsi="Arial" w:cs="Arial"/>
          <w:sz w:val="20"/>
          <w:szCs w:val="20"/>
        </w:rPr>
        <w:lastRenderedPageBreak/>
        <w:t>распорядительными органами муниципальных образований Ивановской области (далее - Соглашение).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Соглашение должно содержать положения, предусмотренные </w:t>
      </w:r>
      <w:hyperlink r:id="rId108" w:history="1">
        <w:r>
          <w:rPr>
            <w:rFonts w:ascii="Arial" w:hAnsi="Arial" w:cs="Arial"/>
            <w:color w:val="0000FF"/>
            <w:sz w:val="20"/>
            <w:szCs w:val="20"/>
          </w:rPr>
          <w:t>подпунктами "а</w:t>
        </w:r>
      </w:hyperlink>
      <w:r>
        <w:rPr>
          <w:rFonts w:ascii="Arial" w:hAnsi="Arial" w:cs="Arial"/>
          <w:sz w:val="20"/>
          <w:szCs w:val="20"/>
        </w:rPr>
        <w:t xml:space="preserve"> - </w:t>
      </w:r>
      <w:hyperlink r:id="rId109" w:history="1">
        <w:r>
          <w:rPr>
            <w:rFonts w:ascii="Arial" w:hAnsi="Arial" w:cs="Arial"/>
            <w:color w:val="0000FF"/>
            <w:sz w:val="20"/>
            <w:szCs w:val="20"/>
          </w:rPr>
          <w:t>б.1"</w:t>
        </w:r>
      </w:hyperlink>
      <w:r>
        <w:rPr>
          <w:rFonts w:ascii="Arial" w:hAnsi="Arial" w:cs="Arial"/>
          <w:sz w:val="20"/>
          <w:szCs w:val="20"/>
        </w:rPr>
        <w:t xml:space="preserve">, </w:t>
      </w:r>
      <w:hyperlink r:id="rId110" w:history="1">
        <w:r>
          <w:rPr>
            <w:rFonts w:ascii="Arial" w:hAnsi="Arial" w:cs="Arial"/>
            <w:color w:val="0000FF"/>
            <w:sz w:val="20"/>
            <w:szCs w:val="20"/>
          </w:rPr>
          <w:t>"г"</w:t>
        </w:r>
      </w:hyperlink>
      <w:r>
        <w:rPr>
          <w:rFonts w:ascii="Arial" w:hAnsi="Arial" w:cs="Arial"/>
          <w:sz w:val="20"/>
          <w:szCs w:val="20"/>
        </w:rPr>
        <w:t xml:space="preserve">, </w:t>
      </w:r>
      <w:hyperlink r:id="rId111" w:history="1">
        <w:r>
          <w:rPr>
            <w:rFonts w:ascii="Arial" w:hAnsi="Arial" w:cs="Arial"/>
            <w:color w:val="0000FF"/>
            <w:sz w:val="20"/>
            <w:szCs w:val="20"/>
          </w:rPr>
          <w:t>"ж</w:t>
        </w:r>
      </w:hyperlink>
      <w:r>
        <w:rPr>
          <w:rFonts w:ascii="Arial" w:hAnsi="Arial" w:cs="Arial"/>
          <w:sz w:val="20"/>
          <w:szCs w:val="20"/>
        </w:rPr>
        <w:t xml:space="preserve"> - </w:t>
      </w:r>
      <w:hyperlink r:id="rId112" w:history="1">
        <w:r>
          <w:rPr>
            <w:rFonts w:ascii="Arial" w:hAnsi="Arial" w:cs="Arial"/>
            <w:color w:val="0000FF"/>
            <w:sz w:val="20"/>
            <w:szCs w:val="20"/>
          </w:rPr>
          <w:t>о" пункта 7</w:t>
        </w:r>
      </w:hyperlink>
      <w:r>
        <w:rPr>
          <w:rFonts w:ascii="Arial" w:hAnsi="Arial" w:cs="Arial"/>
          <w:sz w:val="20"/>
          <w:szCs w:val="20"/>
        </w:rP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Типовая форма Соглашения утверждается Департаментом финансов Ивановской области. Соглашение заключается в соответствии с указанной типовой формой.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Кроме того, Соглашение должно содержать:</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условие об осуществлении Федеральным казначейством в соответствии с бюджетным законодательством Российской Федерации казначейского сопровождения средств, источником финансового обеспечения которых являются средства бюджетного кредита;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обязанность муниципального образования - получателя Субсидии включать условия об осуществлении Федеральным казначейством казначейского сопровождения средств в муниципальные контракты (контракты, договоры) на поставку товаров, выполнение работ, оказание услуг, заключаемые в рамках исполнения Соглашения.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заключается на срок, который не может быть менее срока, на который в установленном порядке утверждено распределение Субсидий соответствующему муниципальному образованию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113" w:history="1">
        <w:r>
          <w:rPr>
            <w:rFonts w:ascii="Arial" w:hAnsi="Arial" w:cs="Arial"/>
            <w:color w:val="0000FF"/>
            <w:sz w:val="20"/>
            <w:szCs w:val="20"/>
          </w:rPr>
          <w:t>пунктами 12</w:t>
        </w:r>
      </w:hyperlink>
      <w:r>
        <w:rPr>
          <w:rFonts w:ascii="Arial" w:hAnsi="Arial" w:cs="Arial"/>
          <w:sz w:val="20"/>
          <w:szCs w:val="20"/>
        </w:rPr>
        <w:t xml:space="preserve"> и </w:t>
      </w:r>
      <w:hyperlink r:id="rId114" w:history="1">
        <w:r>
          <w:rPr>
            <w:rFonts w:ascii="Arial" w:hAnsi="Arial" w:cs="Arial"/>
            <w:color w:val="0000FF"/>
            <w:sz w:val="20"/>
            <w:szCs w:val="20"/>
          </w:rPr>
          <w:t>15</w:t>
        </w:r>
      </w:hyperlink>
      <w:r>
        <w:rPr>
          <w:rFonts w:ascii="Arial" w:hAnsi="Arial" w:cs="Arial"/>
          <w:sz w:val="20"/>
          <w:szCs w:val="20"/>
        </w:rPr>
        <w:t xml:space="preserve"> Правил.</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6" w:name="Par241"/>
      <w:bookmarkEnd w:id="6"/>
      <w:r>
        <w:rPr>
          <w:rFonts w:ascii="Arial" w:hAnsi="Arial" w:cs="Arial"/>
          <w:sz w:val="20"/>
          <w:szCs w:val="20"/>
        </w:rPr>
        <w:t xml:space="preserve">3.2. В случае если Соглашение предусматривает предоставление Субсидии в течение части срока реализации мероприятий,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r:id="rId115" w:history="1">
        <w:r>
          <w:rPr>
            <w:rFonts w:ascii="Arial" w:hAnsi="Arial" w:cs="Arial"/>
            <w:color w:val="0000FF"/>
            <w:sz w:val="20"/>
            <w:szCs w:val="20"/>
          </w:rPr>
          <w:t>подпунктами "б</w:t>
        </w:r>
      </w:hyperlink>
      <w:r>
        <w:rPr>
          <w:rFonts w:ascii="Arial" w:hAnsi="Arial" w:cs="Arial"/>
          <w:sz w:val="20"/>
          <w:szCs w:val="20"/>
        </w:rPr>
        <w:t xml:space="preserve"> - </w:t>
      </w:r>
      <w:hyperlink r:id="rId116" w:history="1">
        <w:r>
          <w:rPr>
            <w:rFonts w:ascii="Arial" w:hAnsi="Arial" w:cs="Arial"/>
            <w:color w:val="0000FF"/>
            <w:sz w:val="20"/>
            <w:szCs w:val="20"/>
          </w:rPr>
          <w:t>н" пункта 7</w:t>
        </w:r>
      </w:hyperlink>
      <w:r>
        <w:rPr>
          <w:rFonts w:ascii="Arial" w:hAnsi="Arial" w:cs="Arial"/>
          <w:sz w:val="20"/>
          <w:szCs w:val="20"/>
        </w:rPr>
        <w:t xml:space="preserve"> Правил,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3.2.2. Объем бюджетных ассигнований местного бюджета на финансовое обеспечение расходного обязательства,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 </w:t>
      </w:r>
      <w:r>
        <w:rPr>
          <w:rFonts w:ascii="Arial" w:hAnsi="Arial" w:cs="Arial"/>
          <w:sz w:val="20"/>
          <w:szCs w:val="20"/>
        </w:rPr>
        <w:lastRenderedPageBreak/>
        <w:t>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3.2.3. В случае направления дополнительных средств местных бюджетов на финансовое обеспечение расходного обязательства муниципального образования,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3.2.4. Соглашение заключается до 15 февраля текущего финансового года или не позднее 30 дней после дня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 предусматривающего предоставление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Перечисление Субсидии из областного бюджета в бюджеты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Доведение предельных объемов финансирования Субсидии осуществляется Департаментом строительства в сумме, соответствующей объему выполненных работ и (или) сумме аванса, на основании решения о доведении предельных объемов финансирования на лицевой счет по переданным полномочиям получателя бюджетных средств. В случае если муниципальным контрактом, предметом которого является выполнение работ по проектированию строительства объектов капитального строительства, предусмотрено его поэтапное выполнение, выплата аванса осуществляется в соответствии с </w:t>
      </w:r>
      <w:hyperlink r:id="rId117" w:history="1">
        <w:r>
          <w:rPr>
            <w:rFonts w:ascii="Arial" w:hAnsi="Arial" w:cs="Arial"/>
            <w:color w:val="0000FF"/>
            <w:sz w:val="20"/>
            <w:szCs w:val="20"/>
          </w:rPr>
          <w:t>пунктом 1 части 13 статьи 34</w:t>
        </w:r>
      </w:hyperlink>
      <w:r>
        <w:rPr>
          <w:rFonts w:ascii="Arial" w:hAnsi="Arial" w:cs="Arial"/>
          <w:sz w:val="20"/>
          <w:szCs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представления муниципальным образованием Ивановской области следующих документов: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заявки муниципального образования Ивановской области на подтверждение необходимости доведения предельного объема финансирования, представляемой в произвольной форме;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заверенных в установленном законодательством Российской Федерации порядке копий муниципальных контрактов, заключенных в целях реализации Мероприятия;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заверенных в установленном законодательством Российской Федерации порядке копий иных договоров, заключенных в целях реализации Мероприятия;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письменного обязательства муниципального образования Ивановской области по </w:t>
      </w:r>
      <w:proofErr w:type="spellStart"/>
      <w:r>
        <w:rPr>
          <w:rFonts w:ascii="Arial" w:hAnsi="Arial" w:cs="Arial"/>
          <w:sz w:val="20"/>
          <w:szCs w:val="20"/>
        </w:rPr>
        <w:t>софинансированию</w:t>
      </w:r>
      <w:proofErr w:type="spellEnd"/>
      <w:r>
        <w:rPr>
          <w:rFonts w:ascii="Arial" w:hAnsi="Arial" w:cs="Arial"/>
          <w:sz w:val="20"/>
          <w:szCs w:val="20"/>
        </w:rPr>
        <w:t xml:space="preserve"> из бюджета муниципального образования Ивановской области выполненных работ (услуг);</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копий документов о стоимости и объемах выполненных работ (услуг) по проектированию (корректировке), иных документов, подтверждающих необходимость оплаты затрат в соответствии с требованиями, установленными Соглашением;</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заверенных копий счетов на оплату авансовых платежей по муниципальным контрактам, заключаемым муниципальным образованием Ивановской области, источником финансового обеспечения которых являются средства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w:t>
      </w:r>
      <w:r>
        <w:rPr>
          <w:rFonts w:ascii="Arial" w:hAnsi="Arial" w:cs="Arial"/>
          <w:sz w:val="20"/>
          <w:szCs w:val="20"/>
        </w:rPr>
        <w:lastRenderedPageBreak/>
        <w:t>адрес муниципального образования Ивановской области заключение о необходимости оплаты соответствующих затрат.</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Ивановской области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строительства в ходе проверки указанных в настоящем пункте документов недостоверность и (или) неполнота содержащихся них сведений.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результата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разработанной (откорректированной) проектной документации на строительство объектов общего образования, ед.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Ответственность за недостоверность представляемых Департаменту строительства сведений и нецелевое использование Субсидии возлагается на органы местного самоуправления муниципальных образований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18" w:history="1">
        <w:r>
          <w:rPr>
            <w:rFonts w:ascii="Arial" w:hAnsi="Arial" w:cs="Arial"/>
            <w:color w:val="0000FF"/>
            <w:sz w:val="20"/>
            <w:szCs w:val="20"/>
          </w:rPr>
          <w:t>подпунктом "б.1" пункта 7</w:t>
        </w:r>
      </w:hyperlink>
      <w:r>
        <w:rPr>
          <w:rFonts w:ascii="Arial" w:hAnsi="Arial" w:cs="Arial"/>
          <w:sz w:val="20"/>
          <w:szCs w:val="20"/>
        </w:rPr>
        <w:t xml:space="preserve"> Правил,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19" w:history="1">
        <w:r>
          <w:rPr>
            <w:rFonts w:ascii="Arial" w:hAnsi="Arial" w:cs="Arial"/>
            <w:color w:val="0000FF"/>
            <w:sz w:val="20"/>
            <w:szCs w:val="20"/>
          </w:rPr>
          <w:t>пунктами 12</w:t>
        </w:r>
      </w:hyperlink>
      <w:r>
        <w:rPr>
          <w:rFonts w:ascii="Arial" w:hAnsi="Arial" w:cs="Arial"/>
          <w:sz w:val="20"/>
          <w:szCs w:val="20"/>
        </w:rPr>
        <w:t xml:space="preserve"> - </w:t>
      </w:r>
      <w:hyperlink r:id="rId120" w:history="1">
        <w:r>
          <w:rPr>
            <w:rFonts w:ascii="Arial" w:hAnsi="Arial" w:cs="Arial"/>
            <w:color w:val="0000FF"/>
            <w:sz w:val="20"/>
            <w:szCs w:val="20"/>
          </w:rPr>
          <w:t>14</w:t>
        </w:r>
      </w:hyperlink>
      <w:r>
        <w:rPr>
          <w:rFonts w:ascii="Arial" w:hAnsi="Arial" w:cs="Arial"/>
          <w:sz w:val="20"/>
          <w:szCs w:val="20"/>
        </w:rPr>
        <w:t xml:space="preserve"> Правил.</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r:id="rId121" w:history="1">
        <w:r>
          <w:rPr>
            <w:rFonts w:ascii="Arial" w:hAnsi="Arial" w:cs="Arial"/>
            <w:color w:val="0000FF"/>
            <w:sz w:val="20"/>
            <w:szCs w:val="20"/>
          </w:rPr>
          <w:t>подпунктом "г" пункта 7</w:t>
        </w:r>
      </w:hyperlink>
      <w:r>
        <w:rPr>
          <w:rFonts w:ascii="Arial" w:hAnsi="Arial" w:cs="Arial"/>
          <w:sz w:val="20"/>
          <w:szCs w:val="20"/>
        </w:rPr>
        <w:t xml:space="preserve"> Правил,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 по которым допущено нарушение графика выполнения мероприятий по проектированию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r:id="rId122" w:history="1">
        <w:r>
          <w:rPr>
            <w:rFonts w:ascii="Arial" w:hAnsi="Arial" w:cs="Arial"/>
            <w:color w:val="0000FF"/>
            <w:sz w:val="20"/>
            <w:szCs w:val="20"/>
          </w:rPr>
          <w:t>пунктом 16</w:t>
        </w:r>
      </w:hyperlink>
      <w:r>
        <w:rPr>
          <w:rFonts w:ascii="Arial" w:hAnsi="Arial" w:cs="Arial"/>
          <w:sz w:val="20"/>
          <w:szCs w:val="20"/>
        </w:rPr>
        <w:t xml:space="preserve"> Правил.</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одновременного нарушения обязательств, предусмотренных Соглашением в соответствии с </w:t>
      </w:r>
      <w:hyperlink r:id="rId123" w:history="1">
        <w:r>
          <w:rPr>
            <w:rFonts w:ascii="Arial" w:hAnsi="Arial" w:cs="Arial"/>
            <w:color w:val="0000FF"/>
            <w:sz w:val="20"/>
            <w:szCs w:val="20"/>
          </w:rPr>
          <w:t>подпунктами "б.1"</w:t>
        </w:r>
      </w:hyperlink>
      <w:r>
        <w:rPr>
          <w:rFonts w:ascii="Arial" w:hAnsi="Arial" w:cs="Arial"/>
          <w:sz w:val="20"/>
          <w:szCs w:val="20"/>
        </w:rPr>
        <w:t xml:space="preserve"> и </w:t>
      </w:r>
      <w:hyperlink r:id="rId124" w:history="1">
        <w:r>
          <w:rPr>
            <w:rFonts w:ascii="Arial" w:hAnsi="Arial" w:cs="Arial"/>
            <w:color w:val="0000FF"/>
            <w:sz w:val="20"/>
            <w:szCs w:val="20"/>
          </w:rPr>
          <w:t>"г" пункта 7</w:t>
        </w:r>
      </w:hyperlink>
      <w:r>
        <w:rPr>
          <w:rFonts w:ascii="Arial" w:hAnsi="Arial" w:cs="Arial"/>
          <w:sz w:val="20"/>
          <w:szCs w:val="20"/>
        </w:rPr>
        <w:t xml:space="preserve"> Правил, возврату подлежит объем средств, соответствующий 10 процентам объема Субсидии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w:t>
      </w:r>
      <w:r>
        <w:rPr>
          <w:rFonts w:ascii="Arial" w:hAnsi="Arial" w:cs="Arial"/>
          <w:sz w:val="20"/>
          <w:szCs w:val="20"/>
        </w:rPr>
        <w:lastRenderedPageBreak/>
        <w:t>вложений в объекты муниципальной собственности, определенный в соответствии с настоящим пунктом.</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7" w:name="Par265"/>
      <w:bookmarkEnd w:id="7"/>
      <w:r>
        <w:rPr>
          <w:rFonts w:ascii="Arial" w:hAnsi="Arial" w:cs="Arial"/>
          <w:sz w:val="20"/>
          <w:szCs w:val="20"/>
        </w:rPr>
        <w:t xml:space="preserve">3.8. Основанием для освобождения муниципальных образований Ивановской области от применения мер ответственности, предусмотренных </w:t>
      </w:r>
      <w:hyperlink r:id="rId125" w:history="1">
        <w:r>
          <w:rPr>
            <w:rFonts w:ascii="Arial" w:hAnsi="Arial" w:cs="Arial"/>
            <w:color w:val="0000FF"/>
            <w:sz w:val="20"/>
            <w:szCs w:val="20"/>
          </w:rPr>
          <w:t>пунктами 12</w:t>
        </w:r>
      </w:hyperlink>
      <w:r>
        <w:rPr>
          <w:rFonts w:ascii="Arial" w:hAnsi="Arial" w:cs="Arial"/>
          <w:sz w:val="20"/>
          <w:szCs w:val="20"/>
        </w:rPr>
        <w:t xml:space="preserve">, </w:t>
      </w:r>
      <w:hyperlink r:id="rId126" w:history="1">
        <w:r>
          <w:rPr>
            <w:rFonts w:ascii="Arial" w:hAnsi="Arial" w:cs="Arial"/>
            <w:color w:val="0000FF"/>
            <w:sz w:val="20"/>
            <w:szCs w:val="20"/>
          </w:rPr>
          <w:t>15</w:t>
        </w:r>
      </w:hyperlink>
      <w:r>
        <w:rPr>
          <w:rFonts w:ascii="Arial" w:hAnsi="Arial" w:cs="Arial"/>
          <w:sz w:val="20"/>
          <w:szCs w:val="20"/>
        </w:rP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строительства при наличии основания, предусмотренного </w:t>
      </w:r>
      <w:hyperlink w:anchor="Par265"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строительства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строительства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Ивановской области от применения мер ответственности, предусмотренных </w:t>
      </w:r>
      <w:hyperlink r:id="rId127" w:history="1">
        <w:r>
          <w:rPr>
            <w:rFonts w:ascii="Arial" w:hAnsi="Arial" w:cs="Arial"/>
            <w:color w:val="0000FF"/>
            <w:sz w:val="20"/>
            <w:szCs w:val="20"/>
          </w:rPr>
          <w:t>пунктами 12</w:t>
        </w:r>
      </w:hyperlink>
      <w:r>
        <w:rPr>
          <w:rFonts w:ascii="Arial" w:hAnsi="Arial" w:cs="Arial"/>
          <w:sz w:val="20"/>
          <w:szCs w:val="20"/>
        </w:rPr>
        <w:t xml:space="preserve"> и </w:t>
      </w:r>
      <w:hyperlink r:id="rId128" w:history="1">
        <w:r>
          <w:rPr>
            <w:rFonts w:ascii="Arial" w:hAnsi="Arial" w:cs="Arial"/>
            <w:color w:val="0000FF"/>
            <w:sz w:val="20"/>
            <w:szCs w:val="20"/>
          </w:rPr>
          <w:t>15</w:t>
        </w:r>
      </w:hyperlink>
      <w:r>
        <w:rPr>
          <w:rFonts w:ascii="Arial" w:hAnsi="Arial" w:cs="Arial"/>
          <w:sz w:val="20"/>
          <w:szCs w:val="20"/>
        </w:rPr>
        <w:t xml:space="preserve"> Правил, с приложением заключения.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129" w:history="1">
        <w:r>
          <w:rPr>
            <w:rFonts w:ascii="Arial" w:hAnsi="Arial" w:cs="Arial"/>
            <w:color w:val="0000FF"/>
            <w:sz w:val="20"/>
            <w:szCs w:val="20"/>
          </w:rPr>
          <w:t>пунктами 12</w:t>
        </w:r>
      </w:hyperlink>
      <w:r>
        <w:rPr>
          <w:rFonts w:ascii="Arial" w:hAnsi="Arial" w:cs="Arial"/>
          <w:sz w:val="20"/>
          <w:szCs w:val="20"/>
        </w:rPr>
        <w:t xml:space="preserve"> и </w:t>
      </w:r>
      <w:hyperlink r:id="rId130" w:history="1">
        <w:r>
          <w:rPr>
            <w:rFonts w:ascii="Arial" w:hAnsi="Arial" w:cs="Arial"/>
            <w:color w:val="0000FF"/>
            <w:sz w:val="20"/>
            <w:szCs w:val="20"/>
          </w:rPr>
          <w:t>15</w:t>
        </w:r>
      </w:hyperlink>
      <w:r>
        <w:rPr>
          <w:rFonts w:ascii="Arial" w:hAnsi="Arial" w:cs="Arial"/>
          <w:sz w:val="20"/>
          <w:szCs w:val="20"/>
        </w:rPr>
        <w:t xml:space="preserve"> Правил, Департамент строительства не позднее 15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131" w:history="1">
        <w:r>
          <w:rPr>
            <w:rFonts w:ascii="Arial" w:hAnsi="Arial" w:cs="Arial"/>
            <w:color w:val="0000FF"/>
            <w:sz w:val="20"/>
            <w:szCs w:val="20"/>
          </w:rPr>
          <w:t>пунктами 12</w:t>
        </w:r>
      </w:hyperlink>
      <w:r>
        <w:rPr>
          <w:rFonts w:ascii="Arial" w:hAnsi="Arial" w:cs="Arial"/>
          <w:sz w:val="20"/>
          <w:szCs w:val="20"/>
        </w:rPr>
        <w:t xml:space="preserve"> и </w:t>
      </w:r>
      <w:hyperlink r:id="rId132" w:history="1">
        <w:r>
          <w:rPr>
            <w:rFonts w:ascii="Arial" w:hAnsi="Arial" w:cs="Arial"/>
            <w:color w:val="0000FF"/>
            <w:sz w:val="20"/>
            <w:szCs w:val="20"/>
          </w:rPr>
          <w:t>15</w:t>
        </w:r>
      </w:hyperlink>
      <w:r>
        <w:rPr>
          <w:rFonts w:ascii="Arial" w:hAnsi="Arial" w:cs="Arial"/>
          <w:sz w:val="20"/>
          <w:szCs w:val="20"/>
        </w:rPr>
        <w:t xml:space="preserve"> Правил, с указанием сумм подлежащих возврату средств и сроков их возврата в соответствии с Правилами (далее - требование по возврату).</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строительства в случае полного или частичного </w:t>
      </w:r>
      <w:proofErr w:type="spellStart"/>
      <w:r>
        <w:rPr>
          <w:rFonts w:ascii="Arial" w:hAnsi="Arial" w:cs="Arial"/>
          <w:sz w:val="20"/>
          <w:szCs w:val="20"/>
        </w:rPr>
        <w:t>неперечисления</w:t>
      </w:r>
      <w:proofErr w:type="spellEnd"/>
      <w:r>
        <w:rPr>
          <w:rFonts w:ascii="Arial" w:hAnsi="Arial" w:cs="Arial"/>
          <w:sz w:val="20"/>
          <w:szCs w:val="20"/>
        </w:rPr>
        <w:t xml:space="preserve"> сумм, указанных в требовании по возврату, с даты истечения установленных </w:t>
      </w:r>
      <w:hyperlink r:id="rId133" w:history="1">
        <w:r>
          <w:rPr>
            <w:rFonts w:ascii="Arial" w:hAnsi="Arial" w:cs="Arial"/>
            <w:color w:val="0000FF"/>
            <w:sz w:val="20"/>
            <w:szCs w:val="20"/>
          </w:rPr>
          <w:t>пунктами 12</w:t>
        </w:r>
      </w:hyperlink>
      <w:r>
        <w:rPr>
          <w:rFonts w:ascii="Arial" w:hAnsi="Arial" w:cs="Arial"/>
          <w:sz w:val="20"/>
          <w:szCs w:val="20"/>
        </w:rPr>
        <w:t xml:space="preserve"> и </w:t>
      </w:r>
      <w:hyperlink r:id="rId134" w:history="1">
        <w:r>
          <w:rPr>
            <w:rFonts w:ascii="Arial" w:hAnsi="Arial" w:cs="Arial"/>
            <w:color w:val="0000FF"/>
            <w:sz w:val="20"/>
            <w:szCs w:val="20"/>
          </w:rPr>
          <w:t>15</w:t>
        </w:r>
      </w:hyperlink>
      <w:r>
        <w:rPr>
          <w:rFonts w:ascii="Arial" w:hAnsi="Arial" w:cs="Arial"/>
          <w:sz w:val="20"/>
          <w:szCs w:val="20"/>
        </w:rP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 Российской Федерации.</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и распределения субсидий бюджетам</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муниципальных образований Ивановской области на разработку</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проектной документации на строительство школы в рамках</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реализации инфраструктурного проекта "Инфраструктурный</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проект в целях обеспечения связанного с ним инвестиционного</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проекта "Развитие территории ОЭЗ ППТ "Иваново"</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в Родниковском муниципальном районе"</w:t>
      </w: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center"/>
        <w:rPr>
          <w:rFonts w:ascii="Arial" w:hAnsi="Arial" w:cs="Arial"/>
          <w:sz w:val="20"/>
          <w:szCs w:val="20"/>
        </w:rPr>
      </w:pPr>
      <w:bookmarkStart w:id="8" w:name="Par286"/>
      <w:bookmarkEnd w:id="8"/>
      <w:r>
        <w:rPr>
          <w:rFonts w:ascii="Arial" w:hAnsi="Arial" w:cs="Arial"/>
          <w:sz w:val="20"/>
          <w:szCs w:val="20"/>
        </w:rPr>
        <w:t>Заявка</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получение субсидий бюджетам муниципальных образований</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Ивановской области на разработку проектной документации</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строительство школы в рамках реализации инфраструктурного</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проекта "Инфраструктурный проект в целях обеспечения</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связанного с ним инвестиционного проекта "Развитие</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территории ОЭЗ ППТ "Иваново" в Родниковском</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муниципальном районе" на _____ год</w:t>
      </w: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tbl>
      <w:tblPr>
        <w:tblW w:w="11199" w:type="dxa"/>
        <w:tblInd w:w="-714" w:type="dxa"/>
        <w:tblLayout w:type="fixed"/>
        <w:tblCellMar>
          <w:top w:w="102" w:type="dxa"/>
          <w:left w:w="62" w:type="dxa"/>
          <w:bottom w:w="102" w:type="dxa"/>
          <w:right w:w="62" w:type="dxa"/>
        </w:tblCellMar>
        <w:tblLook w:val="0000" w:firstRow="0" w:lastRow="0" w:firstColumn="0" w:lastColumn="0" w:noHBand="0" w:noVBand="0"/>
      </w:tblPr>
      <w:tblGrid>
        <w:gridCol w:w="709"/>
        <w:gridCol w:w="993"/>
        <w:gridCol w:w="1417"/>
        <w:gridCol w:w="304"/>
        <w:gridCol w:w="1712"/>
        <w:gridCol w:w="110"/>
        <w:gridCol w:w="1067"/>
        <w:gridCol w:w="335"/>
        <w:gridCol w:w="158"/>
        <w:gridCol w:w="1417"/>
        <w:gridCol w:w="992"/>
        <w:gridCol w:w="993"/>
        <w:gridCol w:w="992"/>
      </w:tblGrid>
      <w:tr w:rsidR="00346182" w:rsidTr="00346182">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получателя Субсидий</w:t>
            </w:r>
          </w:p>
        </w:tc>
        <w:tc>
          <w:tcPr>
            <w:tcW w:w="2126" w:type="dxa"/>
            <w:gridSpan w:val="3"/>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560" w:type="dxa"/>
            <w:gridSpan w:val="3"/>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Технические характеристики проектируемого объекта капитального строительства</w:t>
            </w:r>
          </w:p>
        </w:tc>
        <w:tc>
          <w:tcPr>
            <w:tcW w:w="1417"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Год начала реализации Мероприятия</w:t>
            </w:r>
          </w:p>
        </w:tc>
        <w:tc>
          <w:tcPr>
            <w:tcW w:w="2977"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Плановый объем финансирования, руб.</w:t>
            </w:r>
          </w:p>
        </w:tc>
      </w:tr>
      <w:tr w:rsidR="00346182" w:rsidTr="00346182">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560"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977"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r w:rsidR="00346182" w:rsidTr="00346182">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560"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c>
          <w:tcPr>
            <w:tcW w:w="1985"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w:t>
            </w:r>
          </w:p>
        </w:tc>
      </w:tr>
      <w:tr w:rsidR="00346182" w:rsidTr="00346182">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560" w:type="dxa"/>
            <w:gridSpan w:val="3"/>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областной бюджет</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местный бюджет</w:t>
            </w:r>
          </w:p>
        </w:tc>
      </w:tr>
      <w:tr w:rsidR="00346182" w:rsidTr="00346182">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2126"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560"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r>
      <w:tr w:rsidR="00346182" w:rsidTr="00346182">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126"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560"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r w:rsidR="00346182" w:rsidTr="00346182">
        <w:trPr>
          <w:gridAfter w:val="3"/>
          <w:wAfter w:w="2977" w:type="dxa"/>
        </w:trPr>
        <w:tc>
          <w:tcPr>
            <w:tcW w:w="8222" w:type="dxa"/>
            <w:gridSpan w:val="10"/>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Глава муниципального образования</w:t>
            </w:r>
          </w:p>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Ивановской области ____________________________ /расшифровка подписи/</w:t>
            </w:r>
          </w:p>
        </w:tc>
      </w:tr>
      <w:tr w:rsidR="00346182" w:rsidTr="00346182">
        <w:trPr>
          <w:gridAfter w:val="3"/>
          <w:wAfter w:w="2977" w:type="dxa"/>
        </w:trPr>
        <w:tc>
          <w:tcPr>
            <w:tcW w:w="1702" w:type="dxa"/>
            <w:gridSpan w:val="2"/>
          </w:tcPr>
          <w:p w:rsidR="00346182" w:rsidRDefault="00346182">
            <w:pPr>
              <w:autoSpaceDE w:val="0"/>
              <w:autoSpaceDN w:val="0"/>
              <w:adjustRightInd w:val="0"/>
              <w:spacing w:after="0" w:line="240" w:lineRule="auto"/>
              <w:jc w:val="both"/>
              <w:rPr>
                <w:rFonts w:ascii="Arial" w:hAnsi="Arial" w:cs="Arial"/>
                <w:sz w:val="20"/>
                <w:szCs w:val="20"/>
              </w:rPr>
            </w:pPr>
          </w:p>
        </w:tc>
        <w:tc>
          <w:tcPr>
            <w:tcW w:w="4610" w:type="dxa"/>
            <w:gridSpan w:val="5"/>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1910" w:type="dxa"/>
            <w:gridSpan w:val="3"/>
          </w:tcPr>
          <w:p w:rsidR="00346182" w:rsidRDefault="00346182">
            <w:pPr>
              <w:autoSpaceDE w:val="0"/>
              <w:autoSpaceDN w:val="0"/>
              <w:adjustRightInd w:val="0"/>
              <w:spacing w:after="0" w:line="240" w:lineRule="auto"/>
              <w:jc w:val="both"/>
              <w:rPr>
                <w:rFonts w:ascii="Arial" w:hAnsi="Arial" w:cs="Arial"/>
                <w:sz w:val="20"/>
                <w:szCs w:val="20"/>
              </w:rPr>
            </w:pPr>
          </w:p>
        </w:tc>
      </w:tr>
      <w:tr w:rsidR="00346182" w:rsidTr="00346182">
        <w:trPr>
          <w:gridAfter w:val="3"/>
          <w:wAfter w:w="2977" w:type="dxa"/>
        </w:trPr>
        <w:tc>
          <w:tcPr>
            <w:tcW w:w="6647" w:type="dxa"/>
            <w:gridSpan w:val="8"/>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Исполнитель (должность) ______________</w:t>
            </w:r>
          </w:p>
        </w:tc>
        <w:tc>
          <w:tcPr>
            <w:tcW w:w="1575" w:type="dxa"/>
            <w:gridSpan w:val="2"/>
          </w:tcPr>
          <w:p w:rsidR="00346182" w:rsidRDefault="00346182">
            <w:pPr>
              <w:autoSpaceDE w:val="0"/>
              <w:autoSpaceDN w:val="0"/>
              <w:adjustRightInd w:val="0"/>
              <w:spacing w:after="0" w:line="240" w:lineRule="auto"/>
              <w:rPr>
                <w:rFonts w:ascii="Arial" w:hAnsi="Arial" w:cs="Arial"/>
                <w:sz w:val="20"/>
                <w:szCs w:val="20"/>
              </w:rPr>
            </w:pPr>
            <w:r>
              <w:rPr>
                <w:rFonts w:ascii="Arial" w:hAnsi="Arial" w:cs="Arial"/>
                <w:sz w:val="20"/>
                <w:szCs w:val="20"/>
              </w:rPr>
              <w:t>"___" ________ 20__ г.</w:t>
            </w:r>
          </w:p>
        </w:tc>
      </w:tr>
      <w:tr w:rsidR="00346182" w:rsidTr="00346182">
        <w:trPr>
          <w:gridAfter w:val="3"/>
          <w:wAfter w:w="2977" w:type="dxa"/>
        </w:trPr>
        <w:tc>
          <w:tcPr>
            <w:tcW w:w="3423" w:type="dxa"/>
            <w:gridSpan w:val="4"/>
          </w:tcPr>
          <w:p w:rsidR="00346182" w:rsidRDefault="00346182">
            <w:pPr>
              <w:autoSpaceDE w:val="0"/>
              <w:autoSpaceDN w:val="0"/>
              <w:adjustRightInd w:val="0"/>
              <w:spacing w:after="0" w:line="240" w:lineRule="auto"/>
              <w:jc w:val="center"/>
              <w:rPr>
                <w:rFonts w:ascii="Arial" w:hAnsi="Arial" w:cs="Arial"/>
                <w:sz w:val="20"/>
                <w:szCs w:val="20"/>
              </w:rPr>
            </w:pPr>
          </w:p>
        </w:tc>
        <w:tc>
          <w:tcPr>
            <w:tcW w:w="1712" w:type="dxa"/>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c>
          <w:tcPr>
            <w:tcW w:w="1512" w:type="dxa"/>
            <w:gridSpan w:val="3"/>
          </w:tcPr>
          <w:p w:rsidR="00346182" w:rsidRDefault="00346182">
            <w:pPr>
              <w:autoSpaceDE w:val="0"/>
              <w:autoSpaceDN w:val="0"/>
              <w:adjustRightInd w:val="0"/>
              <w:spacing w:after="0" w:line="240" w:lineRule="auto"/>
              <w:jc w:val="both"/>
              <w:rPr>
                <w:rFonts w:ascii="Arial" w:hAnsi="Arial" w:cs="Arial"/>
                <w:sz w:val="20"/>
                <w:szCs w:val="20"/>
              </w:rPr>
            </w:pPr>
          </w:p>
        </w:tc>
        <w:tc>
          <w:tcPr>
            <w:tcW w:w="1575" w:type="dxa"/>
            <w:gridSpan w:val="2"/>
          </w:tcPr>
          <w:p w:rsidR="00346182" w:rsidRDefault="00346182">
            <w:pPr>
              <w:autoSpaceDE w:val="0"/>
              <w:autoSpaceDN w:val="0"/>
              <w:adjustRightInd w:val="0"/>
              <w:spacing w:after="0" w:line="240" w:lineRule="auto"/>
              <w:jc w:val="both"/>
              <w:rPr>
                <w:rFonts w:ascii="Arial" w:hAnsi="Arial" w:cs="Arial"/>
                <w:sz w:val="20"/>
                <w:szCs w:val="20"/>
              </w:rPr>
            </w:pPr>
          </w:p>
        </w:tc>
      </w:tr>
      <w:tr w:rsidR="00346182" w:rsidTr="00346182">
        <w:trPr>
          <w:gridAfter w:val="3"/>
          <w:wAfter w:w="2977" w:type="dxa"/>
        </w:trPr>
        <w:tc>
          <w:tcPr>
            <w:tcW w:w="6647" w:type="dxa"/>
            <w:gridSpan w:val="8"/>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М.П.</w:t>
            </w:r>
          </w:p>
        </w:tc>
        <w:tc>
          <w:tcPr>
            <w:tcW w:w="1575" w:type="dxa"/>
            <w:gridSpan w:val="2"/>
          </w:tcPr>
          <w:p w:rsidR="00346182" w:rsidRDefault="00346182">
            <w:pPr>
              <w:autoSpaceDE w:val="0"/>
              <w:autoSpaceDN w:val="0"/>
              <w:adjustRightInd w:val="0"/>
              <w:spacing w:after="0" w:line="240" w:lineRule="auto"/>
              <w:jc w:val="both"/>
              <w:rPr>
                <w:rFonts w:ascii="Arial" w:hAnsi="Arial" w:cs="Arial"/>
                <w:sz w:val="20"/>
                <w:szCs w:val="20"/>
              </w:rPr>
            </w:pPr>
          </w:p>
        </w:tc>
      </w:tr>
    </w:tbl>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2</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"Экономическое развитие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инновационная экономика</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ПОРЯДОК</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предоставления субсидий бюджетам муниципальных образований</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 на выполнение инженерных изысканий,</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проектирование, экспертизу проектной документации</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 (или) результатов инженерных изысканий, строительство,</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реконструкцию и ввод в эксплуатацию объектов инфраструктуры,</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а также на подключение (технологическое присоединение)</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объектов капитального строительства к сетям</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инженерно-технического обеспечения, необходимых</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для реализации новых инвестиционных проектов</w:t>
      </w:r>
    </w:p>
    <w:p w:rsidR="00346182" w:rsidRDefault="00346182" w:rsidP="00346182">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8503"/>
        <w:gridCol w:w="113"/>
      </w:tblGrid>
      <w:tr w:rsidR="003461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135"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Ивановской области</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03.07.2023 N 297-п;</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Постановлений Правительства Ивановской области от 31.08.2023 </w:t>
            </w:r>
            <w:hyperlink r:id="rId136" w:history="1">
              <w:r>
                <w:rPr>
                  <w:rFonts w:ascii="Arial" w:hAnsi="Arial" w:cs="Arial"/>
                  <w:color w:val="0000FF"/>
                  <w:sz w:val="20"/>
                  <w:szCs w:val="20"/>
                </w:rPr>
                <w:t>N 395-п</w:t>
              </w:r>
            </w:hyperlink>
            <w:r>
              <w:rPr>
                <w:rFonts w:ascii="Arial" w:hAnsi="Arial" w:cs="Arial"/>
                <w:color w:val="392C69"/>
                <w:sz w:val="20"/>
                <w:szCs w:val="20"/>
              </w:rPr>
              <w:t>,</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07.12.2023 </w:t>
            </w:r>
            <w:hyperlink r:id="rId137" w:history="1">
              <w:r>
                <w:rPr>
                  <w:rFonts w:ascii="Arial" w:hAnsi="Arial" w:cs="Arial"/>
                  <w:color w:val="0000FF"/>
                  <w:sz w:val="20"/>
                  <w:szCs w:val="20"/>
                </w:rPr>
                <w:t>N 600-п</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p>
        </w:tc>
      </w:tr>
    </w:tbl>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1. Общие положения</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bookmarkStart w:id="9" w:name="Par368"/>
      <w:bookmarkEnd w:id="9"/>
      <w:r>
        <w:rPr>
          <w:rFonts w:ascii="Arial" w:hAnsi="Arial" w:cs="Arial"/>
          <w:sz w:val="20"/>
          <w:szCs w:val="20"/>
        </w:rPr>
        <w:t>1.1. Настоящий Порядок устанавливает условия и порядок предоставления субсидий из областного бюджета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 (далее - Субсидия).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Субсидия предоставляется бюджетам муниципальных образований Ивановской области в целях реализации государственной программы Ивановской области "Экономическое развитие и инновационная экономика Ивановской области"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возникших в связи с осуществлением органами местного самоуправления муниципальных образований Ивановской области мероприятий по выполнению инженерных изысканий, проектированию, экспертизе проектной документации и (или) результатов инженерных изысканий, строительству, реконструкции и вводу в эксплуатацию объектов инфраструктуры, а также по подключению (технологическому присоединению) объектов капитального строительства к сетям инженерно-технического </w:t>
      </w:r>
      <w:r>
        <w:rPr>
          <w:rFonts w:ascii="Arial" w:hAnsi="Arial" w:cs="Arial"/>
          <w:sz w:val="20"/>
          <w:szCs w:val="20"/>
        </w:rPr>
        <w:lastRenderedPageBreak/>
        <w:t>обеспечения, необходимых для реализации новых инвестиционных проектов на территории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Для целей настоящего Порядка под новым инвестиционным проектом понимается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 которые вводятся в эксплуатацию после 01.01.2021.</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Субсидии предоставляются в пределах бюджетных ассигнований, предусмотренных законом Ивановской области об областном бюджете или сводной бюджетной росписью, на текущий финансовый год и на плановый период, и лимитов бюджетных обязательств, утвержденных главному распорядителю бюджетных средств - Департаменту экономического развития и торговли Ивановской области (далее - Департамент) на цели, указанные в </w:t>
      </w:r>
      <w:hyperlink w:anchor="Par368" w:history="1">
        <w:r>
          <w:rPr>
            <w:rFonts w:ascii="Arial" w:hAnsi="Arial" w:cs="Arial"/>
            <w:color w:val="0000FF"/>
            <w:sz w:val="20"/>
            <w:szCs w:val="20"/>
          </w:rPr>
          <w:t>пункте 1.1</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2. Условия и порядок предоставления и распределения Субсидии</w:t>
      </w:r>
    </w:p>
    <w:p w:rsidR="00346182" w:rsidRDefault="00346182"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 Субсидия предоставляется муниципальным образованиям Ивановской области, на территории которых реализуются новые инвестиционные проекты, включенные в сводный перечень новых инвестиционных проектов, утверждаемый Министерством экономического развития Российской Федерации, или в перечень новых инвестиционных проектов Ивановской области, утверждаемый Губернатором Ивановской области.</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8"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0" w:name="Par377"/>
      <w:bookmarkEnd w:id="10"/>
      <w:r>
        <w:rPr>
          <w:rFonts w:ascii="Arial" w:hAnsi="Arial" w:cs="Arial"/>
          <w:sz w:val="20"/>
          <w:szCs w:val="20"/>
        </w:rPr>
        <w:t>2.2. Условиями предоставления Субсидии являются: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наличие муниципальных правовых актов, утверждающих перечень мероприятий,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соответствии с требованиями нормативных правовых актов Ивановской области, регулирующих правоотношения, связанные с предоставлением соответствующих субсидий из областного бюджета, и сроки их реализации;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заключение соглашения о предоставлении Субсидии (далее - Соглашение) в соответствии с </w:t>
      </w:r>
      <w:hyperlink w:anchor="Par403" w:history="1">
        <w:r>
          <w:rPr>
            <w:rFonts w:ascii="Arial" w:hAnsi="Arial" w:cs="Arial"/>
            <w:color w:val="0000FF"/>
            <w:sz w:val="20"/>
            <w:szCs w:val="20"/>
          </w:rPr>
          <w:t>пунктами 2.9</w:t>
        </w:r>
      </w:hyperlink>
      <w:r>
        <w:rPr>
          <w:rFonts w:ascii="Arial" w:hAnsi="Arial" w:cs="Arial"/>
          <w:sz w:val="20"/>
          <w:szCs w:val="20"/>
        </w:rPr>
        <w:t xml:space="preserve">, </w:t>
      </w:r>
      <w:hyperlink w:anchor="Par420" w:history="1">
        <w:r>
          <w:rPr>
            <w:rFonts w:ascii="Arial" w:hAnsi="Arial" w:cs="Arial"/>
            <w:color w:val="0000FF"/>
            <w:sz w:val="20"/>
            <w:szCs w:val="20"/>
          </w:rPr>
          <w:t>2.10</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1" w:name="Par380"/>
      <w:bookmarkEnd w:id="11"/>
      <w:r>
        <w:rPr>
          <w:rFonts w:ascii="Arial" w:hAnsi="Arial" w:cs="Arial"/>
          <w:sz w:val="20"/>
          <w:szCs w:val="20"/>
        </w:rPr>
        <w:t>в) наличие положительного заключения о достоверности определения сметной стоимости инвестиционных проектов на предмет достоверности использования направляемых на капитальные вложения средств областного бюджета;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реализация на территории муниципального образования нового инвестиционного проекта, включенного в сводный перечень новых инвестиционных проектов, утвержденный Министерством экономического развития Российской Федерации, или в перечень новых инвестиционных проектов Ивановской области, утверждаемый Губернатором Ивановской области.</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39"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Положения </w:t>
      </w:r>
      <w:hyperlink w:anchor="Par380" w:history="1">
        <w:r>
          <w:rPr>
            <w:rFonts w:ascii="Arial" w:hAnsi="Arial" w:cs="Arial"/>
            <w:color w:val="0000FF"/>
            <w:sz w:val="20"/>
            <w:szCs w:val="20"/>
          </w:rPr>
          <w:t>подпункта "в" пункта 2.2</w:t>
        </w:r>
      </w:hyperlink>
      <w:r>
        <w:rPr>
          <w:rFonts w:ascii="Arial" w:hAnsi="Arial" w:cs="Arial"/>
          <w:sz w:val="20"/>
          <w:szCs w:val="20"/>
        </w:rPr>
        <w:t xml:space="preserve"> настоящего Порядка не распространяются на Субсидию, предоставляемую на </w:t>
      </w:r>
      <w:proofErr w:type="spellStart"/>
      <w:r>
        <w:rPr>
          <w:rFonts w:ascii="Arial" w:hAnsi="Arial" w:cs="Arial"/>
          <w:sz w:val="20"/>
          <w:szCs w:val="20"/>
        </w:rPr>
        <w:t>софинансирование</w:t>
      </w:r>
      <w:proofErr w:type="spellEnd"/>
      <w:r>
        <w:rPr>
          <w:rFonts w:ascii="Arial" w:hAnsi="Arial" w:cs="Arial"/>
          <w:sz w:val="20"/>
          <w:szCs w:val="20"/>
        </w:rPr>
        <w:t xml:space="preserve"> расходных обязательств, возникших в связи с осуществлением органами местного самоуправления муниципальных образований Ивановской области мероприятий по выполнению инженерных изысканий, проектированию, экспертизе проектной документации и (или) результатов инженерных изысканий.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hyperlink w:anchor="Par498" w:history="1">
        <w:r>
          <w:rPr>
            <w:rFonts w:ascii="Arial" w:hAnsi="Arial" w:cs="Arial"/>
            <w:color w:val="0000FF"/>
            <w:sz w:val="20"/>
            <w:szCs w:val="20"/>
          </w:rPr>
          <w:t>Заявки</w:t>
        </w:r>
      </w:hyperlink>
      <w:r>
        <w:rPr>
          <w:rFonts w:ascii="Arial" w:hAnsi="Arial" w:cs="Arial"/>
          <w:sz w:val="20"/>
          <w:szCs w:val="20"/>
        </w:rPr>
        <w:t xml:space="preserve"> муниципальных образований Ивановской области на предоставление Субсидии (далее - заявка) направляются в Департамент по форме, установленной приложением 1 к настоящему Порядку, в срок не позднее 4 сентября года подачи заявки.</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0"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К заявке должна быть приложена заверенная органом местного самоуправления муниципального образования Ивановской области копия правового акта муниципального образования Ивановской области, утверждающего перечень мероприятий, при реализации которых возникают расходные обязательства, в целях финансового обеспечения которых предоставляется Субсидия.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2.6. Департамент в течение 15 рабочих дней после истечения срока подачи заявок рассматривает представленные муниципальными образованиями Ивановской области документы, осуществляет отбор муниципальных образований Ивановской области на предоставление Субсидии согласно критерию отбора, предусмотренному </w:t>
      </w:r>
      <w:hyperlink w:anchor="Par390" w:history="1">
        <w:r>
          <w:rPr>
            <w:rFonts w:ascii="Arial" w:hAnsi="Arial" w:cs="Arial"/>
            <w:color w:val="0000FF"/>
            <w:sz w:val="20"/>
            <w:szCs w:val="20"/>
          </w:rPr>
          <w:t>пунктом 2.7</w:t>
        </w:r>
      </w:hyperlink>
      <w:r>
        <w:rPr>
          <w:rFonts w:ascii="Arial" w:hAnsi="Arial" w:cs="Arial"/>
          <w:sz w:val="20"/>
          <w:szCs w:val="20"/>
        </w:rPr>
        <w:t xml:space="preserve"> настоящего Порядка, и производит расчет Субсидии на текущий финансовый год и плановый период.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Результат осуществленного Департаментом отбора на текущий финансовый год и плановый период оформляется принимаемым не позднее 15 рабочего дня после истечения срока подачи заявок распоряжением Департамента, которое является основанием для включения мероприятия в распределение Субсидии местным бюджетам, утверждаемое законом Ивановской области о бюджете на очередной финансовый год и плановый период.</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1"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07.12.2023 N 600-п)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2" w:name="Par390"/>
      <w:bookmarkEnd w:id="12"/>
      <w:r>
        <w:rPr>
          <w:rFonts w:ascii="Arial" w:hAnsi="Arial" w:cs="Arial"/>
          <w:sz w:val="20"/>
          <w:szCs w:val="20"/>
        </w:rPr>
        <w:t xml:space="preserve">2.7. Критерием отбора для предоставления Субсидии является соответствие муниципального образования Ивановской области условиям предоставления субсидий, указанным в </w:t>
      </w:r>
      <w:hyperlink w:anchor="Par377" w:history="1">
        <w:r>
          <w:rPr>
            <w:rFonts w:ascii="Arial" w:hAnsi="Arial" w:cs="Arial"/>
            <w:color w:val="0000FF"/>
            <w:sz w:val="20"/>
            <w:szCs w:val="20"/>
          </w:rPr>
          <w:t>пункте 2.2</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Определение и установление предельного уровня </w:t>
      </w:r>
      <w:proofErr w:type="spellStart"/>
      <w:r>
        <w:rPr>
          <w:rFonts w:ascii="Arial" w:hAnsi="Arial" w:cs="Arial"/>
          <w:sz w:val="20"/>
          <w:szCs w:val="20"/>
        </w:rPr>
        <w:t>софинансирования</w:t>
      </w:r>
      <w:proofErr w:type="spellEnd"/>
      <w:r>
        <w:rPr>
          <w:rFonts w:ascii="Arial" w:hAnsi="Arial" w:cs="Arial"/>
          <w:sz w:val="20"/>
          <w:szCs w:val="20"/>
        </w:rPr>
        <w:t xml:space="preserve"> (в процентах) объема расходного обязательства муниципального образования Ивановской области осуществляется в следующем порядке.</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3" w:name="Par392"/>
      <w:bookmarkEnd w:id="13"/>
      <w:r>
        <w:rPr>
          <w:rFonts w:ascii="Arial" w:hAnsi="Arial" w:cs="Arial"/>
          <w:sz w:val="20"/>
          <w:szCs w:val="20"/>
        </w:rPr>
        <w:t>Доля расходов областного бюджета в финансовом обеспечении соответствующих расходных обязательств муниципальных образований Ивановской области не должна превышать 99%:</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4" w:name="Par393"/>
      <w:bookmarkEnd w:id="14"/>
      <w:r>
        <w:rPr>
          <w:rFonts w:ascii="Arial" w:hAnsi="Arial" w:cs="Arial"/>
          <w:sz w:val="20"/>
          <w:szCs w:val="20"/>
        </w:rPr>
        <w:t>для высокодотационных муниципальных образований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для муниципальных образований Ивановской области, включенных в </w:t>
      </w:r>
      <w:hyperlink r:id="rId142" w:history="1">
        <w:r>
          <w:rPr>
            <w:rFonts w:ascii="Arial" w:hAnsi="Arial" w:cs="Arial"/>
            <w:color w:val="0000FF"/>
            <w:sz w:val="20"/>
            <w:szCs w:val="20"/>
          </w:rPr>
          <w:t>Перечень</w:t>
        </w:r>
      </w:hyperlink>
      <w:r>
        <w:rPr>
          <w:rFonts w:ascii="Arial" w:hAnsi="Arial" w:cs="Arial"/>
          <w:sz w:val="20"/>
          <w:szCs w:val="20"/>
        </w:rPr>
        <w:t xml:space="preserve"> </w:t>
      </w:r>
      <w:proofErr w:type="spellStart"/>
      <w:r>
        <w:rPr>
          <w:rFonts w:ascii="Arial" w:hAnsi="Arial" w:cs="Arial"/>
          <w:sz w:val="20"/>
          <w:szCs w:val="20"/>
        </w:rPr>
        <w:t>монопрофильных</w:t>
      </w:r>
      <w:proofErr w:type="spellEnd"/>
      <w:r>
        <w:rPr>
          <w:rFonts w:ascii="Arial" w:hAnsi="Arial" w:cs="Arial"/>
          <w:sz w:val="20"/>
          <w:szCs w:val="20"/>
        </w:rPr>
        <w:t xml:space="preserve"> муниципальных образований Российской Федерации (моногородов), утвержденный распоряжением Правительства Российской Федерации от 29.07.2014 N 1398-р, в случае предоставления им субсидий на реализацию мероприятий по строительству и (или) реконструкции объектов инфраструктуры, необходимых для реализации новых инвестиционных проектов, инвестиционных проектов в моногороде - в отношении данных субсидий;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5" w:name="Par396"/>
      <w:bookmarkEnd w:id="15"/>
      <w:r>
        <w:rPr>
          <w:rFonts w:ascii="Arial" w:hAnsi="Arial" w:cs="Arial"/>
          <w:sz w:val="20"/>
          <w:szCs w:val="20"/>
        </w:rPr>
        <w:t>для муниципальных образований Ивановской области, в случае предоставления им субсидий, общий объем которых, предусмотренный для распределения между муниципальными образованиями Ивановской области из областного бюджета по соответствующей целевой статье расходов бюджета, превышает 500,0 млн руб., - в отношении данных субсидий.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6" w:name="Par397"/>
      <w:bookmarkEnd w:id="16"/>
      <w:r>
        <w:rPr>
          <w:rFonts w:ascii="Arial" w:hAnsi="Arial" w:cs="Arial"/>
          <w:sz w:val="20"/>
          <w:szCs w:val="20"/>
        </w:rPr>
        <w:t xml:space="preserve">Доля расходов областного бюджета в финансовом обеспечении соответствующих расходных обязательств муниципальных образований Ивановской области, не перечисленных в </w:t>
      </w:r>
      <w:hyperlink w:anchor="Par393" w:history="1">
        <w:r>
          <w:rPr>
            <w:rFonts w:ascii="Arial" w:hAnsi="Arial" w:cs="Arial"/>
            <w:color w:val="0000FF"/>
            <w:sz w:val="20"/>
            <w:szCs w:val="20"/>
          </w:rPr>
          <w:t>абзацах третьем</w:t>
        </w:r>
      </w:hyperlink>
      <w:r>
        <w:rPr>
          <w:rFonts w:ascii="Arial" w:hAnsi="Arial" w:cs="Arial"/>
          <w:sz w:val="20"/>
          <w:szCs w:val="20"/>
        </w:rPr>
        <w:t xml:space="preserve"> - </w:t>
      </w:r>
      <w:hyperlink w:anchor="Par396" w:history="1">
        <w:r>
          <w:rPr>
            <w:rFonts w:ascii="Arial" w:hAnsi="Arial" w:cs="Arial"/>
            <w:color w:val="0000FF"/>
            <w:sz w:val="20"/>
            <w:szCs w:val="20"/>
          </w:rPr>
          <w:t>шестом</w:t>
        </w:r>
      </w:hyperlink>
      <w:r>
        <w:rPr>
          <w:rFonts w:ascii="Arial" w:hAnsi="Arial" w:cs="Arial"/>
          <w:sz w:val="20"/>
          <w:szCs w:val="20"/>
        </w:rPr>
        <w:t xml:space="preserve"> настоящего подпункта, не должна превышать 95%.</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Доля расходов областного бюджета в финансовом обеспечении расходных обязательств муниципальных образований Ивановской области,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в рамках реализации региональных проектов, обеспечивающих достижение целей, показателей и результатов федеральных проектов, входящих в состав национальных проектов, устанавливается порядками предоставления данных Субсидий без учета ограничений, установленных </w:t>
      </w:r>
      <w:hyperlink w:anchor="Par392" w:history="1">
        <w:r>
          <w:rPr>
            <w:rFonts w:ascii="Arial" w:hAnsi="Arial" w:cs="Arial"/>
            <w:color w:val="0000FF"/>
            <w:sz w:val="20"/>
            <w:szCs w:val="20"/>
          </w:rPr>
          <w:t>абзацами вторым</w:t>
        </w:r>
      </w:hyperlink>
      <w:r>
        <w:rPr>
          <w:rFonts w:ascii="Arial" w:hAnsi="Arial" w:cs="Arial"/>
          <w:sz w:val="20"/>
          <w:szCs w:val="20"/>
        </w:rPr>
        <w:t xml:space="preserve"> - </w:t>
      </w:r>
      <w:hyperlink w:anchor="Par397" w:history="1">
        <w:r>
          <w:rPr>
            <w:rFonts w:ascii="Arial" w:hAnsi="Arial" w:cs="Arial"/>
            <w:color w:val="0000FF"/>
            <w:sz w:val="20"/>
            <w:szCs w:val="20"/>
          </w:rPr>
          <w:t>седьмым</w:t>
        </w:r>
      </w:hyperlink>
      <w:r>
        <w:rPr>
          <w:rFonts w:ascii="Arial" w:hAnsi="Arial" w:cs="Arial"/>
          <w:sz w:val="20"/>
          <w:szCs w:val="20"/>
        </w:rPr>
        <w:t xml:space="preserve"> настоящего подпункта.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Доля расходов областного бюджета рассчитывается без учета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безвозмездные поступления от некоммерческой организации "Фонд развития моногородов".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Высокодотационными считаются (признаются) муниципальные образования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 не позднее 15 ноября текущего финансового года в соответствии со </w:t>
      </w:r>
      <w:hyperlink r:id="rId143" w:history="1">
        <w:r>
          <w:rPr>
            <w:rFonts w:ascii="Arial" w:hAnsi="Arial" w:cs="Arial"/>
            <w:color w:val="0000FF"/>
            <w:sz w:val="20"/>
            <w:szCs w:val="20"/>
          </w:rPr>
          <w:t>статьей 136</w:t>
        </w:r>
      </w:hyperlink>
      <w:r>
        <w:rPr>
          <w:rFonts w:ascii="Arial" w:hAnsi="Arial" w:cs="Arial"/>
          <w:sz w:val="20"/>
          <w:szCs w:val="20"/>
        </w:rPr>
        <w:t xml:space="preserve"> Бюджетного кодекса Российской Федерации).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муниципальных образований Ивановской области, в бюджетах которых доля налоговых доходов в течение двух из трех последних отчетных финансовых лет не превышала 10% доходов местных бюджетов, ежегодно, не позднее 15 ноября текущего финансового года, направляется Департаментом финансов Ивановской области в адрес Департамента.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7" w:name="Par403"/>
      <w:bookmarkEnd w:id="17"/>
      <w:r>
        <w:rPr>
          <w:rFonts w:ascii="Arial" w:hAnsi="Arial" w:cs="Arial"/>
          <w:sz w:val="20"/>
          <w:szCs w:val="20"/>
        </w:rPr>
        <w:t>2.9. Соглашение должно содержать:</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размер предоставляемой Субсидии, порядок, условия, сроки (при наличии - график) ее перечисления бюджету муниципального образования Ивановской области, а также объем бюджетных ассигнований бюджета муниципального образования Ивановской области на исполнение соответствующих расходных обязательств;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8" w:name="Par405"/>
      <w:bookmarkEnd w:id="18"/>
      <w:r>
        <w:rPr>
          <w:rFonts w:ascii="Arial" w:hAnsi="Arial" w:cs="Arial"/>
          <w:sz w:val="20"/>
          <w:szCs w:val="20"/>
        </w:rPr>
        <w:t>б) значения результатов использования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19" w:name="Par406"/>
      <w:bookmarkEnd w:id="19"/>
      <w:r>
        <w:rPr>
          <w:rFonts w:ascii="Arial" w:hAnsi="Arial" w:cs="Arial"/>
          <w:sz w:val="20"/>
          <w:szCs w:val="20"/>
        </w:rPr>
        <w:t>в) обязательства муниципального образования Ивановской области по достижению результатов использования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перечень объектов капитального строительства и (или) объектов недвижимого имущества в отношении Субсидий, предоставляемых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который должен содержать наименование объектов, их адреса (при наличии), мощность объектов, сроки ввода в эксплуатацию (приобретения) объектов капитального строительства и (или) объектов недвижимого имущества, стоимость (предельную стоимость);</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0" w:name="Par408"/>
      <w:bookmarkEnd w:id="20"/>
      <w:r>
        <w:rPr>
          <w:rFonts w:ascii="Arial" w:hAnsi="Arial" w:cs="Arial"/>
          <w:sz w:val="20"/>
          <w:szCs w:val="20"/>
        </w:rP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обязательства муниципального образования Ивановской области по его соблюдению;</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обязательство об использовании типовой проектной документации (в случае если обязательство об использовании такой документации является условием предоставления Субсидий из федерального бюджета, а также в установленных Правительством Российской Федерации случаях обязательного ее использования) в отношении Субсидий, предоставляемых на </w:t>
      </w:r>
      <w:proofErr w:type="spellStart"/>
      <w:r>
        <w:rPr>
          <w:rFonts w:ascii="Arial" w:hAnsi="Arial" w:cs="Arial"/>
          <w:sz w:val="20"/>
          <w:szCs w:val="20"/>
        </w:rPr>
        <w:t>софинансирование</w:t>
      </w:r>
      <w:proofErr w:type="spellEnd"/>
      <w:r>
        <w:rPr>
          <w:rFonts w:ascii="Arial" w:hAnsi="Arial" w:cs="Arial"/>
          <w:sz w:val="20"/>
          <w:szCs w:val="20"/>
        </w:rPr>
        <w:t xml:space="preserve"> строительства (реконструкции, в том числе с элементами реставрации, технического перевооружения) объектов капитального строительства;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обязательство об установлении в договоре (муниципальном контракте) о выполнении работ по выполнению инженерных изысканий, проектированию, экспертизе проектной документации и (или) результатов инженерных изысканий, строительству, реконструкции и вводу в эксплуатацию объектов инфраструктуры, а также по подключению (технологическому присоединению) объектов капитального строительства к сетям инженерно-технического </w:t>
      </w:r>
      <w:r>
        <w:rPr>
          <w:rFonts w:ascii="Arial" w:hAnsi="Arial" w:cs="Arial"/>
          <w:sz w:val="20"/>
          <w:szCs w:val="20"/>
        </w:rPr>
        <w:lastRenderedPageBreak/>
        <w:t xml:space="preserve">обеспечения,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 авансовых платежей в размере, не превышающем 30 процентов суммы соответствующего договора (муниципального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местного бюджета;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обязательства муниципального образования Ивановской области по согласованию с соответствующими главными распорядителями бюджетных средств муниципальных программ в части согласования состава мероприятий, на которые предоставляются субсидии, и внесение в них изменений, которые влекут изменения объемов финансирования и (или) показателей результативности;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и) реквизиты муниципального правового акта, устанавливающего расходное обязательство,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 сроки и порядок представления отчетности об осуществлении расходов местного бюджета,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муниципальной собственности;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порядок осуществления контроля за выполнением муниципальным образованием Ивановской области обязательств, предусмотренных Соглашением;</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м) обязательства муниципального образования Ивановской области по возврату средств в областной бюджет в соответствии с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4"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выраженный в процентах от объема бюджетных ассигнований на исполнение расходного обязательства муниципального образования Ивановской области, предусмотренных в бюджете муниципального образования Ивановской области,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ответственность сторон за нарушение условий Соглашения;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1" w:name="Par419"/>
      <w:bookmarkEnd w:id="21"/>
      <w:r>
        <w:rPr>
          <w:rFonts w:ascii="Arial" w:hAnsi="Arial" w:cs="Arial"/>
          <w:sz w:val="20"/>
          <w:szCs w:val="20"/>
        </w:rPr>
        <w:t>п) условие о вступлении в силу Соглашения.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2" w:name="Par420"/>
      <w:bookmarkEnd w:id="22"/>
      <w:r>
        <w:rPr>
          <w:rFonts w:ascii="Arial" w:hAnsi="Arial" w:cs="Arial"/>
          <w:sz w:val="20"/>
          <w:szCs w:val="20"/>
        </w:rPr>
        <w:t xml:space="preserve">2.10. В случае если Соглашение предусматривает предоставление Субсидии в течение части срока реализации мероприятий,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расходных обязательств и условия, предусмотренные </w:t>
      </w:r>
      <w:hyperlink w:anchor="Par405" w:history="1">
        <w:r>
          <w:rPr>
            <w:rFonts w:ascii="Arial" w:hAnsi="Arial" w:cs="Arial"/>
            <w:color w:val="0000FF"/>
            <w:sz w:val="20"/>
            <w:szCs w:val="20"/>
          </w:rPr>
          <w:t>подпунктами "б</w:t>
        </w:r>
      </w:hyperlink>
      <w:r>
        <w:rPr>
          <w:rFonts w:ascii="Arial" w:hAnsi="Arial" w:cs="Arial"/>
          <w:sz w:val="20"/>
          <w:szCs w:val="20"/>
        </w:rPr>
        <w:t xml:space="preserve"> - </w:t>
      </w:r>
      <w:hyperlink w:anchor="Par419" w:history="1">
        <w:r>
          <w:rPr>
            <w:rFonts w:ascii="Arial" w:hAnsi="Arial" w:cs="Arial"/>
            <w:color w:val="0000FF"/>
            <w:sz w:val="20"/>
            <w:szCs w:val="20"/>
          </w:rPr>
          <w:t>п" пункта 2.9</w:t>
        </w:r>
      </w:hyperlink>
      <w:r>
        <w:rPr>
          <w:rFonts w:ascii="Arial" w:hAnsi="Arial" w:cs="Arial"/>
          <w:sz w:val="20"/>
          <w:szCs w:val="20"/>
        </w:rPr>
        <w:t xml:space="preserve"> настоящего Порядка, установленные на весь срок реализации соответствующих мероприятий, и предусматривать ответственность за неисполнение (ненадлежащее исполнение) предусмотренных Соглашением обязательств.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2.11. Соглашение заключается в соответствии с типовой формой, утвержденной Департаментом финансов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Основанием для внесения изменений в Соглашение также является уменьшение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которых предоставлена Субсидия, по результатам проверки достоверности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и (или) уменьшение цены муниципального контракта по результатам торгов на право его заключения.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уменьшения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Субсидия предоставляется в объеме, определенном исходя из уровня </w:t>
      </w:r>
      <w:proofErr w:type="spellStart"/>
      <w:r>
        <w:rPr>
          <w:rFonts w:ascii="Arial" w:hAnsi="Arial" w:cs="Arial"/>
          <w:sz w:val="20"/>
          <w:szCs w:val="20"/>
        </w:rPr>
        <w:t>софинансирования</w:t>
      </w:r>
      <w:proofErr w:type="spellEnd"/>
      <w:r>
        <w:rPr>
          <w:rFonts w:ascii="Arial" w:hAnsi="Arial" w:cs="Arial"/>
          <w:sz w:val="20"/>
          <w:szCs w:val="20"/>
        </w:rPr>
        <w:t>, предусмотренного Соглашением.</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муниципального образования Ивановской области за счет Субсидии из областного бюджета, указанные в Соглашении, не подлежат изменению.</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и корректировки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в отчетном финансовом году с соответствующим уточнением (увеличением) значений результатов использования Субсидии и корректировки указанного графика в текущем финансовом году. Указанные изменения не учитываются при применении мер ответственности, предусмотренных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5"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Соглашения осуществляется в сроки, установленные бюджетным законодательством Российской Федерации.</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6"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Оценка эффективности использования Субсидии осуществляется Департаментом путем сравнения фактически достигнутых и планируемых значений результатов использования Субсидии, установленных Соглашением, с учетом соблюдения сроков выполнения муниципальными образованиями Ивановской области обязательств, предусмотренных Соглашением.</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7"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Объем бюджетных ассигнований местного бюджета на финансовое обеспечение расходного обязательства,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8"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Для заключения Соглашения муниципальное образование Ивановской области представляет в Департамент следующие документы:</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49"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картографические материалы, отражающие относительное размещение нового инвестиционного проекта и объектов инфраструктур, необходимых для реализации новых инвестиционных проектов (План-схема размещения нового инвестиционного проекта и создаваемой инфраструктуры, точек подключения, инженерных коридоров и т.д.);</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б) предварительная стоимость создания (строительства) объектов инфраструктуры, необходимых для реализации нового инвестиционного проекта;</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hyperlink w:anchor="Par559" w:history="1">
        <w:r>
          <w:rPr>
            <w:rFonts w:ascii="Arial" w:hAnsi="Arial" w:cs="Arial"/>
            <w:color w:val="0000FF"/>
            <w:sz w:val="20"/>
            <w:szCs w:val="20"/>
          </w:rPr>
          <w:t>объем</w:t>
        </w:r>
      </w:hyperlink>
      <w:r>
        <w:rPr>
          <w:rFonts w:ascii="Arial" w:hAnsi="Arial" w:cs="Arial"/>
          <w:sz w:val="20"/>
          <w:szCs w:val="20"/>
        </w:rPr>
        <w:t xml:space="preserve"> налоговых доходов бюджетов бюджетной системы Российской Федерации, по форме согласно приложению 2 к настоящему Порядку.</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2.15. Документы для заключения Соглашения рассматриваются Департаментом в течение 20 рабочих дней со дня поступления.</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0"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Перечисление Субсидии, источником финансового обеспечения которой являются средства областного бюджета, в бюджет муниципального образования Ивановской области осуществляется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в порядке, установленном Федеральным казначейством.</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1"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Перечисление Субсидии в местный бюджет осуществляется в объеме, соответствующем уровню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муниципального образования Ивановской области, установленному Соглашением, на основании заявки муниципального образования Ивановской области о перечислении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2.17. Размер Субсидии определяется по формуле:</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2"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Сi</w:t>
      </w:r>
      <w:proofErr w:type="spellEnd"/>
      <w:r>
        <w:rPr>
          <w:rFonts w:ascii="Arial" w:hAnsi="Arial" w:cs="Arial"/>
          <w:sz w:val="20"/>
          <w:szCs w:val="20"/>
        </w:rPr>
        <w:t xml:space="preserve"> = (БА / SUM П) x SUM </w:t>
      </w:r>
      <w:proofErr w:type="spellStart"/>
      <w:r>
        <w:rPr>
          <w:rFonts w:ascii="Arial" w:hAnsi="Arial" w:cs="Arial"/>
          <w:sz w:val="20"/>
          <w:szCs w:val="20"/>
        </w:rPr>
        <w:t>Пi</w:t>
      </w:r>
      <w:proofErr w:type="spellEnd"/>
      <w:r>
        <w:rPr>
          <w:rFonts w:ascii="Arial" w:hAnsi="Arial" w:cs="Arial"/>
          <w:sz w:val="20"/>
          <w:szCs w:val="20"/>
        </w:rPr>
        <w:t>, где:</w:t>
      </w:r>
    </w:p>
    <w:p w:rsidR="00346182" w:rsidRDefault="00346182" w:rsidP="00346182">
      <w:pPr>
        <w:autoSpaceDE w:val="0"/>
        <w:autoSpaceDN w:val="0"/>
        <w:adjustRightInd w:val="0"/>
        <w:spacing w:after="0" w:line="240" w:lineRule="auto"/>
        <w:jc w:val="center"/>
        <w:rPr>
          <w:rFonts w:ascii="Arial" w:hAnsi="Arial" w:cs="Arial"/>
          <w:sz w:val="20"/>
          <w:szCs w:val="20"/>
        </w:rPr>
      </w:pPr>
    </w:p>
    <w:p w:rsidR="00346182" w:rsidRDefault="00346182" w:rsidP="00346182">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Сi</w:t>
      </w:r>
      <w:proofErr w:type="spellEnd"/>
      <w:r>
        <w:rPr>
          <w:rFonts w:ascii="Arial" w:hAnsi="Arial" w:cs="Arial"/>
          <w:sz w:val="20"/>
          <w:szCs w:val="20"/>
        </w:rPr>
        <w:t xml:space="preserve"> - размер Субсидии i-</w:t>
      </w:r>
      <w:proofErr w:type="spellStart"/>
      <w:r>
        <w:rPr>
          <w:rFonts w:ascii="Arial" w:hAnsi="Arial" w:cs="Arial"/>
          <w:sz w:val="20"/>
          <w:szCs w:val="20"/>
        </w:rPr>
        <w:t>му</w:t>
      </w:r>
      <w:proofErr w:type="spellEnd"/>
      <w:r>
        <w:rPr>
          <w:rFonts w:ascii="Arial" w:hAnsi="Arial" w:cs="Arial"/>
          <w:sz w:val="20"/>
          <w:szCs w:val="20"/>
        </w:rPr>
        <w:t xml:space="preserve"> муниципальному образованию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БА - объем бюджетных ассигнований, предусмотренных законом Ивановской области об областном бюджете на соответствующий финансовый год по мероприятию "Субсидии бюджетам муниципальных образований Ивановской области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необходимых для реализации новых инвестиционных проектов";</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SUM П - суммарный объем средств по заявкам муниципальных образований Ивановской области на получение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SUM </w:t>
      </w:r>
      <w:proofErr w:type="spellStart"/>
      <w:r>
        <w:rPr>
          <w:rFonts w:ascii="Arial" w:hAnsi="Arial" w:cs="Arial"/>
          <w:sz w:val="20"/>
          <w:szCs w:val="20"/>
        </w:rPr>
        <w:t>Пi</w:t>
      </w:r>
      <w:proofErr w:type="spellEnd"/>
      <w:r>
        <w:rPr>
          <w:rFonts w:ascii="Arial" w:hAnsi="Arial" w:cs="Arial"/>
          <w:sz w:val="20"/>
          <w:szCs w:val="20"/>
        </w:rPr>
        <w:t xml:space="preserve"> - объем средств по заявке i-</w:t>
      </w:r>
      <w:proofErr w:type="spellStart"/>
      <w:r>
        <w:rPr>
          <w:rFonts w:ascii="Arial" w:hAnsi="Arial" w:cs="Arial"/>
          <w:sz w:val="20"/>
          <w:szCs w:val="20"/>
        </w:rPr>
        <w:t>го</w:t>
      </w:r>
      <w:proofErr w:type="spellEnd"/>
      <w:r>
        <w:rPr>
          <w:rFonts w:ascii="Arial" w:hAnsi="Arial" w:cs="Arial"/>
          <w:sz w:val="20"/>
          <w:szCs w:val="20"/>
        </w:rPr>
        <w:t xml:space="preserve"> муниципального образования Ивановской области на получение Субсидии.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этом размер Субсидии не может превышать запрашиваемой суммы Субсидии i-м муниципальным образованием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 Результатами либо одним из результатов использования Субсидии является количество:</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3"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составленных актов о выполнении инженерных изысканий;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подготовленных проектно-сметных документаций;</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выданных заключений о проведении экспертизы проектной сметной документации;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введенных в эксплуатацию объектов инфраструктуры;</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составленных актов об осуществлении подключения (технологического присоединения) объектов капитального строительства к сетям инженерно-технического обеспечения.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Конкретный результат использования Субсидии и его значение определяются в Соглашении в зависимости от целей предоставления Субсидии, заявленных муниципальным образованием Ивановской области при подаче заявки.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2.19. При наличии потребности в неиспользованном в текущем финансовом году остатке Субсидии, источником финансового обеспечения которой являются средства областного бюджета, указанный остаток может быть использован муниципальным образованием Ивановской области в очередном финансовом году на те же цели при соблюдении органом местного самоуправления муниципального образования Ивановской области </w:t>
      </w:r>
      <w:hyperlink r:id="rId154" w:history="1">
        <w:r>
          <w:rPr>
            <w:rFonts w:ascii="Arial" w:hAnsi="Arial" w:cs="Arial"/>
            <w:color w:val="0000FF"/>
            <w:sz w:val="20"/>
            <w:szCs w:val="20"/>
          </w:rPr>
          <w:t>Порядка</w:t>
        </w:r>
      </w:hyperlink>
      <w:r>
        <w:rPr>
          <w:rFonts w:ascii="Arial" w:hAnsi="Arial" w:cs="Arial"/>
          <w:sz w:val="20"/>
          <w:szCs w:val="20"/>
        </w:rPr>
        <w:t xml:space="preserve"> направления остатков средств областного бюджета на начало текущего финансового года в объеме, не превышающем сумму остатка неиспользованных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на увеличение бюджетных ассигнований на предоставление указанных межбюджетных трансфертов, утвержденного приказом Департамента финансов Ивановской области от 07.02.2020 N 15.</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5"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3" w:name="Par465"/>
      <w:bookmarkEnd w:id="23"/>
      <w:r>
        <w:rPr>
          <w:rFonts w:ascii="Arial" w:hAnsi="Arial" w:cs="Arial"/>
          <w:sz w:val="20"/>
          <w:szCs w:val="20"/>
        </w:rPr>
        <w:t xml:space="preserve">2.20.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ar406" w:history="1">
        <w:r>
          <w:rPr>
            <w:rFonts w:ascii="Arial" w:hAnsi="Arial" w:cs="Arial"/>
            <w:color w:val="0000FF"/>
            <w:sz w:val="20"/>
            <w:szCs w:val="20"/>
          </w:rPr>
          <w:t>подпунктом "в" пункта 2.9</w:t>
        </w:r>
      </w:hyperlink>
      <w:r>
        <w:rPr>
          <w:rFonts w:ascii="Arial" w:hAnsi="Arial" w:cs="Arial"/>
          <w:sz w:val="20"/>
          <w:szCs w:val="20"/>
        </w:rP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156" w:history="1">
        <w:r>
          <w:rPr>
            <w:rFonts w:ascii="Arial" w:hAnsi="Arial" w:cs="Arial"/>
            <w:color w:val="0000FF"/>
            <w:sz w:val="20"/>
            <w:szCs w:val="20"/>
          </w:rPr>
          <w:t>пунктами 12</w:t>
        </w:r>
      </w:hyperlink>
      <w:r>
        <w:rPr>
          <w:rFonts w:ascii="Arial" w:hAnsi="Arial" w:cs="Arial"/>
          <w:sz w:val="20"/>
          <w:szCs w:val="20"/>
        </w:rPr>
        <w:t xml:space="preserve"> - </w:t>
      </w:r>
      <w:hyperlink r:id="rId157" w:history="1">
        <w:r>
          <w:rPr>
            <w:rFonts w:ascii="Arial" w:hAnsi="Arial" w:cs="Arial"/>
            <w:color w:val="0000FF"/>
            <w:sz w:val="20"/>
            <w:szCs w:val="20"/>
          </w:rPr>
          <w:t>14</w:t>
        </w:r>
      </w:hyperlink>
      <w:r>
        <w:rPr>
          <w:rFonts w:ascii="Arial" w:hAnsi="Arial" w:cs="Arial"/>
          <w:sz w:val="20"/>
          <w:szCs w:val="20"/>
        </w:rP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8"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4" w:name="Par467"/>
      <w:bookmarkEnd w:id="24"/>
      <w:r>
        <w:rPr>
          <w:rFonts w:ascii="Arial" w:hAnsi="Arial" w:cs="Arial"/>
          <w:sz w:val="20"/>
          <w:szCs w:val="20"/>
        </w:rPr>
        <w:t xml:space="preserve">2.21.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соответствии с </w:t>
      </w:r>
      <w:hyperlink w:anchor="Par408" w:history="1">
        <w:r>
          <w:rPr>
            <w:rFonts w:ascii="Arial" w:hAnsi="Arial" w:cs="Arial"/>
            <w:color w:val="0000FF"/>
            <w:sz w:val="20"/>
            <w:szCs w:val="20"/>
          </w:rPr>
          <w:t>подпунктом "д" пункта 2.9</w:t>
        </w:r>
      </w:hyperlink>
      <w:r>
        <w:rPr>
          <w:rFonts w:ascii="Arial" w:hAnsi="Arial" w:cs="Arial"/>
          <w:sz w:val="20"/>
          <w:szCs w:val="20"/>
        </w:rPr>
        <w:t xml:space="preserve"> настоящего Порядка,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Субсидии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объектов капитального строительства, предусмотренной муниципальному образованию Ивановской области на год, в котором допущены нарушения указанных обязательств, без учета размера остатка Субсидии, не использованного по состоянию на 1 января текущего финансового года, подлежит возврату из бюджета муниципального образования Ивановской области в областной бюджет в срок до 1 мая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до 1 апреля года, следующего за годом предоставления Субсидии, не представлены документы, предусмотренные </w:t>
      </w:r>
      <w:hyperlink w:anchor="Par470" w:history="1">
        <w:r>
          <w:rPr>
            <w:rFonts w:ascii="Arial" w:hAnsi="Arial" w:cs="Arial"/>
            <w:color w:val="0000FF"/>
            <w:sz w:val="20"/>
            <w:szCs w:val="20"/>
          </w:rPr>
          <w:t>пунктом 2.22</w:t>
        </w:r>
      </w:hyperlink>
      <w:r>
        <w:rPr>
          <w:rFonts w:ascii="Arial" w:hAnsi="Arial" w:cs="Arial"/>
          <w:sz w:val="20"/>
          <w:szCs w:val="20"/>
        </w:rPr>
        <w:t xml:space="preserve"> настоящего Порядка.</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59"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одновременного нарушения обязательств, предусмотренных Соглашением в соответствии с </w:t>
      </w:r>
      <w:hyperlink w:anchor="Par406" w:history="1">
        <w:r>
          <w:rPr>
            <w:rFonts w:ascii="Arial" w:hAnsi="Arial" w:cs="Arial"/>
            <w:color w:val="0000FF"/>
            <w:sz w:val="20"/>
            <w:szCs w:val="20"/>
          </w:rPr>
          <w:t>подпунктами "в"</w:t>
        </w:r>
      </w:hyperlink>
      <w:r>
        <w:rPr>
          <w:rFonts w:ascii="Arial" w:hAnsi="Arial" w:cs="Arial"/>
          <w:sz w:val="20"/>
          <w:szCs w:val="20"/>
        </w:rPr>
        <w:t xml:space="preserve"> и </w:t>
      </w:r>
      <w:hyperlink w:anchor="Par408" w:history="1">
        <w:r>
          <w:rPr>
            <w:rFonts w:ascii="Arial" w:hAnsi="Arial" w:cs="Arial"/>
            <w:color w:val="0000FF"/>
            <w:sz w:val="20"/>
            <w:szCs w:val="20"/>
          </w:rPr>
          <w:t>"д" пункта 2.9</w:t>
        </w:r>
      </w:hyperlink>
      <w:r>
        <w:rPr>
          <w:rFonts w:ascii="Arial" w:hAnsi="Arial" w:cs="Arial"/>
          <w:sz w:val="20"/>
          <w:szCs w:val="20"/>
        </w:rPr>
        <w:t xml:space="preserve"> настоящего Порядка, возврату подлежит объем средств, соответствующий 10 процентам объема Субсидии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 определенный в соответствии с настоящим пунктом.</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bookmarkStart w:id="25" w:name="Par470"/>
      <w:bookmarkEnd w:id="25"/>
      <w:r>
        <w:rPr>
          <w:rFonts w:ascii="Arial" w:hAnsi="Arial" w:cs="Arial"/>
          <w:sz w:val="20"/>
          <w:szCs w:val="20"/>
        </w:rPr>
        <w:t xml:space="preserve">2.22. Основанием для освобождения муниципальных образований Ивановской области от применения мер ответственности, предусмотренных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0"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Департамент при наличии основания, предусмотренного </w:t>
      </w:r>
      <w:hyperlink w:anchor="Par470" w:history="1">
        <w:r>
          <w:rPr>
            <w:rFonts w:ascii="Arial" w:hAnsi="Arial" w:cs="Arial"/>
            <w:color w:val="0000FF"/>
            <w:sz w:val="20"/>
            <w:szCs w:val="20"/>
          </w:rPr>
          <w:t>абзацем первым</w:t>
        </w:r>
      </w:hyperlink>
      <w:r>
        <w:rPr>
          <w:rFonts w:ascii="Arial" w:hAnsi="Arial" w:cs="Arial"/>
          <w:sz w:val="20"/>
          <w:szCs w:val="20"/>
        </w:rPr>
        <w:t xml:space="preserve"> настоящего пункта, подготавливает заключение о причинах неисполнения соответствующих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главой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муниципальных образований от применения мер ответственности, предусмотренных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 с приложением заключения.</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1"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2.23.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 Департамент не позднее 15 рабочего дня после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162" w:history="1">
        <w:r>
          <w:rPr>
            <w:rFonts w:ascii="Arial" w:hAnsi="Arial" w:cs="Arial"/>
            <w:color w:val="0000FF"/>
            <w:sz w:val="20"/>
            <w:szCs w:val="20"/>
          </w:rPr>
          <w:t>пунктами 12</w:t>
        </w:r>
      </w:hyperlink>
      <w:r>
        <w:rPr>
          <w:rFonts w:ascii="Arial" w:hAnsi="Arial" w:cs="Arial"/>
          <w:sz w:val="20"/>
          <w:szCs w:val="20"/>
        </w:rPr>
        <w:t xml:space="preserve"> - </w:t>
      </w:r>
      <w:hyperlink r:id="rId163" w:history="1">
        <w:r>
          <w:rPr>
            <w:rFonts w:ascii="Arial" w:hAnsi="Arial" w:cs="Arial"/>
            <w:color w:val="0000FF"/>
            <w:sz w:val="20"/>
            <w:szCs w:val="20"/>
          </w:rPr>
          <w:t>14</w:t>
        </w:r>
      </w:hyperlink>
      <w:r>
        <w:rPr>
          <w:rFonts w:ascii="Arial" w:hAnsi="Arial" w:cs="Arial"/>
          <w:sz w:val="20"/>
          <w:szCs w:val="20"/>
        </w:rPr>
        <w:t xml:space="preserve"> Правил, с указанием сумм, подлежащих возврату, средств и сроков их возврата (далее - требование по возврату).</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4"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346182" w:rsidRDefault="00346182" w:rsidP="00346182">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Департамент, в случае полного или частичного </w:t>
      </w:r>
      <w:proofErr w:type="spellStart"/>
      <w:r>
        <w:rPr>
          <w:rFonts w:ascii="Arial" w:hAnsi="Arial" w:cs="Arial"/>
          <w:sz w:val="20"/>
          <w:szCs w:val="20"/>
        </w:rPr>
        <w:t>неперечисления</w:t>
      </w:r>
      <w:proofErr w:type="spellEnd"/>
      <w:r>
        <w:rPr>
          <w:rFonts w:ascii="Arial" w:hAnsi="Arial" w:cs="Arial"/>
          <w:sz w:val="20"/>
          <w:szCs w:val="20"/>
        </w:rPr>
        <w:t xml:space="preserve"> сумм, указанных в требовании по возврату, с даты истечения установленных </w:t>
      </w:r>
      <w:hyperlink w:anchor="Par465" w:history="1">
        <w:r>
          <w:rPr>
            <w:rFonts w:ascii="Arial" w:hAnsi="Arial" w:cs="Arial"/>
            <w:color w:val="0000FF"/>
            <w:sz w:val="20"/>
            <w:szCs w:val="20"/>
          </w:rPr>
          <w:t>пунктами 2.20</w:t>
        </w:r>
      </w:hyperlink>
      <w:r>
        <w:rPr>
          <w:rFonts w:ascii="Arial" w:hAnsi="Arial" w:cs="Arial"/>
          <w:sz w:val="20"/>
          <w:szCs w:val="20"/>
        </w:rPr>
        <w:t xml:space="preserve"> и </w:t>
      </w:r>
      <w:hyperlink w:anchor="Par467" w:history="1">
        <w:r>
          <w:rPr>
            <w:rFonts w:ascii="Arial" w:hAnsi="Arial" w:cs="Arial"/>
            <w:color w:val="0000FF"/>
            <w:sz w:val="20"/>
            <w:szCs w:val="20"/>
          </w:rPr>
          <w:t>2.21</w:t>
        </w:r>
      </w:hyperlink>
      <w:r>
        <w:rPr>
          <w:rFonts w:ascii="Arial" w:hAnsi="Arial" w:cs="Arial"/>
          <w:sz w:val="20"/>
          <w:szCs w:val="20"/>
        </w:rPr>
        <w:t xml:space="preserve"> настоящего Порядка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rsidR="00346182" w:rsidRDefault="00346182" w:rsidP="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w:t>
      </w:r>
      <w:hyperlink r:id="rId165" w:history="1">
        <w:r>
          <w:rPr>
            <w:rFonts w:ascii="Arial" w:hAnsi="Arial" w:cs="Arial"/>
            <w:color w:val="0000FF"/>
            <w:sz w:val="20"/>
            <w:szCs w:val="20"/>
          </w:rPr>
          <w:t>Постановления</w:t>
        </w:r>
      </w:hyperlink>
      <w:r>
        <w:rPr>
          <w:rFonts w:ascii="Arial" w:hAnsi="Arial" w:cs="Arial"/>
          <w:sz w:val="20"/>
          <w:szCs w:val="20"/>
        </w:rPr>
        <w:t xml:space="preserve"> Правительства Ивановской области от 31.08.2023 N 395-п)</w:t>
      </w: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BD5653" w:rsidRDefault="00BD5653" w:rsidP="00346182">
      <w:pPr>
        <w:autoSpaceDE w:val="0"/>
        <w:autoSpaceDN w:val="0"/>
        <w:adjustRightInd w:val="0"/>
        <w:spacing w:after="0" w:line="240" w:lineRule="auto"/>
        <w:jc w:val="both"/>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1</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субсидий бюджетам муниципальных образований</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 на выполнение инженерных изысканий,</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проектирование, экспертизу проектной документации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(или) результатов инженерных изысканий, строительство,</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реконструкцию и ввод в эксплуатацию объектов инфраструктуры,</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на подключение (технологическое присоединение)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капитального строительства к сетям</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инженерно-технического обеспечения, необходимых</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реализации новых инвестиционных проектов</w:t>
      </w: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center"/>
        <w:rPr>
          <w:rFonts w:ascii="Arial" w:hAnsi="Arial" w:cs="Arial"/>
          <w:sz w:val="20"/>
          <w:szCs w:val="20"/>
        </w:rPr>
      </w:pPr>
      <w:bookmarkStart w:id="26" w:name="Par498"/>
      <w:bookmarkEnd w:id="26"/>
      <w:r>
        <w:rPr>
          <w:rFonts w:ascii="Arial" w:hAnsi="Arial" w:cs="Arial"/>
          <w:sz w:val="20"/>
          <w:szCs w:val="20"/>
        </w:rPr>
        <w:t>Заявка</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предоставление субсидии из областного бюджета</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выполнение инженерных изысканий, проектирование,</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экспертизу проектной документации и (или) результатов</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инженерных изысканий, строительство, реконструкцию и ввод</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эксплуатацию объектов инфраструктуры, а также</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 подключение (технологическое присоединение) объектов</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капитального строительства к сетям инженерно-технического</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обеспечения, необходимых для реализации новых</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инвестиционных проектов</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_________________________________________________________</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муниципального образования)</w:t>
      </w:r>
    </w:p>
    <w:p w:rsidR="00346182" w:rsidRDefault="00346182" w:rsidP="00346182">
      <w:pPr>
        <w:autoSpaceDE w:val="0"/>
        <w:autoSpaceDN w:val="0"/>
        <w:adjustRightInd w:val="0"/>
        <w:spacing w:after="0" w:line="240" w:lineRule="auto"/>
        <w:jc w:val="center"/>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381"/>
        <w:gridCol w:w="2040"/>
        <w:gridCol w:w="1360"/>
        <w:gridCol w:w="1360"/>
        <w:gridCol w:w="1360"/>
      </w:tblGrid>
      <w:tr w:rsidR="00346182">
        <w:tc>
          <w:tcPr>
            <w:tcW w:w="566"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2381"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мероприятия муниципальной программы</w:t>
            </w:r>
          </w:p>
        </w:tc>
        <w:tc>
          <w:tcPr>
            <w:tcW w:w="204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Муниципальная программа муниципального образования Ивановской области (наименование и дата утверждения)</w:t>
            </w:r>
          </w:p>
        </w:tc>
        <w:tc>
          <w:tcPr>
            <w:tcW w:w="4080" w:type="dxa"/>
            <w:gridSpan w:val="3"/>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Объемы финансирования, руб.</w:t>
            </w:r>
          </w:p>
        </w:tc>
      </w:tr>
      <w:tr w:rsidR="00346182">
        <w:tc>
          <w:tcPr>
            <w:tcW w:w="566"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20__ год</w:t>
            </w:r>
          </w:p>
        </w:tc>
        <w:tc>
          <w:tcPr>
            <w:tcW w:w="2720"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плановый период</w:t>
            </w:r>
          </w:p>
        </w:tc>
      </w:tr>
      <w:tr w:rsidR="00346182">
        <w:tc>
          <w:tcPr>
            <w:tcW w:w="566"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381"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04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20__ год</w:t>
            </w: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20__ год</w:t>
            </w:r>
          </w:p>
        </w:tc>
      </w:tr>
      <w:tr w:rsidR="00346182">
        <w:tc>
          <w:tcPr>
            <w:tcW w:w="56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r w:rsidR="00346182">
        <w:tc>
          <w:tcPr>
            <w:tcW w:w="56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38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204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bl>
    <w:p w:rsidR="00346182" w:rsidRDefault="00346182" w:rsidP="00346182">
      <w:pPr>
        <w:autoSpaceDE w:val="0"/>
        <w:autoSpaceDN w:val="0"/>
        <w:adjustRightInd w:val="0"/>
        <w:spacing w:after="0" w:line="240" w:lineRule="auto"/>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5"/>
        <w:gridCol w:w="1474"/>
        <w:gridCol w:w="340"/>
        <w:gridCol w:w="3322"/>
      </w:tblGrid>
      <w:tr w:rsidR="00346182">
        <w:tc>
          <w:tcPr>
            <w:tcW w:w="9071" w:type="dxa"/>
            <w:gridSpan w:val="4"/>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Размер долевого участия _____________________________________________________</w:t>
            </w:r>
          </w:p>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муниципального образования)</w:t>
            </w:r>
          </w:p>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объеме _____% (по годам реализации) предусмотрен в расходах по статье _________ бюджета муниципального образования Ивановской области.</w:t>
            </w:r>
          </w:p>
        </w:tc>
      </w:tr>
      <w:tr w:rsidR="00346182">
        <w:tc>
          <w:tcPr>
            <w:tcW w:w="3935" w:type="dxa"/>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Глава муниципального образования Ивановской области</w:t>
            </w:r>
          </w:p>
        </w:tc>
        <w:tc>
          <w:tcPr>
            <w:tcW w:w="1474" w:type="dxa"/>
            <w:tcBorders>
              <w:bottom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340" w:type="dxa"/>
            <w:vMerge w:val="restart"/>
          </w:tcPr>
          <w:p w:rsidR="00346182" w:rsidRDefault="00346182">
            <w:pPr>
              <w:autoSpaceDE w:val="0"/>
              <w:autoSpaceDN w:val="0"/>
              <w:adjustRightInd w:val="0"/>
              <w:spacing w:after="0" w:line="240" w:lineRule="auto"/>
              <w:jc w:val="both"/>
              <w:rPr>
                <w:rFonts w:ascii="Arial" w:hAnsi="Arial" w:cs="Arial"/>
                <w:sz w:val="20"/>
                <w:szCs w:val="20"/>
              </w:rPr>
            </w:pPr>
          </w:p>
        </w:tc>
        <w:tc>
          <w:tcPr>
            <w:tcW w:w="3322" w:type="dxa"/>
            <w:tcBorders>
              <w:bottom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r>
      <w:tr w:rsidR="00346182">
        <w:tc>
          <w:tcPr>
            <w:tcW w:w="3935" w:type="dxa"/>
          </w:tcPr>
          <w:p w:rsidR="00346182" w:rsidRDefault="00346182">
            <w:pPr>
              <w:autoSpaceDE w:val="0"/>
              <w:autoSpaceDN w:val="0"/>
              <w:adjustRightInd w:val="0"/>
              <w:spacing w:after="0" w:line="240" w:lineRule="auto"/>
              <w:jc w:val="both"/>
              <w:rPr>
                <w:rFonts w:ascii="Arial" w:hAnsi="Arial" w:cs="Arial"/>
                <w:sz w:val="20"/>
                <w:szCs w:val="20"/>
              </w:rPr>
            </w:pPr>
          </w:p>
        </w:tc>
        <w:tc>
          <w:tcPr>
            <w:tcW w:w="1474" w:type="dxa"/>
            <w:tcBorders>
              <w:top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340" w:type="dxa"/>
            <w:vMerge/>
          </w:tcPr>
          <w:p w:rsidR="00346182" w:rsidRDefault="00346182">
            <w:pPr>
              <w:autoSpaceDE w:val="0"/>
              <w:autoSpaceDN w:val="0"/>
              <w:adjustRightInd w:val="0"/>
              <w:spacing w:after="0" w:line="240" w:lineRule="auto"/>
              <w:jc w:val="center"/>
              <w:rPr>
                <w:rFonts w:ascii="Arial" w:hAnsi="Arial" w:cs="Arial"/>
                <w:sz w:val="20"/>
                <w:szCs w:val="20"/>
              </w:rPr>
            </w:pPr>
          </w:p>
        </w:tc>
        <w:tc>
          <w:tcPr>
            <w:tcW w:w="3322" w:type="dxa"/>
            <w:tcBorders>
              <w:top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w:t>
            </w:r>
          </w:p>
        </w:tc>
      </w:tr>
    </w:tbl>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BD5653" w:rsidRDefault="00BD5653" w:rsidP="00346182">
      <w:pPr>
        <w:autoSpaceDE w:val="0"/>
        <w:autoSpaceDN w:val="0"/>
        <w:adjustRightInd w:val="0"/>
        <w:spacing w:after="0" w:line="240" w:lineRule="auto"/>
        <w:rPr>
          <w:rFonts w:ascii="Arial" w:hAnsi="Arial" w:cs="Arial"/>
          <w:sz w:val="20"/>
          <w:szCs w:val="20"/>
        </w:rPr>
      </w:pPr>
    </w:p>
    <w:p w:rsidR="00346182" w:rsidRDefault="00346182" w:rsidP="00346182">
      <w:pPr>
        <w:autoSpaceDE w:val="0"/>
        <w:autoSpaceDN w:val="0"/>
        <w:adjustRightInd w:val="0"/>
        <w:spacing w:after="0" w:line="240" w:lineRule="auto"/>
        <w:jc w:val="right"/>
        <w:outlineLvl w:val="2"/>
        <w:rPr>
          <w:rFonts w:ascii="Arial" w:hAnsi="Arial" w:cs="Arial"/>
          <w:sz w:val="20"/>
          <w:szCs w:val="20"/>
        </w:rPr>
      </w:pPr>
      <w:r>
        <w:rPr>
          <w:rFonts w:ascii="Arial" w:hAnsi="Arial" w:cs="Arial"/>
          <w:sz w:val="20"/>
          <w:szCs w:val="20"/>
        </w:rPr>
        <w:t>Приложение 2</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Порядку</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предоставления субсидий бюджетам муниципальных образований</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 на выполнение инженерных изысканий,</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проектирование, экспертизу проектной документации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(или) результатов инженерных изысканий, строительство,</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реконструкцию и ввод в эксплуатацию объектов инфраструктуры,</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 также на подключение (технологическое присоединение)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объектов капитального строительства к сетям</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инженерно-технического обеспечения, необходимых</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для реализации новых инвестиционных проектов</w:t>
      </w:r>
    </w:p>
    <w:p w:rsidR="00346182" w:rsidRDefault="00346182" w:rsidP="00346182">
      <w:pPr>
        <w:autoSpaceDE w:val="0"/>
        <w:autoSpaceDN w:val="0"/>
        <w:adjustRightInd w:val="0"/>
        <w:spacing w:after="0" w:line="240" w:lineRule="auto"/>
        <w:ind w:firstLine="540"/>
        <w:jc w:val="both"/>
        <w:rPr>
          <w:rFonts w:ascii="Arial" w:hAnsi="Arial" w:cs="Arial"/>
          <w:sz w:val="20"/>
          <w:szCs w:val="20"/>
        </w:rPr>
      </w:pPr>
    </w:p>
    <w:p w:rsidR="00346182" w:rsidRDefault="00346182" w:rsidP="00346182">
      <w:pPr>
        <w:autoSpaceDE w:val="0"/>
        <w:autoSpaceDN w:val="0"/>
        <w:adjustRightInd w:val="0"/>
        <w:spacing w:after="0" w:line="240" w:lineRule="auto"/>
        <w:jc w:val="center"/>
        <w:rPr>
          <w:rFonts w:ascii="Arial" w:hAnsi="Arial" w:cs="Arial"/>
          <w:sz w:val="20"/>
          <w:szCs w:val="20"/>
        </w:rPr>
      </w:pPr>
      <w:bookmarkStart w:id="27" w:name="Par559"/>
      <w:bookmarkEnd w:id="27"/>
      <w:r>
        <w:rPr>
          <w:rFonts w:ascii="Arial" w:hAnsi="Arial" w:cs="Arial"/>
          <w:sz w:val="20"/>
          <w:szCs w:val="20"/>
        </w:rPr>
        <w:t>Объем налоговых доходов бюджетов бюджетной системы</w:t>
      </w:r>
    </w:p>
    <w:p w:rsidR="00346182" w:rsidRDefault="00346182" w:rsidP="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Российской Федерации</w:t>
      </w:r>
    </w:p>
    <w:p w:rsidR="00346182" w:rsidRDefault="00346182" w:rsidP="00346182">
      <w:pPr>
        <w:autoSpaceDE w:val="0"/>
        <w:autoSpaceDN w:val="0"/>
        <w:adjustRightInd w:val="0"/>
        <w:spacing w:after="0" w:line="240" w:lineRule="auto"/>
        <w:jc w:val="right"/>
        <w:rPr>
          <w:rFonts w:ascii="Arial" w:hAnsi="Arial" w:cs="Arial"/>
          <w:sz w:val="20"/>
          <w:szCs w:val="20"/>
        </w:rPr>
      </w:pP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(млн руб.)</w:t>
      </w:r>
    </w:p>
    <w:tbl>
      <w:tblPr>
        <w:tblW w:w="11341" w:type="dxa"/>
        <w:tblInd w:w="-1423" w:type="dxa"/>
        <w:tblLayout w:type="fixed"/>
        <w:tblCellMar>
          <w:top w:w="102" w:type="dxa"/>
          <w:left w:w="62" w:type="dxa"/>
          <w:bottom w:w="102" w:type="dxa"/>
          <w:right w:w="62" w:type="dxa"/>
        </w:tblCellMar>
        <w:tblLook w:val="0000" w:firstRow="0" w:lastRow="0" w:firstColumn="0" w:lastColumn="0" w:noHBand="0" w:noVBand="0"/>
      </w:tblPr>
      <w:tblGrid>
        <w:gridCol w:w="424"/>
        <w:gridCol w:w="708"/>
        <w:gridCol w:w="1276"/>
        <w:gridCol w:w="991"/>
        <w:gridCol w:w="709"/>
        <w:gridCol w:w="850"/>
        <w:gridCol w:w="851"/>
        <w:gridCol w:w="850"/>
        <w:gridCol w:w="709"/>
        <w:gridCol w:w="567"/>
        <w:gridCol w:w="709"/>
        <w:gridCol w:w="850"/>
        <w:gridCol w:w="709"/>
        <w:gridCol w:w="1125"/>
        <w:gridCol w:w="13"/>
      </w:tblGrid>
      <w:tr w:rsidR="00BD5653" w:rsidTr="00BD5653">
        <w:trPr>
          <w:gridAfter w:val="1"/>
          <w:wAfter w:w="13" w:type="dxa"/>
          <w:trHeight w:val="880"/>
        </w:trPr>
        <w:tc>
          <w:tcPr>
            <w:tcW w:w="424" w:type="dxa"/>
            <w:vMerge w:val="restart"/>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 п/п</w:t>
            </w:r>
          </w:p>
        </w:tc>
        <w:tc>
          <w:tcPr>
            <w:tcW w:w="708" w:type="dxa"/>
            <w:vMerge w:val="restart"/>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нового инвестиционного проекта</w:t>
            </w:r>
          </w:p>
        </w:tc>
        <w:tc>
          <w:tcPr>
            <w:tcW w:w="9071" w:type="dxa"/>
            <w:gridSpan w:val="11"/>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налоговых доходов бюджетов бюджетной системы Российской Федерации, за год</w:t>
            </w:r>
          </w:p>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(НЕ нарастающим итогом)</w:t>
            </w:r>
          </w:p>
          <w:p w:rsidR="00BD5653" w:rsidRDefault="00BD5653">
            <w:pPr>
              <w:rPr>
                <w:rFonts w:ascii="Arial" w:hAnsi="Arial" w:cs="Arial"/>
                <w:sz w:val="20"/>
                <w:szCs w:val="20"/>
              </w:rPr>
            </w:pPr>
            <w:r>
              <w:rPr>
                <w:rFonts w:ascii="Arial" w:hAnsi="Arial" w:cs="Arial"/>
                <w:sz w:val="20"/>
                <w:szCs w:val="20"/>
              </w:rPr>
              <w:t>Итого</w:t>
            </w:r>
          </w:p>
        </w:tc>
        <w:tc>
          <w:tcPr>
            <w:tcW w:w="1125" w:type="dxa"/>
            <w:tcBorders>
              <w:top w:val="single" w:sz="4" w:space="0" w:color="auto"/>
              <w:bottom w:val="single" w:sz="4" w:space="0" w:color="auto"/>
              <w:right w:val="single" w:sz="4" w:space="0" w:color="auto"/>
            </w:tcBorders>
            <w:shd w:val="clear" w:color="auto" w:fill="auto"/>
          </w:tcPr>
          <w:p w:rsidR="00BD5653" w:rsidRDefault="00BD5653">
            <w:pPr>
              <w:rPr>
                <w:rFonts w:ascii="Arial" w:hAnsi="Arial" w:cs="Arial"/>
                <w:sz w:val="20"/>
                <w:szCs w:val="20"/>
              </w:rPr>
            </w:pPr>
            <w:r>
              <w:rPr>
                <w:rFonts w:ascii="Arial" w:hAnsi="Arial" w:cs="Arial"/>
                <w:sz w:val="20"/>
                <w:szCs w:val="20"/>
              </w:rPr>
              <w:t>Итого</w:t>
            </w:r>
          </w:p>
        </w:tc>
      </w:tr>
      <w:tr w:rsidR="00346182" w:rsidTr="00BD5653">
        <w:tc>
          <w:tcPr>
            <w:tcW w:w="424"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уровень бюджета</w:t>
            </w:r>
          </w:p>
        </w:tc>
        <w:tc>
          <w:tcPr>
            <w:tcW w:w="99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1-й год</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2-й год</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3-й год</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4-й год</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5-й год</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6-й год</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7-й год</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8-й год</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9-й год</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10-й год</w:t>
            </w:r>
          </w:p>
        </w:tc>
        <w:tc>
          <w:tcPr>
            <w:tcW w:w="1138"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r w:rsidR="00346182" w:rsidTr="00BD5653">
        <w:tc>
          <w:tcPr>
            <w:tcW w:w="42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1138"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346182" w:rsidTr="00BD5653">
        <w:tc>
          <w:tcPr>
            <w:tcW w:w="424"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федеральный бюджет</w:t>
            </w:r>
          </w:p>
        </w:tc>
        <w:tc>
          <w:tcPr>
            <w:tcW w:w="99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138"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r w:rsidR="00346182" w:rsidTr="00BD5653">
        <w:tc>
          <w:tcPr>
            <w:tcW w:w="424"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 консолидированный бюджет субъекта Российской Федерации</w:t>
            </w:r>
          </w:p>
        </w:tc>
        <w:tc>
          <w:tcPr>
            <w:tcW w:w="99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1138" w:type="dxa"/>
            <w:gridSpan w:val="2"/>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r>
    </w:tbl>
    <w:p w:rsidR="00346182" w:rsidRDefault="00346182" w:rsidP="00346182">
      <w:pPr>
        <w:autoSpaceDE w:val="0"/>
        <w:autoSpaceDN w:val="0"/>
        <w:adjustRightInd w:val="0"/>
        <w:spacing w:after="0" w:line="240" w:lineRule="auto"/>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A8059F" w:rsidRDefault="00A8059F" w:rsidP="00346182">
      <w:pPr>
        <w:autoSpaceDE w:val="0"/>
        <w:autoSpaceDN w:val="0"/>
        <w:adjustRightInd w:val="0"/>
        <w:spacing w:after="0" w:line="240" w:lineRule="auto"/>
        <w:jc w:val="right"/>
        <w:outlineLvl w:val="1"/>
        <w:rPr>
          <w:rFonts w:ascii="Arial" w:hAnsi="Arial" w:cs="Arial"/>
          <w:sz w:val="20"/>
          <w:szCs w:val="20"/>
        </w:rPr>
      </w:pPr>
    </w:p>
    <w:p w:rsidR="00346182" w:rsidRDefault="00346182" w:rsidP="00346182">
      <w:pPr>
        <w:autoSpaceDE w:val="0"/>
        <w:autoSpaceDN w:val="0"/>
        <w:adjustRightInd w:val="0"/>
        <w:spacing w:after="0" w:line="240" w:lineRule="auto"/>
        <w:jc w:val="right"/>
        <w:outlineLvl w:val="1"/>
        <w:rPr>
          <w:rFonts w:ascii="Arial" w:hAnsi="Arial" w:cs="Arial"/>
          <w:sz w:val="20"/>
          <w:szCs w:val="20"/>
        </w:rPr>
      </w:pPr>
      <w:bookmarkStart w:id="28" w:name="_GoBack"/>
      <w:bookmarkEnd w:id="28"/>
      <w:r>
        <w:rPr>
          <w:rFonts w:ascii="Arial" w:hAnsi="Arial" w:cs="Arial"/>
          <w:sz w:val="20"/>
          <w:szCs w:val="20"/>
        </w:rPr>
        <w:lastRenderedPageBreak/>
        <w:t>Приложение 3</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"Экономическое развитие</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инновационная экономика</w:t>
      </w:r>
    </w:p>
    <w:p w:rsidR="00346182" w:rsidRDefault="00346182" w:rsidP="00346182">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Ивановской области"</w:t>
      </w:r>
    </w:p>
    <w:p w:rsidR="00346182" w:rsidRDefault="00346182" w:rsidP="00346182">
      <w:pPr>
        <w:autoSpaceDE w:val="0"/>
        <w:autoSpaceDN w:val="0"/>
        <w:adjustRightInd w:val="0"/>
        <w:spacing w:after="0" w:line="240" w:lineRule="auto"/>
        <w:rPr>
          <w:rFonts w:ascii="Arial" w:hAnsi="Arial" w:cs="Arial"/>
          <w:sz w:val="20"/>
          <w:szCs w:val="20"/>
        </w:rPr>
      </w:pP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ПЕРЕЧЕНЬ</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объектов капитального строительства, мероприятий</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(укрупненных инвестиционных проектов), объектов</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недвижимости, реализуемых в рамках государственной программы</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"Экономическое развитие и инновационная экономика</w:t>
      </w:r>
    </w:p>
    <w:p w:rsidR="00346182" w:rsidRDefault="00346182" w:rsidP="00346182">
      <w:pPr>
        <w:keepNext w:val="0"/>
        <w:keepLines w:val="0"/>
        <w:autoSpaceDE w:val="0"/>
        <w:autoSpaceDN w:val="0"/>
        <w:adjustRightInd w:val="0"/>
        <w:spacing w:before="0" w:line="240" w:lineRule="auto"/>
        <w:jc w:val="center"/>
        <w:rPr>
          <w:rFonts w:ascii="Arial" w:eastAsiaTheme="minorHAnsi" w:hAnsi="Arial" w:cs="Arial"/>
          <w:b/>
          <w:bCs/>
          <w:color w:val="auto"/>
          <w:sz w:val="20"/>
          <w:szCs w:val="20"/>
        </w:rPr>
      </w:pPr>
      <w:r>
        <w:rPr>
          <w:rFonts w:ascii="Arial" w:eastAsiaTheme="minorHAnsi" w:hAnsi="Arial" w:cs="Arial"/>
          <w:b/>
          <w:bCs/>
          <w:color w:val="auto"/>
          <w:sz w:val="20"/>
          <w:szCs w:val="20"/>
        </w:rPr>
        <w:t>Ивановской области"</w:t>
      </w:r>
    </w:p>
    <w:p w:rsidR="00346182" w:rsidRDefault="00346182" w:rsidP="00346182">
      <w:pPr>
        <w:autoSpaceDE w:val="0"/>
        <w:autoSpaceDN w:val="0"/>
        <w:adjustRightInd w:val="0"/>
        <w:spacing w:after="0" w:line="240" w:lineRule="auto"/>
        <w:rPr>
          <w:rFonts w:ascii="Arial" w:hAnsi="Arial" w:cs="Arial"/>
          <w:sz w:val="24"/>
          <w:szCs w:val="24"/>
        </w:rPr>
      </w:pPr>
    </w:p>
    <w:tbl>
      <w:tblPr>
        <w:tblW w:w="4445" w:type="pct"/>
        <w:tblCellMar>
          <w:left w:w="0" w:type="dxa"/>
          <w:right w:w="0" w:type="dxa"/>
        </w:tblCellMar>
        <w:tblLook w:val="0000" w:firstRow="0" w:lastRow="0" w:firstColumn="0" w:lastColumn="0" w:noHBand="0" w:noVBand="0"/>
      </w:tblPr>
      <w:tblGrid>
        <w:gridCol w:w="51"/>
        <w:gridCol w:w="95"/>
        <w:gridCol w:w="7194"/>
        <w:gridCol w:w="473"/>
      </w:tblGrid>
      <w:tr w:rsidR="00346182" w:rsidTr="00BD565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rPr>
                <w:rFonts w:ascii="Arial" w:hAnsi="Arial" w:cs="Arial"/>
                <w:sz w:val="24"/>
                <w:szCs w:val="24"/>
              </w:rPr>
            </w:pPr>
          </w:p>
        </w:tc>
        <w:tc>
          <w:tcPr>
            <w:tcW w:w="8331" w:type="dxa"/>
            <w:shd w:val="clear" w:color="auto" w:fill="F4F3F8"/>
            <w:tcMar>
              <w:top w:w="113" w:type="dxa"/>
              <w:left w:w="0" w:type="dxa"/>
              <w:bottom w:w="113"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(введен </w:t>
            </w:r>
            <w:hyperlink r:id="rId166" w:history="1">
              <w:r>
                <w:rPr>
                  <w:rFonts w:ascii="Arial" w:hAnsi="Arial" w:cs="Arial"/>
                  <w:color w:val="0000FF"/>
                  <w:sz w:val="20"/>
                  <w:szCs w:val="20"/>
                </w:rPr>
                <w:t>Постановлением</w:t>
              </w:r>
            </w:hyperlink>
            <w:r>
              <w:rPr>
                <w:rFonts w:ascii="Arial" w:hAnsi="Arial" w:cs="Arial"/>
                <w:color w:val="392C69"/>
                <w:sz w:val="20"/>
                <w:szCs w:val="20"/>
              </w:rPr>
              <w:t xml:space="preserve"> Правительства Ивановской области</w:t>
            </w:r>
          </w:p>
          <w:p w:rsidR="00346182" w:rsidRDefault="00346182">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28.12.2023 N 662-п)</w:t>
            </w:r>
          </w:p>
        </w:tc>
        <w:tc>
          <w:tcPr>
            <w:tcW w:w="568" w:type="dxa"/>
            <w:shd w:val="clear" w:color="auto" w:fill="F4F3F8"/>
            <w:tcMar>
              <w:top w:w="0" w:type="dxa"/>
              <w:left w:w="0" w:type="dxa"/>
              <w:bottom w:w="0" w:type="dxa"/>
              <w:right w:w="0" w:type="dxa"/>
            </w:tcMar>
          </w:tcPr>
          <w:p w:rsidR="00346182" w:rsidRDefault="00346182">
            <w:pPr>
              <w:autoSpaceDE w:val="0"/>
              <w:autoSpaceDN w:val="0"/>
              <w:adjustRightInd w:val="0"/>
              <w:spacing w:after="0" w:line="240" w:lineRule="auto"/>
              <w:jc w:val="center"/>
              <w:rPr>
                <w:rFonts w:ascii="Arial" w:hAnsi="Arial" w:cs="Arial"/>
                <w:color w:val="392C69"/>
                <w:sz w:val="20"/>
                <w:szCs w:val="20"/>
              </w:rPr>
            </w:pPr>
          </w:p>
        </w:tc>
      </w:tr>
    </w:tbl>
    <w:p w:rsidR="00346182" w:rsidRDefault="00346182" w:rsidP="00346182">
      <w:pPr>
        <w:autoSpaceDE w:val="0"/>
        <w:autoSpaceDN w:val="0"/>
        <w:adjustRightInd w:val="0"/>
        <w:spacing w:after="0" w:line="240" w:lineRule="auto"/>
        <w:rPr>
          <w:rFonts w:ascii="Arial" w:hAnsi="Arial" w:cs="Arial"/>
          <w:sz w:val="20"/>
          <w:szCs w:val="20"/>
        </w:rPr>
      </w:pPr>
    </w:p>
    <w:tbl>
      <w:tblPr>
        <w:tblW w:w="11199" w:type="dxa"/>
        <w:tblInd w:w="-1281" w:type="dxa"/>
        <w:tblLayout w:type="fixed"/>
        <w:tblCellMar>
          <w:top w:w="102" w:type="dxa"/>
          <w:left w:w="62" w:type="dxa"/>
          <w:bottom w:w="102" w:type="dxa"/>
          <w:right w:w="62" w:type="dxa"/>
        </w:tblCellMar>
        <w:tblLook w:val="0000" w:firstRow="0" w:lastRow="0" w:firstColumn="0" w:lastColumn="0" w:noHBand="0" w:noVBand="0"/>
      </w:tblPr>
      <w:tblGrid>
        <w:gridCol w:w="1134"/>
        <w:gridCol w:w="993"/>
        <w:gridCol w:w="567"/>
        <w:gridCol w:w="850"/>
        <w:gridCol w:w="709"/>
        <w:gridCol w:w="851"/>
        <w:gridCol w:w="992"/>
        <w:gridCol w:w="850"/>
        <w:gridCol w:w="709"/>
        <w:gridCol w:w="709"/>
        <w:gridCol w:w="709"/>
        <w:gridCol w:w="708"/>
        <w:gridCol w:w="748"/>
        <w:gridCol w:w="670"/>
      </w:tblGrid>
      <w:tr w:rsidR="00BD5653" w:rsidTr="00EE7E98">
        <w:tc>
          <w:tcPr>
            <w:tcW w:w="1134" w:type="dxa"/>
            <w:vMerge w:val="restart"/>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Наименование объектов и мероприятий (укрупненных инвестиционных проектов)</w:t>
            </w:r>
          </w:p>
        </w:tc>
        <w:tc>
          <w:tcPr>
            <w:tcW w:w="1560" w:type="dxa"/>
            <w:gridSpan w:val="2"/>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Мощность объекта</w:t>
            </w:r>
          </w:p>
        </w:tc>
        <w:tc>
          <w:tcPr>
            <w:tcW w:w="850" w:type="dxa"/>
            <w:vMerge w:val="restart"/>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 объекта (в ценах соответствующих лет)</w:t>
            </w:r>
          </w:p>
        </w:tc>
        <w:tc>
          <w:tcPr>
            <w:tcW w:w="709" w:type="dxa"/>
            <w:vMerge w:val="restart"/>
            <w:tcBorders>
              <w:top w:val="single" w:sz="4" w:space="0" w:color="auto"/>
              <w:left w:val="single" w:sz="4" w:space="0" w:color="auto"/>
              <w:bottom w:val="single" w:sz="4" w:space="0" w:color="auto"/>
              <w:right w:val="single" w:sz="4" w:space="0" w:color="auto"/>
            </w:tcBorders>
          </w:tcPr>
          <w:p w:rsidR="00BD5653" w:rsidRDefault="00BD565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 ввода в эксплуатацию/приобретения объекта</w:t>
            </w:r>
          </w:p>
        </w:tc>
        <w:tc>
          <w:tcPr>
            <w:tcW w:w="6946" w:type="dxa"/>
            <w:gridSpan w:val="9"/>
            <w:tcBorders>
              <w:top w:val="single" w:sz="4" w:space="0" w:color="auto"/>
              <w:left w:val="single" w:sz="4" w:space="0" w:color="auto"/>
              <w:bottom w:val="single" w:sz="4" w:space="0" w:color="auto"/>
              <w:right w:val="single" w:sz="4" w:space="0" w:color="auto"/>
            </w:tcBorders>
          </w:tcPr>
          <w:p w:rsidR="00BD5653" w:rsidRDefault="00BD5653">
            <w:pPr>
              <w:rPr>
                <w:rFonts w:ascii="Arial" w:hAnsi="Arial" w:cs="Arial"/>
                <w:sz w:val="20"/>
                <w:szCs w:val="20"/>
              </w:rPr>
            </w:pPr>
            <w:r>
              <w:rPr>
                <w:rFonts w:ascii="Arial" w:hAnsi="Arial" w:cs="Arial"/>
                <w:sz w:val="20"/>
                <w:szCs w:val="20"/>
              </w:rPr>
              <w:t>Объемы финансового обеспечения по годам, руб.</w:t>
            </w:r>
          </w:p>
        </w:tc>
      </w:tr>
      <w:tr w:rsidR="00BD5653" w:rsidTr="00BD5653">
        <w:tc>
          <w:tcPr>
            <w:tcW w:w="1134"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единица измерения (по </w:t>
            </w:r>
            <w:hyperlink r:id="rId167" w:history="1">
              <w:r>
                <w:rPr>
                  <w:rFonts w:ascii="Arial" w:hAnsi="Arial" w:cs="Arial"/>
                  <w:color w:val="0000FF"/>
                  <w:sz w:val="20"/>
                  <w:szCs w:val="20"/>
                </w:rPr>
                <w:t>ОКЕИ</w:t>
              </w:r>
            </w:hyperlink>
            <w:r>
              <w:rPr>
                <w:rFonts w:ascii="Arial" w:hAnsi="Arial" w:cs="Arial"/>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значение</w:t>
            </w:r>
          </w:p>
        </w:tc>
        <w:tc>
          <w:tcPr>
            <w:tcW w:w="85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2023</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2024</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2026</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2028</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2029</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2030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Всего</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1214709765,12</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1924099430,88</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547377450,00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3686186646,00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1214709765,12</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1924099430,88</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547377450,00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3686186646,00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бюджеты государственных внебюджетных фондов</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некоммерческих организаций - фондов</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5653" w:rsidTr="00BF7F10">
        <w:tc>
          <w:tcPr>
            <w:tcW w:w="11199" w:type="dxa"/>
            <w:gridSpan w:val="14"/>
            <w:tcBorders>
              <w:top w:val="single" w:sz="4" w:space="0" w:color="auto"/>
              <w:left w:val="single" w:sz="4" w:space="0" w:color="auto"/>
              <w:bottom w:val="single" w:sz="4" w:space="0" w:color="auto"/>
              <w:right w:val="single" w:sz="4" w:space="0" w:color="auto"/>
            </w:tcBorders>
          </w:tcPr>
          <w:p w:rsidR="00BD5653" w:rsidRDefault="00BD5653">
            <w:pPr>
              <w:rPr>
                <w:rFonts w:ascii="Arial" w:hAnsi="Arial" w:cs="Arial"/>
                <w:sz w:val="20"/>
                <w:szCs w:val="20"/>
              </w:rPr>
            </w:pPr>
            <w:r>
              <w:rPr>
                <w:rFonts w:ascii="Arial" w:hAnsi="Arial" w:cs="Arial"/>
                <w:sz w:val="20"/>
                <w:szCs w:val="20"/>
              </w:rPr>
              <w:lastRenderedPageBreak/>
              <w:t>Ведомственный проект "Создание благоприятных условий для привлечения инвестиций в экономику Ивановской области"</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Всего:</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1012006595,13</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1811802600,87</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862377450,00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3686186646,00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областной бюджет</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1214709765,12</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1924099430,88</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547377450,00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3686186646,00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федеральный бюджет</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бюджеты государственных внебюджетных фондов</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средства некоммерческих организаций - фондов</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X</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r>
      <w:tr w:rsidR="00346182" w:rsidTr="00BD5653">
        <w:trPr>
          <w:gridAfter w:val="7"/>
          <w:wAfter w:w="5103" w:type="dxa"/>
        </w:trPr>
        <w:tc>
          <w:tcPr>
            <w:tcW w:w="6096" w:type="dxa"/>
            <w:gridSpan w:val="7"/>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Департамент строительства и архитектуры Ивановской области</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Разработка проектной документации на строительство школы. Ивановская область, Родниковский муниципальный район, Родниковское городское поселение, город Родники в рамках реализации инфраструктурного проекта "Инфраструктурный </w:t>
            </w:r>
            <w:r>
              <w:rPr>
                <w:rFonts w:ascii="Arial" w:hAnsi="Arial" w:cs="Arial"/>
                <w:sz w:val="20"/>
                <w:szCs w:val="20"/>
              </w:rPr>
              <w:lastRenderedPageBreak/>
              <w:t>проект в целях обеспечения связанного с ним инвестиционного проекта "Развитие территории ОЭЗ ППТ "Иваново" в Родниковском муниципальном районе"</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Место</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Проектирование и строительство подъездной автомобильной дороги в целях размещения промышленного предприятия в д. </w:t>
            </w:r>
            <w:proofErr w:type="spellStart"/>
            <w:r>
              <w:rPr>
                <w:rFonts w:ascii="Arial" w:hAnsi="Arial" w:cs="Arial"/>
                <w:sz w:val="20"/>
                <w:szCs w:val="20"/>
              </w:rPr>
              <w:t>Иневеж</w:t>
            </w:r>
            <w:proofErr w:type="spellEnd"/>
            <w:r>
              <w:rPr>
                <w:rFonts w:ascii="Arial" w:hAnsi="Arial" w:cs="Arial"/>
                <w:sz w:val="20"/>
                <w:szCs w:val="20"/>
              </w:rPr>
              <w:t xml:space="preserve">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Pr>
                <w:rFonts w:ascii="Arial" w:hAnsi="Arial" w:cs="Arial"/>
                <w:sz w:val="20"/>
                <w:szCs w:val="20"/>
              </w:rPr>
              <w:t>Иневеж</w:t>
            </w:r>
            <w:proofErr w:type="spellEnd"/>
            <w:r>
              <w:rPr>
                <w:rFonts w:ascii="Arial" w:hAnsi="Arial" w:cs="Arial"/>
                <w:sz w:val="20"/>
                <w:szCs w:val="20"/>
              </w:rPr>
              <w:t xml:space="preserve"> Ивановского муниципального </w:t>
            </w:r>
            <w:r>
              <w:rPr>
                <w:rFonts w:ascii="Arial" w:hAnsi="Arial" w:cs="Arial"/>
                <w:sz w:val="20"/>
                <w:szCs w:val="20"/>
              </w:rPr>
              <w:lastRenderedPageBreak/>
              <w:t>района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Километр</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2,36</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262461099,12</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262461099,12</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Проектирование, проведение подготовительных работ, строительство подъездной дороги и внутриплощадочной дороги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Километр</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251596260,00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251596260,00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Проведение работ по обеспечению транспортной доступности возводимого жилья и создаваемого кампуса, в том числе </w:t>
            </w:r>
            <w:r>
              <w:rPr>
                <w:rFonts w:ascii="Arial" w:hAnsi="Arial" w:cs="Arial"/>
                <w:sz w:val="20"/>
                <w:szCs w:val="20"/>
              </w:rPr>
              <w:lastRenderedPageBreak/>
              <w:t xml:space="preserve">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Pr>
                <w:rFonts w:ascii="Arial" w:hAnsi="Arial" w:cs="Arial"/>
                <w:sz w:val="20"/>
                <w:szCs w:val="20"/>
              </w:rPr>
              <w:t>Громобоя</w:t>
            </w:r>
            <w:proofErr w:type="spellEnd"/>
            <w:r>
              <w:rPr>
                <w:rFonts w:ascii="Arial" w:hAnsi="Arial" w:cs="Arial"/>
                <w:sz w:val="20"/>
                <w:szCs w:val="20"/>
              </w:rPr>
              <w:t xml:space="preserve">, </w:t>
            </w:r>
            <w:proofErr w:type="spellStart"/>
            <w:r>
              <w:rPr>
                <w:rFonts w:ascii="Arial" w:hAnsi="Arial" w:cs="Arial"/>
                <w:sz w:val="20"/>
                <w:szCs w:val="20"/>
              </w:rPr>
              <w:t>Жиделева</w:t>
            </w:r>
            <w:proofErr w:type="spellEnd"/>
            <w:r>
              <w:rPr>
                <w:rFonts w:ascii="Arial" w:hAnsi="Arial" w:cs="Arial"/>
                <w:sz w:val="20"/>
                <w:szCs w:val="20"/>
              </w:rPr>
              <w:t>, Демидова, проспектом Ленина, площадью Пушкина и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Километр</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1,96</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11187365,00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526085185</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547377450,00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1084650000,00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Создание объектов иной инфрастр</w:t>
            </w:r>
            <w:r>
              <w:rPr>
                <w:rFonts w:ascii="Arial" w:hAnsi="Arial" w:cs="Arial"/>
                <w:sz w:val="20"/>
                <w:szCs w:val="20"/>
              </w:rPr>
              <w:lastRenderedPageBreak/>
              <w:t>уктуры (строительство забора (со шлагбаумом), ограждающего территорию ОЭЗ "Иваново")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Погонный метр</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3200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35000000,00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35000000,00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Строительство контрольно-пропускного пункта в рамках реализации инфраструктурного проекта "Строительство объектов инфраструктуры для размещения резидентов Особой </w:t>
            </w:r>
            <w:r>
              <w:rPr>
                <w:rFonts w:ascii="Arial" w:hAnsi="Arial" w:cs="Arial"/>
                <w:sz w:val="20"/>
                <w:szCs w:val="20"/>
              </w:rPr>
              <w:lastRenderedPageBreak/>
              <w:t>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180000000,00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теплоснабжения создаваемого кампуса, территория города Иваново, ограниченная улицей Зверева, переулком Слесарным, улицами </w:t>
            </w:r>
            <w:proofErr w:type="spellStart"/>
            <w:r>
              <w:rPr>
                <w:rFonts w:ascii="Arial" w:hAnsi="Arial" w:cs="Arial"/>
                <w:sz w:val="20"/>
                <w:szCs w:val="20"/>
              </w:rPr>
              <w:t>Громобоя</w:t>
            </w:r>
            <w:proofErr w:type="spellEnd"/>
            <w:r>
              <w:rPr>
                <w:rFonts w:ascii="Arial" w:hAnsi="Arial" w:cs="Arial"/>
                <w:sz w:val="20"/>
                <w:szCs w:val="20"/>
              </w:rPr>
              <w:t xml:space="preserve">, </w:t>
            </w:r>
            <w:proofErr w:type="spellStart"/>
            <w:r>
              <w:rPr>
                <w:rFonts w:ascii="Arial" w:hAnsi="Arial" w:cs="Arial"/>
                <w:sz w:val="20"/>
                <w:szCs w:val="20"/>
              </w:rPr>
              <w:t>Жиделева</w:t>
            </w:r>
            <w:proofErr w:type="spellEnd"/>
            <w:r>
              <w:rPr>
                <w:rFonts w:ascii="Arial" w:hAnsi="Arial" w:cs="Arial"/>
                <w:sz w:val="20"/>
                <w:szCs w:val="20"/>
              </w:rPr>
              <w:t xml:space="preserve">,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w:t>
            </w:r>
            <w:r>
              <w:rPr>
                <w:rFonts w:ascii="Arial" w:hAnsi="Arial" w:cs="Arial"/>
                <w:sz w:val="20"/>
                <w:szCs w:val="20"/>
              </w:rPr>
              <w:lastRenderedPageBreak/>
              <w:t>территорий Ивановских мануфактур"</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Технологическое присоединение к сетям электроснабжения межвузовского кампуса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36000000,00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водоснабжения, водоотведения создаваемого кампуса, территория города Иваново, ограниченная улицей Зверева, переулком </w:t>
            </w:r>
            <w:r>
              <w:rPr>
                <w:rFonts w:ascii="Arial" w:hAnsi="Arial" w:cs="Arial"/>
                <w:sz w:val="20"/>
                <w:szCs w:val="20"/>
              </w:rPr>
              <w:lastRenderedPageBreak/>
              <w:t xml:space="preserve">Слесарным, улицами </w:t>
            </w:r>
            <w:proofErr w:type="spellStart"/>
            <w:r>
              <w:rPr>
                <w:rFonts w:ascii="Arial" w:hAnsi="Arial" w:cs="Arial"/>
                <w:sz w:val="20"/>
                <w:szCs w:val="20"/>
              </w:rPr>
              <w:t>Громобоя</w:t>
            </w:r>
            <w:proofErr w:type="spellEnd"/>
            <w:r>
              <w:rPr>
                <w:rFonts w:ascii="Arial" w:hAnsi="Arial" w:cs="Arial"/>
                <w:sz w:val="20"/>
                <w:szCs w:val="20"/>
              </w:rPr>
              <w:t xml:space="preserve">, </w:t>
            </w:r>
            <w:proofErr w:type="spellStart"/>
            <w:r>
              <w:rPr>
                <w:rFonts w:ascii="Arial" w:hAnsi="Arial" w:cs="Arial"/>
                <w:sz w:val="20"/>
                <w:szCs w:val="20"/>
              </w:rPr>
              <w:t>Жиделева</w:t>
            </w:r>
            <w:proofErr w:type="spellEnd"/>
            <w:r>
              <w:rPr>
                <w:rFonts w:ascii="Arial" w:hAnsi="Arial" w:cs="Arial"/>
                <w:sz w:val="20"/>
                <w:szCs w:val="20"/>
              </w:rPr>
              <w:t>, Демидова, проспектом Ленина, площадью Пушкина, улицей Жарова,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160000000,00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160000000,00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Переустройство в подземное исполнение высоковольтной </w:t>
            </w:r>
            <w:proofErr w:type="spellStart"/>
            <w:r>
              <w:rPr>
                <w:rFonts w:ascii="Arial" w:hAnsi="Arial" w:cs="Arial"/>
                <w:sz w:val="20"/>
                <w:szCs w:val="20"/>
              </w:rPr>
              <w:t>двухцепной</w:t>
            </w:r>
            <w:proofErr w:type="spellEnd"/>
            <w:r>
              <w:rPr>
                <w:rFonts w:ascii="Arial" w:hAnsi="Arial" w:cs="Arial"/>
                <w:sz w:val="20"/>
                <w:szCs w:val="20"/>
              </w:rPr>
              <w:t xml:space="preserve"> линии электропередач ВЛ - 35 </w:t>
            </w:r>
            <w:proofErr w:type="spellStart"/>
            <w:r>
              <w:rPr>
                <w:rFonts w:ascii="Arial" w:hAnsi="Arial" w:cs="Arial"/>
                <w:sz w:val="20"/>
                <w:szCs w:val="20"/>
              </w:rPr>
              <w:t>кВ</w:t>
            </w:r>
            <w:proofErr w:type="spellEnd"/>
            <w:r>
              <w:rPr>
                <w:rFonts w:ascii="Arial" w:hAnsi="Arial" w:cs="Arial"/>
                <w:sz w:val="20"/>
                <w:szCs w:val="20"/>
              </w:rPr>
              <w:t xml:space="preserve"> 3737 "Ивановская-2 - Ивановская-4 с отпайкой на ПС Ивановская ТЭЦ-1" (правая цепь, опоры N 3 - 10) и ВЛ - </w:t>
            </w:r>
            <w:r>
              <w:rPr>
                <w:rFonts w:ascii="Arial" w:hAnsi="Arial" w:cs="Arial"/>
                <w:sz w:val="20"/>
                <w:szCs w:val="20"/>
              </w:rPr>
              <w:lastRenderedPageBreak/>
              <w:t xml:space="preserve">110 </w:t>
            </w:r>
            <w:proofErr w:type="spellStart"/>
            <w:r>
              <w:rPr>
                <w:rFonts w:ascii="Arial" w:hAnsi="Arial" w:cs="Arial"/>
                <w:sz w:val="20"/>
                <w:szCs w:val="20"/>
              </w:rPr>
              <w:t>кВ</w:t>
            </w:r>
            <w:proofErr w:type="spellEnd"/>
            <w:r>
              <w:rPr>
                <w:rFonts w:ascii="Arial" w:hAnsi="Arial" w:cs="Arial"/>
                <w:sz w:val="20"/>
                <w:szCs w:val="20"/>
              </w:rPr>
              <w:t xml:space="preserve"> "Иваново - Ивановская-4, I цепь с отпайками" (левая цепь, опоры N 4 - 9) в рамках реализации инфраструктурного проекта "Инфраструктурный проект в целях обеспечения связанного с ним инвестиционного проекта "Развитие территорий Ивановских мануфактур"</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450000000,00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2025</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135000000,00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315000000,00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450000000,00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w:t>
            </w:r>
            <w:r>
              <w:rPr>
                <w:rFonts w:ascii="Arial" w:hAnsi="Arial" w:cs="Arial"/>
                <w:sz w:val="20"/>
                <w:szCs w:val="20"/>
              </w:rPr>
              <w:lastRenderedPageBreak/>
              <w:t>производственного типа "Иваново" в городе Иваново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Мегаватт</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 4</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109886784,17</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109886784,17</w:t>
            </w:r>
          </w:p>
        </w:tc>
      </w:tr>
      <w:tr w:rsidR="00BD5653" w:rsidTr="00BD5653">
        <w:tc>
          <w:tcPr>
            <w:tcW w:w="1134"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Технологическое присоединение к сетям водоснабжения и водоотведения в рамках 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Километр</w:t>
            </w:r>
          </w:p>
        </w:tc>
        <w:tc>
          <w:tcPr>
            <w:tcW w:w="567" w:type="dxa"/>
            <w:tcBorders>
              <w:top w:val="single" w:sz="4" w:space="0" w:color="auto"/>
              <w:left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 7</w:t>
            </w:r>
          </w:p>
        </w:tc>
        <w:tc>
          <w:tcPr>
            <w:tcW w:w="85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2025</w:t>
            </w:r>
          </w:p>
        </w:tc>
        <w:tc>
          <w:tcPr>
            <w:tcW w:w="851"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273032478,84</w:t>
            </w:r>
          </w:p>
        </w:tc>
        <w:tc>
          <w:tcPr>
            <w:tcW w:w="992"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273032478,84</w:t>
            </w:r>
          </w:p>
        </w:tc>
      </w:tr>
      <w:tr w:rsidR="00BD5653" w:rsidTr="00BD5653">
        <w:tc>
          <w:tcPr>
            <w:tcW w:w="1134"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Тысяча метров кубических в сутки</w:t>
            </w:r>
          </w:p>
        </w:tc>
        <w:tc>
          <w:tcPr>
            <w:tcW w:w="567" w:type="dxa"/>
            <w:tcBorders>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1,5 - 1,7</w:t>
            </w:r>
          </w:p>
        </w:tc>
        <w:tc>
          <w:tcPr>
            <w:tcW w:w="85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67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r>
      <w:tr w:rsidR="00BD5653" w:rsidTr="00BD5653">
        <w:tc>
          <w:tcPr>
            <w:tcW w:w="1134"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газоснабжения в рамках реализации инфраструктурного проекта "Строительство </w:t>
            </w:r>
            <w:r>
              <w:rPr>
                <w:rFonts w:ascii="Arial" w:hAnsi="Arial" w:cs="Arial"/>
                <w:sz w:val="20"/>
                <w:szCs w:val="20"/>
              </w:rPr>
              <w:lastRenderedPageBreak/>
              <w:t>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Километр</w:t>
            </w:r>
          </w:p>
        </w:tc>
        <w:tc>
          <w:tcPr>
            <w:tcW w:w="567" w:type="dxa"/>
            <w:tcBorders>
              <w:top w:val="single" w:sz="4" w:space="0" w:color="auto"/>
              <w:left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 5</w:t>
            </w:r>
          </w:p>
        </w:tc>
        <w:tc>
          <w:tcPr>
            <w:tcW w:w="85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2025</w:t>
            </w:r>
          </w:p>
        </w:tc>
        <w:tc>
          <w:tcPr>
            <w:tcW w:w="851"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68842608,00</w:t>
            </w:r>
          </w:p>
        </w:tc>
        <w:tc>
          <w:tcPr>
            <w:tcW w:w="992"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85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vMerge w:val="restart"/>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68842608,00</w:t>
            </w:r>
          </w:p>
        </w:tc>
      </w:tr>
      <w:tr w:rsidR="00BD5653" w:rsidTr="00BD5653">
        <w:tc>
          <w:tcPr>
            <w:tcW w:w="1134"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993" w:type="dxa"/>
            <w:tcBorders>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Тысяча метров кубических в сутки</w:t>
            </w:r>
          </w:p>
        </w:tc>
        <w:tc>
          <w:tcPr>
            <w:tcW w:w="567" w:type="dxa"/>
            <w:tcBorders>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До 14</w:t>
            </w:r>
          </w:p>
        </w:tc>
        <w:tc>
          <w:tcPr>
            <w:tcW w:w="85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748"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c>
          <w:tcPr>
            <w:tcW w:w="670" w:type="dxa"/>
            <w:vMerge/>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газоснабжения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Pr>
                <w:rFonts w:ascii="Arial" w:hAnsi="Arial" w:cs="Arial"/>
                <w:sz w:val="20"/>
                <w:szCs w:val="20"/>
              </w:rPr>
              <w:t>Иневеж</w:t>
            </w:r>
            <w:proofErr w:type="spellEnd"/>
            <w:r>
              <w:rPr>
                <w:rFonts w:ascii="Arial" w:hAnsi="Arial" w:cs="Arial"/>
                <w:sz w:val="20"/>
                <w:szCs w:val="20"/>
              </w:rPr>
              <w:t xml:space="preserve"> Ивановского муниципального района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4200000,00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Технологическое присоединение к сетям водоснаб</w:t>
            </w:r>
            <w:r>
              <w:rPr>
                <w:rFonts w:ascii="Arial" w:hAnsi="Arial" w:cs="Arial"/>
                <w:sz w:val="20"/>
                <w:szCs w:val="20"/>
              </w:rPr>
              <w:lastRenderedPageBreak/>
              <w:t xml:space="preserve">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Pr>
                <w:rFonts w:ascii="Arial" w:hAnsi="Arial" w:cs="Arial"/>
                <w:sz w:val="20"/>
                <w:szCs w:val="20"/>
              </w:rPr>
              <w:t>Иневеж</w:t>
            </w:r>
            <w:proofErr w:type="spellEnd"/>
            <w:r>
              <w:rPr>
                <w:rFonts w:ascii="Arial" w:hAnsi="Arial" w:cs="Arial"/>
                <w:sz w:val="20"/>
                <w:szCs w:val="20"/>
              </w:rPr>
              <w:t xml:space="preserve"> Ивановского муниципального района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20000000,00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водоотведения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Pr>
                <w:rFonts w:ascii="Arial" w:hAnsi="Arial" w:cs="Arial"/>
                <w:sz w:val="20"/>
                <w:szCs w:val="20"/>
              </w:rPr>
              <w:t>Иневеж</w:t>
            </w:r>
            <w:proofErr w:type="spellEnd"/>
            <w:r>
              <w:rPr>
                <w:rFonts w:ascii="Arial" w:hAnsi="Arial" w:cs="Arial"/>
                <w:sz w:val="20"/>
                <w:szCs w:val="20"/>
              </w:rPr>
              <w:t xml:space="preserve"> Ивановского муниципального района </w:t>
            </w:r>
            <w:r>
              <w:rPr>
                <w:rFonts w:ascii="Arial" w:hAnsi="Arial" w:cs="Arial"/>
                <w:sz w:val="20"/>
                <w:szCs w:val="20"/>
              </w:rPr>
              <w:lastRenderedPageBreak/>
              <w:t>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15000000,00</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электроснабжения в рамках реализации инфраструктурного проекта "Строительство объектов инфраструктуры для размещения промышленного предприятия в деревне </w:t>
            </w:r>
            <w:proofErr w:type="spellStart"/>
            <w:r>
              <w:rPr>
                <w:rFonts w:ascii="Arial" w:hAnsi="Arial" w:cs="Arial"/>
                <w:sz w:val="20"/>
                <w:szCs w:val="20"/>
              </w:rPr>
              <w:t>Иневеж</w:t>
            </w:r>
            <w:proofErr w:type="spellEnd"/>
            <w:r>
              <w:rPr>
                <w:rFonts w:ascii="Arial" w:hAnsi="Arial" w:cs="Arial"/>
                <w:sz w:val="20"/>
                <w:szCs w:val="20"/>
              </w:rPr>
              <w:t xml:space="preserve"> Ивановского муниципального района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Киловатт</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110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149985770,88</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149985770,88</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Строительство инженерной инфраструктуры для водоотведения площадки Особой экономической зоны промышленно-производственного типа "Иваново" в городе Иваново Ивановской области в рамках </w:t>
            </w:r>
            <w:r>
              <w:rPr>
                <w:rFonts w:ascii="Arial" w:hAnsi="Arial" w:cs="Arial"/>
                <w:sz w:val="20"/>
                <w:szCs w:val="20"/>
              </w:rPr>
              <w:lastRenderedPageBreak/>
              <w:t>реализации инфраструктурного проекта "Строительство объектов инфраструктуры для размещения резидентов Особой экономической зоны промышленно-производственного типа "Иваново" в городе Иваново Ивановской области"</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Единица</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498531644,99</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498531644,99</w:t>
            </w:r>
          </w:p>
        </w:tc>
      </w:tr>
      <w:tr w:rsidR="00BD5653" w:rsidTr="00BD5653">
        <w:tc>
          <w:tcPr>
            <w:tcW w:w="1134"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Технологическое присоединение к сетям газораспределения для микрорайона по </w:t>
            </w:r>
            <w:proofErr w:type="spellStart"/>
            <w:r>
              <w:rPr>
                <w:rFonts w:ascii="Arial" w:hAnsi="Arial" w:cs="Arial"/>
                <w:sz w:val="20"/>
                <w:szCs w:val="20"/>
              </w:rPr>
              <w:t>Кохомскому</w:t>
            </w:r>
            <w:proofErr w:type="spellEnd"/>
            <w:r>
              <w:rPr>
                <w:rFonts w:ascii="Arial" w:hAnsi="Arial" w:cs="Arial"/>
                <w:sz w:val="20"/>
                <w:szCs w:val="20"/>
              </w:rPr>
              <w:t xml:space="preserve"> шоссе в районе магазина </w:t>
            </w:r>
            <w:proofErr w:type="spellStart"/>
            <w:r>
              <w:rPr>
                <w:rFonts w:ascii="Arial" w:hAnsi="Arial" w:cs="Arial"/>
                <w:sz w:val="20"/>
                <w:szCs w:val="20"/>
              </w:rPr>
              <w:t>Леруа-Мерлен</w:t>
            </w:r>
            <w:proofErr w:type="spellEnd"/>
            <w:r>
              <w:rPr>
                <w:rFonts w:ascii="Arial" w:hAnsi="Arial" w:cs="Arial"/>
                <w:sz w:val="20"/>
                <w:szCs w:val="20"/>
              </w:rPr>
              <w:t xml:space="preserve"> в рамках реализации инфраструктурного проекта "Инфраструктурный проект в целях обеспечения связанного с ним инвестиционного проекта "Развитие </w:t>
            </w:r>
            <w:r>
              <w:rPr>
                <w:rFonts w:ascii="Arial" w:hAnsi="Arial" w:cs="Arial"/>
                <w:sz w:val="20"/>
                <w:szCs w:val="20"/>
              </w:rPr>
              <w:lastRenderedPageBreak/>
              <w:t>территории в Ивановском муниципальном районе в целях реализации масштабного инвестиционного проекта"</w:t>
            </w:r>
          </w:p>
        </w:tc>
        <w:tc>
          <w:tcPr>
            <w:tcW w:w="993"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Метр</w:t>
            </w:r>
          </w:p>
        </w:tc>
        <w:tc>
          <w:tcPr>
            <w:tcW w:w="567"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85</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2024</w:t>
            </w:r>
          </w:p>
        </w:tc>
        <w:tc>
          <w:tcPr>
            <w:tcW w:w="851"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47000000,00</w:t>
            </w:r>
          </w:p>
        </w:tc>
        <w:tc>
          <w:tcPr>
            <w:tcW w:w="85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748"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0</w:t>
            </w:r>
          </w:p>
        </w:tc>
        <w:tc>
          <w:tcPr>
            <w:tcW w:w="670" w:type="dxa"/>
            <w:tcBorders>
              <w:top w:val="single" w:sz="4" w:space="0" w:color="auto"/>
              <w:left w:val="single" w:sz="4" w:space="0" w:color="auto"/>
              <w:bottom w:val="single" w:sz="4" w:space="0" w:color="auto"/>
              <w:right w:val="single" w:sz="4" w:space="0" w:color="auto"/>
            </w:tcBorders>
          </w:tcPr>
          <w:p w:rsidR="00346182" w:rsidRDefault="00346182">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47000000,00</w:t>
            </w:r>
          </w:p>
        </w:tc>
      </w:tr>
    </w:tbl>
    <w:p w:rsidR="00346182" w:rsidRDefault="00346182" w:rsidP="00346182">
      <w:pPr>
        <w:autoSpaceDE w:val="0"/>
        <w:autoSpaceDN w:val="0"/>
        <w:adjustRightInd w:val="0"/>
        <w:spacing w:after="0" w:line="240" w:lineRule="auto"/>
        <w:rPr>
          <w:rFonts w:ascii="Arial" w:hAnsi="Arial" w:cs="Arial"/>
          <w:sz w:val="20"/>
          <w:szCs w:val="20"/>
        </w:rPr>
      </w:pPr>
    </w:p>
    <w:p w:rsidR="004B20D8" w:rsidRDefault="004B20D8" w:rsidP="004B20D8"/>
    <w:p w:rsidR="004B20D8" w:rsidRPr="004B20D8" w:rsidRDefault="004B20D8" w:rsidP="004B20D8"/>
    <w:p w:rsidR="004B20D8" w:rsidRPr="004B20D8" w:rsidRDefault="004B20D8" w:rsidP="004B20D8"/>
    <w:p w:rsidR="004B20D8" w:rsidRPr="004B20D8" w:rsidRDefault="004B20D8" w:rsidP="004B20D8"/>
    <w:p w:rsidR="004B20D8" w:rsidRPr="004B20D8" w:rsidRDefault="004B20D8" w:rsidP="004B20D8"/>
    <w:p w:rsidR="004B20D8" w:rsidRPr="004B20D8" w:rsidRDefault="004B20D8" w:rsidP="004B20D8"/>
    <w:p w:rsidR="004B20D8" w:rsidRPr="004B20D8" w:rsidRDefault="004B20D8" w:rsidP="004B20D8"/>
    <w:p w:rsidR="004B20D8" w:rsidRPr="004B20D8" w:rsidRDefault="004B20D8" w:rsidP="004B20D8"/>
    <w:p w:rsidR="004B20D8" w:rsidRDefault="004B20D8" w:rsidP="004B20D8"/>
    <w:sectPr w:rsidR="004B20D8" w:rsidSect="00BD5653">
      <w:pgSz w:w="11906" w:h="16838"/>
      <w:pgMar w:top="1134"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5E"/>
    <w:rsid w:val="00144C1E"/>
    <w:rsid w:val="00346182"/>
    <w:rsid w:val="004B20D8"/>
    <w:rsid w:val="004C2A9D"/>
    <w:rsid w:val="00527E5E"/>
    <w:rsid w:val="00A8059F"/>
    <w:rsid w:val="00BD5653"/>
    <w:rsid w:val="00C07F2B"/>
    <w:rsid w:val="00DB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1D447"/>
  <w15:chartTrackingRefBased/>
  <w15:docId w15:val="{8A87CEE4-CFCC-4F12-9991-5EB89E28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C2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5972&amp;dst=2241" TargetMode="External"/><Relationship Id="rId21" Type="http://schemas.openxmlformats.org/officeDocument/2006/relationships/hyperlink" Target="https://login.consultant.ru/link/?req=doc&amp;base=RLAW224&amp;n=118266&amp;dst=100005" TargetMode="External"/><Relationship Id="rId42" Type="http://schemas.openxmlformats.org/officeDocument/2006/relationships/hyperlink" Target="https://login.consultant.ru/link/?req=doc&amp;base=RLAW224&amp;n=153684&amp;dst=100005" TargetMode="External"/><Relationship Id="rId63" Type="http://schemas.openxmlformats.org/officeDocument/2006/relationships/hyperlink" Target="https://login.consultant.ru/link/?req=doc&amp;base=RLAW224&amp;n=171296&amp;dst=100005" TargetMode="External"/><Relationship Id="rId84" Type="http://schemas.openxmlformats.org/officeDocument/2006/relationships/hyperlink" Target="https://login.consultant.ru/link/?req=doc&amp;base=RLAW224&amp;n=178267&amp;dst=100005" TargetMode="External"/><Relationship Id="rId138" Type="http://schemas.openxmlformats.org/officeDocument/2006/relationships/hyperlink" Target="https://login.consultant.ru/link/?req=doc&amp;base=RLAW224&amp;n=179501&amp;dst=100007" TargetMode="External"/><Relationship Id="rId159" Type="http://schemas.openxmlformats.org/officeDocument/2006/relationships/hyperlink" Target="https://login.consultant.ru/link/?req=doc&amp;base=RLAW224&amp;n=179501&amp;dst=100025" TargetMode="External"/><Relationship Id="rId107" Type="http://schemas.openxmlformats.org/officeDocument/2006/relationships/hyperlink" Target="https://login.consultant.ru/link/?req=doc&amp;base=LAW&amp;n=465972" TargetMode="External"/><Relationship Id="rId11" Type="http://schemas.openxmlformats.org/officeDocument/2006/relationships/hyperlink" Target="https://login.consultant.ru/link/?req=doc&amp;base=RLAW224&amp;n=95381&amp;dst=100005" TargetMode="External"/><Relationship Id="rId32" Type="http://schemas.openxmlformats.org/officeDocument/2006/relationships/hyperlink" Target="https://login.consultant.ru/link/?req=doc&amp;base=RLAW224&amp;n=135944&amp;dst=100005" TargetMode="External"/><Relationship Id="rId53" Type="http://schemas.openxmlformats.org/officeDocument/2006/relationships/hyperlink" Target="https://login.consultant.ru/link/?req=doc&amp;base=RLAW224&amp;n=165983&amp;dst=100005" TargetMode="External"/><Relationship Id="rId74" Type="http://schemas.openxmlformats.org/officeDocument/2006/relationships/hyperlink" Target="https://login.consultant.ru/link/?req=doc&amp;base=RLAW224&amp;n=182549&amp;dst=100005" TargetMode="External"/><Relationship Id="rId128" Type="http://schemas.openxmlformats.org/officeDocument/2006/relationships/hyperlink" Target="https://login.consultant.ru/link/?req=doc&amp;base=RLAW224&amp;n=185522&amp;dst=100252" TargetMode="External"/><Relationship Id="rId149" Type="http://schemas.openxmlformats.org/officeDocument/2006/relationships/hyperlink" Target="https://login.consultant.ru/link/?req=doc&amp;base=RLAW224&amp;n=179501&amp;dst=100017" TargetMode="External"/><Relationship Id="rId5" Type="http://schemas.openxmlformats.org/officeDocument/2006/relationships/hyperlink" Target="https://login.consultant.ru/link/?req=doc&amp;base=RLAW224&amp;n=82889&amp;dst=100005" TargetMode="External"/><Relationship Id="rId95" Type="http://schemas.openxmlformats.org/officeDocument/2006/relationships/hyperlink" Target="https://login.consultant.ru/link/?req=doc&amp;base=LAW&amp;n=398016" TargetMode="External"/><Relationship Id="rId160" Type="http://schemas.openxmlformats.org/officeDocument/2006/relationships/hyperlink" Target="https://login.consultant.ru/link/?req=doc&amp;base=RLAW224&amp;n=179501&amp;dst=100028" TargetMode="External"/><Relationship Id="rId22" Type="http://schemas.openxmlformats.org/officeDocument/2006/relationships/hyperlink" Target="https://login.consultant.ru/link/?req=doc&amp;base=RLAW224&amp;n=122785&amp;dst=100005" TargetMode="External"/><Relationship Id="rId43" Type="http://schemas.openxmlformats.org/officeDocument/2006/relationships/hyperlink" Target="https://login.consultant.ru/link/?req=doc&amp;base=RLAW224&amp;n=155309&amp;dst=100005" TargetMode="External"/><Relationship Id="rId64" Type="http://schemas.openxmlformats.org/officeDocument/2006/relationships/hyperlink" Target="https://login.consultant.ru/link/?req=doc&amp;base=RLAW224&amp;n=171333&amp;dst=100005" TargetMode="External"/><Relationship Id="rId118" Type="http://schemas.openxmlformats.org/officeDocument/2006/relationships/hyperlink" Target="https://login.consultant.ru/link/?req=doc&amp;base=RLAW224&amp;n=185522&amp;dst=100226" TargetMode="External"/><Relationship Id="rId139" Type="http://schemas.openxmlformats.org/officeDocument/2006/relationships/hyperlink" Target="https://login.consultant.ru/link/?req=doc&amp;base=RLAW224&amp;n=179501&amp;dst=100008" TargetMode="External"/><Relationship Id="rId85" Type="http://schemas.openxmlformats.org/officeDocument/2006/relationships/hyperlink" Target="https://login.consultant.ru/link/?req=doc&amp;base=RLAW224&amp;n=178331&amp;dst=100005" TargetMode="External"/><Relationship Id="rId150" Type="http://schemas.openxmlformats.org/officeDocument/2006/relationships/hyperlink" Target="https://login.consultant.ru/link/?req=doc&amp;base=RLAW224&amp;n=179501&amp;dst=100018" TargetMode="External"/><Relationship Id="rId12" Type="http://schemas.openxmlformats.org/officeDocument/2006/relationships/hyperlink" Target="https://login.consultant.ru/link/?req=doc&amp;base=RLAW224&amp;n=100587&amp;dst=100005" TargetMode="External"/><Relationship Id="rId33" Type="http://schemas.openxmlformats.org/officeDocument/2006/relationships/hyperlink" Target="https://login.consultant.ru/link/?req=doc&amp;base=RLAW224&amp;n=139203&amp;dst=100005" TargetMode="External"/><Relationship Id="rId108" Type="http://schemas.openxmlformats.org/officeDocument/2006/relationships/hyperlink" Target="https://login.consultant.ru/link/?req=doc&amp;base=RLAW224&amp;n=185522&amp;dst=100263" TargetMode="External"/><Relationship Id="rId129" Type="http://schemas.openxmlformats.org/officeDocument/2006/relationships/hyperlink" Target="https://login.consultant.ru/link/?req=doc&amp;base=RLAW224&amp;n=185522&amp;dst=100242" TargetMode="External"/><Relationship Id="rId54" Type="http://schemas.openxmlformats.org/officeDocument/2006/relationships/hyperlink" Target="https://login.consultant.ru/link/?req=doc&amp;base=RLAW224&amp;n=167077&amp;dst=100005" TargetMode="External"/><Relationship Id="rId70" Type="http://schemas.openxmlformats.org/officeDocument/2006/relationships/hyperlink" Target="https://login.consultant.ru/link/?req=doc&amp;base=RLAW224&amp;n=178267&amp;dst=100005" TargetMode="External"/><Relationship Id="rId75" Type="http://schemas.openxmlformats.org/officeDocument/2006/relationships/hyperlink" Target="https://login.consultant.ru/link/?req=doc&amp;base=LAW&amp;n=470713&amp;dst=103281" TargetMode="External"/><Relationship Id="rId91" Type="http://schemas.openxmlformats.org/officeDocument/2006/relationships/hyperlink" Target="https://login.consultant.ru/link/?req=doc&amp;base=LAW&amp;n=426376" TargetMode="External"/><Relationship Id="rId96" Type="http://schemas.openxmlformats.org/officeDocument/2006/relationships/hyperlink" Target="https://login.consultant.ru/link/?req=doc&amp;base=RLAW224&amp;n=168307&amp;dst=104199" TargetMode="External"/><Relationship Id="rId140" Type="http://schemas.openxmlformats.org/officeDocument/2006/relationships/hyperlink" Target="https://login.consultant.ru/link/?req=doc&amp;base=RLAW224&amp;n=179501&amp;dst=100009" TargetMode="External"/><Relationship Id="rId145" Type="http://schemas.openxmlformats.org/officeDocument/2006/relationships/hyperlink" Target="https://login.consultant.ru/link/?req=doc&amp;base=RLAW224&amp;n=179501&amp;dst=100012" TargetMode="External"/><Relationship Id="rId161" Type="http://schemas.openxmlformats.org/officeDocument/2006/relationships/hyperlink" Target="https://login.consultant.ru/link/?req=doc&amp;base=RLAW224&amp;n=179501&amp;dst=100029" TargetMode="External"/><Relationship Id="rId166" Type="http://schemas.openxmlformats.org/officeDocument/2006/relationships/hyperlink" Target="https://login.consultant.ru/link/?req=doc&amp;base=RLAW224&amp;n=182549&amp;dst=100024" TargetMode="External"/><Relationship Id="rId1" Type="http://schemas.openxmlformats.org/officeDocument/2006/relationships/customXml" Target="../customXml/item1.xml"/><Relationship Id="rId6" Type="http://schemas.openxmlformats.org/officeDocument/2006/relationships/hyperlink" Target="https://login.consultant.ru/link/?req=doc&amp;base=RLAW224&amp;n=85229&amp;dst=100005" TargetMode="External"/><Relationship Id="rId23" Type="http://schemas.openxmlformats.org/officeDocument/2006/relationships/hyperlink" Target="https://login.consultant.ru/link/?req=doc&amp;base=RLAW224&amp;n=123559&amp;dst=100005" TargetMode="External"/><Relationship Id="rId28" Type="http://schemas.openxmlformats.org/officeDocument/2006/relationships/hyperlink" Target="https://login.consultant.ru/link/?req=doc&amp;base=RLAW224&amp;n=129074&amp;dst=100005" TargetMode="External"/><Relationship Id="rId49" Type="http://schemas.openxmlformats.org/officeDocument/2006/relationships/hyperlink" Target="https://login.consultant.ru/link/?req=doc&amp;base=RLAW224&amp;n=163449&amp;dst=100005" TargetMode="External"/><Relationship Id="rId114" Type="http://schemas.openxmlformats.org/officeDocument/2006/relationships/hyperlink" Target="https://login.consultant.ru/link/?req=doc&amp;base=RLAW224&amp;n=185522&amp;dst=100252" TargetMode="External"/><Relationship Id="rId119" Type="http://schemas.openxmlformats.org/officeDocument/2006/relationships/hyperlink" Target="https://login.consultant.ru/link/?req=doc&amp;base=RLAW224&amp;n=185522&amp;dst=100242" TargetMode="External"/><Relationship Id="rId44" Type="http://schemas.openxmlformats.org/officeDocument/2006/relationships/hyperlink" Target="https://login.consultant.ru/link/?req=doc&amp;base=RLAW224&amp;n=156598&amp;dst=100005" TargetMode="External"/><Relationship Id="rId60" Type="http://schemas.openxmlformats.org/officeDocument/2006/relationships/hyperlink" Target="https://login.consultant.ru/link/?req=doc&amp;base=RLAW224&amp;n=169720&amp;dst=100005" TargetMode="External"/><Relationship Id="rId65" Type="http://schemas.openxmlformats.org/officeDocument/2006/relationships/hyperlink" Target="https://login.consultant.ru/link/?req=doc&amp;base=RLAW224&amp;n=172072&amp;dst=100005" TargetMode="External"/><Relationship Id="rId81" Type="http://schemas.openxmlformats.org/officeDocument/2006/relationships/hyperlink" Target="https://login.consultant.ru/link/?req=doc&amp;base=RLAW224&amp;n=79029" TargetMode="External"/><Relationship Id="rId86" Type="http://schemas.openxmlformats.org/officeDocument/2006/relationships/hyperlink" Target="https://login.consultant.ru/link/?req=doc&amp;base=RLAW224&amp;n=179501&amp;dst=100006" TargetMode="External"/><Relationship Id="rId130" Type="http://schemas.openxmlformats.org/officeDocument/2006/relationships/hyperlink" Target="https://login.consultant.ru/link/?req=doc&amp;base=RLAW224&amp;n=185522&amp;dst=100252" TargetMode="External"/><Relationship Id="rId135" Type="http://schemas.openxmlformats.org/officeDocument/2006/relationships/hyperlink" Target="https://login.consultant.ru/link/?req=doc&amp;base=RLAW224&amp;n=178331&amp;dst=100005" TargetMode="External"/><Relationship Id="rId151" Type="http://schemas.openxmlformats.org/officeDocument/2006/relationships/hyperlink" Target="https://login.consultant.ru/link/?req=doc&amp;base=RLAW224&amp;n=179501&amp;dst=100019" TargetMode="External"/><Relationship Id="rId156" Type="http://schemas.openxmlformats.org/officeDocument/2006/relationships/hyperlink" Target="https://login.consultant.ru/link/?req=doc&amp;base=RLAW224&amp;n=185522&amp;dst=100242" TargetMode="External"/><Relationship Id="rId13" Type="http://schemas.openxmlformats.org/officeDocument/2006/relationships/hyperlink" Target="https://login.consultant.ru/link/?req=doc&amp;base=RLAW224&amp;n=100922&amp;dst=100005" TargetMode="External"/><Relationship Id="rId18" Type="http://schemas.openxmlformats.org/officeDocument/2006/relationships/hyperlink" Target="https://login.consultant.ru/link/?req=doc&amp;base=RLAW224&amp;n=113145&amp;dst=100005" TargetMode="External"/><Relationship Id="rId39" Type="http://schemas.openxmlformats.org/officeDocument/2006/relationships/hyperlink" Target="https://login.consultant.ru/link/?req=doc&amp;base=RLAW224&amp;n=148988&amp;dst=100005" TargetMode="External"/><Relationship Id="rId109" Type="http://schemas.openxmlformats.org/officeDocument/2006/relationships/hyperlink" Target="https://login.consultant.ru/link/?req=doc&amp;base=RLAW224&amp;n=185522&amp;dst=100226" TargetMode="External"/><Relationship Id="rId34" Type="http://schemas.openxmlformats.org/officeDocument/2006/relationships/hyperlink" Target="https://login.consultant.ru/link/?req=doc&amp;base=RLAW224&amp;n=142750&amp;dst=100005" TargetMode="External"/><Relationship Id="rId50" Type="http://schemas.openxmlformats.org/officeDocument/2006/relationships/hyperlink" Target="https://login.consultant.ru/link/?req=doc&amp;base=RLAW224&amp;n=163732&amp;dst=100005" TargetMode="External"/><Relationship Id="rId55" Type="http://schemas.openxmlformats.org/officeDocument/2006/relationships/hyperlink" Target="https://login.consultant.ru/link/?req=doc&amp;base=RLAW224&amp;n=168035&amp;dst=100005" TargetMode="External"/><Relationship Id="rId76" Type="http://schemas.openxmlformats.org/officeDocument/2006/relationships/hyperlink" Target="https://login.consultant.ru/link/?req=doc&amp;base=RLAW224&amp;n=185360&amp;dst=100122" TargetMode="External"/><Relationship Id="rId97" Type="http://schemas.openxmlformats.org/officeDocument/2006/relationships/hyperlink" Target="https://login.consultant.ru/link/?req=doc&amp;base=RLAW224&amp;n=182549&amp;dst=100013" TargetMode="External"/><Relationship Id="rId104" Type="http://schemas.openxmlformats.org/officeDocument/2006/relationships/hyperlink" Target="https://login.consultant.ru/link/?req=doc&amp;base=RLAW224&amp;n=182549&amp;dst=100023" TargetMode="External"/><Relationship Id="rId120" Type="http://schemas.openxmlformats.org/officeDocument/2006/relationships/hyperlink" Target="https://login.consultant.ru/link/?req=doc&amp;base=RLAW224&amp;n=185522&amp;dst=100247" TargetMode="External"/><Relationship Id="rId125" Type="http://schemas.openxmlformats.org/officeDocument/2006/relationships/hyperlink" Target="https://login.consultant.ru/link/?req=doc&amp;base=RLAW224&amp;n=185522&amp;dst=100242" TargetMode="External"/><Relationship Id="rId141" Type="http://schemas.openxmlformats.org/officeDocument/2006/relationships/hyperlink" Target="https://login.consultant.ru/link/?req=doc&amp;base=RLAW224&amp;n=181902&amp;dst=100007" TargetMode="External"/><Relationship Id="rId146" Type="http://schemas.openxmlformats.org/officeDocument/2006/relationships/hyperlink" Target="https://login.consultant.ru/link/?req=doc&amp;base=RLAW224&amp;n=179501&amp;dst=100013" TargetMode="External"/><Relationship Id="rId167" Type="http://schemas.openxmlformats.org/officeDocument/2006/relationships/hyperlink" Target="https://login.consultant.ru/link/?req=doc&amp;base=LAW&amp;n=441135" TargetMode="External"/><Relationship Id="rId7" Type="http://schemas.openxmlformats.org/officeDocument/2006/relationships/hyperlink" Target="https://login.consultant.ru/link/?req=doc&amp;base=RLAW224&amp;n=89413&amp;dst=100005" TargetMode="External"/><Relationship Id="rId71" Type="http://schemas.openxmlformats.org/officeDocument/2006/relationships/hyperlink" Target="https://login.consultant.ru/link/?req=doc&amp;base=RLAW224&amp;n=178331&amp;dst=100005" TargetMode="External"/><Relationship Id="rId92" Type="http://schemas.openxmlformats.org/officeDocument/2006/relationships/hyperlink" Target="https://login.consultant.ru/link/?req=doc&amp;base=LAW&amp;n=357927" TargetMode="External"/><Relationship Id="rId162" Type="http://schemas.openxmlformats.org/officeDocument/2006/relationships/hyperlink" Target="https://login.consultant.ru/link/?req=doc&amp;base=RLAW224&amp;n=185522&amp;dst=100242" TargetMode="External"/><Relationship Id="rId2" Type="http://schemas.openxmlformats.org/officeDocument/2006/relationships/styles" Target="styles.xml"/><Relationship Id="rId29" Type="http://schemas.openxmlformats.org/officeDocument/2006/relationships/hyperlink" Target="https://login.consultant.ru/link/?req=doc&amp;base=RLAW224&amp;n=131787&amp;dst=100005" TargetMode="External"/><Relationship Id="rId24" Type="http://schemas.openxmlformats.org/officeDocument/2006/relationships/hyperlink" Target="https://login.consultant.ru/link/?req=doc&amp;base=RLAW224&amp;n=124307&amp;dst=100005" TargetMode="External"/><Relationship Id="rId40" Type="http://schemas.openxmlformats.org/officeDocument/2006/relationships/hyperlink" Target="https://login.consultant.ru/link/?req=doc&amp;base=RLAW224&amp;n=149630&amp;dst=100005" TargetMode="External"/><Relationship Id="rId45" Type="http://schemas.openxmlformats.org/officeDocument/2006/relationships/hyperlink" Target="https://login.consultant.ru/link/?req=doc&amp;base=RLAW224&amp;n=159185&amp;dst=100005" TargetMode="External"/><Relationship Id="rId66" Type="http://schemas.openxmlformats.org/officeDocument/2006/relationships/hyperlink" Target="https://login.consultant.ru/link/?req=doc&amp;base=RLAW224&amp;n=172096&amp;dst=100005" TargetMode="External"/><Relationship Id="rId87" Type="http://schemas.openxmlformats.org/officeDocument/2006/relationships/hyperlink" Target="https://login.consultant.ru/link/?req=doc&amp;base=RLAW224&amp;n=181902&amp;dst=100006" TargetMode="External"/><Relationship Id="rId110" Type="http://schemas.openxmlformats.org/officeDocument/2006/relationships/hyperlink" Target="https://login.consultant.ru/link/?req=doc&amp;base=RLAW224&amp;n=185522&amp;dst=100228" TargetMode="External"/><Relationship Id="rId115" Type="http://schemas.openxmlformats.org/officeDocument/2006/relationships/hyperlink" Target="https://login.consultant.ru/link/?req=doc&amp;base=RLAW224&amp;n=185522&amp;dst=100225" TargetMode="External"/><Relationship Id="rId131" Type="http://schemas.openxmlformats.org/officeDocument/2006/relationships/hyperlink" Target="https://login.consultant.ru/link/?req=doc&amp;base=RLAW224&amp;n=185522&amp;dst=100242" TargetMode="External"/><Relationship Id="rId136" Type="http://schemas.openxmlformats.org/officeDocument/2006/relationships/hyperlink" Target="https://login.consultant.ru/link/?req=doc&amp;base=RLAW224&amp;n=179501&amp;dst=100006" TargetMode="External"/><Relationship Id="rId157" Type="http://schemas.openxmlformats.org/officeDocument/2006/relationships/hyperlink" Target="https://login.consultant.ru/link/?req=doc&amp;base=RLAW224&amp;n=185522&amp;dst=100247" TargetMode="External"/><Relationship Id="rId61" Type="http://schemas.openxmlformats.org/officeDocument/2006/relationships/hyperlink" Target="https://login.consultant.ru/link/?req=doc&amp;base=RLAW224&amp;n=170211&amp;dst=100005" TargetMode="External"/><Relationship Id="rId82" Type="http://schemas.openxmlformats.org/officeDocument/2006/relationships/hyperlink" Target="https://login.consultant.ru/link/?req=doc&amp;base=RLAW224&amp;n=67503" TargetMode="External"/><Relationship Id="rId152" Type="http://schemas.openxmlformats.org/officeDocument/2006/relationships/hyperlink" Target="https://login.consultant.ru/link/?req=doc&amp;base=RLAW224&amp;n=179501&amp;dst=100020" TargetMode="External"/><Relationship Id="rId19" Type="http://schemas.openxmlformats.org/officeDocument/2006/relationships/hyperlink" Target="https://login.consultant.ru/link/?req=doc&amp;base=RLAW224&amp;n=114432&amp;dst=100005" TargetMode="External"/><Relationship Id="rId14" Type="http://schemas.openxmlformats.org/officeDocument/2006/relationships/hyperlink" Target="https://login.consultant.ru/link/?req=doc&amp;base=RLAW224&amp;n=101834&amp;dst=100005" TargetMode="External"/><Relationship Id="rId30" Type="http://schemas.openxmlformats.org/officeDocument/2006/relationships/hyperlink" Target="https://login.consultant.ru/link/?req=doc&amp;base=RLAW224&amp;n=132328&amp;dst=100029" TargetMode="External"/><Relationship Id="rId35" Type="http://schemas.openxmlformats.org/officeDocument/2006/relationships/hyperlink" Target="https://login.consultant.ru/link/?req=doc&amp;base=RLAW224&amp;n=143259&amp;dst=100005" TargetMode="External"/><Relationship Id="rId56" Type="http://schemas.openxmlformats.org/officeDocument/2006/relationships/hyperlink" Target="https://login.consultant.ru/link/?req=doc&amp;base=RLAW224&amp;n=168078&amp;dst=100005" TargetMode="External"/><Relationship Id="rId77" Type="http://schemas.openxmlformats.org/officeDocument/2006/relationships/hyperlink" Target="https://login.consultant.ru/link/?req=doc&amp;base=RLAW224&amp;n=173380&amp;dst=100006" TargetMode="External"/><Relationship Id="rId100" Type="http://schemas.openxmlformats.org/officeDocument/2006/relationships/hyperlink" Target="https://login.consultant.ru/link/?req=doc&amp;base=RLAW224&amp;n=182549&amp;dst=100019" TargetMode="External"/><Relationship Id="rId105" Type="http://schemas.openxmlformats.org/officeDocument/2006/relationships/hyperlink" Target="https://login.consultant.ru/link/?req=doc&amp;base=RLAW224&amp;n=178267&amp;dst=100005" TargetMode="External"/><Relationship Id="rId126" Type="http://schemas.openxmlformats.org/officeDocument/2006/relationships/hyperlink" Target="https://login.consultant.ru/link/?req=doc&amp;base=RLAW224&amp;n=185522&amp;dst=100252" TargetMode="External"/><Relationship Id="rId147" Type="http://schemas.openxmlformats.org/officeDocument/2006/relationships/hyperlink" Target="https://login.consultant.ru/link/?req=doc&amp;base=RLAW224&amp;n=179501&amp;dst=100015" TargetMode="External"/><Relationship Id="rId168" Type="http://schemas.openxmlformats.org/officeDocument/2006/relationships/fontTable" Target="fontTable.xml"/><Relationship Id="rId8" Type="http://schemas.openxmlformats.org/officeDocument/2006/relationships/hyperlink" Target="https://login.consultant.ru/link/?req=doc&amp;base=RLAW224&amp;n=89978&amp;dst=100005" TargetMode="External"/><Relationship Id="rId51" Type="http://schemas.openxmlformats.org/officeDocument/2006/relationships/hyperlink" Target="https://login.consultant.ru/link/?req=doc&amp;base=RLAW224&amp;n=164455&amp;dst=100005" TargetMode="External"/><Relationship Id="rId72" Type="http://schemas.openxmlformats.org/officeDocument/2006/relationships/hyperlink" Target="https://login.consultant.ru/link/?req=doc&amp;base=RLAW224&amp;n=179501&amp;dst=100005" TargetMode="External"/><Relationship Id="rId93" Type="http://schemas.openxmlformats.org/officeDocument/2006/relationships/hyperlink" Target="https://login.consultant.ru/link/?req=doc&amp;base=LAW&amp;n=409150&amp;dst=100012" TargetMode="External"/><Relationship Id="rId98" Type="http://schemas.openxmlformats.org/officeDocument/2006/relationships/hyperlink" Target="https://login.consultant.ru/link/?req=doc&amp;base=RLAW224&amp;n=182549&amp;dst=100015" TargetMode="External"/><Relationship Id="rId121" Type="http://schemas.openxmlformats.org/officeDocument/2006/relationships/hyperlink" Target="https://login.consultant.ru/link/?req=doc&amp;base=RLAW224&amp;n=185522&amp;dst=100228" TargetMode="External"/><Relationship Id="rId142" Type="http://schemas.openxmlformats.org/officeDocument/2006/relationships/hyperlink" Target="https://login.consultant.ru/link/?req=doc&amp;base=LAW&amp;n=343619&amp;dst=101269" TargetMode="External"/><Relationship Id="rId163" Type="http://schemas.openxmlformats.org/officeDocument/2006/relationships/hyperlink" Target="https://login.consultant.ru/link/?req=doc&amp;base=RLAW224&amp;n=185522&amp;dst=100247" TargetMode="External"/><Relationship Id="rId3" Type="http://schemas.openxmlformats.org/officeDocument/2006/relationships/settings" Target="settings.xml"/><Relationship Id="rId25" Type="http://schemas.openxmlformats.org/officeDocument/2006/relationships/hyperlink" Target="https://login.consultant.ru/link/?req=doc&amp;base=RLAW224&amp;n=125317&amp;dst=100005" TargetMode="External"/><Relationship Id="rId46" Type="http://schemas.openxmlformats.org/officeDocument/2006/relationships/hyperlink" Target="https://login.consultant.ru/link/?req=doc&amp;base=RLAW224&amp;n=160433&amp;dst=100005" TargetMode="External"/><Relationship Id="rId67" Type="http://schemas.openxmlformats.org/officeDocument/2006/relationships/hyperlink" Target="https://login.consultant.ru/link/?req=doc&amp;base=RLAW224&amp;n=173045&amp;dst=100005" TargetMode="External"/><Relationship Id="rId116" Type="http://schemas.openxmlformats.org/officeDocument/2006/relationships/hyperlink" Target="https://login.consultant.ru/link/?req=doc&amp;base=RLAW224&amp;n=185522&amp;dst=100140" TargetMode="External"/><Relationship Id="rId137" Type="http://schemas.openxmlformats.org/officeDocument/2006/relationships/hyperlink" Target="https://login.consultant.ru/link/?req=doc&amp;base=RLAW224&amp;n=181902&amp;dst=100006" TargetMode="External"/><Relationship Id="rId158" Type="http://schemas.openxmlformats.org/officeDocument/2006/relationships/hyperlink" Target="https://login.consultant.ru/link/?req=doc&amp;base=RLAW224&amp;n=179501&amp;dst=100023" TargetMode="External"/><Relationship Id="rId20" Type="http://schemas.openxmlformats.org/officeDocument/2006/relationships/hyperlink" Target="https://login.consultant.ru/link/?req=doc&amp;base=RLAW224&amp;n=117135&amp;dst=100005" TargetMode="External"/><Relationship Id="rId41" Type="http://schemas.openxmlformats.org/officeDocument/2006/relationships/hyperlink" Target="https://login.consultant.ru/link/?req=doc&amp;base=RLAW224&amp;n=152606&amp;dst=100005" TargetMode="External"/><Relationship Id="rId62" Type="http://schemas.openxmlformats.org/officeDocument/2006/relationships/hyperlink" Target="https://login.consultant.ru/link/?req=doc&amp;base=RLAW224&amp;n=171160&amp;dst=100005" TargetMode="External"/><Relationship Id="rId83" Type="http://schemas.openxmlformats.org/officeDocument/2006/relationships/hyperlink" Target="https://login.consultant.ru/link/?req=doc&amp;base=RLAW224&amp;n=173380&amp;dst=100008" TargetMode="External"/><Relationship Id="rId88" Type="http://schemas.openxmlformats.org/officeDocument/2006/relationships/hyperlink" Target="https://login.consultant.ru/link/?req=doc&amp;base=RLAW224&amp;n=182549&amp;dst=100006" TargetMode="External"/><Relationship Id="rId111" Type="http://schemas.openxmlformats.org/officeDocument/2006/relationships/hyperlink" Target="https://login.consultant.ru/link/?req=doc&amp;base=RLAW224&amp;n=185522&amp;dst=100043" TargetMode="External"/><Relationship Id="rId132" Type="http://schemas.openxmlformats.org/officeDocument/2006/relationships/hyperlink" Target="https://login.consultant.ru/link/?req=doc&amp;base=RLAW224&amp;n=185522&amp;dst=100252" TargetMode="External"/><Relationship Id="rId153" Type="http://schemas.openxmlformats.org/officeDocument/2006/relationships/hyperlink" Target="https://login.consultant.ru/link/?req=doc&amp;base=RLAW224&amp;n=179501&amp;dst=100021" TargetMode="External"/><Relationship Id="rId15" Type="http://schemas.openxmlformats.org/officeDocument/2006/relationships/hyperlink" Target="https://login.consultant.ru/link/?req=doc&amp;base=RLAW224&amp;n=104000&amp;dst=100005" TargetMode="External"/><Relationship Id="rId36" Type="http://schemas.openxmlformats.org/officeDocument/2006/relationships/hyperlink" Target="https://login.consultant.ru/link/?req=doc&amp;base=RLAW224&amp;n=144644&amp;dst=100005" TargetMode="External"/><Relationship Id="rId57" Type="http://schemas.openxmlformats.org/officeDocument/2006/relationships/hyperlink" Target="https://login.consultant.ru/link/?req=doc&amp;base=RLAW224&amp;n=168790&amp;dst=100005" TargetMode="External"/><Relationship Id="rId106" Type="http://schemas.openxmlformats.org/officeDocument/2006/relationships/hyperlink" Target="https://login.consultant.ru/link/?req=doc&amp;base=RLAW224&amp;n=185399&amp;dst=101404" TargetMode="External"/><Relationship Id="rId127" Type="http://schemas.openxmlformats.org/officeDocument/2006/relationships/hyperlink" Target="https://login.consultant.ru/link/?req=doc&amp;base=RLAW224&amp;n=185522&amp;dst=100242" TargetMode="External"/><Relationship Id="rId10" Type="http://schemas.openxmlformats.org/officeDocument/2006/relationships/hyperlink" Target="https://login.consultant.ru/link/?req=doc&amp;base=RLAW224&amp;n=94920&amp;dst=100005" TargetMode="External"/><Relationship Id="rId31" Type="http://schemas.openxmlformats.org/officeDocument/2006/relationships/hyperlink" Target="https://login.consultant.ru/link/?req=doc&amp;base=RLAW224&amp;n=134414&amp;dst=100005" TargetMode="External"/><Relationship Id="rId52" Type="http://schemas.openxmlformats.org/officeDocument/2006/relationships/hyperlink" Target="https://login.consultant.ru/link/?req=doc&amp;base=RLAW224&amp;n=168830&amp;dst=100005" TargetMode="External"/><Relationship Id="rId73" Type="http://schemas.openxmlformats.org/officeDocument/2006/relationships/hyperlink" Target="https://login.consultant.ru/link/?req=doc&amp;base=RLAW224&amp;n=181902&amp;dst=100005" TargetMode="External"/><Relationship Id="rId78" Type="http://schemas.openxmlformats.org/officeDocument/2006/relationships/hyperlink" Target="https://login.consultant.ru/link/?req=doc&amp;base=RLAW224&amp;n=113145&amp;dst=100006" TargetMode="External"/><Relationship Id="rId94" Type="http://schemas.openxmlformats.org/officeDocument/2006/relationships/hyperlink" Target="https://login.consultant.ru/link/?req=doc&amp;base=LAW&amp;n=398015" TargetMode="External"/><Relationship Id="rId99" Type="http://schemas.openxmlformats.org/officeDocument/2006/relationships/hyperlink" Target="https://login.consultant.ru/link/?req=doc&amp;base=RLAW224&amp;n=182549&amp;dst=100017" TargetMode="External"/><Relationship Id="rId101" Type="http://schemas.openxmlformats.org/officeDocument/2006/relationships/hyperlink" Target="https://login.consultant.ru/link/?req=doc&amp;base=RLAW224&amp;n=182549&amp;dst=100020" TargetMode="External"/><Relationship Id="rId122" Type="http://schemas.openxmlformats.org/officeDocument/2006/relationships/hyperlink" Target="https://login.consultant.ru/link/?req=doc&amp;base=RLAW224&amp;n=185522&amp;dst=100255" TargetMode="External"/><Relationship Id="rId143" Type="http://schemas.openxmlformats.org/officeDocument/2006/relationships/hyperlink" Target="https://login.consultant.ru/link/?req=doc&amp;base=LAW&amp;n=470713&amp;dst=512" TargetMode="External"/><Relationship Id="rId148" Type="http://schemas.openxmlformats.org/officeDocument/2006/relationships/hyperlink" Target="https://login.consultant.ru/link/?req=doc&amp;base=RLAW224&amp;n=179501&amp;dst=100016" TargetMode="External"/><Relationship Id="rId164" Type="http://schemas.openxmlformats.org/officeDocument/2006/relationships/hyperlink" Target="https://login.consultant.ru/link/?req=doc&amp;base=RLAW224&amp;n=179501&amp;dst=100031"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24&amp;n=92157&amp;dst=100005" TargetMode="External"/><Relationship Id="rId26" Type="http://schemas.openxmlformats.org/officeDocument/2006/relationships/hyperlink" Target="https://login.consultant.ru/link/?req=doc&amp;base=RLAW224&amp;n=125407&amp;dst=100005" TargetMode="External"/><Relationship Id="rId47" Type="http://schemas.openxmlformats.org/officeDocument/2006/relationships/hyperlink" Target="https://login.consultant.ru/link/?req=doc&amp;base=RLAW224&amp;n=161179&amp;dst=100005" TargetMode="External"/><Relationship Id="rId68" Type="http://schemas.openxmlformats.org/officeDocument/2006/relationships/hyperlink" Target="https://login.consultant.ru/link/?req=doc&amp;base=RLAW224&amp;n=173236&amp;dst=100005" TargetMode="External"/><Relationship Id="rId89" Type="http://schemas.openxmlformats.org/officeDocument/2006/relationships/hyperlink" Target="https://login.consultant.ru/link/?req=doc&amp;base=RLAW224&amp;n=182549&amp;dst=100008" TargetMode="External"/><Relationship Id="rId112" Type="http://schemas.openxmlformats.org/officeDocument/2006/relationships/hyperlink" Target="https://login.consultant.ru/link/?req=doc&amp;base=RLAW224&amp;n=185522&amp;dst=100264" TargetMode="External"/><Relationship Id="rId133" Type="http://schemas.openxmlformats.org/officeDocument/2006/relationships/hyperlink" Target="https://login.consultant.ru/link/?req=doc&amp;base=RLAW224&amp;n=185522&amp;dst=100242" TargetMode="External"/><Relationship Id="rId154" Type="http://schemas.openxmlformats.org/officeDocument/2006/relationships/hyperlink" Target="https://login.consultant.ru/link/?req=doc&amp;base=RLAW224&amp;n=184450&amp;dst=100009" TargetMode="External"/><Relationship Id="rId16" Type="http://schemas.openxmlformats.org/officeDocument/2006/relationships/hyperlink" Target="https://login.consultant.ru/link/?req=doc&amp;base=RLAW224&amp;n=108976&amp;dst=100005" TargetMode="External"/><Relationship Id="rId37" Type="http://schemas.openxmlformats.org/officeDocument/2006/relationships/hyperlink" Target="https://login.consultant.ru/link/?req=doc&amp;base=RLAW224&amp;n=146245&amp;dst=100005" TargetMode="External"/><Relationship Id="rId58" Type="http://schemas.openxmlformats.org/officeDocument/2006/relationships/hyperlink" Target="https://login.consultant.ru/link/?req=doc&amp;base=RLAW224&amp;n=169166&amp;dst=100005" TargetMode="External"/><Relationship Id="rId79" Type="http://schemas.openxmlformats.org/officeDocument/2006/relationships/hyperlink" Target="https://login.consultant.ru/link/?req=doc&amp;base=RLAW224&amp;n=139203&amp;dst=100006" TargetMode="External"/><Relationship Id="rId102" Type="http://schemas.openxmlformats.org/officeDocument/2006/relationships/hyperlink" Target="https://login.consultant.ru/link/?req=doc&amp;base=RLAW224&amp;n=182549&amp;dst=100021" TargetMode="External"/><Relationship Id="rId123" Type="http://schemas.openxmlformats.org/officeDocument/2006/relationships/hyperlink" Target="https://login.consultant.ru/link/?req=doc&amp;base=RLAW224&amp;n=185522&amp;dst=100226" TargetMode="External"/><Relationship Id="rId144" Type="http://schemas.openxmlformats.org/officeDocument/2006/relationships/hyperlink" Target="https://login.consultant.ru/link/?req=doc&amp;base=RLAW224&amp;n=179501&amp;dst=100010" TargetMode="External"/><Relationship Id="rId90" Type="http://schemas.openxmlformats.org/officeDocument/2006/relationships/hyperlink" Target="https://login.consultant.ru/link/?req=doc&amp;base=RLAW224&amp;n=182549&amp;dst=100010" TargetMode="External"/><Relationship Id="rId165" Type="http://schemas.openxmlformats.org/officeDocument/2006/relationships/hyperlink" Target="https://login.consultant.ru/link/?req=doc&amp;base=RLAW224&amp;n=179501&amp;dst=100032" TargetMode="External"/><Relationship Id="rId27" Type="http://schemas.openxmlformats.org/officeDocument/2006/relationships/hyperlink" Target="https://login.consultant.ru/link/?req=doc&amp;base=RLAW224&amp;n=127114&amp;dst=100005" TargetMode="External"/><Relationship Id="rId48" Type="http://schemas.openxmlformats.org/officeDocument/2006/relationships/hyperlink" Target="https://login.consultant.ru/link/?req=doc&amp;base=RLAW224&amp;n=161706&amp;dst=100036" TargetMode="External"/><Relationship Id="rId69" Type="http://schemas.openxmlformats.org/officeDocument/2006/relationships/hyperlink" Target="https://login.consultant.ru/link/?req=doc&amp;base=RLAW224&amp;n=173380&amp;dst=100005" TargetMode="External"/><Relationship Id="rId113" Type="http://schemas.openxmlformats.org/officeDocument/2006/relationships/hyperlink" Target="https://login.consultant.ru/link/?req=doc&amp;base=RLAW224&amp;n=185522&amp;dst=100242" TargetMode="External"/><Relationship Id="rId134" Type="http://schemas.openxmlformats.org/officeDocument/2006/relationships/hyperlink" Target="https://login.consultant.ru/link/?req=doc&amp;base=RLAW224&amp;n=185522&amp;dst=100252" TargetMode="External"/><Relationship Id="rId80" Type="http://schemas.openxmlformats.org/officeDocument/2006/relationships/hyperlink" Target="https://login.consultant.ru/link/?req=doc&amp;base=RLAW224&amp;n=173380&amp;dst=100007" TargetMode="External"/><Relationship Id="rId155" Type="http://schemas.openxmlformats.org/officeDocument/2006/relationships/hyperlink" Target="https://login.consultant.ru/link/?req=doc&amp;base=RLAW224&amp;n=179501&amp;dst=100022" TargetMode="External"/><Relationship Id="rId17" Type="http://schemas.openxmlformats.org/officeDocument/2006/relationships/hyperlink" Target="https://login.consultant.ru/link/?req=doc&amp;base=RLAW224&amp;n=110604&amp;dst=100005" TargetMode="External"/><Relationship Id="rId38" Type="http://schemas.openxmlformats.org/officeDocument/2006/relationships/hyperlink" Target="https://login.consultant.ru/link/?req=doc&amp;base=RLAW224&amp;n=147493&amp;dst=100005" TargetMode="External"/><Relationship Id="rId59" Type="http://schemas.openxmlformats.org/officeDocument/2006/relationships/hyperlink" Target="https://login.consultant.ru/link/?req=doc&amp;base=RLAW224&amp;n=169395&amp;dst=100005" TargetMode="External"/><Relationship Id="rId103" Type="http://schemas.openxmlformats.org/officeDocument/2006/relationships/hyperlink" Target="https://login.consultant.ru/link/?req=doc&amp;base=RLAW224&amp;n=182549&amp;dst=100022" TargetMode="External"/><Relationship Id="rId124" Type="http://schemas.openxmlformats.org/officeDocument/2006/relationships/hyperlink" Target="https://login.consultant.ru/link/?req=doc&amp;base=RLAW224&amp;n=185522&amp;dst=10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1262-FB59-41FE-8724-59B6787B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42</Pages>
  <Words>15191</Words>
  <Characters>86592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Sharigina</dc:creator>
  <cp:keywords/>
  <dc:description/>
  <cp:lastModifiedBy>Sharigina</cp:lastModifiedBy>
  <cp:revision>6</cp:revision>
  <cp:lastPrinted>2024-05-23T05:13:00Z</cp:lastPrinted>
  <dcterms:created xsi:type="dcterms:W3CDTF">2024-05-23T05:03:00Z</dcterms:created>
  <dcterms:modified xsi:type="dcterms:W3CDTF">2024-05-29T08:17:00Z</dcterms:modified>
</cp:coreProperties>
</file>